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568F" w:rsidRDefault="00792E87" w:rsidP="00C71866">
      <w:r>
        <w:t>Goals and Accomplishments</w:t>
      </w:r>
    </w:p>
    <w:p w:rsidR="007305A7" w:rsidRDefault="007305A7" w:rsidP="007305A7">
      <w:pPr>
        <w:jc w:val="left"/>
      </w:pPr>
    </w:p>
    <w:p w:rsidR="00C71866" w:rsidRDefault="00C71866" w:rsidP="007305A7">
      <w:pPr>
        <w:jc w:val="left"/>
      </w:pPr>
    </w:p>
    <w:p w:rsidR="007305A7" w:rsidRDefault="00F5568F" w:rsidP="007305A7">
      <w:pPr>
        <w:pStyle w:val="ListParagraph"/>
        <w:numPr>
          <w:ilvl w:val="0"/>
          <w:numId w:val="1"/>
        </w:numPr>
        <w:jc w:val="left"/>
      </w:pPr>
      <w:r>
        <w:t>Developed</w:t>
      </w:r>
      <w:r w:rsidR="007305A7">
        <w:t xml:space="preserve"> Texas SET Future </w:t>
      </w:r>
      <w:r>
        <w:t>Enhancement Matrix</w:t>
      </w:r>
    </w:p>
    <w:p w:rsidR="004D53A2" w:rsidRDefault="004D53A2" w:rsidP="004D53A2">
      <w:pPr>
        <w:pStyle w:val="ListParagraph"/>
        <w:numPr>
          <w:ilvl w:val="0"/>
          <w:numId w:val="1"/>
        </w:numPr>
        <w:jc w:val="left"/>
      </w:pPr>
      <w:r>
        <w:t>Texas SET Change Controls Considered and Approved</w:t>
      </w:r>
    </w:p>
    <w:p w:rsidR="004D53A2" w:rsidRDefault="004D53A2" w:rsidP="004D53A2">
      <w:pPr>
        <w:pStyle w:val="ListParagraph"/>
        <w:numPr>
          <w:ilvl w:val="1"/>
          <w:numId w:val="1"/>
        </w:numPr>
        <w:jc w:val="left"/>
      </w:pPr>
      <w:r>
        <w:t>808, Add new SAC04 code of “SER141” for Unmetered Pole Attachment Service Charge</w:t>
      </w:r>
    </w:p>
    <w:p w:rsidR="004D53A2" w:rsidRDefault="004D53A2" w:rsidP="004D53A2">
      <w:pPr>
        <w:pStyle w:val="ListParagraph"/>
        <w:numPr>
          <w:ilvl w:val="1"/>
          <w:numId w:val="1"/>
        </w:numPr>
        <w:jc w:val="left"/>
      </w:pPr>
      <w:r>
        <w:t>809, Requesting a new Construction Hold Pending Code (CHP) to the 814_04 and 814_05 to Help REPs Identify the reason for potential delays on a MVI Request</w:t>
      </w:r>
    </w:p>
    <w:p w:rsidR="00FF7956" w:rsidRDefault="00FF7956" w:rsidP="007305A7">
      <w:pPr>
        <w:pStyle w:val="ListParagraph"/>
        <w:numPr>
          <w:ilvl w:val="0"/>
          <w:numId w:val="1"/>
        </w:numPr>
        <w:jc w:val="left"/>
      </w:pPr>
      <w:r>
        <w:t xml:space="preserve">Collaborated with </w:t>
      </w:r>
      <w:r w:rsidR="00AD653C">
        <w:t xml:space="preserve">ERCOT, </w:t>
      </w:r>
      <w:r>
        <w:t>RMS WGs</w:t>
      </w:r>
      <w:r w:rsidR="00AD653C">
        <w:t>,</w:t>
      </w:r>
      <w:r>
        <w:t xml:space="preserve"> and Task Forces</w:t>
      </w:r>
    </w:p>
    <w:p w:rsidR="00AD653C" w:rsidRDefault="00AD653C" w:rsidP="00FF7956">
      <w:pPr>
        <w:pStyle w:val="ListParagraph"/>
        <w:numPr>
          <w:ilvl w:val="1"/>
          <w:numId w:val="1"/>
        </w:numPr>
        <w:jc w:val="left"/>
      </w:pPr>
      <w:r>
        <w:t>PR 288_01; EDI Translator</w:t>
      </w:r>
    </w:p>
    <w:p w:rsidR="00AD653C" w:rsidRDefault="001C0B92" w:rsidP="001C0B92">
      <w:pPr>
        <w:pStyle w:val="ListParagraph"/>
        <w:numPr>
          <w:ilvl w:val="2"/>
          <w:numId w:val="1"/>
        </w:numPr>
        <w:jc w:val="left"/>
      </w:pPr>
      <w:r>
        <w:t>Recommended the discontinuation of</w:t>
      </w:r>
      <w:r w:rsidR="00AD653C">
        <w:t xml:space="preserve"> </w:t>
      </w:r>
      <w:r>
        <w:t xml:space="preserve">two MIS data extracts that were no longer utilized in the market (RMGRR TBD) </w:t>
      </w:r>
    </w:p>
    <w:p w:rsidR="001C0B92" w:rsidRDefault="00AD653C" w:rsidP="001C0B92">
      <w:pPr>
        <w:pStyle w:val="ListParagraph"/>
        <w:numPr>
          <w:ilvl w:val="1"/>
          <w:numId w:val="1"/>
        </w:numPr>
        <w:jc w:val="left"/>
      </w:pPr>
      <w:r>
        <w:t>PR 288_02; NAESB</w:t>
      </w:r>
      <w:r w:rsidR="001C0B92">
        <w:t xml:space="preserve"> TLS 1.2 Upgrade</w:t>
      </w:r>
    </w:p>
    <w:p w:rsidR="007305A7" w:rsidRDefault="007305A7" w:rsidP="00FF7956">
      <w:pPr>
        <w:pStyle w:val="ListParagraph"/>
        <w:numPr>
          <w:ilvl w:val="1"/>
          <w:numId w:val="1"/>
        </w:numPr>
        <w:jc w:val="left"/>
      </w:pPr>
      <w:r>
        <w:t>Provided SME’s and Presenters for Retail Market Training</w:t>
      </w:r>
    </w:p>
    <w:p w:rsidR="007305A7" w:rsidRDefault="007305A7" w:rsidP="00FF7956">
      <w:pPr>
        <w:pStyle w:val="ListParagraph"/>
        <w:numPr>
          <w:ilvl w:val="2"/>
          <w:numId w:val="1"/>
        </w:numPr>
        <w:jc w:val="left"/>
      </w:pPr>
      <w:r>
        <w:t>Retail 101</w:t>
      </w:r>
      <w:bookmarkStart w:id="0" w:name="_GoBack"/>
      <w:bookmarkEnd w:id="0"/>
    </w:p>
    <w:p w:rsidR="007305A7" w:rsidRDefault="007305A7" w:rsidP="00FF7956">
      <w:pPr>
        <w:pStyle w:val="ListParagraph"/>
        <w:numPr>
          <w:ilvl w:val="2"/>
          <w:numId w:val="1"/>
        </w:numPr>
        <w:jc w:val="left"/>
      </w:pPr>
      <w:r>
        <w:t>Texas SET</w:t>
      </w:r>
    </w:p>
    <w:p w:rsidR="00FF7956" w:rsidRDefault="00FF7956" w:rsidP="00FF7956">
      <w:pPr>
        <w:pStyle w:val="ListParagraph"/>
        <w:numPr>
          <w:ilvl w:val="1"/>
          <w:numId w:val="1"/>
        </w:numPr>
        <w:jc w:val="left"/>
      </w:pPr>
      <w:r>
        <w:t xml:space="preserve">Updated the Texas SET </w:t>
      </w:r>
      <w:proofErr w:type="spellStart"/>
      <w:r>
        <w:t>Swimlanes</w:t>
      </w:r>
      <w:proofErr w:type="spellEnd"/>
      <w:r>
        <w:t xml:space="preserve"> (RMTTF)</w:t>
      </w:r>
    </w:p>
    <w:p w:rsidR="00FF7956" w:rsidRDefault="00FF7956" w:rsidP="00FF7956">
      <w:pPr>
        <w:pStyle w:val="ListParagraph"/>
        <w:numPr>
          <w:ilvl w:val="1"/>
          <w:numId w:val="1"/>
        </w:numPr>
        <w:jc w:val="left"/>
      </w:pPr>
      <w:r>
        <w:t>Testing Enhancements (TDTMS)</w:t>
      </w:r>
    </w:p>
    <w:p w:rsidR="007305A7" w:rsidRDefault="007305A7" w:rsidP="007305A7">
      <w:pPr>
        <w:pStyle w:val="ListParagraph"/>
        <w:numPr>
          <w:ilvl w:val="0"/>
          <w:numId w:val="1"/>
        </w:numPr>
        <w:jc w:val="left"/>
      </w:pPr>
      <w:r>
        <w:t>Nodal Protocol Revision Review and Recommendations</w:t>
      </w:r>
    </w:p>
    <w:p w:rsidR="007305A7" w:rsidRDefault="007305A7" w:rsidP="007305A7">
      <w:pPr>
        <w:pStyle w:val="ListParagraph"/>
        <w:numPr>
          <w:ilvl w:val="1"/>
          <w:numId w:val="1"/>
        </w:numPr>
        <w:jc w:val="left"/>
      </w:pPr>
      <w:r>
        <w:t xml:space="preserve">NPRR908, </w:t>
      </w:r>
      <w:r w:rsidRPr="007305A7">
        <w:t>Revisions to Mass Transition Process</w:t>
      </w:r>
    </w:p>
    <w:p w:rsidR="004D53A2" w:rsidRDefault="004D53A2" w:rsidP="007305A7">
      <w:pPr>
        <w:pStyle w:val="ListParagraph"/>
        <w:numPr>
          <w:ilvl w:val="1"/>
          <w:numId w:val="1"/>
        </w:numPr>
        <w:jc w:val="left"/>
      </w:pPr>
      <w:r>
        <w:t>NPRR928, Cybersecurity Incident Notifications</w:t>
      </w:r>
    </w:p>
    <w:p w:rsidR="007305A7" w:rsidRDefault="007305A7" w:rsidP="007305A7">
      <w:pPr>
        <w:pStyle w:val="ListParagraph"/>
        <w:numPr>
          <w:ilvl w:val="1"/>
          <w:numId w:val="1"/>
        </w:numPr>
        <w:jc w:val="left"/>
      </w:pPr>
      <w:r>
        <w:t xml:space="preserve">NPRR946, </w:t>
      </w:r>
      <w:r w:rsidRPr="007305A7">
        <w:t>Allow TDSP to Use 814_28 Complete Un-executable Transactions for 814_03 Switch Transactions Involved in A Mass Transition Event</w:t>
      </w:r>
    </w:p>
    <w:p w:rsidR="007305A7" w:rsidRDefault="007305A7" w:rsidP="007305A7">
      <w:pPr>
        <w:pStyle w:val="ListParagraph"/>
        <w:numPr>
          <w:ilvl w:val="1"/>
          <w:numId w:val="1"/>
        </w:numPr>
        <w:jc w:val="left"/>
      </w:pPr>
      <w:r>
        <w:t xml:space="preserve">NPRR954, </w:t>
      </w:r>
      <w:r w:rsidRPr="007305A7">
        <w:t>Allow Opt Out of 867 EPS Data</w:t>
      </w:r>
    </w:p>
    <w:p w:rsidR="00FF7956" w:rsidRDefault="00FF7956" w:rsidP="007305A7">
      <w:pPr>
        <w:pStyle w:val="ListParagraph"/>
        <w:numPr>
          <w:ilvl w:val="1"/>
          <w:numId w:val="1"/>
        </w:numPr>
        <w:jc w:val="left"/>
      </w:pPr>
      <w:r>
        <w:t>NPRR969, Clean-Up of Protocol 19.8, Retail Market Testing</w:t>
      </w:r>
    </w:p>
    <w:p w:rsidR="00F5568F" w:rsidRDefault="00F5568F" w:rsidP="00F5568F">
      <w:pPr>
        <w:pStyle w:val="ListParagraph"/>
        <w:numPr>
          <w:ilvl w:val="1"/>
          <w:numId w:val="1"/>
        </w:numPr>
        <w:jc w:val="left"/>
      </w:pPr>
      <w:r>
        <w:t>SCR801, 867_03 Final(s) Global Process ID Correction Request for IDR ESI ID(s) Posted to the 867 Activity Report</w:t>
      </w:r>
    </w:p>
    <w:p w:rsidR="007305A7" w:rsidRDefault="007305A7" w:rsidP="007305A7">
      <w:pPr>
        <w:pStyle w:val="ListParagraph"/>
        <w:numPr>
          <w:ilvl w:val="0"/>
          <w:numId w:val="1"/>
        </w:numPr>
        <w:jc w:val="left"/>
      </w:pPr>
      <w:r>
        <w:t xml:space="preserve">Retail Market Guide Revision Review and Recommendations </w:t>
      </w:r>
    </w:p>
    <w:p w:rsidR="007305A7" w:rsidRDefault="007305A7" w:rsidP="007305A7">
      <w:pPr>
        <w:pStyle w:val="ListParagraph"/>
        <w:numPr>
          <w:ilvl w:val="1"/>
          <w:numId w:val="1"/>
        </w:numPr>
        <w:jc w:val="left"/>
      </w:pPr>
      <w:r>
        <w:t>RMGRR157, Internet-Based Safety-Net Submittals</w:t>
      </w:r>
    </w:p>
    <w:p w:rsidR="007305A7" w:rsidRDefault="007305A7" w:rsidP="007305A7">
      <w:pPr>
        <w:pStyle w:val="ListParagraph"/>
        <w:numPr>
          <w:ilvl w:val="1"/>
          <w:numId w:val="1"/>
        </w:numPr>
        <w:jc w:val="left"/>
      </w:pPr>
      <w:r>
        <w:t>RMGRR158, Revisions to Emergency Operating Procedures for Extended Unplanned System Outages</w:t>
      </w:r>
    </w:p>
    <w:p w:rsidR="007305A7" w:rsidRDefault="007305A7" w:rsidP="007305A7">
      <w:pPr>
        <w:pStyle w:val="ListParagraph"/>
        <w:numPr>
          <w:ilvl w:val="1"/>
          <w:numId w:val="1"/>
        </w:numPr>
        <w:jc w:val="left"/>
      </w:pPr>
      <w:r>
        <w:t>RMGRR159, Related to NPRR908 Revisions to Mass Transition Procedures</w:t>
      </w:r>
    </w:p>
    <w:p w:rsidR="007305A7" w:rsidRDefault="007305A7" w:rsidP="00AF61DE">
      <w:pPr>
        <w:pStyle w:val="ListParagraph"/>
        <w:numPr>
          <w:ilvl w:val="1"/>
          <w:numId w:val="1"/>
        </w:numPr>
        <w:jc w:val="left"/>
      </w:pPr>
      <w:r>
        <w:t>RMGRR160, Administrative Change for February 1, 2019 Retail Market Guide – Appendix B1 &amp; B2 Formatting Update</w:t>
      </w:r>
    </w:p>
    <w:p w:rsidR="00FF7956" w:rsidRDefault="00FF7956" w:rsidP="00FF7956">
      <w:pPr>
        <w:pStyle w:val="ListParagraph"/>
        <w:numPr>
          <w:ilvl w:val="1"/>
          <w:numId w:val="1"/>
        </w:numPr>
        <w:jc w:val="left"/>
      </w:pPr>
      <w:r>
        <w:t>RMGRR167, Revisions to Safety-Net Process</w:t>
      </w:r>
    </w:p>
    <w:p w:rsidR="00F5568F" w:rsidRDefault="00F5568F" w:rsidP="007305A7">
      <w:pPr>
        <w:pStyle w:val="ListParagraph"/>
        <w:numPr>
          <w:ilvl w:val="0"/>
          <w:numId w:val="1"/>
        </w:numPr>
        <w:jc w:val="left"/>
      </w:pPr>
      <w:r>
        <w:t>Retail Testing</w:t>
      </w:r>
    </w:p>
    <w:p w:rsidR="00F5568F" w:rsidRDefault="00F5568F" w:rsidP="00F5568F">
      <w:pPr>
        <w:pStyle w:val="ListParagraph"/>
        <w:numPr>
          <w:ilvl w:val="1"/>
          <w:numId w:val="1"/>
        </w:numPr>
        <w:jc w:val="left"/>
      </w:pPr>
      <w:r>
        <w:t>Mass Transition Summer Preparedness Test</w:t>
      </w:r>
    </w:p>
    <w:p w:rsidR="007305A7" w:rsidRDefault="004D53A2" w:rsidP="00F5568F">
      <w:pPr>
        <w:pStyle w:val="ListParagraph"/>
        <w:numPr>
          <w:ilvl w:val="1"/>
          <w:numId w:val="1"/>
        </w:numPr>
        <w:jc w:val="left"/>
      </w:pPr>
      <w:r>
        <w:t>ODBRR012 and ODBRR16, Updates to the Texas Market Test Plan (TMTP)</w:t>
      </w:r>
    </w:p>
    <w:p w:rsidR="00DC4255" w:rsidRDefault="00DC4255" w:rsidP="00DC4255">
      <w:pPr>
        <w:pStyle w:val="ListParagraph"/>
        <w:numPr>
          <w:ilvl w:val="1"/>
          <w:numId w:val="1"/>
        </w:numPr>
        <w:jc w:val="left"/>
      </w:pPr>
      <w:r>
        <w:t>Streamlined Flight Testing to Remove Adhoc Period and Move Some Scripts to Out-of-Flight Testing</w:t>
      </w:r>
    </w:p>
    <w:p w:rsidR="00DC4255" w:rsidRDefault="00AB08EA" w:rsidP="00F5568F">
      <w:pPr>
        <w:pStyle w:val="ListParagraph"/>
        <w:numPr>
          <w:ilvl w:val="1"/>
          <w:numId w:val="1"/>
        </w:numPr>
        <w:jc w:val="left"/>
      </w:pPr>
      <w:r>
        <w:t>Monitored Flight Testing and Updated Changes to Scripts</w:t>
      </w:r>
    </w:p>
    <w:p w:rsidR="00AB08EA" w:rsidRDefault="00AB08EA" w:rsidP="00F5568F">
      <w:pPr>
        <w:pStyle w:val="ListParagraph"/>
        <w:numPr>
          <w:ilvl w:val="1"/>
          <w:numId w:val="1"/>
        </w:numPr>
        <w:jc w:val="left"/>
      </w:pPr>
      <w:r>
        <w:t>Recommended the 2020 Flight Testing Schedule</w:t>
      </w:r>
    </w:p>
    <w:p w:rsidR="004B5E8E" w:rsidRDefault="003C676A" w:rsidP="00F5568F">
      <w:pPr>
        <w:pStyle w:val="ListParagraph"/>
        <w:numPr>
          <w:ilvl w:val="1"/>
          <w:numId w:val="1"/>
        </w:numPr>
        <w:jc w:val="left"/>
      </w:pPr>
      <w:r>
        <w:t>Assisted in ERCOT’s transition from ETOD to</w:t>
      </w:r>
      <w:r w:rsidR="004B5E8E">
        <w:t xml:space="preserve"> </w:t>
      </w:r>
      <w:proofErr w:type="spellStart"/>
      <w:r w:rsidR="004B5E8E">
        <w:t>FlighTrak</w:t>
      </w:r>
      <w:proofErr w:type="spellEnd"/>
      <w:r w:rsidR="004B5E8E">
        <w:t xml:space="preserve"> </w:t>
      </w:r>
    </w:p>
    <w:p w:rsidR="00FF7956" w:rsidRDefault="004B5E8E" w:rsidP="00FF7956">
      <w:pPr>
        <w:jc w:val="left"/>
      </w:pPr>
      <w:r>
        <w:t>GOALS</w:t>
      </w:r>
    </w:p>
    <w:p w:rsidR="004B5E8E" w:rsidRPr="004B5E8E" w:rsidRDefault="004B5E8E" w:rsidP="004B5E8E">
      <w:pPr>
        <w:pStyle w:val="ListParagraph"/>
        <w:numPr>
          <w:ilvl w:val="0"/>
          <w:numId w:val="2"/>
        </w:numPr>
        <w:jc w:val="left"/>
      </w:pPr>
      <w:r w:rsidRPr="004B5E8E">
        <w:t>Continue to Update Texas SET procedures, Retail Market Guide and Protoc</w:t>
      </w:r>
      <w:r>
        <w:t>ols as d</w:t>
      </w:r>
      <w:r w:rsidRPr="004B5E8E">
        <w:t>irected by RMS</w:t>
      </w:r>
    </w:p>
    <w:p w:rsidR="004B5E8E" w:rsidRPr="004B5E8E" w:rsidRDefault="004B5E8E" w:rsidP="004B5E8E">
      <w:pPr>
        <w:pStyle w:val="ListParagraph"/>
        <w:numPr>
          <w:ilvl w:val="0"/>
          <w:numId w:val="2"/>
        </w:numPr>
        <w:jc w:val="left"/>
      </w:pPr>
      <w:r w:rsidRPr="004B5E8E">
        <w:t>Support and Review Changes to the Texas Market Test Plan (TMTP)</w:t>
      </w:r>
    </w:p>
    <w:p w:rsidR="004B5E8E" w:rsidRPr="004B5E8E" w:rsidRDefault="004B5E8E" w:rsidP="004B5E8E">
      <w:pPr>
        <w:pStyle w:val="ListParagraph"/>
        <w:numPr>
          <w:ilvl w:val="0"/>
          <w:numId w:val="2"/>
        </w:numPr>
        <w:jc w:val="left"/>
      </w:pPr>
      <w:r w:rsidRPr="004B5E8E">
        <w:t>Analyze Issues as they are presented to Texas SET</w:t>
      </w:r>
    </w:p>
    <w:p w:rsidR="004B5E8E" w:rsidRPr="004B5E8E" w:rsidRDefault="004B5E8E" w:rsidP="004B5E8E">
      <w:pPr>
        <w:pStyle w:val="ListParagraph"/>
        <w:numPr>
          <w:ilvl w:val="0"/>
          <w:numId w:val="2"/>
        </w:numPr>
        <w:jc w:val="left"/>
      </w:pPr>
      <w:r w:rsidRPr="004B5E8E">
        <w:t>Monitor Flight Testing and Recommend Changes to Scripts as Needed</w:t>
      </w:r>
    </w:p>
    <w:p w:rsidR="004B5E8E" w:rsidRPr="004B5E8E" w:rsidRDefault="004B5E8E" w:rsidP="004B5E8E">
      <w:pPr>
        <w:pStyle w:val="ListParagraph"/>
        <w:numPr>
          <w:ilvl w:val="0"/>
          <w:numId w:val="2"/>
        </w:numPr>
        <w:jc w:val="left"/>
      </w:pPr>
      <w:r w:rsidRPr="004B5E8E">
        <w:t>Review and Endorse Flight Testing Schedule Changes as Needed</w:t>
      </w:r>
    </w:p>
    <w:p w:rsidR="004B5E8E" w:rsidRPr="004B5E8E" w:rsidRDefault="004B5E8E" w:rsidP="004B5E8E">
      <w:pPr>
        <w:pStyle w:val="ListParagraph"/>
        <w:numPr>
          <w:ilvl w:val="0"/>
          <w:numId w:val="2"/>
        </w:numPr>
        <w:jc w:val="left"/>
      </w:pPr>
      <w:r w:rsidRPr="004B5E8E">
        <w:t>Continue Gathering Business and Functional Requirements for a Texas SET Release</w:t>
      </w:r>
      <w:r w:rsidR="003C676A">
        <w:t xml:space="preserve"> and recommend a timeline</w:t>
      </w:r>
    </w:p>
    <w:p w:rsidR="004B5E8E" w:rsidRPr="004B5E8E" w:rsidRDefault="004B5E8E" w:rsidP="004B5E8E">
      <w:pPr>
        <w:pStyle w:val="ListParagraph"/>
        <w:numPr>
          <w:ilvl w:val="0"/>
          <w:numId w:val="2"/>
        </w:numPr>
        <w:jc w:val="left"/>
      </w:pPr>
      <w:r w:rsidRPr="004B5E8E">
        <w:t xml:space="preserve">Monitor Mass Transition </w:t>
      </w:r>
      <w:r>
        <w:t>Summer Preparedness Testing</w:t>
      </w:r>
    </w:p>
    <w:p w:rsidR="00FF7956" w:rsidRDefault="00FF7956" w:rsidP="004B5E8E">
      <w:pPr>
        <w:pStyle w:val="ListParagraph"/>
        <w:jc w:val="left"/>
      </w:pPr>
    </w:p>
    <w:sectPr w:rsidR="00FF79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5035D8"/>
    <w:multiLevelType w:val="hybridMultilevel"/>
    <w:tmpl w:val="A74CC2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F71E65"/>
    <w:multiLevelType w:val="hybridMultilevel"/>
    <w:tmpl w:val="C62E78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05A7"/>
    <w:rsid w:val="001C0B92"/>
    <w:rsid w:val="00280A12"/>
    <w:rsid w:val="003C676A"/>
    <w:rsid w:val="004B5E8E"/>
    <w:rsid w:val="004D53A2"/>
    <w:rsid w:val="007305A7"/>
    <w:rsid w:val="00792E87"/>
    <w:rsid w:val="007F0283"/>
    <w:rsid w:val="00965124"/>
    <w:rsid w:val="00AB08EA"/>
    <w:rsid w:val="00AD653C"/>
    <w:rsid w:val="00AF61DE"/>
    <w:rsid w:val="00C71866"/>
    <w:rsid w:val="00D57E98"/>
    <w:rsid w:val="00DB40D5"/>
    <w:rsid w:val="00DC244F"/>
    <w:rsid w:val="00DC4255"/>
    <w:rsid w:val="00F5568F"/>
    <w:rsid w:val="00FF7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14F4FA"/>
  <w15:docId w15:val="{23168E2E-1E1E-4A9C-AE04-752428658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05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6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1295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72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844431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58194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62647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42663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0602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6095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78043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669000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49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029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507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34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50969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3166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49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073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58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84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5773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332235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48390">
          <w:marLeft w:val="21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PNMR</Company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TXSET11142019</dc:creator>
  <cp:lastModifiedBy>Kyle Patrick</cp:lastModifiedBy>
  <cp:revision>7</cp:revision>
  <dcterms:created xsi:type="dcterms:W3CDTF">2020-01-22T17:03:00Z</dcterms:created>
  <dcterms:modified xsi:type="dcterms:W3CDTF">2020-01-28T17:21:00Z</dcterms:modified>
</cp:coreProperties>
</file>