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C71866" w:rsidP="00C71866">
      <w:r>
        <w:t xml:space="preserve">Draft </w:t>
      </w:r>
      <w:bookmarkStart w:id="0" w:name="_GoBack"/>
      <w:bookmarkEnd w:id="0"/>
      <w:r>
        <w:t>List of 2019 Accomplishments</w:t>
      </w:r>
    </w:p>
    <w:p w:rsidR="007305A7" w:rsidRDefault="007305A7" w:rsidP="007305A7">
      <w:pPr>
        <w:jc w:val="left"/>
      </w:pPr>
    </w:p>
    <w:p w:rsidR="00C71866" w:rsidRDefault="00C71866" w:rsidP="007305A7">
      <w:pPr>
        <w:jc w:val="left"/>
      </w:pPr>
    </w:p>
    <w:p w:rsidR="007305A7" w:rsidRDefault="007305A7" w:rsidP="007305A7">
      <w:pPr>
        <w:pStyle w:val="ListParagraph"/>
        <w:numPr>
          <w:ilvl w:val="0"/>
          <w:numId w:val="1"/>
        </w:numPr>
        <w:jc w:val="left"/>
      </w:pPr>
      <w:r>
        <w:t>Proposed Texas SET Future Release</w:t>
      </w:r>
    </w:p>
    <w:p w:rsidR="00AF61DE" w:rsidRDefault="00AF61DE" w:rsidP="007305A7">
      <w:pPr>
        <w:pStyle w:val="ListParagraph"/>
        <w:numPr>
          <w:ilvl w:val="0"/>
          <w:numId w:val="1"/>
        </w:numPr>
        <w:jc w:val="left"/>
      </w:pPr>
      <w:r>
        <w:t>RMGRR167, Revisions to Safety-Net Process</w:t>
      </w:r>
    </w:p>
    <w:p w:rsidR="004D53A2" w:rsidRDefault="004D53A2" w:rsidP="007305A7">
      <w:pPr>
        <w:pStyle w:val="ListParagraph"/>
        <w:numPr>
          <w:ilvl w:val="0"/>
          <w:numId w:val="1"/>
        </w:numPr>
        <w:jc w:val="left"/>
      </w:pPr>
      <w:r>
        <w:t>Texas SET Issues Considered</w:t>
      </w:r>
    </w:p>
    <w:p w:rsidR="004D53A2" w:rsidRDefault="004D53A2" w:rsidP="004D53A2">
      <w:pPr>
        <w:pStyle w:val="ListParagraph"/>
        <w:numPr>
          <w:ilvl w:val="1"/>
          <w:numId w:val="1"/>
        </w:numPr>
        <w:jc w:val="left"/>
      </w:pPr>
      <w:r>
        <w:t>TXSET149, Recommend Revision to Continuous Service Agreement (CSA) process surrounding Solutions to Stacking REP Rules 5 and 6</w:t>
      </w:r>
    </w:p>
    <w:p w:rsidR="004D53A2" w:rsidRDefault="004D53A2" w:rsidP="004D53A2">
      <w:pPr>
        <w:pStyle w:val="ListParagraph"/>
        <w:numPr>
          <w:ilvl w:val="0"/>
          <w:numId w:val="1"/>
        </w:numPr>
        <w:jc w:val="left"/>
      </w:pPr>
      <w:r>
        <w:t>Texas SET Change Controls Considered and Approved</w:t>
      </w:r>
    </w:p>
    <w:p w:rsidR="004D53A2" w:rsidRDefault="004D53A2" w:rsidP="004D53A2">
      <w:pPr>
        <w:pStyle w:val="ListParagraph"/>
        <w:numPr>
          <w:ilvl w:val="1"/>
          <w:numId w:val="1"/>
        </w:numPr>
        <w:jc w:val="left"/>
      </w:pPr>
      <w:r>
        <w:t>808, Add new SAC04 code of “SER141” for Unmetered Pole Attachment Service Charge</w:t>
      </w:r>
    </w:p>
    <w:p w:rsidR="004D53A2" w:rsidRDefault="004D53A2" w:rsidP="004D53A2">
      <w:pPr>
        <w:pStyle w:val="ListParagraph"/>
        <w:numPr>
          <w:ilvl w:val="1"/>
          <w:numId w:val="1"/>
        </w:numPr>
        <w:jc w:val="left"/>
      </w:pPr>
      <w:r>
        <w:t>809, Requesting a new Construction Hold Pending Code (CHP) to the 814_04 and 814_05 to Help REPs Identify the reason for potential delays on a MVI Request</w:t>
      </w:r>
    </w:p>
    <w:p w:rsidR="007305A7" w:rsidRDefault="007305A7" w:rsidP="007305A7">
      <w:pPr>
        <w:pStyle w:val="ListParagraph"/>
        <w:numPr>
          <w:ilvl w:val="0"/>
          <w:numId w:val="1"/>
        </w:numPr>
        <w:jc w:val="left"/>
      </w:pPr>
      <w:r>
        <w:t>Mass Transition Fire Drill Test</w:t>
      </w:r>
    </w:p>
    <w:p w:rsidR="007305A7" w:rsidRDefault="007305A7" w:rsidP="007305A7">
      <w:pPr>
        <w:pStyle w:val="ListParagraph"/>
        <w:numPr>
          <w:ilvl w:val="0"/>
          <w:numId w:val="1"/>
        </w:numPr>
        <w:jc w:val="left"/>
      </w:pPr>
      <w:r>
        <w:t>Provided SME’s and Presenters for Retail Market Training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>Retail 101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>Texas SET</w:t>
      </w:r>
    </w:p>
    <w:p w:rsidR="007305A7" w:rsidRDefault="007305A7" w:rsidP="007305A7">
      <w:pPr>
        <w:pStyle w:val="ListParagraph"/>
        <w:numPr>
          <w:ilvl w:val="0"/>
          <w:numId w:val="1"/>
        </w:numPr>
        <w:jc w:val="left"/>
      </w:pPr>
      <w:r>
        <w:t>Nodal Protocol Revision Review and Recommendations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 xml:space="preserve">NPRR908, </w:t>
      </w:r>
      <w:r w:rsidRPr="007305A7">
        <w:t>Revisions to Mass Transition Process</w:t>
      </w:r>
    </w:p>
    <w:p w:rsidR="004D53A2" w:rsidRDefault="004D53A2" w:rsidP="007305A7">
      <w:pPr>
        <w:pStyle w:val="ListParagraph"/>
        <w:numPr>
          <w:ilvl w:val="1"/>
          <w:numId w:val="1"/>
        </w:numPr>
        <w:jc w:val="left"/>
      </w:pPr>
      <w:r>
        <w:t>NPRR928, Cybersecurity Incident Notifications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 xml:space="preserve">NPRR946, </w:t>
      </w:r>
      <w:r w:rsidRPr="007305A7">
        <w:t>Allow TDSP to Use 814_28 Complete Un-executable Transactions for 814_03 Switch Transactions Involved in A Mass Transition Event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 xml:space="preserve">NPRR954, </w:t>
      </w:r>
      <w:r w:rsidRPr="007305A7">
        <w:t>Allow Opt Out of 867 EPS Data</w:t>
      </w:r>
    </w:p>
    <w:p w:rsidR="007305A7" w:rsidRDefault="00AF61DE" w:rsidP="007305A7">
      <w:pPr>
        <w:pStyle w:val="ListParagraph"/>
        <w:numPr>
          <w:ilvl w:val="0"/>
          <w:numId w:val="1"/>
        </w:numPr>
        <w:jc w:val="left"/>
      </w:pPr>
      <w:r>
        <w:t xml:space="preserve">Other </w:t>
      </w:r>
      <w:r w:rsidR="007305A7">
        <w:t xml:space="preserve">Retail Market Guide Revision Review and Recommendations 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>RMGRR157, Internet-Based Safety-Net Submittals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>RMGRR158, Revisions to Emergency Operating Procedures for Extended Unplanned System Outages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>RMGRR159, Related to NPRR908 Revisions to Mass Transition Procedures</w:t>
      </w:r>
    </w:p>
    <w:p w:rsidR="007305A7" w:rsidRDefault="007305A7" w:rsidP="00AF61DE">
      <w:pPr>
        <w:pStyle w:val="ListParagraph"/>
        <w:numPr>
          <w:ilvl w:val="1"/>
          <w:numId w:val="1"/>
        </w:numPr>
        <w:jc w:val="left"/>
      </w:pPr>
      <w:r>
        <w:t xml:space="preserve">RMGRR160, </w:t>
      </w:r>
      <w:r>
        <w:t>Administrative Change for February 1, 2019 Retail Market Guide – Appendix B1 &amp; B2 Formatting Update</w:t>
      </w:r>
    </w:p>
    <w:p w:rsidR="007305A7" w:rsidRDefault="007305A7" w:rsidP="007305A7">
      <w:pPr>
        <w:pStyle w:val="ListParagraph"/>
        <w:numPr>
          <w:ilvl w:val="0"/>
          <w:numId w:val="1"/>
        </w:numPr>
        <w:jc w:val="left"/>
      </w:pPr>
      <w:r>
        <w:t>SCR801, 867_03 Final(s) Global Process ID Correction Request for IDR ESI ID(s) Posted to the 867 Activity Report</w:t>
      </w:r>
    </w:p>
    <w:p w:rsidR="007305A7" w:rsidRDefault="004D53A2" w:rsidP="007305A7">
      <w:pPr>
        <w:pStyle w:val="ListParagraph"/>
        <w:numPr>
          <w:ilvl w:val="0"/>
          <w:numId w:val="1"/>
        </w:numPr>
        <w:jc w:val="left"/>
      </w:pPr>
      <w:r>
        <w:t>ODBRR012 and ODBRR16, Updates to the Texas Market Test Plan (TMTP)</w:t>
      </w:r>
    </w:p>
    <w:p w:rsidR="00DC4255" w:rsidRDefault="00DC4255" w:rsidP="00DC4255">
      <w:pPr>
        <w:pStyle w:val="ListParagraph"/>
        <w:numPr>
          <w:ilvl w:val="1"/>
          <w:numId w:val="1"/>
        </w:numPr>
        <w:jc w:val="left"/>
      </w:pPr>
      <w:r>
        <w:t>Streamlined Flight Testing to Remove Adhoc Period and Move Some Scripts to Out-of-Flight Testing</w:t>
      </w:r>
    </w:p>
    <w:p w:rsidR="00DC4255" w:rsidRDefault="00AB08EA" w:rsidP="00DC4255">
      <w:pPr>
        <w:pStyle w:val="ListParagraph"/>
        <w:numPr>
          <w:ilvl w:val="0"/>
          <w:numId w:val="1"/>
        </w:numPr>
        <w:jc w:val="left"/>
      </w:pPr>
      <w:r>
        <w:t>Monitored Flight Testing and Updated Changes to Scripts</w:t>
      </w:r>
    </w:p>
    <w:p w:rsidR="00AB08EA" w:rsidRDefault="00AB08EA" w:rsidP="007305A7">
      <w:pPr>
        <w:pStyle w:val="ListParagraph"/>
        <w:numPr>
          <w:ilvl w:val="0"/>
          <w:numId w:val="1"/>
        </w:numPr>
        <w:jc w:val="left"/>
      </w:pPr>
      <w:r>
        <w:t>Recommended the 2020 Flight Testing Schedule</w:t>
      </w:r>
    </w:p>
    <w:p w:rsidR="00AB08EA" w:rsidRDefault="00AB08EA" w:rsidP="007305A7">
      <w:pPr>
        <w:pStyle w:val="ListParagraph"/>
        <w:numPr>
          <w:ilvl w:val="0"/>
          <w:numId w:val="1"/>
        </w:numPr>
        <w:jc w:val="left"/>
      </w:pPr>
      <w:r>
        <w:t>Updated the Texas SET Swimlanes</w:t>
      </w:r>
    </w:p>
    <w:sectPr w:rsidR="00AB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71E65"/>
    <w:multiLevelType w:val="hybridMultilevel"/>
    <w:tmpl w:val="0524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A7"/>
    <w:rsid w:val="00280A12"/>
    <w:rsid w:val="004D53A2"/>
    <w:rsid w:val="007305A7"/>
    <w:rsid w:val="007F0283"/>
    <w:rsid w:val="00965124"/>
    <w:rsid w:val="00AB08EA"/>
    <w:rsid w:val="00AF61DE"/>
    <w:rsid w:val="00C71866"/>
    <w:rsid w:val="00D57E98"/>
    <w:rsid w:val="00DB40D5"/>
    <w:rsid w:val="00D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1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5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TXSET11142019</dc:creator>
  <cp:lastModifiedBy>TXSET11142019</cp:lastModifiedBy>
  <cp:revision>6</cp:revision>
  <dcterms:created xsi:type="dcterms:W3CDTF">2019-12-06T18:30:00Z</dcterms:created>
  <dcterms:modified xsi:type="dcterms:W3CDTF">2019-12-06T18:56:00Z</dcterms:modified>
</cp:coreProperties>
</file>