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2993" w:rsidRDefault="00964050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152993" w:rsidRDefault="00602421">
            <w:pPr>
              <w:pStyle w:val="Header"/>
            </w:pPr>
            <w:hyperlink r:id="rId7" w:history="1">
              <w:r w:rsidR="00E627F5" w:rsidRPr="006B6C8F">
                <w:rPr>
                  <w:rStyle w:val="Hyperlink"/>
                </w:rPr>
                <w:t>976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52993" w:rsidRDefault="00964050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152993" w:rsidRDefault="00E627F5">
            <w:pPr>
              <w:pStyle w:val="Header"/>
            </w:pPr>
            <w:r>
              <w:t>Provisions for Resource Entities to Act as a Virtual QSE or Emergency QSE</w:t>
            </w:r>
          </w:p>
        </w:tc>
      </w:tr>
      <w:tr w:rsidR="00152993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52993" w:rsidRDefault="00152993">
            <w:pPr>
              <w:pStyle w:val="NormalArial"/>
            </w:pPr>
          </w:p>
        </w:tc>
      </w:tr>
      <w:tr w:rsidR="00152993">
        <w:trPr>
          <w:trHeight w:val="41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993" w:rsidRDefault="00A31152" w:rsidP="001B3049">
            <w:pPr>
              <w:pStyle w:val="NormalArial"/>
            </w:pPr>
            <w:r>
              <w:t xml:space="preserve">January </w:t>
            </w:r>
            <w:r w:rsidR="001B3049">
              <w:t>3</w:t>
            </w:r>
            <w:r>
              <w:t>, 2020</w:t>
            </w:r>
          </w:p>
        </w:tc>
      </w:tr>
      <w:tr w:rsidR="00152993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2993" w:rsidRDefault="00152993">
            <w:pPr>
              <w:pStyle w:val="NormalArial"/>
            </w:pPr>
          </w:p>
        </w:tc>
      </w:tr>
      <w:tr w:rsidR="00152993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E0B65" w:rsidRPr="00FC7FC5" w:rsidRDefault="00152993" w:rsidP="00FC7FC5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8C693F">
        <w:trPr>
          <w:trHeight w:val="485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8C693F" w:rsidRPr="00EC55B3" w:rsidRDefault="008C693F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:rsidR="008C693F" w:rsidRDefault="00E627F5" w:rsidP="009447E7">
            <w:pPr>
              <w:pStyle w:val="NormalArial"/>
            </w:pPr>
            <w:r>
              <w:t>Mark Ruane</w:t>
            </w:r>
          </w:p>
        </w:tc>
      </w:tr>
      <w:tr w:rsidR="008C693F" w:rsidTr="00A31152">
        <w:trPr>
          <w:trHeight w:val="377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8C693F" w:rsidRPr="00EC55B3" w:rsidRDefault="00964050" w:rsidP="00EC55B3">
            <w:pPr>
              <w:pStyle w:val="Header"/>
            </w:pPr>
            <w:r>
              <w:t>Company</w:t>
            </w:r>
          </w:p>
        </w:tc>
        <w:tc>
          <w:tcPr>
            <w:tcW w:w="7560" w:type="dxa"/>
            <w:gridSpan w:val="2"/>
            <w:vAlign w:val="center"/>
          </w:tcPr>
          <w:p w:rsidR="008C693F" w:rsidRDefault="00E627F5" w:rsidP="009447E7">
            <w:pPr>
              <w:pStyle w:val="NormalArial"/>
            </w:pPr>
            <w:r>
              <w:t>ERCOT</w:t>
            </w:r>
          </w:p>
        </w:tc>
      </w:tr>
      <w:tr w:rsidR="008C693F" w:rsidTr="00A31152">
        <w:trPr>
          <w:trHeight w:val="368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8C693F" w:rsidRPr="00EC55B3" w:rsidRDefault="00964050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:rsidR="008C693F" w:rsidRDefault="00602421" w:rsidP="009447E7">
            <w:pPr>
              <w:pStyle w:val="NormalArial"/>
            </w:pPr>
            <w:hyperlink r:id="rId8" w:history="1">
              <w:r w:rsidR="00E627F5" w:rsidRPr="00E31DFC">
                <w:rPr>
                  <w:rStyle w:val="Hyperlink"/>
                </w:rPr>
                <w:t>mruane@ercot.com</w:t>
              </w:r>
            </w:hyperlink>
          </w:p>
        </w:tc>
      </w:tr>
      <w:tr w:rsidR="00923C4A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3C4A" w:rsidRPr="00B93CA0" w:rsidRDefault="00923C4A" w:rsidP="004417B4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923C4A" w:rsidRDefault="00E627F5" w:rsidP="004417B4">
            <w:pPr>
              <w:pStyle w:val="NormalArial"/>
            </w:pPr>
            <w:r>
              <w:t>512-248-6534</w:t>
            </w:r>
          </w:p>
        </w:tc>
      </w:tr>
      <w:tr w:rsidR="00923C4A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923C4A" w:rsidRPr="00B93CA0" w:rsidRDefault="00923C4A" w:rsidP="004417B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:rsidR="00923C4A" w:rsidRDefault="00923C4A" w:rsidP="004417B4">
            <w:pPr>
              <w:pStyle w:val="NormalArial"/>
            </w:pPr>
          </w:p>
        </w:tc>
      </w:tr>
      <w:tr w:rsidR="00923C4A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23C4A" w:rsidRPr="00B93CA0" w:rsidDel="00E41BCF" w:rsidRDefault="00923C4A" w:rsidP="004417B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923C4A" w:rsidRDefault="00E627F5" w:rsidP="004417B4">
            <w:pPr>
              <w:pStyle w:val="NormalArial"/>
            </w:pPr>
            <w:r>
              <w:t>N</w:t>
            </w:r>
            <w:r w:rsidR="00FC7FC5">
              <w:t xml:space="preserve">ot </w:t>
            </w:r>
            <w:r>
              <w:t>A</w:t>
            </w:r>
            <w:r w:rsidR="00FC7FC5">
              <w:t>pplicable</w:t>
            </w:r>
          </w:p>
        </w:tc>
      </w:tr>
    </w:tbl>
    <w:p w:rsidR="00152993" w:rsidRDefault="00152993">
      <w:pPr>
        <w:pStyle w:val="NormalArial"/>
      </w:pPr>
    </w:p>
    <w:tbl>
      <w:tblPr>
        <w:tblStyle w:val="TableGrid"/>
        <w:tblW w:w="10440" w:type="dxa"/>
        <w:tblInd w:w="-432" w:type="dxa"/>
        <w:tblLook w:val="01E0" w:firstRow="1" w:lastRow="1" w:firstColumn="1" w:lastColumn="1" w:noHBand="0" w:noVBand="0"/>
      </w:tblPr>
      <w:tblGrid>
        <w:gridCol w:w="10440"/>
      </w:tblGrid>
      <w:tr w:rsidR="00A52E24">
        <w:trPr>
          <w:trHeight w:val="503"/>
        </w:trPr>
        <w:tc>
          <w:tcPr>
            <w:tcW w:w="10440" w:type="dxa"/>
            <w:vAlign w:val="center"/>
          </w:tcPr>
          <w:p w:rsidR="00A52E24" w:rsidRPr="00A52E24" w:rsidRDefault="00932B6C" w:rsidP="00A52E24">
            <w:pPr>
              <w:pStyle w:val="NormalArial"/>
              <w:jc w:val="center"/>
              <w:rPr>
                <w:b/>
              </w:rPr>
            </w:pPr>
            <w:r>
              <w:rPr>
                <w:b/>
              </w:rPr>
              <w:t>Reason for Request for Withdrawal</w:t>
            </w:r>
          </w:p>
        </w:tc>
      </w:tr>
    </w:tbl>
    <w:p w:rsidR="00A52E24" w:rsidRDefault="00A52E24">
      <w:pPr>
        <w:pStyle w:val="NormalArial"/>
      </w:pPr>
    </w:p>
    <w:p w:rsidR="00152993" w:rsidRDefault="00E627F5">
      <w:pPr>
        <w:pStyle w:val="NormalArial"/>
      </w:pPr>
      <w:r>
        <w:t xml:space="preserve">ERCOT submitted </w:t>
      </w:r>
      <w:r w:rsidR="00FC7FC5">
        <w:t>Nodal Protocol Revision Request (</w:t>
      </w:r>
      <w:r>
        <w:t>NPRR</w:t>
      </w:r>
      <w:r w:rsidR="00FC7FC5">
        <w:t>)</w:t>
      </w:r>
      <w:r>
        <w:t xml:space="preserve"> 976 on October 1, 2019, to provide additional clarity with respect to allowable transactions for a Resource Entity represented by a Virtual </w:t>
      </w:r>
      <w:r w:rsidR="00FC7FC5" w:rsidRPr="00FC7FC5">
        <w:t xml:space="preserve">Qualified Scheduling Entity </w:t>
      </w:r>
      <w:r w:rsidR="00FC7FC5">
        <w:t>(</w:t>
      </w:r>
      <w:r>
        <w:t>QSE</w:t>
      </w:r>
      <w:r w:rsidR="00FC7FC5">
        <w:t>)</w:t>
      </w:r>
      <w:r>
        <w:t xml:space="preserve"> or an Emergency QSE.  Subsequently, at the November 20, 2019 TAC meeting</w:t>
      </w:r>
      <w:r w:rsidR="00A31152">
        <w:t>,</w:t>
      </w:r>
      <w:r>
        <w:t xml:space="preserve"> </w:t>
      </w:r>
      <w:r w:rsidR="00A31152">
        <w:t xml:space="preserve">policies associated with the </w:t>
      </w:r>
      <w:r>
        <w:t xml:space="preserve">potential defaults of generators </w:t>
      </w:r>
      <w:r w:rsidR="00A31152">
        <w:t>were identified as an issue requiring further consideration as part of the Summer 2019 Lessons Learned topic.  Accordingly, because of the overlap</w:t>
      </w:r>
      <w:r w:rsidR="00DF611D">
        <w:t>,</w:t>
      </w:r>
      <w:r w:rsidR="00A31152">
        <w:t xml:space="preserve"> ERCOT wishes to withdraw NPRR976 pending broader market discussion of the issue.  </w:t>
      </w:r>
    </w:p>
    <w:sectPr w:rsidR="00152993" w:rsidSect="006049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7F5" w:rsidRDefault="00E627F5">
      <w:r>
        <w:separator/>
      </w:r>
    </w:p>
  </w:endnote>
  <w:endnote w:type="continuationSeparator" w:id="0">
    <w:p w:rsidR="00E627F5" w:rsidRDefault="00E6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49" w:rsidRDefault="001B30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7F5" w:rsidRDefault="000C4754" w:rsidP="001B3049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976NPRR-0</w:t>
    </w:r>
    <w:r w:rsidR="00420C88">
      <w:rPr>
        <w:rFonts w:ascii="Arial" w:hAnsi="Arial"/>
        <w:sz w:val="18"/>
      </w:rPr>
      <w:t>5</w:t>
    </w:r>
    <w:r>
      <w:rPr>
        <w:rFonts w:ascii="Arial" w:hAnsi="Arial"/>
        <w:sz w:val="18"/>
      </w:rPr>
      <w:t xml:space="preserve"> </w:t>
    </w:r>
    <w:r w:rsidR="00E627F5">
      <w:rPr>
        <w:rFonts w:ascii="Arial" w:hAnsi="Arial"/>
        <w:sz w:val="18"/>
      </w:rPr>
      <w:t xml:space="preserve">Request for Withdrawal </w:t>
    </w:r>
    <w:r>
      <w:rPr>
        <w:rFonts w:ascii="Arial" w:hAnsi="Arial"/>
        <w:sz w:val="18"/>
      </w:rPr>
      <w:t>01</w:t>
    </w:r>
    <w:r w:rsidR="001B3049">
      <w:rPr>
        <w:rFonts w:ascii="Arial" w:hAnsi="Arial"/>
        <w:sz w:val="18"/>
      </w:rPr>
      <w:t>03</w:t>
    </w:r>
    <w:bookmarkStart w:id="0" w:name="_GoBack"/>
    <w:bookmarkEnd w:id="0"/>
    <w:r>
      <w:rPr>
        <w:rFonts w:ascii="Arial" w:hAnsi="Arial"/>
        <w:sz w:val="18"/>
      </w:rPr>
      <w:t>20</w:t>
    </w:r>
    <w:r w:rsidR="00E627F5">
      <w:rPr>
        <w:rFonts w:ascii="Arial" w:hAnsi="Arial"/>
        <w:sz w:val="18"/>
      </w:rPr>
      <w:tab/>
      <w:t xml:space="preserve">Page </w:t>
    </w:r>
    <w:r w:rsidR="00E627F5">
      <w:rPr>
        <w:rFonts w:ascii="Arial" w:hAnsi="Arial"/>
        <w:sz w:val="18"/>
      </w:rPr>
      <w:fldChar w:fldCharType="begin"/>
    </w:r>
    <w:r w:rsidR="00E627F5">
      <w:rPr>
        <w:rFonts w:ascii="Arial" w:hAnsi="Arial"/>
        <w:sz w:val="18"/>
      </w:rPr>
      <w:instrText xml:space="preserve"> PAGE </w:instrText>
    </w:r>
    <w:r w:rsidR="00E627F5">
      <w:rPr>
        <w:rFonts w:ascii="Arial" w:hAnsi="Arial"/>
        <w:sz w:val="18"/>
      </w:rPr>
      <w:fldChar w:fldCharType="separate"/>
    </w:r>
    <w:r w:rsidR="00602421">
      <w:rPr>
        <w:rFonts w:ascii="Arial" w:hAnsi="Arial"/>
        <w:noProof/>
        <w:sz w:val="18"/>
      </w:rPr>
      <w:t>1</w:t>
    </w:r>
    <w:r w:rsidR="00E627F5">
      <w:rPr>
        <w:rFonts w:ascii="Arial" w:hAnsi="Arial"/>
        <w:sz w:val="18"/>
      </w:rPr>
      <w:fldChar w:fldCharType="end"/>
    </w:r>
    <w:r w:rsidR="00E627F5">
      <w:rPr>
        <w:rFonts w:ascii="Arial" w:hAnsi="Arial"/>
        <w:sz w:val="18"/>
      </w:rPr>
      <w:t xml:space="preserve"> of </w:t>
    </w:r>
    <w:r w:rsidR="00E627F5">
      <w:rPr>
        <w:rFonts w:ascii="Arial" w:hAnsi="Arial"/>
        <w:sz w:val="18"/>
      </w:rPr>
      <w:fldChar w:fldCharType="begin"/>
    </w:r>
    <w:r w:rsidR="00E627F5">
      <w:rPr>
        <w:rFonts w:ascii="Arial" w:hAnsi="Arial"/>
        <w:sz w:val="18"/>
      </w:rPr>
      <w:instrText xml:space="preserve"> NUMPAGES </w:instrText>
    </w:r>
    <w:r w:rsidR="00E627F5">
      <w:rPr>
        <w:rFonts w:ascii="Arial" w:hAnsi="Arial"/>
        <w:sz w:val="18"/>
      </w:rPr>
      <w:fldChar w:fldCharType="separate"/>
    </w:r>
    <w:r w:rsidR="00602421">
      <w:rPr>
        <w:rFonts w:ascii="Arial" w:hAnsi="Arial"/>
        <w:noProof/>
        <w:sz w:val="18"/>
      </w:rPr>
      <w:t>1</w:t>
    </w:r>
    <w:r w:rsidR="00E627F5">
      <w:rPr>
        <w:rFonts w:ascii="Arial" w:hAnsi="Arial"/>
        <w:sz w:val="18"/>
      </w:rPr>
      <w:fldChar w:fldCharType="end"/>
    </w:r>
  </w:p>
  <w:p w:rsidR="00E627F5" w:rsidRDefault="00E627F5" w:rsidP="001B3049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49" w:rsidRDefault="001B30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7F5" w:rsidRDefault="00E627F5">
      <w:r>
        <w:separator/>
      </w:r>
    </w:p>
  </w:footnote>
  <w:footnote w:type="continuationSeparator" w:id="0">
    <w:p w:rsidR="00E627F5" w:rsidRDefault="00E62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49" w:rsidRDefault="001B30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7F5" w:rsidRDefault="00E627F5">
    <w:pPr>
      <w:pStyle w:val="Header"/>
      <w:jc w:val="center"/>
      <w:rPr>
        <w:sz w:val="32"/>
      </w:rPr>
    </w:pPr>
    <w:r>
      <w:rPr>
        <w:sz w:val="32"/>
      </w:rPr>
      <w:t>Request for Withdrawal</w:t>
    </w:r>
  </w:p>
  <w:p w:rsidR="00E627F5" w:rsidRDefault="00E627F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049" w:rsidRDefault="001B30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7D"/>
    <w:rsid w:val="000C4754"/>
    <w:rsid w:val="00113D90"/>
    <w:rsid w:val="00152993"/>
    <w:rsid w:val="00183485"/>
    <w:rsid w:val="00194941"/>
    <w:rsid w:val="001A227D"/>
    <w:rsid w:val="001B3049"/>
    <w:rsid w:val="001C6CCE"/>
    <w:rsid w:val="001F69CB"/>
    <w:rsid w:val="00225D17"/>
    <w:rsid w:val="00291264"/>
    <w:rsid w:val="003010C0"/>
    <w:rsid w:val="003154AC"/>
    <w:rsid w:val="003457F1"/>
    <w:rsid w:val="003C270C"/>
    <w:rsid w:val="003E0B65"/>
    <w:rsid w:val="00420C88"/>
    <w:rsid w:val="004417B4"/>
    <w:rsid w:val="00456EFE"/>
    <w:rsid w:val="004B7B90"/>
    <w:rsid w:val="004C0BAA"/>
    <w:rsid w:val="00507B52"/>
    <w:rsid w:val="005B57C7"/>
    <w:rsid w:val="005D284C"/>
    <w:rsid w:val="00602421"/>
    <w:rsid w:val="00604920"/>
    <w:rsid w:val="00624F52"/>
    <w:rsid w:val="00633E23"/>
    <w:rsid w:val="00662326"/>
    <w:rsid w:val="00673B94"/>
    <w:rsid w:val="00680AC6"/>
    <w:rsid w:val="006F3064"/>
    <w:rsid w:val="00791142"/>
    <w:rsid w:val="007B1028"/>
    <w:rsid w:val="007F7161"/>
    <w:rsid w:val="008360F1"/>
    <w:rsid w:val="008C693F"/>
    <w:rsid w:val="008E559E"/>
    <w:rsid w:val="00921A68"/>
    <w:rsid w:val="00923C4A"/>
    <w:rsid w:val="00932B6C"/>
    <w:rsid w:val="009447E7"/>
    <w:rsid w:val="00955685"/>
    <w:rsid w:val="00964050"/>
    <w:rsid w:val="00A31152"/>
    <w:rsid w:val="00A52E24"/>
    <w:rsid w:val="00A806F6"/>
    <w:rsid w:val="00A835F7"/>
    <w:rsid w:val="00A84A5C"/>
    <w:rsid w:val="00AE5FD4"/>
    <w:rsid w:val="00B74E62"/>
    <w:rsid w:val="00C0598D"/>
    <w:rsid w:val="00CC1499"/>
    <w:rsid w:val="00CD0D01"/>
    <w:rsid w:val="00CF13D5"/>
    <w:rsid w:val="00CF696C"/>
    <w:rsid w:val="00D1578C"/>
    <w:rsid w:val="00D4046E"/>
    <w:rsid w:val="00DF5F07"/>
    <w:rsid w:val="00DF611D"/>
    <w:rsid w:val="00E05BBB"/>
    <w:rsid w:val="00E11F78"/>
    <w:rsid w:val="00E621E1"/>
    <w:rsid w:val="00E627F5"/>
    <w:rsid w:val="00EC55B3"/>
    <w:rsid w:val="00FB51D8"/>
    <w:rsid w:val="00FC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AA974FF-64BD-465D-B488-4125EA08B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A5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rialChar">
    <w:name w:val="Normal+Arial Char"/>
    <w:basedOn w:val="DefaultParagraphFont"/>
    <w:link w:val="NormalArial"/>
    <w:rsid w:val="00923C4A"/>
    <w:rPr>
      <w:rFonts w:ascii="Arial" w:hAnsi="Arial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uane@ercot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976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2</cp:revision>
  <cp:lastPrinted>2001-06-20T17:28:00Z</cp:lastPrinted>
  <dcterms:created xsi:type="dcterms:W3CDTF">2020-01-03T21:13:00Z</dcterms:created>
  <dcterms:modified xsi:type="dcterms:W3CDTF">2020-01-03T21:13:00Z</dcterms:modified>
</cp:coreProperties>
</file>