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bookmarkStart w:id="0" w:name="_GoBack"/>
      <w:bookmarkEnd w:id="0"/>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67FD4968" w:rsidR="00C51FB1" w:rsidRDefault="005C3E46" w:rsidP="00C51FB1">
      <w:pPr>
        <w:spacing w:before="360"/>
        <w:jc w:val="center"/>
        <w:rPr>
          <w:b/>
          <w:szCs w:val="24"/>
        </w:rPr>
      </w:pPr>
      <w:r>
        <w:rPr>
          <w:b/>
          <w:szCs w:val="24"/>
        </w:rPr>
        <w:t>January</w:t>
      </w:r>
      <w:r w:rsidR="004D1B0F">
        <w:rPr>
          <w:b/>
          <w:szCs w:val="24"/>
        </w:rPr>
        <w:t xml:space="preserve"> 1</w:t>
      </w:r>
      <w:r w:rsidR="002D72D0">
        <w:rPr>
          <w:b/>
          <w:szCs w:val="24"/>
        </w:rPr>
        <w:t>, 20</w:t>
      </w:r>
      <w:r>
        <w:rPr>
          <w:b/>
          <w:szCs w:val="24"/>
        </w:rPr>
        <w:t>20</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0727E2BB" w14:textId="77777777" w:rsidR="00F071D3"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28421441" w:history="1">
        <w:r w:rsidR="00F071D3" w:rsidRPr="005E7BE2">
          <w:rPr>
            <w:rStyle w:val="Hyperlink"/>
          </w:rPr>
          <w:t>3</w:t>
        </w:r>
        <w:r w:rsidR="00F071D3">
          <w:rPr>
            <w:rFonts w:asciiTheme="minorHAnsi" w:eastAsiaTheme="minorEastAsia" w:hAnsiTheme="minorHAnsi" w:cstheme="minorBidi"/>
            <w:b w:val="0"/>
            <w:bCs w:val="0"/>
            <w:sz w:val="22"/>
            <w:szCs w:val="22"/>
          </w:rPr>
          <w:tab/>
        </w:r>
        <w:r w:rsidR="00F071D3" w:rsidRPr="005E7BE2">
          <w:rPr>
            <w:rStyle w:val="Hyperlink"/>
          </w:rPr>
          <w:t>MANAGEMENT ACTIVITIES FOR THE ERCOT SYSTEM</w:t>
        </w:r>
        <w:r w:rsidR="00F071D3">
          <w:rPr>
            <w:webHidden/>
          </w:rPr>
          <w:tab/>
        </w:r>
        <w:r w:rsidR="00F071D3">
          <w:rPr>
            <w:webHidden/>
          </w:rPr>
          <w:fldChar w:fldCharType="begin"/>
        </w:r>
        <w:r w:rsidR="00F071D3">
          <w:rPr>
            <w:webHidden/>
          </w:rPr>
          <w:instrText xml:space="preserve"> PAGEREF _Toc28421441 \h </w:instrText>
        </w:r>
        <w:r w:rsidR="00F071D3">
          <w:rPr>
            <w:webHidden/>
          </w:rPr>
        </w:r>
        <w:r w:rsidR="00F071D3">
          <w:rPr>
            <w:webHidden/>
          </w:rPr>
          <w:fldChar w:fldCharType="separate"/>
        </w:r>
        <w:r w:rsidR="00F071D3">
          <w:rPr>
            <w:webHidden/>
          </w:rPr>
          <w:t>3-1</w:t>
        </w:r>
        <w:r w:rsidR="00F071D3">
          <w:rPr>
            <w:webHidden/>
          </w:rPr>
          <w:fldChar w:fldCharType="end"/>
        </w:r>
      </w:hyperlink>
    </w:p>
    <w:p w14:paraId="2031DC41" w14:textId="77777777" w:rsidR="00F071D3" w:rsidRPr="00F071D3" w:rsidRDefault="00F071D3">
      <w:pPr>
        <w:pStyle w:val="TOC2"/>
        <w:rPr>
          <w:rFonts w:eastAsiaTheme="minorEastAsia"/>
          <w:noProof/>
        </w:rPr>
      </w:pPr>
      <w:hyperlink w:anchor="_Toc28421442" w:history="1">
        <w:r w:rsidRPr="00F071D3">
          <w:rPr>
            <w:rStyle w:val="Hyperlink"/>
            <w:noProof/>
          </w:rPr>
          <w:t>3.1</w:t>
        </w:r>
        <w:r w:rsidRPr="00F071D3">
          <w:rPr>
            <w:rFonts w:eastAsiaTheme="minorEastAsia"/>
            <w:noProof/>
          </w:rPr>
          <w:tab/>
        </w:r>
        <w:r w:rsidRPr="00F071D3">
          <w:rPr>
            <w:rStyle w:val="Hyperlink"/>
            <w:noProof/>
          </w:rPr>
          <w:t>Outage Coordination</w:t>
        </w:r>
        <w:r w:rsidRPr="00F071D3">
          <w:rPr>
            <w:noProof/>
            <w:webHidden/>
          </w:rPr>
          <w:tab/>
        </w:r>
        <w:r w:rsidRPr="00F071D3">
          <w:rPr>
            <w:noProof/>
            <w:webHidden/>
          </w:rPr>
          <w:fldChar w:fldCharType="begin"/>
        </w:r>
        <w:r w:rsidRPr="00F071D3">
          <w:rPr>
            <w:noProof/>
            <w:webHidden/>
          </w:rPr>
          <w:instrText xml:space="preserve"> PAGEREF _Toc28421442 \h </w:instrText>
        </w:r>
        <w:r w:rsidRPr="00F071D3">
          <w:rPr>
            <w:noProof/>
            <w:webHidden/>
          </w:rPr>
        </w:r>
        <w:r w:rsidRPr="00F071D3">
          <w:rPr>
            <w:noProof/>
            <w:webHidden/>
          </w:rPr>
          <w:fldChar w:fldCharType="separate"/>
        </w:r>
        <w:r w:rsidRPr="00F071D3">
          <w:rPr>
            <w:noProof/>
            <w:webHidden/>
          </w:rPr>
          <w:t>3-1</w:t>
        </w:r>
        <w:r w:rsidRPr="00F071D3">
          <w:rPr>
            <w:noProof/>
            <w:webHidden/>
          </w:rPr>
          <w:fldChar w:fldCharType="end"/>
        </w:r>
      </w:hyperlink>
    </w:p>
    <w:p w14:paraId="33DB658F" w14:textId="77777777" w:rsidR="00F071D3" w:rsidRPr="00F071D3" w:rsidRDefault="00F071D3">
      <w:pPr>
        <w:pStyle w:val="TOC3"/>
        <w:rPr>
          <w:rFonts w:eastAsiaTheme="minorEastAsia"/>
          <w:bCs w:val="0"/>
          <w:i w:val="0"/>
          <w:iCs w:val="0"/>
        </w:rPr>
      </w:pPr>
      <w:hyperlink w:anchor="_Toc28421443" w:history="1">
        <w:r w:rsidRPr="00F071D3">
          <w:rPr>
            <w:rStyle w:val="Hyperlink"/>
            <w:i w:val="0"/>
          </w:rPr>
          <w:t>3.1.1</w:t>
        </w:r>
        <w:r w:rsidRPr="00F071D3">
          <w:rPr>
            <w:rFonts w:eastAsiaTheme="minorEastAsia"/>
            <w:bCs w:val="0"/>
            <w:i w:val="0"/>
            <w:iCs w:val="0"/>
          </w:rPr>
          <w:tab/>
        </w:r>
        <w:r w:rsidRPr="00F071D3">
          <w:rPr>
            <w:rStyle w:val="Hyperlink"/>
            <w:i w:val="0"/>
          </w:rPr>
          <w:t>Role of ERCOT</w:t>
        </w:r>
        <w:r w:rsidRPr="00F071D3">
          <w:rPr>
            <w:i w:val="0"/>
            <w:webHidden/>
          </w:rPr>
          <w:tab/>
        </w:r>
        <w:r w:rsidRPr="00F071D3">
          <w:rPr>
            <w:i w:val="0"/>
            <w:webHidden/>
          </w:rPr>
          <w:fldChar w:fldCharType="begin"/>
        </w:r>
        <w:r w:rsidRPr="00F071D3">
          <w:rPr>
            <w:i w:val="0"/>
            <w:webHidden/>
          </w:rPr>
          <w:instrText xml:space="preserve"> PAGEREF _Toc28421443 \h </w:instrText>
        </w:r>
        <w:r w:rsidRPr="00F071D3">
          <w:rPr>
            <w:i w:val="0"/>
            <w:webHidden/>
          </w:rPr>
        </w:r>
        <w:r w:rsidRPr="00F071D3">
          <w:rPr>
            <w:i w:val="0"/>
            <w:webHidden/>
          </w:rPr>
          <w:fldChar w:fldCharType="separate"/>
        </w:r>
        <w:r w:rsidRPr="00F071D3">
          <w:rPr>
            <w:i w:val="0"/>
            <w:webHidden/>
          </w:rPr>
          <w:t>3-1</w:t>
        </w:r>
        <w:r w:rsidRPr="00F071D3">
          <w:rPr>
            <w:i w:val="0"/>
            <w:webHidden/>
          </w:rPr>
          <w:fldChar w:fldCharType="end"/>
        </w:r>
      </w:hyperlink>
    </w:p>
    <w:p w14:paraId="02D3DE6B" w14:textId="77777777" w:rsidR="00F071D3" w:rsidRPr="00F071D3" w:rsidRDefault="00F071D3">
      <w:pPr>
        <w:pStyle w:val="TOC3"/>
        <w:rPr>
          <w:rFonts w:eastAsiaTheme="minorEastAsia"/>
          <w:bCs w:val="0"/>
          <w:i w:val="0"/>
          <w:iCs w:val="0"/>
        </w:rPr>
      </w:pPr>
      <w:hyperlink w:anchor="_Toc28421444" w:history="1">
        <w:r w:rsidRPr="00F071D3">
          <w:rPr>
            <w:rStyle w:val="Hyperlink"/>
            <w:i w:val="0"/>
          </w:rPr>
          <w:t>3.1.2</w:t>
        </w:r>
        <w:r w:rsidRPr="00F071D3">
          <w:rPr>
            <w:rFonts w:eastAsiaTheme="minorEastAsia"/>
            <w:bCs w:val="0"/>
            <w:i w:val="0"/>
            <w:iCs w:val="0"/>
          </w:rPr>
          <w:tab/>
        </w:r>
        <w:r w:rsidRPr="00F071D3">
          <w:rPr>
            <w:rStyle w:val="Hyperlink"/>
            <w:i w:val="0"/>
          </w:rPr>
          <w:t>Planned Outage, Maintenance Outage, or Rescheduled Outage Data Reporting</w:t>
        </w:r>
        <w:r w:rsidRPr="00F071D3">
          <w:rPr>
            <w:i w:val="0"/>
            <w:webHidden/>
          </w:rPr>
          <w:tab/>
        </w:r>
        <w:r w:rsidRPr="00F071D3">
          <w:rPr>
            <w:i w:val="0"/>
            <w:webHidden/>
          </w:rPr>
          <w:fldChar w:fldCharType="begin"/>
        </w:r>
        <w:r w:rsidRPr="00F071D3">
          <w:rPr>
            <w:i w:val="0"/>
            <w:webHidden/>
          </w:rPr>
          <w:instrText xml:space="preserve"> PAGEREF _Toc28421444 \h </w:instrText>
        </w:r>
        <w:r w:rsidRPr="00F071D3">
          <w:rPr>
            <w:i w:val="0"/>
            <w:webHidden/>
          </w:rPr>
        </w:r>
        <w:r w:rsidRPr="00F071D3">
          <w:rPr>
            <w:i w:val="0"/>
            <w:webHidden/>
          </w:rPr>
          <w:fldChar w:fldCharType="separate"/>
        </w:r>
        <w:r w:rsidRPr="00F071D3">
          <w:rPr>
            <w:i w:val="0"/>
            <w:webHidden/>
          </w:rPr>
          <w:t>3-3</w:t>
        </w:r>
        <w:r w:rsidRPr="00F071D3">
          <w:rPr>
            <w:i w:val="0"/>
            <w:webHidden/>
          </w:rPr>
          <w:fldChar w:fldCharType="end"/>
        </w:r>
      </w:hyperlink>
    </w:p>
    <w:p w14:paraId="15085C95" w14:textId="77777777" w:rsidR="00F071D3" w:rsidRPr="00F071D3" w:rsidRDefault="00F071D3">
      <w:pPr>
        <w:pStyle w:val="TOC3"/>
        <w:rPr>
          <w:rFonts w:eastAsiaTheme="minorEastAsia"/>
          <w:bCs w:val="0"/>
          <w:i w:val="0"/>
          <w:iCs w:val="0"/>
        </w:rPr>
      </w:pPr>
      <w:hyperlink w:anchor="_Toc28421445" w:history="1">
        <w:r w:rsidRPr="00F071D3">
          <w:rPr>
            <w:rStyle w:val="Hyperlink"/>
            <w:i w:val="0"/>
          </w:rPr>
          <w:t>3.1.3</w:t>
        </w:r>
        <w:r w:rsidRPr="00F071D3">
          <w:rPr>
            <w:rFonts w:eastAsiaTheme="minorEastAsia"/>
            <w:bCs w:val="0"/>
            <w:i w:val="0"/>
            <w:iCs w:val="0"/>
          </w:rPr>
          <w:tab/>
        </w:r>
        <w:r w:rsidRPr="00F071D3">
          <w:rPr>
            <w:rStyle w:val="Hyperlink"/>
            <w:i w:val="0"/>
          </w:rPr>
          <w:t>Rolling 12-Month Outage Planning and Update</w:t>
        </w:r>
        <w:r w:rsidRPr="00F071D3">
          <w:rPr>
            <w:i w:val="0"/>
            <w:webHidden/>
          </w:rPr>
          <w:tab/>
        </w:r>
        <w:r w:rsidRPr="00F071D3">
          <w:rPr>
            <w:i w:val="0"/>
            <w:webHidden/>
          </w:rPr>
          <w:fldChar w:fldCharType="begin"/>
        </w:r>
        <w:r w:rsidRPr="00F071D3">
          <w:rPr>
            <w:i w:val="0"/>
            <w:webHidden/>
          </w:rPr>
          <w:instrText xml:space="preserve"> PAGEREF _Toc28421445 \h </w:instrText>
        </w:r>
        <w:r w:rsidRPr="00F071D3">
          <w:rPr>
            <w:i w:val="0"/>
            <w:webHidden/>
          </w:rPr>
        </w:r>
        <w:r w:rsidRPr="00F071D3">
          <w:rPr>
            <w:i w:val="0"/>
            <w:webHidden/>
          </w:rPr>
          <w:fldChar w:fldCharType="separate"/>
        </w:r>
        <w:r w:rsidRPr="00F071D3">
          <w:rPr>
            <w:i w:val="0"/>
            <w:webHidden/>
          </w:rPr>
          <w:t>3-3</w:t>
        </w:r>
        <w:r w:rsidRPr="00F071D3">
          <w:rPr>
            <w:i w:val="0"/>
            <w:webHidden/>
          </w:rPr>
          <w:fldChar w:fldCharType="end"/>
        </w:r>
      </w:hyperlink>
    </w:p>
    <w:p w14:paraId="7CD46BF6" w14:textId="77777777" w:rsidR="00F071D3" w:rsidRPr="00F071D3" w:rsidRDefault="00F071D3">
      <w:pPr>
        <w:pStyle w:val="TOC4"/>
        <w:rPr>
          <w:rFonts w:eastAsiaTheme="minorEastAsia"/>
          <w:bCs w:val="0"/>
          <w:snapToGrid/>
          <w:sz w:val="20"/>
          <w:szCs w:val="20"/>
        </w:rPr>
      </w:pPr>
      <w:hyperlink w:anchor="_Toc28421446" w:history="1">
        <w:r w:rsidRPr="00F071D3">
          <w:rPr>
            <w:rStyle w:val="Hyperlink"/>
            <w:sz w:val="20"/>
            <w:szCs w:val="20"/>
          </w:rPr>
          <w:t>3.1.3.1</w:t>
        </w:r>
        <w:r w:rsidRPr="00F071D3">
          <w:rPr>
            <w:rFonts w:eastAsiaTheme="minorEastAsia"/>
            <w:bCs w:val="0"/>
            <w:snapToGrid/>
            <w:sz w:val="20"/>
            <w:szCs w:val="20"/>
          </w:rPr>
          <w:tab/>
        </w:r>
        <w:r w:rsidRPr="00F071D3">
          <w:rPr>
            <w:rStyle w:val="Hyperlink"/>
            <w:sz w:val="20"/>
            <w:szCs w:val="20"/>
          </w:rPr>
          <w:t>Transmission Facilities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_Toc28421446 \h </w:instrText>
        </w:r>
        <w:r w:rsidRPr="00F071D3">
          <w:rPr>
            <w:webHidden/>
            <w:sz w:val="20"/>
            <w:szCs w:val="20"/>
          </w:rPr>
        </w:r>
        <w:r w:rsidRPr="00F071D3">
          <w:rPr>
            <w:webHidden/>
            <w:sz w:val="20"/>
            <w:szCs w:val="20"/>
          </w:rPr>
          <w:fldChar w:fldCharType="separate"/>
        </w:r>
        <w:r w:rsidRPr="00F071D3">
          <w:rPr>
            <w:webHidden/>
            <w:sz w:val="20"/>
            <w:szCs w:val="20"/>
          </w:rPr>
          <w:t>3-3</w:t>
        </w:r>
        <w:r w:rsidRPr="00F071D3">
          <w:rPr>
            <w:webHidden/>
            <w:sz w:val="20"/>
            <w:szCs w:val="20"/>
          </w:rPr>
          <w:fldChar w:fldCharType="end"/>
        </w:r>
      </w:hyperlink>
    </w:p>
    <w:p w14:paraId="7C3EB72C" w14:textId="77777777" w:rsidR="00F071D3" w:rsidRPr="00F071D3" w:rsidRDefault="00F071D3">
      <w:pPr>
        <w:pStyle w:val="TOC4"/>
        <w:rPr>
          <w:rFonts w:eastAsiaTheme="minorEastAsia"/>
          <w:bCs w:val="0"/>
          <w:snapToGrid/>
          <w:sz w:val="20"/>
          <w:szCs w:val="20"/>
        </w:rPr>
      </w:pPr>
      <w:hyperlink w:anchor="_Toc28421447" w:history="1">
        <w:r w:rsidRPr="00F071D3">
          <w:rPr>
            <w:rStyle w:val="Hyperlink"/>
            <w:sz w:val="20"/>
            <w:szCs w:val="20"/>
          </w:rPr>
          <w:t>3.1.3.2</w:t>
        </w:r>
        <w:r w:rsidRPr="00F071D3">
          <w:rPr>
            <w:rFonts w:eastAsiaTheme="minorEastAsia"/>
            <w:bCs w:val="0"/>
            <w:snapToGrid/>
            <w:sz w:val="20"/>
            <w:szCs w:val="20"/>
          </w:rPr>
          <w:tab/>
        </w:r>
        <w:r w:rsidRPr="00F071D3">
          <w:rPr>
            <w:rStyle w:val="Hyperlink"/>
            <w:sz w:val="20"/>
            <w:szCs w:val="20"/>
          </w:rPr>
          <w:t>Resources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_Toc28421447 \h </w:instrText>
        </w:r>
        <w:r w:rsidRPr="00F071D3">
          <w:rPr>
            <w:webHidden/>
            <w:sz w:val="20"/>
            <w:szCs w:val="20"/>
          </w:rPr>
        </w:r>
        <w:r w:rsidRPr="00F071D3">
          <w:rPr>
            <w:webHidden/>
            <w:sz w:val="20"/>
            <w:szCs w:val="20"/>
          </w:rPr>
          <w:fldChar w:fldCharType="separate"/>
        </w:r>
        <w:r w:rsidRPr="00F071D3">
          <w:rPr>
            <w:webHidden/>
            <w:sz w:val="20"/>
            <w:szCs w:val="20"/>
          </w:rPr>
          <w:t>3-4</w:t>
        </w:r>
        <w:r w:rsidRPr="00F071D3">
          <w:rPr>
            <w:webHidden/>
            <w:sz w:val="20"/>
            <w:szCs w:val="20"/>
          </w:rPr>
          <w:fldChar w:fldCharType="end"/>
        </w:r>
      </w:hyperlink>
    </w:p>
    <w:p w14:paraId="0D06081A" w14:textId="77777777" w:rsidR="00F071D3" w:rsidRPr="00F071D3" w:rsidRDefault="00F071D3">
      <w:pPr>
        <w:pStyle w:val="TOC3"/>
        <w:rPr>
          <w:rFonts w:eastAsiaTheme="minorEastAsia"/>
          <w:bCs w:val="0"/>
          <w:i w:val="0"/>
          <w:iCs w:val="0"/>
        </w:rPr>
      </w:pPr>
      <w:hyperlink w:anchor="_Toc28421448" w:history="1">
        <w:r w:rsidRPr="00F071D3">
          <w:rPr>
            <w:rStyle w:val="Hyperlink"/>
            <w:i w:val="0"/>
          </w:rPr>
          <w:t>3.1.4</w:t>
        </w:r>
        <w:r w:rsidRPr="00F071D3">
          <w:rPr>
            <w:rFonts w:eastAsiaTheme="minorEastAsia"/>
            <w:bCs w:val="0"/>
            <w:i w:val="0"/>
            <w:iCs w:val="0"/>
          </w:rPr>
          <w:tab/>
        </w:r>
        <w:r w:rsidRPr="00F071D3">
          <w:rPr>
            <w:rStyle w:val="Hyperlink"/>
            <w:i w:val="0"/>
          </w:rPr>
          <w:t>Communications Regarding Resource and Transmission Facilities Outages</w:t>
        </w:r>
        <w:r w:rsidRPr="00F071D3">
          <w:rPr>
            <w:i w:val="0"/>
            <w:webHidden/>
          </w:rPr>
          <w:tab/>
        </w:r>
        <w:r w:rsidRPr="00F071D3">
          <w:rPr>
            <w:i w:val="0"/>
            <w:webHidden/>
          </w:rPr>
          <w:fldChar w:fldCharType="begin"/>
        </w:r>
        <w:r w:rsidRPr="00F071D3">
          <w:rPr>
            <w:i w:val="0"/>
            <w:webHidden/>
          </w:rPr>
          <w:instrText xml:space="preserve"> PAGEREF _Toc28421448 \h </w:instrText>
        </w:r>
        <w:r w:rsidRPr="00F071D3">
          <w:rPr>
            <w:i w:val="0"/>
            <w:webHidden/>
          </w:rPr>
        </w:r>
        <w:r w:rsidRPr="00F071D3">
          <w:rPr>
            <w:i w:val="0"/>
            <w:webHidden/>
          </w:rPr>
          <w:fldChar w:fldCharType="separate"/>
        </w:r>
        <w:r w:rsidRPr="00F071D3">
          <w:rPr>
            <w:i w:val="0"/>
            <w:webHidden/>
          </w:rPr>
          <w:t>3-4</w:t>
        </w:r>
        <w:r w:rsidRPr="00F071D3">
          <w:rPr>
            <w:i w:val="0"/>
            <w:webHidden/>
          </w:rPr>
          <w:fldChar w:fldCharType="end"/>
        </w:r>
      </w:hyperlink>
    </w:p>
    <w:p w14:paraId="3B717D53" w14:textId="77777777" w:rsidR="00F071D3" w:rsidRPr="00F071D3" w:rsidRDefault="00F071D3">
      <w:pPr>
        <w:pStyle w:val="TOC4"/>
        <w:rPr>
          <w:rFonts w:eastAsiaTheme="minorEastAsia"/>
          <w:bCs w:val="0"/>
          <w:snapToGrid/>
          <w:sz w:val="20"/>
          <w:szCs w:val="20"/>
        </w:rPr>
      </w:pPr>
      <w:hyperlink w:anchor="_Toc28421449" w:history="1">
        <w:r w:rsidRPr="00F071D3">
          <w:rPr>
            <w:rStyle w:val="Hyperlink"/>
            <w:sz w:val="20"/>
            <w:szCs w:val="20"/>
          </w:rPr>
          <w:t>3.1.4.1</w:t>
        </w:r>
        <w:r w:rsidRPr="00F071D3">
          <w:rPr>
            <w:rFonts w:eastAsiaTheme="minorEastAsia"/>
            <w:bCs w:val="0"/>
            <w:snapToGrid/>
            <w:sz w:val="20"/>
            <w:szCs w:val="20"/>
          </w:rPr>
          <w:tab/>
        </w:r>
        <w:r w:rsidRPr="00F071D3">
          <w:rPr>
            <w:rStyle w:val="Hyperlink"/>
            <w:sz w:val="20"/>
            <w:szCs w:val="20"/>
          </w:rPr>
          <w:t>Single Point of Contact</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_Toc28421449 \h </w:instrText>
        </w:r>
        <w:r w:rsidRPr="00F071D3">
          <w:rPr>
            <w:webHidden/>
            <w:sz w:val="20"/>
            <w:szCs w:val="20"/>
          </w:rPr>
        </w:r>
        <w:r w:rsidRPr="00F071D3">
          <w:rPr>
            <w:webHidden/>
            <w:sz w:val="20"/>
            <w:szCs w:val="20"/>
          </w:rPr>
          <w:fldChar w:fldCharType="separate"/>
        </w:r>
        <w:r w:rsidRPr="00F071D3">
          <w:rPr>
            <w:webHidden/>
            <w:sz w:val="20"/>
            <w:szCs w:val="20"/>
          </w:rPr>
          <w:t>3-4</w:t>
        </w:r>
        <w:r w:rsidRPr="00F071D3">
          <w:rPr>
            <w:webHidden/>
            <w:sz w:val="20"/>
            <w:szCs w:val="20"/>
          </w:rPr>
          <w:fldChar w:fldCharType="end"/>
        </w:r>
      </w:hyperlink>
    </w:p>
    <w:p w14:paraId="0BE1B59E" w14:textId="77777777" w:rsidR="00F071D3" w:rsidRPr="00F071D3" w:rsidRDefault="00F071D3">
      <w:pPr>
        <w:pStyle w:val="TOC4"/>
        <w:rPr>
          <w:rFonts w:eastAsiaTheme="minorEastAsia"/>
          <w:bCs w:val="0"/>
          <w:snapToGrid/>
          <w:sz w:val="20"/>
          <w:szCs w:val="20"/>
        </w:rPr>
      </w:pPr>
      <w:hyperlink w:anchor="_Toc28421450" w:history="1">
        <w:r w:rsidRPr="00F071D3">
          <w:rPr>
            <w:rStyle w:val="Hyperlink"/>
            <w:sz w:val="20"/>
            <w:szCs w:val="20"/>
          </w:rPr>
          <w:t>3.1.4.2</w:t>
        </w:r>
        <w:r w:rsidRPr="00F071D3">
          <w:rPr>
            <w:rFonts w:eastAsiaTheme="minorEastAsia"/>
            <w:bCs w:val="0"/>
            <w:snapToGrid/>
            <w:sz w:val="20"/>
            <w:szCs w:val="20"/>
          </w:rPr>
          <w:tab/>
        </w:r>
        <w:r w:rsidRPr="00F071D3">
          <w:rPr>
            <w:rStyle w:val="Hyperlink"/>
            <w:sz w:val="20"/>
            <w:szCs w:val="20"/>
          </w:rPr>
          <w:t>Method of Communication</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_Toc28421450 \h </w:instrText>
        </w:r>
        <w:r w:rsidRPr="00F071D3">
          <w:rPr>
            <w:webHidden/>
            <w:sz w:val="20"/>
            <w:szCs w:val="20"/>
          </w:rPr>
        </w:r>
        <w:r w:rsidRPr="00F071D3">
          <w:rPr>
            <w:webHidden/>
            <w:sz w:val="20"/>
            <w:szCs w:val="20"/>
          </w:rPr>
          <w:fldChar w:fldCharType="separate"/>
        </w:r>
        <w:r w:rsidRPr="00F071D3">
          <w:rPr>
            <w:webHidden/>
            <w:sz w:val="20"/>
            <w:szCs w:val="20"/>
          </w:rPr>
          <w:t>3-5</w:t>
        </w:r>
        <w:r w:rsidRPr="00F071D3">
          <w:rPr>
            <w:webHidden/>
            <w:sz w:val="20"/>
            <w:szCs w:val="20"/>
          </w:rPr>
          <w:fldChar w:fldCharType="end"/>
        </w:r>
      </w:hyperlink>
    </w:p>
    <w:p w14:paraId="6D01276B" w14:textId="77777777" w:rsidR="00F071D3" w:rsidRPr="00F071D3" w:rsidRDefault="00F071D3">
      <w:pPr>
        <w:pStyle w:val="TOC4"/>
        <w:rPr>
          <w:rFonts w:eastAsiaTheme="minorEastAsia"/>
          <w:bCs w:val="0"/>
          <w:snapToGrid/>
          <w:sz w:val="20"/>
          <w:szCs w:val="20"/>
        </w:rPr>
      </w:pPr>
      <w:hyperlink w:anchor="_Toc28421451" w:history="1">
        <w:r w:rsidRPr="00F071D3">
          <w:rPr>
            <w:rStyle w:val="Hyperlink"/>
            <w:sz w:val="20"/>
            <w:szCs w:val="20"/>
          </w:rPr>
          <w:t>3.1.4.3</w:t>
        </w:r>
        <w:r w:rsidRPr="00F071D3">
          <w:rPr>
            <w:rFonts w:eastAsiaTheme="minorEastAsia"/>
            <w:bCs w:val="0"/>
            <w:snapToGrid/>
            <w:sz w:val="20"/>
            <w:szCs w:val="20"/>
          </w:rPr>
          <w:tab/>
        </w:r>
        <w:r w:rsidRPr="00F071D3">
          <w:rPr>
            <w:rStyle w:val="Hyperlink"/>
            <w:sz w:val="20"/>
            <w:szCs w:val="20"/>
          </w:rPr>
          <w:t>Reporting for Planned Outages, Maintenance Outages, and Rescheduled Outages of Resource and Transmission Facilities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_Toc28421451 \h </w:instrText>
        </w:r>
        <w:r w:rsidRPr="00F071D3">
          <w:rPr>
            <w:webHidden/>
            <w:sz w:val="20"/>
            <w:szCs w:val="20"/>
          </w:rPr>
        </w:r>
        <w:r w:rsidRPr="00F071D3">
          <w:rPr>
            <w:webHidden/>
            <w:sz w:val="20"/>
            <w:szCs w:val="20"/>
          </w:rPr>
          <w:fldChar w:fldCharType="separate"/>
        </w:r>
        <w:r w:rsidRPr="00F071D3">
          <w:rPr>
            <w:webHidden/>
            <w:sz w:val="20"/>
            <w:szCs w:val="20"/>
          </w:rPr>
          <w:t>3-6</w:t>
        </w:r>
        <w:r w:rsidRPr="00F071D3">
          <w:rPr>
            <w:webHidden/>
            <w:sz w:val="20"/>
            <w:szCs w:val="20"/>
          </w:rPr>
          <w:fldChar w:fldCharType="end"/>
        </w:r>
      </w:hyperlink>
    </w:p>
    <w:p w14:paraId="6052167A" w14:textId="77777777" w:rsidR="00F071D3" w:rsidRPr="00F071D3" w:rsidRDefault="00F071D3">
      <w:pPr>
        <w:pStyle w:val="TOC4"/>
        <w:rPr>
          <w:rFonts w:eastAsiaTheme="minorEastAsia"/>
          <w:bCs w:val="0"/>
          <w:snapToGrid/>
          <w:sz w:val="20"/>
          <w:szCs w:val="20"/>
        </w:rPr>
      </w:pPr>
      <w:hyperlink w:anchor="_Toc28421452" w:history="1">
        <w:r w:rsidRPr="00F071D3">
          <w:rPr>
            <w:rStyle w:val="Hyperlink"/>
            <w:sz w:val="20"/>
            <w:szCs w:val="20"/>
          </w:rPr>
          <w:t>3.1.4.4</w:t>
        </w:r>
        <w:r w:rsidRPr="00F071D3">
          <w:rPr>
            <w:rFonts w:eastAsiaTheme="minorEastAsia"/>
            <w:bCs w:val="0"/>
            <w:snapToGrid/>
            <w:sz w:val="20"/>
            <w:szCs w:val="20"/>
          </w:rPr>
          <w:tab/>
        </w:r>
        <w:r w:rsidRPr="00F071D3">
          <w:rPr>
            <w:rStyle w:val="Hyperlink"/>
            <w:sz w:val="20"/>
            <w:szCs w:val="20"/>
          </w:rPr>
          <w:t>Management of Resource or Transmission Forced Outages or Maintenance Outages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_Toc28421452 \h </w:instrText>
        </w:r>
        <w:r w:rsidRPr="00F071D3">
          <w:rPr>
            <w:webHidden/>
            <w:sz w:val="20"/>
            <w:szCs w:val="20"/>
          </w:rPr>
        </w:r>
        <w:r w:rsidRPr="00F071D3">
          <w:rPr>
            <w:webHidden/>
            <w:sz w:val="20"/>
            <w:szCs w:val="20"/>
          </w:rPr>
          <w:fldChar w:fldCharType="separate"/>
        </w:r>
        <w:r w:rsidRPr="00F071D3">
          <w:rPr>
            <w:webHidden/>
            <w:sz w:val="20"/>
            <w:szCs w:val="20"/>
          </w:rPr>
          <w:t>3-7</w:t>
        </w:r>
        <w:r w:rsidRPr="00F071D3">
          <w:rPr>
            <w:webHidden/>
            <w:sz w:val="20"/>
            <w:szCs w:val="20"/>
          </w:rPr>
          <w:fldChar w:fldCharType="end"/>
        </w:r>
      </w:hyperlink>
    </w:p>
    <w:p w14:paraId="483521A8" w14:textId="77777777" w:rsidR="00F071D3" w:rsidRPr="00F071D3" w:rsidRDefault="00F071D3">
      <w:pPr>
        <w:pStyle w:val="TOC4"/>
        <w:rPr>
          <w:rFonts w:eastAsiaTheme="minorEastAsia"/>
          <w:bCs w:val="0"/>
          <w:snapToGrid/>
          <w:sz w:val="20"/>
          <w:szCs w:val="20"/>
        </w:rPr>
      </w:pPr>
      <w:hyperlink w:anchor="_Toc28421453" w:history="1">
        <w:r w:rsidRPr="00F071D3">
          <w:rPr>
            <w:rStyle w:val="Hyperlink"/>
            <w:sz w:val="20"/>
            <w:szCs w:val="20"/>
          </w:rPr>
          <w:t>3.1.4.5</w:t>
        </w:r>
        <w:r w:rsidRPr="00F071D3">
          <w:rPr>
            <w:rFonts w:eastAsiaTheme="minorEastAsia"/>
            <w:bCs w:val="0"/>
            <w:snapToGrid/>
            <w:sz w:val="20"/>
            <w:szCs w:val="20"/>
          </w:rPr>
          <w:tab/>
        </w:r>
        <w:r w:rsidRPr="00F071D3">
          <w:rPr>
            <w:rStyle w:val="Hyperlink"/>
            <w:sz w:val="20"/>
            <w:szCs w:val="20"/>
          </w:rPr>
          <w:t>Notice of Forced Outage or Unavoidable Extension of Planned, Maintenance, or Rescheduled Outage Due to Unforeseen Events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_Toc28421453 \h </w:instrText>
        </w:r>
        <w:r w:rsidRPr="00F071D3">
          <w:rPr>
            <w:webHidden/>
            <w:sz w:val="20"/>
            <w:szCs w:val="20"/>
          </w:rPr>
        </w:r>
        <w:r w:rsidRPr="00F071D3">
          <w:rPr>
            <w:webHidden/>
            <w:sz w:val="20"/>
            <w:szCs w:val="20"/>
          </w:rPr>
          <w:fldChar w:fldCharType="separate"/>
        </w:r>
        <w:r w:rsidRPr="00F071D3">
          <w:rPr>
            <w:webHidden/>
            <w:sz w:val="20"/>
            <w:szCs w:val="20"/>
          </w:rPr>
          <w:t>3-8</w:t>
        </w:r>
        <w:r w:rsidRPr="00F071D3">
          <w:rPr>
            <w:webHidden/>
            <w:sz w:val="20"/>
            <w:szCs w:val="20"/>
          </w:rPr>
          <w:fldChar w:fldCharType="end"/>
        </w:r>
      </w:hyperlink>
    </w:p>
    <w:p w14:paraId="395913FB" w14:textId="77777777" w:rsidR="00F071D3" w:rsidRPr="00F071D3" w:rsidRDefault="00F071D3">
      <w:pPr>
        <w:pStyle w:val="TOC4"/>
        <w:rPr>
          <w:rFonts w:eastAsiaTheme="minorEastAsia"/>
          <w:bCs w:val="0"/>
          <w:snapToGrid/>
          <w:sz w:val="20"/>
          <w:szCs w:val="20"/>
        </w:rPr>
      </w:pPr>
      <w:hyperlink w:anchor="_Toc28421454" w:history="1">
        <w:r w:rsidRPr="00F071D3">
          <w:rPr>
            <w:rStyle w:val="Hyperlink"/>
            <w:sz w:val="20"/>
            <w:szCs w:val="20"/>
          </w:rPr>
          <w:t>3.1.4.6</w:t>
        </w:r>
        <w:r w:rsidRPr="00F071D3">
          <w:rPr>
            <w:rFonts w:eastAsiaTheme="minorEastAsia"/>
            <w:bCs w:val="0"/>
            <w:snapToGrid/>
            <w:sz w:val="20"/>
            <w:szCs w:val="20"/>
          </w:rPr>
          <w:tab/>
        </w:r>
        <w:r w:rsidRPr="00F071D3">
          <w:rPr>
            <w:rStyle w:val="Hyperlink"/>
            <w:sz w:val="20"/>
            <w:szCs w:val="20"/>
          </w:rPr>
          <w:t>Outage Coordination of Forecasted Emergency Conditions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_Toc28421454 \h </w:instrText>
        </w:r>
        <w:r w:rsidRPr="00F071D3">
          <w:rPr>
            <w:webHidden/>
            <w:sz w:val="20"/>
            <w:szCs w:val="20"/>
          </w:rPr>
        </w:r>
        <w:r w:rsidRPr="00F071D3">
          <w:rPr>
            <w:webHidden/>
            <w:sz w:val="20"/>
            <w:szCs w:val="20"/>
          </w:rPr>
          <w:fldChar w:fldCharType="separate"/>
        </w:r>
        <w:r w:rsidRPr="00F071D3">
          <w:rPr>
            <w:webHidden/>
            <w:sz w:val="20"/>
            <w:szCs w:val="20"/>
          </w:rPr>
          <w:t>3-9</w:t>
        </w:r>
        <w:r w:rsidRPr="00F071D3">
          <w:rPr>
            <w:webHidden/>
            <w:sz w:val="20"/>
            <w:szCs w:val="20"/>
          </w:rPr>
          <w:fldChar w:fldCharType="end"/>
        </w:r>
      </w:hyperlink>
    </w:p>
    <w:p w14:paraId="70182874" w14:textId="77777777" w:rsidR="00F071D3" w:rsidRPr="00F071D3" w:rsidRDefault="00F071D3">
      <w:pPr>
        <w:pStyle w:val="TOC4"/>
        <w:rPr>
          <w:rFonts w:eastAsiaTheme="minorEastAsia"/>
          <w:bCs w:val="0"/>
          <w:snapToGrid/>
          <w:sz w:val="20"/>
          <w:szCs w:val="20"/>
        </w:rPr>
      </w:pPr>
      <w:hyperlink w:anchor="_Toc28421456" w:history="1">
        <w:r w:rsidRPr="00F071D3">
          <w:rPr>
            <w:rStyle w:val="Hyperlink"/>
            <w:sz w:val="20"/>
            <w:szCs w:val="20"/>
          </w:rPr>
          <w:t>3.1.4.7</w:t>
        </w:r>
        <w:r w:rsidRPr="00F071D3">
          <w:rPr>
            <w:rFonts w:eastAsiaTheme="minorEastAsia"/>
            <w:bCs w:val="0"/>
            <w:snapToGrid/>
            <w:sz w:val="20"/>
            <w:szCs w:val="20"/>
          </w:rPr>
          <w:tab/>
        </w:r>
        <w:r w:rsidRPr="00F071D3">
          <w:rPr>
            <w:rStyle w:val="Hyperlink"/>
            <w:sz w:val="20"/>
            <w:szCs w:val="20"/>
          </w:rPr>
          <w:t>Reporting of Forced Derates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_Toc28421456 \h </w:instrText>
        </w:r>
        <w:r w:rsidRPr="00F071D3">
          <w:rPr>
            <w:webHidden/>
            <w:sz w:val="20"/>
            <w:szCs w:val="20"/>
          </w:rPr>
        </w:r>
        <w:r w:rsidRPr="00F071D3">
          <w:rPr>
            <w:webHidden/>
            <w:sz w:val="20"/>
            <w:szCs w:val="20"/>
          </w:rPr>
          <w:fldChar w:fldCharType="separate"/>
        </w:r>
        <w:r w:rsidRPr="00F071D3">
          <w:rPr>
            <w:webHidden/>
            <w:sz w:val="20"/>
            <w:szCs w:val="20"/>
          </w:rPr>
          <w:t>3-10</w:t>
        </w:r>
        <w:r w:rsidRPr="00F071D3">
          <w:rPr>
            <w:webHidden/>
            <w:sz w:val="20"/>
            <w:szCs w:val="20"/>
          </w:rPr>
          <w:fldChar w:fldCharType="end"/>
        </w:r>
      </w:hyperlink>
    </w:p>
    <w:p w14:paraId="69D4E28C" w14:textId="77777777" w:rsidR="00F071D3" w:rsidRPr="00F071D3" w:rsidRDefault="00F071D3">
      <w:pPr>
        <w:pStyle w:val="TOC3"/>
        <w:rPr>
          <w:rFonts w:eastAsiaTheme="minorEastAsia"/>
          <w:bCs w:val="0"/>
          <w:i w:val="0"/>
          <w:iCs w:val="0"/>
        </w:rPr>
      </w:pPr>
      <w:hyperlink w:anchor="_Toc28421457" w:history="1">
        <w:r w:rsidRPr="00F071D3">
          <w:rPr>
            <w:rStyle w:val="Hyperlink"/>
            <w:i w:val="0"/>
          </w:rPr>
          <w:t>3.1.5</w:t>
        </w:r>
        <w:r w:rsidRPr="00F071D3">
          <w:rPr>
            <w:rFonts w:eastAsiaTheme="minorEastAsia"/>
            <w:bCs w:val="0"/>
            <w:i w:val="0"/>
            <w:iCs w:val="0"/>
          </w:rPr>
          <w:tab/>
        </w:r>
        <w:r w:rsidRPr="00F071D3">
          <w:rPr>
            <w:rStyle w:val="Hyperlink"/>
            <w:i w:val="0"/>
          </w:rPr>
          <w:t>Transmission System Outages</w:t>
        </w:r>
        <w:r w:rsidRPr="00F071D3">
          <w:rPr>
            <w:i w:val="0"/>
            <w:webHidden/>
          </w:rPr>
          <w:tab/>
        </w:r>
        <w:r w:rsidRPr="00F071D3">
          <w:rPr>
            <w:i w:val="0"/>
            <w:webHidden/>
          </w:rPr>
          <w:fldChar w:fldCharType="begin"/>
        </w:r>
        <w:r w:rsidRPr="00F071D3">
          <w:rPr>
            <w:i w:val="0"/>
            <w:webHidden/>
          </w:rPr>
          <w:instrText xml:space="preserve"> PAGEREF _Toc28421457 \h </w:instrText>
        </w:r>
        <w:r w:rsidRPr="00F071D3">
          <w:rPr>
            <w:i w:val="0"/>
            <w:webHidden/>
          </w:rPr>
        </w:r>
        <w:r w:rsidRPr="00F071D3">
          <w:rPr>
            <w:i w:val="0"/>
            <w:webHidden/>
          </w:rPr>
          <w:fldChar w:fldCharType="separate"/>
        </w:r>
        <w:r w:rsidRPr="00F071D3">
          <w:rPr>
            <w:i w:val="0"/>
            <w:webHidden/>
          </w:rPr>
          <w:t>3-10</w:t>
        </w:r>
        <w:r w:rsidRPr="00F071D3">
          <w:rPr>
            <w:i w:val="0"/>
            <w:webHidden/>
          </w:rPr>
          <w:fldChar w:fldCharType="end"/>
        </w:r>
      </w:hyperlink>
    </w:p>
    <w:p w14:paraId="2704112B" w14:textId="77777777" w:rsidR="00F071D3" w:rsidRPr="00F071D3" w:rsidRDefault="00F071D3">
      <w:pPr>
        <w:pStyle w:val="TOC4"/>
        <w:rPr>
          <w:rFonts w:eastAsiaTheme="minorEastAsia"/>
          <w:bCs w:val="0"/>
          <w:snapToGrid/>
          <w:sz w:val="20"/>
          <w:szCs w:val="20"/>
        </w:rPr>
      </w:pPr>
      <w:hyperlink w:anchor="_Toc28421458" w:history="1">
        <w:r w:rsidRPr="00F071D3">
          <w:rPr>
            <w:rStyle w:val="Hyperlink"/>
            <w:sz w:val="20"/>
            <w:szCs w:val="20"/>
          </w:rPr>
          <w:t>3.1.5.1</w:t>
        </w:r>
        <w:r w:rsidRPr="00F071D3">
          <w:rPr>
            <w:rFonts w:eastAsiaTheme="minorEastAsia"/>
            <w:bCs w:val="0"/>
            <w:snapToGrid/>
            <w:sz w:val="20"/>
            <w:szCs w:val="20"/>
          </w:rPr>
          <w:tab/>
        </w:r>
        <w:r w:rsidRPr="00F071D3">
          <w:rPr>
            <w:rStyle w:val="Hyperlink"/>
            <w:sz w:val="20"/>
            <w:szCs w:val="20"/>
          </w:rPr>
          <w:t>ERCOT Evaluation of Planned Outage and Maintenance Outage of Transmission Facilities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_Toc28421458 \h </w:instrText>
        </w:r>
        <w:r w:rsidRPr="00F071D3">
          <w:rPr>
            <w:webHidden/>
            <w:sz w:val="20"/>
            <w:szCs w:val="20"/>
          </w:rPr>
        </w:r>
        <w:r w:rsidRPr="00F071D3">
          <w:rPr>
            <w:webHidden/>
            <w:sz w:val="20"/>
            <w:szCs w:val="20"/>
          </w:rPr>
          <w:fldChar w:fldCharType="separate"/>
        </w:r>
        <w:r w:rsidRPr="00F071D3">
          <w:rPr>
            <w:webHidden/>
            <w:sz w:val="20"/>
            <w:szCs w:val="20"/>
          </w:rPr>
          <w:t>3-10</w:t>
        </w:r>
        <w:r w:rsidRPr="00F071D3">
          <w:rPr>
            <w:webHidden/>
            <w:sz w:val="20"/>
            <w:szCs w:val="20"/>
          </w:rPr>
          <w:fldChar w:fldCharType="end"/>
        </w:r>
      </w:hyperlink>
    </w:p>
    <w:p w14:paraId="62135F35" w14:textId="77777777" w:rsidR="00F071D3" w:rsidRPr="00F071D3" w:rsidRDefault="00F071D3">
      <w:pPr>
        <w:pStyle w:val="TOC4"/>
        <w:rPr>
          <w:rFonts w:eastAsiaTheme="minorEastAsia"/>
          <w:bCs w:val="0"/>
          <w:snapToGrid/>
          <w:sz w:val="20"/>
          <w:szCs w:val="20"/>
        </w:rPr>
      </w:pPr>
      <w:hyperlink w:anchor="_Toc28421459" w:history="1">
        <w:r w:rsidRPr="00F071D3">
          <w:rPr>
            <w:rStyle w:val="Hyperlink"/>
            <w:sz w:val="20"/>
            <w:szCs w:val="20"/>
          </w:rPr>
          <w:t>3.1.5.2</w:t>
        </w:r>
        <w:r w:rsidRPr="00F071D3">
          <w:rPr>
            <w:rFonts w:eastAsiaTheme="minorEastAsia"/>
            <w:bCs w:val="0"/>
            <w:snapToGrid/>
            <w:sz w:val="20"/>
            <w:szCs w:val="20"/>
          </w:rPr>
          <w:tab/>
        </w:r>
        <w:r w:rsidRPr="00F071D3">
          <w:rPr>
            <w:rStyle w:val="Hyperlink"/>
            <w:sz w:val="20"/>
            <w:szCs w:val="20"/>
          </w:rPr>
          <w:t>Receipt of TSP Requests by ERCOT</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_Toc28421459 \h </w:instrText>
        </w:r>
        <w:r w:rsidRPr="00F071D3">
          <w:rPr>
            <w:webHidden/>
            <w:sz w:val="20"/>
            <w:szCs w:val="20"/>
          </w:rPr>
        </w:r>
        <w:r w:rsidRPr="00F071D3">
          <w:rPr>
            <w:webHidden/>
            <w:sz w:val="20"/>
            <w:szCs w:val="20"/>
          </w:rPr>
          <w:fldChar w:fldCharType="separate"/>
        </w:r>
        <w:r w:rsidRPr="00F071D3">
          <w:rPr>
            <w:webHidden/>
            <w:sz w:val="20"/>
            <w:szCs w:val="20"/>
          </w:rPr>
          <w:t>3-12</w:t>
        </w:r>
        <w:r w:rsidRPr="00F071D3">
          <w:rPr>
            <w:webHidden/>
            <w:sz w:val="20"/>
            <w:szCs w:val="20"/>
          </w:rPr>
          <w:fldChar w:fldCharType="end"/>
        </w:r>
      </w:hyperlink>
    </w:p>
    <w:p w14:paraId="3A65DA5F" w14:textId="77777777" w:rsidR="00F071D3" w:rsidRPr="00F071D3" w:rsidRDefault="00F071D3">
      <w:pPr>
        <w:pStyle w:val="TOC4"/>
        <w:rPr>
          <w:rFonts w:eastAsiaTheme="minorEastAsia"/>
          <w:bCs w:val="0"/>
          <w:snapToGrid/>
          <w:sz w:val="20"/>
          <w:szCs w:val="20"/>
        </w:rPr>
      </w:pPr>
      <w:hyperlink w:anchor="_Toc28421461" w:history="1">
        <w:r w:rsidRPr="00F071D3">
          <w:rPr>
            <w:rStyle w:val="Hyperlink"/>
            <w:sz w:val="20"/>
            <w:szCs w:val="20"/>
          </w:rPr>
          <w:t>3.1.5.3</w:t>
        </w:r>
        <w:r w:rsidRPr="00F071D3">
          <w:rPr>
            <w:rFonts w:eastAsiaTheme="minorEastAsia"/>
            <w:bCs w:val="0"/>
            <w:snapToGrid/>
            <w:sz w:val="20"/>
            <w:szCs w:val="20"/>
          </w:rPr>
          <w:tab/>
        </w:r>
        <w:r w:rsidRPr="00F071D3">
          <w:rPr>
            <w:rStyle w:val="Hyperlink"/>
            <w:sz w:val="20"/>
            <w:szCs w:val="20"/>
          </w:rPr>
          <w:t>Timelines for Response by ERCOT for TSP Requests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_Toc28421461 \h </w:instrText>
        </w:r>
        <w:r w:rsidRPr="00F071D3">
          <w:rPr>
            <w:webHidden/>
            <w:sz w:val="20"/>
            <w:szCs w:val="20"/>
          </w:rPr>
        </w:r>
        <w:r w:rsidRPr="00F071D3">
          <w:rPr>
            <w:webHidden/>
            <w:sz w:val="20"/>
            <w:szCs w:val="20"/>
          </w:rPr>
          <w:fldChar w:fldCharType="separate"/>
        </w:r>
        <w:r w:rsidRPr="00F071D3">
          <w:rPr>
            <w:webHidden/>
            <w:sz w:val="20"/>
            <w:szCs w:val="20"/>
          </w:rPr>
          <w:t>3-13</w:t>
        </w:r>
        <w:r w:rsidRPr="00F071D3">
          <w:rPr>
            <w:webHidden/>
            <w:sz w:val="20"/>
            <w:szCs w:val="20"/>
          </w:rPr>
          <w:fldChar w:fldCharType="end"/>
        </w:r>
      </w:hyperlink>
    </w:p>
    <w:p w14:paraId="27B59DAF" w14:textId="77777777" w:rsidR="00F071D3" w:rsidRPr="00F071D3" w:rsidRDefault="00F071D3">
      <w:pPr>
        <w:pStyle w:val="TOC4"/>
        <w:rPr>
          <w:rFonts w:eastAsiaTheme="minorEastAsia"/>
          <w:bCs w:val="0"/>
          <w:snapToGrid/>
          <w:sz w:val="20"/>
          <w:szCs w:val="20"/>
        </w:rPr>
      </w:pPr>
      <w:hyperlink w:anchor="_Toc28421463" w:history="1">
        <w:r w:rsidRPr="00F071D3">
          <w:rPr>
            <w:rStyle w:val="Hyperlink"/>
            <w:sz w:val="20"/>
            <w:szCs w:val="20"/>
          </w:rPr>
          <w:t>3.1.5.4</w:t>
        </w:r>
        <w:r w:rsidRPr="00F071D3">
          <w:rPr>
            <w:rFonts w:eastAsiaTheme="minorEastAsia"/>
            <w:bCs w:val="0"/>
            <w:snapToGrid/>
            <w:sz w:val="20"/>
            <w:szCs w:val="20"/>
          </w:rPr>
          <w:tab/>
        </w:r>
        <w:r w:rsidRPr="00F071D3">
          <w:rPr>
            <w:rStyle w:val="Hyperlink"/>
            <w:sz w:val="20"/>
            <w:szCs w:val="20"/>
          </w:rPr>
          <w:t>Delay</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_Toc28421463 \h </w:instrText>
        </w:r>
        <w:r w:rsidRPr="00F071D3">
          <w:rPr>
            <w:webHidden/>
            <w:sz w:val="20"/>
            <w:szCs w:val="20"/>
          </w:rPr>
        </w:r>
        <w:r w:rsidRPr="00F071D3">
          <w:rPr>
            <w:webHidden/>
            <w:sz w:val="20"/>
            <w:szCs w:val="20"/>
          </w:rPr>
          <w:fldChar w:fldCharType="separate"/>
        </w:r>
        <w:r w:rsidRPr="00F071D3">
          <w:rPr>
            <w:webHidden/>
            <w:sz w:val="20"/>
            <w:szCs w:val="20"/>
          </w:rPr>
          <w:t>3-14</w:t>
        </w:r>
        <w:r w:rsidRPr="00F071D3">
          <w:rPr>
            <w:webHidden/>
            <w:sz w:val="20"/>
            <w:szCs w:val="20"/>
          </w:rPr>
          <w:fldChar w:fldCharType="end"/>
        </w:r>
      </w:hyperlink>
    </w:p>
    <w:p w14:paraId="7D6F0EEC" w14:textId="77777777" w:rsidR="00F071D3" w:rsidRPr="00F071D3" w:rsidRDefault="00F071D3">
      <w:pPr>
        <w:pStyle w:val="TOC4"/>
        <w:rPr>
          <w:rFonts w:eastAsiaTheme="minorEastAsia"/>
          <w:bCs w:val="0"/>
          <w:snapToGrid/>
          <w:sz w:val="20"/>
          <w:szCs w:val="20"/>
        </w:rPr>
      </w:pPr>
      <w:hyperlink w:anchor="_Toc28421464" w:history="1">
        <w:r w:rsidRPr="00F071D3">
          <w:rPr>
            <w:rStyle w:val="Hyperlink"/>
            <w:sz w:val="20"/>
            <w:szCs w:val="20"/>
          </w:rPr>
          <w:t>3.1.5.5</w:t>
        </w:r>
        <w:r w:rsidRPr="00F071D3">
          <w:rPr>
            <w:rFonts w:eastAsiaTheme="minorEastAsia"/>
            <w:bCs w:val="0"/>
            <w:snapToGrid/>
            <w:sz w:val="20"/>
            <w:szCs w:val="20"/>
          </w:rPr>
          <w:tab/>
        </w:r>
        <w:r w:rsidRPr="00F071D3">
          <w:rPr>
            <w:rStyle w:val="Hyperlink"/>
            <w:sz w:val="20"/>
            <w:szCs w:val="20"/>
          </w:rPr>
          <w:t>Opportunity Outage of Transmission Facilities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_Toc28421464 \h </w:instrText>
        </w:r>
        <w:r w:rsidRPr="00F071D3">
          <w:rPr>
            <w:webHidden/>
            <w:sz w:val="20"/>
            <w:szCs w:val="20"/>
          </w:rPr>
        </w:r>
        <w:r w:rsidRPr="00F071D3">
          <w:rPr>
            <w:webHidden/>
            <w:sz w:val="20"/>
            <w:szCs w:val="20"/>
          </w:rPr>
          <w:fldChar w:fldCharType="separate"/>
        </w:r>
        <w:r w:rsidRPr="00F071D3">
          <w:rPr>
            <w:webHidden/>
            <w:sz w:val="20"/>
            <w:szCs w:val="20"/>
          </w:rPr>
          <w:t>3-14</w:t>
        </w:r>
        <w:r w:rsidRPr="00F071D3">
          <w:rPr>
            <w:webHidden/>
            <w:sz w:val="20"/>
            <w:szCs w:val="20"/>
          </w:rPr>
          <w:fldChar w:fldCharType="end"/>
        </w:r>
      </w:hyperlink>
    </w:p>
    <w:p w14:paraId="289C7776" w14:textId="77777777" w:rsidR="00F071D3" w:rsidRPr="00F071D3" w:rsidRDefault="00F071D3">
      <w:pPr>
        <w:pStyle w:val="TOC4"/>
        <w:rPr>
          <w:rFonts w:eastAsiaTheme="minorEastAsia"/>
          <w:bCs w:val="0"/>
          <w:snapToGrid/>
          <w:sz w:val="20"/>
          <w:szCs w:val="20"/>
        </w:rPr>
      </w:pPr>
      <w:hyperlink w:anchor="_Toc28421465" w:history="1">
        <w:r w:rsidRPr="00F071D3">
          <w:rPr>
            <w:rStyle w:val="Hyperlink"/>
            <w:sz w:val="20"/>
            <w:szCs w:val="20"/>
          </w:rPr>
          <w:t>3.1.5.6</w:t>
        </w:r>
        <w:r w:rsidRPr="00F071D3">
          <w:rPr>
            <w:rFonts w:eastAsiaTheme="minorEastAsia"/>
            <w:bCs w:val="0"/>
            <w:snapToGrid/>
            <w:sz w:val="20"/>
            <w:szCs w:val="20"/>
          </w:rPr>
          <w:tab/>
        </w:r>
        <w:r w:rsidRPr="00F071D3">
          <w:rPr>
            <w:rStyle w:val="Hyperlink"/>
            <w:sz w:val="20"/>
            <w:szCs w:val="20"/>
          </w:rPr>
          <w:t>Rejection Notice</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_Toc28421465 \h </w:instrText>
        </w:r>
        <w:r w:rsidRPr="00F071D3">
          <w:rPr>
            <w:webHidden/>
            <w:sz w:val="20"/>
            <w:szCs w:val="20"/>
          </w:rPr>
        </w:r>
        <w:r w:rsidRPr="00F071D3">
          <w:rPr>
            <w:webHidden/>
            <w:sz w:val="20"/>
            <w:szCs w:val="20"/>
          </w:rPr>
          <w:fldChar w:fldCharType="separate"/>
        </w:r>
        <w:r w:rsidRPr="00F071D3">
          <w:rPr>
            <w:webHidden/>
            <w:sz w:val="20"/>
            <w:szCs w:val="20"/>
          </w:rPr>
          <w:t>3-14</w:t>
        </w:r>
        <w:r w:rsidRPr="00F071D3">
          <w:rPr>
            <w:webHidden/>
            <w:sz w:val="20"/>
            <w:szCs w:val="20"/>
          </w:rPr>
          <w:fldChar w:fldCharType="end"/>
        </w:r>
      </w:hyperlink>
    </w:p>
    <w:p w14:paraId="159FA9EF" w14:textId="77777777" w:rsidR="00F071D3" w:rsidRPr="00F071D3" w:rsidRDefault="00F071D3">
      <w:pPr>
        <w:pStyle w:val="TOC4"/>
        <w:rPr>
          <w:rFonts w:eastAsiaTheme="minorEastAsia"/>
          <w:bCs w:val="0"/>
          <w:snapToGrid/>
          <w:sz w:val="20"/>
          <w:szCs w:val="20"/>
        </w:rPr>
      </w:pPr>
      <w:hyperlink w:anchor="_Toc28421466" w:history="1">
        <w:r w:rsidRPr="00F071D3">
          <w:rPr>
            <w:rStyle w:val="Hyperlink"/>
            <w:sz w:val="20"/>
            <w:szCs w:val="20"/>
          </w:rPr>
          <w:t>3.1.5.7</w:t>
        </w:r>
        <w:r w:rsidRPr="00F071D3">
          <w:rPr>
            <w:rFonts w:eastAsiaTheme="minorEastAsia"/>
            <w:bCs w:val="0"/>
            <w:snapToGrid/>
            <w:sz w:val="20"/>
            <w:szCs w:val="20"/>
          </w:rPr>
          <w:tab/>
        </w:r>
        <w:r w:rsidRPr="00F071D3">
          <w:rPr>
            <w:rStyle w:val="Hyperlink"/>
            <w:sz w:val="20"/>
            <w:szCs w:val="20"/>
          </w:rPr>
          <w:t>Withdrawal of Approval of Approved Planned Outages, Maintenance Outages, and Rescheduled Outages of Transmission Facilities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_Toc28421466 \h </w:instrText>
        </w:r>
        <w:r w:rsidRPr="00F071D3">
          <w:rPr>
            <w:webHidden/>
            <w:sz w:val="20"/>
            <w:szCs w:val="20"/>
          </w:rPr>
        </w:r>
        <w:r w:rsidRPr="00F071D3">
          <w:rPr>
            <w:webHidden/>
            <w:sz w:val="20"/>
            <w:szCs w:val="20"/>
          </w:rPr>
          <w:fldChar w:fldCharType="separate"/>
        </w:r>
        <w:r w:rsidRPr="00F071D3">
          <w:rPr>
            <w:webHidden/>
            <w:sz w:val="20"/>
            <w:szCs w:val="20"/>
          </w:rPr>
          <w:t>3-16</w:t>
        </w:r>
        <w:r w:rsidRPr="00F071D3">
          <w:rPr>
            <w:webHidden/>
            <w:sz w:val="20"/>
            <w:szCs w:val="20"/>
          </w:rPr>
          <w:fldChar w:fldCharType="end"/>
        </w:r>
      </w:hyperlink>
    </w:p>
    <w:p w14:paraId="2946F4EA" w14:textId="77777777" w:rsidR="00F071D3" w:rsidRPr="00F071D3" w:rsidRDefault="00F071D3">
      <w:pPr>
        <w:pStyle w:val="TOC4"/>
        <w:rPr>
          <w:rFonts w:eastAsiaTheme="minorEastAsia"/>
          <w:bCs w:val="0"/>
          <w:snapToGrid/>
          <w:sz w:val="20"/>
          <w:szCs w:val="20"/>
        </w:rPr>
      </w:pPr>
      <w:hyperlink w:anchor="_Toc28421467" w:history="1">
        <w:r w:rsidRPr="00F071D3">
          <w:rPr>
            <w:rStyle w:val="Hyperlink"/>
            <w:sz w:val="20"/>
            <w:szCs w:val="20"/>
          </w:rPr>
          <w:t>3.1.5.8</w:t>
        </w:r>
        <w:r w:rsidRPr="00F071D3">
          <w:rPr>
            <w:rFonts w:eastAsiaTheme="minorEastAsia"/>
            <w:bCs w:val="0"/>
            <w:snapToGrid/>
            <w:sz w:val="20"/>
            <w:szCs w:val="20"/>
          </w:rPr>
          <w:tab/>
        </w:r>
        <w:r w:rsidRPr="00F071D3">
          <w:rPr>
            <w:rStyle w:val="Hyperlink"/>
            <w:sz w:val="20"/>
            <w:szCs w:val="20"/>
          </w:rPr>
          <w:t>Priority of Approved Planned, Maintenance, and Rescheduled Outages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_Toc28421467 \h </w:instrText>
        </w:r>
        <w:r w:rsidRPr="00F071D3">
          <w:rPr>
            <w:webHidden/>
            <w:sz w:val="20"/>
            <w:szCs w:val="20"/>
          </w:rPr>
        </w:r>
        <w:r w:rsidRPr="00F071D3">
          <w:rPr>
            <w:webHidden/>
            <w:sz w:val="20"/>
            <w:szCs w:val="20"/>
          </w:rPr>
          <w:fldChar w:fldCharType="separate"/>
        </w:r>
        <w:r w:rsidRPr="00F071D3">
          <w:rPr>
            <w:webHidden/>
            <w:sz w:val="20"/>
            <w:szCs w:val="20"/>
          </w:rPr>
          <w:t>3-17</w:t>
        </w:r>
        <w:r w:rsidRPr="00F071D3">
          <w:rPr>
            <w:webHidden/>
            <w:sz w:val="20"/>
            <w:szCs w:val="20"/>
          </w:rPr>
          <w:fldChar w:fldCharType="end"/>
        </w:r>
      </w:hyperlink>
    </w:p>
    <w:p w14:paraId="222E8C9A" w14:textId="77777777" w:rsidR="00F071D3" w:rsidRPr="00F071D3" w:rsidRDefault="00F071D3">
      <w:pPr>
        <w:pStyle w:val="TOC4"/>
        <w:rPr>
          <w:rFonts w:eastAsiaTheme="minorEastAsia"/>
          <w:bCs w:val="0"/>
          <w:snapToGrid/>
          <w:sz w:val="20"/>
          <w:szCs w:val="20"/>
        </w:rPr>
      </w:pPr>
      <w:hyperlink w:anchor="_Toc28421468" w:history="1">
        <w:r w:rsidRPr="00F071D3">
          <w:rPr>
            <w:rStyle w:val="Hyperlink"/>
            <w:sz w:val="20"/>
            <w:szCs w:val="20"/>
          </w:rPr>
          <w:t>3.1.5.9</w:t>
        </w:r>
        <w:r w:rsidRPr="00F071D3">
          <w:rPr>
            <w:rFonts w:eastAsiaTheme="minorEastAsia"/>
            <w:bCs w:val="0"/>
            <w:snapToGrid/>
            <w:sz w:val="20"/>
            <w:szCs w:val="20"/>
          </w:rPr>
          <w:tab/>
        </w:r>
        <w:r w:rsidRPr="00F071D3">
          <w:rPr>
            <w:rStyle w:val="Hyperlink"/>
            <w:sz w:val="20"/>
            <w:szCs w:val="20"/>
          </w:rPr>
          <w:t>Information for Inclusion in Transmission Facilities Outage Requests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_Toc28421468 \h </w:instrText>
        </w:r>
        <w:r w:rsidRPr="00F071D3">
          <w:rPr>
            <w:webHidden/>
            <w:sz w:val="20"/>
            <w:szCs w:val="20"/>
          </w:rPr>
        </w:r>
        <w:r w:rsidRPr="00F071D3">
          <w:rPr>
            <w:webHidden/>
            <w:sz w:val="20"/>
            <w:szCs w:val="20"/>
          </w:rPr>
          <w:fldChar w:fldCharType="separate"/>
        </w:r>
        <w:r w:rsidRPr="00F071D3">
          <w:rPr>
            <w:webHidden/>
            <w:sz w:val="20"/>
            <w:szCs w:val="20"/>
          </w:rPr>
          <w:t>3-17</w:t>
        </w:r>
        <w:r w:rsidRPr="00F071D3">
          <w:rPr>
            <w:webHidden/>
            <w:sz w:val="20"/>
            <w:szCs w:val="20"/>
          </w:rPr>
          <w:fldChar w:fldCharType="end"/>
        </w:r>
      </w:hyperlink>
    </w:p>
    <w:p w14:paraId="6ED4B062" w14:textId="77777777" w:rsidR="00F071D3" w:rsidRPr="00F071D3" w:rsidRDefault="00F071D3">
      <w:pPr>
        <w:pStyle w:val="TOC4"/>
        <w:rPr>
          <w:rFonts w:eastAsiaTheme="minorEastAsia"/>
          <w:bCs w:val="0"/>
          <w:snapToGrid/>
          <w:sz w:val="20"/>
          <w:szCs w:val="20"/>
        </w:rPr>
      </w:pPr>
      <w:hyperlink w:anchor="_Toc28421469" w:history="1">
        <w:r w:rsidRPr="00F071D3">
          <w:rPr>
            <w:rStyle w:val="Hyperlink"/>
            <w:sz w:val="20"/>
            <w:szCs w:val="20"/>
          </w:rPr>
          <w:t>3.1.5.10</w:t>
        </w:r>
        <w:r w:rsidRPr="00F071D3">
          <w:rPr>
            <w:rFonts w:eastAsiaTheme="minorEastAsia"/>
            <w:bCs w:val="0"/>
            <w:snapToGrid/>
            <w:sz w:val="20"/>
            <w:szCs w:val="20"/>
          </w:rPr>
          <w:tab/>
        </w:r>
        <w:r w:rsidRPr="00F071D3">
          <w:rPr>
            <w:rStyle w:val="Hyperlink"/>
            <w:sz w:val="20"/>
            <w:szCs w:val="20"/>
          </w:rPr>
          <w:t>Additional Information Requests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_Toc28421469 \h </w:instrText>
        </w:r>
        <w:r w:rsidRPr="00F071D3">
          <w:rPr>
            <w:webHidden/>
            <w:sz w:val="20"/>
            <w:szCs w:val="20"/>
          </w:rPr>
        </w:r>
        <w:r w:rsidRPr="00F071D3">
          <w:rPr>
            <w:webHidden/>
            <w:sz w:val="20"/>
            <w:szCs w:val="20"/>
          </w:rPr>
          <w:fldChar w:fldCharType="separate"/>
        </w:r>
        <w:r w:rsidRPr="00F071D3">
          <w:rPr>
            <w:webHidden/>
            <w:sz w:val="20"/>
            <w:szCs w:val="20"/>
          </w:rPr>
          <w:t>3-19</w:t>
        </w:r>
        <w:r w:rsidRPr="00F071D3">
          <w:rPr>
            <w:webHidden/>
            <w:sz w:val="20"/>
            <w:szCs w:val="20"/>
          </w:rPr>
          <w:fldChar w:fldCharType="end"/>
        </w:r>
      </w:hyperlink>
    </w:p>
    <w:p w14:paraId="707F8188" w14:textId="77777777" w:rsidR="00F071D3" w:rsidRPr="00F071D3" w:rsidRDefault="00F071D3">
      <w:pPr>
        <w:pStyle w:val="TOC4"/>
        <w:rPr>
          <w:rFonts w:eastAsiaTheme="minorEastAsia"/>
          <w:bCs w:val="0"/>
          <w:snapToGrid/>
          <w:sz w:val="20"/>
          <w:szCs w:val="20"/>
        </w:rPr>
      </w:pPr>
      <w:hyperlink w:anchor="_Toc28421470" w:history="1">
        <w:r w:rsidRPr="00F071D3">
          <w:rPr>
            <w:rStyle w:val="Hyperlink"/>
            <w:sz w:val="20"/>
            <w:szCs w:val="20"/>
          </w:rPr>
          <w:t>3.1.5.11</w:t>
        </w:r>
        <w:r w:rsidRPr="00F071D3">
          <w:rPr>
            <w:rFonts w:eastAsiaTheme="minorEastAsia"/>
            <w:bCs w:val="0"/>
            <w:snapToGrid/>
            <w:sz w:val="20"/>
            <w:szCs w:val="20"/>
          </w:rPr>
          <w:tab/>
        </w:r>
        <w:r w:rsidRPr="00F071D3">
          <w:rPr>
            <w:rStyle w:val="Hyperlink"/>
            <w:sz w:val="20"/>
            <w:szCs w:val="20"/>
          </w:rPr>
          <w:t>Evaluation of Transmission Facilities Planned Outage or Maintenance Outage Requests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_Toc28421470 \h </w:instrText>
        </w:r>
        <w:r w:rsidRPr="00F071D3">
          <w:rPr>
            <w:webHidden/>
            <w:sz w:val="20"/>
            <w:szCs w:val="20"/>
          </w:rPr>
        </w:r>
        <w:r w:rsidRPr="00F071D3">
          <w:rPr>
            <w:webHidden/>
            <w:sz w:val="20"/>
            <w:szCs w:val="20"/>
          </w:rPr>
          <w:fldChar w:fldCharType="separate"/>
        </w:r>
        <w:r w:rsidRPr="00F071D3">
          <w:rPr>
            <w:webHidden/>
            <w:sz w:val="20"/>
            <w:szCs w:val="20"/>
          </w:rPr>
          <w:t>3-19</w:t>
        </w:r>
        <w:r w:rsidRPr="00F071D3">
          <w:rPr>
            <w:webHidden/>
            <w:sz w:val="20"/>
            <w:szCs w:val="20"/>
          </w:rPr>
          <w:fldChar w:fldCharType="end"/>
        </w:r>
      </w:hyperlink>
    </w:p>
    <w:p w14:paraId="669927D4" w14:textId="77777777" w:rsidR="00F071D3" w:rsidRPr="00F071D3" w:rsidRDefault="00F071D3">
      <w:pPr>
        <w:pStyle w:val="TOC4"/>
        <w:rPr>
          <w:rFonts w:eastAsiaTheme="minorEastAsia"/>
          <w:bCs w:val="0"/>
          <w:snapToGrid/>
          <w:sz w:val="20"/>
          <w:szCs w:val="20"/>
        </w:rPr>
      </w:pPr>
      <w:hyperlink w:anchor="_Toc28421471" w:history="1">
        <w:r w:rsidRPr="00F071D3">
          <w:rPr>
            <w:rStyle w:val="Hyperlink"/>
            <w:sz w:val="20"/>
            <w:szCs w:val="20"/>
          </w:rPr>
          <w:t>3.1.5.12</w:t>
        </w:r>
        <w:r w:rsidRPr="00F071D3">
          <w:rPr>
            <w:rFonts w:eastAsiaTheme="minorEastAsia"/>
            <w:bCs w:val="0"/>
            <w:snapToGrid/>
            <w:sz w:val="20"/>
            <w:szCs w:val="20"/>
          </w:rPr>
          <w:tab/>
        </w:r>
        <w:r w:rsidRPr="00F071D3">
          <w:rPr>
            <w:rStyle w:val="Hyperlink"/>
            <w:sz w:val="20"/>
            <w:szCs w:val="20"/>
          </w:rPr>
          <w:t>Submittal Timeline for Transmission Facility Outage Requests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_Toc28421471 \h </w:instrText>
        </w:r>
        <w:r w:rsidRPr="00F071D3">
          <w:rPr>
            <w:webHidden/>
            <w:sz w:val="20"/>
            <w:szCs w:val="20"/>
          </w:rPr>
        </w:r>
        <w:r w:rsidRPr="00F071D3">
          <w:rPr>
            <w:webHidden/>
            <w:sz w:val="20"/>
            <w:szCs w:val="20"/>
          </w:rPr>
          <w:fldChar w:fldCharType="separate"/>
        </w:r>
        <w:r w:rsidRPr="00F071D3">
          <w:rPr>
            <w:webHidden/>
            <w:sz w:val="20"/>
            <w:szCs w:val="20"/>
          </w:rPr>
          <w:t>3-20</w:t>
        </w:r>
        <w:r w:rsidRPr="00F071D3">
          <w:rPr>
            <w:webHidden/>
            <w:sz w:val="20"/>
            <w:szCs w:val="20"/>
          </w:rPr>
          <w:fldChar w:fldCharType="end"/>
        </w:r>
      </w:hyperlink>
    </w:p>
    <w:p w14:paraId="1C99DFBC" w14:textId="77777777" w:rsidR="00F071D3" w:rsidRPr="00F071D3" w:rsidRDefault="00F071D3">
      <w:pPr>
        <w:pStyle w:val="TOC4"/>
        <w:rPr>
          <w:rFonts w:eastAsiaTheme="minorEastAsia"/>
          <w:bCs w:val="0"/>
          <w:snapToGrid/>
          <w:sz w:val="20"/>
          <w:szCs w:val="20"/>
        </w:rPr>
      </w:pPr>
      <w:hyperlink w:anchor="_Toc28421472" w:history="1">
        <w:r w:rsidRPr="00F071D3">
          <w:rPr>
            <w:rStyle w:val="Hyperlink"/>
            <w:sz w:val="20"/>
            <w:szCs w:val="20"/>
          </w:rPr>
          <w:t>3.1.5.13</w:t>
        </w:r>
        <w:r w:rsidRPr="00F071D3">
          <w:rPr>
            <w:rFonts w:eastAsiaTheme="minorEastAsia"/>
            <w:bCs w:val="0"/>
            <w:snapToGrid/>
            <w:sz w:val="20"/>
            <w:szCs w:val="20"/>
          </w:rPr>
          <w:tab/>
        </w:r>
        <w:r w:rsidRPr="00F071D3">
          <w:rPr>
            <w:rStyle w:val="Hyperlink"/>
            <w:sz w:val="20"/>
            <w:szCs w:val="20"/>
          </w:rPr>
          <w:t>Transmission Report</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_Toc28421472 \h </w:instrText>
        </w:r>
        <w:r w:rsidRPr="00F071D3">
          <w:rPr>
            <w:webHidden/>
            <w:sz w:val="20"/>
            <w:szCs w:val="20"/>
          </w:rPr>
        </w:r>
        <w:r w:rsidRPr="00F071D3">
          <w:rPr>
            <w:webHidden/>
            <w:sz w:val="20"/>
            <w:szCs w:val="20"/>
          </w:rPr>
          <w:fldChar w:fldCharType="separate"/>
        </w:r>
        <w:r w:rsidRPr="00F071D3">
          <w:rPr>
            <w:webHidden/>
            <w:sz w:val="20"/>
            <w:szCs w:val="20"/>
          </w:rPr>
          <w:t>3-21</w:t>
        </w:r>
        <w:r w:rsidRPr="00F071D3">
          <w:rPr>
            <w:webHidden/>
            <w:sz w:val="20"/>
            <w:szCs w:val="20"/>
          </w:rPr>
          <w:fldChar w:fldCharType="end"/>
        </w:r>
      </w:hyperlink>
    </w:p>
    <w:p w14:paraId="56290277" w14:textId="77777777" w:rsidR="00F071D3" w:rsidRPr="00F071D3" w:rsidRDefault="00F071D3">
      <w:pPr>
        <w:pStyle w:val="TOC3"/>
        <w:rPr>
          <w:rFonts w:eastAsiaTheme="minorEastAsia"/>
          <w:bCs w:val="0"/>
          <w:i w:val="0"/>
          <w:iCs w:val="0"/>
        </w:rPr>
      </w:pPr>
      <w:hyperlink w:anchor="_Toc28421473" w:history="1">
        <w:r w:rsidRPr="00F071D3">
          <w:rPr>
            <w:rStyle w:val="Hyperlink"/>
            <w:i w:val="0"/>
          </w:rPr>
          <w:t>3.1.6</w:t>
        </w:r>
        <w:r w:rsidRPr="00F071D3">
          <w:rPr>
            <w:rFonts w:eastAsiaTheme="minorEastAsia"/>
            <w:bCs w:val="0"/>
            <w:i w:val="0"/>
            <w:iCs w:val="0"/>
          </w:rPr>
          <w:tab/>
        </w:r>
        <w:r w:rsidRPr="00F071D3">
          <w:rPr>
            <w:rStyle w:val="Hyperlink"/>
            <w:i w:val="0"/>
          </w:rPr>
          <w:t>Outages of Resources Other than Reliability Resources</w:t>
        </w:r>
        <w:r w:rsidRPr="00F071D3">
          <w:rPr>
            <w:i w:val="0"/>
            <w:webHidden/>
          </w:rPr>
          <w:tab/>
        </w:r>
        <w:r w:rsidRPr="00F071D3">
          <w:rPr>
            <w:i w:val="0"/>
            <w:webHidden/>
          </w:rPr>
          <w:fldChar w:fldCharType="begin"/>
        </w:r>
        <w:r w:rsidRPr="00F071D3">
          <w:rPr>
            <w:i w:val="0"/>
            <w:webHidden/>
          </w:rPr>
          <w:instrText xml:space="preserve"> PAGEREF _Toc28421473 \h </w:instrText>
        </w:r>
        <w:r w:rsidRPr="00F071D3">
          <w:rPr>
            <w:i w:val="0"/>
            <w:webHidden/>
          </w:rPr>
        </w:r>
        <w:r w:rsidRPr="00F071D3">
          <w:rPr>
            <w:i w:val="0"/>
            <w:webHidden/>
          </w:rPr>
          <w:fldChar w:fldCharType="separate"/>
        </w:r>
        <w:r w:rsidRPr="00F071D3">
          <w:rPr>
            <w:i w:val="0"/>
            <w:webHidden/>
          </w:rPr>
          <w:t>3-21</w:t>
        </w:r>
        <w:r w:rsidRPr="00F071D3">
          <w:rPr>
            <w:i w:val="0"/>
            <w:webHidden/>
          </w:rPr>
          <w:fldChar w:fldCharType="end"/>
        </w:r>
      </w:hyperlink>
    </w:p>
    <w:p w14:paraId="7E5080E5" w14:textId="77777777" w:rsidR="00F071D3" w:rsidRPr="00F071D3" w:rsidRDefault="00F071D3">
      <w:pPr>
        <w:pStyle w:val="TOC4"/>
        <w:rPr>
          <w:rFonts w:eastAsiaTheme="minorEastAsia"/>
          <w:bCs w:val="0"/>
          <w:snapToGrid/>
          <w:sz w:val="20"/>
          <w:szCs w:val="20"/>
        </w:rPr>
      </w:pPr>
      <w:hyperlink w:anchor="_Toc28421474" w:history="1">
        <w:r w:rsidRPr="00F071D3">
          <w:rPr>
            <w:rStyle w:val="Hyperlink"/>
            <w:sz w:val="20"/>
            <w:szCs w:val="20"/>
          </w:rPr>
          <w:t>3.1.6.1</w:t>
        </w:r>
        <w:r w:rsidRPr="00F071D3">
          <w:rPr>
            <w:rFonts w:eastAsiaTheme="minorEastAsia"/>
            <w:bCs w:val="0"/>
            <w:snapToGrid/>
            <w:sz w:val="20"/>
            <w:szCs w:val="20"/>
          </w:rPr>
          <w:tab/>
        </w:r>
        <w:r w:rsidRPr="00F071D3">
          <w:rPr>
            <w:rStyle w:val="Hyperlink"/>
            <w:sz w:val="20"/>
            <w:szCs w:val="20"/>
          </w:rPr>
          <w:t>Receipt of Resource Requests by ERCOT</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_Toc28421474 \h </w:instrText>
        </w:r>
        <w:r w:rsidRPr="00F071D3">
          <w:rPr>
            <w:webHidden/>
            <w:sz w:val="20"/>
            <w:szCs w:val="20"/>
          </w:rPr>
        </w:r>
        <w:r w:rsidRPr="00F071D3">
          <w:rPr>
            <w:webHidden/>
            <w:sz w:val="20"/>
            <w:szCs w:val="20"/>
          </w:rPr>
          <w:fldChar w:fldCharType="separate"/>
        </w:r>
        <w:r w:rsidRPr="00F071D3">
          <w:rPr>
            <w:webHidden/>
            <w:sz w:val="20"/>
            <w:szCs w:val="20"/>
          </w:rPr>
          <w:t>3-22</w:t>
        </w:r>
        <w:r w:rsidRPr="00F071D3">
          <w:rPr>
            <w:webHidden/>
            <w:sz w:val="20"/>
            <w:szCs w:val="20"/>
          </w:rPr>
          <w:fldChar w:fldCharType="end"/>
        </w:r>
      </w:hyperlink>
    </w:p>
    <w:p w14:paraId="716DC015" w14:textId="77777777" w:rsidR="00F071D3" w:rsidRPr="00F071D3" w:rsidRDefault="00F071D3">
      <w:pPr>
        <w:pStyle w:val="TOC4"/>
        <w:rPr>
          <w:rFonts w:eastAsiaTheme="minorEastAsia"/>
          <w:bCs w:val="0"/>
          <w:snapToGrid/>
          <w:sz w:val="20"/>
          <w:szCs w:val="20"/>
        </w:rPr>
      </w:pPr>
      <w:hyperlink w:anchor="_Toc28421475" w:history="1">
        <w:r w:rsidRPr="00F071D3">
          <w:rPr>
            <w:rStyle w:val="Hyperlink"/>
            <w:sz w:val="20"/>
            <w:szCs w:val="20"/>
          </w:rPr>
          <w:t>3.1.6.2</w:t>
        </w:r>
        <w:r w:rsidRPr="00F071D3">
          <w:rPr>
            <w:rFonts w:eastAsiaTheme="minorEastAsia"/>
            <w:bCs w:val="0"/>
            <w:snapToGrid/>
            <w:sz w:val="20"/>
            <w:szCs w:val="20"/>
          </w:rPr>
          <w:tab/>
        </w:r>
        <w:r w:rsidRPr="00F071D3">
          <w:rPr>
            <w:rStyle w:val="Hyperlink"/>
            <w:sz w:val="20"/>
            <w:szCs w:val="20"/>
          </w:rPr>
          <w:t>Resources Outage Plan</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_Toc28421475 \h </w:instrText>
        </w:r>
        <w:r w:rsidRPr="00F071D3">
          <w:rPr>
            <w:webHidden/>
            <w:sz w:val="20"/>
            <w:szCs w:val="20"/>
          </w:rPr>
        </w:r>
        <w:r w:rsidRPr="00F071D3">
          <w:rPr>
            <w:webHidden/>
            <w:sz w:val="20"/>
            <w:szCs w:val="20"/>
          </w:rPr>
          <w:fldChar w:fldCharType="separate"/>
        </w:r>
        <w:r w:rsidRPr="00F071D3">
          <w:rPr>
            <w:webHidden/>
            <w:sz w:val="20"/>
            <w:szCs w:val="20"/>
          </w:rPr>
          <w:t>3-22</w:t>
        </w:r>
        <w:r w:rsidRPr="00F071D3">
          <w:rPr>
            <w:webHidden/>
            <w:sz w:val="20"/>
            <w:szCs w:val="20"/>
          </w:rPr>
          <w:fldChar w:fldCharType="end"/>
        </w:r>
      </w:hyperlink>
    </w:p>
    <w:p w14:paraId="1A6EDF3D" w14:textId="77777777" w:rsidR="00F071D3" w:rsidRPr="00F071D3" w:rsidRDefault="00F071D3">
      <w:pPr>
        <w:pStyle w:val="TOC4"/>
        <w:rPr>
          <w:rFonts w:eastAsiaTheme="minorEastAsia"/>
          <w:bCs w:val="0"/>
          <w:snapToGrid/>
          <w:sz w:val="20"/>
          <w:szCs w:val="20"/>
        </w:rPr>
      </w:pPr>
      <w:hyperlink w:anchor="_Toc28421476" w:history="1">
        <w:r w:rsidRPr="00F071D3">
          <w:rPr>
            <w:rStyle w:val="Hyperlink"/>
            <w:sz w:val="20"/>
            <w:szCs w:val="20"/>
          </w:rPr>
          <w:t>3.1.6.3</w:t>
        </w:r>
        <w:r w:rsidRPr="00F071D3">
          <w:rPr>
            <w:rFonts w:eastAsiaTheme="minorEastAsia"/>
            <w:bCs w:val="0"/>
            <w:snapToGrid/>
            <w:sz w:val="20"/>
            <w:szCs w:val="20"/>
          </w:rPr>
          <w:tab/>
        </w:r>
        <w:r w:rsidRPr="00F071D3">
          <w:rPr>
            <w:rStyle w:val="Hyperlink"/>
            <w:sz w:val="20"/>
            <w:szCs w:val="20"/>
          </w:rPr>
          <w:t>Additional Information Requests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_Toc28421476 \h </w:instrText>
        </w:r>
        <w:r w:rsidRPr="00F071D3">
          <w:rPr>
            <w:webHidden/>
            <w:sz w:val="20"/>
            <w:szCs w:val="20"/>
          </w:rPr>
        </w:r>
        <w:r w:rsidRPr="00F071D3">
          <w:rPr>
            <w:webHidden/>
            <w:sz w:val="20"/>
            <w:szCs w:val="20"/>
          </w:rPr>
          <w:fldChar w:fldCharType="separate"/>
        </w:r>
        <w:r w:rsidRPr="00F071D3">
          <w:rPr>
            <w:webHidden/>
            <w:sz w:val="20"/>
            <w:szCs w:val="20"/>
          </w:rPr>
          <w:t>3-23</w:t>
        </w:r>
        <w:r w:rsidRPr="00F071D3">
          <w:rPr>
            <w:webHidden/>
            <w:sz w:val="20"/>
            <w:szCs w:val="20"/>
          </w:rPr>
          <w:fldChar w:fldCharType="end"/>
        </w:r>
      </w:hyperlink>
    </w:p>
    <w:p w14:paraId="2A76F982" w14:textId="77777777" w:rsidR="00F071D3" w:rsidRPr="00F071D3" w:rsidRDefault="00F071D3">
      <w:pPr>
        <w:pStyle w:val="TOC4"/>
        <w:rPr>
          <w:rFonts w:eastAsiaTheme="minorEastAsia"/>
          <w:bCs w:val="0"/>
          <w:snapToGrid/>
          <w:sz w:val="20"/>
          <w:szCs w:val="20"/>
        </w:rPr>
      </w:pPr>
      <w:hyperlink w:anchor="_Toc28421477" w:history="1">
        <w:r w:rsidRPr="00F071D3">
          <w:rPr>
            <w:rStyle w:val="Hyperlink"/>
            <w:sz w:val="20"/>
            <w:szCs w:val="20"/>
          </w:rPr>
          <w:t>3.1.6.4</w:t>
        </w:r>
        <w:r w:rsidRPr="00F071D3">
          <w:rPr>
            <w:rFonts w:eastAsiaTheme="minorEastAsia"/>
            <w:bCs w:val="0"/>
            <w:snapToGrid/>
            <w:sz w:val="20"/>
            <w:szCs w:val="20"/>
          </w:rPr>
          <w:tab/>
        </w:r>
        <w:r w:rsidRPr="00F071D3">
          <w:rPr>
            <w:rStyle w:val="Hyperlink"/>
            <w:sz w:val="20"/>
            <w:szCs w:val="20"/>
          </w:rPr>
          <w:t>Approval of Changes to a Resource Outage Plan</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_Toc28421477 \h </w:instrText>
        </w:r>
        <w:r w:rsidRPr="00F071D3">
          <w:rPr>
            <w:webHidden/>
            <w:sz w:val="20"/>
            <w:szCs w:val="20"/>
          </w:rPr>
        </w:r>
        <w:r w:rsidRPr="00F071D3">
          <w:rPr>
            <w:webHidden/>
            <w:sz w:val="20"/>
            <w:szCs w:val="20"/>
          </w:rPr>
          <w:fldChar w:fldCharType="separate"/>
        </w:r>
        <w:r w:rsidRPr="00F071D3">
          <w:rPr>
            <w:webHidden/>
            <w:sz w:val="20"/>
            <w:szCs w:val="20"/>
          </w:rPr>
          <w:t>3-23</w:t>
        </w:r>
        <w:r w:rsidRPr="00F071D3">
          <w:rPr>
            <w:webHidden/>
            <w:sz w:val="20"/>
            <w:szCs w:val="20"/>
          </w:rPr>
          <w:fldChar w:fldCharType="end"/>
        </w:r>
      </w:hyperlink>
    </w:p>
    <w:p w14:paraId="314EBB9B" w14:textId="77777777" w:rsidR="00F071D3" w:rsidRPr="00F071D3" w:rsidRDefault="00F071D3">
      <w:pPr>
        <w:pStyle w:val="TOC4"/>
        <w:rPr>
          <w:rFonts w:eastAsiaTheme="minorEastAsia"/>
          <w:bCs w:val="0"/>
          <w:snapToGrid/>
          <w:sz w:val="20"/>
          <w:szCs w:val="20"/>
        </w:rPr>
      </w:pPr>
      <w:hyperlink w:anchor="_Toc28421478" w:history="1">
        <w:r w:rsidRPr="00F071D3">
          <w:rPr>
            <w:rStyle w:val="Hyperlink"/>
            <w:sz w:val="20"/>
            <w:szCs w:val="20"/>
          </w:rPr>
          <w:t>3.1.6.5</w:t>
        </w:r>
        <w:r w:rsidRPr="00F071D3">
          <w:rPr>
            <w:rFonts w:eastAsiaTheme="minorEastAsia"/>
            <w:bCs w:val="0"/>
            <w:snapToGrid/>
            <w:sz w:val="20"/>
            <w:szCs w:val="20"/>
          </w:rPr>
          <w:tab/>
        </w:r>
        <w:r w:rsidRPr="00F071D3">
          <w:rPr>
            <w:rStyle w:val="Hyperlink"/>
            <w:sz w:val="20"/>
            <w:szCs w:val="20"/>
          </w:rPr>
          <w:t>Evaluation of Proposed Resource Outage</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_Toc28421478 \h </w:instrText>
        </w:r>
        <w:r w:rsidRPr="00F071D3">
          <w:rPr>
            <w:webHidden/>
            <w:sz w:val="20"/>
            <w:szCs w:val="20"/>
          </w:rPr>
        </w:r>
        <w:r w:rsidRPr="00F071D3">
          <w:rPr>
            <w:webHidden/>
            <w:sz w:val="20"/>
            <w:szCs w:val="20"/>
          </w:rPr>
          <w:fldChar w:fldCharType="separate"/>
        </w:r>
        <w:r w:rsidRPr="00F071D3">
          <w:rPr>
            <w:webHidden/>
            <w:sz w:val="20"/>
            <w:szCs w:val="20"/>
          </w:rPr>
          <w:t>3-23</w:t>
        </w:r>
        <w:r w:rsidRPr="00F071D3">
          <w:rPr>
            <w:webHidden/>
            <w:sz w:val="20"/>
            <w:szCs w:val="20"/>
          </w:rPr>
          <w:fldChar w:fldCharType="end"/>
        </w:r>
      </w:hyperlink>
    </w:p>
    <w:p w14:paraId="347FF8CF" w14:textId="77777777" w:rsidR="00F071D3" w:rsidRPr="00F071D3" w:rsidRDefault="00F071D3">
      <w:pPr>
        <w:pStyle w:val="TOC4"/>
        <w:rPr>
          <w:rFonts w:eastAsiaTheme="minorEastAsia"/>
          <w:bCs w:val="0"/>
          <w:snapToGrid/>
          <w:sz w:val="20"/>
          <w:szCs w:val="20"/>
        </w:rPr>
      </w:pPr>
      <w:hyperlink w:anchor="_Toc28421479" w:history="1">
        <w:r w:rsidRPr="00F071D3">
          <w:rPr>
            <w:rStyle w:val="Hyperlink"/>
            <w:sz w:val="20"/>
            <w:szCs w:val="20"/>
          </w:rPr>
          <w:t>3.1.6.6</w:t>
        </w:r>
        <w:r w:rsidRPr="00F071D3">
          <w:rPr>
            <w:rFonts w:eastAsiaTheme="minorEastAsia"/>
            <w:bCs w:val="0"/>
            <w:snapToGrid/>
            <w:sz w:val="20"/>
            <w:szCs w:val="20"/>
          </w:rPr>
          <w:tab/>
        </w:r>
        <w:r w:rsidRPr="00F071D3">
          <w:rPr>
            <w:rStyle w:val="Hyperlink"/>
            <w:sz w:val="20"/>
            <w:szCs w:val="20"/>
          </w:rPr>
          <w:t>Timelines for Response by ERCOT for Resource Outages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_Toc28421479 \h </w:instrText>
        </w:r>
        <w:r w:rsidRPr="00F071D3">
          <w:rPr>
            <w:webHidden/>
            <w:sz w:val="20"/>
            <w:szCs w:val="20"/>
          </w:rPr>
        </w:r>
        <w:r w:rsidRPr="00F071D3">
          <w:rPr>
            <w:webHidden/>
            <w:sz w:val="20"/>
            <w:szCs w:val="20"/>
          </w:rPr>
          <w:fldChar w:fldCharType="separate"/>
        </w:r>
        <w:r w:rsidRPr="00F071D3">
          <w:rPr>
            <w:webHidden/>
            <w:sz w:val="20"/>
            <w:szCs w:val="20"/>
          </w:rPr>
          <w:t>3-24</w:t>
        </w:r>
        <w:r w:rsidRPr="00F071D3">
          <w:rPr>
            <w:webHidden/>
            <w:sz w:val="20"/>
            <w:szCs w:val="20"/>
          </w:rPr>
          <w:fldChar w:fldCharType="end"/>
        </w:r>
      </w:hyperlink>
    </w:p>
    <w:p w14:paraId="2C78EC53" w14:textId="77777777" w:rsidR="00F071D3" w:rsidRPr="00F071D3" w:rsidRDefault="00F071D3">
      <w:pPr>
        <w:pStyle w:val="TOC4"/>
        <w:rPr>
          <w:rFonts w:eastAsiaTheme="minorEastAsia"/>
          <w:bCs w:val="0"/>
          <w:snapToGrid/>
          <w:sz w:val="20"/>
          <w:szCs w:val="20"/>
        </w:rPr>
      </w:pPr>
      <w:hyperlink w:anchor="_Toc28421480" w:history="1">
        <w:r w:rsidRPr="00F071D3">
          <w:rPr>
            <w:rStyle w:val="Hyperlink"/>
            <w:sz w:val="20"/>
            <w:szCs w:val="20"/>
          </w:rPr>
          <w:t>3.1.6.7</w:t>
        </w:r>
        <w:r w:rsidRPr="00F071D3">
          <w:rPr>
            <w:rFonts w:eastAsiaTheme="minorEastAsia"/>
            <w:bCs w:val="0"/>
            <w:snapToGrid/>
            <w:sz w:val="20"/>
            <w:szCs w:val="20"/>
          </w:rPr>
          <w:tab/>
        </w:r>
        <w:r w:rsidRPr="00F071D3">
          <w:rPr>
            <w:rStyle w:val="Hyperlink"/>
            <w:sz w:val="20"/>
            <w:szCs w:val="20"/>
          </w:rPr>
          <w:t>Delay</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_Toc28421480 \h </w:instrText>
        </w:r>
        <w:r w:rsidRPr="00F071D3">
          <w:rPr>
            <w:webHidden/>
            <w:sz w:val="20"/>
            <w:szCs w:val="20"/>
          </w:rPr>
        </w:r>
        <w:r w:rsidRPr="00F071D3">
          <w:rPr>
            <w:webHidden/>
            <w:sz w:val="20"/>
            <w:szCs w:val="20"/>
          </w:rPr>
          <w:fldChar w:fldCharType="separate"/>
        </w:r>
        <w:r w:rsidRPr="00F071D3">
          <w:rPr>
            <w:webHidden/>
            <w:sz w:val="20"/>
            <w:szCs w:val="20"/>
          </w:rPr>
          <w:t>3-24</w:t>
        </w:r>
        <w:r w:rsidRPr="00F071D3">
          <w:rPr>
            <w:webHidden/>
            <w:sz w:val="20"/>
            <w:szCs w:val="20"/>
          </w:rPr>
          <w:fldChar w:fldCharType="end"/>
        </w:r>
      </w:hyperlink>
    </w:p>
    <w:p w14:paraId="360EFECD" w14:textId="77777777" w:rsidR="00F071D3" w:rsidRPr="00F071D3" w:rsidRDefault="00F071D3">
      <w:pPr>
        <w:pStyle w:val="TOC4"/>
        <w:rPr>
          <w:rFonts w:eastAsiaTheme="minorEastAsia"/>
          <w:bCs w:val="0"/>
          <w:snapToGrid/>
          <w:sz w:val="20"/>
          <w:szCs w:val="20"/>
        </w:rPr>
      </w:pPr>
      <w:hyperlink w:anchor="_Toc28421481" w:history="1">
        <w:r w:rsidRPr="00F071D3">
          <w:rPr>
            <w:rStyle w:val="Hyperlink"/>
            <w:sz w:val="20"/>
            <w:szCs w:val="20"/>
          </w:rPr>
          <w:t>3.1.6.8</w:t>
        </w:r>
        <w:r w:rsidRPr="00F071D3">
          <w:rPr>
            <w:rFonts w:eastAsiaTheme="minorEastAsia"/>
            <w:bCs w:val="0"/>
            <w:snapToGrid/>
            <w:sz w:val="20"/>
            <w:szCs w:val="20"/>
          </w:rPr>
          <w:tab/>
        </w:r>
        <w:r w:rsidRPr="00F071D3">
          <w:rPr>
            <w:rStyle w:val="Hyperlink"/>
            <w:sz w:val="20"/>
            <w:szCs w:val="20"/>
          </w:rPr>
          <w:t>Resource Outage Rejection Notice</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_Toc28421481 \h </w:instrText>
        </w:r>
        <w:r w:rsidRPr="00F071D3">
          <w:rPr>
            <w:webHidden/>
            <w:sz w:val="20"/>
            <w:szCs w:val="20"/>
          </w:rPr>
        </w:r>
        <w:r w:rsidRPr="00F071D3">
          <w:rPr>
            <w:webHidden/>
            <w:sz w:val="20"/>
            <w:szCs w:val="20"/>
          </w:rPr>
          <w:fldChar w:fldCharType="separate"/>
        </w:r>
        <w:r w:rsidRPr="00F071D3">
          <w:rPr>
            <w:webHidden/>
            <w:sz w:val="20"/>
            <w:szCs w:val="20"/>
          </w:rPr>
          <w:t>3-25</w:t>
        </w:r>
        <w:r w:rsidRPr="00F071D3">
          <w:rPr>
            <w:webHidden/>
            <w:sz w:val="20"/>
            <w:szCs w:val="20"/>
          </w:rPr>
          <w:fldChar w:fldCharType="end"/>
        </w:r>
      </w:hyperlink>
    </w:p>
    <w:p w14:paraId="7851BF5C" w14:textId="77777777" w:rsidR="00F071D3" w:rsidRPr="00F071D3" w:rsidRDefault="00F071D3">
      <w:pPr>
        <w:pStyle w:val="TOC4"/>
        <w:rPr>
          <w:rFonts w:eastAsiaTheme="minorEastAsia"/>
          <w:bCs w:val="0"/>
          <w:snapToGrid/>
          <w:sz w:val="20"/>
          <w:szCs w:val="20"/>
        </w:rPr>
      </w:pPr>
      <w:hyperlink w:anchor="_Toc28421482" w:history="1">
        <w:r w:rsidRPr="00F071D3">
          <w:rPr>
            <w:rStyle w:val="Hyperlink"/>
            <w:sz w:val="20"/>
            <w:szCs w:val="20"/>
          </w:rPr>
          <w:t>3.1.6.9</w:t>
        </w:r>
        <w:r w:rsidRPr="00F071D3">
          <w:rPr>
            <w:rFonts w:eastAsiaTheme="minorEastAsia"/>
            <w:bCs w:val="0"/>
            <w:snapToGrid/>
            <w:sz w:val="20"/>
            <w:szCs w:val="20"/>
          </w:rPr>
          <w:tab/>
        </w:r>
        <w:r w:rsidRPr="00F071D3">
          <w:rPr>
            <w:rStyle w:val="Hyperlink"/>
            <w:sz w:val="20"/>
            <w:szCs w:val="20"/>
          </w:rPr>
          <w:t>Withdrawal of Approval or Acceptance and Rescheduling of Approved or Accepted Planned Outages of Resource Facilities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_Toc28421482 \h </w:instrText>
        </w:r>
        <w:r w:rsidRPr="00F071D3">
          <w:rPr>
            <w:webHidden/>
            <w:sz w:val="20"/>
            <w:szCs w:val="20"/>
          </w:rPr>
        </w:r>
        <w:r w:rsidRPr="00F071D3">
          <w:rPr>
            <w:webHidden/>
            <w:sz w:val="20"/>
            <w:szCs w:val="20"/>
          </w:rPr>
          <w:fldChar w:fldCharType="separate"/>
        </w:r>
        <w:r w:rsidRPr="00F071D3">
          <w:rPr>
            <w:webHidden/>
            <w:sz w:val="20"/>
            <w:szCs w:val="20"/>
          </w:rPr>
          <w:t>3-25</w:t>
        </w:r>
        <w:r w:rsidRPr="00F071D3">
          <w:rPr>
            <w:webHidden/>
            <w:sz w:val="20"/>
            <w:szCs w:val="20"/>
          </w:rPr>
          <w:fldChar w:fldCharType="end"/>
        </w:r>
      </w:hyperlink>
    </w:p>
    <w:p w14:paraId="732711CC" w14:textId="77777777" w:rsidR="00F071D3" w:rsidRPr="00F071D3" w:rsidRDefault="00F071D3">
      <w:pPr>
        <w:pStyle w:val="TOC4"/>
        <w:rPr>
          <w:rFonts w:eastAsiaTheme="minorEastAsia"/>
          <w:bCs w:val="0"/>
          <w:snapToGrid/>
          <w:sz w:val="20"/>
          <w:szCs w:val="20"/>
        </w:rPr>
      </w:pPr>
      <w:hyperlink w:anchor="_Toc28421483" w:history="1">
        <w:r w:rsidRPr="00F071D3">
          <w:rPr>
            <w:rStyle w:val="Hyperlink"/>
            <w:sz w:val="20"/>
            <w:szCs w:val="20"/>
          </w:rPr>
          <w:t>3.1.6.10</w:t>
        </w:r>
        <w:r w:rsidRPr="00F071D3">
          <w:rPr>
            <w:rFonts w:eastAsiaTheme="minorEastAsia"/>
            <w:bCs w:val="0"/>
            <w:snapToGrid/>
            <w:sz w:val="20"/>
            <w:szCs w:val="20"/>
          </w:rPr>
          <w:tab/>
        </w:r>
        <w:r w:rsidRPr="00F071D3">
          <w:rPr>
            <w:rStyle w:val="Hyperlink"/>
            <w:sz w:val="20"/>
            <w:szCs w:val="20"/>
          </w:rPr>
          <w:t>Opportunity Outage</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_Toc28421483 \h </w:instrText>
        </w:r>
        <w:r w:rsidRPr="00F071D3">
          <w:rPr>
            <w:webHidden/>
            <w:sz w:val="20"/>
            <w:szCs w:val="20"/>
          </w:rPr>
        </w:r>
        <w:r w:rsidRPr="00F071D3">
          <w:rPr>
            <w:webHidden/>
            <w:sz w:val="20"/>
            <w:szCs w:val="20"/>
          </w:rPr>
          <w:fldChar w:fldCharType="separate"/>
        </w:r>
        <w:r w:rsidRPr="00F071D3">
          <w:rPr>
            <w:webHidden/>
            <w:sz w:val="20"/>
            <w:szCs w:val="20"/>
          </w:rPr>
          <w:t>3-29</w:t>
        </w:r>
        <w:r w:rsidRPr="00F071D3">
          <w:rPr>
            <w:webHidden/>
            <w:sz w:val="20"/>
            <w:szCs w:val="20"/>
          </w:rPr>
          <w:fldChar w:fldCharType="end"/>
        </w:r>
      </w:hyperlink>
    </w:p>
    <w:p w14:paraId="3CE2B62C" w14:textId="77777777" w:rsidR="00F071D3" w:rsidRPr="00F071D3" w:rsidRDefault="00F071D3">
      <w:pPr>
        <w:pStyle w:val="TOC4"/>
        <w:rPr>
          <w:rFonts w:eastAsiaTheme="minorEastAsia"/>
          <w:bCs w:val="0"/>
          <w:snapToGrid/>
          <w:sz w:val="20"/>
          <w:szCs w:val="20"/>
        </w:rPr>
      </w:pPr>
      <w:hyperlink w:anchor="_Toc28421484" w:history="1">
        <w:r w:rsidRPr="00F071D3">
          <w:rPr>
            <w:rStyle w:val="Hyperlink"/>
            <w:sz w:val="20"/>
            <w:szCs w:val="20"/>
          </w:rPr>
          <w:t>3.1.6.11</w:t>
        </w:r>
        <w:r w:rsidRPr="00F071D3">
          <w:rPr>
            <w:rFonts w:eastAsiaTheme="minorEastAsia"/>
            <w:bCs w:val="0"/>
            <w:snapToGrid/>
            <w:sz w:val="20"/>
            <w:szCs w:val="20"/>
          </w:rPr>
          <w:tab/>
        </w:r>
        <w:r w:rsidRPr="00F071D3">
          <w:rPr>
            <w:rStyle w:val="Hyperlink"/>
            <w:sz w:val="20"/>
            <w:szCs w:val="20"/>
          </w:rPr>
          <w:t>Outage Returning Early</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_Toc28421484 \h </w:instrText>
        </w:r>
        <w:r w:rsidRPr="00F071D3">
          <w:rPr>
            <w:webHidden/>
            <w:sz w:val="20"/>
            <w:szCs w:val="20"/>
          </w:rPr>
        </w:r>
        <w:r w:rsidRPr="00F071D3">
          <w:rPr>
            <w:webHidden/>
            <w:sz w:val="20"/>
            <w:szCs w:val="20"/>
          </w:rPr>
          <w:fldChar w:fldCharType="separate"/>
        </w:r>
        <w:r w:rsidRPr="00F071D3">
          <w:rPr>
            <w:webHidden/>
            <w:sz w:val="20"/>
            <w:szCs w:val="20"/>
          </w:rPr>
          <w:t>3-30</w:t>
        </w:r>
        <w:r w:rsidRPr="00F071D3">
          <w:rPr>
            <w:webHidden/>
            <w:sz w:val="20"/>
            <w:szCs w:val="20"/>
          </w:rPr>
          <w:fldChar w:fldCharType="end"/>
        </w:r>
      </w:hyperlink>
    </w:p>
    <w:p w14:paraId="60738196" w14:textId="77777777" w:rsidR="00F071D3" w:rsidRPr="00F071D3" w:rsidRDefault="00F071D3">
      <w:pPr>
        <w:pStyle w:val="TOC4"/>
        <w:rPr>
          <w:rFonts w:eastAsiaTheme="minorEastAsia"/>
          <w:bCs w:val="0"/>
          <w:snapToGrid/>
          <w:sz w:val="20"/>
          <w:szCs w:val="20"/>
        </w:rPr>
      </w:pPr>
      <w:hyperlink w:anchor="_Toc28421485" w:history="1">
        <w:r w:rsidRPr="00F071D3">
          <w:rPr>
            <w:rStyle w:val="Hyperlink"/>
            <w:sz w:val="20"/>
            <w:szCs w:val="20"/>
          </w:rPr>
          <w:t>3.1.6.12</w:t>
        </w:r>
        <w:r w:rsidRPr="00F071D3">
          <w:rPr>
            <w:rFonts w:eastAsiaTheme="minorEastAsia"/>
            <w:bCs w:val="0"/>
            <w:snapToGrid/>
            <w:sz w:val="20"/>
            <w:szCs w:val="20"/>
          </w:rPr>
          <w:tab/>
        </w:r>
        <w:r w:rsidRPr="00F071D3">
          <w:rPr>
            <w:rStyle w:val="Hyperlink"/>
            <w:sz w:val="20"/>
            <w:szCs w:val="20"/>
          </w:rPr>
          <w:t>Resource Coming On-Line</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_Toc28421485 \h </w:instrText>
        </w:r>
        <w:r w:rsidRPr="00F071D3">
          <w:rPr>
            <w:webHidden/>
            <w:sz w:val="20"/>
            <w:szCs w:val="20"/>
          </w:rPr>
        </w:r>
        <w:r w:rsidRPr="00F071D3">
          <w:rPr>
            <w:webHidden/>
            <w:sz w:val="20"/>
            <w:szCs w:val="20"/>
          </w:rPr>
          <w:fldChar w:fldCharType="separate"/>
        </w:r>
        <w:r w:rsidRPr="00F071D3">
          <w:rPr>
            <w:webHidden/>
            <w:sz w:val="20"/>
            <w:szCs w:val="20"/>
          </w:rPr>
          <w:t>3-30</w:t>
        </w:r>
        <w:r w:rsidRPr="00F071D3">
          <w:rPr>
            <w:webHidden/>
            <w:sz w:val="20"/>
            <w:szCs w:val="20"/>
          </w:rPr>
          <w:fldChar w:fldCharType="end"/>
        </w:r>
      </w:hyperlink>
    </w:p>
    <w:p w14:paraId="4A3F3BE5" w14:textId="77777777" w:rsidR="00F071D3" w:rsidRPr="00F071D3" w:rsidRDefault="00F071D3">
      <w:pPr>
        <w:pStyle w:val="TOC3"/>
        <w:rPr>
          <w:rFonts w:eastAsiaTheme="minorEastAsia"/>
          <w:bCs w:val="0"/>
          <w:i w:val="0"/>
          <w:iCs w:val="0"/>
        </w:rPr>
      </w:pPr>
      <w:hyperlink w:anchor="_Toc28421486" w:history="1">
        <w:r w:rsidRPr="00F071D3">
          <w:rPr>
            <w:rStyle w:val="Hyperlink"/>
            <w:i w:val="0"/>
          </w:rPr>
          <w:t>3.1.7</w:t>
        </w:r>
        <w:r w:rsidRPr="00F071D3">
          <w:rPr>
            <w:rFonts w:eastAsiaTheme="minorEastAsia"/>
            <w:bCs w:val="0"/>
            <w:i w:val="0"/>
            <w:iCs w:val="0"/>
          </w:rPr>
          <w:tab/>
        </w:r>
        <w:r w:rsidRPr="00F071D3">
          <w:rPr>
            <w:rStyle w:val="Hyperlink"/>
            <w:i w:val="0"/>
          </w:rPr>
          <w:t>Reliability Resource Outages</w:t>
        </w:r>
        <w:r w:rsidRPr="00F071D3">
          <w:rPr>
            <w:i w:val="0"/>
            <w:webHidden/>
          </w:rPr>
          <w:tab/>
        </w:r>
        <w:r w:rsidRPr="00F071D3">
          <w:rPr>
            <w:i w:val="0"/>
            <w:webHidden/>
          </w:rPr>
          <w:fldChar w:fldCharType="begin"/>
        </w:r>
        <w:r w:rsidRPr="00F071D3">
          <w:rPr>
            <w:i w:val="0"/>
            <w:webHidden/>
          </w:rPr>
          <w:instrText xml:space="preserve"> PAGEREF _Toc28421486 \h </w:instrText>
        </w:r>
        <w:r w:rsidRPr="00F071D3">
          <w:rPr>
            <w:i w:val="0"/>
            <w:webHidden/>
          </w:rPr>
        </w:r>
        <w:r w:rsidRPr="00F071D3">
          <w:rPr>
            <w:i w:val="0"/>
            <w:webHidden/>
          </w:rPr>
          <w:fldChar w:fldCharType="separate"/>
        </w:r>
        <w:r w:rsidRPr="00F071D3">
          <w:rPr>
            <w:i w:val="0"/>
            <w:webHidden/>
          </w:rPr>
          <w:t>3-31</w:t>
        </w:r>
        <w:r w:rsidRPr="00F071D3">
          <w:rPr>
            <w:i w:val="0"/>
            <w:webHidden/>
          </w:rPr>
          <w:fldChar w:fldCharType="end"/>
        </w:r>
      </w:hyperlink>
    </w:p>
    <w:p w14:paraId="76E9A950" w14:textId="77777777" w:rsidR="00F071D3" w:rsidRPr="00F071D3" w:rsidRDefault="00F071D3">
      <w:pPr>
        <w:pStyle w:val="TOC4"/>
        <w:rPr>
          <w:rFonts w:eastAsiaTheme="minorEastAsia"/>
          <w:bCs w:val="0"/>
          <w:snapToGrid/>
          <w:sz w:val="20"/>
          <w:szCs w:val="20"/>
        </w:rPr>
      </w:pPr>
      <w:hyperlink w:anchor="_Toc28421487" w:history="1">
        <w:r w:rsidRPr="00F071D3">
          <w:rPr>
            <w:rStyle w:val="Hyperlink"/>
            <w:sz w:val="20"/>
            <w:szCs w:val="20"/>
          </w:rPr>
          <w:t>3.1.7.1</w:t>
        </w:r>
        <w:r w:rsidRPr="00F071D3">
          <w:rPr>
            <w:rFonts w:eastAsiaTheme="minorEastAsia"/>
            <w:bCs w:val="0"/>
            <w:snapToGrid/>
            <w:sz w:val="20"/>
            <w:szCs w:val="20"/>
          </w:rPr>
          <w:tab/>
        </w:r>
        <w:r w:rsidRPr="00F071D3">
          <w:rPr>
            <w:rStyle w:val="Hyperlink"/>
            <w:sz w:val="20"/>
            <w:szCs w:val="20"/>
          </w:rPr>
          <w:t>Timelines for Response by ERCOT on Reliability Resource Outages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_Toc28421487 \h </w:instrText>
        </w:r>
        <w:r w:rsidRPr="00F071D3">
          <w:rPr>
            <w:webHidden/>
            <w:sz w:val="20"/>
            <w:szCs w:val="20"/>
          </w:rPr>
        </w:r>
        <w:r w:rsidRPr="00F071D3">
          <w:rPr>
            <w:webHidden/>
            <w:sz w:val="20"/>
            <w:szCs w:val="20"/>
          </w:rPr>
          <w:fldChar w:fldCharType="separate"/>
        </w:r>
        <w:r w:rsidRPr="00F071D3">
          <w:rPr>
            <w:webHidden/>
            <w:sz w:val="20"/>
            <w:szCs w:val="20"/>
          </w:rPr>
          <w:t>3-31</w:t>
        </w:r>
        <w:r w:rsidRPr="00F071D3">
          <w:rPr>
            <w:webHidden/>
            <w:sz w:val="20"/>
            <w:szCs w:val="20"/>
          </w:rPr>
          <w:fldChar w:fldCharType="end"/>
        </w:r>
      </w:hyperlink>
    </w:p>
    <w:p w14:paraId="7D115C31" w14:textId="77777777" w:rsidR="00F071D3" w:rsidRPr="00F071D3" w:rsidRDefault="00F071D3">
      <w:pPr>
        <w:pStyle w:val="TOC4"/>
        <w:rPr>
          <w:rFonts w:eastAsiaTheme="minorEastAsia"/>
          <w:bCs w:val="0"/>
          <w:snapToGrid/>
          <w:sz w:val="20"/>
          <w:szCs w:val="20"/>
        </w:rPr>
      </w:pPr>
      <w:hyperlink w:anchor="_Toc28421488" w:history="1">
        <w:r w:rsidRPr="00F071D3">
          <w:rPr>
            <w:rStyle w:val="Hyperlink"/>
            <w:sz w:val="20"/>
            <w:szCs w:val="20"/>
          </w:rPr>
          <w:t>3.1.7.2</w:t>
        </w:r>
        <w:r w:rsidRPr="00F071D3">
          <w:rPr>
            <w:rFonts w:eastAsiaTheme="minorEastAsia"/>
            <w:bCs w:val="0"/>
            <w:snapToGrid/>
            <w:sz w:val="20"/>
            <w:szCs w:val="20"/>
          </w:rPr>
          <w:tab/>
        </w:r>
        <w:r w:rsidRPr="00F071D3">
          <w:rPr>
            <w:rStyle w:val="Hyperlink"/>
            <w:sz w:val="20"/>
            <w:szCs w:val="20"/>
          </w:rPr>
          <w:t>Changes to an Approved Reliability Resource Outage Plan</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_Toc28421488 \h </w:instrText>
        </w:r>
        <w:r w:rsidRPr="00F071D3">
          <w:rPr>
            <w:webHidden/>
            <w:sz w:val="20"/>
            <w:szCs w:val="20"/>
          </w:rPr>
        </w:r>
        <w:r w:rsidRPr="00F071D3">
          <w:rPr>
            <w:webHidden/>
            <w:sz w:val="20"/>
            <w:szCs w:val="20"/>
          </w:rPr>
          <w:fldChar w:fldCharType="separate"/>
        </w:r>
        <w:r w:rsidRPr="00F071D3">
          <w:rPr>
            <w:webHidden/>
            <w:sz w:val="20"/>
            <w:szCs w:val="20"/>
          </w:rPr>
          <w:t>3-32</w:t>
        </w:r>
        <w:r w:rsidRPr="00F071D3">
          <w:rPr>
            <w:webHidden/>
            <w:sz w:val="20"/>
            <w:szCs w:val="20"/>
          </w:rPr>
          <w:fldChar w:fldCharType="end"/>
        </w:r>
      </w:hyperlink>
    </w:p>
    <w:p w14:paraId="1E0AC701" w14:textId="77777777" w:rsidR="00F071D3" w:rsidRPr="00F071D3" w:rsidRDefault="00F071D3">
      <w:pPr>
        <w:pStyle w:val="TOC3"/>
        <w:rPr>
          <w:rFonts w:eastAsiaTheme="minorEastAsia"/>
          <w:bCs w:val="0"/>
          <w:i w:val="0"/>
          <w:iCs w:val="0"/>
        </w:rPr>
      </w:pPr>
      <w:hyperlink w:anchor="_Toc28421489" w:history="1">
        <w:r w:rsidRPr="00F071D3">
          <w:rPr>
            <w:rStyle w:val="Hyperlink"/>
            <w:i w:val="0"/>
          </w:rPr>
          <w:t>3.1.8</w:t>
        </w:r>
        <w:r w:rsidRPr="00F071D3">
          <w:rPr>
            <w:rFonts w:eastAsiaTheme="minorEastAsia"/>
            <w:bCs w:val="0"/>
            <w:i w:val="0"/>
            <w:iCs w:val="0"/>
          </w:rPr>
          <w:tab/>
        </w:r>
        <w:r w:rsidRPr="00F071D3">
          <w:rPr>
            <w:rStyle w:val="Hyperlink"/>
            <w:i w:val="0"/>
          </w:rPr>
          <w:t>High Impact Transmission Element (HITE) Identification</w:t>
        </w:r>
        <w:r w:rsidRPr="00F071D3">
          <w:rPr>
            <w:i w:val="0"/>
            <w:webHidden/>
          </w:rPr>
          <w:tab/>
        </w:r>
        <w:r w:rsidRPr="00F071D3">
          <w:rPr>
            <w:i w:val="0"/>
            <w:webHidden/>
          </w:rPr>
          <w:fldChar w:fldCharType="begin"/>
        </w:r>
        <w:r w:rsidRPr="00F071D3">
          <w:rPr>
            <w:i w:val="0"/>
            <w:webHidden/>
          </w:rPr>
          <w:instrText xml:space="preserve"> PAGEREF _Toc28421489 \h </w:instrText>
        </w:r>
        <w:r w:rsidRPr="00F071D3">
          <w:rPr>
            <w:i w:val="0"/>
            <w:webHidden/>
          </w:rPr>
        </w:r>
        <w:r w:rsidRPr="00F071D3">
          <w:rPr>
            <w:i w:val="0"/>
            <w:webHidden/>
          </w:rPr>
          <w:fldChar w:fldCharType="separate"/>
        </w:r>
        <w:r w:rsidRPr="00F071D3">
          <w:rPr>
            <w:i w:val="0"/>
            <w:webHidden/>
          </w:rPr>
          <w:t>3-32</w:t>
        </w:r>
        <w:r w:rsidRPr="00F071D3">
          <w:rPr>
            <w:i w:val="0"/>
            <w:webHidden/>
          </w:rPr>
          <w:fldChar w:fldCharType="end"/>
        </w:r>
      </w:hyperlink>
    </w:p>
    <w:p w14:paraId="1E8126F0" w14:textId="77777777" w:rsidR="00F071D3" w:rsidRPr="00F071D3" w:rsidRDefault="00F071D3">
      <w:pPr>
        <w:pStyle w:val="TOC2"/>
        <w:rPr>
          <w:rFonts w:eastAsiaTheme="minorEastAsia"/>
          <w:noProof/>
        </w:rPr>
      </w:pPr>
      <w:hyperlink w:anchor="_Toc28421490" w:history="1">
        <w:r w:rsidRPr="00F071D3">
          <w:rPr>
            <w:rStyle w:val="Hyperlink"/>
            <w:noProof/>
          </w:rPr>
          <w:t xml:space="preserve">3.2 </w:t>
        </w:r>
        <w:r w:rsidRPr="00F071D3">
          <w:rPr>
            <w:rFonts w:eastAsiaTheme="minorEastAsia"/>
            <w:noProof/>
          </w:rPr>
          <w:tab/>
        </w:r>
        <w:r w:rsidRPr="00F071D3">
          <w:rPr>
            <w:rStyle w:val="Hyperlink"/>
            <w:noProof/>
          </w:rPr>
          <w:t>Analysis of Resource Adequacy</w:t>
        </w:r>
        <w:r w:rsidRPr="00F071D3">
          <w:rPr>
            <w:noProof/>
            <w:webHidden/>
          </w:rPr>
          <w:tab/>
        </w:r>
        <w:r w:rsidRPr="00F071D3">
          <w:rPr>
            <w:noProof/>
            <w:webHidden/>
          </w:rPr>
          <w:fldChar w:fldCharType="begin"/>
        </w:r>
        <w:r w:rsidRPr="00F071D3">
          <w:rPr>
            <w:noProof/>
            <w:webHidden/>
          </w:rPr>
          <w:instrText xml:space="preserve"> PAGEREF _Toc28421490 \h </w:instrText>
        </w:r>
        <w:r w:rsidRPr="00F071D3">
          <w:rPr>
            <w:noProof/>
            <w:webHidden/>
          </w:rPr>
        </w:r>
        <w:r w:rsidRPr="00F071D3">
          <w:rPr>
            <w:noProof/>
            <w:webHidden/>
          </w:rPr>
          <w:fldChar w:fldCharType="separate"/>
        </w:r>
        <w:r w:rsidRPr="00F071D3">
          <w:rPr>
            <w:noProof/>
            <w:webHidden/>
          </w:rPr>
          <w:t>3-32</w:t>
        </w:r>
        <w:r w:rsidRPr="00F071D3">
          <w:rPr>
            <w:noProof/>
            <w:webHidden/>
          </w:rPr>
          <w:fldChar w:fldCharType="end"/>
        </w:r>
      </w:hyperlink>
    </w:p>
    <w:p w14:paraId="5BBF9A28" w14:textId="77777777" w:rsidR="00F071D3" w:rsidRPr="00F071D3" w:rsidRDefault="00F071D3">
      <w:pPr>
        <w:pStyle w:val="TOC3"/>
        <w:rPr>
          <w:rFonts w:eastAsiaTheme="minorEastAsia"/>
          <w:bCs w:val="0"/>
          <w:i w:val="0"/>
          <w:iCs w:val="0"/>
        </w:rPr>
      </w:pPr>
      <w:hyperlink w:anchor="_Toc28421491" w:history="1">
        <w:r w:rsidRPr="00F071D3">
          <w:rPr>
            <w:rStyle w:val="Hyperlink"/>
            <w:i w:val="0"/>
          </w:rPr>
          <w:t>3.2.1</w:t>
        </w:r>
        <w:r w:rsidRPr="00F071D3">
          <w:rPr>
            <w:rFonts w:eastAsiaTheme="minorEastAsia"/>
            <w:bCs w:val="0"/>
            <w:i w:val="0"/>
            <w:iCs w:val="0"/>
          </w:rPr>
          <w:tab/>
        </w:r>
        <w:r w:rsidRPr="00F071D3">
          <w:rPr>
            <w:rStyle w:val="Hyperlink"/>
            <w:i w:val="0"/>
          </w:rPr>
          <w:t>Calculation of Aggregate Resource Capacity</w:t>
        </w:r>
        <w:r w:rsidRPr="00F071D3">
          <w:rPr>
            <w:i w:val="0"/>
            <w:webHidden/>
          </w:rPr>
          <w:tab/>
        </w:r>
        <w:r w:rsidRPr="00F071D3">
          <w:rPr>
            <w:i w:val="0"/>
            <w:webHidden/>
          </w:rPr>
          <w:fldChar w:fldCharType="begin"/>
        </w:r>
        <w:r w:rsidRPr="00F071D3">
          <w:rPr>
            <w:i w:val="0"/>
            <w:webHidden/>
          </w:rPr>
          <w:instrText xml:space="preserve"> PAGEREF _Toc28421491 \h </w:instrText>
        </w:r>
        <w:r w:rsidRPr="00F071D3">
          <w:rPr>
            <w:i w:val="0"/>
            <w:webHidden/>
          </w:rPr>
        </w:r>
        <w:r w:rsidRPr="00F071D3">
          <w:rPr>
            <w:i w:val="0"/>
            <w:webHidden/>
          </w:rPr>
          <w:fldChar w:fldCharType="separate"/>
        </w:r>
        <w:r w:rsidRPr="00F071D3">
          <w:rPr>
            <w:i w:val="0"/>
            <w:webHidden/>
          </w:rPr>
          <w:t>3-32</w:t>
        </w:r>
        <w:r w:rsidRPr="00F071D3">
          <w:rPr>
            <w:i w:val="0"/>
            <w:webHidden/>
          </w:rPr>
          <w:fldChar w:fldCharType="end"/>
        </w:r>
      </w:hyperlink>
    </w:p>
    <w:p w14:paraId="6089C99F" w14:textId="77777777" w:rsidR="00F071D3" w:rsidRPr="00F071D3" w:rsidRDefault="00F071D3">
      <w:pPr>
        <w:pStyle w:val="TOC3"/>
        <w:rPr>
          <w:rFonts w:eastAsiaTheme="minorEastAsia"/>
          <w:bCs w:val="0"/>
          <w:i w:val="0"/>
          <w:iCs w:val="0"/>
        </w:rPr>
      </w:pPr>
      <w:hyperlink w:anchor="_Toc28421492" w:history="1">
        <w:r w:rsidRPr="00F071D3">
          <w:rPr>
            <w:rStyle w:val="Hyperlink"/>
            <w:i w:val="0"/>
          </w:rPr>
          <w:t>3.2.2</w:t>
        </w:r>
        <w:r w:rsidRPr="00F071D3">
          <w:rPr>
            <w:rFonts w:eastAsiaTheme="minorEastAsia"/>
            <w:bCs w:val="0"/>
            <w:i w:val="0"/>
            <w:iCs w:val="0"/>
          </w:rPr>
          <w:tab/>
        </w:r>
        <w:r w:rsidRPr="00F071D3">
          <w:rPr>
            <w:rStyle w:val="Hyperlink"/>
            <w:i w:val="0"/>
          </w:rPr>
          <w:t>Demand Forecasts</w:t>
        </w:r>
        <w:r w:rsidRPr="00F071D3">
          <w:rPr>
            <w:i w:val="0"/>
            <w:webHidden/>
          </w:rPr>
          <w:tab/>
        </w:r>
        <w:r w:rsidRPr="00F071D3">
          <w:rPr>
            <w:i w:val="0"/>
            <w:webHidden/>
          </w:rPr>
          <w:fldChar w:fldCharType="begin"/>
        </w:r>
        <w:r w:rsidRPr="00F071D3">
          <w:rPr>
            <w:i w:val="0"/>
            <w:webHidden/>
          </w:rPr>
          <w:instrText xml:space="preserve"> PAGEREF _Toc28421492 \h </w:instrText>
        </w:r>
        <w:r w:rsidRPr="00F071D3">
          <w:rPr>
            <w:i w:val="0"/>
            <w:webHidden/>
          </w:rPr>
        </w:r>
        <w:r w:rsidRPr="00F071D3">
          <w:rPr>
            <w:i w:val="0"/>
            <w:webHidden/>
          </w:rPr>
          <w:fldChar w:fldCharType="separate"/>
        </w:r>
        <w:r w:rsidRPr="00F071D3">
          <w:rPr>
            <w:i w:val="0"/>
            <w:webHidden/>
          </w:rPr>
          <w:t>3-33</w:t>
        </w:r>
        <w:r w:rsidRPr="00F071D3">
          <w:rPr>
            <w:i w:val="0"/>
            <w:webHidden/>
          </w:rPr>
          <w:fldChar w:fldCharType="end"/>
        </w:r>
      </w:hyperlink>
    </w:p>
    <w:p w14:paraId="2108B17B" w14:textId="77777777" w:rsidR="00F071D3" w:rsidRPr="00F071D3" w:rsidRDefault="00F071D3">
      <w:pPr>
        <w:pStyle w:val="TOC3"/>
        <w:rPr>
          <w:rFonts w:eastAsiaTheme="minorEastAsia"/>
          <w:bCs w:val="0"/>
          <w:i w:val="0"/>
          <w:iCs w:val="0"/>
        </w:rPr>
      </w:pPr>
      <w:hyperlink w:anchor="_Toc28421493" w:history="1">
        <w:r w:rsidRPr="00F071D3">
          <w:rPr>
            <w:rStyle w:val="Hyperlink"/>
            <w:i w:val="0"/>
          </w:rPr>
          <w:t>3.2.3</w:t>
        </w:r>
        <w:r w:rsidRPr="00F071D3">
          <w:rPr>
            <w:rFonts w:eastAsiaTheme="minorEastAsia"/>
            <w:bCs w:val="0"/>
            <w:i w:val="0"/>
            <w:iCs w:val="0"/>
          </w:rPr>
          <w:tab/>
        </w:r>
        <w:r w:rsidRPr="00F071D3">
          <w:rPr>
            <w:rStyle w:val="Hyperlink"/>
            <w:i w:val="0"/>
          </w:rPr>
          <w:t>System Adequacy Reports</w:t>
        </w:r>
        <w:r w:rsidRPr="00F071D3">
          <w:rPr>
            <w:i w:val="0"/>
            <w:webHidden/>
          </w:rPr>
          <w:tab/>
        </w:r>
        <w:r w:rsidRPr="00F071D3">
          <w:rPr>
            <w:i w:val="0"/>
            <w:webHidden/>
          </w:rPr>
          <w:fldChar w:fldCharType="begin"/>
        </w:r>
        <w:r w:rsidRPr="00F071D3">
          <w:rPr>
            <w:i w:val="0"/>
            <w:webHidden/>
          </w:rPr>
          <w:instrText xml:space="preserve"> PAGEREF _Toc28421493 \h </w:instrText>
        </w:r>
        <w:r w:rsidRPr="00F071D3">
          <w:rPr>
            <w:i w:val="0"/>
            <w:webHidden/>
          </w:rPr>
        </w:r>
        <w:r w:rsidRPr="00F071D3">
          <w:rPr>
            <w:i w:val="0"/>
            <w:webHidden/>
          </w:rPr>
          <w:fldChar w:fldCharType="separate"/>
        </w:r>
        <w:r w:rsidRPr="00F071D3">
          <w:rPr>
            <w:i w:val="0"/>
            <w:webHidden/>
          </w:rPr>
          <w:t>3-33</w:t>
        </w:r>
        <w:r w:rsidRPr="00F071D3">
          <w:rPr>
            <w:i w:val="0"/>
            <w:webHidden/>
          </w:rPr>
          <w:fldChar w:fldCharType="end"/>
        </w:r>
      </w:hyperlink>
    </w:p>
    <w:p w14:paraId="658D718E" w14:textId="77777777" w:rsidR="00F071D3" w:rsidRPr="00F071D3" w:rsidRDefault="00F071D3">
      <w:pPr>
        <w:pStyle w:val="TOC3"/>
        <w:rPr>
          <w:rFonts w:eastAsiaTheme="minorEastAsia"/>
          <w:bCs w:val="0"/>
          <w:i w:val="0"/>
          <w:iCs w:val="0"/>
        </w:rPr>
      </w:pPr>
      <w:hyperlink w:anchor="_Toc28421494" w:history="1">
        <w:r w:rsidRPr="00F071D3">
          <w:rPr>
            <w:rStyle w:val="Hyperlink"/>
            <w:i w:val="0"/>
          </w:rPr>
          <w:t>3.2.4</w:t>
        </w:r>
        <w:r w:rsidRPr="00F071D3">
          <w:rPr>
            <w:rFonts w:eastAsiaTheme="minorEastAsia"/>
            <w:bCs w:val="0"/>
            <w:i w:val="0"/>
            <w:iCs w:val="0"/>
          </w:rPr>
          <w:tab/>
        </w:r>
        <w:r w:rsidRPr="00F071D3">
          <w:rPr>
            <w:rStyle w:val="Hyperlink"/>
            <w:i w:val="0"/>
          </w:rPr>
          <w:t>Reporting of Statement of Opportunities</w:t>
        </w:r>
        <w:r w:rsidRPr="00F071D3">
          <w:rPr>
            <w:i w:val="0"/>
            <w:webHidden/>
          </w:rPr>
          <w:tab/>
        </w:r>
        <w:r w:rsidRPr="00F071D3">
          <w:rPr>
            <w:i w:val="0"/>
            <w:webHidden/>
          </w:rPr>
          <w:fldChar w:fldCharType="begin"/>
        </w:r>
        <w:r w:rsidRPr="00F071D3">
          <w:rPr>
            <w:i w:val="0"/>
            <w:webHidden/>
          </w:rPr>
          <w:instrText xml:space="preserve"> PAGEREF _Toc28421494 \h </w:instrText>
        </w:r>
        <w:r w:rsidRPr="00F071D3">
          <w:rPr>
            <w:i w:val="0"/>
            <w:webHidden/>
          </w:rPr>
        </w:r>
        <w:r w:rsidRPr="00F071D3">
          <w:rPr>
            <w:i w:val="0"/>
            <w:webHidden/>
          </w:rPr>
          <w:fldChar w:fldCharType="separate"/>
        </w:r>
        <w:r w:rsidRPr="00F071D3">
          <w:rPr>
            <w:i w:val="0"/>
            <w:webHidden/>
          </w:rPr>
          <w:t>3-35</w:t>
        </w:r>
        <w:r w:rsidRPr="00F071D3">
          <w:rPr>
            <w:i w:val="0"/>
            <w:webHidden/>
          </w:rPr>
          <w:fldChar w:fldCharType="end"/>
        </w:r>
      </w:hyperlink>
    </w:p>
    <w:p w14:paraId="7E4A456D" w14:textId="77777777" w:rsidR="00F071D3" w:rsidRPr="00F071D3" w:rsidRDefault="00F071D3">
      <w:pPr>
        <w:pStyle w:val="TOC3"/>
        <w:rPr>
          <w:rFonts w:eastAsiaTheme="minorEastAsia"/>
          <w:bCs w:val="0"/>
          <w:i w:val="0"/>
          <w:iCs w:val="0"/>
        </w:rPr>
      </w:pPr>
      <w:hyperlink w:anchor="_Toc28421495" w:history="1">
        <w:r w:rsidRPr="00F071D3">
          <w:rPr>
            <w:rStyle w:val="Hyperlink"/>
            <w:i w:val="0"/>
          </w:rPr>
          <w:t>3.2.5</w:t>
        </w:r>
        <w:r w:rsidRPr="00F071D3">
          <w:rPr>
            <w:rFonts w:eastAsiaTheme="minorEastAsia"/>
            <w:bCs w:val="0"/>
            <w:i w:val="0"/>
            <w:iCs w:val="0"/>
          </w:rPr>
          <w:tab/>
        </w:r>
        <w:r w:rsidRPr="00F071D3">
          <w:rPr>
            <w:rStyle w:val="Hyperlink"/>
            <w:i w:val="0"/>
          </w:rPr>
          <w:t>Publication of Resource and Load Information</w:t>
        </w:r>
        <w:r w:rsidRPr="00F071D3">
          <w:rPr>
            <w:i w:val="0"/>
            <w:webHidden/>
          </w:rPr>
          <w:tab/>
        </w:r>
        <w:r w:rsidRPr="00F071D3">
          <w:rPr>
            <w:i w:val="0"/>
            <w:webHidden/>
          </w:rPr>
          <w:fldChar w:fldCharType="begin"/>
        </w:r>
        <w:r w:rsidRPr="00F071D3">
          <w:rPr>
            <w:i w:val="0"/>
            <w:webHidden/>
          </w:rPr>
          <w:instrText xml:space="preserve"> PAGEREF _Toc28421495 \h </w:instrText>
        </w:r>
        <w:r w:rsidRPr="00F071D3">
          <w:rPr>
            <w:i w:val="0"/>
            <w:webHidden/>
          </w:rPr>
        </w:r>
        <w:r w:rsidRPr="00F071D3">
          <w:rPr>
            <w:i w:val="0"/>
            <w:webHidden/>
          </w:rPr>
          <w:fldChar w:fldCharType="separate"/>
        </w:r>
        <w:r w:rsidRPr="00F071D3">
          <w:rPr>
            <w:i w:val="0"/>
            <w:webHidden/>
          </w:rPr>
          <w:t>3-35</w:t>
        </w:r>
        <w:r w:rsidRPr="00F071D3">
          <w:rPr>
            <w:i w:val="0"/>
            <w:webHidden/>
          </w:rPr>
          <w:fldChar w:fldCharType="end"/>
        </w:r>
      </w:hyperlink>
    </w:p>
    <w:p w14:paraId="02565592" w14:textId="77777777" w:rsidR="00F071D3" w:rsidRPr="00F071D3" w:rsidRDefault="00F071D3">
      <w:pPr>
        <w:pStyle w:val="TOC4"/>
        <w:rPr>
          <w:rFonts w:eastAsiaTheme="minorEastAsia"/>
          <w:bCs w:val="0"/>
          <w:snapToGrid/>
          <w:sz w:val="20"/>
          <w:szCs w:val="20"/>
        </w:rPr>
      </w:pPr>
      <w:hyperlink w:anchor="_Toc28421496" w:history="1">
        <w:r w:rsidRPr="00F071D3">
          <w:rPr>
            <w:rStyle w:val="Hyperlink"/>
            <w:sz w:val="20"/>
            <w:szCs w:val="20"/>
          </w:rPr>
          <w:t>3.2.5.1</w:t>
        </w:r>
        <w:r w:rsidRPr="00F071D3">
          <w:rPr>
            <w:rFonts w:eastAsiaTheme="minorEastAsia"/>
            <w:bCs w:val="0"/>
            <w:snapToGrid/>
            <w:sz w:val="20"/>
            <w:szCs w:val="20"/>
          </w:rPr>
          <w:tab/>
        </w:r>
        <w:r w:rsidRPr="00F071D3">
          <w:rPr>
            <w:rStyle w:val="Hyperlink"/>
            <w:sz w:val="20"/>
            <w:szCs w:val="20"/>
          </w:rPr>
          <w:t>Unregistered Distributed Generation Reporting Requirements for Non Opt-In Entities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_Toc28421496 \h </w:instrText>
        </w:r>
        <w:r w:rsidRPr="00F071D3">
          <w:rPr>
            <w:webHidden/>
            <w:sz w:val="20"/>
            <w:szCs w:val="20"/>
          </w:rPr>
        </w:r>
        <w:r w:rsidRPr="00F071D3">
          <w:rPr>
            <w:webHidden/>
            <w:sz w:val="20"/>
            <w:szCs w:val="20"/>
          </w:rPr>
          <w:fldChar w:fldCharType="separate"/>
        </w:r>
        <w:r w:rsidRPr="00F071D3">
          <w:rPr>
            <w:webHidden/>
            <w:sz w:val="20"/>
            <w:szCs w:val="20"/>
          </w:rPr>
          <w:t>3-41</w:t>
        </w:r>
        <w:r w:rsidRPr="00F071D3">
          <w:rPr>
            <w:webHidden/>
            <w:sz w:val="20"/>
            <w:szCs w:val="20"/>
          </w:rPr>
          <w:fldChar w:fldCharType="end"/>
        </w:r>
      </w:hyperlink>
    </w:p>
    <w:p w14:paraId="451D75F7" w14:textId="77777777" w:rsidR="00F071D3" w:rsidRPr="00F071D3" w:rsidRDefault="00F071D3">
      <w:pPr>
        <w:pStyle w:val="TOC4"/>
        <w:rPr>
          <w:rFonts w:eastAsiaTheme="minorEastAsia"/>
          <w:bCs w:val="0"/>
          <w:snapToGrid/>
          <w:sz w:val="20"/>
          <w:szCs w:val="20"/>
        </w:rPr>
      </w:pPr>
      <w:hyperlink w:anchor="_Toc28421497" w:history="1">
        <w:r w:rsidRPr="00F071D3">
          <w:rPr>
            <w:rStyle w:val="Hyperlink"/>
            <w:sz w:val="20"/>
            <w:szCs w:val="20"/>
          </w:rPr>
          <w:t>3.2.5.2</w:t>
        </w:r>
        <w:r w:rsidRPr="00F071D3">
          <w:rPr>
            <w:rFonts w:eastAsiaTheme="minorEastAsia"/>
            <w:bCs w:val="0"/>
            <w:snapToGrid/>
            <w:sz w:val="20"/>
            <w:szCs w:val="20"/>
          </w:rPr>
          <w:tab/>
        </w:r>
        <w:r w:rsidRPr="00F071D3">
          <w:rPr>
            <w:rStyle w:val="Hyperlink"/>
            <w:sz w:val="20"/>
            <w:szCs w:val="20"/>
          </w:rPr>
          <w:t>Unregistered Distributed Generation Reporting Requirements for Competitive Areas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_Toc28421497 \h </w:instrText>
        </w:r>
        <w:r w:rsidRPr="00F071D3">
          <w:rPr>
            <w:webHidden/>
            <w:sz w:val="20"/>
            <w:szCs w:val="20"/>
          </w:rPr>
        </w:r>
        <w:r w:rsidRPr="00F071D3">
          <w:rPr>
            <w:webHidden/>
            <w:sz w:val="20"/>
            <w:szCs w:val="20"/>
          </w:rPr>
          <w:fldChar w:fldCharType="separate"/>
        </w:r>
        <w:r w:rsidRPr="00F071D3">
          <w:rPr>
            <w:webHidden/>
            <w:sz w:val="20"/>
            <w:szCs w:val="20"/>
          </w:rPr>
          <w:t>3-42</w:t>
        </w:r>
        <w:r w:rsidRPr="00F071D3">
          <w:rPr>
            <w:webHidden/>
            <w:sz w:val="20"/>
            <w:szCs w:val="20"/>
          </w:rPr>
          <w:fldChar w:fldCharType="end"/>
        </w:r>
      </w:hyperlink>
    </w:p>
    <w:p w14:paraId="164359DB" w14:textId="77777777" w:rsidR="00F071D3" w:rsidRPr="00F071D3" w:rsidRDefault="00F071D3">
      <w:pPr>
        <w:pStyle w:val="TOC4"/>
        <w:rPr>
          <w:rFonts w:eastAsiaTheme="minorEastAsia"/>
          <w:bCs w:val="0"/>
          <w:snapToGrid/>
          <w:sz w:val="20"/>
          <w:szCs w:val="20"/>
        </w:rPr>
      </w:pPr>
      <w:hyperlink w:anchor="_Toc28421498" w:history="1">
        <w:r w:rsidRPr="00F071D3">
          <w:rPr>
            <w:rStyle w:val="Hyperlink"/>
            <w:sz w:val="20"/>
            <w:szCs w:val="20"/>
          </w:rPr>
          <w:t>3.2.5.3</w:t>
        </w:r>
        <w:r w:rsidRPr="00F071D3">
          <w:rPr>
            <w:rFonts w:eastAsiaTheme="minorEastAsia"/>
            <w:bCs w:val="0"/>
            <w:snapToGrid/>
            <w:sz w:val="20"/>
            <w:szCs w:val="20"/>
          </w:rPr>
          <w:tab/>
        </w:r>
        <w:r w:rsidRPr="00F071D3">
          <w:rPr>
            <w:rStyle w:val="Hyperlink"/>
            <w:sz w:val="20"/>
            <w:szCs w:val="20"/>
          </w:rPr>
          <w:t>Unregistered Distributed Generation Reporting Requirements for ERCOT</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_Toc28421498 \h </w:instrText>
        </w:r>
        <w:r w:rsidRPr="00F071D3">
          <w:rPr>
            <w:webHidden/>
            <w:sz w:val="20"/>
            <w:szCs w:val="20"/>
          </w:rPr>
        </w:r>
        <w:r w:rsidRPr="00F071D3">
          <w:rPr>
            <w:webHidden/>
            <w:sz w:val="20"/>
            <w:szCs w:val="20"/>
          </w:rPr>
          <w:fldChar w:fldCharType="separate"/>
        </w:r>
        <w:r w:rsidRPr="00F071D3">
          <w:rPr>
            <w:webHidden/>
            <w:sz w:val="20"/>
            <w:szCs w:val="20"/>
          </w:rPr>
          <w:t>3-42</w:t>
        </w:r>
        <w:r w:rsidRPr="00F071D3">
          <w:rPr>
            <w:webHidden/>
            <w:sz w:val="20"/>
            <w:szCs w:val="20"/>
          </w:rPr>
          <w:fldChar w:fldCharType="end"/>
        </w:r>
      </w:hyperlink>
    </w:p>
    <w:p w14:paraId="30DAD7DD" w14:textId="77777777" w:rsidR="00F071D3" w:rsidRPr="00F071D3" w:rsidRDefault="00F071D3">
      <w:pPr>
        <w:pStyle w:val="TOC3"/>
        <w:rPr>
          <w:rFonts w:eastAsiaTheme="minorEastAsia"/>
          <w:bCs w:val="0"/>
          <w:i w:val="0"/>
          <w:iCs w:val="0"/>
        </w:rPr>
      </w:pPr>
      <w:hyperlink w:anchor="_Toc28421499" w:history="1">
        <w:r w:rsidRPr="00F071D3">
          <w:rPr>
            <w:rStyle w:val="Hyperlink"/>
            <w:i w:val="0"/>
          </w:rPr>
          <w:t>3.2.6</w:t>
        </w:r>
        <w:r w:rsidRPr="00F071D3">
          <w:rPr>
            <w:rFonts w:eastAsiaTheme="minorEastAsia"/>
            <w:bCs w:val="0"/>
            <w:i w:val="0"/>
            <w:iCs w:val="0"/>
          </w:rPr>
          <w:tab/>
        </w:r>
        <w:r w:rsidRPr="00F071D3">
          <w:rPr>
            <w:rStyle w:val="Hyperlink"/>
            <w:i w:val="0"/>
          </w:rPr>
          <w:t>ERCOT Planning Reserve Margin</w:t>
        </w:r>
        <w:r w:rsidRPr="00F071D3">
          <w:rPr>
            <w:i w:val="0"/>
            <w:webHidden/>
          </w:rPr>
          <w:tab/>
        </w:r>
        <w:r w:rsidRPr="00F071D3">
          <w:rPr>
            <w:i w:val="0"/>
            <w:webHidden/>
          </w:rPr>
          <w:fldChar w:fldCharType="begin"/>
        </w:r>
        <w:r w:rsidRPr="00F071D3">
          <w:rPr>
            <w:i w:val="0"/>
            <w:webHidden/>
          </w:rPr>
          <w:instrText xml:space="preserve"> PAGEREF _Toc28421499 \h </w:instrText>
        </w:r>
        <w:r w:rsidRPr="00F071D3">
          <w:rPr>
            <w:i w:val="0"/>
            <w:webHidden/>
          </w:rPr>
        </w:r>
        <w:r w:rsidRPr="00F071D3">
          <w:rPr>
            <w:i w:val="0"/>
            <w:webHidden/>
          </w:rPr>
          <w:fldChar w:fldCharType="separate"/>
        </w:r>
        <w:r w:rsidRPr="00F071D3">
          <w:rPr>
            <w:i w:val="0"/>
            <w:webHidden/>
          </w:rPr>
          <w:t>3-43</w:t>
        </w:r>
        <w:r w:rsidRPr="00F071D3">
          <w:rPr>
            <w:i w:val="0"/>
            <w:webHidden/>
          </w:rPr>
          <w:fldChar w:fldCharType="end"/>
        </w:r>
      </w:hyperlink>
    </w:p>
    <w:p w14:paraId="569800B1" w14:textId="77777777" w:rsidR="00F071D3" w:rsidRPr="00F071D3" w:rsidRDefault="00F071D3">
      <w:pPr>
        <w:pStyle w:val="TOC4"/>
        <w:rPr>
          <w:rFonts w:eastAsiaTheme="minorEastAsia"/>
          <w:bCs w:val="0"/>
          <w:snapToGrid/>
          <w:sz w:val="20"/>
          <w:szCs w:val="20"/>
        </w:rPr>
      </w:pPr>
      <w:hyperlink w:anchor="_Toc28421500" w:history="1">
        <w:r w:rsidRPr="00F071D3">
          <w:rPr>
            <w:rStyle w:val="Hyperlink"/>
            <w:sz w:val="20"/>
            <w:szCs w:val="20"/>
          </w:rPr>
          <w:t>3.2.6.1</w:t>
        </w:r>
        <w:r w:rsidRPr="00F071D3">
          <w:rPr>
            <w:rFonts w:eastAsiaTheme="minorEastAsia"/>
            <w:bCs w:val="0"/>
            <w:snapToGrid/>
            <w:sz w:val="20"/>
            <w:szCs w:val="20"/>
          </w:rPr>
          <w:tab/>
        </w:r>
        <w:r w:rsidRPr="00F071D3">
          <w:rPr>
            <w:rStyle w:val="Hyperlink"/>
            <w:sz w:val="20"/>
            <w:szCs w:val="20"/>
          </w:rPr>
          <w:t>Minimum ERCOT Planning Reserve Margin Criterion</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_Toc28421500 \h </w:instrText>
        </w:r>
        <w:r w:rsidRPr="00F071D3">
          <w:rPr>
            <w:webHidden/>
            <w:sz w:val="20"/>
            <w:szCs w:val="20"/>
          </w:rPr>
        </w:r>
        <w:r w:rsidRPr="00F071D3">
          <w:rPr>
            <w:webHidden/>
            <w:sz w:val="20"/>
            <w:szCs w:val="20"/>
          </w:rPr>
          <w:fldChar w:fldCharType="separate"/>
        </w:r>
        <w:r w:rsidRPr="00F071D3">
          <w:rPr>
            <w:webHidden/>
            <w:sz w:val="20"/>
            <w:szCs w:val="20"/>
          </w:rPr>
          <w:t>3-43</w:t>
        </w:r>
        <w:r w:rsidRPr="00F071D3">
          <w:rPr>
            <w:webHidden/>
            <w:sz w:val="20"/>
            <w:szCs w:val="20"/>
          </w:rPr>
          <w:fldChar w:fldCharType="end"/>
        </w:r>
      </w:hyperlink>
    </w:p>
    <w:p w14:paraId="205F641D" w14:textId="77777777" w:rsidR="00F071D3" w:rsidRPr="00F071D3" w:rsidRDefault="00F071D3">
      <w:pPr>
        <w:pStyle w:val="TOC4"/>
        <w:rPr>
          <w:rFonts w:eastAsiaTheme="minorEastAsia"/>
          <w:bCs w:val="0"/>
          <w:snapToGrid/>
          <w:sz w:val="20"/>
          <w:szCs w:val="20"/>
        </w:rPr>
      </w:pPr>
      <w:hyperlink w:anchor="_Toc28421501" w:history="1">
        <w:r w:rsidRPr="00F071D3">
          <w:rPr>
            <w:rStyle w:val="Hyperlink"/>
            <w:sz w:val="20"/>
            <w:szCs w:val="20"/>
          </w:rPr>
          <w:t>3.2.6.2</w:t>
        </w:r>
        <w:r w:rsidRPr="00F071D3">
          <w:rPr>
            <w:rFonts w:eastAsiaTheme="minorEastAsia"/>
            <w:bCs w:val="0"/>
            <w:snapToGrid/>
            <w:sz w:val="20"/>
            <w:szCs w:val="20"/>
          </w:rPr>
          <w:tab/>
        </w:r>
        <w:r w:rsidRPr="00F071D3">
          <w:rPr>
            <w:rStyle w:val="Hyperlink"/>
            <w:sz w:val="20"/>
            <w:szCs w:val="20"/>
          </w:rPr>
          <w:t>ERCOT Planning Reserve Margin Calculation Methodology</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_Toc28421501 \h </w:instrText>
        </w:r>
        <w:r w:rsidRPr="00F071D3">
          <w:rPr>
            <w:webHidden/>
            <w:sz w:val="20"/>
            <w:szCs w:val="20"/>
          </w:rPr>
        </w:r>
        <w:r w:rsidRPr="00F071D3">
          <w:rPr>
            <w:webHidden/>
            <w:sz w:val="20"/>
            <w:szCs w:val="20"/>
          </w:rPr>
          <w:fldChar w:fldCharType="separate"/>
        </w:r>
        <w:r w:rsidRPr="00F071D3">
          <w:rPr>
            <w:webHidden/>
            <w:sz w:val="20"/>
            <w:szCs w:val="20"/>
          </w:rPr>
          <w:t>3-43</w:t>
        </w:r>
        <w:r w:rsidRPr="00F071D3">
          <w:rPr>
            <w:webHidden/>
            <w:sz w:val="20"/>
            <w:szCs w:val="20"/>
          </w:rPr>
          <w:fldChar w:fldCharType="end"/>
        </w:r>
      </w:hyperlink>
    </w:p>
    <w:p w14:paraId="06906FE6" w14:textId="77777777" w:rsidR="00F071D3" w:rsidRPr="00F071D3" w:rsidRDefault="00F071D3">
      <w:pPr>
        <w:pStyle w:val="TOC5"/>
        <w:rPr>
          <w:rFonts w:eastAsiaTheme="minorEastAsia"/>
          <w:i w:val="0"/>
          <w:sz w:val="20"/>
          <w:szCs w:val="20"/>
        </w:rPr>
      </w:pPr>
      <w:hyperlink w:anchor="_Toc28421502" w:history="1">
        <w:r w:rsidRPr="00F071D3">
          <w:rPr>
            <w:rStyle w:val="Hyperlink"/>
            <w:i w:val="0"/>
            <w:sz w:val="20"/>
            <w:szCs w:val="20"/>
          </w:rPr>
          <w:t>3.2.6.2.1</w:t>
        </w:r>
        <w:r w:rsidRPr="00F071D3">
          <w:rPr>
            <w:rFonts w:eastAsiaTheme="minorEastAsia"/>
            <w:i w:val="0"/>
            <w:sz w:val="20"/>
            <w:szCs w:val="20"/>
          </w:rPr>
          <w:tab/>
        </w:r>
        <w:r w:rsidRPr="00F071D3">
          <w:rPr>
            <w:rStyle w:val="Hyperlink"/>
            <w:i w:val="0"/>
            <w:sz w:val="20"/>
            <w:szCs w:val="20"/>
          </w:rPr>
          <w:t>Peak Load Estimate</w:t>
        </w:r>
        <w:r w:rsidRPr="00F071D3">
          <w:rPr>
            <w:i w:val="0"/>
            <w:webHidden/>
            <w:sz w:val="20"/>
            <w:szCs w:val="20"/>
          </w:rPr>
          <w:tab/>
        </w:r>
        <w:r w:rsidRPr="00F071D3">
          <w:rPr>
            <w:i w:val="0"/>
            <w:webHidden/>
            <w:sz w:val="20"/>
            <w:szCs w:val="20"/>
          </w:rPr>
          <w:fldChar w:fldCharType="begin"/>
        </w:r>
        <w:r w:rsidRPr="00F071D3">
          <w:rPr>
            <w:i w:val="0"/>
            <w:webHidden/>
            <w:sz w:val="20"/>
            <w:szCs w:val="20"/>
          </w:rPr>
          <w:instrText xml:space="preserve"> PAGEREF _Toc28421502 \h </w:instrText>
        </w:r>
        <w:r w:rsidRPr="00F071D3">
          <w:rPr>
            <w:i w:val="0"/>
            <w:webHidden/>
            <w:sz w:val="20"/>
            <w:szCs w:val="20"/>
          </w:rPr>
        </w:r>
        <w:r w:rsidRPr="00F071D3">
          <w:rPr>
            <w:i w:val="0"/>
            <w:webHidden/>
            <w:sz w:val="20"/>
            <w:szCs w:val="20"/>
          </w:rPr>
          <w:fldChar w:fldCharType="separate"/>
        </w:r>
        <w:r w:rsidRPr="00F071D3">
          <w:rPr>
            <w:i w:val="0"/>
            <w:webHidden/>
            <w:sz w:val="20"/>
            <w:szCs w:val="20"/>
          </w:rPr>
          <w:t>3-44</w:t>
        </w:r>
        <w:r w:rsidRPr="00F071D3">
          <w:rPr>
            <w:i w:val="0"/>
            <w:webHidden/>
            <w:sz w:val="20"/>
            <w:szCs w:val="20"/>
          </w:rPr>
          <w:fldChar w:fldCharType="end"/>
        </w:r>
      </w:hyperlink>
    </w:p>
    <w:p w14:paraId="6E218958" w14:textId="77777777" w:rsidR="00F071D3" w:rsidRPr="00F071D3" w:rsidRDefault="00F071D3">
      <w:pPr>
        <w:pStyle w:val="TOC5"/>
        <w:rPr>
          <w:rFonts w:eastAsiaTheme="minorEastAsia"/>
          <w:i w:val="0"/>
          <w:sz w:val="20"/>
          <w:szCs w:val="20"/>
        </w:rPr>
      </w:pPr>
      <w:hyperlink w:anchor="_Toc28421503" w:history="1">
        <w:r w:rsidRPr="00F071D3">
          <w:rPr>
            <w:rStyle w:val="Hyperlink"/>
            <w:i w:val="0"/>
            <w:sz w:val="20"/>
            <w:szCs w:val="20"/>
          </w:rPr>
          <w:t>3.2.6.2.2</w:t>
        </w:r>
        <w:r w:rsidRPr="00F071D3">
          <w:rPr>
            <w:rFonts w:eastAsiaTheme="minorEastAsia"/>
            <w:i w:val="0"/>
            <w:sz w:val="20"/>
            <w:szCs w:val="20"/>
          </w:rPr>
          <w:tab/>
        </w:r>
        <w:r w:rsidRPr="00F071D3">
          <w:rPr>
            <w:rStyle w:val="Hyperlink"/>
            <w:i w:val="0"/>
            <w:sz w:val="20"/>
            <w:szCs w:val="20"/>
          </w:rPr>
          <w:t>Total Capacity Estimate</w:t>
        </w:r>
        <w:r w:rsidRPr="00F071D3">
          <w:rPr>
            <w:i w:val="0"/>
            <w:webHidden/>
            <w:sz w:val="20"/>
            <w:szCs w:val="20"/>
          </w:rPr>
          <w:tab/>
        </w:r>
        <w:r w:rsidRPr="00F071D3">
          <w:rPr>
            <w:i w:val="0"/>
            <w:webHidden/>
            <w:sz w:val="20"/>
            <w:szCs w:val="20"/>
          </w:rPr>
          <w:fldChar w:fldCharType="begin"/>
        </w:r>
        <w:r w:rsidRPr="00F071D3">
          <w:rPr>
            <w:i w:val="0"/>
            <w:webHidden/>
            <w:sz w:val="20"/>
            <w:szCs w:val="20"/>
          </w:rPr>
          <w:instrText xml:space="preserve"> PAGEREF _Toc28421503 \h </w:instrText>
        </w:r>
        <w:r w:rsidRPr="00F071D3">
          <w:rPr>
            <w:i w:val="0"/>
            <w:webHidden/>
            <w:sz w:val="20"/>
            <w:szCs w:val="20"/>
          </w:rPr>
        </w:r>
        <w:r w:rsidRPr="00F071D3">
          <w:rPr>
            <w:i w:val="0"/>
            <w:webHidden/>
            <w:sz w:val="20"/>
            <w:szCs w:val="20"/>
          </w:rPr>
          <w:fldChar w:fldCharType="separate"/>
        </w:r>
        <w:r w:rsidRPr="00F071D3">
          <w:rPr>
            <w:i w:val="0"/>
            <w:webHidden/>
            <w:sz w:val="20"/>
            <w:szCs w:val="20"/>
          </w:rPr>
          <w:t>3-46</w:t>
        </w:r>
        <w:r w:rsidRPr="00F071D3">
          <w:rPr>
            <w:i w:val="0"/>
            <w:webHidden/>
            <w:sz w:val="20"/>
            <w:szCs w:val="20"/>
          </w:rPr>
          <w:fldChar w:fldCharType="end"/>
        </w:r>
      </w:hyperlink>
    </w:p>
    <w:p w14:paraId="179ED70D" w14:textId="77777777" w:rsidR="00F071D3" w:rsidRPr="00F071D3" w:rsidRDefault="00F071D3">
      <w:pPr>
        <w:pStyle w:val="TOC2"/>
        <w:rPr>
          <w:rFonts w:eastAsiaTheme="minorEastAsia"/>
          <w:noProof/>
        </w:rPr>
      </w:pPr>
      <w:hyperlink w:anchor="_Toc28421504" w:history="1">
        <w:r w:rsidRPr="00F071D3">
          <w:rPr>
            <w:rStyle w:val="Hyperlink"/>
            <w:noProof/>
          </w:rPr>
          <w:t>3.3</w:t>
        </w:r>
        <w:r w:rsidRPr="00F071D3">
          <w:rPr>
            <w:rFonts w:eastAsiaTheme="minorEastAsia"/>
            <w:noProof/>
          </w:rPr>
          <w:tab/>
        </w:r>
        <w:r w:rsidRPr="00F071D3">
          <w:rPr>
            <w:rStyle w:val="Hyperlink"/>
            <w:noProof/>
          </w:rPr>
          <w:t>Management of Changes to ERCOT Transmission Grid</w:t>
        </w:r>
        <w:r w:rsidRPr="00F071D3">
          <w:rPr>
            <w:noProof/>
            <w:webHidden/>
          </w:rPr>
          <w:tab/>
        </w:r>
        <w:r w:rsidRPr="00F071D3">
          <w:rPr>
            <w:noProof/>
            <w:webHidden/>
          </w:rPr>
          <w:fldChar w:fldCharType="begin"/>
        </w:r>
        <w:r w:rsidRPr="00F071D3">
          <w:rPr>
            <w:noProof/>
            <w:webHidden/>
          </w:rPr>
          <w:instrText xml:space="preserve"> PAGEREF _Toc28421504 \h </w:instrText>
        </w:r>
        <w:r w:rsidRPr="00F071D3">
          <w:rPr>
            <w:noProof/>
            <w:webHidden/>
          </w:rPr>
        </w:r>
        <w:r w:rsidRPr="00F071D3">
          <w:rPr>
            <w:noProof/>
            <w:webHidden/>
          </w:rPr>
          <w:fldChar w:fldCharType="separate"/>
        </w:r>
        <w:r w:rsidRPr="00F071D3">
          <w:rPr>
            <w:noProof/>
            <w:webHidden/>
          </w:rPr>
          <w:t>3-49</w:t>
        </w:r>
        <w:r w:rsidRPr="00F071D3">
          <w:rPr>
            <w:noProof/>
            <w:webHidden/>
          </w:rPr>
          <w:fldChar w:fldCharType="end"/>
        </w:r>
      </w:hyperlink>
    </w:p>
    <w:p w14:paraId="43ACDEB8" w14:textId="77777777" w:rsidR="00F071D3" w:rsidRPr="00F071D3" w:rsidRDefault="00F071D3">
      <w:pPr>
        <w:pStyle w:val="TOC3"/>
        <w:rPr>
          <w:rFonts w:eastAsiaTheme="minorEastAsia"/>
          <w:bCs w:val="0"/>
          <w:i w:val="0"/>
          <w:iCs w:val="0"/>
        </w:rPr>
      </w:pPr>
      <w:hyperlink w:anchor="_Toc28421505" w:history="1">
        <w:r w:rsidRPr="00F071D3">
          <w:rPr>
            <w:rStyle w:val="Hyperlink"/>
            <w:i w:val="0"/>
          </w:rPr>
          <w:t>3.3.1</w:t>
        </w:r>
        <w:r w:rsidRPr="00F071D3">
          <w:rPr>
            <w:rFonts w:eastAsiaTheme="minorEastAsia"/>
            <w:bCs w:val="0"/>
            <w:i w:val="0"/>
            <w:iCs w:val="0"/>
          </w:rPr>
          <w:tab/>
        </w:r>
        <w:r w:rsidRPr="00F071D3">
          <w:rPr>
            <w:rStyle w:val="Hyperlink"/>
            <w:i w:val="0"/>
          </w:rPr>
          <w:t>ERCOT Approval of New or Relocated Facilities</w:t>
        </w:r>
        <w:r w:rsidRPr="00F071D3">
          <w:rPr>
            <w:i w:val="0"/>
            <w:webHidden/>
          </w:rPr>
          <w:tab/>
        </w:r>
        <w:r w:rsidRPr="00F071D3">
          <w:rPr>
            <w:i w:val="0"/>
            <w:webHidden/>
          </w:rPr>
          <w:fldChar w:fldCharType="begin"/>
        </w:r>
        <w:r w:rsidRPr="00F071D3">
          <w:rPr>
            <w:i w:val="0"/>
            <w:webHidden/>
          </w:rPr>
          <w:instrText xml:space="preserve"> PAGEREF _Toc28421505 \h </w:instrText>
        </w:r>
        <w:r w:rsidRPr="00F071D3">
          <w:rPr>
            <w:i w:val="0"/>
            <w:webHidden/>
          </w:rPr>
        </w:r>
        <w:r w:rsidRPr="00F071D3">
          <w:rPr>
            <w:i w:val="0"/>
            <w:webHidden/>
          </w:rPr>
          <w:fldChar w:fldCharType="separate"/>
        </w:r>
        <w:r w:rsidRPr="00F071D3">
          <w:rPr>
            <w:i w:val="0"/>
            <w:webHidden/>
          </w:rPr>
          <w:t>3-49</w:t>
        </w:r>
        <w:r w:rsidRPr="00F071D3">
          <w:rPr>
            <w:i w:val="0"/>
            <w:webHidden/>
          </w:rPr>
          <w:fldChar w:fldCharType="end"/>
        </w:r>
      </w:hyperlink>
    </w:p>
    <w:p w14:paraId="59E9203E" w14:textId="77777777" w:rsidR="00F071D3" w:rsidRPr="00F071D3" w:rsidRDefault="00F071D3">
      <w:pPr>
        <w:pStyle w:val="TOC3"/>
        <w:rPr>
          <w:rFonts w:eastAsiaTheme="minorEastAsia"/>
          <w:bCs w:val="0"/>
          <w:i w:val="0"/>
          <w:iCs w:val="0"/>
        </w:rPr>
      </w:pPr>
      <w:hyperlink w:anchor="_Toc28421506" w:history="1">
        <w:r w:rsidRPr="00F071D3">
          <w:rPr>
            <w:rStyle w:val="Hyperlink"/>
            <w:i w:val="0"/>
          </w:rPr>
          <w:t>3.3.2</w:t>
        </w:r>
        <w:r w:rsidRPr="00F071D3">
          <w:rPr>
            <w:rFonts w:eastAsiaTheme="minorEastAsia"/>
            <w:bCs w:val="0"/>
            <w:i w:val="0"/>
            <w:iCs w:val="0"/>
          </w:rPr>
          <w:tab/>
        </w:r>
        <w:r w:rsidRPr="00F071D3">
          <w:rPr>
            <w:rStyle w:val="Hyperlink"/>
            <w:i w:val="0"/>
          </w:rPr>
          <w:t>Types of Work Requiring ERCOT Approval</w:t>
        </w:r>
        <w:r w:rsidRPr="00F071D3">
          <w:rPr>
            <w:i w:val="0"/>
            <w:webHidden/>
          </w:rPr>
          <w:tab/>
        </w:r>
        <w:r w:rsidRPr="00F071D3">
          <w:rPr>
            <w:i w:val="0"/>
            <w:webHidden/>
          </w:rPr>
          <w:fldChar w:fldCharType="begin"/>
        </w:r>
        <w:r w:rsidRPr="00F071D3">
          <w:rPr>
            <w:i w:val="0"/>
            <w:webHidden/>
          </w:rPr>
          <w:instrText xml:space="preserve"> PAGEREF _Toc28421506 \h </w:instrText>
        </w:r>
        <w:r w:rsidRPr="00F071D3">
          <w:rPr>
            <w:i w:val="0"/>
            <w:webHidden/>
          </w:rPr>
        </w:r>
        <w:r w:rsidRPr="00F071D3">
          <w:rPr>
            <w:i w:val="0"/>
            <w:webHidden/>
          </w:rPr>
          <w:fldChar w:fldCharType="separate"/>
        </w:r>
        <w:r w:rsidRPr="00F071D3">
          <w:rPr>
            <w:i w:val="0"/>
            <w:webHidden/>
          </w:rPr>
          <w:t>3-50</w:t>
        </w:r>
        <w:r w:rsidRPr="00F071D3">
          <w:rPr>
            <w:i w:val="0"/>
            <w:webHidden/>
          </w:rPr>
          <w:fldChar w:fldCharType="end"/>
        </w:r>
      </w:hyperlink>
    </w:p>
    <w:p w14:paraId="5F86DDD6" w14:textId="77777777" w:rsidR="00F071D3" w:rsidRPr="00F071D3" w:rsidRDefault="00F071D3">
      <w:pPr>
        <w:pStyle w:val="TOC4"/>
        <w:rPr>
          <w:rFonts w:eastAsiaTheme="minorEastAsia"/>
          <w:bCs w:val="0"/>
          <w:snapToGrid/>
          <w:sz w:val="20"/>
          <w:szCs w:val="20"/>
        </w:rPr>
      </w:pPr>
      <w:hyperlink w:anchor="_Toc28421507" w:history="1">
        <w:r w:rsidRPr="00F071D3">
          <w:rPr>
            <w:rStyle w:val="Hyperlink"/>
            <w:sz w:val="20"/>
            <w:szCs w:val="20"/>
          </w:rPr>
          <w:t>3.3.2.1</w:t>
        </w:r>
        <w:r w:rsidRPr="00F071D3">
          <w:rPr>
            <w:rFonts w:eastAsiaTheme="minorEastAsia"/>
            <w:bCs w:val="0"/>
            <w:snapToGrid/>
            <w:sz w:val="20"/>
            <w:szCs w:val="20"/>
          </w:rPr>
          <w:tab/>
        </w:r>
        <w:r w:rsidRPr="00F071D3">
          <w:rPr>
            <w:rStyle w:val="Hyperlink"/>
            <w:sz w:val="20"/>
            <w:szCs w:val="20"/>
          </w:rPr>
          <w:t>Information to Be Provided to ERCOT</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_Toc28421507 \h </w:instrText>
        </w:r>
        <w:r w:rsidRPr="00F071D3">
          <w:rPr>
            <w:webHidden/>
            <w:sz w:val="20"/>
            <w:szCs w:val="20"/>
          </w:rPr>
        </w:r>
        <w:r w:rsidRPr="00F071D3">
          <w:rPr>
            <w:webHidden/>
            <w:sz w:val="20"/>
            <w:szCs w:val="20"/>
          </w:rPr>
          <w:fldChar w:fldCharType="separate"/>
        </w:r>
        <w:r w:rsidRPr="00F071D3">
          <w:rPr>
            <w:webHidden/>
            <w:sz w:val="20"/>
            <w:szCs w:val="20"/>
          </w:rPr>
          <w:t>3-50</w:t>
        </w:r>
        <w:r w:rsidRPr="00F071D3">
          <w:rPr>
            <w:webHidden/>
            <w:sz w:val="20"/>
            <w:szCs w:val="20"/>
          </w:rPr>
          <w:fldChar w:fldCharType="end"/>
        </w:r>
      </w:hyperlink>
    </w:p>
    <w:p w14:paraId="53F9497C" w14:textId="77777777" w:rsidR="00F071D3" w:rsidRPr="00F071D3" w:rsidRDefault="00F071D3">
      <w:pPr>
        <w:pStyle w:val="TOC4"/>
        <w:rPr>
          <w:rFonts w:eastAsiaTheme="minorEastAsia"/>
          <w:bCs w:val="0"/>
          <w:snapToGrid/>
          <w:sz w:val="20"/>
          <w:szCs w:val="20"/>
        </w:rPr>
      </w:pPr>
      <w:hyperlink w:anchor="_Toc28421508" w:history="1">
        <w:r w:rsidRPr="00F071D3">
          <w:rPr>
            <w:rStyle w:val="Hyperlink"/>
            <w:sz w:val="20"/>
            <w:szCs w:val="20"/>
          </w:rPr>
          <w:t>3.3.2.2</w:t>
        </w:r>
        <w:r w:rsidRPr="00F071D3">
          <w:rPr>
            <w:rFonts w:eastAsiaTheme="minorEastAsia"/>
            <w:bCs w:val="0"/>
            <w:snapToGrid/>
            <w:sz w:val="20"/>
            <w:szCs w:val="20"/>
          </w:rPr>
          <w:tab/>
        </w:r>
        <w:r w:rsidRPr="00F071D3">
          <w:rPr>
            <w:rStyle w:val="Hyperlink"/>
            <w:sz w:val="20"/>
            <w:szCs w:val="20"/>
          </w:rPr>
          <w:t>Record of Approved Work</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_Toc28421508 \h </w:instrText>
        </w:r>
        <w:r w:rsidRPr="00F071D3">
          <w:rPr>
            <w:webHidden/>
            <w:sz w:val="20"/>
            <w:szCs w:val="20"/>
          </w:rPr>
        </w:r>
        <w:r w:rsidRPr="00F071D3">
          <w:rPr>
            <w:webHidden/>
            <w:sz w:val="20"/>
            <w:szCs w:val="20"/>
          </w:rPr>
          <w:fldChar w:fldCharType="separate"/>
        </w:r>
        <w:r w:rsidRPr="00F071D3">
          <w:rPr>
            <w:webHidden/>
            <w:sz w:val="20"/>
            <w:szCs w:val="20"/>
          </w:rPr>
          <w:t>3-53</w:t>
        </w:r>
        <w:r w:rsidRPr="00F071D3">
          <w:rPr>
            <w:webHidden/>
            <w:sz w:val="20"/>
            <w:szCs w:val="20"/>
          </w:rPr>
          <w:fldChar w:fldCharType="end"/>
        </w:r>
      </w:hyperlink>
    </w:p>
    <w:p w14:paraId="1D8505B9" w14:textId="77777777" w:rsidR="00F071D3" w:rsidRPr="00F071D3" w:rsidRDefault="00F071D3">
      <w:pPr>
        <w:pStyle w:val="TOC2"/>
        <w:rPr>
          <w:rFonts w:eastAsiaTheme="minorEastAsia"/>
          <w:noProof/>
        </w:rPr>
      </w:pPr>
      <w:hyperlink w:anchor="_Toc28421509" w:history="1">
        <w:r w:rsidRPr="00F071D3">
          <w:rPr>
            <w:rStyle w:val="Hyperlink"/>
            <w:noProof/>
          </w:rPr>
          <w:t>3.4</w:t>
        </w:r>
        <w:r w:rsidRPr="00F071D3">
          <w:rPr>
            <w:rFonts w:eastAsiaTheme="minorEastAsia"/>
            <w:noProof/>
          </w:rPr>
          <w:tab/>
        </w:r>
        <w:r w:rsidRPr="00F071D3">
          <w:rPr>
            <w:rStyle w:val="Hyperlink"/>
            <w:noProof/>
          </w:rPr>
          <w:t>Load Zones</w:t>
        </w:r>
        <w:r w:rsidRPr="00F071D3">
          <w:rPr>
            <w:noProof/>
            <w:webHidden/>
          </w:rPr>
          <w:tab/>
        </w:r>
        <w:r w:rsidRPr="00F071D3">
          <w:rPr>
            <w:noProof/>
            <w:webHidden/>
          </w:rPr>
          <w:fldChar w:fldCharType="begin"/>
        </w:r>
        <w:r w:rsidRPr="00F071D3">
          <w:rPr>
            <w:noProof/>
            <w:webHidden/>
          </w:rPr>
          <w:instrText xml:space="preserve"> PAGEREF _Toc28421509 \h </w:instrText>
        </w:r>
        <w:r w:rsidRPr="00F071D3">
          <w:rPr>
            <w:noProof/>
            <w:webHidden/>
          </w:rPr>
        </w:r>
        <w:r w:rsidRPr="00F071D3">
          <w:rPr>
            <w:noProof/>
            <w:webHidden/>
          </w:rPr>
          <w:fldChar w:fldCharType="separate"/>
        </w:r>
        <w:r w:rsidRPr="00F071D3">
          <w:rPr>
            <w:noProof/>
            <w:webHidden/>
          </w:rPr>
          <w:t>3-53</w:t>
        </w:r>
        <w:r w:rsidRPr="00F071D3">
          <w:rPr>
            <w:noProof/>
            <w:webHidden/>
          </w:rPr>
          <w:fldChar w:fldCharType="end"/>
        </w:r>
      </w:hyperlink>
    </w:p>
    <w:p w14:paraId="13393E5C" w14:textId="77777777" w:rsidR="00F071D3" w:rsidRPr="00F071D3" w:rsidRDefault="00F071D3">
      <w:pPr>
        <w:pStyle w:val="TOC3"/>
        <w:rPr>
          <w:rFonts w:eastAsiaTheme="minorEastAsia"/>
          <w:bCs w:val="0"/>
          <w:i w:val="0"/>
          <w:iCs w:val="0"/>
        </w:rPr>
      </w:pPr>
      <w:hyperlink w:anchor="_Toc28421510" w:history="1">
        <w:r w:rsidRPr="00F071D3">
          <w:rPr>
            <w:rStyle w:val="Hyperlink"/>
            <w:i w:val="0"/>
          </w:rPr>
          <w:t>3.4.1</w:t>
        </w:r>
        <w:r w:rsidRPr="00F071D3">
          <w:rPr>
            <w:rFonts w:eastAsiaTheme="minorEastAsia"/>
            <w:bCs w:val="0"/>
            <w:i w:val="0"/>
            <w:iCs w:val="0"/>
          </w:rPr>
          <w:tab/>
        </w:r>
        <w:r w:rsidRPr="00F071D3">
          <w:rPr>
            <w:rStyle w:val="Hyperlink"/>
            <w:i w:val="0"/>
          </w:rPr>
          <w:t>Load Zone Types</w:t>
        </w:r>
        <w:r w:rsidRPr="00F071D3">
          <w:rPr>
            <w:i w:val="0"/>
            <w:webHidden/>
          </w:rPr>
          <w:tab/>
        </w:r>
        <w:r w:rsidRPr="00F071D3">
          <w:rPr>
            <w:i w:val="0"/>
            <w:webHidden/>
          </w:rPr>
          <w:fldChar w:fldCharType="begin"/>
        </w:r>
        <w:r w:rsidRPr="00F071D3">
          <w:rPr>
            <w:i w:val="0"/>
            <w:webHidden/>
          </w:rPr>
          <w:instrText xml:space="preserve"> PAGEREF _Toc28421510 \h </w:instrText>
        </w:r>
        <w:r w:rsidRPr="00F071D3">
          <w:rPr>
            <w:i w:val="0"/>
            <w:webHidden/>
          </w:rPr>
        </w:r>
        <w:r w:rsidRPr="00F071D3">
          <w:rPr>
            <w:i w:val="0"/>
            <w:webHidden/>
          </w:rPr>
          <w:fldChar w:fldCharType="separate"/>
        </w:r>
        <w:r w:rsidRPr="00F071D3">
          <w:rPr>
            <w:i w:val="0"/>
            <w:webHidden/>
          </w:rPr>
          <w:t>3-54</w:t>
        </w:r>
        <w:r w:rsidRPr="00F071D3">
          <w:rPr>
            <w:i w:val="0"/>
            <w:webHidden/>
          </w:rPr>
          <w:fldChar w:fldCharType="end"/>
        </w:r>
      </w:hyperlink>
    </w:p>
    <w:p w14:paraId="161A1316" w14:textId="77777777" w:rsidR="00F071D3" w:rsidRPr="00F071D3" w:rsidRDefault="00F071D3">
      <w:pPr>
        <w:pStyle w:val="TOC3"/>
        <w:rPr>
          <w:rFonts w:eastAsiaTheme="minorEastAsia"/>
          <w:bCs w:val="0"/>
          <w:i w:val="0"/>
          <w:iCs w:val="0"/>
        </w:rPr>
      </w:pPr>
      <w:hyperlink w:anchor="_Toc28421511" w:history="1">
        <w:r w:rsidRPr="00F071D3">
          <w:rPr>
            <w:rStyle w:val="Hyperlink"/>
            <w:i w:val="0"/>
          </w:rPr>
          <w:t>3.4.2</w:t>
        </w:r>
        <w:r w:rsidRPr="00F071D3">
          <w:rPr>
            <w:rFonts w:eastAsiaTheme="minorEastAsia"/>
            <w:bCs w:val="0"/>
            <w:i w:val="0"/>
            <w:iCs w:val="0"/>
          </w:rPr>
          <w:tab/>
        </w:r>
        <w:r w:rsidRPr="00F071D3">
          <w:rPr>
            <w:rStyle w:val="Hyperlink"/>
            <w:i w:val="0"/>
          </w:rPr>
          <w:t>Load Zone Modifications</w:t>
        </w:r>
        <w:r w:rsidRPr="00F071D3">
          <w:rPr>
            <w:i w:val="0"/>
            <w:webHidden/>
          </w:rPr>
          <w:tab/>
        </w:r>
        <w:r w:rsidRPr="00F071D3">
          <w:rPr>
            <w:i w:val="0"/>
            <w:webHidden/>
          </w:rPr>
          <w:fldChar w:fldCharType="begin"/>
        </w:r>
        <w:r w:rsidRPr="00F071D3">
          <w:rPr>
            <w:i w:val="0"/>
            <w:webHidden/>
          </w:rPr>
          <w:instrText xml:space="preserve"> PAGEREF _Toc28421511 \h </w:instrText>
        </w:r>
        <w:r w:rsidRPr="00F071D3">
          <w:rPr>
            <w:i w:val="0"/>
            <w:webHidden/>
          </w:rPr>
        </w:r>
        <w:r w:rsidRPr="00F071D3">
          <w:rPr>
            <w:i w:val="0"/>
            <w:webHidden/>
          </w:rPr>
          <w:fldChar w:fldCharType="separate"/>
        </w:r>
        <w:r w:rsidRPr="00F071D3">
          <w:rPr>
            <w:i w:val="0"/>
            <w:webHidden/>
          </w:rPr>
          <w:t>3-54</w:t>
        </w:r>
        <w:r w:rsidRPr="00F071D3">
          <w:rPr>
            <w:i w:val="0"/>
            <w:webHidden/>
          </w:rPr>
          <w:fldChar w:fldCharType="end"/>
        </w:r>
      </w:hyperlink>
    </w:p>
    <w:p w14:paraId="015AE74C" w14:textId="77777777" w:rsidR="00F071D3" w:rsidRPr="00F071D3" w:rsidRDefault="00F071D3">
      <w:pPr>
        <w:pStyle w:val="TOC3"/>
        <w:rPr>
          <w:rFonts w:eastAsiaTheme="minorEastAsia"/>
          <w:bCs w:val="0"/>
          <w:i w:val="0"/>
          <w:iCs w:val="0"/>
        </w:rPr>
      </w:pPr>
      <w:hyperlink w:anchor="_Toc28421512" w:history="1">
        <w:r w:rsidRPr="00F071D3">
          <w:rPr>
            <w:rStyle w:val="Hyperlink"/>
            <w:i w:val="0"/>
          </w:rPr>
          <w:t>3.4.3</w:t>
        </w:r>
        <w:r w:rsidRPr="00F071D3">
          <w:rPr>
            <w:rFonts w:eastAsiaTheme="minorEastAsia"/>
            <w:bCs w:val="0"/>
            <w:i w:val="0"/>
            <w:iCs w:val="0"/>
          </w:rPr>
          <w:tab/>
        </w:r>
        <w:r w:rsidRPr="00F071D3">
          <w:rPr>
            <w:rStyle w:val="Hyperlink"/>
            <w:i w:val="0"/>
          </w:rPr>
          <w:t>NOIE Load Zones</w:t>
        </w:r>
        <w:r w:rsidRPr="00F071D3">
          <w:rPr>
            <w:i w:val="0"/>
            <w:webHidden/>
          </w:rPr>
          <w:tab/>
        </w:r>
        <w:r w:rsidRPr="00F071D3">
          <w:rPr>
            <w:i w:val="0"/>
            <w:webHidden/>
          </w:rPr>
          <w:fldChar w:fldCharType="begin"/>
        </w:r>
        <w:r w:rsidRPr="00F071D3">
          <w:rPr>
            <w:i w:val="0"/>
            <w:webHidden/>
          </w:rPr>
          <w:instrText xml:space="preserve"> PAGEREF _Toc28421512 \h </w:instrText>
        </w:r>
        <w:r w:rsidRPr="00F071D3">
          <w:rPr>
            <w:i w:val="0"/>
            <w:webHidden/>
          </w:rPr>
        </w:r>
        <w:r w:rsidRPr="00F071D3">
          <w:rPr>
            <w:i w:val="0"/>
            <w:webHidden/>
          </w:rPr>
          <w:fldChar w:fldCharType="separate"/>
        </w:r>
        <w:r w:rsidRPr="00F071D3">
          <w:rPr>
            <w:i w:val="0"/>
            <w:webHidden/>
          </w:rPr>
          <w:t>3-55</w:t>
        </w:r>
        <w:r w:rsidRPr="00F071D3">
          <w:rPr>
            <w:i w:val="0"/>
            <w:webHidden/>
          </w:rPr>
          <w:fldChar w:fldCharType="end"/>
        </w:r>
      </w:hyperlink>
    </w:p>
    <w:p w14:paraId="1767F9D9" w14:textId="77777777" w:rsidR="00F071D3" w:rsidRPr="00F071D3" w:rsidRDefault="00F071D3">
      <w:pPr>
        <w:pStyle w:val="TOC3"/>
        <w:rPr>
          <w:rFonts w:eastAsiaTheme="minorEastAsia"/>
          <w:bCs w:val="0"/>
          <w:i w:val="0"/>
          <w:iCs w:val="0"/>
        </w:rPr>
      </w:pPr>
      <w:hyperlink w:anchor="_Toc28421513" w:history="1">
        <w:r w:rsidRPr="00F071D3">
          <w:rPr>
            <w:rStyle w:val="Hyperlink"/>
            <w:i w:val="0"/>
          </w:rPr>
          <w:t>3.4.4</w:t>
        </w:r>
        <w:r w:rsidRPr="00F071D3">
          <w:rPr>
            <w:rFonts w:eastAsiaTheme="minorEastAsia"/>
            <w:bCs w:val="0"/>
            <w:i w:val="0"/>
            <w:iCs w:val="0"/>
          </w:rPr>
          <w:tab/>
        </w:r>
        <w:r w:rsidRPr="00F071D3">
          <w:rPr>
            <w:rStyle w:val="Hyperlink"/>
            <w:i w:val="0"/>
          </w:rPr>
          <w:t>DC Tie Load Zones</w:t>
        </w:r>
        <w:r w:rsidRPr="00F071D3">
          <w:rPr>
            <w:i w:val="0"/>
            <w:webHidden/>
          </w:rPr>
          <w:tab/>
        </w:r>
        <w:r w:rsidRPr="00F071D3">
          <w:rPr>
            <w:i w:val="0"/>
            <w:webHidden/>
          </w:rPr>
          <w:fldChar w:fldCharType="begin"/>
        </w:r>
        <w:r w:rsidRPr="00F071D3">
          <w:rPr>
            <w:i w:val="0"/>
            <w:webHidden/>
          </w:rPr>
          <w:instrText xml:space="preserve"> PAGEREF _Toc28421513 \h </w:instrText>
        </w:r>
        <w:r w:rsidRPr="00F071D3">
          <w:rPr>
            <w:i w:val="0"/>
            <w:webHidden/>
          </w:rPr>
        </w:r>
        <w:r w:rsidRPr="00F071D3">
          <w:rPr>
            <w:i w:val="0"/>
            <w:webHidden/>
          </w:rPr>
          <w:fldChar w:fldCharType="separate"/>
        </w:r>
        <w:r w:rsidRPr="00F071D3">
          <w:rPr>
            <w:i w:val="0"/>
            <w:webHidden/>
          </w:rPr>
          <w:t>3-56</w:t>
        </w:r>
        <w:r w:rsidRPr="00F071D3">
          <w:rPr>
            <w:i w:val="0"/>
            <w:webHidden/>
          </w:rPr>
          <w:fldChar w:fldCharType="end"/>
        </w:r>
      </w:hyperlink>
    </w:p>
    <w:p w14:paraId="0AE8A5E5" w14:textId="77777777" w:rsidR="00F071D3" w:rsidRPr="00F071D3" w:rsidRDefault="00F071D3">
      <w:pPr>
        <w:pStyle w:val="TOC3"/>
        <w:rPr>
          <w:rFonts w:eastAsiaTheme="minorEastAsia"/>
          <w:bCs w:val="0"/>
          <w:i w:val="0"/>
          <w:iCs w:val="0"/>
        </w:rPr>
      </w:pPr>
      <w:hyperlink w:anchor="_Toc28421514" w:history="1">
        <w:r w:rsidRPr="00F071D3">
          <w:rPr>
            <w:rStyle w:val="Hyperlink"/>
            <w:i w:val="0"/>
          </w:rPr>
          <w:t>3.4.5</w:t>
        </w:r>
        <w:r w:rsidRPr="00F071D3">
          <w:rPr>
            <w:rFonts w:eastAsiaTheme="minorEastAsia"/>
            <w:bCs w:val="0"/>
            <w:i w:val="0"/>
            <w:iCs w:val="0"/>
          </w:rPr>
          <w:tab/>
        </w:r>
        <w:r w:rsidRPr="00F071D3">
          <w:rPr>
            <w:rStyle w:val="Hyperlink"/>
            <w:i w:val="0"/>
          </w:rPr>
          <w:t>Additional Load Buses</w:t>
        </w:r>
        <w:r w:rsidRPr="00F071D3">
          <w:rPr>
            <w:i w:val="0"/>
            <w:webHidden/>
          </w:rPr>
          <w:tab/>
        </w:r>
        <w:r w:rsidRPr="00F071D3">
          <w:rPr>
            <w:i w:val="0"/>
            <w:webHidden/>
          </w:rPr>
          <w:fldChar w:fldCharType="begin"/>
        </w:r>
        <w:r w:rsidRPr="00F071D3">
          <w:rPr>
            <w:i w:val="0"/>
            <w:webHidden/>
          </w:rPr>
          <w:instrText xml:space="preserve"> PAGEREF _Toc28421514 \h </w:instrText>
        </w:r>
        <w:r w:rsidRPr="00F071D3">
          <w:rPr>
            <w:i w:val="0"/>
            <w:webHidden/>
          </w:rPr>
        </w:r>
        <w:r w:rsidRPr="00F071D3">
          <w:rPr>
            <w:i w:val="0"/>
            <w:webHidden/>
          </w:rPr>
          <w:fldChar w:fldCharType="separate"/>
        </w:r>
        <w:r w:rsidRPr="00F071D3">
          <w:rPr>
            <w:i w:val="0"/>
            <w:webHidden/>
          </w:rPr>
          <w:t>3-56</w:t>
        </w:r>
        <w:r w:rsidRPr="00F071D3">
          <w:rPr>
            <w:i w:val="0"/>
            <w:webHidden/>
          </w:rPr>
          <w:fldChar w:fldCharType="end"/>
        </w:r>
      </w:hyperlink>
    </w:p>
    <w:p w14:paraId="1A30F9AE" w14:textId="77777777" w:rsidR="00F071D3" w:rsidRPr="00F071D3" w:rsidRDefault="00F071D3">
      <w:pPr>
        <w:pStyle w:val="TOC2"/>
        <w:rPr>
          <w:rFonts w:eastAsiaTheme="minorEastAsia"/>
          <w:noProof/>
        </w:rPr>
      </w:pPr>
      <w:hyperlink w:anchor="_Toc28421515" w:history="1">
        <w:r w:rsidRPr="00F071D3">
          <w:rPr>
            <w:rStyle w:val="Hyperlink"/>
            <w:noProof/>
          </w:rPr>
          <w:t>3.5</w:t>
        </w:r>
        <w:r w:rsidRPr="00F071D3">
          <w:rPr>
            <w:rFonts w:eastAsiaTheme="minorEastAsia"/>
            <w:noProof/>
          </w:rPr>
          <w:tab/>
        </w:r>
        <w:r w:rsidRPr="00F071D3">
          <w:rPr>
            <w:rStyle w:val="Hyperlink"/>
            <w:noProof/>
          </w:rPr>
          <w:t>Hubs</w:t>
        </w:r>
        <w:r w:rsidRPr="00F071D3">
          <w:rPr>
            <w:noProof/>
            <w:webHidden/>
          </w:rPr>
          <w:tab/>
        </w:r>
        <w:r w:rsidRPr="00F071D3">
          <w:rPr>
            <w:noProof/>
            <w:webHidden/>
          </w:rPr>
          <w:fldChar w:fldCharType="begin"/>
        </w:r>
        <w:r w:rsidRPr="00F071D3">
          <w:rPr>
            <w:noProof/>
            <w:webHidden/>
          </w:rPr>
          <w:instrText xml:space="preserve"> PAGEREF _Toc28421515 \h </w:instrText>
        </w:r>
        <w:r w:rsidRPr="00F071D3">
          <w:rPr>
            <w:noProof/>
            <w:webHidden/>
          </w:rPr>
        </w:r>
        <w:r w:rsidRPr="00F071D3">
          <w:rPr>
            <w:noProof/>
            <w:webHidden/>
          </w:rPr>
          <w:fldChar w:fldCharType="separate"/>
        </w:r>
        <w:r w:rsidRPr="00F071D3">
          <w:rPr>
            <w:noProof/>
            <w:webHidden/>
          </w:rPr>
          <w:t>3-56</w:t>
        </w:r>
        <w:r w:rsidRPr="00F071D3">
          <w:rPr>
            <w:noProof/>
            <w:webHidden/>
          </w:rPr>
          <w:fldChar w:fldCharType="end"/>
        </w:r>
      </w:hyperlink>
    </w:p>
    <w:p w14:paraId="63E73BDF" w14:textId="77777777" w:rsidR="00F071D3" w:rsidRPr="00F071D3" w:rsidRDefault="00F071D3">
      <w:pPr>
        <w:pStyle w:val="TOC3"/>
        <w:rPr>
          <w:rFonts w:eastAsiaTheme="minorEastAsia"/>
          <w:bCs w:val="0"/>
          <w:i w:val="0"/>
          <w:iCs w:val="0"/>
        </w:rPr>
      </w:pPr>
      <w:hyperlink w:anchor="_Toc28421516" w:history="1">
        <w:r w:rsidRPr="00F071D3">
          <w:rPr>
            <w:rStyle w:val="Hyperlink"/>
            <w:i w:val="0"/>
          </w:rPr>
          <w:t>3.5.1</w:t>
        </w:r>
        <w:r w:rsidRPr="00F071D3">
          <w:rPr>
            <w:rFonts w:eastAsiaTheme="minorEastAsia"/>
            <w:bCs w:val="0"/>
            <w:i w:val="0"/>
            <w:iCs w:val="0"/>
          </w:rPr>
          <w:tab/>
        </w:r>
        <w:r w:rsidRPr="00F071D3">
          <w:rPr>
            <w:rStyle w:val="Hyperlink"/>
            <w:i w:val="0"/>
          </w:rPr>
          <w:t>Process for Defining Hubs</w:t>
        </w:r>
        <w:r w:rsidRPr="00F071D3">
          <w:rPr>
            <w:i w:val="0"/>
            <w:webHidden/>
          </w:rPr>
          <w:tab/>
        </w:r>
        <w:r w:rsidRPr="00F071D3">
          <w:rPr>
            <w:i w:val="0"/>
            <w:webHidden/>
          </w:rPr>
          <w:fldChar w:fldCharType="begin"/>
        </w:r>
        <w:r w:rsidRPr="00F071D3">
          <w:rPr>
            <w:i w:val="0"/>
            <w:webHidden/>
          </w:rPr>
          <w:instrText xml:space="preserve"> PAGEREF _Toc28421516 \h </w:instrText>
        </w:r>
        <w:r w:rsidRPr="00F071D3">
          <w:rPr>
            <w:i w:val="0"/>
            <w:webHidden/>
          </w:rPr>
        </w:r>
        <w:r w:rsidRPr="00F071D3">
          <w:rPr>
            <w:i w:val="0"/>
            <w:webHidden/>
          </w:rPr>
          <w:fldChar w:fldCharType="separate"/>
        </w:r>
        <w:r w:rsidRPr="00F071D3">
          <w:rPr>
            <w:i w:val="0"/>
            <w:webHidden/>
          </w:rPr>
          <w:t>3-56</w:t>
        </w:r>
        <w:r w:rsidRPr="00F071D3">
          <w:rPr>
            <w:i w:val="0"/>
            <w:webHidden/>
          </w:rPr>
          <w:fldChar w:fldCharType="end"/>
        </w:r>
      </w:hyperlink>
    </w:p>
    <w:p w14:paraId="38F0D049" w14:textId="77777777" w:rsidR="00F071D3" w:rsidRPr="00F071D3" w:rsidRDefault="00F071D3">
      <w:pPr>
        <w:pStyle w:val="TOC3"/>
        <w:rPr>
          <w:rFonts w:eastAsiaTheme="minorEastAsia"/>
          <w:bCs w:val="0"/>
          <w:i w:val="0"/>
          <w:iCs w:val="0"/>
        </w:rPr>
      </w:pPr>
      <w:hyperlink w:anchor="_Toc28421517" w:history="1">
        <w:r w:rsidRPr="00F071D3">
          <w:rPr>
            <w:rStyle w:val="Hyperlink"/>
            <w:i w:val="0"/>
          </w:rPr>
          <w:t>3.5.2</w:t>
        </w:r>
        <w:r w:rsidRPr="00F071D3">
          <w:rPr>
            <w:rFonts w:eastAsiaTheme="minorEastAsia"/>
            <w:bCs w:val="0"/>
            <w:i w:val="0"/>
            <w:iCs w:val="0"/>
          </w:rPr>
          <w:tab/>
        </w:r>
        <w:r w:rsidRPr="00F071D3">
          <w:rPr>
            <w:rStyle w:val="Hyperlink"/>
            <w:i w:val="0"/>
          </w:rPr>
          <w:t>Hub Definitions</w:t>
        </w:r>
        <w:r w:rsidRPr="00F071D3">
          <w:rPr>
            <w:i w:val="0"/>
            <w:webHidden/>
          </w:rPr>
          <w:tab/>
        </w:r>
        <w:r w:rsidRPr="00F071D3">
          <w:rPr>
            <w:i w:val="0"/>
            <w:webHidden/>
          </w:rPr>
          <w:fldChar w:fldCharType="begin"/>
        </w:r>
        <w:r w:rsidRPr="00F071D3">
          <w:rPr>
            <w:i w:val="0"/>
            <w:webHidden/>
          </w:rPr>
          <w:instrText xml:space="preserve"> PAGEREF _Toc28421517 \h </w:instrText>
        </w:r>
        <w:r w:rsidRPr="00F071D3">
          <w:rPr>
            <w:i w:val="0"/>
            <w:webHidden/>
          </w:rPr>
        </w:r>
        <w:r w:rsidRPr="00F071D3">
          <w:rPr>
            <w:i w:val="0"/>
            <w:webHidden/>
          </w:rPr>
          <w:fldChar w:fldCharType="separate"/>
        </w:r>
        <w:r w:rsidRPr="00F071D3">
          <w:rPr>
            <w:i w:val="0"/>
            <w:webHidden/>
          </w:rPr>
          <w:t>3-57</w:t>
        </w:r>
        <w:r w:rsidRPr="00F071D3">
          <w:rPr>
            <w:i w:val="0"/>
            <w:webHidden/>
          </w:rPr>
          <w:fldChar w:fldCharType="end"/>
        </w:r>
      </w:hyperlink>
    </w:p>
    <w:p w14:paraId="097362D4" w14:textId="77777777" w:rsidR="00F071D3" w:rsidRPr="00F071D3" w:rsidRDefault="00F071D3">
      <w:pPr>
        <w:pStyle w:val="TOC4"/>
        <w:rPr>
          <w:rFonts w:eastAsiaTheme="minorEastAsia"/>
          <w:bCs w:val="0"/>
          <w:snapToGrid/>
          <w:sz w:val="20"/>
          <w:szCs w:val="20"/>
        </w:rPr>
      </w:pPr>
      <w:hyperlink w:anchor="_Toc28421518" w:history="1">
        <w:r w:rsidRPr="00F071D3">
          <w:rPr>
            <w:rStyle w:val="Hyperlink"/>
            <w:sz w:val="20"/>
            <w:szCs w:val="20"/>
          </w:rPr>
          <w:t>3.5.2.1</w:t>
        </w:r>
        <w:r w:rsidRPr="00F071D3">
          <w:rPr>
            <w:rFonts w:eastAsiaTheme="minorEastAsia"/>
            <w:bCs w:val="0"/>
            <w:snapToGrid/>
            <w:sz w:val="20"/>
            <w:szCs w:val="20"/>
          </w:rPr>
          <w:tab/>
        </w:r>
        <w:r w:rsidRPr="00F071D3">
          <w:rPr>
            <w:rStyle w:val="Hyperlink"/>
            <w:sz w:val="20"/>
            <w:szCs w:val="20"/>
          </w:rPr>
          <w:t>North 345 kV Hub (North 345)</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_Toc28421518 \h </w:instrText>
        </w:r>
        <w:r w:rsidRPr="00F071D3">
          <w:rPr>
            <w:webHidden/>
            <w:sz w:val="20"/>
            <w:szCs w:val="20"/>
          </w:rPr>
        </w:r>
        <w:r w:rsidRPr="00F071D3">
          <w:rPr>
            <w:webHidden/>
            <w:sz w:val="20"/>
            <w:szCs w:val="20"/>
          </w:rPr>
          <w:fldChar w:fldCharType="separate"/>
        </w:r>
        <w:r w:rsidRPr="00F071D3">
          <w:rPr>
            <w:webHidden/>
            <w:sz w:val="20"/>
            <w:szCs w:val="20"/>
          </w:rPr>
          <w:t>3-57</w:t>
        </w:r>
        <w:r w:rsidRPr="00F071D3">
          <w:rPr>
            <w:webHidden/>
            <w:sz w:val="20"/>
            <w:szCs w:val="20"/>
          </w:rPr>
          <w:fldChar w:fldCharType="end"/>
        </w:r>
      </w:hyperlink>
    </w:p>
    <w:p w14:paraId="2AA31E7B" w14:textId="77777777" w:rsidR="00F071D3" w:rsidRPr="00F071D3" w:rsidRDefault="00F071D3">
      <w:pPr>
        <w:pStyle w:val="TOC4"/>
        <w:rPr>
          <w:rFonts w:eastAsiaTheme="minorEastAsia"/>
          <w:bCs w:val="0"/>
          <w:snapToGrid/>
          <w:sz w:val="20"/>
          <w:szCs w:val="20"/>
        </w:rPr>
      </w:pPr>
      <w:hyperlink w:anchor="_Toc28421519" w:history="1">
        <w:r w:rsidRPr="00F071D3">
          <w:rPr>
            <w:rStyle w:val="Hyperlink"/>
            <w:sz w:val="20"/>
            <w:szCs w:val="20"/>
          </w:rPr>
          <w:t>3.5.2.2</w:t>
        </w:r>
        <w:r w:rsidRPr="00F071D3">
          <w:rPr>
            <w:rFonts w:eastAsiaTheme="minorEastAsia"/>
            <w:bCs w:val="0"/>
            <w:snapToGrid/>
            <w:sz w:val="20"/>
            <w:szCs w:val="20"/>
          </w:rPr>
          <w:tab/>
        </w:r>
        <w:r w:rsidRPr="00F071D3">
          <w:rPr>
            <w:rStyle w:val="Hyperlink"/>
            <w:sz w:val="20"/>
            <w:szCs w:val="20"/>
          </w:rPr>
          <w:t>South 345 kV Hub (South 345)</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_Toc28421519 \h </w:instrText>
        </w:r>
        <w:r w:rsidRPr="00F071D3">
          <w:rPr>
            <w:webHidden/>
            <w:sz w:val="20"/>
            <w:szCs w:val="20"/>
          </w:rPr>
        </w:r>
        <w:r w:rsidRPr="00F071D3">
          <w:rPr>
            <w:webHidden/>
            <w:sz w:val="20"/>
            <w:szCs w:val="20"/>
          </w:rPr>
          <w:fldChar w:fldCharType="separate"/>
        </w:r>
        <w:r w:rsidRPr="00F071D3">
          <w:rPr>
            <w:webHidden/>
            <w:sz w:val="20"/>
            <w:szCs w:val="20"/>
          </w:rPr>
          <w:t>3-62</w:t>
        </w:r>
        <w:r w:rsidRPr="00F071D3">
          <w:rPr>
            <w:webHidden/>
            <w:sz w:val="20"/>
            <w:szCs w:val="20"/>
          </w:rPr>
          <w:fldChar w:fldCharType="end"/>
        </w:r>
      </w:hyperlink>
    </w:p>
    <w:p w14:paraId="4ED528C1" w14:textId="77777777" w:rsidR="00F071D3" w:rsidRPr="00F071D3" w:rsidRDefault="00F071D3">
      <w:pPr>
        <w:pStyle w:val="TOC4"/>
        <w:rPr>
          <w:rFonts w:eastAsiaTheme="minorEastAsia"/>
          <w:bCs w:val="0"/>
          <w:snapToGrid/>
          <w:sz w:val="20"/>
          <w:szCs w:val="20"/>
        </w:rPr>
      </w:pPr>
      <w:hyperlink w:anchor="_Toc28421520" w:history="1">
        <w:r w:rsidRPr="00F071D3">
          <w:rPr>
            <w:rStyle w:val="Hyperlink"/>
            <w:sz w:val="20"/>
            <w:szCs w:val="20"/>
          </w:rPr>
          <w:t>3.5.2.3</w:t>
        </w:r>
        <w:r w:rsidRPr="00F071D3">
          <w:rPr>
            <w:rFonts w:eastAsiaTheme="minorEastAsia"/>
            <w:bCs w:val="0"/>
            <w:snapToGrid/>
            <w:sz w:val="20"/>
            <w:szCs w:val="20"/>
          </w:rPr>
          <w:tab/>
        </w:r>
        <w:r w:rsidRPr="00F071D3">
          <w:rPr>
            <w:rStyle w:val="Hyperlink"/>
            <w:sz w:val="20"/>
            <w:szCs w:val="20"/>
          </w:rPr>
          <w:t>Houston 345 kV Hub (Houston 345)</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_Toc28421520 \h </w:instrText>
        </w:r>
        <w:r w:rsidRPr="00F071D3">
          <w:rPr>
            <w:webHidden/>
            <w:sz w:val="20"/>
            <w:szCs w:val="20"/>
          </w:rPr>
        </w:r>
        <w:r w:rsidRPr="00F071D3">
          <w:rPr>
            <w:webHidden/>
            <w:sz w:val="20"/>
            <w:szCs w:val="20"/>
          </w:rPr>
          <w:fldChar w:fldCharType="separate"/>
        </w:r>
        <w:r w:rsidRPr="00F071D3">
          <w:rPr>
            <w:webHidden/>
            <w:sz w:val="20"/>
            <w:szCs w:val="20"/>
          </w:rPr>
          <w:t>3-65</w:t>
        </w:r>
        <w:r w:rsidRPr="00F071D3">
          <w:rPr>
            <w:webHidden/>
            <w:sz w:val="20"/>
            <w:szCs w:val="20"/>
          </w:rPr>
          <w:fldChar w:fldCharType="end"/>
        </w:r>
      </w:hyperlink>
    </w:p>
    <w:p w14:paraId="6289464F" w14:textId="77777777" w:rsidR="00F071D3" w:rsidRPr="00F071D3" w:rsidRDefault="00F071D3">
      <w:pPr>
        <w:pStyle w:val="TOC4"/>
        <w:rPr>
          <w:rFonts w:eastAsiaTheme="minorEastAsia"/>
          <w:bCs w:val="0"/>
          <w:snapToGrid/>
          <w:sz w:val="20"/>
          <w:szCs w:val="20"/>
        </w:rPr>
      </w:pPr>
      <w:hyperlink w:anchor="_Toc28421521" w:history="1">
        <w:r w:rsidRPr="00F071D3">
          <w:rPr>
            <w:rStyle w:val="Hyperlink"/>
            <w:sz w:val="20"/>
            <w:szCs w:val="20"/>
          </w:rPr>
          <w:t>3.5.2.4</w:t>
        </w:r>
        <w:r w:rsidRPr="00F071D3">
          <w:rPr>
            <w:rFonts w:eastAsiaTheme="minorEastAsia"/>
            <w:bCs w:val="0"/>
            <w:snapToGrid/>
            <w:sz w:val="20"/>
            <w:szCs w:val="20"/>
          </w:rPr>
          <w:tab/>
        </w:r>
        <w:r w:rsidRPr="00F071D3">
          <w:rPr>
            <w:rStyle w:val="Hyperlink"/>
            <w:sz w:val="20"/>
            <w:szCs w:val="20"/>
          </w:rPr>
          <w:t>West 345 kV Hub (West 345)</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_Toc28421521 \h </w:instrText>
        </w:r>
        <w:r w:rsidRPr="00F071D3">
          <w:rPr>
            <w:webHidden/>
            <w:sz w:val="20"/>
            <w:szCs w:val="20"/>
          </w:rPr>
        </w:r>
        <w:r w:rsidRPr="00F071D3">
          <w:rPr>
            <w:webHidden/>
            <w:sz w:val="20"/>
            <w:szCs w:val="20"/>
          </w:rPr>
          <w:fldChar w:fldCharType="separate"/>
        </w:r>
        <w:r w:rsidRPr="00F071D3">
          <w:rPr>
            <w:webHidden/>
            <w:sz w:val="20"/>
            <w:szCs w:val="20"/>
          </w:rPr>
          <w:t>3-69</w:t>
        </w:r>
        <w:r w:rsidRPr="00F071D3">
          <w:rPr>
            <w:webHidden/>
            <w:sz w:val="20"/>
            <w:szCs w:val="20"/>
          </w:rPr>
          <w:fldChar w:fldCharType="end"/>
        </w:r>
      </w:hyperlink>
    </w:p>
    <w:p w14:paraId="475B2881" w14:textId="77777777" w:rsidR="00F071D3" w:rsidRPr="00F071D3" w:rsidRDefault="00F071D3">
      <w:pPr>
        <w:pStyle w:val="TOC4"/>
        <w:rPr>
          <w:rFonts w:eastAsiaTheme="minorEastAsia"/>
          <w:bCs w:val="0"/>
          <w:snapToGrid/>
          <w:sz w:val="20"/>
          <w:szCs w:val="20"/>
        </w:rPr>
      </w:pPr>
      <w:hyperlink w:anchor="_Toc28421522" w:history="1">
        <w:r w:rsidRPr="00F071D3">
          <w:rPr>
            <w:rStyle w:val="Hyperlink"/>
            <w:sz w:val="20"/>
            <w:szCs w:val="20"/>
          </w:rPr>
          <w:t>3.5.2.5</w:t>
        </w:r>
        <w:r w:rsidRPr="00F071D3">
          <w:rPr>
            <w:rFonts w:eastAsiaTheme="minorEastAsia"/>
            <w:bCs w:val="0"/>
            <w:snapToGrid/>
            <w:sz w:val="20"/>
            <w:szCs w:val="20"/>
          </w:rPr>
          <w:tab/>
        </w:r>
        <w:r w:rsidRPr="00F071D3">
          <w:rPr>
            <w:rStyle w:val="Hyperlink"/>
            <w:sz w:val="20"/>
            <w:szCs w:val="20"/>
          </w:rPr>
          <w:t>Panhandle 345 kV Hub (Pan 345)</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_Toc28421522 \h </w:instrText>
        </w:r>
        <w:r w:rsidRPr="00F071D3">
          <w:rPr>
            <w:webHidden/>
            <w:sz w:val="20"/>
            <w:szCs w:val="20"/>
          </w:rPr>
        </w:r>
        <w:r w:rsidRPr="00F071D3">
          <w:rPr>
            <w:webHidden/>
            <w:sz w:val="20"/>
            <w:szCs w:val="20"/>
          </w:rPr>
          <w:fldChar w:fldCharType="separate"/>
        </w:r>
        <w:r w:rsidRPr="00F071D3">
          <w:rPr>
            <w:webHidden/>
            <w:sz w:val="20"/>
            <w:szCs w:val="20"/>
          </w:rPr>
          <w:t>3-72</w:t>
        </w:r>
        <w:r w:rsidRPr="00F071D3">
          <w:rPr>
            <w:webHidden/>
            <w:sz w:val="20"/>
            <w:szCs w:val="20"/>
          </w:rPr>
          <w:fldChar w:fldCharType="end"/>
        </w:r>
      </w:hyperlink>
    </w:p>
    <w:p w14:paraId="67766CAE" w14:textId="77777777" w:rsidR="00F071D3" w:rsidRPr="00F071D3" w:rsidRDefault="00F071D3">
      <w:pPr>
        <w:pStyle w:val="TOC4"/>
        <w:rPr>
          <w:rFonts w:eastAsiaTheme="minorEastAsia"/>
          <w:bCs w:val="0"/>
          <w:snapToGrid/>
          <w:sz w:val="20"/>
          <w:szCs w:val="20"/>
        </w:rPr>
      </w:pPr>
      <w:hyperlink w:anchor="_Toc28421524" w:history="1">
        <w:r w:rsidRPr="00F071D3">
          <w:rPr>
            <w:rStyle w:val="Hyperlink"/>
            <w:sz w:val="20"/>
            <w:szCs w:val="20"/>
          </w:rPr>
          <w:t>3.5.2.6</w:t>
        </w:r>
        <w:r w:rsidRPr="00F071D3">
          <w:rPr>
            <w:rFonts w:eastAsiaTheme="minorEastAsia"/>
            <w:bCs w:val="0"/>
            <w:snapToGrid/>
            <w:sz w:val="20"/>
            <w:szCs w:val="20"/>
          </w:rPr>
          <w:tab/>
        </w:r>
        <w:r w:rsidRPr="00F071D3">
          <w:rPr>
            <w:rStyle w:val="Hyperlink"/>
            <w:sz w:val="20"/>
            <w:szCs w:val="20"/>
          </w:rPr>
          <w:t>ERCOT Hub Average 345 kV Hub (ERCOT 345)</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_Toc28421524 \h </w:instrText>
        </w:r>
        <w:r w:rsidRPr="00F071D3">
          <w:rPr>
            <w:webHidden/>
            <w:sz w:val="20"/>
            <w:szCs w:val="20"/>
          </w:rPr>
        </w:r>
        <w:r w:rsidRPr="00F071D3">
          <w:rPr>
            <w:webHidden/>
            <w:sz w:val="20"/>
            <w:szCs w:val="20"/>
          </w:rPr>
          <w:fldChar w:fldCharType="separate"/>
        </w:r>
        <w:r w:rsidRPr="00F071D3">
          <w:rPr>
            <w:webHidden/>
            <w:sz w:val="20"/>
            <w:szCs w:val="20"/>
          </w:rPr>
          <w:t>3-79</w:t>
        </w:r>
        <w:r w:rsidRPr="00F071D3">
          <w:rPr>
            <w:webHidden/>
            <w:sz w:val="20"/>
            <w:szCs w:val="20"/>
          </w:rPr>
          <w:fldChar w:fldCharType="end"/>
        </w:r>
      </w:hyperlink>
    </w:p>
    <w:p w14:paraId="45344F43" w14:textId="77777777" w:rsidR="00F071D3" w:rsidRPr="00F071D3" w:rsidRDefault="00F071D3">
      <w:pPr>
        <w:pStyle w:val="TOC4"/>
        <w:rPr>
          <w:rFonts w:eastAsiaTheme="minorEastAsia"/>
          <w:bCs w:val="0"/>
          <w:snapToGrid/>
          <w:sz w:val="20"/>
          <w:szCs w:val="20"/>
        </w:rPr>
      </w:pPr>
      <w:hyperlink w:anchor="_Toc28421525" w:history="1">
        <w:r w:rsidRPr="00F071D3">
          <w:rPr>
            <w:rStyle w:val="Hyperlink"/>
            <w:sz w:val="20"/>
            <w:szCs w:val="20"/>
          </w:rPr>
          <w:t>3.5.2.7</w:t>
        </w:r>
        <w:r w:rsidRPr="00F071D3">
          <w:rPr>
            <w:rFonts w:eastAsiaTheme="minorEastAsia"/>
            <w:bCs w:val="0"/>
            <w:snapToGrid/>
            <w:sz w:val="20"/>
            <w:szCs w:val="20"/>
          </w:rPr>
          <w:tab/>
        </w:r>
        <w:r w:rsidRPr="00F071D3">
          <w:rPr>
            <w:rStyle w:val="Hyperlink"/>
            <w:sz w:val="20"/>
            <w:szCs w:val="20"/>
          </w:rPr>
          <w:t>ERCOT Bus Average 345 kV Hub (ERCOT 345 Bus)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_Toc28421525 \h </w:instrText>
        </w:r>
        <w:r w:rsidRPr="00F071D3">
          <w:rPr>
            <w:webHidden/>
            <w:sz w:val="20"/>
            <w:szCs w:val="20"/>
          </w:rPr>
        </w:r>
        <w:r w:rsidRPr="00F071D3">
          <w:rPr>
            <w:webHidden/>
            <w:sz w:val="20"/>
            <w:szCs w:val="20"/>
          </w:rPr>
          <w:fldChar w:fldCharType="separate"/>
        </w:r>
        <w:r w:rsidRPr="00F071D3">
          <w:rPr>
            <w:webHidden/>
            <w:sz w:val="20"/>
            <w:szCs w:val="20"/>
          </w:rPr>
          <w:t>3-81</w:t>
        </w:r>
        <w:r w:rsidRPr="00F071D3">
          <w:rPr>
            <w:webHidden/>
            <w:sz w:val="20"/>
            <w:szCs w:val="20"/>
          </w:rPr>
          <w:fldChar w:fldCharType="end"/>
        </w:r>
      </w:hyperlink>
    </w:p>
    <w:p w14:paraId="02D1A771" w14:textId="77777777" w:rsidR="00F071D3" w:rsidRPr="00F071D3" w:rsidRDefault="00F071D3">
      <w:pPr>
        <w:pStyle w:val="TOC3"/>
        <w:rPr>
          <w:rFonts w:eastAsiaTheme="minorEastAsia"/>
          <w:bCs w:val="0"/>
          <w:i w:val="0"/>
          <w:iCs w:val="0"/>
        </w:rPr>
      </w:pPr>
      <w:hyperlink w:anchor="_Toc28421526" w:history="1">
        <w:r w:rsidRPr="00F071D3">
          <w:rPr>
            <w:rStyle w:val="Hyperlink"/>
            <w:i w:val="0"/>
          </w:rPr>
          <w:t>3.5.3</w:t>
        </w:r>
        <w:r w:rsidRPr="00F071D3">
          <w:rPr>
            <w:rFonts w:eastAsiaTheme="minorEastAsia"/>
            <w:bCs w:val="0"/>
            <w:i w:val="0"/>
            <w:iCs w:val="0"/>
          </w:rPr>
          <w:tab/>
        </w:r>
        <w:r w:rsidRPr="00F071D3">
          <w:rPr>
            <w:rStyle w:val="Hyperlink"/>
            <w:i w:val="0"/>
          </w:rPr>
          <w:t>ERCOT Responsibilities for Managing Hubs</w:t>
        </w:r>
        <w:r w:rsidRPr="00F071D3">
          <w:rPr>
            <w:i w:val="0"/>
            <w:webHidden/>
          </w:rPr>
          <w:tab/>
        </w:r>
        <w:r w:rsidRPr="00F071D3">
          <w:rPr>
            <w:i w:val="0"/>
            <w:webHidden/>
          </w:rPr>
          <w:fldChar w:fldCharType="begin"/>
        </w:r>
        <w:r w:rsidRPr="00F071D3">
          <w:rPr>
            <w:i w:val="0"/>
            <w:webHidden/>
          </w:rPr>
          <w:instrText xml:space="preserve"> PAGEREF _Toc28421526 \h </w:instrText>
        </w:r>
        <w:r w:rsidRPr="00F071D3">
          <w:rPr>
            <w:i w:val="0"/>
            <w:webHidden/>
          </w:rPr>
        </w:r>
        <w:r w:rsidRPr="00F071D3">
          <w:rPr>
            <w:i w:val="0"/>
            <w:webHidden/>
          </w:rPr>
          <w:fldChar w:fldCharType="separate"/>
        </w:r>
        <w:r w:rsidRPr="00F071D3">
          <w:rPr>
            <w:i w:val="0"/>
            <w:webHidden/>
          </w:rPr>
          <w:t>3-84</w:t>
        </w:r>
        <w:r w:rsidRPr="00F071D3">
          <w:rPr>
            <w:i w:val="0"/>
            <w:webHidden/>
          </w:rPr>
          <w:fldChar w:fldCharType="end"/>
        </w:r>
      </w:hyperlink>
    </w:p>
    <w:p w14:paraId="40115552" w14:textId="77777777" w:rsidR="00F071D3" w:rsidRPr="00F071D3" w:rsidRDefault="00F071D3">
      <w:pPr>
        <w:pStyle w:val="TOC4"/>
        <w:rPr>
          <w:rFonts w:eastAsiaTheme="minorEastAsia"/>
          <w:bCs w:val="0"/>
          <w:snapToGrid/>
          <w:sz w:val="20"/>
          <w:szCs w:val="20"/>
        </w:rPr>
      </w:pPr>
      <w:hyperlink w:anchor="_Toc28421527" w:history="1">
        <w:r w:rsidRPr="00F071D3">
          <w:rPr>
            <w:rStyle w:val="Hyperlink"/>
            <w:sz w:val="20"/>
            <w:szCs w:val="20"/>
          </w:rPr>
          <w:t>3.5.3.1</w:t>
        </w:r>
        <w:r w:rsidRPr="00F071D3">
          <w:rPr>
            <w:rFonts w:eastAsiaTheme="minorEastAsia"/>
            <w:bCs w:val="0"/>
            <w:snapToGrid/>
            <w:sz w:val="20"/>
            <w:szCs w:val="20"/>
          </w:rPr>
          <w:tab/>
        </w:r>
        <w:r w:rsidRPr="00F071D3">
          <w:rPr>
            <w:rStyle w:val="Hyperlink"/>
            <w:sz w:val="20"/>
            <w:szCs w:val="20"/>
          </w:rPr>
          <w:t>Posting of Hub Buses and Electrical Buses included in Hubs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_Toc28421527 \h </w:instrText>
        </w:r>
        <w:r w:rsidRPr="00F071D3">
          <w:rPr>
            <w:webHidden/>
            <w:sz w:val="20"/>
            <w:szCs w:val="20"/>
          </w:rPr>
        </w:r>
        <w:r w:rsidRPr="00F071D3">
          <w:rPr>
            <w:webHidden/>
            <w:sz w:val="20"/>
            <w:szCs w:val="20"/>
          </w:rPr>
          <w:fldChar w:fldCharType="separate"/>
        </w:r>
        <w:r w:rsidRPr="00F071D3">
          <w:rPr>
            <w:webHidden/>
            <w:sz w:val="20"/>
            <w:szCs w:val="20"/>
          </w:rPr>
          <w:t>3-84</w:t>
        </w:r>
        <w:r w:rsidRPr="00F071D3">
          <w:rPr>
            <w:webHidden/>
            <w:sz w:val="20"/>
            <w:szCs w:val="20"/>
          </w:rPr>
          <w:fldChar w:fldCharType="end"/>
        </w:r>
      </w:hyperlink>
    </w:p>
    <w:p w14:paraId="7402F844" w14:textId="77777777" w:rsidR="00F071D3" w:rsidRPr="00F071D3" w:rsidRDefault="00F071D3">
      <w:pPr>
        <w:pStyle w:val="TOC4"/>
        <w:rPr>
          <w:rFonts w:eastAsiaTheme="minorEastAsia"/>
          <w:bCs w:val="0"/>
          <w:snapToGrid/>
          <w:sz w:val="20"/>
          <w:szCs w:val="20"/>
        </w:rPr>
      </w:pPr>
      <w:hyperlink w:anchor="_Toc28421528" w:history="1">
        <w:r w:rsidRPr="00F071D3">
          <w:rPr>
            <w:rStyle w:val="Hyperlink"/>
            <w:sz w:val="20"/>
            <w:szCs w:val="20"/>
          </w:rPr>
          <w:t>3.5.3.2</w:t>
        </w:r>
        <w:r w:rsidRPr="00F071D3">
          <w:rPr>
            <w:rFonts w:eastAsiaTheme="minorEastAsia"/>
            <w:bCs w:val="0"/>
            <w:snapToGrid/>
            <w:sz w:val="20"/>
            <w:szCs w:val="20"/>
          </w:rPr>
          <w:tab/>
        </w:r>
        <w:r w:rsidRPr="00F071D3">
          <w:rPr>
            <w:rStyle w:val="Hyperlink"/>
            <w:sz w:val="20"/>
            <w:szCs w:val="20"/>
          </w:rPr>
          <w:t>Calculation of Hub Prices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_Toc28421528 \h </w:instrText>
        </w:r>
        <w:r w:rsidRPr="00F071D3">
          <w:rPr>
            <w:webHidden/>
            <w:sz w:val="20"/>
            <w:szCs w:val="20"/>
          </w:rPr>
        </w:r>
        <w:r w:rsidRPr="00F071D3">
          <w:rPr>
            <w:webHidden/>
            <w:sz w:val="20"/>
            <w:szCs w:val="20"/>
          </w:rPr>
          <w:fldChar w:fldCharType="separate"/>
        </w:r>
        <w:r w:rsidRPr="00F071D3">
          <w:rPr>
            <w:webHidden/>
            <w:sz w:val="20"/>
            <w:szCs w:val="20"/>
          </w:rPr>
          <w:t>3-84</w:t>
        </w:r>
        <w:r w:rsidRPr="00F071D3">
          <w:rPr>
            <w:webHidden/>
            <w:sz w:val="20"/>
            <w:szCs w:val="20"/>
          </w:rPr>
          <w:fldChar w:fldCharType="end"/>
        </w:r>
      </w:hyperlink>
    </w:p>
    <w:p w14:paraId="30FB3281" w14:textId="77777777" w:rsidR="00F071D3" w:rsidRPr="00F071D3" w:rsidRDefault="00F071D3">
      <w:pPr>
        <w:pStyle w:val="TOC2"/>
        <w:rPr>
          <w:rFonts w:eastAsiaTheme="minorEastAsia"/>
          <w:noProof/>
        </w:rPr>
      </w:pPr>
      <w:hyperlink w:anchor="_Toc28421529" w:history="1">
        <w:r w:rsidRPr="00F071D3">
          <w:rPr>
            <w:rStyle w:val="Hyperlink"/>
            <w:noProof/>
          </w:rPr>
          <w:t>3.6</w:t>
        </w:r>
        <w:r w:rsidRPr="00F071D3">
          <w:rPr>
            <w:rFonts w:eastAsiaTheme="minorEastAsia"/>
            <w:noProof/>
          </w:rPr>
          <w:tab/>
        </w:r>
        <w:r w:rsidRPr="00F071D3">
          <w:rPr>
            <w:rStyle w:val="Hyperlink"/>
            <w:noProof/>
          </w:rPr>
          <w:t>Load Participation</w:t>
        </w:r>
        <w:r w:rsidRPr="00F071D3">
          <w:rPr>
            <w:noProof/>
            <w:webHidden/>
          </w:rPr>
          <w:tab/>
        </w:r>
        <w:r w:rsidRPr="00F071D3">
          <w:rPr>
            <w:noProof/>
            <w:webHidden/>
          </w:rPr>
          <w:fldChar w:fldCharType="begin"/>
        </w:r>
        <w:r w:rsidRPr="00F071D3">
          <w:rPr>
            <w:noProof/>
            <w:webHidden/>
          </w:rPr>
          <w:instrText xml:space="preserve"> PAGEREF _Toc28421529 \h </w:instrText>
        </w:r>
        <w:r w:rsidRPr="00F071D3">
          <w:rPr>
            <w:noProof/>
            <w:webHidden/>
          </w:rPr>
        </w:r>
        <w:r w:rsidRPr="00F071D3">
          <w:rPr>
            <w:noProof/>
            <w:webHidden/>
          </w:rPr>
          <w:fldChar w:fldCharType="separate"/>
        </w:r>
        <w:r w:rsidRPr="00F071D3">
          <w:rPr>
            <w:noProof/>
            <w:webHidden/>
          </w:rPr>
          <w:t>3-85</w:t>
        </w:r>
        <w:r w:rsidRPr="00F071D3">
          <w:rPr>
            <w:noProof/>
            <w:webHidden/>
          </w:rPr>
          <w:fldChar w:fldCharType="end"/>
        </w:r>
      </w:hyperlink>
    </w:p>
    <w:p w14:paraId="2FCD449F" w14:textId="77777777" w:rsidR="00F071D3" w:rsidRPr="00F071D3" w:rsidRDefault="00F071D3">
      <w:pPr>
        <w:pStyle w:val="TOC3"/>
        <w:rPr>
          <w:rFonts w:eastAsiaTheme="minorEastAsia"/>
          <w:bCs w:val="0"/>
          <w:i w:val="0"/>
          <w:iCs w:val="0"/>
        </w:rPr>
      </w:pPr>
      <w:hyperlink w:anchor="_Toc28421530" w:history="1">
        <w:r w:rsidRPr="00F071D3">
          <w:rPr>
            <w:rStyle w:val="Hyperlink"/>
            <w:i w:val="0"/>
          </w:rPr>
          <w:t>3.6.1</w:t>
        </w:r>
        <w:r w:rsidRPr="00F071D3">
          <w:rPr>
            <w:rFonts w:eastAsiaTheme="minorEastAsia"/>
            <w:bCs w:val="0"/>
            <w:i w:val="0"/>
            <w:iCs w:val="0"/>
          </w:rPr>
          <w:tab/>
        </w:r>
        <w:r w:rsidRPr="00F071D3">
          <w:rPr>
            <w:rStyle w:val="Hyperlink"/>
            <w:i w:val="0"/>
          </w:rPr>
          <w:t>Load Resource Participation</w:t>
        </w:r>
        <w:r w:rsidRPr="00F071D3">
          <w:rPr>
            <w:i w:val="0"/>
            <w:webHidden/>
          </w:rPr>
          <w:tab/>
        </w:r>
        <w:r w:rsidRPr="00F071D3">
          <w:rPr>
            <w:i w:val="0"/>
            <w:webHidden/>
          </w:rPr>
          <w:fldChar w:fldCharType="begin"/>
        </w:r>
        <w:r w:rsidRPr="00F071D3">
          <w:rPr>
            <w:i w:val="0"/>
            <w:webHidden/>
          </w:rPr>
          <w:instrText xml:space="preserve"> PAGEREF _Toc28421530 \h </w:instrText>
        </w:r>
        <w:r w:rsidRPr="00F071D3">
          <w:rPr>
            <w:i w:val="0"/>
            <w:webHidden/>
          </w:rPr>
        </w:r>
        <w:r w:rsidRPr="00F071D3">
          <w:rPr>
            <w:i w:val="0"/>
            <w:webHidden/>
          </w:rPr>
          <w:fldChar w:fldCharType="separate"/>
        </w:r>
        <w:r w:rsidRPr="00F071D3">
          <w:rPr>
            <w:i w:val="0"/>
            <w:webHidden/>
          </w:rPr>
          <w:t>3-85</w:t>
        </w:r>
        <w:r w:rsidRPr="00F071D3">
          <w:rPr>
            <w:i w:val="0"/>
            <w:webHidden/>
          </w:rPr>
          <w:fldChar w:fldCharType="end"/>
        </w:r>
      </w:hyperlink>
    </w:p>
    <w:p w14:paraId="70CE65B8" w14:textId="77777777" w:rsidR="00F071D3" w:rsidRPr="00F071D3" w:rsidRDefault="00F071D3">
      <w:pPr>
        <w:pStyle w:val="TOC3"/>
        <w:rPr>
          <w:rFonts w:eastAsiaTheme="minorEastAsia"/>
          <w:bCs w:val="0"/>
          <w:i w:val="0"/>
          <w:iCs w:val="0"/>
        </w:rPr>
      </w:pPr>
      <w:hyperlink w:anchor="_Toc28421531" w:history="1">
        <w:r w:rsidRPr="00F071D3">
          <w:rPr>
            <w:rStyle w:val="Hyperlink"/>
            <w:i w:val="0"/>
          </w:rPr>
          <w:t>3.6.2</w:t>
        </w:r>
        <w:r w:rsidRPr="00F071D3">
          <w:rPr>
            <w:rFonts w:eastAsiaTheme="minorEastAsia"/>
            <w:bCs w:val="0"/>
            <w:i w:val="0"/>
            <w:iCs w:val="0"/>
          </w:rPr>
          <w:tab/>
        </w:r>
        <w:r w:rsidRPr="00F071D3">
          <w:rPr>
            <w:rStyle w:val="Hyperlink"/>
            <w:i w:val="0"/>
          </w:rPr>
          <w:t>Decision Making Entity for a Resource</w:t>
        </w:r>
        <w:r w:rsidRPr="00F071D3">
          <w:rPr>
            <w:i w:val="0"/>
            <w:webHidden/>
          </w:rPr>
          <w:tab/>
        </w:r>
        <w:r w:rsidRPr="00F071D3">
          <w:rPr>
            <w:i w:val="0"/>
            <w:webHidden/>
          </w:rPr>
          <w:fldChar w:fldCharType="begin"/>
        </w:r>
        <w:r w:rsidRPr="00F071D3">
          <w:rPr>
            <w:i w:val="0"/>
            <w:webHidden/>
          </w:rPr>
          <w:instrText xml:space="preserve"> PAGEREF _Toc28421531 \h </w:instrText>
        </w:r>
        <w:r w:rsidRPr="00F071D3">
          <w:rPr>
            <w:i w:val="0"/>
            <w:webHidden/>
          </w:rPr>
        </w:r>
        <w:r w:rsidRPr="00F071D3">
          <w:rPr>
            <w:i w:val="0"/>
            <w:webHidden/>
          </w:rPr>
          <w:fldChar w:fldCharType="separate"/>
        </w:r>
        <w:r w:rsidRPr="00F071D3">
          <w:rPr>
            <w:i w:val="0"/>
            <w:webHidden/>
          </w:rPr>
          <w:t>3-86</w:t>
        </w:r>
        <w:r w:rsidRPr="00F071D3">
          <w:rPr>
            <w:i w:val="0"/>
            <w:webHidden/>
          </w:rPr>
          <w:fldChar w:fldCharType="end"/>
        </w:r>
      </w:hyperlink>
    </w:p>
    <w:p w14:paraId="39213B81" w14:textId="77777777" w:rsidR="00F071D3" w:rsidRPr="00F071D3" w:rsidRDefault="00F071D3">
      <w:pPr>
        <w:pStyle w:val="TOC2"/>
        <w:rPr>
          <w:rFonts w:eastAsiaTheme="minorEastAsia"/>
          <w:noProof/>
        </w:rPr>
      </w:pPr>
      <w:hyperlink w:anchor="_Toc28421532" w:history="1">
        <w:r w:rsidRPr="00F071D3">
          <w:rPr>
            <w:rStyle w:val="Hyperlink"/>
            <w:noProof/>
          </w:rPr>
          <w:t>3.7</w:t>
        </w:r>
        <w:r w:rsidRPr="00F071D3">
          <w:rPr>
            <w:rFonts w:eastAsiaTheme="minorEastAsia"/>
            <w:noProof/>
          </w:rPr>
          <w:tab/>
        </w:r>
        <w:r w:rsidRPr="00F071D3">
          <w:rPr>
            <w:rStyle w:val="Hyperlink"/>
            <w:noProof/>
          </w:rPr>
          <w:t>Resource Parameters</w:t>
        </w:r>
        <w:r w:rsidRPr="00F071D3">
          <w:rPr>
            <w:noProof/>
            <w:webHidden/>
          </w:rPr>
          <w:tab/>
        </w:r>
        <w:r w:rsidRPr="00F071D3">
          <w:rPr>
            <w:noProof/>
            <w:webHidden/>
          </w:rPr>
          <w:fldChar w:fldCharType="begin"/>
        </w:r>
        <w:r w:rsidRPr="00F071D3">
          <w:rPr>
            <w:noProof/>
            <w:webHidden/>
          </w:rPr>
          <w:instrText xml:space="preserve"> PAGEREF _Toc28421532 \h </w:instrText>
        </w:r>
        <w:r w:rsidRPr="00F071D3">
          <w:rPr>
            <w:noProof/>
            <w:webHidden/>
          </w:rPr>
        </w:r>
        <w:r w:rsidRPr="00F071D3">
          <w:rPr>
            <w:noProof/>
            <w:webHidden/>
          </w:rPr>
          <w:fldChar w:fldCharType="separate"/>
        </w:r>
        <w:r w:rsidRPr="00F071D3">
          <w:rPr>
            <w:noProof/>
            <w:webHidden/>
          </w:rPr>
          <w:t>3-86</w:t>
        </w:r>
        <w:r w:rsidRPr="00F071D3">
          <w:rPr>
            <w:noProof/>
            <w:webHidden/>
          </w:rPr>
          <w:fldChar w:fldCharType="end"/>
        </w:r>
      </w:hyperlink>
    </w:p>
    <w:p w14:paraId="4AF4A0D9" w14:textId="77777777" w:rsidR="00F071D3" w:rsidRPr="00F071D3" w:rsidRDefault="00F071D3">
      <w:pPr>
        <w:pStyle w:val="TOC3"/>
        <w:rPr>
          <w:rFonts w:eastAsiaTheme="minorEastAsia"/>
          <w:bCs w:val="0"/>
          <w:i w:val="0"/>
          <w:iCs w:val="0"/>
        </w:rPr>
      </w:pPr>
      <w:hyperlink w:anchor="_Toc28421533" w:history="1">
        <w:r w:rsidRPr="00F071D3">
          <w:rPr>
            <w:rStyle w:val="Hyperlink"/>
            <w:i w:val="0"/>
          </w:rPr>
          <w:t>3.7.1</w:t>
        </w:r>
        <w:r w:rsidRPr="00F071D3">
          <w:rPr>
            <w:rFonts w:eastAsiaTheme="minorEastAsia"/>
            <w:bCs w:val="0"/>
            <w:i w:val="0"/>
            <w:iCs w:val="0"/>
          </w:rPr>
          <w:tab/>
        </w:r>
        <w:r w:rsidRPr="00F071D3">
          <w:rPr>
            <w:rStyle w:val="Hyperlink"/>
            <w:i w:val="0"/>
          </w:rPr>
          <w:t>Resource Parameter Criteria</w:t>
        </w:r>
        <w:r w:rsidRPr="00F071D3">
          <w:rPr>
            <w:i w:val="0"/>
            <w:webHidden/>
          </w:rPr>
          <w:tab/>
        </w:r>
        <w:r w:rsidRPr="00F071D3">
          <w:rPr>
            <w:i w:val="0"/>
            <w:webHidden/>
          </w:rPr>
          <w:fldChar w:fldCharType="begin"/>
        </w:r>
        <w:r w:rsidRPr="00F071D3">
          <w:rPr>
            <w:i w:val="0"/>
            <w:webHidden/>
          </w:rPr>
          <w:instrText xml:space="preserve"> PAGEREF _Toc28421533 \h </w:instrText>
        </w:r>
        <w:r w:rsidRPr="00F071D3">
          <w:rPr>
            <w:i w:val="0"/>
            <w:webHidden/>
          </w:rPr>
        </w:r>
        <w:r w:rsidRPr="00F071D3">
          <w:rPr>
            <w:i w:val="0"/>
            <w:webHidden/>
          </w:rPr>
          <w:fldChar w:fldCharType="separate"/>
        </w:r>
        <w:r w:rsidRPr="00F071D3">
          <w:rPr>
            <w:i w:val="0"/>
            <w:webHidden/>
          </w:rPr>
          <w:t>3-87</w:t>
        </w:r>
        <w:r w:rsidRPr="00F071D3">
          <w:rPr>
            <w:i w:val="0"/>
            <w:webHidden/>
          </w:rPr>
          <w:fldChar w:fldCharType="end"/>
        </w:r>
      </w:hyperlink>
    </w:p>
    <w:p w14:paraId="25CB8EA2" w14:textId="77777777" w:rsidR="00F071D3" w:rsidRPr="00F071D3" w:rsidRDefault="00F071D3">
      <w:pPr>
        <w:pStyle w:val="TOC4"/>
        <w:rPr>
          <w:rFonts w:eastAsiaTheme="minorEastAsia"/>
          <w:bCs w:val="0"/>
          <w:snapToGrid/>
          <w:sz w:val="20"/>
          <w:szCs w:val="20"/>
        </w:rPr>
      </w:pPr>
      <w:hyperlink w:anchor="_Toc28421534" w:history="1">
        <w:r w:rsidRPr="00F071D3">
          <w:rPr>
            <w:rStyle w:val="Hyperlink"/>
            <w:sz w:val="20"/>
            <w:szCs w:val="20"/>
          </w:rPr>
          <w:t>3.7.1.1</w:t>
        </w:r>
        <w:r w:rsidRPr="00F071D3">
          <w:rPr>
            <w:rFonts w:eastAsiaTheme="minorEastAsia"/>
            <w:bCs w:val="0"/>
            <w:snapToGrid/>
            <w:sz w:val="20"/>
            <w:szCs w:val="20"/>
          </w:rPr>
          <w:tab/>
        </w:r>
        <w:r w:rsidRPr="00F071D3">
          <w:rPr>
            <w:rStyle w:val="Hyperlink"/>
            <w:sz w:val="20"/>
            <w:szCs w:val="20"/>
          </w:rPr>
          <w:t>Generation Resource Parameters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_Toc28421534 \h </w:instrText>
        </w:r>
        <w:r w:rsidRPr="00F071D3">
          <w:rPr>
            <w:webHidden/>
            <w:sz w:val="20"/>
            <w:szCs w:val="20"/>
          </w:rPr>
        </w:r>
        <w:r w:rsidRPr="00F071D3">
          <w:rPr>
            <w:webHidden/>
            <w:sz w:val="20"/>
            <w:szCs w:val="20"/>
          </w:rPr>
          <w:fldChar w:fldCharType="separate"/>
        </w:r>
        <w:r w:rsidRPr="00F071D3">
          <w:rPr>
            <w:webHidden/>
            <w:sz w:val="20"/>
            <w:szCs w:val="20"/>
          </w:rPr>
          <w:t>3-87</w:t>
        </w:r>
        <w:r w:rsidRPr="00F071D3">
          <w:rPr>
            <w:webHidden/>
            <w:sz w:val="20"/>
            <w:szCs w:val="20"/>
          </w:rPr>
          <w:fldChar w:fldCharType="end"/>
        </w:r>
      </w:hyperlink>
    </w:p>
    <w:p w14:paraId="0D2BA29D" w14:textId="77777777" w:rsidR="00F071D3" w:rsidRPr="00F071D3" w:rsidRDefault="00F071D3">
      <w:pPr>
        <w:pStyle w:val="TOC4"/>
        <w:rPr>
          <w:rFonts w:eastAsiaTheme="minorEastAsia"/>
          <w:bCs w:val="0"/>
          <w:snapToGrid/>
          <w:sz w:val="20"/>
          <w:szCs w:val="20"/>
        </w:rPr>
      </w:pPr>
      <w:hyperlink w:anchor="_Toc28421535" w:history="1">
        <w:r w:rsidRPr="00F071D3">
          <w:rPr>
            <w:rStyle w:val="Hyperlink"/>
            <w:sz w:val="20"/>
            <w:szCs w:val="20"/>
          </w:rPr>
          <w:t>3.7.1.2</w:t>
        </w:r>
        <w:r w:rsidRPr="00F071D3">
          <w:rPr>
            <w:rFonts w:eastAsiaTheme="minorEastAsia"/>
            <w:bCs w:val="0"/>
            <w:snapToGrid/>
            <w:sz w:val="20"/>
            <w:szCs w:val="20"/>
          </w:rPr>
          <w:tab/>
        </w:r>
        <w:r w:rsidRPr="00F071D3">
          <w:rPr>
            <w:rStyle w:val="Hyperlink"/>
            <w:sz w:val="20"/>
            <w:szCs w:val="20"/>
          </w:rPr>
          <w:t>Load Resource Parameters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_Toc28421535 \h </w:instrText>
        </w:r>
        <w:r w:rsidRPr="00F071D3">
          <w:rPr>
            <w:webHidden/>
            <w:sz w:val="20"/>
            <w:szCs w:val="20"/>
          </w:rPr>
        </w:r>
        <w:r w:rsidRPr="00F071D3">
          <w:rPr>
            <w:webHidden/>
            <w:sz w:val="20"/>
            <w:szCs w:val="20"/>
          </w:rPr>
          <w:fldChar w:fldCharType="separate"/>
        </w:r>
        <w:r w:rsidRPr="00F071D3">
          <w:rPr>
            <w:webHidden/>
            <w:sz w:val="20"/>
            <w:szCs w:val="20"/>
          </w:rPr>
          <w:t>3-87</w:t>
        </w:r>
        <w:r w:rsidRPr="00F071D3">
          <w:rPr>
            <w:webHidden/>
            <w:sz w:val="20"/>
            <w:szCs w:val="20"/>
          </w:rPr>
          <w:fldChar w:fldCharType="end"/>
        </w:r>
      </w:hyperlink>
    </w:p>
    <w:p w14:paraId="5E0A18A1" w14:textId="77777777" w:rsidR="00F071D3" w:rsidRPr="00F071D3" w:rsidRDefault="00F071D3">
      <w:pPr>
        <w:pStyle w:val="TOC3"/>
        <w:rPr>
          <w:rFonts w:eastAsiaTheme="minorEastAsia"/>
          <w:bCs w:val="0"/>
          <w:i w:val="0"/>
          <w:iCs w:val="0"/>
        </w:rPr>
      </w:pPr>
      <w:hyperlink w:anchor="_Toc28421536" w:history="1">
        <w:r w:rsidRPr="00F071D3">
          <w:rPr>
            <w:rStyle w:val="Hyperlink"/>
            <w:i w:val="0"/>
          </w:rPr>
          <w:t>3.7.2</w:t>
        </w:r>
        <w:r w:rsidRPr="00F071D3">
          <w:rPr>
            <w:rFonts w:eastAsiaTheme="minorEastAsia"/>
            <w:bCs w:val="0"/>
            <w:i w:val="0"/>
            <w:iCs w:val="0"/>
          </w:rPr>
          <w:tab/>
        </w:r>
        <w:r w:rsidRPr="00F071D3">
          <w:rPr>
            <w:rStyle w:val="Hyperlink"/>
            <w:i w:val="0"/>
          </w:rPr>
          <w:t>Changes in Resource Parameters with Operational Impacts</w:t>
        </w:r>
        <w:r w:rsidRPr="00F071D3">
          <w:rPr>
            <w:i w:val="0"/>
            <w:webHidden/>
          </w:rPr>
          <w:tab/>
        </w:r>
        <w:r w:rsidRPr="00F071D3">
          <w:rPr>
            <w:i w:val="0"/>
            <w:webHidden/>
          </w:rPr>
          <w:fldChar w:fldCharType="begin"/>
        </w:r>
        <w:r w:rsidRPr="00F071D3">
          <w:rPr>
            <w:i w:val="0"/>
            <w:webHidden/>
          </w:rPr>
          <w:instrText xml:space="preserve"> PAGEREF _Toc28421536 \h </w:instrText>
        </w:r>
        <w:r w:rsidRPr="00F071D3">
          <w:rPr>
            <w:i w:val="0"/>
            <w:webHidden/>
          </w:rPr>
        </w:r>
        <w:r w:rsidRPr="00F071D3">
          <w:rPr>
            <w:i w:val="0"/>
            <w:webHidden/>
          </w:rPr>
          <w:fldChar w:fldCharType="separate"/>
        </w:r>
        <w:r w:rsidRPr="00F071D3">
          <w:rPr>
            <w:i w:val="0"/>
            <w:webHidden/>
          </w:rPr>
          <w:t>3-88</w:t>
        </w:r>
        <w:r w:rsidRPr="00F071D3">
          <w:rPr>
            <w:i w:val="0"/>
            <w:webHidden/>
          </w:rPr>
          <w:fldChar w:fldCharType="end"/>
        </w:r>
      </w:hyperlink>
    </w:p>
    <w:p w14:paraId="445FD026" w14:textId="77777777" w:rsidR="00F071D3" w:rsidRPr="00F071D3" w:rsidRDefault="00F071D3">
      <w:pPr>
        <w:pStyle w:val="TOC3"/>
        <w:rPr>
          <w:rFonts w:eastAsiaTheme="minorEastAsia"/>
          <w:bCs w:val="0"/>
          <w:i w:val="0"/>
          <w:iCs w:val="0"/>
        </w:rPr>
      </w:pPr>
      <w:hyperlink w:anchor="_Toc28421537" w:history="1">
        <w:r w:rsidRPr="00F071D3">
          <w:rPr>
            <w:rStyle w:val="Hyperlink"/>
            <w:i w:val="0"/>
          </w:rPr>
          <w:t>3.7.3</w:t>
        </w:r>
        <w:r w:rsidRPr="00F071D3">
          <w:rPr>
            <w:rFonts w:eastAsiaTheme="minorEastAsia"/>
            <w:bCs w:val="0"/>
            <w:i w:val="0"/>
            <w:iCs w:val="0"/>
          </w:rPr>
          <w:tab/>
        </w:r>
        <w:r w:rsidRPr="00F071D3">
          <w:rPr>
            <w:rStyle w:val="Hyperlink"/>
            <w:i w:val="0"/>
          </w:rPr>
          <w:t>Resource Parameter Validation</w:t>
        </w:r>
        <w:r w:rsidRPr="00F071D3">
          <w:rPr>
            <w:i w:val="0"/>
            <w:webHidden/>
          </w:rPr>
          <w:tab/>
        </w:r>
        <w:r w:rsidRPr="00F071D3">
          <w:rPr>
            <w:i w:val="0"/>
            <w:webHidden/>
          </w:rPr>
          <w:fldChar w:fldCharType="begin"/>
        </w:r>
        <w:r w:rsidRPr="00F071D3">
          <w:rPr>
            <w:i w:val="0"/>
            <w:webHidden/>
          </w:rPr>
          <w:instrText xml:space="preserve"> PAGEREF _Toc28421537 \h </w:instrText>
        </w:r>
        <w:r w:rsidRPr="00F071D3">
          <w:rPr>
            <w:i w:val="0"/>
            <w:webHidden/>
          </w:rPr>
        </w:r>
        <w:r w:rsidRPr="00F071D3">
          <w:rPr>
            <w:i w:val="0"/>
            <w:webHidden/>
          </w:rPr>
          <w:fldChar w:fldCharType="separate"/>
        </w:r>
        <w:r w:rsidRPr="00F071D3">
          <w:rPr>
            <w:i w:val="0"/>
            <w:webHidden/>
          </w:rPr>
          <w:t>3-89</w:t>
        </w:r>
        <w:r w:rsidRPr="00F071D3">
          <w:rPr>
            <w:i w:val="0"/>
            <w:webHidden/>
          </w:rPr>
          <w:fldChar w:fldCharType="end"/>
        </w:r>
      </w:hyperlink>
    </w:p>
    <w:p w14:paraId="2AC11EB8" w14:textId="77777777" w:rsidR="00F071D3" w:rsidRPr="00F071D3" w:rsidRDefault="00F071D3">
      <w:pPr>
        <w:pStyle w:val="TOC2"/>
        <w:rPr>
          <w:rFonts w:eastAsiaTheme="minorEastAsia"/>
          <w:noProof/>
        </w:rPr>
      </w:pPr>
      <w:hyperlink w:anchor="_Toc28421538" w:history="1">
        <w:r w:rsidRPr="00F071D3">
          <w:rPr>
            <w:rStyle w:val="Hyperlink"/>
            <w:noProof/>
          </w:rPr>
          <w:t>3.8</w:t>
        </w:r>
        <w:r w:rsidRPr="00F071D3">
          <w:rPr>
            <w:rFonts w:eastAsiaTheme="minorEastAsia"/>
            <w:noProof/>
          </w:rPr>
          <w:tab/>
        </w:r>
        <w:r w:rsidRPr="00F071D3">
          <w:rPr>
            <w:rStyle w:val="Hyperlink"/>
            <w:noProof/>
          </w:rPr>
          <w:t>Special Considerations for Split Generation Meters, Combined Cycle Generation Resources, Quick Start Generation Resources, Hydro Generation Resources, Limited Duration Resources, and Energy Storage Resources</w:t>
        </w:r>
        <w:r w:rsidRPr="00F071D3">
          <w:rPr>
            <w:noProof/>
            <w:webHidden/>
          </w:rPr>
          <w:tab/>
        </w:r>
        <w:r w:rsidRPr="00F071D3">
          <w:rPr>
            <w:noProof/>
            <w:webHidden/>
          </w:rPr>
          <w:fldChar w:fldCharType="begin"/>
        </w:r>
        <w:r w:rsidRPr="00F071D3">
          <w:rPr>
            <w:noProof/>
            <w:webHidden/>
          </w:rPr>
          <w:instrText xml:space="preserve"> PAGEREF _Toc28421538 \h </w:instrText>
        </w:r>
        <w:r w:rsidRPr="00F071D3">
          <w:rPr>
            <w:noProof/>
            <w:webHidden/>
          </w:rPr>
        </w:r>
        <w:r w:rsidRPr="00F071D3">
          <w:rPr>
            <w:noProof/>
            <w:webHidden/>
          </w:rPr>
          <w:fldChar w:fldCharType="separate"/>
        </w:r>
        <w:r w:rsidRPr="00F071D3">
          <w:rPr>
            <w:noProof/>
            <w:webHidden/>
          </w:rPr>
          <w:t>3-89</w:t>
        </w:r>
        <w:r w:rsidRPr="00F071D3">
          <w:rPr>
            <w:noProof/>
            <w:webHidden/>
          </w:rPr>
          <w:fldChar w:fldCharType="end"/>
        </w:r>
      </w:hyperlink>
    </w:p>
    <w:p w14:paraId="4DC4354F" w14:textId="77777777" w:rsidR="00F071D3" w:rsidRPr="00F071D3" w:rsidRDefault="00F071D3">
      <w:pPr>
        <w:pStyle w:val="TOC3"/>
        <w:rPr>
          <w:rFonts w:eastAsiaTheme="minorEastAsia"/>
          <w:bCs w:val="0"/>
          <w:i w:val="0"/>
          <w:iCs w:val="0"/>
        </w:rPr>
      </w:pPr>
      <w:hyperlink w:anchor="_Toc28421539" w:history="1">
        <w:r w:rsidRPr="00F071D3">
          <w:rPr>
            <w:rStyle w:val="Hyperlink"/>
            <w:i w:val="0"/>
          </w:rPr>
          <w:t>3.8.1</w:t>
        </w:r>
        <w:r w:rsidRPr="00F071D3">
          <w:rPr>
            <w:rFonts w:eastAsiaTheme="minorEastAsia"/>
            <w:bCs w:val="0"/>
            <w:i w:val="0"/>
            <w:iCs w:val="0"/>
          </w:rPr>
          <w:tab/>
        </w:r>
        <w:r w:rsidRPr="00F071D3">
          <w:rPr>
            <w:rStyle w:val="Hyperlink"/>
            <w:i w:val="0"/>
          </w:rPr>
          <w:t>Split Generation Resources</w:t>
        </w:r>
        <w:r w:rsidRPr="00F071D3">
          <w:rPr>
            <w:i w:val="0"/>
            <w:webHidden/>
          </w:rPr>
          <w:tab/>
        </w:r>
        <w:r w:rsidRPr="00F071D3">
          <w:rPr>
            <w:i w:val="0"/>
            <w:webHidden/>
          </w:rPr>
          <w:fldChar w:fldCharType="begin"/>
        </w:r>
        <w:r w:rsidRPr="00F071D3">
          <w:rPr>
            <w:i w:val="0"/>
            <w:webHidden/>
          </w:rPr>
          <w:instrText xml:space="preserve"> PAGEREF _Toc28421539 \h </w:instrText>
        </w:r>
        <w:r w:rsidRPr="00F071D3">
          <w:rPr>
            <w:i w:val="0"/>
            <w:webHidden/>
          </w:rPr>
        </w:r>
        <w:r w:rsidRPr="00F071D3">
          <w:rPr>
            <w:i w:val="0"/>
            <w:webHidden/>
          </w:rPr>
          <w:fldChar w:fldCharType="separate"/>
        </w:r>
        <w:r w:rsidRPr="00F071D3">
          <w:rPr>
            <w:i w:val="0"/>
            <w:webHidden/>
          </w:rPr>
          <w:t>3-89</w:t>
        </w:r>
        <w:r w:rsidRPr="00F071D3">
          <w:rPr>
            <w:i w:val="0"/>
            <w:webHidden/>
          </w:rPr>
          <w:fldChar w:fldCharType="end"/>
        </w:r>
      </w:hyperlink>
    </w:p>
    <w:p w14:paraId="7B3E07F0" w14:textId="77777777" w:rsidR="00F071D3" w:rsidRPr="00F071D3" w:rsidRDefault="00F071D3">
      <w:pPr>
        <w:pStyle w:val="TOC3"/>
        <w:rPr>
          <w:rFonts w:eastAsiaTheme="minorEastAsia"/>
          <w:bCs w:val="0"/>
          <w:i w:val="0"/>
          <w:iCs w:val="0"/>
        </w:rPr>
      </w:pPr>
      <w:hyperlink w:anchor="_Toc28421540" w:history="1">
        <w:r w:rsidRPr="00F071D3">
          <w:rPr>
            <w:rStyle w:val="Hyperlink"/>
            <w:i w:val="0"/>
          </w:rPr>
          <w:t>3.8.2</w:t>
        </w:r>
        <w:r w:rsidRPr="00F071D3">
          <w:rPr>
            <w:rFonts w:eastAsiaTheme="minorEastAsia"/>
            <w:bCs w:val="0"/>
            <w:i w:val="0"/>
            <w:iCs w:val="0"/>
          </w:rPr>
          <w:tab/>
        </w:r>
        <w:r w:rsidRPr="00F071D3">
          <w:rPr>
            <w:rStyle w:val="Hyperlink"/>
            <w:i w:val="0"/>
          </w:rPr>
          <w:t>Combined Cycle Generation Resources</w:t>
        </w:r>
        <w:r w:rsidRPr="00F071D3">
          <w:rPr>
            <w:i w:val="0"/>
            <w:webHidden/>
          </w:rPr>
          <w:tab/>
        </w:r>
        <w:r w:rsidRPr="00F071D3">
          <w:rPr>
            <w:i w:val="0"/>
            <w:webHidden/>
          </w:rPr>
          <w:fldChar w:fldCharType="begin"/>
        </w:r>
        <w:r w:rsidRPr="00F071D3">
          <w:rPr>
            <w:i w:val="0"/>
            <w:webHidden/>
          </w:rPr>
          <w:instrText xml:space="preserve"> PAGEREF _Toc28421540 \h </w:instrText>
        </w:r>
        <w:r w:rsidRPr="00F071D3">
          <w:rPr>
            <w:i w:val="0"/>
            <w:webHidden/>
          </w:rPr>
        </w:r>
        <w:r w:rsidRPr="00F071D3">
          <w:rPr>
            <w:i w:val="0"/>
            <w:webHidden/>
          </w:rPr>
          <w:fldChar w:fldCharType="separate"/>
        </w:r>
        <w:r w:rsidRPr="00F071D3">
          <w:rPr>
            <w:i w:val="0"/>
            <w:webHidden/>
          </w:rPr>
          <w:t>3-90</w:t>
        </w:r>
        <w:r w:rsidRPr="00F071D3">
          <w:rPr>
            <w:i w:val="0"/>
            <w:webHidden/>
          </w:rPr>
          <w:fldChar w:fldCharType="end"/>
        </w:r>
      </w:hyperlink>
    </w:p>
    <w:p w14:paraId="15C38624" w14:textId="77777777" w:rsidR="00F071D3" w:rsidRPr="00F071D3" w:rsidRDefault="00F071D3">
      <w:pPr>
        <w:pStyle w:val="TOC3"/>
        <w:rPr>
          <w:rFonts w:eastAsiaTheme="minorEastAsia"/>
          <w:bCs w:val="0"/>
          <w:i w:val="0"/>
          <w:iCs w:val="0"/>
        </w:rPr>
      </w:pPr>
      <w:hyperlink w:anchor="_Toc28421541" w:history="1">
        <w:r w:rsidRPr="00F071D3">
          <w:rPr>
            <w:rStyle w:val="Hyperlink"/>
            <w:i w:val="0"/>
          </w:rPr>
          <w:t>3.8.3</w:t>
        </w:r>
        <w:r w:rsidRPr="00F071D3">
          <w:rPr>
            <w:rFonts w:eastAsiaTheme="minorEastAsia"/>
            <w:bCs w:val="0"/>
            <w:i w:val="0"/>
            <w:iCs w:val="0"/>
          </w:rPr>
          <w:tab/>
        </w:r>
        <w:r w:rsidRPr="00F071D3">
          <w:rPr>
            <w:rStyle w:val="Hyperlink"/>
            <w:i w:val="0"/>
          </w:rPr>
          <w:t>Quick Start Generation Resources</w:t>
        </w:r>
        <w:r w:rsidRPr="00F071D3">
          <w:rPr>
            <w:i w:val="0"/>
            <w:webHidden/>
          </w:rPr>
          <w:tab/>
        </w:r>
        <w:r w:rsidRPr="00F071D3">
          <w:rPr>
            <w:i w:val="0"/>
            <w:webHidden/>
          </w:rPr>
          <w:fldChar w:fldCharType="begin"/>
        </w:r>
        <w:r w:rsidRPr="00F071D3">
          <w:rPr>
            <w:i w:val="0"/>
            <w:webHidden/>
          </w:rPr>
          <w:instrText xml:space="preserve"> PAGEREF _Toc28421541 \h </w:instrText>
        </w:r>
        <w:r w:rsidRPr="00F071D3">
          <w:rPr>
            <w:i w:val="0"/>
            <w:webHidden/>
          </w:rPr>
        </w:r>
        <w:r w:rsidRPr="00F071D3">
          <w:rPr>
            <w:i w:val="0"/>
            <w:webHidden/>
          </w:rPr>
          <w:fldChar w:fldCharType="separate"/>
        </w:r>
        <w:r w:rsidRPr="00F071D3">
          <w:rPr>
            <w:i w:val="0"/>
            <w:webHidden/>
          </w:rPr>
          <w:t>3-92</w:t>
        </w:r>
        <w:r w:rsidRPr="00F071D3">
          <w:rPr>
            <w:i w:val="0"/>
            <w:webHidden/>
          </w:rPr>
          <w:fldChar w:fldCharType="end"/>
        </w:r>
      </w:hyperlink>
    </w:p>
    <w:p w14:paraId="08FDC19D" w14:textId="77777777" w:rsidR="00F071D3" w:rsidRPr="00F071D3" w:rsidRDefault="00F071D3">
      <w:pPr>
        <w:pStyle w:val="TOC4"/>
        <w:rPr>
          <w:rFonts w:eastAsiaTheme="minorEastAsia"/>
          <w:bCs w:val="0"/>
          <w:snapToGrid/>
          <w:sz w:val="20"/>
          <w:szCs w:val="20"/>
        </w:rPr>
      </w:pPr>
      <w:hyperlink w:anchor="_Toc28421542" w:history="1">
        <w:r w:rsidRPr="00F071D3">
          <w:rPr>
            <w:rStyle w:val="Hyperlink"/>
            <w:sz w:val="20"/>
            <w:szCs w:val="20"/>
          </w:rPr>
          <w:t>3.8.3.1</w:t>
        </w:r>
        <w:r w:rsidRPr="00F071D3">
          <w:rPr>
            <w:rFonts w:eastAsiaTheme="minorEastAsia"/>
            <w:bCs w:val="0"/>
            <w:snapToGrid/>
            <w:sz w:val="20"/>
            <w:szCs w:val="20"/>
          </w:rPr>
          <w:tab/>
        </w:r>
        <w:r w:rsidRPr="00F071D3">
          <w:rPr>
            <w:rStyle w:val="Hyperlink"/>
            <w:sz w:val="20"/>
            <w:szCs w:val="20"/>
          </w:rPr>
          <w:t>Quick Start Generation Resource Decommitment Decision Process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_Toc28421542 \h </w:instrText>
        </w:r>
        <w:r w:rsidRPr="00F071D3">
          <w:rPr>
            <w:webHidden/>
            <w:sz w:val="20"/>
            <w:szCs w:val="20"/>
          </w:rPr>
        </w:r>
        <w:r w:rsidRPr="00F071D3">
          <w:rPr>
            <w:webHidden/>
            <w:sz w:val="20"/>
            <w:szCs w:val="20"/>
          </w:rPr>
          <w:fldChar w:fldCharType="separate"/>
        </w:r>
        <w:r w:rsidRPr="00F071D3">
          <w:rPr>
            <w:webHidden/>
            <w:sz w:val="20"/>
            <w:szCs w:val="20"/>
          </w:rPr>
          <w:t>3-93</w:t>
        </w:r>
        <w:r w:rsidRPr="00F071D3">
          <w:rPr>
            <w:webHidden/>
            <w:sz w:val="20"/>
            <w:szCs w:val="20"/>
          </w:rPr>
          <w:fldChar w:fldCharType="end"/>
        </w:r>
      </w:hyperlink>
    </w:p>
    <w:p w14:paraId="09F94FCC" w14:textId="77777777" w:rsidR="00F071D3" w:rsidRPr="00F071D3" w:rsidRDefault="00F071D3">
      <w:pPr>
        <w:pStyle w:val="TOC3"/>
        <w:rPr>
          <w:rFonts w:eastAsiaTheme="minorEastAsia"/>
          <w:bCs w:val="0"/>
          <w:i w:val="0"/>
          <w:iCs w:val="0"/>
        </w:rPr>
      </w:pPr>
      <w:hyperlink w:anchor="_Toc28421543" w:history="1">
        <w:r w:rsidRPr="00F071D3">
          <w:rPr>
            <w:rStyle w:val="Hyperlink"/>
            <w:i w:val="0"/>
          </w:rPr>
          <w:t>3.8.4</w:t>
        </w:r>
        <w:r w:rsidRPr="00F071D3">
          <w:rPr>
            <w:rFonts w:eastAsiaTheme="minorEastAsia"/>
            <w:bCs w:val="0"/>
            <w:i w:val="0"/>
            <w:iCs w:val="0"/>
          </w:rPr>
          <w:tab/>
        </w:r>
        <w:r w:rsidRPr="00F071D3">
          <w:rPr>
            <w:rStyle w:val="Hyperlink"/>
            <w:i w:val="0"/>
          </w:rPr>
          <w:t>Hydro Generation Resources</w:t>
        </w:r>
        <w:r w:rsidRPr="00F071D3">
          <w:rPr>
            <w:i w:val="0"/>
            <w:webHidden/>
          </w:rPr>
          <w:tab/>
        </w:r>
        <w:r w:rsidRPr="00F071D3">
          <w:rPr>
            <w:i w:val="0"/>
            <w:webHidden/>
          </w:rPr>
          <w:fldChar w:fldCharType="begin"/>
        </w:r>
        <w:r w:rsidRPr="00F071D3">
          <w:rPr>
            <w:i w:val="0"/>
            <w:webHidden/>
          </w:rPr>
          <w:instrText xml:space="preserve"> PAGEREF _Toc28421543 \h </w:instrText>
        </w:r>
        <w:r w:rsidRPr="00F071D3">
          <w:rPr>
            <w:i w:val="0"/>
            <w:webHidden/>
          </w:rPr>
        </w:r>
        <w:r w:rsidRPr="00F071D3">
          <w:rPr>
            <w:i w:val="0"/>
            <w:webHidden/>
          </w:rPr>
          <w:fldChar w:fldCharType="separate"/>
        </w:r>
        <w:r w:rsidRPr="00F071D3">
          <w:rPr>
            <w:i w:val="0"/>
            <w:webHidden/>
          </w:rPr>
          <w:t>3-93</w:t>
        </w:r>
        <w:r w:rsidRPr="00F071D3">
          <w:rPr>
            <w:i w:val="0"/>
            <w:webHidden/>
          </w:rPr>
          <w:fldChar w:fldCharType="end"/>
        </w:r>
      </w:hyperlink>
    </w:p>
    <w:p w14:paraId="3B9E5EFE" w14:textId="77777777" w:rsidR="00F071D3" w:rsidRPr="00F071D3" w:rsidRDefault="00F071D3">
      <w:pPr>
        <w:pStyle w:val="TOC3"/>
        <w:rPr>
          <w:rFonts w:eastAsiaTheme="minorEastAsia"/>
          <w:bCs w:val="0"/>
          <w:i w:val="0"/>
          <w:iCs w:val="0"/>
        </w:rPr>
      </w:pPr>
      <w:hyperlink w:anchor="_Toc28421545" w:history="1">
        <w:r w:rsidRPr="00F071D3">
          <w:rPr>
            <w:rStyle w:val="Hyperlink"/>
            <w:i w:val="0"/>
          </w:rPr>
          <w:t>3.8.5</w:t>
        </w:r>
        <w:r w:rsidRPr="00F071D3">
          <w:rPr>
            <w:rFonts w:eastAsiaTheme="minorEastAsia"/>
            <w:bCs w:val="0"/>
            <w:i w:val="0"/>
            <w:iCs w:val="0"/>
          </w:rPr>
          <w:tab/>
        </w:r>
        <w:r w:rsidRPr="00F071D3">
          <w:rPr>
            <w:rStyle w:val="Hyperlink"/>
            <w:i w:val="0"/>
          </w:rPr>
          <w:t>Limited Duration Resources</w:t>
        </w:r>
        <w:r w:rsidRPr="00F071D3">
          <w:rPr>
            <w:i w:val="0"/>
            <w:webHidden/>
          </w:rPr>
          <w:tab/>
        </w:r>
        <w:r w:rsidRPr="00F071D3">
          <w:rPr>
            <w:i w:val="0"/>
            <w:webHidden/>
          </w:rPr>
          <w:fldChar w:fldCharType="begin"/>
        </w:r>
        <w:r w:rsidRPr="00F071D3">
          <w:rPr>
            <w:i w:val="0"/>
            <w:webHidden/>
          </w:rPr>
          <w:instrText xml:space="preserve"> PAGEREF _Toc28421545 \h </w:instrText>
        </w:r>
        <w:r w:rsidRPr="00F071D3">
          <w:rPr>
            <w:i w:val="0"/>
            <w:webHidden/>
          </w:rPr>
        </w:r>
        <w:r w:rsidRPr="00F071D3">
          <w:rPr>
            <w:i w:val="0"/>
            <w:webHidden/>
          </w:rPr>
          <w:fldChar w:fldCharType="separate"/>
        </w:r>
        <w:r w:rsidRPr="00F071D3">
          <w:rPr>
            <w:i w:val="0"/>
            <w:webHidden/>
          </w:rPr>
          <w:t>3-94</w:t>
        </w:r>
        <w:r w:rsidRPr="00F071D3">
          <w:rPr>
            <w:i w:val="0"/>
            <w:webHidden/>
          </w:rPr>
          <w:fldChar w:fldCharType="end"/>
        </w:r>
      </w:hyperlink>
    </w:p>
    <w:p w14:paraId="6643CEA3" w14:textId="77777777" w:rsidR="00F071D3" w:rsidRPr="00F071D3" w:rsidRDefault="00F071D3">
      <w:pPr>
        <w:pStyle w:val="TOC2"/>
        <w:rPr>
          <w:rFonts w:eastAsiaTheme="minorEastAsia"/>
          <w:noProof/>
        </w:rPr>
      </w:pPr>
      <w:hyperlink w:anchor="_Toc28421547" w:history="1">
        <w:r w:rsidRPr="00F071D3">
          <w:rPr>
            <w:rStyle w:val="Hyperlink"/>
            <w:noProof/>
          </w:rPr>
          <w:t>3.9</w:t>
        </w:r>
        <w:r w:rsidRPr="00F071D3">
          <w:rPr>
            <w:rFonts w:eastAsiaTheme="minorEastAsia"/>
            <w:noProof/>
          </w:rPr>
          <w:tab/>
        </w:r>
        <w:r w:rsidRPr="00F071D3">
          <w:rPr>
            <w:rStyle w:val="Hyperlink"/>
            <w:noProof/>
          </w:rPr>
          <w:t>Current Operating Plan (COP)</w:t>
        </w:r>
        <w:r w:rsidRPr="00F071D3">
          <w:rPr>
            <w:noProof/>
            <w:webHidden/>
          </w:rPr>
          <w:tab/>
        </w:r>
        <w:r w:rsidRPr="00F071D3">
          <w:rPr>
            <w:noProof/>
            <w:webHidden/>
          </w:rPr>
          <w:fldChar w:fldCharType="begin"/>
        </w:r>
        <w:r w:rsidRPr="00F071D3">
          <w:rPr>
            <w:noProof/>
            <w:webHidden/>
          </w:rPr>
          <w:instrText xml:space="preserve"> PAGEREF _Toc28421547 \h </w:instrText>
        </w:r>
        <w:r w:rsidRPr="00F071D3">
          <w:rPr>
            <w:noProof/>
            <w:webHidden/>
          </w:rPr>
        </w:r>
        <w:r w:rsidRPr="00F071D3">
          <w:rPr>
            <w:noProof/>
            <w:webHidden/>
          </w:rPr>
          <w:fldChar w:fldCharType="separate"/>
        </w:r>
        <w:r w:rsidRPr="00F071D3">
          <w:rPr>
            <w:noProof/>
            <w:webHidden/>
          </w:rPr>
          <w:t>3-94</w:t>
        </w:r>
        <w:r w:rsidRPr="00F071D3">
          <w:rPr>
            <w:noProof/>
            <w:webHidden/>
          </w:rPr>
          <w:fldChar w:fldCharType="end"/>
        </w:r>
      </w:hyperlink>
    </w:p>
    <w:p w14:paraId="525B41EB" w14:textId="77777777" w:rsidR="00F071D3" w:rsidRPr="00F071D3" w:rsidRDefault="00F071D3">
      <w:pPr>
        <w:pStyle w:val="TOC3"/>
        <w:rPr>
          <w:rFonts w:eastAsiaTheme="minorEastAsia"/>
          <w:bCs w:val="0"/>
          <w:i w:val="0"/>
          <w:iCs w:val="0"/>
        </w:rPr>
      </w:pPr>
      <w:hyperlink w:anchor="_Toc28421548" w:history="1">
        <w:r w:rsidRPr="00F071D3">
          <w:rPr>
            <w:rStyle w:val="Hyperlink"/>
            <w:i w:val="0"/>
          </w:rPr>
          <w:t>3.9.1</w:t>
        </w:r>
        <w:r w:rsidRPr="00F071D3">
          <w:rPr>
            <w:rFonts w:eastAsiaTheme="minorEastAsia"/>
            <w:bCs w:val="0"/>
            <w:i w:val="0"/>
            <w:iCs w:val="0"/>
          </w:rPr>
          <w:tab/>
        </w:r>
        <w:r w:rsidRPr="00F071D3">
          <w:rPr>
            <w:rStyle w:val="Hyperlink"/>
            <w:i w:val="0"/>
          </w:rPr>
          <w:t>Current Operating Plan (COP) Criteria</w:t>
        </w:r>
        <w:r w:rsidRPr="00F071D3">
          <w:rPr>
            <w:i w:val="0"/>
            <w:webHidden/>
          </w:rPr>
          <w:tab/>
        </w:r>
        <w:r w:rsidRPr="00F071D3">
          <w:rPr>
            <w:i w:val="0"/>
            <w:webHidden/>
          </w:rPr>
          <w:fldChar w:fldCharType="begin"/>
        </w:r>
        <w:r w:rsidRPr="00F071D3">
          <w:rPr>
            <w:i w:val="0"/>
            <w:webHidden/>
          </w:rPr>
          <w:instrText xml:space="preserve"> PAGEREF _Toc28421548 \h </w:instrText>
        </w:r>
        <w:r w:rsidRPr="00F071D3">
          <w:rPr>
            <w:i w:val="0"/>
            <w:webHidden/>
          </w:rPr>
        </w:r>
        <w:r w:rsidRPr="00F071D3">
          <w:rPr>
            <w:i w:val="0"/>
            <w:webHidden/>
          </w:rPr>
          <w:fldChar w:fldCharType="separate"/>
        </w:r>
        <w:r w:rsidRPr="00F071D3">
          <w:rPr>
            <w:i w:val="0"/>
            <w:webHidden/>
          </w:rPr>
          <w:t>3-95</w:t>
        </w:r>
        <w:r w:rsidRPr="00F071D3">
          <w:rPr>
            <w:i w:val="0"/>
            <w:webHidden/>
          </w:rPr>
          <w:fldChar w:fldCharType="end"/>
        </w:r>
      </w:hyperlink>
    </w:p>
    <w:p w14:paraId="11FCB422" w14:textId="77777777" w:rsidR="00F071D3" w:rsidRPr="00F071D3" w:rsidRDefault="00F071D3">
      <w:pPr>
        <w:pStyle w:val="TOC3"/>
        <w:rPr>
          <w:rFonts w:eastAsiaTheme="minorEastAsia"/>
          <w:bCs w:val="0"/>
          <w:i w:val="0"/>
          <w:iCs w:val="0"/>
        </w:rPr>
      </w:pPr>
      <w:hyperlink w:anchor="_Toc28421549" w:history="1">
        <w:r w:rsidRPr="00F071D3">
          <w:rPr>
            <w:rStyle w:val="Hyperlink"/>
            <w:i w:val="0"/>
          </w:rPr>
          <w:t>3.9.2</w:t>
        </w:r>
        <w:r w:rsidRPr="00F071D3">
          <w:rPr>
            <w:rFonts w:eastAsiaTheme="minorEastAsia"/>
            <w:bCs w:val="0"/>
            <w:i w:val="0"/>
            <w:iCs w:val="0"/>
          </w:rPr>
          <w:tab/>
        </w:r>
        <w:r w:rsidRPr="00F071D3">
          <w:rPr>
            <w:rStyle w:val="Hyperlink"/>
            <w:i w:val="0"/>
          </w:rPr>
          <w:t>Current Operating Plan Validation</w:t>
        </w:r>
        <w:r w:rsidRPr="00F071D3">
          <w:rPr>
            <w:i w:val="0"/>
            <w:webHidden/>
          </w:rPr>
          <w:tab/>
        </w:r>
        <w:r w:rsidRPr="00F071D3">
          <w:rPr>
            <w:i w:val="0"/>
            <w:webHidden/>
          </w:rPr>
          <w:fldChar w:fldCharType="begin"/>
        </w:r>
        <w:r w:rsidRPr="00F071D3">
          <w:rPr>
            <w:i w:val="0"/>
            <w:webHidden/>
          </w:rPr>
          <w:instrText xml:space="preserve"> PAGEREF _Toc28421549 \h </w:instrText>
        </w:r>
        <w:r w:rsidRPr="00F071D3">
          <w:rPr>
            <w:i w:val="0"/>
            <w:webHidden/>
          </w:rPr>
        </w:r>
        <w:r w:rsidRPr="00F071D3">
          <w:rPr>
            <w:i w:val="0"/>
            <w:webHidden/>
          </w:rPr>
          <w:fldChar w:fldCharType="separate"/>
        </w:r>
        <w:r w:rsidRPr="00F071D3">
          <w:rPr>
            <w:i w:val="0"/>
            <w:webHidden/>
          </w:rPr>
          <w:t>3-102</w:t>
        </w:r>
        <w:r w:rsidRPr="00F071D3">
          <w:rPr>
            <w:i w:val="0"/>
            <w:webHidden/>
          </w:rPr>
          <w:fldChar w:fldCharType="end"/>
        </w:r>
      </w:hyperlink>
    </w:p>
    <w:p w14:paraId="26973513" w14:textId="77777777" w:rsidR="00F071D3" w:rsidRPr="00F071D3" w:rsidRDefault="00F071D3">
      <w:pPr>
        <w:pStyle w:val="TOC2"/>
        <w:rPr>
          <w:rFonts w:eastAsiaTheme="minorEastAsia"/>
          <w:noProof/>
        </w:rPr>
      </w:pPr>
      <w:hyperlink w:anchor="_Toc28421550" w:history="1">
        <w:r w:rsidRPr="00F071D3">
          <w:rPr>
            <w:rStyle w:val="Hyperlink"/>
            <w:noProof/>
          </w:rPr>
          <w:t>3.10</w:t>
        </w:r>
        <w:r w:rsidRPr="00F071D3">
          <w:rPr>
            <w:rFonts w:eastAsiaTheme="minorEastAsia"/>
            <w:noProof/>
          </w:rPr>
          <w:tab/>
        </w:r>
        <w:r w:rsidRPr="00F071D3">
          <w:rPr>
            <w:rStyle w:val="Hyperlink"/>
            <w:noProof/>
          </w:rPr>
          <w:t>Network Operations Modeling and Telemetry</w:t>
        </w:r>
        <w:r w:rsidRPr="00F071D3">
          <w:rPr>
            <w:noProof/>
            <w:webHidden/>
          </w:rPr>
          <w:tab/>
        </w:r>
        <w:r w:rsidRPr="00F071D3">
          <w:rPr>
            <w:noProof/>
            <w:webHidden/>
          </w:rPr>
          <w:fldChar w:fldCharType="begin"/>
        </w:r>
        <w:r w:rsidRPr="00F071D3">
          <w:rPr>
            <w:noProof/>
            <w:webHidden/>
          </w:rPr>
          <w:instrText xml:space="preserve"> PAGEREF _Toc28421550 \h </w:instrText>
        </w:r>
        <w:r w:rsidRPr="00F071D3">
          <w:rPr>
            <w:noProof/>
            <w:webHidden/>
          </w:rPr>
        </w:r>
        <w:r w:rsidRPr="00F071D3">
          <w:rPr>
            <w:noProof/>
            <w:webHidden/>
          </w:rPr>
          <w:fldChar w:fldCharType="separate"/>
        </w:r>
        <w:r w:rsidRPr="00F071D3">
          <w:rPr>
            <w:noProof/>
            <w:webHidden/>
          </w:rPr>
          <w:t>3-102</w:t>
        </w:r>
        <w:r w:rsidRPr="00F071D3">
          <w:rPr>
            <w:noProof/>
            <w:webHidden/>
          </w:rPr>
          <w:fldChar w:fldCharType="end"/>
        </w:r>
      </w:hyperlink>
    </w:p>
    <w:p w14:paraId="11DBE0A3" w14:textId="77777777" w:rsidR="00F071D3" w:rsidRPr="00F071D3" w:rsidRDefault="00F071D3">
      <w:pPr>
        <w:pStyle w:val="TOC3"/>
        <w:rPr>
          <w:rFonts w:eastAsiaTheme="minorEastAsia"/>
          <w:bCs w:val="0"/>
          <w:i w:val="0"/>
          <w:iCs w:val="0"/>
        </w:rPr>
      </w:pPr>
      <w:hyperlink w:anchor="_Toc28421551" w:history="1">
        <w:r w:rsidRPr="00F071D3">
          <w:rPr>
            <w:rStyle w:val="Hyperlink"/>
            <w:i w:val="0"/>
          </w:rPr>
          <w:t>3.10.1</w:t>
        </w:r>
        <w:r w:rsidRPr="00F071D3">
          <w:rPr>
            <w:rFonts w:eastAsiaTheme="minorEastAsia"/>
            <w:bCs w:val="0"/>
            <w:i w:val="0"/>
            <w:iCs w:val="0"/>
          </w:rPr>
          <w:tab/>
        </w:r>
        <w:r w:rsidRPr="00F071D3">
          <w:rPr>
            <w:rStyle w:val="Hyperlink"/>
            <w:i w:val="0"/>
          </w:rPr>
          <w:t>Time Line for Network Operations Model Changes</w:t>
        </w:r>
        <w:r w:rsidRPr="00F071D3">
          <w:rPr>
            <w:i w:val="0"/>
            <w:webHidden/>
          </w:rPr>
          <w:tab/>
        </w:r>
        <w:r w:rsidRPr="00F071D3">
          <w:rPr>
            <w:i w:val="0"/>
            <w:webHidden/>
          </w:rPr>
          <w:fldChar w:fldCharType="begin"/>
        </w:r>
        <w:r w:rsidRPr="00F071D3">
          <w:rPr>
            <w:i w:val="0"/>
            <w:webHidden/>
          </w:rPr>
          <w:instrText xml:space="preserve"> PAGEREF _Toc28421551 \h </w:instrText>
        </w:r>
        <w:r w:rsidRPr="00F071D3">
          <w:rPr>
            <w:i w:val="0"/>
            <w:webHidden/>
          </w:rPr>
        </w:r>
        <w:r w:rsidRPr="00F071D3">
          <w:rPr>
            <w:i w:val="0"/>
            <w:webHidden/>
          </w:rPr>
          <w:fldChar w:fldCharType="separate"/>
        </w:r>
        <w:r w:rsidRPr="00F071D3">
          <w:rPr>
            <w:i w:val="0"/>
            <w:webHidden/>
          </w:rPr>
          <w:t>3-106</w:t>
        </w:r>
        <w:r w:rsidRPr="00F071D3">
          <w:rPr>
            <w:i w:val="0"/>
            <w:webHidden/>
          </w:rPr>
          <w:fldChar w:fldCharType="end"/>
        </w:r>
      </w:hyperlink>
    </w:p>
    <w:p w14:paraId="3B4592AD" w14:textId="77777777" w:rsidR="00F071D3" w:rsidRPr="00F071D3" w:rsidRDefault="00F071D3">
      <w:pPr>
        <w:pStyle w:val="TOC3"/>
        <w:rPr>
          <w:rFonts w:eastAsiaTheme="minorEastAsia"/>
          <w:bCs w:val="0"/>
          <w:i w:val="0"/>
          <w:iCs w:val="0"/>
        </w:rPr>
      </w:pPr>
      <w:hyperlink w:anchor="_Toc28421552" w:history="1">
        <w:r w:rsidRPr="00F071D3">
          <w:rPr>
            <w:rStyle w:val="Hyperlink"/>
            <w:i w:val="0"/>
          </w:rPr>
          <w:t>3.10.2</w:t>
        </w:r>
        <w:r w:rsidRPr="00F071D3">
          <w:rPr>
            <w:rFonts w:eastAsiaTheme="minorEastAsia"/>
            <w:bCs w:val="0"/>
            <w:i w:val="0"/>
            <w:iCs w:val="0"/>
          </w:rPr>
          <w:tab/>
        </w:r>
        <w:r w:rsidRPr="00F071D3">
          <w:rPr>
            <w:rStyle w:val="Hyperlink"/>
            <w:i w:val="0"/>
          </w:rPr>
          <w:t>Annual Planning Model</w:t>
        </w:r>
        <w:r w:rsidRPr="00F071D3">
          <w:rPr>
            <w:i w:val="0"/>
            <w:webHidden/>
          </w:rPr>
          <w:tab/>
        </w:r>
        <w:r w:rsidRPr="00F071D3">
          <w:rPr>
            <w:i w:val="0"/>
            <w:webHidden/>
          </w:rPr>
          <w:fldChar w:fldCharType="begin"/>
        </w:r>
        <w:r w:rsidRPr="00F071D3">
          <w:rPr>
            <w:i w:val="0"/>
            <w:webHidden/>
          </w:rPr>
          <w:instrText xml:space="preserve"> PAGEREF _Toc28421552 \h </w:instrText>
        </w:r>
        <w:r w:rsidRPr="00F071D3">
          <w:rPr>
            <w:i w:val="0"/>
            <w:webHidden/>
          </w:rPr>
        </w:r>
        <w:r w:rsidRPr="00F071D3">
          <w:rPr>
            <w:i w:val="0"/>
            <w:webHidden/>
          </w:rPr>
          <w:fldChar w:fldCharType="separate"/>
        </w:r>
        <w:r w:rsidRPr="00F071D3">
          <w:rPr>
            <w:i w:val="0"/>
            <w:webHidden/>
          </w:rPr>
          <w:t>3-110</w:t>
        </w:r>
        <w:r w:rsidRPr="00F071D3">
          <w:rPr>
            <w:i w:val="0"/>
            <w:webHidden/>
          </w:rPr>
          <w:fldChar w:fldCharType="end"/>
        </w:r>
      </w:hyperlink>
    </w:p>
    <w:p w14:paraId="7718B8EE" w14:textId="77777777" w:rsidR="00F071D3" w:rsidRPr="00F071D3" w:rsidRDefault="00F071D3">
      <w:pPr>
        <w:pStyle w:val="TOC3"/>
        <w:rPr>
          <w:rFonts w:eastAsiaTheme="minorEastAsia"/>
          <w:bCs w:val="0"/>
          <w:i w:val="0"/>
          <w:iCs w:val="0"/>
        </w:rPr>
      </w:pPr>
      <w:hyperlink w:anchor="_Toc28421553" w:history="1">
        <w:r w:rsidRPr="00F071D3">
          <w:rPr>
            <w:rStyle w:val="Hyperlink"/>
            <w:i w:val="0"/>
          </w:rPr>
          <w:t>3.10.3</w:t>
        </w:r>
        <w:r w:rsidRPr="00F071D3">
          <w:rPr>
            <w:rFonts w:eastAsiaTheme="minorEastAsia"/>
            <w:bCs w:val="0"/>
            <w:i w:val="0"/>
            <w:iCs w:val="0"/>
          </w:rPr>
          <w:tab/>
        </w:r>
        <w:r w:rsidRPr="00F071D3">
          <w:rPr>
            <w:rStyle w:val="Hyperlink"/>
            <w:i w:val="0"/>
          </w:rPr>
          <w:t>CRR Network Model</w:t>
        </w:r>
        <w:r w:rsidRPr="00F071D3">
          <w:rPr>
            <w:i w:val="0"/>
            <w:webHidden/>
          </w:rPr>
          <w:tab/>
        </w:r>
        <w:r w:rsidRPr="00F071D3">
          <w:rPr>
            <w:i w:val="0"/>
            <w:webHidden/>
          </w:rPr>
          <w:fldChar w:fldCharType="begin"/>
        </w:r>
        <w:r w:rsidRPr="00F071D3">
          <w:rPr>
            <w:i w:val="0"/>
            <w:webHidden/>
          </w:rPr>
          <w:instrText xml:space="preserve"> PAGEREF _Toc28421553 \h </w:instrText>
        </w:r>
        <w:r w:rsidRPr="00F071D3">
          <w:rPr>
            <w:i w:val="0"/>
            <w:webHidden/>
          </w:rPr>
        </w:r>
        <w:r w:rsidRPr="00F071D3">
          <w:rPr>
            <w:i w:val="0"/>
            <w:webHidden/>
          </w:rPr>
          <w:fldChar w:fldCharType="separate"/>
        </w:r>
        <w:r w:rsidRPr="00F071D3">
          <w:rPr>
            <w:i w:val="0"/>
            <w:webHidden/>
          </w:rPr>
          <w:t>3-110</w:t>
        </w:r>
        <w:r w:rsidRPr="00F071D3">
          <w:rPr>
            <w:i w:val="0"/>
            <w:webHidden/>
          </w:rPr>
          <w:fldChar w:fldCharType="end"/>
        </w:r>
      </w:hyperlink>
    </w:p>
    <w:p w14:paraId="0A7B8A9C" w14:textId="77777777" w:rsidR="00F071D3" w:rsidRPr="00F071D3" w:rsidRDefault="00F071D3">
      <w:pPr>
        <w:pStyle w:val="TOC4"/>
        <w:rPr>
          <w:rFonts w:eastAsiaTheme="minorEastAsia"/>
          <w:bCs w:val="0"/>
          <w:snapToGrid/>
          <w:sz w:val="20"/>
          <w:szCs w:val="20"/>
        </w:rPr>
      </w:pPr>
      <w:hyperlink w:anchor="_Toc28421554" w:history="1">
        <w:r w:rsidRPr="00F071D3">
          <w:rPr>
            <w:rStyle w:val="Hyperlink"/>
            <w:sz w:val="20"/>
            <w:szCs w:val="20"/>
          </w:rPr>
          <w:t>3.10.3.1</w:t>
        </w:r>
        <w:r w:rsidRPr="00F071D3">
          <w:rPr>
            <w:rFonts w:eastAsiaTheme="minorEastAsia"/>
            <w:bCs w:val="0"/>
            <w:snapToGrid/>
            <w:sz w:val="20"/>
            <w:szCs w:val="20"/>
          </w:rPr>
          <w:tab/>
        </w:r>
        <w:r w:rsidRPr="00F071D3">
          <w:rPr>
            <w:rStyle w:val="Hyperlink"/>
            <w:sz w:val="20"/>
            <w:szCs w:val="20"/>
          </w:rPr>
          <w:t>Process for Managing Changes in Updated Network Operations Model for Resource Retirements or Point of Interconnection Changes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_Toc28421554 \h </w:instrText>
        </w:r>
        <w:r w:rsidRPr="00F071D3">
          <w:rPr>
            <w:webHidden/>
            <w:sz w:val="20"/>
            <w:szCs w:val="20"/>
          </w:rPr>
        </w:r>
        <w:r w:rsidRPr="00F071D3">
          <w:rPr>
            <w:webHidden/>
            <w:sz w:val="20"/>
            <w:szCs w:val="20"/>
          </w:rPr>
          <w:fldChar w:fldCharType="separate"/>
        </w:r>
        <w:r w:rsidRPr="00F071D3">
          <w:rPr>
            <w:webHidden/>
            <w:sz w:val="20"/>
            <w:szCs w:val="20"/>
          </w:rPr>
          <w:t>3-111</w:t>
        </w:r>
        <w:r w:rsidRPr="00F071D3">
          <w:rPr>
            <w:webHidden/>
            <w:sz w:val="20"/>
            <w:szCs w:val="20"/>
          </w:rPr>
          <w:fldChar w:fldCharType="end"/>
        </w:r>
      </w:hyperlink>
    </w:p>
    <w:p w14:paraId="408137CC" w14:textId="77777777" w:rsidR="00F071D3" w:rsidRPr="00F071D3" w:rsidRDefault="00F071D3">
      <w:pPr>
        <w:pStyle w:val="TOC3"/>
        <w:rPr>
          <w:rFonts w:eastAsiaTheme="minorEastAsia"/>
          <w:bCs w:val="0"/>
          <w:i w:val="0"/>
          <w:iCs w:val="0"/>
        </w:rPr>
      </w:pPr>
      <w:hyperlink w:anchor="_Toc28421555" w:history="1">
        <w:r w:rsidRPr="00F071D3">
          <w:rPr>
            <w:rStyle w:val="Hyperlink"/>
            <w:i w:val="0"/>
          </w:rPr>
          <w:t>3.10.4</w:t>
        </w:r>
        <w:r w:rsidRPr="00F071D3">
          <w:rPr>
            <w:rFonts w:eastAsiaTheme="minorEastAsia"/>
            <w:bCs w:val="0"/>
            <w:i w:val="0"/>
            <w:iCs w:val="0"/>
          </w:rPr>
          <w:tab/>
        </w:r>
        <w:r w:rsidRPr="00F071D3">
          <w:rPr>
            <w:rStyle w:val="Hyperlink"/>
            <w:i w:val="0"/>
          </w:rPr>
          <w:t>ERCOT Responsibilities</w:t>
        </w:r>
        <w:r w:rsidRPr="00F071D3">
          <w:rPr>
            <w:i w:val="0"/>
            <w:webHidden/>
          </w:rPr>
          <w:tab/>
        </w:r>
        <w:r w:rsidRPr="00F071D3">
          <w:rPr>
            <w:i w:val="0"/>
            <w:webHidden/>
          </w:rPr>
          <w:fldChar w:fldCharType="begin"/>
        </w:r>
        <w:r w:rsidRPr="00F071D3">
          <w:rPr>
            <w:i w:val="0"/>
            <w:webHidden/>
          </w:rPr>
          <w:instrText xml:space="preserve"> PAGEREF _Toc28421555 \h </w:instrText>
        </w:r>
        <w:r w:rsidRPr="00F071D3">
          <w:rPr>
            <w:i w:val="0"/>
            <w:webHidden/>
          </w:rPr>
        </w:r>
        <w:r w:rsidRPr="00F071D3">
          <w:rPr>
            <w:i w:val="0"/>
            <w:webHidden/>
          </w:rPr>
          <w:fldChar w:fldCharType="separate"/>
        </w:r>
        <w:r w:rsidRPr="00F071D3">
          <w:rPr>
            <w:i w:val="0"/>
            <w:webHidden/>
          </w:rPr>
          <w:t>3-112</w:t>
        </w:r>
        <w:r w:rsidRPr="00F071D3">
          <w:rPr>
            <w:i w:val="0"/>
            <w:webHidden/>
          </w:rPr>
          <w:fldChar w:fldCharType="end"/>
        </w:r>
      </w:hyperlink>
    </w:p>
    <w:p w14:paraId="38465EA2" w14:textId="77777777" w:rsidR="00F071D3" w:rsidRPr="00F071D3" w:rsidRDefault="00F071D3">
      <w:pPr>
        <w:pStyle w:val="TOC3"/>
        <w:rPr>
          <w:rFonts w:eastAsiaTheme="minorEastAsia"/>
          <w:bCs w:val="0"/>
          <w:i w:val="0"/>
          <w:iCs w:val="0"/>
        </w:rPr>
      </w:pPr>
      <w:hyperlink w:anchor="_Toc28421556" w:history="1">
        <w:r w:rsidRPr="00F071D3">
          <w:rPr>
            <w:rStyle w:val="Hyperlink"/>
            <w:i w:val="0"/>
          </w:rPr>
          <w:t>3.10.5</w:t>
        </w:r>
        <w:r w:rsidRPr="00F071D3">
          <w:rPr>
            <w:rFonts w:eastAsiaTheme="minorEastAsia"/>
            <w:bCs w:val="0"/>
            <w:i w:val="0"/>
            <w:iCs w:val="0"/>
          </w:rPr>
          <w:tab/>
        </w:r>
        <w:r w:rsidRPr="00F071D3">
          <w:rPr>
            <w:rStyle w:val="Hyperlink"/>
            <w:i w:val="0"/>
          </w:rPr>
          <w:t>TSP Responsibilities</w:t>
        </w:r>
        <w:r w:rsidRPr="00F071D3">
          <w:rPr>
            <w:i w:val="0"/>
            <w:webHidden/>
          </w:rPr>
          <w:tab/>
        </w:r>
        <w:r w:rsidRPr="00F071D3">
          <w:rPr>
            <w:i w:val="0"/>
            <w:webHidden/>
          </w:rPr>
          <w:fldChar w:fldCharType="begin"/>
        </w:r>
        <w:r w:rsidRPr="00F071D3">
          <w:rPr>
            <w:i w:val="0"/>
            <w:webHidden/>
          </w:rPr>
          <w:instrText xml:space="preserve"> PAGEREF _Toc28421556 \h </w:instrText>
        </w:r>
        <w:r w:rsidRPr="00F071D3">
          <w:rPr>
            <w:i w:val="0"/>
            <w:webHidden/>
          </w:rPr>
        </w:r>
        <w:r w:rsidRPr="00F071D3">
          <w:rPr>
            <w:i w:val="0"/>
            <w:webHidden/>
          </w:rPr>
          <w:fldChar w:fldCharType="separate"/>
        </w:r>
        <w:r w:rsidRPr="00F071D3">
          <w:rPr>
            <w:i w:val="0"/>
            <w:webHidden/>
          </w:rPr>
          <w:t>3-114</w:t>
        </w:r>
        <w:r w:rsidRPr="00F071D3">
          <w:rPr>
            <w:i w:val="0"/>
            <w:webHidden/>
          </w:rPr>
          <w:fldChar w:fldCharType="end"/>
        </w:r>
      </w:hyperlink>
    </w:p>
    <w:p w14:paraId="3CE1DECE" w14:textId="77777777" w:rsidR="00F071D3" w:rsidRPr="00F071D3" w:rsidRDefault="00F071D3">
      <w:pPr>
        <w:pStyle w:val="TOC3"/>
        <w:rPr>
          <w:rFonts w:eastAsiaTheme="minorEastAsia"/>
          <w:bCs w:val="0"/>
          <w:i w:val="0"/>
          <w:iCs w:val="0"/>
        </w:rPr>
      </w:pPr>
      <w:hyperlink w:anchor="_Toc28421558" w:history="1">
        <w:r w:rsidRPr="00F071D3">
          <w:rPr>
            <w:rStyle w:val="Hyperlink"/>
            <w:i w:val="0"/>
          </w:rPr>
          <w:t>3.10.6</w:t>
        </w:r>
        <w:r w:rsidRPr="00F071D3">
          <w:rPr>
            <w:rFonts w:eastAsiaTheme="minorEastAsia"/>
            <w:bCs w:val="0"/>
            <w:i w:val="0"/>
            <w:iCs w:val="0"/>
          </w:rPr>
          <w:tab/>
        </w:r>
        <w:r w:rsidRPr="00F071D3">
          <w:rPr>
            <w:rStyle w:val="Hyperlink"/>
            <w:i w:val="0"/>
          </w:rPr>
          <w:t>Resource Entity Responsibilities</w:t>
        </w:r>
        <w:r w:rsidRPr="00F071D3">
          <w:rPr>
            <w:i w:val="0"/>
            <w:webHidden/>
          </w:rPr>
          <w:tab/>
        </w:r>
        <w:r w:rsidRPr="00F071D3">
          <w:rPr>
            <w:i w:val="0"/>
            <w:webHidden/>
          </w:rPr>
          <w:fldChar w:fldCharType="begin"/>
        </w:r>
        <w:r w:rsidRPr="00F071D3">
          <w:rPr>
            <w:i w:val="0"/>
            <w:webHidden/>
          </w:rPr>
          <w:instrText xml:space="preserve"> PAGEREF _Toc28421558 \h </w:instrText>
        </w:r>
        <w:r w:rsidRPr="00F071D3">
          <w:rPr>
            <w:i w:val="0"/>
            <w:webHidden/>
          </w:rPr>
        </w:r>
        <w:r w:rsidRPr="00F071D3">
          <w:rPr>
            <w:i w:val="0"/>
            <w:webHidden/>
          </w:rPr>
          <w:fldChar w:fldCharType="separate"/>
        </w:r>
        <w:r w:rsidRPr="00F071D3">
          <w:rPr>
            <w:i w:val="0"/>
            <w:webHidden/>
          </w:rPr>
          <w:t>3-116</w:t>
        </w:r>
        <w:r w:rsidRPr="00F071D3">
          <w:rPr>
            <w:i w:val="0"/>
            <w:webHidden/>
          </w:rPr>
          <w:fldChar w:fldCharType="end"/>
        </w:r>
      </w:hyperlink>
    </w:p>
    <w:p w14:paraId="402D4FFD" w14:textId="77777777" w:rsidR="00F071D3" w:rsidRPr="00F071D3" w:rsidRDefault="00F071D3">
      <w:pPr>
        <w:pStyle w:val="TOC3"/>
        <w:rPr>
          <w:rFonts w:eastAsiaTheme="minorEastAsia"/>
          <w:bCs w:val="0"/>
          <w:i w:val="0"/>
          <w:iCs w:val="0"/>
        </w:rPr>
      </w:pPr>
      <w:hyperlink w:anchor="_Toc28421559" w:history="1">
        <w:r w:rsidRPr="00F071D3">
          <w:rPr>
            <w:rStyle w:val="Hyperlink"/>
            <w:i w:val="0"/>
          </w:rPr>
          <w:t>3.10.7</w:t>
        </w:r>
        <w:r w:rsidRPr="00F071D3">
          <w:rPr>
            <w:rFonts w:eastAsiaTheme="minorEastAsia"/>
            <w:bCs w:val="0"/>
            <w:i w:val="0"/>
            <w:iCs w:val="0"/>
          </w:rPr>
          <w:tab/>
        </w:r>
        <w:r w:rsidRPr="00F071D3">
          <w:rPr>
            <w:rStyle w:val="Hyperlink"/>
            <w:i w:val="0"/>
          </w:rPr>
          <w:t>ERCOT System Modeling Requirements</w:t>
        </w:r>
        <w:r w:rsidRPr="00F071D3">
          <w:rPr>
            <w:i w:val="0"/>
            <w:webHidden/>
          </w:rPr>
          <w:tab/>
        </w:r>
        <w:r w:rsidRPr="00F071D3">
          <w:rPr>
            <w:i w:val="0"/>
            <w:webHidden/>
          </w:rPr>
          <w:fldChar w:fldCharType="begin"/>
        </w:r>
        <w:r w:rsidRPr="00F071D3">
          <w:rPr>
            <w:i w:val="0"/>
            <w:webHidden/>
          </w:rPr>
          <w:instrText xml:space="preserve"> PAGEREF _Toc28421559 \h </w:instrText>
        </w:r>
        <w:r w:rsidRPr="00F071D3">
          <w:rPr>
            <w:i w:val="0"/>
            <w:webHidden/>
          </w:rPr>
        </w:r>
        <w:r w:rsidRPr="00F071D3">
          <w:rPr>
            <w:i w:val="0"/>
            <w:webHidden/>
          </w:rPr>
          <w:fldChar w:fldCharType="separate"/>
        </w:r>
        <w:r w:rsidRPr="00F071D3">
          <w:rPr>
            <w:i w:val="0"/>
            <w:webHidden/>
          </w:rPr>
          <w:t>3-116</w:t>
        </w:r>
        <w:r w:rsidRPr="00F071D3">
          <w:rPr>
            <w:i w:val="0"/>
            <w:webHidden/>
          </w:rPr>
          <w:fldChar w:fldCharType="end"/>
        </w:r>
      </w:hyperlink>
    </w:p>
    <w:p w14:paraId="25627DDF" w14:textId="77777777" w:rsidR="00F071D3" w:rsidRPr="00F071D3" w:rsidRDefault="00F071D3">
      <w:pPr>
        <w:pStyle w:val="TOC4"/>
        <w:rPr>
          <w:rFonts w:eastAsiaTheme="minorEastAsia"/>
          <w:bCs w:val="0"/>
          <w:snapToGrid/>
          <w:sz w:val="20"/>
          <w:szCs w:val="20"/>
        </w:rPr>
      </w:pPr>
      <w:hyperlink w:anchor="_Toc28421560" w:history="1">
        <w:r w:rsidRPr="00F071D3">
          <w:rPr>
            <w:rStyle w:val="Hyperlink"/>
            <w:sz w:val="20"/>
            <w:szCs w:val="20"/>
          </w:rPr>
          <w:t>3.10.7.1</w:t>
        </w:r>
        <w:r w:rsidRPr="00F071D3">
          <w:rPr>
            <w:rFonts w:eastAsiaTheme="minorEastAsia"/>
            <w:bCs w:val="0"/>
            <w:snapToGrid/>
            <w:sz w:val="20"/>
            <w:szCs w:val="20"/>
          </w:rPr>
          <w:tab/>
        </w:r>
        <w:r w:rsidRPr="00F071D3">
          <w:rPr>
            <w:rStyle w:val="Hyperlink"/>
            <w:sz w:val="20"/>
            <w:szCs w:val="20"/>
          </w:rPr>
          <w:t>Modeling of Transmission Elements and Parameters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_Toc28421560 \h </w:instrText>
        </w:r>
        <w:r w:rsidRPr="00F071D3">
          <w:rPr>
            <w:webHidden/>
            <w:sz w:val="20"/>
            <w:szCs w:val="20"/>
          </w:rPr>
        </w:r>
        <w:r w:rsidRPr="00F071D3">
          <w:rPr>
            <w:webHidden/>
            <w:sz w:val="20"/>
            <w:szCs w:val="20"/>
          </w:rPr>
          <w:fldChar w:fldCharType="separate"/>
        </w:r>
        <w:r w:rsidRPr="00F071D3">
          <w:rPr>
            <w:webHidden/>
            <w:sz w:val="20"/>
            <w:szCs w:val="20"/>
          </w:rPr>
          <w:t>3-116</w:t>
        </w:r>
        <w:r w:rsidRPr="00F071D3">
          <w:rPr>
            <w:webHidden/>
            <w:sz w:val="20"/>
            <w:szCs w:val="20"/>
          </w:rPr>
          <w:fldChar w:fldCharType="end"/>
        </w:r>
      </w:hyperlink>
    </w:p>
    <w:p w14:paraId="4E838923" w14:textId="77777777" w:rsidR="00F071D3" w:rsidRPr="00F071D3" w:rsidRDefault="00F071D3">
      <w:pPr>
        <w:pStyle w:val="TOC5"/>
        <w:rPr>
          <w:rFonts w:eastAsiaTheme="minorEastAsia"/>
          <w:i w:val="0"/>
          <w:sz w:val="20"/>
          <w:szCs w:val="20"/>
        </w:rPr>
      </w:pPr>
      <w:hyperlink w:anchor="_Toc28421561" w:history="1">
        <w:r w:rsidRPr="00F071D3">
          <w:rPr>
            <w:rStyle w:val="Hyperlink"/>
            <w:i w:val="0"/>
            <w:sz w:val="20"/>
            <w:szCs w:val="20"/>
          </w:rPr>
          <w:t>3.10.7.1.1</w:t>
        </w:r>
        <w:r w:rsidRPr="00F071D3">
          <w:rPr>
            <w:rFonts w:eastAsiaTheme="minorEastAsia"/>
            <w:i w:val="0"/>
            <w:sz w:val="20"/>
            <w:szCs w:val="20"/>
          </w:rPr>
          <w:tab/>
        </w:r>
        <w:r w:rsidRPr="00F071D3">
          <w:rPr>
            <w:rStyle w:val="Hyperlink"/>
            <w:i w:val="0"/>
            <w:sz w:val="20"/>
            <w:szCs w:val="20"/>
          </w:rPr>
          <w:t>Transmission Lines</w:t>
        </w:r>
        <w:r w:rsidRPr="00F071D3">
          <w:rPr>
            <w:i w:val="0"/>
            <w:webHidden/>
            <w:sz w:val="20"/>
            <w:szCs w:val="20"/>
          </w:rPr>
          <w:tab/>
        </w:r>
        <w:r w:rsidRPr="00F071D3">
          <w:rPr>
            <w:i w:val="0"/>
            <w:webHidden/>
            <w:sz w:val="20"/>
            <w:szCs w:val="20"/>
          </w:rPr>
          <w:fldChar w:fldCharType="begin"/>
        </w:r>
        <w:r w:rsidRPr="00F071D3">
          <w:rPr>
            <w:i w:val="0"/>
            <w:webHidden/>
            <w:sz w:val="20"/>
            <w:szCs w:val="20"/>
          </w:rPr>
          <w:instrText xml:space="preserve"> PAGEREF _Toc28421561 \h </w:instrText>
        </w:r>
        <w:r w:rsidRPr="00F071D3">
          <w:rPr>
            <w:i w:val="0"/>
            <w:webHidden/>
            <w:sz w:val="20"/>
            <w:szCs w:val="20"/>
          </w:rPr>
        </w:r>
        <w:r w:rsidRPr="00F071D3">
          <w:rPr>
            <w:i w:val="0"/>
            <w:webHidden/>
            <w:sz w:val="20"/>
            <w:szCs w:val="20"/>
          </w:rPr>
          <w:fldChar w:fldCharType="separate"/>
        </w:r>
        <w:r w:rsidRPr="00F071D3">
          <w:rPr>
            <w:i w:val="0"/>
            <w:webHidden/>
            <w:sz w:val="20"/>
            <w:szCs w:val="20"/>
          </w:rPr>
          <w:t>3-117</w:t>
        </w:r>
        <w:r w:rsidRPr="00F071D3">
          <w:rPr>
            <w:i w:val="0"/>
            <w:webHidden/>
            <w:sz w:val="20"/>
            <w:szCs w:val="20"/>
          </w:rPr>
          <w:fldChar w:fldCharType="end"/>
        </w:r>
      </w:hyperlink>
    </w:p>
    <w:p w14:paraId="2730D53D" w14:textId="77777777" w:rsidR="00F071D3" w:rsidRPr="00F071D3" w:rsidRDefault="00F071D3">
      <w:pPr>
        <w:pStyle w:val="TOC5"/>
        <w:rPr>
          <w:rFonts w:eastAsiaTheme="minorEastAsia"/>
          <w:i w:val="0"/>
          <w:sz w:val="20"/>
          <w:szCs w:val="20"/>
        </w:rPr>
      </w:pPr>
      <w:hyperlink w:anchor="_Toc28421562" w:history="1">
        <w:r w:rsidRPr="00F071D3">
          <w:rPr>
            <w:rStyle w:val="Hyperlink"/>
            <w:i w:val="0"/>
            <w:sz w:val="20"/>
            <w:szCs w:val="20"/>
          </w:rPr>
          <w:t>3.10.7.1.2</w:t>
        </w:r>
        <w:r w:rsidRPr="00F071D3">
          <w:rPr>
            <w:rFonts w:eastAsiaTheme="minorEastAsia"/>
            <w:i w:val="0"/>
            <w:sz w:val="20"/>
            <w:szCs w:val="20"/>
          </w:rPr>
          <w:tab/>
        </w:r>
        <w:r w:rsidRPr="00F071D3">
          <w:rPr>
            <w:rStyle w:val="Hyperlink"/>
            <w:i w:val="0"/>
            <w:sz w:val="20"/>
            <w:szCs w:val="20"/>
          </w:rPr>
          <w:t>Transmission Buses</w:t>
        </w:r>
        <w:r w:rsidRPr="00F071D3">
          <w:rPr>
            <w:i w:val="0"/>
            <w:webHidden/>
            <w:sz w:val="20"/>
            <w:szCs w:val="20"/>
          </w:rPr>
          <w:tab/>
        </w:r>
        <w:r w:rsidRPr="00F071D3">
          <w:rPr>
            <w:i w:val="0"/>
            <w:webHidden/>
            <w:sz w:val="20"/>
            <w:szCs w:val="20"/>
          </w:rPr>
          <w:fldChar w:fldCharType="begin"/>
        </w:r>
        <w:r w:rsidRPr="00F071D3">
          <w:rPr>
            <w:i w:val="0"/>
            <w:webHidden/>
            <w:sz w:val="20"/>
            <w:szCs w:val="20"/>
          </w:rPr>
          <w:instrText xml:space="preserve"> PAGEREF _Toc28421562 \h </w:instrText>
        </w:r>
        <w:r w:rsidRPr="00F071D3">
          <w:rPr>
            <w:i w:val="0"/>
            <w:webHidden/>
            <w:sz w:val="20"/>
            <w:szCs w:val="20"/>
          </w:rPr>
        </w:r>
        <w:r w:rsidRPr="00F071D3">
          <w:rPr>
            <w:i w:val="0"/>
            <w:webHidden/>
            <w:sz w:val="20"/>
            <w:szCs w:val="20"/>
          </w:rPr>
          <w:fldChar w:fldCharType="separate"/>
        </w:r>
        <w:r w:rsidRPr="00F071D3">
          <w:rPr>
            <w:i w:val="0"/>
            <w:webHidden/>
            <w:sz w:val="20"/>
            <w:szCs w:val="20"/>
          </w:rPr>
          <w:t>3-118</w:t>
        </w:r>
        <w:r w:rsidRPr="00F071D3">
          <w:rPr>
            <w:i w:val="0"/>
            <w:webHidden/>
            <w:sz w:val="20"/>
            <w:szCs w:val="20"/>
          </w:rPr>
          <w:fldChar w:fldCharType="end"/>
        </w:r>
      </w:hyperlink>
    </w:p>
    <w:p w14:paraId="1771509E" w14:textId="77777777" w:rsidR="00F071D3" w:rsidRPr="00F071D3" w:rsidRDefault="00F071D3">
      <w:pPr>
        <w:pStyle w:val="TOC5"/>
        <w:rPr>
          <w:rFonts w:eastAsiaTheme="minorEastAsia"/>
          <w:i w:val="0"/>
          <w:sz w:val="20"/>
          <w:szCs w:val="20"/>
        </w:rPr>
      </w:pPr>
      <w:hyperlink w:anchor="_Toc28421563" w:history="1">
        <w:r w:rsidRPr="00F071D3">
          <w:rPr>
            <w:rStyle w:val="Hyperlink"/>
            <w:i w:val="0"/>
            <w:sz w:val="20"/>
            <w:szCs w:val="20"/>
          </w:rPr>
          <w:t>3.10.7.1.3</w:t>
        </w:r>
        <w:r w:rsidRPr="00F071D3">
          <w:rPr>
            <w:rFonts w:eastAsiaTheme="minorEastAsia"/>
            <w:i w:val="0"/>
            <w:sz w:val="20"/>
            <w:szCs w:val="20"/>
          </w:rPr>
          <w:tab/>
        </w:r>
        <w:r w:rsidRPr="00F071D3">
          <w:rPr>
            <w:rStyle w:val="Hyperlink"/>
            <w:i w:val="0"/>
            <w:sz w:val="20"/>
            <w:szCs w:val="20"/>
          </w:rPr>
          <w:t>Transmission Breakers and Switches</w:t>
        </w:r>
        <w:r w:rsidRPr="00F071D3">
          <w:rPr>
            <w:i w:val="0"/>
            <w:webHidden/>
            <w:sz w:val="20"/>
            <w:szCs w:val="20"/>
          </w:rPr>
          <w:tab/>
        </w:r>
        <w:r w:rsidRPr="00F071D3">
          <w:rPr>
            <w:i w:val="0"/>
            <w:webHidden/>
            <w:sz w:val="20"/>
            <w:szCs w:val="20"/>
          </w:rPr>
          <w:fldChar w:fldCharType="begin"/>
        </w:r>
        <w:r w:rsidRPr="00F071D3">
          <w:rPr>
            <w:i w:val="0"/>
            <w:webHidden/>
            <w:sz w:val="20"/>
            <w:szCs w:val="20"/>
          </w:rPr>
          <w:instrText xml:space="preserve"> PAGEREF _Toc28421563 \h </w:instrText>
        </w:r>
        <w:r w:rsidRPr="00F071D3">
          <w:rPr>
            <w:i w:val="0"/>
            <w:webHidden/>
            <w:sz w:val="20"/>
            <w:szCs w:val="20"/>
          </w:rPr>
        </w:r>
        <w:r w:rsidRPr="00F071D3">
          <w:rPr>
            <w:i w:val="0"/>
            <w:webHidden/>
            <w:sz w:val="20"/>
            <w:szCs w:val="20"/>
          </w:rPr>
          <w:fldChar w:fldCharType="separate"/>
        </w:r>
        <w:r w:rsidRPr="00F071D3">
          <w:rPr>
            <w:i w:val="0"/>
            <w:webHidden/>
            <w:sz w:val="20"/>
            <w:szCs w:val="20"/>
          </w:rPr>
          <w:t>3-119</w:t>
        </w:r>
        <w:r w:rsidRPr="00F071D3">
          <w:rPr>
            <w:i w:val="0"/>
            <w:webHidden/>
            <w:sz w:val="20"/>
            <w:szCs w:val="20"/>
          </w:rPr>
          <w:fldChar w:fldCharType="end"/>
        </w:r>
      </w:hyperlink>
    </w:p>
    <w:p w14:paraId="712E6D80" w14:textId="77777777" w:rsidR="00F071D3" w:rsidRPr="00F071D3" w:rsidRDefault="00F071D3">
      <w:pPr>
        <w:pStyle w:val="TOC5"/>
        <w:rPr>
          <w:rFonts w:eastAsiaTheme="minorEastAsia"/>
          <w:i w:val="0"/>
          <w:sz w:val="20"/>
          <w:szCs w:val="20"/>
        </w:rPr>
      </w:pPr>
      <w:hyperlink w:anchor="_Toc28421564" w:history="1">
        <w:r w:rsidRPr="00F071D3">
          <w:rPr>
            <w:rStyle w:val="Hyperlink"/>
            <w:i w:val="0"/>
            <w:sz w:val="20"/>
            <w:szCs w:val="20"/>
          </w:rPr>
          <w:t>3.10.7.1.4</w:t>
        </w:r>
        <w:r w:rsidRPr="00F071D3">
          <w:rPr>
            <w:rFonts w:eastAsiaTheme="minorEastAsia"/>
            <w:i w:val="0"/>
            <w:sz w:val="20"/>
            <w:szCs w:val="20"/>
          </w:rPr>
          <w:tab/>
        </w:r>
        <w:r w:rsidRPr="00F071D3">
          <w:rPr>
            <w:rStyle w:val="Hyperlink"/>
            <w:i w:val="0"/>
            <w:sz w:val="20"/>
            <w:szCs w:val="20"/>
          </w:rPr>
          <w:t>Transmission and Generation Resource Step-Up Transformers</w:t>
        </w:r>
        <w:r w:rsidRPr="00F071D3">
          <w:rPr>
            <w:i w:val="0"/>
            <w:webHidden/>
            <w:sz w:val="20"/>
            <w:szCs w:val="20"/>
          </w:rPr>
          <w:tab/>
        </w:r>
        <w:r w:rsidRPr="00F071D3">
          <w:rPr>
            <w:i w:val="0"/>
            <w:webHidden/>
            <w:sz w:val="20"/>
            <w:szCs w:val="20"/>
          </w:rPr>
          <w:fldChar w:fldCharType="begin"/>
        </w:r>
        <w:r w:rsidRPr="00F071D3">
          <w:rPr>
            <w:i w:val="0"/>
            <w:webHidden/>
            <w:sz w:val="20"/>
            <w:szCs w:val="20"/>
          </w:rPr>
          <w:instrText xml:space="preserve"> PAGEREF _Toc28421564 \h </w:instrText>
        </w:r>
        <w:r w:rsidRPr="00F071D3">
          <w:rPr>
            <w:i w:val="0"/>
            <w:webHidden/>
            <w:sz w:val="20"/>
            <w:szCs w:val="20"/>
          </w:rPr>
        </w:r>
        <w:r w:rsidRPr="00F071D3">
          <w:rPr>
            <w:i w:val="0"/>
            <w:webHidden/>
            <w:sz w:val="20"/>
            <w:szCs w:val="20"/>
          </w:rPr>
          <w:fldChar w:fldCharType="separate"/>
        </w:r>
        <w:r w:rsidRPr="00F071D3">
          <w:rPr>
            <w:i w:val="0"/>
            <w:webHidden/>
            <w:sz w:val="20"/>
            <w:szCs w:val="20"/>
          </w:rPr>
          <w:t>3-121</w:t>
        </w:r>
        <w:r w:rsidRPr="00F071D3">
          <w:rPr>
            <w:i w:val="0"/>
            <w:webHidden/>
            <w:sz w:val="20"/>
            <w:szCs w:val="20"/>
          </w:rPr>
          <w:fldChar w:fldCharType="end"/>
        </w:r>
      </w:hyperlink>
    </w:p>
    <w:p w14:paraId="1D2BB8DE" w14:textId="77777777" w:rsidR="00F071D3" w:rsidRPr="00F071D3" w:rsidRDefault="00F071D3">
      <w:pPr>
        <w:pStyle w:val="TOC5"/>
        <w:rPr>
          <w:rFonts w:eastAsiaTheme="minorEastAsia"/>
          <w:i w:val="0"/>
          <w:sz w:val="20"/>
          <w:szCs w:val="20"/>
        </w:rPr>
      </w:pPr>
      <w:hyperlink w:anchor="_Toc28421565" w:history="1">
        <w:r w:rsidRPr="00F071D3">
          <w:rPr>
            <w:rStyle w:val="Hyperlink"/>
            <w:i w:val="0"/>
            <w:sz w:val="20"/>
            <w:szCs w:val="20"/>
          </w:rPr>
          <w:t>3.10.7.1.5</w:t>
        </w:r>
        <w:r w:rsidRPr="00F071D3">
          <w:rPr>
            <w:rFonts w:eastAsiaTheme="minorEastAsia"/>
            <w:i w:val="0"/>
            <w:sz w:val="20"/>
            <w:szCs w:val="20"/>
          </w:rPr>
          <w:tab/>
        </w:r>
        <w:r w:rsidRPr="00F071D3">
          <w:rPr>
            <w:rStyle w:val="Hyperlink"/>
            <w:i w:val="0"/>
            <w:sz w:val="20"/>
            <w:szCs w:val="20"/>
          </w:rPr>
          <w:t>Reactors, Capacitors, and other Reactive Controlled Sources</w:t>
        </w:r>
        <w:r w:rsidRPr="00F071D3">
          <w:rPr>
            <w:i w:val="0"/>
            <w:webHidden/>
            <w:sz w:val="20"/>
            <w:szCs w:val="20"/>
          </w:rPr>
          <w:tab/>
        </w:r>
        <w:r w:rsidRPr="00F071D3">
          <w:rPr>
            <w:i w:val="0"/>
            <w:webHidden/>
            <w:sz w:val="20"/>
            <w:szCs w:val="20"/>
          </w:rPr>
          <w:fldChar w:fldCharType="begin"/>
        </w:r>
        <w:r w:rsidRPr="00F071D3">
          <w:rPr>
            <w:i w:val="0"/>
            <w:webHidden/>
            <w:sz w:val="20"/>
            <w:szCs w:val="20"/>
          </w:rPr>
          <w:instrText xml:space="preserve"> PAGEREF _Toc28421565 \h </w:instrText>
        </w:r>
        <w:r w:rsidRPr="00F071D3">
          <w:rPr>
            <w:i w:val="0"/>
            <w:webHidden/>
            <w:sz w:val="20"/>
            <w:szCs w:val="20"/>
          </w:rPr>
        </w:r>
        <w:r w:rsidRPr="00F071D3">
          <w:rPr>
            <w:i w:val="0"/>
            <w:webHidden/>
            <w:sz w:val="20"/>
            <w:szCs w:val="20"/>
          </w:rPr>
          <w:fldChar w:fldCharType="separate"/>
        </w:r>
        <w:r w:rsidRPr="00F071D3">
          <w:rPr>
            <w:i w:val="0"/>
            <w:webHidden/>
            <w:sz w:val="20"/>
            <w:szCs w:val="20"/>
          </w:rPr>
          <w:t>3-122</w:t>
        </w:r>
        <w:r w:rsidRPr="00F071D3">
          <w:rPr>
            <w:i w:val="0"/>
            <w:webHidden/>
            <w:sz w:val="20"/>
            <w:szCs w:val="20"/>
          </w:rPr>
          <w:fldChar w:fldCharType="end"/>
        </w:r>
      </w:hyperlink>
    </w:p>
    <w:p w14:paraId="315FEFBF" w14:textId="77777777" w:rsidR="00F071D3" w:rsidRPr="00F071D3" w:rsidRDefault="00F071D3">
      <w:pPr>
        <w:pStyle w:val="TOC4"/>
        <w:rPr>
          <w:rFonts w:eastAsiaTheme="minorEastAsia"/>
          <w:bCs w:val="0"/>
          <w:snapToGrid/>
          <w:sz w:val="20"/>
          <w:szCs w:val="20"/>
        </w:rPr>
      </w:pPr>
      <w:hyperlink w:anchor="_Toc28421566" w:history="1">
        <w:r w:rsidRPr="00F071D3">
          <w:rPr>
            <w:rStyle w:val="Hyperlink"/>
            <w:sz w:val="20"/>
            <w:szCs w:val="20"/>
          </w:rPr>
          <w:t>3.10.7.2</w:t>
        </w:r>
        <w:r w:rsidRPr="00F071D3">
          <w:rPr>
            <w:rFonts w:eastAsiaTheme="minorEastAsia"/>
            <w:bCs w:val="0"/>
            <w:snapToGrid/>
            <w:sz w:val="20"/>
            <w:szCs w:val="20"/>
          </w:rPr>
          <w:tab/>
        </w:r>
        <w:r w:rsidRPr="00F071D3">
          <w:rPr>
            <w:rStyle w:val="Hyperlink"/>
            <w:sz w:val="20"/>
            <w:szCs w:val="20"/>
          </w:rPr>
          <w:t>Modeling of Resources and Transmission Loads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_Toc28421566 \h </w:instrText>
        </w:r>
        <w:r w:rsidRPr="00F071D3">
          <w:rPr>
            <w:webHidden/>
            <w:sz w:val="20"/>
            <w:szCs w:val="20"/>
          </w:rPr>
        </w:r>
        <w:r w:rsidRPr="00F071D3">
          <w:rPr>
            <w:webHidden/>
            <w:sz w:val="20"/>
            <w:szCs w:val="20"/>
          </w:rPr>
          <w:fldChar w:fldCharType="separate"/>
        </w:r>
        <w:r w:rsidRPr="00F071D3">
          <w:rPr>
            <w:webHidden/>
            <w:sz w:val="20"/>
            <w:szCs w:val="20"/>
          </w:rPr>
          <w:t>3-123</w:t>
        </w:r>
        <w:r w:rsidRPr="00F071D3">
          <w:rPr>
            <w:webHidden/>
            <w:sz w:val="20"/>
            <w:szCs w:val="20"/>
          </w:rPr>
          <w:fldChar w:fldCharType="end"/>
        </w:r>
      </w:hyperlink>
    </w:p>
    <w:p w14:paraId="487D36B9" w14:textId="77777777" w:rsidR="00F071D3" w:rsidRPr="00F071D3" w:rsidRDefault="00F071D3">
      <w:pPr>
        <w:pStyle w:val="TOC5"/>
        <w:rPr>
          <w:rFonts w:eastAsiaTheme="minorEastAsia"/>
          <w:i w:val="0"/>
          <w:sz w:val="20"/>
          <w:szCs w:val="20"/>
        </w:rPr>
      </w:pPr>
      <w:hyperlink w:anchor="_Toc28421567" w:history="1">
        <w:r w:rsidRPr="00F071D3">
          <w:rPr>
            <w:rStyle w:val="Hyperlink"/>
            <w:bCs/>
            <w:i w:val="0"/>
            <w:sz w:val="20"/>
            <w:szCs w:val="20"/>
          </w:rPr>
          <w:t>3.10.7.2.1</w:t>
        </w:r>
        <w:r w:rsidRPr="00F071D3">
          <w:rPr>
            <w:rFonts w:eastAsiaTheme="minorEastAsia"/>
            <w:i w:val="0"/>
            <w:sz w:val="20"/>
            <w:szCs w:val="20"/>
          </w:rPr>
          <w:tab/>
        </w:r>
        <w:r w:rsidRPr="00F071D3">
          <w:rPr>
            <w:rStyle w:val="Hyperlink"/>
            <w:bCs/>
            <w:i w:val="0"/>
            <w:sz w:val="20"/>
            <w:szCs w:val="20"/>
          </w:rPr>
          <w:t>Reporting of Demand Response</w:t>
        </w:r>
        <w:r w:rsidRPr="00F071D3">
          <w:rPr>
            <w:i w:val="0"/>
            <w:webHidden/>
            <w:sz w:val="20"/>
            <w:szCs w:val="20"/>
          </w:rPr>
          <w:tab/>
        </w:r>
        <w:r w:rsidRPr="00F071D3">
          <w:rPr>
            <w:i w:val="0"/>
            <w:webHidden/>
            <w:sz w:val="20"/>
            <w:szCs w:val="20"/>
          </w:rPr>
          <w:fldChar w:fldCharType="begin"/>
        </w:r>
        <w:r w:rsidRPr="00F071D3">
          <w:rPr>
            <w:i w:val="0"/>
            <w:webHidden/>
            <w:sz w:val="20"/>
            <w:szCs w:val="20"/>
          </w:rPr>
          <w:instrText xml:space="preserve"> PAGEREF _Toc28421567 \h </w:instrText>
        </w:r>
        <w:r w:rsidRPr="00F071D3">
          <w:rPr>
            <w:i w:val="0"/>
            <w:webHidden/>
            <w:sz w:val="20"/>
            <w:szCs w:val="20"/>
          </w:rPr>
        </w:r>
        <w:r w:rsidRPr="00F071D3">
          <w:rPr>
            <w:i w:val="0"/>
            <w:webHidden/>
            <w:sz w:val="20"/>
            <w:szCs w:val="20"/>
          </w:rPr>
          <w:fldChar w:fldCharType="separate"/>
        </w:r>
        <w:r w:rsidRPr="00F071D3">
          <w:rPr>
            <w:i w:val="0"/>
            <w:webHidden/>
            <w:sz w:val="20"/>
            <w:szCs w:val="20"/>
          </w:rPr>
          <w:t>3-126</w:t>
        </w:r>
        <w:r w:rsidRPr="00F071D3">
          <w:rPr>
            <w:i w:val="0"/>
            <w:webHidden/>
            <w:sz w:val="20"/>
            <w:szCs w:val="20"/>
          </w:rPr>
          <w:fldChar w:fldCharType="end"/>
        </w:r>
      </w:hyperlink>
    </w:p>
    <w:p w14:paraId="06A923DD" w14:textId="77777777" w:rsidR="00F071D3" w:rsidRPr="00F071D3" w:rsidRDefault="00F071D3">
      <w:pPr>
        <w:pStyle w:val="TOC4"/>
        <w:rPr>
          <w:rFonts w:eastAsiaTheme="minorEastAsia"/>
          <w:bCs w:val="0"/>
          <w:snapToGrid/>
          <w:sz w:val="20"/>
          <w:szCs w:val="20"/>
        </w:rPr>
      </w:pPr>
      <w:hyperlink w:anchor="_Toc28421568" w:history="1">
        <w:r w:rsidRPr="00F071D3">
          <w:rPr>
            <w:rStyle w:val="Hyperlink"/>
            <w:sz w:val="20"/>
            <w:szCs w:val="20"/>
          </w:rPr>
          <w:t>3.10.7.3</w:t>
        </w:r>
        <w:r w:rsidRPr="00F071D3">
          <w:rPr>
            <w:rFonts w:eastAsiaTheme="minorEastAsia"/>
            <w:bCs w:val="0"/>
            <w:snapToGrid/>
            <w:sz w:val="20"/>
            <w:szCs w:val="20"/>
          </w:rPr>
          <w:tab/>
        </w:r>
        <w:r w:rsidRPr="00F071D3">
          <w:rPr>
            <w:rStyle w:val="Hyperlink"/>
            <w:sz w:val="20"/>
            <w:szCs w:val="20"/>
          </w:rPr>
          <w:t>Modeling of Private Use Networks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_Toc28421568 \h </w:instrText>
        </w:r>
        <w:r w:rsidRPr="00F071D3">
          <w:rPr>
            <w:webHidden/>
            <w:sz w:val="20"/>
            <w:szCs w:val="20"/>
          </w:rPr>
        </w:r>
        <w:r w:rsidRPr="00F071D3">
          <w:rPr>
            <w:webHidden/>
            <w:sz w:val="20"/>
            <w:szCs w:val="20"/>
          </w:rPr>
          <w:fldChar w:fldCharType="separate"/>
        </w:r>
        <w:r w:rsidRPr="00F071D3">
          <w:rPr>
            <w:webHidden/>
            <w:sz w:val="20"/>
            <w:szCs w:val="20"/>
          </w:rPr>
          <w:t>3-127</w:t>
        </w:r>
        <w:r w:rsidRPr="00F071D3">
          <w:rPr>
            <w:webHidden/>
            <w:sz w:val="20"/>
            <w:szCs w:val="20"/>
          </w:rPr>
          <w:fldChar w:fldCharType="end"/>
        </w:r>
      </w:hyperlink>
    </w:p>
    <w:p w14:paraId="21D181CB" w14:textId="77777777" w:rsidR="00F071D3" w:rsidRPr="00F071D3" w:rsidRDefault="00F071D3">
      <w:pPr>
        <w:pStyle w:val="TOC4"/>
        <w:rPr>
          <w:rFonts w:eastAsiaTheme="minorEastAsia"/>
          <w:bCs w:val="0"/>
          <w:snapToGrid/>
          <w:sz w:val="20"/>
          <w:szCs w:val="20"/>
        </w:rPr>
      </w:pPr>
      <w:hyperlink w:anchor="_Toc28421569" w:history="1">
        <w:r w:rsidRPr="00F071D3">
          <w:rPr>
            <w:rStyle w:val="Hyperlink"/>
            <w:sz w:val="20"/>
            <w:szCs w:val="20"/>
          </w:rPr>
          <w:t>3.10.7.4</w:t>
        </w:r>
        <w:r w:rsidRPr="00F071D3">
          <w:rPr>
            <w:rFonts w:eastAsiaTheme="minorEastAsia"/>
            <w:bCs w:val="0"/>
            <w:snapToGrid/>
            <w:sz w:val="20"/>
            <w:szCs w:val="20"/>
          </w:rPr>
          <w:tab/>
        </w:r>
        <w:r w:rsidRPr="00F071D3">
          <w:rPr>
            <w:rStyle w:val="Hyperlink"/>
            <w:sz w:val="20"/>
            <w:szCs w:val="20"/>
          </w:rPr>
          <w:t>Remedial Action Schemes, Automatic Mitigation Plans and Remedial Action Plans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_Toc28421569 \h </w:instrText>
        </w:r>
        <w:r w:rsidRPr="00F071D3">
          <w:rPr>
            <w:webHidden/>
            <w:sz w:val="20"/>
            <w:szCs w:val="20"/>
          </w:rPr>
        </w:r>
        <w:r w:rsidRPr="00F071D3">
          <w:rPr>
            <w:webHidden/>
            <w:sz w:val="20"/>
            <w:szCs w:val="20"/>
          </w:rPr>
          <w:fldChar w:fldCharType="separate"/>
        </w:r>
        <w:r w:rsidRPr="00F071D3">
          <w:rPr>
            <w:webHidden/>
            <w:sz w:val="20"/>
            <w:szCs w:val="20"/>
          </w:rPr>
          <w:t>3-128</w:t>
        </w:r>
        <w:r w:rsidRPr="00F071D3">
          <w:rPr>
            <w:webHidden/>
            <w:sz w:val="20"/>
            <w:szCs w:val="20"/>
          </w:rPr>
          <w:fldChar w:fldCharType="end"/>
        </w:r>
      </w:hyperlink>
    </w:p>
    <w:p w14:paraId="7D6D1E89" w14:textId="77777777" w:rsidR="00F071D3" w:rsidRPr="00F071D3" w:rsidRDefault="00F071D3">
      <w:pPr>
        <w:pStyle w:val="TOC4"/>
        <w:rPr>
          <w:rFonts w:eastAsiaTheme="minorEastAsia"/>
          <w:bCs w:val="0"/>
          <w:snapToGrid/>
          <w:sz w:val="20"/>
          <w:szCs w:val="20"/>
        </w:rPr>
      </w:pPr>
      <w:hyperlink w:anchor="_Toc28421570" w:history="1">
        <w:r w:rsidRPr="00F071D3">
          <w:rPr>
            <w:rStyle w:val="Hyperlink"/>
            <w:sz w:val="20"/>
            <w:szCs w:val="20"/>
          </w:rPr>
          <w:t>3.10.7.5</w:t>
        </w:r>
        <w:r w:rsidRPr="00F071D3">
          <w:rPr>
            <w:rFonts w:eastAsiaTheme="minorEastAsia"/>
            <w:bCs w:val="0"/>
            <w:snapToGrid/>
            <w:sz w:val="20"/>
            <w:szCs w:val="20"/>
          </w:rPr>
          <w:tab/>
        </w:r>
        <w:r w:rsidRPr="00F071D3">
          <w:rPr>
            <w:rStyle w:val="Hyperlink"/>
            <w:sz w:val="20"/>
            <w:szCs w:val="20"/>
          </w:rPr>
          <w:t>Telemetry Standards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_Toc28421570 \h </w:instrText>
        </w:r>
        <w:r w:rsidRPr="00F071D3">
          <w:rPr>
            <w:webHidden/>
            <w:sz w:val="20"/>
            <w:szCs w:val="20"/>
          </w:rPr>
        </w:r>
        <w:r w:rsidRPr="00F071D3">
          <w:rPr>
            <w:webHidden/>
            <w:sz w:val="20"/>
            <w:szCs w:val="20"/>
          </w:rPr>
          <w:fldChar w:fldCharType="separate"/>
        </w:r>
        <w:r w:rsidRPr="00F071D3">
          <w:rPr>
            <w:webHidden/>
            <w:sz w:val="20"/>
            <w:szCs w:val="20"/>
          </w:rPr>
          <w:t>3-129</w:t>
        </w:r>
        <w:r w:rsidRPr="00F071D3">
          <w:rPr>
            <w:webHidden/>
            <w:sz w:val="20"/>
            <w:szCs w:val="20"/>
          </w:rPr>
          <w:fldChar w:fldCharType="end"/>
        </w:r>
      </w:hyperlink>
    </w:p>
    <w:p w14:paraId="5E396D25" w14:textId="77777777" w:rsidR="00F071D3" w:rsidRPr="00F071D3" w:rsidRDefault="00F071D3">
      <w:pPr>
        <w:pStyle w:val="TOC5"/>
        <w:rPr>
          <w:rFonts w:eastAsiaTheme="minorEastAsia"/>
          <w:i w:val="0"/>
          <w:sz w:val="20"/>
          <w:szCs w:val="20"/>
        </w:rPr>
      </w:pPr>
      <w:hyperlink w:anchor="_Toc28421571" w:history="1">
        <w:r w:rsidRPr="00F071D3">
          <w:rPr>
            <w:rStyle w:val="Hyperlink"/>
            <w:i w:val="0"/>
            <w:sz w:val="20"/>
            <w:szCs w:val="20"/>
          </w:rPr>
          <w:t>3.10.7.5.1</w:t>
        </w:r>
        <w:r w:rsidRPr="00F071D3">
          <w:rPr>
            <w:rFonts w:eastAsiaTheme="minorEastAsia"/>
            <w:i w:val="0"/>
            <w:sz w:val="20"/>
            <w:szCs w:val="20"/>
          </w:rPr>
          <w:tab/>
        </w:r>
        <w:r w:rsidRPr="00F071D3">
          <w:rPr>
            <w:rStyle w:val="Hyperlink"/>
            <w:i w:val="0"/>
            <w:sz w:val="20"/>
            <w:szCs w:val="20"/>
          </w:rPr>
          <w:t>Continuous Telemetry of the Status of Breakers and Switches</w:t>
        </w:r>
        <w:r w:rsidRPr="00F071D3">
          <w:rPr>
            <w:i w:val="0"/>
            <w:webHidden/>
            <w:sz w:val="20"/>
            <w:szCs w:val="20"/>
          </w:rPr>
          <w:tab/>
        </w:r>
        <w:r w:rsidRPr="00F071D3">
          <w:rPr>
            <w:i w:val="0"/>
            <w:webHidden/>
            <w:sz w:val="20"/>
            <w:szCs w:val="20"/>
          </w:rPr>
          <w:fldChar w:fldCharType="begin"/>
        </w:r>
        <w:r w:rsidRPr="00F071D3">
          <w:rPr>
            <w:i w:val="0"/>
            <w:webHidden/>
            <w:sz w:val="20"/>
            <w:szCs w:val="20"/>
          </w:rPr>
          <w:instrText xml:space="preserve"> PAGEREF _Toc28421571 \h </w:instrText>
        </w:r>
        <w:r w:rsidRPr="00F071D3">
          <w:rPr>
            <w:i w:val="0"/>
            <w:webHidden/>
            <w:sz w:val="20"/>
            <w:szCs w:val="20"/>
          </w:rPr>
        </w:r>
        <w:r w:rsidRPr="00F071D3">
          <w:rPr>
            <w:i w:val="0"/>
            <w:webHidden/>
            <w:sz w:val="20"/>
            <w:szCs w:val="20"/>
          </w:rPr>
          <w:fldChar w:fldCharType="separate"/>
        </w:r>
        <w:r w:rsidRPr="00F071D3">
          <w:rPr>
            <w:i w:val="0"/>
            <w:webHidden/>
            <w:sz w:val="20"/>
            <w:szCs w:val="20"/>
          </w:rPr>
          <w:t>3-132</w:t>
        </w:r>
        <w:r w:rsidRPr="00F071D3">
          <w:rPr>
            <w:i w:val="0"/>
            <w:webHidden/>
            <w:sz w:val="20"/>
            <w:szCs w:val="20"/>
          </w:rPr>
          <w:fldChar w:fldCharType="end"/>
        </w:r>
      </w:hyperlink>
    </w:p>
    <w:p w14:paraId="5C1D1C8D" w14:textId="77777777" w:rsidR="00F071D3" w:rsidRPr="00F071D3" w:rsidRDefault="00F071D3">
      <w:pPr>
        <w:pStyle w:val="TOC5"/>
        <w:rPr>
          <w:rFonts w:eastAsiaTheme="minorEastAsia"/>
          <w:i w:val="0"/>
          <w:sz w:val="20"/>
          <w:szCs w:val="20"/>
        </w:rPr>
      </w:pPr>
      <w:hyperlink w:anchor="_Toc28421572" w:history="1">
        <w:r w:rsidRPr="00F071D3">
          <w:rPr>
            <w:rStyle w:val="Hyperlink"/>
            <w:i w:val="0"/>
            <w:sz w:val="20"/>
            <w:szCs w:val="20"/>
          </w:rPr>
          <w:t>3.10.7.5.2</w:t>
        </w:r>
        <w:r w:rsidRPr="00F071D3">
          <w:rPr>
            <w:rFonts w:eastAsiaTheme="minorEastAsia"/>
            <w:i w:val="0"/>
            <w:sz w:val="20"/>
            <w:szCs w:val="20"/>
          </w:rPr>
          <w:tab/>
        </w:r>
        <w:r w:rsidRPr="00F071D3">
          <w:rPr>
            <w:rStyle w:val="Hyperlink"/>
            <w:i w:val="0"/>
            <w:sz w:val="20"/>
            <w:szCs w:val="20"/>
          </w:rPr>
          <w:t>Continuous Telemetry of the Real-Time Measurements of Bus Load, Voltages, Tap Position, and Flows</w:t>
        </w:r>
        <w:r w:rsidRPr="00F071D3">
          <w:rPr>
            <w:i w:val="0"/>
            <w:webHidden/>
            <w:sz w:val="20"/>
            <w:szCs w:val="20"/>
          </w:rPr>
          <w:tab/>
        </w:r>
        <w:r w:rsidRPr="00F071D3">
          <w:rPr>
            <w:i w:val="0"/>
            <w:webHidden/>
            <w:sz w:val="20"/>
            <w:szCs w:val="20"/>
          </w:rPr>
          <w:fldChar w:fldCharType="begin"/>
        </w:r>
        <w:r w:rsidRPr="00F071D3">
          <w:rPr>
            <w:i w:val="0"/>
            <w:webHidden/>
            <w:sz w:val="20"/>
            <w:szCs w:val="20"/>
          </w:rPr>
          <w:instrText xml:space="preserve"> PAGEREF _Toc28421572 \h </w:instrText>
        </w:r>
        <w:r w:rsidRPr="00F071D3">
          <w:rPr>
            <w:i w:val="0"/>
            <w:webHidden/>
            <w:sz w:val="20"/>
            <w:szCs w:val="20"/>
          </w:rPr>
        </w:r>
        <w:r w:rsidRPr="00F071D3">
          <w:rPr>
            <w:i w:val="0"/>
            <w:webHidden/>
            <w:sz w:val="20"/>
            <w:szCs w:val="20"/>
          </w:rPr>
          <w:fldChar w:fldCharType="separate"/>
        </w:r>
        <w:r w:rsidRPr="00F071D3">
          <w:rPr>
            <w:i w:val="0"/>
            <w:webHidden/>
            <w:sz w:val="20"/>
            <w:szCs w:val="20"/>
          </w:rPr>
          <w:t>3-134</w:t>
        </w:r>
        <w:r w:rsidRPr="00F071D3">
          <w:rPr>
            <w:i w:val="0"/>
            <w:webHidden/>
            <w:sz w:val="20"/>
            <w:szCs w:val="20"/>
          </w:rPr>
          <w:fldChar w:fldCharType="end"/>
        </w:r>
      </w:hyperlink>
    </w:p>
    <w:p w14:paraId="63DD2D94" w14:textId="77777777" w:rsidR="00F071D3" w:rsidRPr="00F071D3" w:rsidRDefault="00F071D3">
      <w:pPr>
        <w:pStyle w:val="TOC4"/>
        <w:rPr>
          <w:rFonts w:eastAsiaTheme="minorEastAsia"/>
          <w:bCs w:val="0"/>
          <w:snapToGrid/>
          <w:sz w:val="20"/>
          <w:szCs w:val="20"/>
        </w:rPr>
      </w:pPr>
      <w:hyperlink w:anchor="_Toc28421573" w:history="1">
        <w:r w:rsidRPr="00F071D3">
          <w:rPr>
            <w:rStyle w:val="Hyperlink"/>
            <w:sz w:val="20"/>
            <w:szCs w:val="20"/>
          </w:rPr>
          <w:t>3.10.7.6</w:t>
        </w:r>
        <w:r w:rsidRPr="00F071D3">
          <w:rPr>
            <w:rFonts w:eastAsiaTheme="minorEastAsia"/>
            <w:bCs w:val="0"/>
            <w:snapToGrid/>
            <w:sz w:val="20"/>
            <w:szCs w:val="20"/>
          </w:rPr>
          <w:tab/>
        </w:r>
        <w:r w:rsidRPr="00F071D3">
          <w:rPr>
            <w:rStyle w:val="Hyperlink"/>
            <w:sz w:val="20"/>
            <w:szCs w:val="20"/>
          </w:rPr>
          <w:t>Use of Generic Transmission Constraints and Generic Transmission Limits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_Toc28421573 \h </w:instrText>
        </w:r>
        <w:r w:rsidRPr="00F071D3">
          <w:rPr>
            <w:webHidden/>
            <w:sz w:val="20"/>
            <w:szCs w:val="20"/>
          </w:rPr>
        </w:r>
        <w:r w:rsidRPr="00F071D3">
          <w:rPr>
            <w:webHidden/>
            <w:sz w:val="20"/>
            <w:szCs w:val="20"/>
          </w:rPr>
          <w:fldChar w:fldCharType="separate"/>
        </w:r>
        <w:r w:rsidRPr="00F071D3">
          <w:rPr>
            <w:webHidden/>
            <w:sz w:val="20"/>
            <w:szCs w:val="20"/>
          </w:rPr>
          <w:t>3-137</w:t>
        </w:r>
        <w:r w:rsidRPr="00F071D3">
          <w:rPr>
            <w:webHidden/>
            <w:sz w:val="20"/>
            <w:szCs w:val="20"/>
          </w:rPr>
          <w:fldChar w:fldCharType="end"/>
        </w:r>
      </w:hyperlink>
    </w:p>
    <w:p w14:paraId="372A773C" w14:textId="77777777" w:rsidR="00F071D3" w:rsidRPr="00F071D3" w:rsidRDefault="00F071D3">
      <w:pPr>
        <w:pStyle w:val="TOC4"/>
        <w:rPr>
          <w:rFonts w:eastAsiaTheme="minorEastAsia"/>
          <w:bCs w:val="0"/>
          <w:snapToGrid/>
          <w:sz w:val="20"/>
          <w:szCs w:val="20"/>
        </w:rPr>
      </w:pPr>
      <w:hyperlink w:anchor="_Toc28421574" w:history="1">
        <w:r w:rsidRPr="00F071D3">
          <w:rPr>
            <w:rStyle w:val="Hyperlink"/>
            <w:sz w:val="20"/>
            <w:szCs w:val="20"/>
          </w:rPr>
          <w:t>3.10.7.7</w:t>
        </w:r>
        <w:r w:rsidRPr="00F071D3">
          <w:rPr>
            <w:rFonts w:eastAsiaTheme="minorEastAsia"/>
            <w:bCs w:val="0"/>
            <w:snapToGrid/>
            <w:sz w:val="20"/>
            <w:szCs w:val="20"/>
          </w:rPr>
          <w:tab/>
        </w:r>
        <w:r w:rsidRPr="00F071D3">
          <w:rPr>
            <w:rStyle w:val="Hyperlink"/>
            <w:sz w:val="20"/>
            <w:szCs w:val="20"/>
          </w:rPr>
          <w:t>DC Tie Limits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_Toc28421574 \h </w:instrText>
        </w:r>
        <w:r w:rsidRPr="00F071D3">
          <w:rPr>
            <w:webHidden/>
            <w:sz w:val="20"/>
            <w:szCs w:val="20"/>
          </w:rPr>
        </w:r>
        <w:r w:rsidRPr="00F071D3">
          <w:rPr>
            <w:webHidden/>
            <w:sz w:val="20"/>
            <w:szCs w:val="20"/>
          </w:rPr>
          <w:fldChar w:fldCharType="separate"/>
        </w:r>
        <w:r w:rsidRPr="00F071D3">
          <w:rPr>
            <w:webHidden/>
            <w:sz w:val="20"/>
            <w:szCs w:val="20"/>
          </w:rPr>
          <w:t>3-138</w:t>
        </w:r>
        <w:r w:rsidRPr="00F071D3">
          <w:rPr>
            <w:webHidden/>
            <w:sz w:val="20"/>
            <w:szCs w:val="20"/>
          </w:rPr>
          <w:fldChar w:fldCharType="end"/>
        </w:r>
      </w:hyperlink>
    </w:p>
    <w:p w14:paraId="2122C08E" w14:textId="77777777" w:rsidR="00F071D3" w:rsidRPr="00F071D3" w:rsidRDefault="00F071D3">
      <w:pPr>
        <w:pStyle w:val="TOC3"/>
        <w:rPr>
          <w:rFonts w:eastAsiaTheme="minorEastAsia"/>
          <w:bCs w:val="0"/>
          <w:i w:val="0"/>
          <w:iCs w:val="0"/>
        </w:rPr>
      </w:pPr>
      <w:hyperlink w:anchor="_Toc28421576" w:history="1">
        <w:r w:rsidRPr="00F071D3">
          <w:rPr>
            <w:rStyle w:val="Hyperlink"/>
            <w:i w:val="0"/>
          </w:rPr>
          <w:t>3.10.8</w:t>
        </w:r>
        <w:r w:rsidRPr="00F071D3">
          <w:rPr>
            <w:rFonts w:eastAsiaTheme="minorEastAsia"/>
            <w:bCs w:val="0"/>
            <w:i w:val="0"/>
            <w:iCs w:val="0"/>
          </w:rPr>
          <w:tab/>
        </w:r>
        <w:r w:rsidRPr="00F071D3">
          <w:rPr>
            <w:rStyle w:val="Hyperlink"/>
            <w:i w:val="0"/>
          </w:rPr>
          <w:t>Dynamic Ratings</w:t>
        </w:r>
        <w:r w:rsidRPr="00F071D3">
          <w:rPr>
            <w:i w:val="0"/>
            <w:webHidden/>
          </w:rPr>
          <w:tab/>
        </w:r>
        <w:r w:rsidRPr="00F071D3">
          <w:rPr>
            <w:i w:val="0"/>
            <w:webHidden/>
          </w:rPr>
          <w:fldChar w:fldCharType="begin"/>
        </w:r>
        <w:r w:rsidRPr="00F071D3">
          <w:rPr>
            <w:i w:val="0"/>
            <w:webHidden/>
          </w:rPr>
          <w:instrText xml:space="preserve"> PAGEREF _Toc28421576 \h </w:instrText>
        </w:r>
        <w:r w:rsidRPr="00F071D3">
          <w:rPr>
            <w:i w:val="0"/>
            <w:webHidden/>
          </w:rPr>
        </w:r>
        <w:r w:rsidRPr="00F071D3">
          <w:rPr>
            <w:i w:val="0"/>
            <w:webHidden/>
          </w:rPr>
          <w:fldChar w:fldCharType="separate"/>
        </w:r>
        <w:r w:rsidRPr="00F071D3">
          <w:rPr>
            <w:i w:val="0"/>
            <w:webHidden/>
          </w:rPr>
          <w:t>3-139</w:t>
        </w:r>
        <w:r w:rsidRPr="00F071D3">
          <w:rPr>
            <w:i w:val="0"/>
            <w:webHidden/>
          </w:rPr>
          <w:fldChar w:fldCharType="end"/>
        </w:r>
      </w:hyperlink>
    </w:p>
    <w:p w14:paraId="4D41D3F0" w14:textId="77777777" w:rsidR="00F071D3" w:rsidRPr="00F071D3" w:rsidRDefault="00F071D3">
      <w:pPr>
        <w:pStyle w:val="TOC4"/>
        <w:rPr>
          <w:rFonts w:eastAsiaTheme="minorEastAsia"/>
          <w:bCs w:val="0"/>
          <w:snapToGrid/>
          <w:sz w:val="20"/>
          <w:szCs w:val="20"/>
        </w:rPr>
      </w:pPr>
      <w:hyperlink w:anchor="_Toc28421577" w:history="1">
        <w:r w:rsidRPr="00F071D3">
          <w:rPr>
            <w:rStyle w:val="Hyperlink"/>
            <w:sz w:val="20"/>
            <w:szCs w:val="20"/>
          </w:rPr>
          <w:t>3.10.8.1</w:t>
        </w:r>
        <w:r w:rsidRPr="00F071D3">
          <w:rPr>
            <w:rFonts w:eastAsiaTheme="minorEastAsia"/>
            <w:bCs w:val="0"/>
            <w:snapToGrid/>
            <w:sz w:val="20"/>
            <w:szCs w:val="20"/>
          </w:rPr>
          <w:tab/>
        </w:r>
        <w:r w:rsidRPr="00F071D3">
          <w:rPr>
            <w:rStyle w:val="Hyperlink"/>
            <w:sz w:val="20"/>
            <w:szCs w:val="20"/>
          </w:rPr>
          <w:t>Dynamic Ratings Delivered via ICCP</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_Toc28421577 \h </w:instrText>
        </w:r>
        <w:r w:rsidRPr="00F071D3">
          <w:rPr>
            <w:webHidden/>
            <w:sz w:val="20"/>
            <w:szCs w:val="20"/>
          </w:rPr>
        </w:r>
        <w:r w:rsidRPr="00F071D3">
          <w:rPr>
            <w:webHidden/>
            <w:sz w:val="20"/>
            <w:szCs w:val="20"/>
          </w:rPr>
          <w:fldChar w:fldCharType="separate"/>
        </w:r>
        <w:r w:rsidRPr="00F071D3">
          <w:rPr>
            <w:webHidden/>
            <w:sz w:val="20"/>
            <w:szCs w:val="20"/>
          </w:rPr>
          <w:t>3-140</w:t>
        </w:r>
        <w:r w:rsidRPr="00F071D3">
          <w:rPr>
            <w:webHidden/>
            <w:sz w:val="20"/>
            <w:szCs w:val="20"/>
          </w:rPr>
          <w:fldChar w:fldCharType="end"/>
        </w:r>
      </w:hyperlink>
    </w:p>
    <w:p w14:paraId="716C7B8C" w14:textId="77777777" w:rsidR="00F071D3" w:rsidRPr="00F071D3" w:rsidRDefault="00F071D3">
      <w:pPr>
        <w:pStyle w:val="TOC4"/>
        <w:rPr>
          <w:rFonts w:eastAsiaTheme="minorEastAsia"/>
          <w:bCs w:val="0"/>
          <w:snapToGrid/>
          <w:sz w:val="20"/>
          <w:szCs w:val="20"/>
        </w:rPr>
      </w:pPr>
      <w:hyperlink w:anchor="_Toc28421578" w:history="1">
        <w:r w:rsidRPr="00F071D3">
          <w:rPr>
            <w:rStyle w:val="Hyperlink"/>
            <w:sz w:val="20"/>
            <w:szCs w:val="20"/>
          </w:rPr>
          <w:t>3.10.8.2</w:t>
        </w:r>
        <w:r w:rsidRPr="00F071D3">
          <w:rPr>
            <w:rFonts w:eastAsiaTheme="minorEastAsia"/>
            <w:bCs w:val="0"/>
            <w:snapToGrid/>
            <w:sz w:val="20"/>
            <w:szCs w:val="20"/>
          </w:rPr>
          <w:tab/>
        </w:r>
        <w:r w:rsidRPr="00F071D3">
          <w:rPr>
            <w:rStyle w:val="Hyperlink"/>
            <w:sz w:val="20"/>
            <w:szCs w:val="20"/>
          </w:rPr>
          <w:t>Dynamic Ratings Delivered via Static Table and Telemetered Temperature</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_Toc28421578 \h </w:instrText>
        </w:r>
        <w:r w:rsidRPr="00F071D3">
          <w:rPr>
            <w:webHidden/>
            <w:sz w:val="20"/>
            <w:szCs w:val="20"/>
          </w:rPr>
        </w:r>
        <w:r w:rsidRPr="00F071D3">
          <w:rPr>
            <w:webHidden/>
            <w:sz w:val="20"/>
            <w:szCs w:val="20"/>
          </w:rPr>
          <w:fldChar w:fldCharType="separate"/>
        </w:r>
        <w:r w:rsidRPr="00F071D3">
          <w:rPr>
            <w:webHidden/>
            <w:sz w:val="20"/>
            <w:szCs w:val="20"/>
          </w:rPr>
          <w:t>3-140</w:t>
        </w:r>
        <w:r w:rsidRPr="00F071D3">
          <w:rPr>
            <w:webHidden/>
            <w:sz w:val="20"/>
            <w:szCs w:val="20"/>
          </w:rPr>
          <w:fldChar w:fldCharType="end"/>
        </w:r>
      </w:hyperlink>
    </w:p>
    <w:p w14:paraId="69CC9022" w14:textId="77777777" w:rsidR="00F071D3" w:rsidRPr="00F071D3" w:rsidRDefault="00F071D3">
      <w:pPr>
        <w:pStyle w:val="TOC4"/>
        <w:rPr>
          <w:rFonts w:eastAsiaTheme="minorEastAsia"/>
          <w:bCs w:val="0"/>
          <w:snapToGrid/>
          <w:sz w:val="20"/>
          <w:szCs w:val="20"/>
        </w:rPr>
      </w:pPr>
      <w:hyperlink w:anchor="_Toc28421579" w:history="1">
        <w:r w:rsidRPr="00F071D3">
          <w:rPr>
            <w:rStyle w:val="Hyperlink"/>
            <w:sz w:val="20"/>
            <w:szCs w:val="20"/>
          </w:rPr>
          <w:t>3.10.8.3</w:t>
        </w:r>
        <w:r w:rsidRPr="00F071D3">
          <w:rPr>
            <w:rFonts w:eastAsiaTheme="minorEastAsia"/>
            <w:bCs w:val="0"/>
            <w:snapToGrid/>
            <w:sz w:val="20"/>
            <w:szCs w:val="20"/>
          </w:rPr>
          <w:tab/>
        </w:r>
        <w:r w:rsidRPr="00F071D3">
          <w:rPr>
            <w:rStyle w:val="Hyperlink"/>
            <w:sz w:val="20"/>
            <w:szCs w:val="20"/>
          </w:rPr>
          <w:t>Dynamic Rating Network Operations Model Change Requests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_Toc28421579 \h </w:instrText>
        </w:r>
        <w:r w:rsidRPr="00F071D3">
          <w:rPr>
            <w:webHidden/>
            <w:sz w:val="20"/>
            <w:szCs w:val="20"/>
          </w:rPr>
        </w:r>
        <w:r w:rsidRPr="00F071D3">
          <w:rPr>
            <w:webHidden/>
            <w:sz w:val="20"/>
            <w:szCs w:val="20"/>
          </w:rPr>
          <w:fldChar w:fldCharType="separate"/>
        </w:r>
        <w:r w:rsidRPr="00F071D3">
          <w:rPr>
            <w:webHidden/>
            <w:sz w:val="20"/>
            <w:szCs w:val="20"/>
          </w:rPr>
          <w:t>3-141</w:t>
        </w:r>
        <w:r w:rsidRPr="00F071D3">
          <w:rPr>
            <w:webHidden/>
            <w:sz w:val="20"/>
            <w:szCs w:val="20"/>
          </w:rPr>
          <w:fldChar w:fldCharType="end"/>
        </w:r>
      </w:hyperlink>
    </w:p>
    <w:p w14:paraId="67C2664E" w14:textId="77777777" w:rsidR="00F071D3" w:rsidRPr="00F071D3" w:rsidRDefault="00F071D3">
      <w:pPr>
        <w:pStyle w:val="TOC4"/>
        <w:rPr>
          <w:rFonts w:eastAsiaTheme="minorEastAsia"/>
          <w:bCs w:val="0"/>
          <w:snapToGrid/>
          <w:sz w:val="20"/>
          <w:szCs w:val="20"/>
        </w:rPr>
      </w:pPr>
      <w:hyperlink w:anchor="_Toc28421580" w:history="1">
        <w:r w:rsidRPr="00F071D3">
          <w:rPr>
            <w:rStyle w:val="Hyperlink"/>
            <w:sz w:val="20"/>
            <w:szCs w:val="20"/>
          </w:rPr>
          <w:t>3.10.8.4</w:t>
        </w:r>
        <w:r w:rsidRPr="00F071D3">
          <w:rPr>
            <w:rFonts w:eastAsiaTheme="minorEastAsia"/>
            <w:bCs w:val="0"/>
            <w:snapToGrid/>
            <w:sz w:val="20"/>
            <w:szCs w:val="20"/>
          </w:rPr>
          <w:tab/>
        </w:r>
        <w:r w:rsidRPr="00F071D3">
          <w:rPr>
            <w:rStyle w:val="Hyperlink"/>
            <w:sz w:val="20"/>
            <w:szCs w:val="20"/>
          </w:rPr>
          <w:t>ERCOT Responsibilities Related to Dynamic Ratings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_Toc28421580 \h </w:instrText>
        </w:r>
        <w:r w:rsidRPr="00F071D3">
          <w:rPr>
            <w:webHidden/>
            <w:sz w:val="20"/>
            <w:szCs w:val="20"/>
          </w:rPr>
        </w:r>
        <w:r w:rsidRPr="00F071D3">
          <w:rPr>
            <w:webHidden/>
            <w:sz w:val="20"/>
            <w:szCs w:val="20"/>
          </w:rPr>
          <w:fldChar w:fldCharType="separate"/>
        </w:r>
        <w:r w:rsidRPr="00F071D3">
          <w:rPr>
            <w:webHidden/>
            <w:sz w:val="20"/>
            <w:szCs w:val="20"/>
          </w:rPr>
          <w:t>3-141</w:t>
        </w:r>
        <w:r w:rsidRPr="00F071D3">
          <w:rPr>
            <w:webHidden/>
            <w:sz w:val="20"/>
            <w:szCs w:val="20"/>
          </w:rPr>
          <w:fldChar w:fldCharType="end"/>
        </w:r>
      </w:hyperlink>
    </w:p>
    <w:p w14:paraId="27DBA524" w14:textId="77777777" w:rsidR="00F071D3" w:rsidRPr="00F071D3" w:rsidRDefault="00F071D3">
      <w:pPr>
        <w:pStyle w:val="TOC4"/>
        <w:rPr>
          <w:rFonts w:eastAsiaTheme="minorEastAsia"/>
          <w:bCs w:val="0"/>
          <w:snapToGrid/>
          <w:sz w:val="20"/>
          <w:szCs w:val="20"/>
        </w:rPr>
      </w:pPr>
      <w:hyperlink w:anchor="_Toc28421581" w:history="1">
        <w:r w:rsidRPr="00F071D3">
          <w:rPr>
            <w:rStyle w:val="Hyperlink"/>
            <w:sz w:val="20"/>
            <w:szCs w:val="20"/>
          </w:rPr>
          <w:t>3.10.8.5</w:t>
        </w:r>
        <w:r w:rsidRPr="00F071D3">
          <w:rPr>
            <w:rFonts w:eastAsiaTheme="minorEastAsia"/>
            <w:bCs w:val="0"/>
            <w:snapToGrid/>
            <w:sz w:val="20"/>
            <w:szCs w:val="20"/>
          </w:rPr>
          <w:tab/>
        </w:r>
        <w:r w:rsidRPr="00F071D3">
          <w:rPr>
            <w:rStyle w:val="Hyperlink"/>
            <w:sz w:val="20"/>
            <w:szCs w:val="20"/>
          </w:rPr>
          <w:t>Transmission Service Provider Responsibilities Related to Dynamic Ratings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_Toc28421581 \h </w:instrText>
        </w:r>
        <w:r w:rsidRPr="00F071D3">
          <w:rPr>
            <w:webHidden/>
            <w:sz w:val="20"/>
            <w:szCs w:val="20"/>
          </w:rPr>
        </w:r>
        <w:r w:rsidRPr="00F071D3">
          <w:rPr>
            <w:webHidden/>
            <w:sz w:val="20"/>
            <w:szCs w:val="20"/>
          </w:rPr>
          <w:fldChar w:fldCharType="separate"/>
        </w:r>
        <w:r w:rsidRPr="00F071D3">
          <w:rPr>
            <w:webHidden/>
            <w:sz w:val="20"/>
            <w:szCs w:val="20"/>
          </w:rPr>
          <w:t>3-142</w:t>
        </w:r>
        <w:r w:rsidRPr="00F071D3">
          <w:rPr>
            <w:webHidden/>
            <w:sz w:val="20"/>
            <w:szCs w:val="20"/>
          </w:rPr>
          <w:fldChar w:fldCharType="end"/>
        </w:r>
      </w:hyperlink>
    </w:p>
    <w:p w14:paraId="305B11A6" w14:textId="77777777" w:rsidR="00F071D3" w:rsidRPr="00F071D3" w:rsidRDefault="00F071D3">
      <w:pPr>
        <w:pStyle w:val="TOC3"/>
        <w:rPr>
          <w:rFonts w:eastAsiaTheme="minorEastAsia"/>
          <w:bCs w:val="0"/>
          <w:i w:val="0"/>
          <w:iCs w:val="0"/>
        </w:rPr>
      </w:pPr>
      <w:hyperlink w:anchor="_Toc28421582" w:history="1">
        <w:r w:rsidRPr="00F071D3">
          <w:rPr>
            <w:rStyle w:val="Hyperlink"/>
            <w:i w:val="0"/>
          </w:rPr>
          <w:t>3.10.9</w:t>
        </w:r>
        <w:r w:rsidRPr="00F071D3">
          <w:rPr>
            <w:rFonts w:eastAsiaTheme="minorEastAsia"/>
            <w:bCs w:val="0"/>
            <w:i w:val="0"/>
            <w:iCs w:val="0"/>
          </w:rPr>
          <w:tab/>
        </w:r>
        <w:r w:rsidRPr="00F071D3">
          <w:rPr>
            <w:rStyle w:val="Hyperlink"/>
            <w:i w:val="0"/>
          </w:rPr>
          <w:t>State Estimator Standards</w:t>
        </w:r>
        <w:r w:rsidRPr="00F071D3">
          <w:rPr>
            <w:i w:val="0"/>
            <w:webHidden/>
          </w:rPr>
          <w:tab/>
        </w:r>
        <w:r w:rsidRPr="00F071D3">
          <w:rPr>
            <w:i w:val="0"/>
            <w:webHidden/>
          </w:rPr>
          <w:fldChar w:fldCharType="begin"/>
        </w:r>
        <w:r w:rsidRPr="00F071D3">
          <w:rPr>
            <w:i w:val="0"/>
            <w:webHidden/>
          </w:rPr>
          <w:instrText xml:space="preserve"> PAGEREF _Toc28421582 \h </w:instrText>
        </w:r>
        <w:r w:rsidRPr="00F071D3">
          <w:rPr>
            <w:i w:val="0"/>
            <w:webHidden/>
          </w:rPr>
        </w:r>
        <w:r w:rsidRPr="00F071D3">
          <w:rPr>
            <w:i w:val="0"/>
            <w:webHidden/>
          </w:rPr>
          <w:fldChar w:fldCharType="separate"/>
        </w:r>
        <w:r w:rsidRPr="00F071D3">
          <w:rPr>
            <w:i w:val="0"/>
            <w:webHidden/>
          </w:rPr>
          <w:t>3-142</w:t>
        </w:r>
        <w:r w:rsidRPr="00F071D3">
          <w:rPr>
            <w:i w:val="0"/>
            <w:webHidden/>
          </w:rPr>
          <w:fldChar w:fldCharType="end"/>
        </w:r>
      </w:hyperlink>
    </w:p>
    <w:p w14:paraId="30C0D04B" w14:textId="77777777" w:rsidR="00F071D3" w:rsidRPr="00F071D3" w:rsidRDefault="00F071D3">
      <w:pPr>
        <w:pStyle w:val="TOC4"/>
        <w:rPr>
          <w:rFonts w:eastAsiaTheme="minorEastAsia"/>
          <w:bCs w:val="0"/>
          <w:snapToGrid/>
          <w:sz w:val="20"/>
          <w:szCs w:val="20"/>
        </w:rPr>
      </w:pPr>
      <w:hyperlink w:anchor="_Toc28421583" w:history="1">
        <w:r w:rsidRPr="00F071D3">
          <w:rPr>
            <w:rStyle w:val="Hyperlink"/>
            <w:sz w:val="20"/>
            <w:szCs w:val="20"/>
          </w:rPr>
          <w:t>3.10.9.1</w:t>
        </w:r>
        <w:r w:rsidRPr="00F071D3">
          <w:rPr>
            <w:rFonts w:eastAsiaTheme="minorEastAsia"/>
            <w:bCs w:val="0"/>
            <w:snapToGrid/>
            <w:sz w:val="20"/>
            <w:szCs w:val="20"/>
          </w:rPr>
          <w:tab/>
        </w:r>
        <w:r w:rsidRPr="00F071D3">
          <w:rPr>
            <w:rStyle w:val="Hyperlink"/>
            <w:sz w:val="20"/>
            <w:szCs w:val="20"/>
          </w:rPr>
          <w:t>Considerations for State Estimator Standards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_Toc28421583 \h </w:instrText>
        </w:r>
        <w:r w:rsidRPr="00F071D3">
          <w:rPr>
            <w:webHidden/>
            <w:sz w:val="20"/>
            <w:szCs w:val="20"/>
          </w:rPr>
        </w:r>
        <w:r w:rsidRPr="00F071D3">
          <w:rPr>
            <w:webHidden/>
            <w:sz w:val="20"/>
            <w:szCs w:val="20"/>
          </w:rPr>
          <w:fldChar w:fldCharType="separate"/>
        </w:r>
        <w:r w:rsidRPr="00F071D3">
          <w:rPr>
            <w:webHidden/>
            <w:sz w:val="20"/>
            <w:szCs w:val="20"/>
          </w:rPr>
          <w:t>3-142</w:t>
        </w:r>
        <w:r w:rsidRPr="00F071D3">
          <w:rPr>
            <w:webHidden/>
            <w:sz w:val="20"/>
            <w:szCs w:val="20"/>
          </w:rPr>
          <w:fldChar w:fldCharType="end"/>
        </w:r>
      </w:hyperlink>
    </w:p>
    <w:p w14:paraId="70038F8E" w14:textId="77777777" w:rsidR="00F071D3" w:rsidRPr="00F071D3" w:rsidRDefault="00F071D3">
      <w:pPr>
        <w:pStyle w:val="TOC4"/>
        <w:rPr>
          <w:rFonts w:eastAsiaTheme="minorEastAsia"/>
          <w:bCs w:val="0"/>
          <w:snapToGrid/>
          <w:sz w:val="20"/>
          <w:szCs w:val="20"/>
        </w:rPr>
      </w:pPr>
      <w:hyperlink w:anchor="_Toc28421584" w:history="1">
        <w:r w:rsidRPr="00F071D3">
          <w:rPr>
            <w:rStyle w:val="Hyperlink"/>
            <w:sz w:val="20"/>
            <w:szCs w:val="20"/>
          </w:rPr>
          <w:t>3.10.9.2</w:t>
        </w:r>
        <w:r w:rsidRPr="00F071D3">
          <w:rPr>
            <w:rFonts w:eastAsiaTheme="minorEastAsia"/>
            <w:bCs w:val="0"/>
            <w:snapToGrid/>
            <w:sz w:val="20"/>
            <w:szCs w:val="20"/>
          </w:rPr>
          <w:tab/>
        </w:r>
        <w:r w:rsidRPr="00F071D3">
          <w:rPr>
            <w:rStyle w:val="Hyperlink"/>
            <w:sz w:val="20"/>
            <w:szCs w:val="20"/>
          </w:rPr>
          <w:t>Telemetry and State Estimator Performance Monitoring</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_Toc28421584 \h </w:instrText>
        </w:r>
        <w:r w:rsidRPr="00F071D3">
          <w:rPr>
            <w:webHidden/>
            <w:sz w:val="20"/>
            <w:szCs w:val="20"/>
          </w:rPr>
        </w:r>
        <w:r w:rsidRPr="00F071D3">
          <w:rPr>
            <w:webHidden/>
            <w:sz w:val="20"/>
            <w:szCs w:val="20"/>
          </w:rPr>
          <w:fldChar w:fldCharType="separate"/>
        </w:r>
        <w:r w:rsidRPr="00F071D3">
          <w:rPr>
            <w:webHidden/>
            <w:sz w:val="20"/>
            <w:szCs w:val="20"/>
          </w:rPr>
          <w:t>3-143</w:t>
        </w:r>
        <w:r w:rsidRPr="00F071D3">
          <w:rPr>
            <w:webHidden/>
            <w:sz w:val="20"/>
            <w:szCs w:val="20"/>
          </w:rPr>
          <w:fldChar w:fldCharType="end"/>
        </w:r>
      </w:hyperlink>
    </w:p>
    <w:p w14:paraId="53A73145" w14:textId="77777777" w:rsidR="00F071D3" w:rsidRPr="00F071D3" w:rsidRDefault="00F071D3">
      <w:pPr>
        <w:pStyle w:val="TOC2"/>
        <w:rPr>
          <w:rFonts w:eastAsiaTheme="minorEastAsia"/>
          <w:noProof/>
        </w:rPr>
      </w:pPr>
      <w:hyperlink w:anchor="_Toc28421585" w:history="1">
        <w:r w:rsidRPr="00F071D3">
          <w:rPr>
            <w:rStyle w:val="Hyperlink"/>
            <w:noProof/>
          </w:rPr>
          <w:t>3.11</w:t>
        </w:r>
        <w:r w:rsidRPr="00F071D3">
          <w:rPr>
            <w:rFonts w:eastAsiaTheme="minorEastAsia"/>
            <w:noProof/>
          </w:rPr>
          <w:tab/>
        </w:r>
        <w:r w:rsidRPr="00F071D3">
          <w:rPr>
            <w:rStyle w:val="Hyperlink"/>
            <w:noProof/>
          </w:rPr>
          <w:t>Transmission Planning</w:t>
        </w:r>
        <w:r w:rsidRPr="00F071D3">
          <w:rPr>
            <w:noProof/>
            <w:webHidden/>
          </w:rPr>
          <w:tab/>
        </w:r>
        <w:r w:rsidRPr="00F071D3">
          <w:rPr>
            <w:noProof/>
            <w:webHidden/>
          </w:rPr>
          <w:fldChar w:fldCharType="begin"/>
        </w:r>
        <w:r w:rsidRPr="00F071D3">
          <w:rPr>
            <w:noProof/>
            <w:webHidden/>
          </w:rPr>
          <w:instrText xml:space="preserve"> PAGEREF _Toc28421585 \h </w:instrText>
        </w:r>
        <w:r w:rsidRPr="00F071D3">
          <w:rPr>
            <w:noProof/>
            <w:webHidden/>
          </w:rPr>
        </w:r>
        <w:r w:rsidRPr="00F071D3">
          <w:rPr>
            <w:noProof/>
            <w:webHidden/>
          </w:rPr>
          <w:fldChar w:fldCharType="separate"/>
        </w:r>
        <w:r w:rsidRPr="00F071D3">
          <w:rPr>
            <w:noProof/>
            <w:webHidden/>
          </w:rPr>
          <w:t>3-144</w:t>
        </w:r>
        <w:r w:rsidRPr="00F071D3">
          <w:rPr>
            <w:noProof/>
            <w:webHidden/>
          </w:rPr>
          <w:fldChar w:fldCharType="end"/>
        </w:r>
      </w:hyperlink>
    </w:p>
    <w:p w14:paraId="501A197A" w14:textId="77777777" w:rsidR="00F071D3" w:rsidRPr="00F071D3" w:rsidRDefault="00F071D3">
      <w:pPr>
        <w:pStyle w:val="TOC3"/>
        <w:rPr>
          <w:rFonts w:eastAsiaTheme="minorEastAsia"/>
          <w:bCs w:val="0"/>
          <w:i w:val="0"/>
          <w:iCs w:val="0"/>
        </w:rPr>
      </w:pPr>
      <w:hyperlink w:anchor="_Toc28421586" w:history="1">
        <w:r w:rsidRPr="00F071D3">
          <w:rPr>
            <w:rStyle w:val="Hyperlink"/>
            <w:i w:val="0"/>
          </w:rPr>
          <w:t>3.11.1</w:t>
        </w:r>
        <w:r w:rsidRPr="00F071D3">
          <w:rPr>
            <w:rFonts w:eastAsiaTheme="minorEastAsia"/>
            <w:bCs w:val="0"/>
            <w:i w:val="0"/>
            <w:iCs w:val="0"/>
          </w:rPr>
          <w:tab/>
        </w:r>
        <w:r w:rsidRPr="00F071D3">
          <w:rPr>
            <w:rStyle w:val="Hyperlink"/>
            <w:i w:val="0"/>
          </w:rPr>
          <w:t>Overview</w:t>
        </w:r>
        <w:r w:rsidRPr="00F071D3">
          <w:rPr>
            <w:i w:val="0"/>
            <w:webHidden/>
          </w:rPr>
          <w:tab/>
        </w:r>
        <w:r w:rsidRPr="00F071D3">
          <w:rPr>
            <w:i w:val="0"/>
            <w:webHidden/>
          </w:rPr>
          <w:fldChar w:fldCharType="begin"/>
        </w:r>
        <w:r w:rsidRPr="00F071D3">
          <w:rPr>
            <w:i w:val="0"/>
            <w:webHidden/>
          </w:rPr>
          <w:instrText xml:space="preserve"> PAGEREF _Toc28421586 \h </w:instrText>
        </w:r>
        <w:r w:rsidRPr="00F071D3">
          <w:rPr>
            <w:i w:val="0"/>
            <w:webHidden/>
          </w:rPr>
        </w:r>
        <w:r w:rsidRPr="00F071D3">
          <w:rPr>
            <w:i w:val="0"/>
            <w:webHidden/>
          </w:rPr>
          <w:fldChar w:fldCharType="separate"/>
        </w:r>
        <w:r w:rsidRPr="00F071D3">
          <w:rPr>
            <w:i w:val="0"/>
            <w:webHidden/>
          </w:rPr>
          <w:t>3-144</w:t>
        </w:r>
        <w:r w:rsidRPr="00F071D3">
          <w:rPr>
            <w:i w:val="0"/>
            <w:webHidden/>
          </w:rPr>
          <w:fldChar w:fldCharType="end"/>
        </w:r>
      </w:hyperlink>
    </w:p>
    <w:p w14:paraId="14504F5D" w14:textId="77777777" w:rsidR="00F071D3" w:rsidRPr="00F071D3" w:rsidRDefault="00F071D3">
      <w:pPr>
        <w:pStyle w:val="TOC3"/>
        <w:rPr>
          <w:rFonts w:eastAsiaTheme="minorEastAsia"/>
          <w:bCs w:val="0"/>
          <w:i w:val="0"/>
          <w:iCs w:val="0"/>
        </w:rPr>
      </w:pPr>
      <w:hyperlink w:anchor="_Toc28421587" w:history="1">
        <w:r w:rsidRPr="00F071D3">
          <w:rPr>
            <w:rStyle w:val="Hyperlink"/>
            <w:i w:val="0"/>
          </w:rPr>
          <w:t>3.11.2</w:t>
        </w:r>
        <w:r w:rsidRPr="00F071D3">
          <w:rPr>
            <w:rFonts w:eastAsiaTheme="minorEastAsia"/>
            <w:bCs w:val="0"/>
            <w:i w:val="0"/>
            <w:iCs w:val="0"/>
          </w:rPr>
          <w:tab/>
        </w:r>
        <w:r w:rsidRPr="00F071D3">
          <w:rPr>
            <w:rStyle w:val="Hyperlink"/>
            <w:i w:val="0"/>
          </w:rPr>
          <w:t>Planning Criteria</w:t>
        </w:r>
        <w:r w:rsidRPr="00F071D3">
          <w:rPr>
            <w:i w:val="0"/>
            <w:webHidden/>
          </w:rPr>
          <w:tab/>
        </w:r>
        <w:r w:rsidRPr="00F071D3">
          <w:rPr>
            <w:i w:val="0"/>
            <w:webHidden/>
          </w:rPr>
          <w:fldChar w:fldCharType="begin"/>
        </w:r>
        <w:r w:rsidRPr="00F071D3">
          <w:rPr>
            <w:i w:val="0"/>
            <w:webHidden/>
          </w:rPr>
          <w:instrText xml:space="preserve"> PAGEREF _Toc28421587 \h </w:instrText>
        </w:r>
        <w:r w:rsidRPr="00F071D3">
          <w:rPr>
            <w:i w:val="0"/>
            <w:webHidden/>
          </w:rPr>
        </w:r>
        <w:r w:rsidRPr="00F071D3">
          <w:rPr>
            <w:i w:val="0"/>
            <w:webHidden/>
          </w:rPr>
          <w:fldChar w:fldCharType="separate"/>
        </w:r>
        <w:r w:rsidRPr="00F071D3">
          <w:rPr>
            <w:i w:val="0"/>
            <w:webHidden/>
          </w:rPr>
          <w:t>3-144</w:t>
        </w:r>
        <w:r w:rsidRPr="00F071D3">
          <w:rPr>
            <w:i w:val="0"/>
            <w:webHidden/>
          </w:rPr>
          <w:fldChar w:fldCharType="end"/>
        </w:r>
      </w:hyperlink>
    </w:p>
    <w:p w14:paraId="680167CB" w14:textId="77777777" w:rsidR="00F071D3" w:rsidRPr="00F071D3" w:rsidRDefault="00F071D3">
      <w:pPr>
        <w:pStyle w:val="TOC3"/>
        <w:rPr>
          <w:rFonts w:eastAsiaTheme="minorEastAsia"/>
          <w:bCs w:val="0"/>
          <w:i w:val="0"/>
          <w:iCs w:val="0"/>
        </w:rPr>
      </w:pPr>
      <w:hyperlink w:anchor="_Toc28421588" w:history="1">
        <w:r w:rsidRPr="00F071D3">
          <w:rPr>
            <w:rStyle w:val="Hyperlink"/>
            <w:i w:val="0"/>
          </w:rPr>
          <w:t>3.11.3</w:t>
        </w:r>
        <w:r w:rsidRPr="00F071D3">
          <w:rPr>
            <w:rFonts w:eastAsiaTheme="minorEastAsia"/>
            <w:bCs w:val="0"/>
            <w:i w:val="0"/>
            <w:iCs w:val="0"/>
          </w:rPr>
          <w:tab/>
        </w:r>
        <w:r w:rsidRPr="00F071D3">
          <w:rPr>
            <w:rStyle w:val="Hyperlink"/>
            <w:i w:val="0"/>
          </w:rPr>
          <w:t>Regional Planning Group</w:t>
        </w:r>
        <w:r w:rsidRPr="00F071D3">
          <w:rPr>
            <w:i w:val="0"/>
            <w:webHidden/>
          </w:rPr>
          <w:tab/>
        </w:r>
        <w:r w:rsidRPr="00F071D3">
          <w:rPr>
            <w:i w:val="0"/>
            <w:webHidden/>
          </w:rPr>
          <w:fldChar w:fldCharType="begin"/>
        </w:r>
        <w:r w:rsidRPr="00F071D3">
          <w:rPr>
            <w:i w:val="0"/>
            <w:webHidden/>
          </w:rPr>
          <w:instrText xml:space="preserve"> PAGEREF _Toc28421588 \h </w:instrText>
        </w:r>
        <w:r w:rsidRPr="00F071D3">
          <w:rPr>
            <w:i w:val="0"/>
            <w:webHidden/>
          </w:rPr>
        </w:r>
        <w:r w:rsidRPr="00F071D3">
          <w:rPr>
            <w:i w:val="0"/>
            <w:webHidden/>
          </w:rPr>
          <w:fldChar w:fldCharType="separate"/>
        </w:r>
        <w:r w:rsidRPr="00F071D3">
          <w:rPr>
            <w:i w:val="0"/>
            <w:webHidden/>
          </w:rPr>
          <w:t>3-145</w:t>
        </w:r>
        <w:r w:rsidRPr="00F071D3">
          <w:rPr>
            <w:i w:val="0"/>
            <w:webHidden/>
          </w:rPr>
          <w:fldChar w:fldCharType="end"/>
        </w:r>
      </w:hyperlink>
    </w:p>
    <w:p w14:paraId="18F7BBC1" w14:textId="77777777" w:rsidR="00F071D3" w:rsidRPr="00F071D3" w:rsidRDefault="00F071D3">
      <w:pPr>
        <w:pStyle w:val="TOC3"/>
        <w:rPr>
          <w:rFonts w:eastAsiaTheme="minorEastAsia"/>
          <w:bCs w:val="0"/>
          <w:i w:val="0"/>
          <w:iCs w:val="0"/>
        </w:rPr>
      </w:pPr>
      <w:hyperlink w:anchor="_Toc28421589" w:history="1">
        <w:r w:rsidRPr="00F071D3">
          <w:rPr>
            <w:rStyle w:val="Hyperlink"/>
            <w:i w:val="0"/>
          </w:rPr>
          <w:t>3.11.4</w:t>
        </w:r>
        <w:r w:rsidRPr="00F071D3">
          <w:rPr>
            <w:rFonts w:eastAsiaTheme="minorEastAsia"/>
            <w:bCs w:val="0"/>
            <w:i w:val="0"/>
            <w:iCs w:val="0"/>
          </w:rPr>
          <w:tab/>
        </w:r>
        <w:r w:rsidRPr="00F071D3">
          <w:rPr>
            <w:rStyle w:val="Hyperlink"/>
            <w:i w:val="0"/>
          </w:rPr>
          <w:t>Regional Planning Group Project Review Process</w:t>
        </w:r>
        <w:r w:rsidRPr="00F071D3">
          <w:rPr>
            <w:i w:val="0"/>
            <w:webHidden/>
          </w:rPr>
          <w:tab/>
        </w:r>
        <w:r w:rsidRPr="00F071D3">
          <w:rPr>
            <w:i w:val="0"/>
            <w:webHidden/>
          </w:rPr>
          <w:fldChar w:fldCharType="begin"/>
        </w:r>
        <w:r w:rsidRPr="00F071D3">
          <w:rPr>
            <w:i w:val="0"/>
            <w:webHidden/>
          </w:rPr>
          <w:instrText xml:space="preserve"> PAGEREF _Toc28421589 \h </w:instrText>
        </w:r>
        <w:r w:rsidRPr="00F071D3">
          <w:rPr>
            <w:i w:val="0"/>
            <w:webHidden/>
          </w:rPr>
        </w:r>
        <w:r w:rsidRPr="00F071D3">
          <w:rPr>
            <w:i w:val="0"/>
            <w:webHidden/>
          </w:rPr>
          <w:fldChar w:fldCharType="separate"/>
        </w:r>
        <w:r w:rsidRPr="00F071D3">
          <w:rPr>
            <w:i w:val="0"/>
            <w:webHidden/>
          </w:rPr>
          <w:t>3-145</w:t>
        </w:r>
        <w:r w:rsidRPr="00F071D3">
          <w:rPr>
            <w:i w:val="0"/>
            <w:webHidden/>
          </w:rPr>
          <w:fldChar w:fldCharType="end"/>
        </w:r>
      </w:hyperlink>
    </w:p>
    <w:p w14:paraId="72EA88E4" w14:textId="77777777" w:rsidR="00F071D3" w:rsidRPr="00F071D3" w:rsidRDefault="00F071D3">
      <w:pPr>
        <w:pStyle w:val="TOC4"/>
        <w:rPr>
          <w:rFonts w:eastAsiaTheme="minorEastAsia"/>
          <w:bCs w:val="0"/>
          <w:snapToGrid/>
          <w:sz w:val="20"/>
          <w:szCs w:val="20"/>
        </w:rPr>
      </w:pPr>
      <w:hyperlink w:anchor="_Toc28421590" w:history="1">
        <w:r w:rsidRPr="00F071D3">
          <w:rPr>
            <w:rStyle w:val="Hyperlink"/>
            <w:sz w:val="20"/>
            <w:szCs w:val="20"/>
          </w:rPr>
          <w:t>3.11.4.1</w:t>
        </w:r>
        <w:r w:rsidRPr="00F071D3">
          <w:rPr>
            <w:rFonts w:eastAsiaTheme="minorEastAsia"/>
            <w:bCs w:val="0"/>
            <w:snapToGrid/>
            <w:sz w:val="20"/>
            <w:szCs w:val="20"/>
          </w:rPr>
          <w:tab/>
        </w:r>
        <w:r w:rsidRPr="00F071D3">
          <w:rPr>
            <w:rStyle w:val="Hyperlink"/>
            <w:sz w:val="20"/>
            <w:szCs w:val="20"/>
          </w:rPr>
          <w:t>Project Submission</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_Toc28421590 \h </w:instrText>
        </w:r>
        <w:r w:rsidRPr="00F071D3">
          <w:rPr>
            <w:webHidden/>
            <w:sz w:val="20"/>
            <w:szCs w:val="20"/>
          </w:rPr>
        </w:r>
        <w:r w:rsidRPr="00F071D3">
          <w:rPr>
            <w:webHidden/>
            <w:sz w:val="20"/>
            <w:szCs w:val="20"/>
          </w:rPr>
          <w:fldChar w:fldCharType="separate"/>
        </w:r>
        <w:r w:rsidRPr="00F071D3">
          <w:rPr>
            <w:webHidden/>
            <w:sz w:val="20"/>
            <w:szCs w:val="20"/>
          </w:rPr>
          <w:t>3-145</w:t>
        </w:r>
        <w:r w:rsidRPr="00F071D3">
          <w:rPr>
            <w:webHidden/>
            <w:sz w:val="20"/>
            <w:szCs w:val="20"/>
          </w:rPr>
          <w:fldChar w:fldCharType="end"/>
        </w:r>
      </w:hyperlink>
    </w:p>
    <w:p w14:paraId="2A92925C" w14:textId="77777777" w:rsidR="00F071D3" w:rsidRPr="00F071D3" w:rsidRDefault="00F071D3">
      <w:pPr>
        <w:pStyle w:val="TOC4"/>
        <w:rPr>
          <w:rFonts w:eastAsiaTheme="minorEastAsia"/>
          <w:bCs w:val="0"/>
          <w:snapToGrid/>
          <w:sz w:val="20"/>
          <w:szCs w:val="20"/>
        </w:rPr>
      </w:pPr>
      <w:hyperlink w:anchor="_Toc28421591" w:history="1">
        <w:r w:rsidRPr="00F071D3">
          <w:rPr>
            <w:rStyle w:val="Hyperlink"/>
            <w:sz w:val="20"/>
            <w:szCs w:val="20"/>
          </w:rPr>
          <w:t>3.11.4.2</w:t>
        </w:r>
        <w:r w:rsidRPr="00F071D3">
          <w:rPr>
            <w:rFonts w:eastAsiaTheme="minorEastAsia"/>
            <w:bCs w:val="0"/>
            <w:snapToGrid/>
            <w:sz w:val="20"/>
            <w:szCs w:val="20"/>
          </w:rPr>
          <w:tab/>
        </w:r>
        <w:r w:rsidRPr="00F071D3">
          <w:rPr>
            <w:rStyle w:val="Hyperlink"/>
            <w:sz w:val="20"/>
            <w:szCs w:val="20"/>
          </w:rPr>
          <w:t>Project Comment Process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_Toc28421591 \h </w:instrText>
        </w:r>
        <w:r w:rsidRPr="00F071D3">
          <w:rPr>
            <w:webHidden/>
            <w:sz w:val="20"/>
            <w:szCs w:val="20"/>
          </w:rPr>
        </w:r>
        <w:r w:rsidRPr="00F071D3">
          <w:rPr>
            <w:webHidden/>
            <w:sz w:val="20"/>
            <w:szCs w:val="20"/>
          </w:rPr>
          <w:fldChar w:fldCharType="separate"/>
        </w:r>
        <w:r w:rsidRPr="00F071D3">
          <w:rPr>
            <w:webHidden/>
            <w:sz w:val="20"/>
            <w:szCs w:val="20"/>
          </w:rPr>
          <w:t>3-146</w:t>
        </w:r>
        <w:r w:rsidRPr="00F071D3">
          <w:rPr>
            <w:webHidden/>
            <w:sz w:val="20"/>
            <w:szCs w:val="20"/>
          </w:rPr>
          <w:fldChar w:fldCharType="end"/>
        </w:r>
      </w:hyperlink>
    </w:p>
    <w:p w14:paraId="54058CE4" w14:textId="77777777" w:rsidR="00F071D3" w:rsidRPr="00F071D3" w:rsidRDefault="00F071D3">
      <w:pPr>
        <w:pStyle w:val="TOC4"/>
        <w:rPr>
          <w:rFonts w:eastAsiaTheme="minorEastAsia"/>
          <w:bCs w:val="0"/>
          <w:snapToGrid/>
          <w:sz w:val="20"/>
          <w:szCs w:val="20"/>
        </w:rPr>
      </w:pPr>
      <w:hyperlink w:anchor="_Toc28421592" w:history="1">
        <w:r w:rsidRPr="00F071D3">
          <w:rPr>
            <w:rStyle w:val="Hyperlink"/>
            <w:sz w:val="20"/>
            <w:szCs w:val="20"/>
          </w:rPr>
          <w:t>3.11.4.3</w:t>
        </w:r>
        <w:r w:rsidRPr="00F071D3">
          <w:rPr>
            <w:rFonts w:eastAsiaTheme="minorEastAsia"/>
            <w:bCs w:val="0"/>
            <w:snapToGrid/>
            <w:sz w:val="20"/>
            <w:szCs w:val="20"/>
          </w:rPr>
          <w:tab/>
        </w:r>
        <w:r w:rsidRPr="00F071D3">
          <w:rPr>
            <w:rStyle w:val="Hyperlink"/>
            <w:sz w:val="20"/>
            <w:szCs w:val="20"/>
          </w:rPr>
          <w:t>Categorization of Proposed Transmission Projects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_Toc28421592 \h </w:instrText>
        </w:r>
        <w:r w:rsidRPr="00F071D3">
          <w:rPr>
            <w:webHidden/>
            <w:sz w:val="20"/>
            <w:szCs w:val="20"/>
          </w:rPr>
        </w:r>
        <w:r w:rsidRPr="00F071D3">
          <w:rPr>
            <w:webHidden/>
            <w:sz w:val="20"/>
            <w:szCs w:val="20"/>
          </w:rPr>
          <w:fldChar w:fldCharType="separate"/>
        </w:r>
        <w:r w:rsidRPr="00F071D3">
          <w:rPr>
            <w:webHidden/>
            <w:sz w:val="20"/>
            <w:szCs w:val="20"/>
          </w:rPr>
          <w:t>3-146</w:t>
        </w:r>
        <w:r w:rsidRPr="00F071D3">
          <w:rPr>
            <w:webHidden/>
            <w:sz w:val="20"/>
            <w:szCs w:val="20"/>
          </w:rPr>
          <w:fldChar w:fldCharType="end"/>
        </w:r>
      </w:hyperlink>
    </w:p>
    <w:p w14:paraId="73FAECE1" w14:textId="77777777" w:rsidR="00F071D3" w:rsidRPr="00F071D3" w:rsidRDefault="00F071D3">
      <w:pPr>
        <w:pStyle w:val="TOC4"/>
        <w:rPr>
          <w:rFonts w:eastAsiaTheme="minorEastAsia"/>
          <w:bCs w:val="0"/>
          <w:snapToGrid/>
          <w:sz w:val="20"/>
          <w:szCs w:val="20"/>
        </w:rPr>
      </w:pPr>
      <w:hyperlink w:anchor="_Toc28421593" w:history="1">
        <w:r w:rsidRPr="00F071D3">
          <w:rPr>
            <w:rStyle w:val="Hyperlink"/>
            <w:sz w:val="20"/>
            <w:szCs w:val="20"/>
          </w:rPr>
          <w:t>3.11.4.4</w:t>
        </w:r>
        <w:r w:rsidRPr="00F071D3">
          <w:rPr>
            <w:rFonts w:eastAsiaTheme="minorEastAsia"/>
            <w:bCs w:val="0"/>
            <w:snapToGrid/>
            <w:sz w:val="20"/>
            <w:szCs w:val="20"/>
          </w:rPr>
          <w:tab/>
        </w:r>
        <w:r w:rsidRPr="00F071D3">
          <w:rPr>
            <w:rStyle w:val="Hyperlink"/>
            <w:sz w:val="20"/>
            <w:szCs w:val="20"/>
          </w:rPr>
          <w:t>Processing of Tier 4 Projects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_Toc28421593 \h </w:instrText>
        </w:r>
        <w:r w:rsidRPr="00F071D3">
          <w:rPr>
            <w:webHidden/>
            <w:sz w:val="20"/>
            <w:szCs w:val="20"/>
          </w:rPr>
        </w:r>
        <w:r w:rsidRPr="00F071D3">
          <w:rPr>
            <w:webHidden/>
            <w:sz w:val="20"/>
            <w:szCs w:val="20"/>
          </w:rPr>
          <w:fldChar w:fldCharType="separate"/>
        </w:r>
        <w:r w:rsidRPr="00F071D3">
          <w:rPr>
            <w:webHidden/>
            <w:sz w:val="20"/>
            <w:szCs w:val="20"/>
          </w:rPr>
          <w:t>3-148</w:t>
        </w:r>
        <w:r w:rsidRPr="00F071D3">
          <w:rPr>
            <w:webHidden/>
            <w:sz w:val="20"/>
            <w:szCs w:val="20"/>
          </w:rPr>
          <w:fldChar w:fldCharType="end"/>
        </w:r>
      </w:hyperlink>
    </w:p>
    <w:p w14:paraId="7C5E5CB6" w14:textId="77777777" w:rsidR="00F071D3" w:rsidRPr="00F071D3" w:rsidRDefault="00F071D3">
      <w:pPr>
        <w:pStyle w:val="TOC4"/>
        <w:rPr>
          <w:rFonts w:eastAsiaTheme="minorEastAsia"/>
          <w:bCs w:val="0"/>
          <w:snapToGrid/>
          <w:sz w:val="20"/>
          <w:szCs w:val="20"/>
        </w:rPr>
      </w:pPr>
      <w:hyperlink w:anchor="_Toc28421594" w:history="1">
        <w:r w:rsidRPr="00F071D3">
          <w:rPr>
            <w:rStyle w:val="Hyperlink"/>
            <w:sz w:val="20"/>
            <w:szCs w:val="20"/>
          </w:rPr>
          <w:t>3.11.4.5</w:t>
        </w:r>
        <w:r w:rsidRPr="00F071D3">
          <w:rPr>
            <w:rFonts w:eastAsiaTheme="minorEastAsia"/>
            <w:bCs w:val="0"/>
            <w:snapToGrid/>
            <w:sz w:val="20"/>
            <w:szCs w:val="20"/>
          </w:rPr>
          <w:tab/>
        </w:r>
        <w:r w:rsidRPr="00F071D3">
          <w:rPr>
            <w:rStyle w:val="Hyperlink"/>
            <w:sz w:val="20"/>
            <w:szCs w:val="20"/>
          </w:rPr>
          <w:t>Processing of Tier 3 Projects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_Toc28421594 \h </w:instrText>
        </w:r>
        <w:r w:rsidRPr="00F071D3">
          <w:rPr>
            <w:webHidden/>
            <w:sz w:val="20"/>
            <w:szCs w:val="20"/>
          </w:rPr>
        </w:r>
        <w:r w:rsidRPr="00F071D3">
          <w:rPr>
            <w:webHidden/>
            <w:sz w:val="20"/>
            <w:szCs w:val="20"/>
          </w:rPr>
          <w:fldChar w:fldCharType="separate"/>
        </w:r>
        <w:r w:rsidRPr="00F071D3">
          <w:rPr>
            <w:webHidden/>
            <w:sz w:val="20"/>
            <w:szCs w:val="20"/>
          </w:rPr>
          <w:t>3-148</w:t>
        </w:r>
        <w:r w:rsidRPr="00F071D3">
          <w:rPr>
            <w:webHidden/>
            <w:sz w:val="20"/>
            <w:szCs w:val="20"/>
          </w:rPr>
          <w:fldChar w:fldCharType="end"/>
        </w:r>
      </w:hyperlink>
    </w:p>
    <w:p w14:paraId="4B179E63" w14:textId="77777777" w:rsidR="00F071D3" w:rsidRPr="00F071D3" w:rsidRDefault="00F071D3">
      <w:pPr>
        <w:pStyle w:val="TOC4"/>
        <w:rPr>
          <w:rFonts w:eastAsiaTheme="minorEastAsia"/>
          <w:bCs w:val="0"/>
          <w:snapToGrid/>
          <w:sz w:val="20"/>
          <w:szCs w:val="20"/>
        </w:rPr>
      </w:pPr>
      <w:hyperlink w:anchor="_Toc28421595" w:history="1">
        <w:r w:rsidRPr="00F071D3">
          <w:rPr>
            <w:rStyle w:val="Hyperlink"/>
            <w:sz w:val="20"/>
            <w:szCs w:val="20"/>
          </w:rPr>
          <w:t>3.11.4.6</w:t>
        </w:r>
        <w:r w:rsidRPr="00F071D3">
          <w:rPr>
            <w:rFonts w:eastAsiaTheme="minorEastAsia"/>
            <w:bCs w:val="0"/>
            <w:snapToGrid/>
            <w:sz w:val="20"/>
            <w:szCs w:val="20"/>
          </w:rPr>
          <w:tab/>
        </w:r>
        <w:r w:rsidRPr="00F071D3">
          <w:rPr>
            <w:rStyle w:val="Hyperlink"/>
            <w:sz w:val="20"/>
            <w:szCs w:val="20"/>
          </w:rPr>
          <w:t>Processing of Tier 2 Projects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_Toc28421595 \h </w:instrText>
        </w:r>
        <w:r w:rsidRPr="00F071D3">
          <w:rPr>
            <w:webHidden/>
            <w:sz w:val="20"/>
            <w:szCs w:val="20"/>
          </w:rPr>
        </w:r>
        <w:r w:rsidRPr="00F071D3">
          <w:rPr>
            <w:webHidden/>
            <w:sz w:val="20"/>
            <w:szCs w:val="20"/>
          </w:rPr>
          <w:fldChar w:fldCharType="separate"/>
        </w:r>
        <w:r w:rsidRPr="00F071D3">
          <w:rPr>
            <w:webHidden/>
            <w:sz w:val="20"/>
            <w:szCs w:val="20"/>
          </w:rPr>
          <w:t>3-148</w:t>
        </w:r>
        <w:r w:rsidRPr="00F071D3">
          <w:rPr>
            <w:webHidden/>
            <w:sz w:val="20"/>
            <w:szCs w:val="20"/>
          </w:rPr>
          <w:fldChar w:fldCharType="end"/>
        </w:r>
      </w:hyperlink>
    </w:p>
    <w:p w14:paraId="642427EF" w14:textId="77777777" w:rsidR="00F071D3" w:rsidRPr="00F071D3" w:rsidRDefault="00F071D3">
      <w:pPr>
        <w:pStyle w:val="TOC4"/>
        <w:rPr>
          <w:rFonts w:eastAsiaTheme="minorEastAsia"/>
          <w:bCs w:val="0"/>
          <w:snapToGrid/>
          <w:sz w:val="20"/>
          <w:szCs w:val="20"/>
        </w:rPr>
      </w:pPr>
      <w:hyperlink w:anchor="_Toc28421596" w:history="1">
        <w:r w:rsidRPr="00F071D3">
          <w:rPr>
            <w:rStyle w:val="Hyperlink"/>
            <w:sz w:val="20"/>
            <w:szCs w:val="20"/>
          </w:rPr>
          <w:t>3.11.4.7</w:t>
        </w:r>
        <w:r w:rsidRPr="00F071D3">
          <w:rPr>
            <w:rFonts w:eastAsiaTheme="minorEastAsia"/>
            <w:bCs w:val="0"/>
            <w:snapToGrid/>
            <w:sz w:val="20"/>
            <w:szCs w:val="20"/>
          </w:rPr>
          <w:tab/>
        </w:r>
        <w:r w:rsidRPr="00F071D3">
          <w:rPr>
            <w:rStyle w:val="Hyperlink"/>
            <w:sz w:val="20"/>
            <w:szCs w:val="20"/>
          </w:rPr>
          <w:t>Processing of Tier 1 Projects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_Toc28421596 \h </w:instrText>
        </w:r>
        <w:r w:rsidRPr="00F071D3">
          <w:rPr>
            <w:webHidden/>
            <w:sz w:val="20"/>
            <w:szCs w:val="20"/>
          </w:rPr>
        </w:r>
        <w:r w:rsidRPr="00F071D3">
          <w:rPr>
            <w:webHidden/>
            <w:sz w:val="20"/>
            <w:szCs w:val="20"/>
          </w:rPr>
          <w:fldChar w:fldCharType="separate"/>
        </w:r>
        <w:r w:rsidRPr="00F071D3">
          <w:rPr>
            <w:webHidden/>
            <w:sz w:val="20"/>
            <w:szCs w:val="20"/>
          </w:rPr>
          <w:t>3-149</w:t>
        </w:r>
        <w:r w:rsidRPr="00F071D3">
          <w:rPr>
            <w:webHidden/>
            <w:sz w:val="20"/>
            <w:szCs w:val="20"/>
          </w:rPr>
          <w:fldChar w:fldCharType="end"/>
        </w:r>
      </w:hyperlink>
    </w:p>
    <w:p w14:paraId="5A1CF236" w14:textId="77777777" w:rsidR="00F071D3" w:rsidRPr="00F071D3" w:rsidRDefault="00F071D3">
      <w:pPr>
        <w:pStyle w:val="TOC4"/>
        <w:rPr>
          <w:rFonts w:eastAsiaTheme="minorEastAsia"/>
          <w:bCs w:val="0"/>
          <w:snapToGrid/>
          <w:sz w:val="20"/>
          <w:szCs w:val="20"/>
        </w:rPr>
      </w:pPr>
      <w:hyperlink w:anchor="_Toc28421597" w:history="1">
        <w:r w:rsidRPr="00F071D3">
          <w:rPr>
            <w:rStyle w:val="Hyperlink"/>
            <w:sz w:val="20"/>
            <w:szCs w:val="20"/>
          </w:rPr>
          <w:t>3.11.4.8</w:t>
        </w:r>
        <w:r w:rsidRPr="00F071D3">
          <w:rPr>
            <w:rFonts w:eastAsiaTheme="minorEastAsia"/>
            <w:bCs w:val="0"/>
            <w:snapToGrid/>
            <w:sz w:val="20"/>
            <w:szCs w:val="20"/>
          </w:rPr>
          <w:tab/>
        </w:r>
        <w:r w:rsidRPr="00F071D3">
          <w:rPr>
            <w:rStyle w:val="Hyperlink"/>
            <w:sz w:val="20"/>
            <w:szCs w:val="20"/>
          </w:rPr>
          <w:t>Determine Designated Providers of Transmission Additions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_Toc28421597 \h </w:instrText>
        </w:r>
        <w:r w:rsidRPr="00F071D3">
          <w:rPr>
            <w:webHidden/>
            <w:sz w:val="20"/>
            <w:szCs w:val="20"/>
          </w:rPr>
        </w:r>
        <w:r w:rsidRPr="00F071D3">
          <w:rPr>
            <w:webHidden/>
            <w:sz w:val="20"/>
            <w:szCs w:val="20"/>
          </w:rPr>
          <w:fldChar w:fldCharType="separate"/>
        </w:r>
        <w:r w:rsidRPr="00F071D3">
          <w:rPr>
            <w:webHidden/>
            <w:sz w:val="20"/>
            <w:szCs w:val="20"/>
          </w:rPr>
          <w:t>3-149</w:t>
        </w:r>
        <w:r w:rsidRPr="00F071D3">
          <w:rPr>
            <w:webHidden/>
            <w:sz w:val="20"/>
            <w:szCs w:val="20"/>
          </w:rPr>
          <w:fldChar w:fldCharType="end"/>
        </w:r>
      </w:hyperlink>
    </w:p>
    <w:p w14:paraId="2384DB29" w14:textId="77777777" w:rsidR="00F071D3" w:rsidRPr="00F071D3" w:rsidRDefault="00F071D3">
      <w:pPr>
        <w:pStyle w:val="TOC4"/>
        <w:rPr>
          <w:rFonts w:eastAsiaTheme="minorEastAsia"/>
          <w:bCs w:val="0"/>
          <w:snapToGrid/>
          <w:sz w:val="20"/>
          <w:szCs w:val="20"/>
        </w:rPr>
      </w:pPr>
      <w:hyperlink w:anchor="_Toc28421598" w:history="1">
        <w:r w:rsidRPr="00F071D3">
          <w:rPr>
            <w:rStyle w:val="Hyperlink"/>
            <w:sz w:val="20"/>
            <w:szCs w:val="20"/>
          </w:rPr>
          <w:t>3.11.4.9</w:t>
        </w:r>
        <w:r w:rsidRPr="00F071D3">
          <w:rPr>
            <w:rFonts w:eastAsiaTheme="minorEastAsia"/>
            <w:bCs w:val="0"/>
            <w:snapToGrid/>
            <w:sz w:val="20"/>
            <w:szCs w:val="20"/>
          </w:rPr>
          <w:tab/>
        </w:r>
        <w:r w:rsidRPr="00F071D3">
          <w:rPr>
            <w:rStyle w:val="Hyperlink"/>
            <w:sz w:val="20"/>
            <w:szCs w:val="20"/>
          </w:rPr>
          <w:t>Regional Planning Group Acceptance and ERCOT Endorsement</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_Toc28421598 \h </w:instrText>
        </w:r>
        <w:r w:rsidRPr="00F071D3">
          <w:rPr>
            <w:webHidden/>
            <w:sz w:val="20"/>
            <w:szCs w:val="20"/>
          </w:rPr>
        </w:r>
        <w:r w:rsidRPr="00F071D3">
          <w:rPr>
            <w:webHidden/>
            <w:sz w:val="20"/>
            <w:szCs w:val="20"/>
          </w:rPr>
          <w:fldChar w:fldCharType="separate"/>
        </w:r>
        <w:r w:rsidRPr="00F071D3">
          <w:rPr>
            <w:webHidden/>
            <w:sz w:val="20"/>
            <w:szCs w:val="20"/>
          </w:rPr>
          <w:t>3-150</w:t>
        </w:r>
        <w:r w:rsidRPr="00F071D3">
          <w:rPr>
            <w:webHidden/>
            <w:sz w:val="20"/>
            <w:szCs w:val="20"/>
          </w:rPr>
          <w:fldChar w:fldCharType="end"/>
        </w:r>
      </w:hyperlink>
    </w:p>
    <w:p w14:paraId="3AD869B2" w14:textId="77777777" w:rsidR="00F071D3" w:rsidRPr="00F071D3" w:rsidRDefault="00F071D3">
      <w:pPr>
        <w:pStyle w:val="TOC4"/>
        <w:rPr>
          <w:rFonts w:eastAsiaTheme="minorEastAsia"/>
          <w:bCs w:val="0"/>
          <w:snapToGrid/>
          <w:sz w:val="20"/>
          <w:szCs w:val="20"/>
        </w:rPr>
      </w:pPr>
      <w:hyperlink w:anchor="_Toc28421599" w:history="1">
        <w:r w:rsidRPr="00F071D3">
          <w:rPr>
            <w:rStyle w:val="Hyperlink"/>
            <w:sz w:val="20"/>
            <w:szCs w:val="20"/>
          </w:rPr>
          <w:t>3.11.4.10</w:t>
        </w:r>
        <w:r w:rsidRPr="00F071D3">
          <w:rPr>
            <w:rFonts w:eastAsiaTheme="minorEastAsia"/>
            <w:bCs w:val="0"/>
            <w:snapToGrid/>
            <w:sz w:val="20"/>
            <w:szCs w:val="20"/>
          </w:rPr>
          <w:tab/>
        </w:r>
        <w:r w:rsidRPr="00F071D3">
          <w:rPr>
            <w:rStyle w:val="Hyperlink"/>
            <w:sz w:val="20"/>
            <w:szCs w:val="20"/>
          </w:rPr>
          <w:t>Modifications to ERCOT Endorsed Projects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_Toc28421599 \h </w:instrText>
        </w:r>
        <w:r w:rsidRPr="00F071D3">
          <w:rPr>
            <w:webHidden/>
            <w:sz w:val="20"/>
            <w:szCs w:val="20"/>
          </w:rPr>
        </w:r>
        <w:r w:rsidRPr="00F071D3">
          <w:rPr>
            <w:webHidden/>
            <w:sz w:val="20"/>
            <w:szCs w:val="20"/>
          </w:rPr>
          <w:fldChar w:fldCharType="separate"/>
        </w:r>
        <w:r w:rsidRPr="00F071D3">
          <w:rPr>
            <w:webHidden/>
            <w:sz w:val="20"/>
            <w:szCs w:val="20"/>
          </w:rPr>
          <w:t>3-151</w:t>
        </w:r>
        <w:r w:rsidRPr="00F071D3">
          <w:rPr>
            <w:webHidden/>
            <w:sz w:val="20"/>
            <w:szCs w:val="20"/>
          </w:rPr>
          <w:fldChar w:fldCharType="end"/>
        </w:r>
      </w:hyperlink>
    </w:p>
    <w:p w14:paraId="1B5B952D" w14:textId="77777777" w:rsidR="00F071D3" w:rsidRPr="00F071D3" w:rsidRDefault="00F071D3">
      <w:pPr>
        <w:pStyle w:val="TOC4"/>
        <w:rPr>
          <w:rFonts w:eastAsiaTheme="minorEastAsia"/>
          <w:bCs w:val="0"/>
          <w:snapToGrid/>
          <w:sz w:val="20"/>
          <w:szCs w:val="20"/>
        </w:rPr>
      </w:pPr>
      <w:hyperlink w:anchor="_Toc28421600" w:history="1">
        <w:r w:rsidRPr="00F071D3">
          <w:rPr>
            <w:rStyle w:val="Hyperlink"/>
            <w:sz w:val="20"/>
            <w:szCs w:val="20"/>
          </w:rPr>
          <w:t>3.11.4.11      Customer or Resource Entity Funded Transmission Projects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_Toc28421600 \h </w:instrText>
        </w:r>
        <w:r w:rsidRPr="00F071D3">
          <w:rPr>
            <w:webHidden/>
            <w:sz w:val="20"/>
            <w:szCs w:val="20"/>
          </w:rPr>
        </w:r>
        <w:r w:rsidRPr="00F071D3">
          <w:rPr>
            <w:webHidden/>
            <w:sz w:val="20"/>
            <w:szCs w:val="20"/>
          </w:rPr>
          <w:fldChar w:fldCharType="separate"/>
        </w:r>
        <w:r w:rsidRPr="00F071D3">
          <w:rPr>
            <w:webHidden/>
            <w:sz w:val="20"/>
            <w:szCs w:val="20"/>
          </w:rPr>
          <w:t>3-151</w:t>
        </w:r>
        <w:r w:rsidRPr="00F071D3">
          <w:rPr>
            <w:webHidden/>
            <w:sz w:val="20"/>
            <w:szCs w:val="20"/>
          </w:rPr>
          <w:fldChar w:fldCharType="end"/>
        </w:r>
      </w:hyperlink>
    </w:p>
    <w:p w14:paraId="2376AC14" w14:textId="77777777" w:rsidR="00F071D3" w:rsidRPr="00F071D3" w:rsidRDefault="00F071D3">
      <w:pPr>
        <w:pStyle w:val="TOC3"/>
        <w:rPr>
          <w:rFonts w:eastAsiaTheme="minorEastAsia"/>
          <w:bCs w:val="0"/>
          <w:i w:val="0"/>
          <w:iCs w:val="0"/>
        </w:rPr>
      </w:pPr>
      <w:hyperlink w:anchor="_Toc28421601" w:history="1">
        <w:r w:rsidRPr="00F071D3">
          <w:rPr>
            <w:rStyle w:val="Hyperlink"/>
            <w:i w:val="0"/>
          </w:rPr>
          <w:t>3.11.5</w:t>
        </w:r>
        <w:r w:rsidRPr="00F071D3">
          <w:rPr>
            <w:rFonts w:eastAsiaTheme="minorEastAsia"/>
            <w:bCs w:val="0"/>
            <w:i w:val="0"/>
            <w:iCs w:val="0"/>
          </w:rPr>
          <w:tab/>
        </w:r>
        <w:r w:rsidRPr="00F071D3">
          <w:rPr>
            <w:rStyle w:val="Hyperlink"/>
            <w:i w:val="0"/>
          </w:rPr>
          <w:t>Transmission Service Provider and Distribution Service Provider Access to Interval Data</w:t>
        </w:r>
        <w:r w:rsidRPr="00F071D3">
          <w:rPr>
            <w:i w:val="0"/>
            <w:webHidden/>
          </w:rPr>
          <w:tab/>
        </w:r>
        <w:r w:rsidRPr="00F071D3">
          <w:rPr>
            <w:i w:val="0"/>
            <w:webHidden/>
          </w:rPr>
          <w:fldChar w:fldCharType="begin"/>
        </w:r>
        <w:r w:rsidRPr="00F071D3">
          <w:rPr>
            <w:i w:val="0"/>
            <w:webHidden/>
          </w:rPr>
          <w:instrText xml:space="preserve"> PAGEREF _Toc28421601 \h </w:instrText>
        </w:r>
        <w:r w:rsidRPr="00F071D3">
          <w:rPr>
            <w:i w:val="0"/>
            <w:webHidden/>
          </w:rPr>
        </w:r>
        <w:r w:rsidRPr="00F071D3">
          <w:rPr>
            <w:i w:val="0"/>
            <w:webHidden/>
          </w:rPr>
          <w:fldChar w:fldCharType="separate"/>
        </w:r>
        <w:r w:rsidRPr="00F071D3">
          <w:rPr>
            <w:i w:val="0"/>
            <w:webHidden/>
          </w:rPr>
          <w:t>3-152</w:t>
        </w:r>
        <w:r w:rsidRPr="00F071D3">
          <w:rPr>
            <w:i w:val="0"/>
            <w:webHidden/>
          </w:rPr>
          <w:fldChar w:fldCharType="end"/>
        </w:r>
      </w:hyperlink>
    </w:p>
    <w:p w14:paraId="1AB42EBE" w14:textId="77777777" w:rsidR="00F071D3" w:rsidRPr="00F071D3" w:rsidRDefault="00F071D3">
      <w:pPr>
        <w:pStyle w:val="TOC3"/>
        <w:rPr>
          <w:rFonts w:eastAsiaTheme="minorEastAsia"/>
          <w:bCs w:val="0"/>
          <w:i w:val="0"/>
          <w:iCs w:val="0"/>
        </w:rPr>
      </w:pPr>
      <w:hyperlink w:anchor="_Toc28421602" w:history="1">
        <w:r w:rsidRPr="00F071D3">
          <w:rPr>
            <w:rStyle w:val="Hyperlink"/>
            <w:i w:val="0"/>
          </w:rPr>
          <w:t>3.11.6</w:t>
        </w:r>
        <w:r w:rsidRPr="00F071D3">
          <w:rPr>
            <w:rFonts w:eastAsiaTheme="minorEastAsia"/>
            <w:bCs w:val="0"/>
            <w:i w:val="0"/>
            <w:iCs w:val="0"/>
          </w:rPr>
          <w:tab/>
        </w:r>
        <w:r w:rsidRPr="00F071D3">
          <w:rPr>
            <w:rStyle w:val="Hyperlink"/>
            <w:i w:val="0"/>
          </w:rPr>
          <w:t>Generation Interconnection Process</w:t>
        </w:r>
        <w:r w:rsidRPr="00F071D3">
          <w:rPr>
            <w:i w:val="0"/>
            <w:webHidden/>
          </w:rPr>
          <w:tab/>
        </w:r>
        <w:r w:rsidRPr="00F071D3">
          <w:rPr>
            <w:i w:val="0"/>
            <w:webHidden/>
          </w:rPr>
          <w:fldChar w:fldCharType="begin"/>
        </w:r>
        <w:r w:rsidRPr="00F071D3">
          <w:rPr>
            <w:i w:val="0"/>
            <w:webHidden/>
          </w:rPr>
          <w:instrText xml:space="preserve"> PAGEREF _Toc28421602 \h </w:instrText>
        </w:r>
        <w:r w:rsidRPr="00F071D3">
          <w:rPr>
            <w:i w:val="0"/>
            <w:webHidden/>
          </w:rPr>
        </w:r>
        <w:r w:rsidRPr="00F071D3">
          <w:rPr>
            <w:i w:val="0"/>
            <w:webHidden/>
          </w:rPr>
          <w:fldChar w:fldCharType="separate"/>
        </w:r>
        <w:r w:rsidRPr="00F071D3">
          <w:rPr>
            <w:i w:val="0"/>
            <w:webHidden/>
          </w:rPr>
          <w:t>3-152</w:t>
        </w:r>
        <w:r w:rsidRPr="00F071D3">
          <w:rPr>
            <w:i w:val="0"/>
            <w:webHidden/>
          </w:rPr>
          <w:fldChar w:fldCharType="end"/>
        </w:r>
      </w:hyperlink>
    </w:p>
    <w:p w14:paraId="0D7200B3" w14:textId="77777777" w:rsidR="00F071D3" w:rsidRPr="00F071D3" w:rsidRDefault="00F071D3">
      <w:pPr>
        <w:pStyle w:val="TOC2"/>
        <w:rPr>
          <w:rFonts w:eastAsiaTheme="minorEastAsia"/>
          <w:noProof/>
        </w:rPr>
      </w:pPr>
      <w:hyperlink w:anchor="_Toc28421603" w:history="1">
        <w:r w:rsidRPr="00F071D3">
          <w:rPr>
            <w:rStyle w:val="Hyperlink"/>
            <w:noProof/>
          </w:rPr>
          <w:t>3.12</w:t>
        </w:r>
        <w:r w:rsidRPr="00F071D3">
          <w:rPr>
            <w:rFonts w:eastAsiaTheme="minorEastAsia"/>
            <w:noProof/>
          </w:rPr>
          <w:tab/>
        </w:r>
        <w:r w:rsidRPr="00F071D3">
          <w:rPr>
            <w:rStyle w:val="Hyperlink"/>
            <w:noProof/>
          </w:rPr>
          <w:t>Load Forecasting</w:t>
        </w:r>
        <w:r w:rsidRPr="00F071D3">
          <w:rPr>
            <w:noProof/>
            <w:webHidden/>
          </w:rPr>
          <w:tab/>
        </w:r>
        <w:r w:rsidRPr="00F071D3">
          <w:rPr>
            <w:noProof/>
            <w:webHidden/>
          </w:rPr>
          <w:fldChar w:fldCharType="begin"/>
        </w:r>
        <w:r w:rsidRPr="00F071D3">
          <w:rPr>
            <w:noProof/>
            <w:webHidden/>
          </w:rPr>
          <w:instrText xml:space="preserve"> PAGEREF _Toc28421603 \h </w:instrText>
        </w:r>
        <w:r w:rsidRPr="00F071D3">
          <w:rPr>
            <w:noProof/>
            <w:webHidden/>
          </w:rPr>
        </w:r>
        <w:r w:rsidRPr="00F071D3">
          <w:rPr>
            <w:noProof/>
            <w:webHidden/>
          </w:rPr>
          <w:fldChar w:fldCharType="separate"/>
        </w:r>
        <w:r w:rsidRPr="00F071D3">
          <w:rPr>
            <w:noProof/>
            <w:webHidden/>
          </w:rPr>
          <w:t>3-153</w:t>
        </w:r>
        <w:r w:rsidRPr="00F071D3">
          <w:rPr>
            <w:noProof/>
            <w:webHidden/>
          </w:rPr>
          <w:fldChar w:fldCharType="end"/>
        </w:r>
      </w:hyperlink>
    </w:p>
    <w:p w14:paraId="6991860D" w14:textId="77777777" w:rsidR="00F071D3" w:rsidRPr="00F071D3" w:rsidRDefault="00F071D3">
      <w:pPr>
        <w:pStyle w:val="TOC3"/>
        <w:rPr>
          <w:rFonts w:eastAsiaTheme="minorEastAsia"/>
          <w:bCs w:val="0"/>
          <w:i w:val="0"/>
          <w:iCs w:val="0"/>
        </w:rPr>
      </w:pPr>
      <w:hyperlink w:anchor="_Toc28421604" w:history="1">
        <w:r w:rsidRPr="00F071D3">
          <w:rPr>
            <w:rStyle w:val="Hyperlink"/>
            <w:i w:val="0"/>
          </w:rPr>
          <w:t>3.12.1</w:t>
        </w:r>
        <w:r w:rsidRPr="00F071D3">
          <w:rPr>
            <w:rFonts w:eastAsiaTheme="minorEastAsia"/>
            <w:bCs w:val="0"/>
            <w:i w:val="0"/>
            <w:iCs w:val="0"/>
          </w:rPr>
          <w:tab/>
        </w:r>
        <w:r w:rsidRPr="00F071D3">
          <w:rPr>
            <w:rStyle w:val="Hyperlink"/>
            <w:i w:val="0"/>
          </w:rPr>
          <w:t>Seven-Day Load Forecast</w:t>
        </w:r>
        <w:r w:rsidRPr="00F071D3">
          <w:rPr>
            <w:i w:val="0"/>
            <w:webHidden/>
          </w:rPr>
          <w:tab/>
        </w:r>
        <w:r w:rsidRPr="00F071D3">
          <w:rPr>
            <w:i w:val="0"/>
            <w:webHidden/>
          </w:rPr>
          <w:fldChar w:fldCharType="begin"/>
        </w:r>
        <w:r w:rsidRPr="00F071D3">
          <w:rPr>
            <w:i w:val="0"/>
            <w:webHidden/>
          </w:rPr>
          <w:instrText xml:space="preserve"> PAGEREF _Toc28421604 \h </w:instrText>
        </w:r>
        <w:r w:rsidRPr="00F071D3">
          <w:rPr>
            <w:i w:val="0"/>
            <w:webHidden/>
          </w:rPr>
        </w:r>
        <w:r w:rsidRPr="00F071D3">
          <w:rPr>
            <w:i w:val="0"/>
            <w:webHidden/>
          </w:rPr>
          <w:fldChar w:fldCharType="separate"/>
        </w:r>
        <w:r w:rsidRPr="00F071D3">
          <w:rPr>
            <w:i w:val="0"/>
            <w:webHidden/>
          </w:rPr>
          <w:t>3-153</w:t>
        </w:r>
        <w:r w:rsidRPr="00F071D3">
          <w:rPr>
            <w:i w:val="0"/>
            <w:webHidden/>
          </w:rPr>
          <w:fldChar w:fldCharType="end"/>
        </w:r>
      </w:hyperlink>
    </w:p>
    <w:p w14:paraId="0ED09550" w14:textId="77777777" w:rsidR="00F071D3" w:rsidRPr="00F071D3" w:rsidRDefault="00F071D3">
      <w:pPr>
        <w:pStyle w:val="TOC3"/>
        <w:rPr>
          <w:rFonts w:eastAsiaTheme="minorEastAsia"/>
          <w:bCs w:val="0"/>
          <w:i w:val="0"/>
          <w:iCs w:val="0"/>
        </w:rPr>
      </w:pPr>
      <w:hyperlink w:anchor="_Toc28421605" w:history="1">
        <w:r w:rsidRPr="00F071D3">
          <w:rPr>
            <w:rStyle w:val="Hyperlink"/>
            <w:i w:val="0"/>
          </w:rPr>
          <w:t>3.12.2</w:t>
        </w:r>
        <w:r w:rsidRPr="00F071D3">
          <w:rPr>
            <w:rFonts w:eastAsiaTheme="minorEastAsia"/>
            <w:bCs w:val="0"/>
            <w:i w:val="0"/>
            <w:iCs w:val="0"/>
          </w:rPr>
          <w:tab/>
        </w:r>
        <w:r w:rsidRPr="00F071D3">
          <w:rPr>
            <w:rStyle w:val="Hyperlink"/>
            <w:i w:val="0"/>
          </w:rPr>
          <w:t>Study Areas</w:t>
        </w:r>
        <w:r w:rsidRPr="00F071D3">
          <w:rPr>
            <w:i w:val="0"/>
            <w:webHidden/>
          </w:rPr>
          <w:tab/>
        </w:r>
        <w:r w:rsidRPr="00F071D3">
          <w:rPr>
            <w:i w:val="0"/>
            <w:webHidden/>
          </w:rPr>
          <w:fldChar w:fldCharType="begin"/>
        </w:r>
        <w:r w:rsidRPr="00F071D3">
          <w:rPr>
            <w:i w:val="0"/>
            <w:webHidden/>
          </w:rPr>
          <w:instrText xml:space="preserve"> PAGEREF _Toc28421605 \h </w:instrText>
        </w:r>
        <w:r w:rsidRPr="00F071D3">
          <w:rPr>
            <w:i w:val="0"/>
            <w:webHidden/>
          </w:rPr>
        </w:r>
        <w:r w:rsidRPr="00F071D3">
          <w:rPr>
            <w:i w:val="0"/>
            <w:webHidden/>
          </w:rPr>
          <w:fldChar w:fldCharType="separate"/>
        </w:r>
        <w:r w:rsidRPr="00F071D3">
          <w:rPr>
            <w:i w:val="0"/>
            <w:webHidden/>
          </w:rPr>
          <w:t>3-154</w:t>
        </w:r>
        <w:r w:rsidRPr="00F071D3">
          <w:rPr>
            <w:i w:val="0"/>
            <w:webHidden/>
          </w:rPr>
          <w:fldChar w:fldCharType="end"/>
        </w:r>
      </w:hyperlink>
    </w:p>
    <w:p w14:paraId="72FCE9D0" w14:textId="77777777" w:rsidR="00F071D3" w:rsidRPr="00F071D3" w:rsidRDefault="00F071D3">
      <w:pPr>
        <w:pStyle w:val="TOC3"/>
        <w:rPr>
          <w:rFonts w:eastAsiaTheme="minorEastAsia"/>
          <w:bCs w:val="0"/>
          <w:i w:val="0"/>
          <w:iCs w:val="0"/>
        </w:rPr>
      </w:pPr>
      <w:hyperlink w:anchor="_Toc28421606" w:history="1">
        <w:r w:rsidRPr="00F071D3">
          <w:rPr>
            <w:rStyle w:val="Hyperlink"/>
            <w:i w:val="0"/>
          </w:rPr>
          <w:t>3.12.3</w:t>
        </w:r>
        <w:r w:rsidRPr="00F071D3">
          <w:rPr>
            <w:rFonts w:eastAsiaTheme="minorEastAsia"/>
            <w:bCs w:val="0"/>
            <w:i w:val="0"/>
            <w:iCs w:val="0"/>
          </w:rPr>
          <w:tab/>
        </w:r>
        <w:r w:rsidRPr="00F071D3">
          <w:rPr>
            <w:rStyle w:val="Hyperlink"/>
            <w:i w:val="0"/>
          </w:rPr>
          <w:t>Seven-Day Study Area Load Forecast</w:t>
        </w:r>
        <w:r w:rsidRPr="00F071D3">
          <w:rPr>
            <w:i w:val="0"/>
            <w:webHidden/>
          </w:rPr>
          <w:tab/>
        </w:r>
        <w:r w:rsidRPr="00F071D3">
          <w:rPr>
            <w:i w:val="0"/>
            <w:webHidden/>
          </w:rPr>
          <w:fldChar w:fldCharType="begin"/>
        </w:r>
        <w:r w:rsidRPr="00F071D3">
          <w:rPr>
            <w:i w:val="0"/>
            <w:webHidden/>
          </w:rPr>
          <w:instrText xml:space="preserve"> PAGEREF _Toc28421606 \h </w:instrText>
        </w:r>
        <w:r w:rsidRPr="00F071D3">
          <w:rPr>
            <w:i w:val="0"/>
            <w:webHidden/>
          </w:rPr>
        </w:r>
        <w:r w:rsidRPr="00F071D3">
          <w:rPr>
            <w:i w:val="0"/>
            <w:webHidden/>
          </w:rPr>
          <w:fldChar w:fldCharType="separate"/>
        </w:r>
        <w:r w:rsidRPr="00F071D3">
          <w:rPr>
            <w:i w:val="0"/>
            <w:webHidden/>
          </w:rPr>
          <w:t>3-154</w:t>
        </w:r>
        <w:r w:rsidRPr="00F071D3">
          <w:rPr>
            <w:i w:val="0"/>
            <w:webHidden/>
          </w:rPr>
          <w:fldChar w:fldCharType="end"/>
        </w:r>
      </w:hyperlink>
    </w:p>
    <w:p w14:paraId="6BA2C2E7" w14:textId="77777777" w:rsidR="00F071D3" w:rsidRPr="00F071D3" w:rsidRDefault="00F071D3">
      <w:pPr>
        <w:pStyle w:val="TOC2"/>
        <w:rPr>
          <w:rFonts w:eastAsiaTheme="minorEastAsia"/>
          <w:noProof/>
        </w:rPr>
      </w:pPr>
      <w:hyperlink w:anchor="_Toc28421607" w:history="1">
        <w:r w:rsidRPr="00F071D3">
          <w:rPr>
            <w:rStyle w:val="Hyperlink"/>
            <w:noProof/>
          </w:rPr>
          <w:t>3.13</w:t>
        </w:r>
        <w:r w:rsidRPr="00F071D3">
          <w:rPr>
            <w:rFonts w:eastAsiaTheme="minorEastAsia"/>
            <w:noProof/>
          </w:rPr>
          <w:tab/>
        </w:r>
        <w:r w:rsidRPr="00F071D3">
          <w:rPr>
            <w:rStyle w:val="Hyperlink"/>
            <w:noProof/>
          </w:rPr>
          <w:t>Renewable Production Potential Forecasts</w:t>
        </w:r>
        <w:r w:rsidRPr="00F071D3">
          <w:rPr>
            <w:noProof/>
            <w:webHidden/>
          </w:rPr>
          <w:tab/>
        </w:r>
        <w:r w:rsidRPr="00F071D3">
          <w:rPr>
            <w:noProof/>
            <w:webHidden/>
          </w:rPr>
          <w:fldChar w:fldCharType="begin"/>
        </w:r>
        <w:r w:rsidRPr="00F071D3">
          <w:rPr>
            <w:noProof/>
            <w:webHidden/>
          </w:rPr>
          <w:instrText xml:space="preserve"> PAGEREF _Toc28421607 \h </w:instrText>
        </w:r>
        <w:r w:rsidRPr="00F071D3">
          <w:rPr>
            <w:noProof/>
            <w:webHidden/>
          </w:rPr>
        </w:r>
        <w:r w:rsidRPr="00F071D3">
          <w:rPr>
            <w:noProof/>
            <w:webHidden/>
          </w:rPr>
          <w:fldChar w:fldCharType="separate"/>
        </w:r>
        <w:r w:rsidRPr="00F071D3">
          <w:rPr>
            <w:noProof/>
            <w:webHidden/>
          </w:rPr>
          <w:t>3-154</w:t>
        </w:r>
        <w:r w:rsidRPr="00F071D3">
          <w:rPr>
            <w:noProof/>
            <w:webHidden/>
          </w:rPr>
          <w:fldChar w:fldCharType="end"/>
        </w:r>
      </w:hyperlink>
    </w:p>
    <w:p w14:paraId="5E1BF8F3" w14:textId="77777777" w:rsidR="00F071D3" w:rsidRPr="00F071D3" w:rsidRDefault="00F071D3">
      <w:pPr>
        <w:pStyle w:val="TOC2"/>
        <w:rPr>
          <w:rFonts w:eastAsiaTheme="minorEastAsia"/>
          <w:noProof/>
        </w:rPr>
      </w:pPr>
      <w:hyperlink w:anchor="_Toc28421608" w:history="1">
        <w:r w:rsidRPr="00F071D3">
          <w:rPr>
            <w:rStyle w:val="Hyperlink"/>
            <w:noProof/>
          </w:rPr>
          <w:t>3.14</w:t>
        </w:r>
        <w:r w:rsidRPr="00F071D3">
          <w:rPr>
            <w:rFonts w:eastAsiaTheme="minorEastAsia"/>
            <w:noProof/>
          </w:rPr>
          <w:tab/>
        </w:r>
        <w:r w:rsidRPr="00F071D3">
          <w:rPr>
            <w:rStyle w:val="Hyperlink"/>
            <w:noProof/>
          </w:rPr>
          <w:t>Contracts for Reliability Resources and Emergency Response Service Resources</w:t>
        </w:r>
        <w:r w:rsidRPr="00F071D3">
          <w:rPr>
            <w:noProof/>
            <w:webHidden/>
          </w:rPr>
          <w:tab/>
        </w:r>
        <w:r w:rsidRPr="00F071D3">
          <w:rPr>
            <w:noProof/>
            <w:webHidden/>
          </w:rPr>
          <w:fldChar w:fldCharType="begin"/>
        </w:r>
        <w:r w:rsidRPr="00F071D3">
          <w:rPr>
            <w:noProof/>
            <w:webHidden/>
          </w:rPr>
          <w:instrText xml:space="preserve"> PAGEREF _Toc28421608 \h </w:instrText>
        </w:r>
        <w:r w:rsidRPr="00F071D3">
          <w:rPr>
            <w:noProof/>
            <w:webHidden/>
          </w:rPr>
        </w:r>
        <w:r w:rsidRPr="00F071D3">
          <w:rPr>
            <w:noProof/>
            <w:webHidden/>
          </w:rPr>
          <w:fldChar w:fldCharType="separate"/>
        </w:r>
        <w:r w:rsidRPr="00F071D3">
          <w:rPr>
            <w:noProof/>
            <w:webHidden/>
          </w:rPr>
          <w:t>3-154</w:t>
        </w:r>
        <w:r w:rsidRPr="00F071D3">
          <w:rPr>
            <w:noProof/>
            <w:webHidden/>
          </w:rPr>
          <w:fldChar w:fldCharType="end"/>
        </w:r>
      </w:hyperlink>
    </w:p>
    <w:p w14:paraId="722A64CE" w14:textId="77777777" w:rsidR="00F071D3" w:rsidRPr="00F071D3" w:rsidRDefault="00F071D3">
      <w:pPr>
        <w:pStyle w:val="TOC3"/>
        <w:rPr>
          <w:rFonts w:eastAsiaTheme="minorEastAsia"/>
          <w:bCs w:val="0"/>
          <w:i w:val="0"/>
          <w:iCs w:val="0"/>
        </w:rPr>
      </w:pPr>
      <w:hyperlink w:anchor="_Toc28421609" w:history="1">
        <w:r w:rsidRPr="00F071D3">
          <w:rPr>
            <w:rStyle w:val="Hyperlink"/>
            <w:i w:val="0"/>
          </w:rPr>
          <w:t>3.14.1</w:t>
        </w:r>
        <w:r w:rsidRPr="00F071D3">
          <w:rPr>
            <w:rFonts w:eastAsiaTheme="minorEastAsia"/>
            <w:bCs w:val="0"/>
            <w:i w:val="0"/>
            <w:iCs w:val="0"/>
          </w:rPr>
          <w:tab/>
        </w:r>
        <w:r w:rsidRPr="00F071D3">
          <w:rPr>
            <w:rStyle w:val="Hyperlink"/>
            <w:i w:val="0"/>
          </w:rPr>
          <w:t>Reliability Must Run</w:t>
        </w:r>
        <w:r w:rsidRPr="00F071D3">
          <w:rPr>
            <w:i w:val="0"/>
            <w:webHidden/>
          </w:rPr>
          <w:tab/>
        </w:r>
        <w:r w:rsidRPr="00F071D3">
          <w:rPr>
            <w:i w:val="0"/>
            <w:webHidden/>
          </w:rPr>
          <w:fldChar w:fldCharType="begin"/>
        </w:r>
        <w:r w:rsidRPr="00F071D3">
          <w:rPr>
            <w:i w:val="0"/>
            <w:webHidden/>
          </w:rPr>
          <w:instrText xml:space="preserve"> PAGEREF _Toc28421609 \h </w:instrText>
        </w:r>
        <w:r w:rsidRPr="00F071D3">
          <w:rPr>
            <w:i w:val="0"/>
            <w:webHidden/>
          </w:rPr>
        </w:r>
        <w:r w:rsidRPr="00F071D3">
          <w:rPr>
            <w:i w:val="0"/>
            <w:webHidden/>
          </w:rPr>
          <w:fldChar w:fldCharType="separate"/>
        </w:r>
        <w:r w:rsidRPr="00F071D3">
          <w:rPr>
            <w:i w:val="0"/>
            <w:webHidden/>
          </w:rPr>
          <w:t>3-155</w:t>
        </w:r>
        <w:r w:rsidRPr="00F071D3">
          <w:rPr>
            <w:i w:val="0"/>
            <w:webHidden/>
          </w:rPr>
          <w:fldChar w:fldCharType="end"/>
        </w:r>
      </w:hyperlink>
    </w:p>
    <w:p w14:paraId="5F6A2D91" w14:textId="77777777" w:rsidR="00F071D3" w:rsidRPr="00F071D3" w:rsidRDefault="00F071D3">
      <w:pPr>
        <w:pStyle w:val="TOC4"/>
        <w:rPr>
          <w:rFonts w:eastAsiaTheme="minorEastAsia"/>
          <w:bCs w:val="0"/>
          <w:snapToGrid/>
          <w:sz w:val="20"/>
          <w:szCs w:val="20"/>
        </w:rPr>
      </w:pPr>
      <w:hyperlink w:anchor="_Toc28421610" w:history="1">
        <w:r w:rsidRPr="00F071D3">
          <w:rPr>
            <w:rStyle w:val="Hyperlink"/>
            <w:sz w:val="20"/>
            <w:szCs w:val="20"/>
          </w:rPr>
          <w:t>3.14.1.1</w:t>
        </w:r>
        <w:r w:rsidRPr="00F071D3">
          <w:rPr>
            <w:rFonts w:eastAsiaTheme="minorEastAsia"/>
            <w:bCs w:val="0"/>
            <w:snapToGrid/>
            <w:sz w:val="20"/>
            <w:szCs w:val="20"/>
          </w:rPr>
          <w:tab/>
        </w:r>
        <w:r w:rsidRPr="00F071D3">
          <w:rPr>
            <w:rStyle w:val="Hyperlink"/>
            <w:sz w:val="20"/>
            <w:szCs w:val="20"/>
          </w:rPr>
          <w:t>Notification of Suspension of Operations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_Toc28421610 \h </w:instrText>
        </w:r>
        <w:r w:rsidRPr="00F071D3">
          <w:rPr>
            <w:webHidden/>
            <w:sz w:val="20"/>
            <w:szCs w:val="20"/>
          </w:rPr>
        </w:r>
        <w:r w:rsidRPr="00F071D3">
          <w:rPr>
            <w:webHidden/>
            <w:sz w:val="20"/>
            <w:szCs w:val="20"/>
          </w:rPr>
          <w:fldChar w:fldCharType="separate"/>
        </w:r>
        <w:r w:rsidRPr="00F071D3">
          <w:rPr>
            <w:webHidden/>
            <w:sz w:val="20"/>
            <w:szCs w:val="20"/>
          </w:rPr>
          <w:t>3-157</w:t>
        </w:r>
        <w:r w:rsidRPr="00F071D3">
          <w:rPr>
            <w:webHidden/>
            <w:sz w:val="20"/>
            <w:szCs w:val="20"/>
          </w:rPr>
          <w:fldChar w:fldCharType="end"/>
        </w:r>
      </w:hyperlink>
    </w:p>
    <w:p w14:paraId="076301E6" w14:textId="77777777" w:rsidR="00F071D3" w:rsidRPr="00F071D3" w:rsidRDefault="00F071D3">
      <w:pPr>
        <w:pStyle w:val="TOC4"/>
        <w:rPr>
          <w:rFonts w:eastAsiaTheme="minorEastAsia"/>
          <w:bCs w:val="0"/>
          <w:snapToGrid/>
          <w:sz w:val="20"/>
          <w:szCs w:val="20"/>
        </w:rPr>
      </w:pPr>
      <w:hyperlink w:anchor="_Toc28421611" w:history="1">
        <w:r w:rsidRPr="00F071D3">
          <w:rPr>
            <w:rStyle w:val="Hyperlink"/>
            <w:sz w:val="20"/>
            <w:szCs w:val="20"/>
          </w:rPr>
          <w:t>3.14.1.2</w:t>
        </w:r>
        <w:r w:rsidRPr="00F071D3">
          <w:rPr>
            <w:rFonts w:eastAsiaTheme="minorEastAsia"/>
            <w:bCs w:val="0"/>
            <w:snapToGrid/>
            <w:sz w:val="20"/>
            <w:szCs w:val="20"/>
          </w:rPr>
          <w:tab/>
        </w:r>
        <w:r w:rsidRPr="00F071D3">
          <w:rPr>
            <w:rStyle w:val="Hyperlink"/>
            <w:sz w:val="20"/>
            <w:szCs w:val="20"/>
          </w:rPr>
          <w:t>ERCOT Evaluation Process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_Toc28421611 \h </w:instrText>
        </w:r>
        <w:r w:rsidRPr="00F071D3">
          <w:rPr>
            <w:webHidden/>
            <w:sz w:val="20"/>
            <w:szCs w:val="20"/>
          </w:rPr>
        </w:r>
        <w:r w:rsidRPr="00F071D3">
          <w:rPr>
            <w:webHidden/>
            <w:sz w:val="20"/>
            <w:szCs w:val="20"/>
          </w:rPr>
          <w:fldChar w:fldCharType="separate"/>
        </w:r>
        <w:r w:rsidRPr="00F071D3">
          <w:rPr>
            <w:webHidden/>
            <w:sz w:val="20"/>
            <w:szCs w:val="20"/>
          </w:rPr>
          <w:t>3-158</w:t>
        </w:r>
        <w:r w:rsidRPr="00F071D3">
          <w:rPr>
            <w:webHidden/>
            <w:sz w:val="20"/>
            <w:szCs w:val="20"/>
          </w:rPr>
          <w:fldChar w:fldCharType="end"/>
        </w:r>
      </w:hyperlink>
    </w:p>
    <w:p w14:paraId="7C4C8F72" w14:textId="77777777" w:rsidR="00F071D3" w:rsidRPr="00F071D3" w:rsidRDefault="00F071D3">
      <w:pPr>
        <w:pStyle w:val="TOC5"/>
        <w:rPr>
          <w:rFonts w:eastAsiaTheme="minorEastAsia"/>
          <w:i w:val="0"/>
          <w:sz w:val="20"/>
          <w:szCs w:val="20"/>
        </w:rPr>
      </w:pPr>
      <w:hyperlink w:anchor="_Toc28421612" w:history="1">
        <w:r w:rsidRPr="00F071D3">
          <w:rPr>
            <w:rStyle w:val="Hyperlink"/>
            <w:i w:val="0"/>
            <w:iCs/>
            <w:sz w:val="20"/>
            <w:szCs w:val="20"/>
          </w:rPr>
          <w:t>3.14.1.2.1</w:t>
        </w:r>
        <w:r w:rsidRPr="00F071D3">
          <w:rPr>
            <w:rFonts w:eastAsiaTheme="minorEastAsia"/>
            <w:i w:val="0"/>
            <w:sz w:val="20"/>
            <w:szCs w:val="20"/>
          </w:rPr>
          <w:tab/>
        </w:r>
        <w:r w:rsidRPr="00F071D3">
          <w:rPr>
            <w:rStyle w:val="Hyperlink"/>
            <w:i w:val="0"/>
            <w:snapToGrid w:val="0"/>
            <w:sz w:val="20"/>
            <w:szCs w:val="20"/>
          </w:rPr>
          <w:t>ERCOT Evaluation of Seasonal Mothball Status</w:t>
        </w:r>
        <w:r w:rsidRPr="00F071D3">
          <w:rPr>
            <w:i w:val="0"/>
            <w:webHidden/>
            <w:sz w:val="20"/>
            <w:szCs w:val="20"/>
          </w:rPr>
          <w:tab/>
        </w:r>
        <w:r w:rsidRPr="00F071D3">
          <w:rPr>
            <w:i w:val="0"/>
            <w:webHidden/>
            <w:sz w:val="20"/>
            <w:szCs w:val="20"/>
          </w:rPr>
          <w:fldChar w:fldCharType="begin"/>
        </w:r>
        <w:r w:rsidRPr="00F071D3">
          <w:rPr>
            <w:i w:val="0"/>
            <w:webHidden/>
            <w:sz w:val="20"/>
            <w:szCs w:val="20"/>
          </w:rPr>
          <w:instrText xml:space="preserve"> PAGEREF _Toc28421612 \h </w:instrText>
        </w:r>
        <w:r w:rsidRPr="00F071D3">
          <w:rPr>
            <w:i w:val="0"/>
            <w:webHidden/>
            <w:sz w:val="20"/>
            <w:szCs w:val="20"/>
          </w:rPr>
        </w:r>
        <w:r w:rsidRPr="00F071D3">
          <w:rPr>
            <w:i w:val="0"/>
            <w:webHidden/>
            <w:sz w:val="20"/>
            <w:szCs w:val="20"/>
          </w:rPr>
          <w:fldChar w:fldCharType="separate"/>
        </w:r>
        <w:r w:rsidRPr="00F071D3">
          <w:rPr>
            <w:i w:val="0"/>
            <w:webHidden/>
            <w:sz w:val="20"/>
            <w:szCs w:val="20"/>
          </w:rPr>
          <w:t>3-161</w:t>
        </w:r>
        <w:r w:rsidRPr="00F071D3">
          <w:rPr>
            <w:i w:val="0"/>
            <w:webHidden/>
            <w:sz w:val="20"/>
            <w:szCs w:val="20"/>
          </w:rPr>
          <w:fldChar w:fldCharType="end"/>
        </w:r>
      </w:hyperlink>
    </w:p>
    <w:p w14:paraId="2027FFC7" w14:textId="77777777" w:rsidR="00F071D3" w:rsidRPr="00F071D3" w:rsidRDefault="00F071D3">
      <w:pPr>
        <w:pStyle w:val="TOC4"/>
        <w:rPr>
          <w:rFonts w:eastAsiaTheme="minorEastAsia"/>
          <w:bCs w:val="0"/>
          <w:snapToGrid/>
          <w:sz w:val="20"/>
          <w:szCs w:val="20"/>
        </w:rPr>
      </w:pPr>
      <w:hyperlink w:anchor="_Toc28421613" w:history="1">
        <w:r w:rsidRPr="00F071D3">
          <w:rPr>
            <w:rStyle w:val="Hyperlink"/>
            <w:sz w:val="20"/>
            <w:szCs w:val="20"/>
          </w:rPr>
          <w:t>3.14.1.3</w:t>
        </w:r>
        <w:r w:rsidRPr="00F071D3">
          <w:rPr>
            <w:rFonts w:eastAsiaTheme="minorEastAsia"/>
            <w:bCs w:val="0"/>
            <w:snapToGrid/>
            <w:sz w:val="20"/>
            <w:szCs w:val="20"/>
          </w:rPr>
          <w:tab/>
        </w:r>
        <w:r w:rsidRPr="00F071D3">
          <w:rPr>
            <w:rStyle w:val="Hyperlink"/>
            <w:sz w:val="20"/>
            <w:szCs w:val="20"/>
          </w:rPr>
          <w:t>ERCOT Board Approval of RMR and MRA Agreements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_Toc28421613 \h </w:instrText>
        </w:r>
        <w:r w:rsidRPr="00F071D3">
          <w:rPr>
            <w:webHidden/>
            <w:sz w:val="20"/>
            <w:szCs w:val="20"/>
          </w:rPr>
        </w:r>
        <w:r w:rsidRPr="00F071D3">
          <w:rPr>
            <w:webHidden/>
            <w:sz w:val="20"/>
            <w:szCs w:val="20"/>
          </w:rPr>
          <w:fldChar w:fldCharType="separate"/>
        </w:r>
        <w:r w:rsidRPr="00F071D3">
          <w:rPr>
            <w:webHidden/>
            <w:sz w:val="20"/>
            <w:szCs w:val="20"/>
          </w:rPr>
          <w:t>3-161</w:t>
        </w:r>
        <w:r w:rsidRPr="00F071D3">
          <w:rPr>
            <w:webHidden/>
            <w:sz w:val="20"/>
            <w:szCs w:val="20"/>
          </w:rPr>
          <w:fldChar w:fldCharType="end"/>
        </w:r>
      </w:hyperlink>
    </w:p>
    <w:p w14:paraId="398C3668" w14:textId="77777777" w:rsidR="00F071D3" w:rsidRPr="00F071D3" w:rsidRDefault="00F071D3">
      <w:pPr>
        <w:pStyle w:val="TOC4"/>
        <w:rPr>
          <w:rFonts w:eastAsiaTheme="minorEastAsia"/>
          <w:bCs w:val="0"/>
          <w:snapToGrid/>
          <w:sz w:val="20"/>
          <w:szCs w:val="20"/>
        </w:rPr>
      </w:pPr>
      <w:hyperlink w:anchor="_Toc28421614" w:history="1">
        <w:r w:rsidRPr="00F071D3">
          <w:rPr>
            <w:rStyle w:val="Hyperlink"/>
            <w:sz w:val="20"/>
            <w:szCs w:val="20"/>
          </w:rPr>
          <w:t>3.14.1.4</w:t>
        </w:r>
        <w:r w:rsidRPr="00F071D3">
          <w:rPr>
            <w:rFonts w:eastAsiaTheme="minorEastAsia"/>
            <w:bCs w:val="0"/>
            <w:snapToGrid/>
            <w:sz w:val="20"/>
            <w:szCs w:val="20"/>
          </w:rPr>
          <w:tab/>
        </w:r>
        <w:r w:rsidRPr="00F071D3">
          <w:rPr>
            <w:rStyle w:val="Hyperlink"/>
            <w:sz w:val="20"/>
            <w:szCs w:val="20"/>
          </w:rPr>
          <w:t>Exit Strategy from an RMR Agreement</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_Toc28421614 \h </w:instrText>
        </w:r>
        <w:r w:rsidRPr="00F071D3">
          <w:rPr>
            <w:webHidden/>
            <w:sz w:val="20"/>
            <w:szCs w:val="20"/>
          </w:rPr>
        </w:r>
        <w:r w:rsidRPr="00F071D3">
          <w:rPr>
            <w:webHidden/>
            <w:sz w:val="20"/>
            <w:szCs w:val="20"/>
          </w:rPr>
          <w:fldChar w:fldCharType="separate"/>
        </w:r>
        <w:r w:rsidRPr="00F071D3">
          <w:rPr>
            <w:webHidden/>
            <w:sz w:val="20"/>
            <w:szCs w:val="20"/>
          </w:rPr>
          <w:t>3-162</w:t>
        </w:r>
        <w:r w:rsidRPr="00F071D3">
          <w:rPr>
            <w:webHidden/>
            <w:sz w:val="20"/>
            <w:szCs w:val="20"/>
          </w:rPr>
          <w:fldChar w:fldCharType="end"/>
        </w:r>
      </w:hyperlink>
    </w:p>
    <w:p w14:paraId="531007B3" w14:textId="77777777" w:rsidR="00F071D3" w:rsidRPr="00F071D3" w:rsidRDefault="00F071D3">
      <w:pPr>
        <w:pStyle w:val="TOC4"/>
        <w:rPr>
          <w:rFonts w:eastAsiaTheme="minorEastAsia"/>
          <w:bCs w:val="0"/>
          <w:snapToGrid/>
          <w:sz w:val="20"/>
          <w:szCs w:val="20"/>
        </w:rPr>
      </w:pPr>
      <w:hyperlink w:anchor="_Toc28421615" w:history="1">
        <w:r w:rsidRPr="00F071D3">
          <w:rPr>
            <w:rStyle w:val="Hyperlink"/>
            <w:sz w:val="20"/>
            <w:szCs w:val="20"/>
          </w:rPr>
          <w:t>3.14.1.5</w:t>
        </w:r>
        <w:r w:rsidRPr="00F071D3">
          <w:rPr>
            <w:rFonts w:eastAsiaTheme="minorEastAsia"/>
            <w:bCs w:val="0"/>
            <w:snapToGrid/>
            <w:sz w:val="20"/>
            <w:szCs w:val="20"/>
          </w:rPr>
          <w:tab/>
        </w:r>
        <w:r w:rsidRPr="00F071D3">
          <w:rPr>
            <w:rStyle w:val="Hyperlink"/>
            <w:sz w:val="20"/>
            <w:szCs w:val="20"/>
          </w:rPr>
          <w:t>Evaluation of Alternatives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_Toc28421615 \h </w:instrText>
        </w:r>
        <w:r w:rsidRPr="00F071D3">
          <w:rPr>
            <w:webHidden/>
            <w:sz w:val="20"/>
            <w:szCs w:val="20"/>
          </w:rPr>
        </w:r>
        <w:r w:rsidRPr="00F071D3">
          <w:rPr>
            <w:webHidden/>
            <w:sz w:val="20"/>
            <w:szCs w:val="20"/>
          </w:rPr>
          <w:fldChar w:fldCharType="separate"/>
        </w:r>
        <w:r w:rsidRPr="00F071D3">
          <w:rPr>
            <w:webHidden/>
            <w:sz w:val="20"/>
            <w:szCs w:val="20"/>
          </w:rPr>
          <w:t>3-163</w:t>
        </w:r>
        <w:r w:rsidRPr="00F071D3">
          <w:rPr>
            <w:webHidden/>
            <w:sz w:val="20"/>
            <w:szCs w:val="20"/>
          </w:rPr>
          <w:fldChar w:fldCharType="end"/>
        </w:r>
      </w:hyperlink>
    </w:p>
    <w:p w14:paraId="290448A7" w14:textId="77777777" w:rsidR="00F071D3" w:rsidRPr="00F071D3" w:rsidRDefault="00F071D3">
      <w:pPr>
        <w:pStyle w:val="TOC4"/>
        <w:rPr>
          <w:rFonts w:eastAsiaTheme="minorEastAsia"/>
          <w:bCs w:val="0"/>
          <w:snapToGrid/>
          <w:sz w:val="20"/>
          <w:szCs w:val="20"/>
        </w:rPr>
      </w:pPr>
      <w:hyperlink w:anchor="_Toc28421616" w:history="1">
        <w:r w:rsidRPr="00F071D3">
          <w:rPr>
            <w:rStyle w:val="Hyperlink"/>
            <w:sz w:val="20"/>
            <w:szCs w:val="20"/>
          </w:rPr>
          <w:t>3.14.1.6</w:t>
        </w:r>
        <w:r w:rsidRPr="00F071D3">
          <w:rPr>
            <w:rFonts w:eastAsiaTheme="minorEastAsia"/>
            <w:bCs w:val="0"/>
            <w:snapToGrid/>
            <w:sz w:val="20"/>
            <w:szCs w:val="20"/>
          </w:rPr>
          <w:tab/>
        </w:r>
        <w:r w:rsidRPr="00F071D3">
          <w:rPr>
            <w:rStyle w:val="Hyperlink"/>
            <w:sz w:val="20"/>
            <w:szCs w:val="20"/>
          </w:rPr>
          <w:t>Transmission System Upgrades Associated with an RMR and/or MRA Exit Strategy</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_Toc28421616 \h </w:instrText>
        </w:r>
        <w:r w:rsidRPr="00F071D3">
          <w:rPr>
            <w:webHidden/>
            <w:sz w:val="20"/>
            <w:szCs w:val="20"/>
          </w:rPr>
        </w:r>
        <w:r w:rsidRPr="00F071D3">
          <w:rPr>
            <w:webHidden/>
            <w:sz w:val="20"/>
            <w:szCs w:val="20"/>
          </w:rPr>
          <w:fldChar w:fldCharType="separate"/>
        </w:r>
        <w:r w:rsidRPr="00F071D3">
          <w:rPr>
            <w:webHidden/>
            <w:sz w:val="20"/>
            <w:szCs w:val="20"/>
          </w:rPr>
          <w:t>3-164</w:t>
        </w:r>
        <w:r w:rsidRPr="00F071D3">
          <w:rPr>
            <w:webHidden/>
            <w:sz w:val="20"/>
            <w:szCs w:val="20"/>
          </w:rPr>
          <w:fldChar w:fldCharType="end"/>
        </w:r>
      </w:hyperlink>
    </w:p>
    <w:p w14:paraId="2463F45A" w14:textId="77777777" w:rsidR="00F071D3" w:rsidRPr="00F071D3" w:rsidRDefault="00F071D3">
      <w:pPr>
        <w:pStyle w:val="TOC4"/>
        <w:rPr>
          <w:rFonts w:eastAsiaTheme="minorEastAsia"/>
          <w:bCs w:val="0"/>
          <w:snapToGrid/>
          <w:sz w:val="20"/>
          <w:szCs w:val="20"/>
        </w:rPr>
      </w:pPr>
      <w:hyperlink w:anchor="_Toc28421617" w:history="1">
        <w:r w:rsidRPr="00F071D3">
          <w:rPr>
            <w:rStyle w:val="Hyperlink"/>
            <w:sz w:val="20"/>
            <w:szCs w:val="20"/>
          </w:rPr>
          <w:t>3.14.1.7</w:t>
        </w:r>
        <w:r w:rsidRPr="00F071D3">
          <w:rPr>
            <w:rFonts w:eastAsiaTheme="minorEastAsia"/>
            <w:bCs w:val="0"/>
            <w:snapToGrid/>
            <w:sz w:val="20"/>
            <w:szCs w:val="20"/>
          </w:rPr>
          <w:tab/>
        </w:r>
        <w:r w:rsidRPr="00F071D3">
          <w:rPr>
            <w:rStyle w:val="Hyperlink"/>
            <w:sz w:val="20"/>
            <w:szCs w:val="20"/>
          </w:rPr>
          <w:t>RMR or MRA Contract Termination</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_Toc28421617 \h </w:instrText>
        </w:r>
        <w:r w:rsidRPr="00F071D3">
          <w:rPr>
            <w:webHidden/>
            <w:sz w:val="20"/>
            <w:szCs w:val="20"/>
          </w:rPr>
        </w:r>
        <w:r w:rsidRPr="00F071D3">
          <w:rPr>
            <w:webHidden/>
            <w:sz w:val="20"/>
            <w:szCs w:val="20"/>
          </w:rPr>
          <w:fldChar w:fldCharType="separate"/>
        </w:r>
        <w:r w:rsidRPr="00F071D3">
          <w:rPr>
            <w:webHidden/>
            <w:sz w:val="20"/>
            <w:szCs w:val="20"/>
          </w:rPr>
          <w:t>3-165</w:t>
        </w:r>
        <w:r w:rsidRPr="00F071D3">
          <w:rPr>
            <w:webHidden/>
            <w:sz w:val="20"/>
            <w:szCs w:val="20"/>
          </w:rPr>
          <w:fldChar w:fldCharType="end"/>
        </w:r>
      </w:hyperlink>
    </w:p>
    <w:p w14:paraId="29A1F7B0" w14:textId="77777777" w:rsidR="00F071D3" w:rsidRPr="00F071D3" w:rsidRDefault="00F071D3">
      <w:pPr>
        <w:pStyle w:val="TOC4"/>
        <w:rPr>
          <w:rFonts w:eastAsiaTheme="minorEastAsia"/>
          <w:bCs w:val="0"/>
          <w:snapToGrid/>
          <w:sz w:val="20"/>
          <w:szCs w:val="20"/>
        </w:rPr>
      </w:pPr>
      <w:hyperlink w:anchor="_Toc28421618" w:history="1">
        <w:r w:rsidRPr="00F071D3">
          <w:rPr>
            <w:rStyle w:val="Hyperlink"/>
            <w:sz w:val="20"/>
            <w:szCs w:val="20"/>
          </w:rPr>
          <w:t>3.14.1.8</w:t>
        </w:r>
        <w:r w:rsidRPr="00F071D3">
          <w:rPr>
            <w:rFonts w:eastAsiaTheme="minorEastAsia"/>
            <w:bCs w:val="0"/>
            <w:snapToGrid/>
            <w:sz w:val="20"/>
            <w:szCs w:val="20"/>
          </w:rPr>
          <w:tab/>
        </w:r>
        <w:r w:rsidRPr="00F071D3">
          <w:rPr>
            <w:rStyle w:val="Hyperlink"/>
            <w:sz w:val="20"/>
            <w:szCs w:val="20"/>
          </w:rPr>
          <w:t>RMR and/or MRA Contract Extension</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_Toc28421618 \h </w:instrText>
        </w:r>
        <w:r w:rsidRPr="00F071D3">
          <w:rPr>
            <w:webHidden/>
            <w:sz w:val="20"/>
            <w:szCs w:val="20"/>
          </w:rPr>
        </w:r>
        <w:r w:rsidRPr="00F071D3">
          <w:rPr>
            <w:webHidden/>
            <w:sz w:val="20"/>
            <w:szCs w:val="20"/>
          </w:rPr>
          <w:fldChar w:fldCharType="separate"/>
        </w:r>
        <w:r w:rsidRPr="00F071D3">
          <w:rPr>
            <w:webHidden/>
            <w:sz w:val="20"/>
            <w:szCs w:val="20"/>
          </w:rPr>
          <w:t>3-165</w:t>
        </w:r>
        <w:r w:rsidRPr="00F071D3">
          <w:rPr>
            <w:webHidden/>
            <w:sz w:val="20"/>
            <w:szCs w:val="20"/>
          </w:rPr>
          <w:fldChar w:fldCharType="end"/>
        </w:r>
      </w:hyperlink>
    </w:p>
    <w:p w14:paraId="45A7F05B" w14:textId="77777777" w:rsidR="00F071D3" w:rsidRPr="00F071D3" w:rsidRDefault="00F071D3">
      <w:pPr>
        <w:pStyle w:val="TOC4"/>
        <w:rPr>
          <w:rFonts w:eastAsiaTheme="minorEastAsia"/>
          <w:bCs w:val="0"/>
          <w:snapToGrid/>
          <w:sz w:val="20"/>
          <w:szCs w:val="20"/>
        </w:rPr>
      </w:pPr>
      <w:hyperlink w:anchor="_Toc28421619" w:history="1">
        <w:r w:rsidRPr="00F071D3">
          <w:rPr>
            <w:rStyle w:val="Hyperlink"/>
            <w:sz w:val="20"/>
            <w:szCs w:val="20"/>
          </w:rPr>
          <w:t>3.14.1.9</w:t>
        </w:r>
        <w:r w:rsidRPr="00F071D3">
          <w:rPr>
            <w:rFonts w:eastAsiaTheme="minorEastAsia"/>
            <w:bCs w:val="0"/>
            <w:snapToGrid/>
            <w:sz w:val="20"/>
            <w:szCs w:val="20"/>
          </w:rPr>
          <w:tab/>
        </w:r>
        <w:r w:rsidRPr="00F071D3">
          <w:rPr>
            <w:rStyle w:val="Hyperlink"/>
            <w:sz w:val="20"/>
            <w:szCs w:val="20"/>
          </w:rPr>
          <w:t>Generation Resource Status Updates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_Toc28421619 \h </w:instrText>
        </w:r>
        <w:r w:rsidRPr="00F071D3">
          <w:rPr>
            <w:webHidden/>
            <w:sz w:val="20"/>
            <w:szCs w:val="20"/>
          </w:rPr>
        </w:r>
        <w:r w:rsidRPr="00F071D3">
          <w:rPr>
            <w:webHidden/>
            <w:sz w:val="20"/>
            <w:szCs w:val="20"/>
          </w:rPr>
          <w:fldChar w:fldCharType="separate"/>
        </w:r>
        <w:r w:rsidRPr="00F071D3">
          <w:rPr>
            <w:webHidden/>
            <w:sz w:val="20"/>
            <w:szCs w:val="20"/>
          </w:rPr>
          <w:t>3-167</w:t>
        </w:r>
        <w:r w:rsidRPr="00F071D3">
          <w:rPr>
            <w:webHidden/>
            <w:sz w:val="20"/>
            <w:szCs w:val="20"/>
          </w:rPr>
          <w:fldChar w:fldCharType="end"/>
        </w:r>
      </w:hyperlink>
    </w:p>
    <w:p w14:paraId="56BCAF98" w14:textId="77777777" w:rsidR="00F071D3" w:rsidRPr="00F071D3" w:rsidRDefault="00F071D3">
      <w:pPr>
        <w:pStyle w:val="TOC4"/>
        <w:rPr>
          <w:rFonts w:eastAsiaTheme="minorEastAsia"/>
          <w:bCs w:val="0"/>
          <w:snapToGrid/>
          <w:sz w:val="20"/>
          <w:szCs w:val="20"/>
        </w:rPr>
      </w:pPr>
      <w:hyperlink w:anchor="_Toc28421620" w:history="1">
        <w:r w:rsidRPr="00F071D3">
          <w:rPr>
            <w:rStyle w:val="Hyperlink"/>
            <w:sz w:val="20"/>
            <w:szCs w:val="20"/>
          </w:rPr>
          <w:t>3.14.1.10</w:t>
        </w:r>
        <w:r w:rsidRPr="00F071D3">
          <w:rPr>
            <w:rFonts w:eastAsiaTheme="minorEastAsia"/>
            <w:bCs w:val="0"/>
            <w:snapToGrid/>
            <w:sz w:val="20"/>
            <w:szCs w:val="20"/>
          </w:rPr>
          <w:tab/>
        </w:r>
        <w:r w:rsidRPr="00F071D3">
          <w:rPr>
            <w:rStyle w:val="Hyperlink"/>
            <w:sz w:val="20"/>
            <w:szCs w:val="20"/>
          </w:rPr>
          <w:t>Eligible Costs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_Toc28421620 \h </w:instrText>
        </w:r>
        <w:r w:rsidRPr="00F071D3">
          <w:rPr>
            <w:webHidden/>
            <w:sz w:val="20"/>
            <w:szCs w:val="20"/>
          </w:rPr>
        </w:r>
        <w:r w:rsidRPr="00F071D3">
          <w:rPr>
            <w:webHidden/>
            <w:sz w:val="20"/>
            <w:szCs w:val="20"/>
          </w:rPr>
          <w:fldChar w:fldCharType="separate"/>
        </w:r>
        <w:r w:rsidRPr="00F071D3">
          <w:rPr>
            <w:webHidden/>
            <w:sz w:val="20"/>
            <w:szCs w:val="20"/>
          </w:rPr>
          <w:t>3-169</w:t>
        </w:r>
        <w:r w:rsidRPr="00F071D3">
          <w:rPr>
            <w:webHidden/>
            <w:sz w:val="20"/>
            <w:szCs w:val="20"/>
          </w:rPr>
          <w:fldChar w:fldCharType="end"/>
        </w:r>
      </w:hyperlink>
    </w:p>
    <w:p w14:paraId="1FA94093" w14:textId="77777777" w:rsidR="00F071D3" w:rsidRPr="00F071D3" w:rsidRDefault="00F071D3">
      <w:pPr>
        <w:pStyle w:val="TOC4"/>
        <w:rPr>
          <w:rFonts w:eastAsiaTheme="minorEastAsia"/>
          <w:bCs w:val="0"/>
          <w:snapToGrid/>
          <w:sz w:val="20"/>
          <w:szCs w:val="20"/>
        </w:rPr>
      </w:pPr>
      <w:hyperlink w:anchor="_Toc28421621" w:history="1">
        <w:r w:rsidRPr="00F071D3">
          <w:rPr>
            <w:rStyle w:val="Hyperlink"/>
            <w:sz w:val="20"/>
            <w:szCs w:val="20"/>
          </w:rPr>
          <w:t>3.14.1.11</w:t>
        </w:r>
        <w:r w:rsidRPr="00F071D3">
          <w:rPr>
            <w:rFonts w:eastAsiaTheme="minorEastAsia"/>
            <w:bCs w:val="0"/>
            <w:snapToGrid/>
            <w:sz w:val="20"/>
            <w:szCs w:val="20"/>
          </w:rPr>
          <w:tab/>
        </w:r>
        <w:r w:rsidRPr="00F071D3">
          <w:rPr>
            <w:rStyle w:val="Hyperlink"/>
            <w:sz w:val="20"/>
            <w:szCs w:val="20"/>
          </w:rPr>
          <w:t>Budgeting Eligible Costs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_Toc28421621 \h </w:instrText>
        </w:r>
        <w:r w:rsidRPr="00F071D3">
          <w:rPr>
            <w:webHidden/>
            <w:sz w:val="20"/>
            <w:szCs w:val="20"/>
          </w:rPr>
        </w:r>
        <w:r w:rsidRPr="00F071D3">
          <w:rPr>
            <w:webHidden/>
            <w:sz w:val="20"/>
            <w:szCs w:val="20"/>
          </w:rPr>
          <w:fldChar w:fldCharType="separate"/>
        </w:r>
        <w:r w:rsidRPr="00F071D3">
          <w:rPr>
            <w:webHidden/>
            <w:sz w:val="20"/>
            <w:szCs w:val="20"/>
          </w:rPr>
          <w:t>3-171</w:t>
        </w:r>
        <w:r w:rsidRPr="00F071D3">
          <w:rPr>
            <w:webHidden/>
            <w:sz w:val="20"/>
            <w:szCs w:val="20"/>
          </w:rPr>
          <w:fldChar w:fldCharType="end"/>
        </w:r>
      </w:hyperlink>
    </w:p>
    <w:p w14:paraId="3B1EFF86" w14:textId="77777777" w:rsidR="00F071D3" w:rsidRPr="00F071D3" w:rsidRDefault="00F071D3">
      <w:pPr>
        <w:pStyle w:val="TOC4"/>
        <w:rPr>
          <w:rFonts w:eastAsiaTheme="minorEastAsia"/>
          <w:bCs w:val="0"/>
          <w:snapToGrid/>
          <w:sz w:val="20"/>
          <w:szCs w:val="20"/>
        </w:rPr>
      </w:pPr>
      <w:hyperlink w:anchor="_Toc28421622" w:history="1">
        <w:r w:rsidRPr="00F071D3">
          <w:rPr>
            <w:rStyle w:val="Hyperlink"/>
            <w:sz w:val="20"/>
            <w:szCs w:val="20"/>
          </w:rPr>
          <w:t>3.14.1.12</w:t>
        </w:r>
        <w:r w:rsidRPr="00F071D3">
          <w:rPr>
            <w:rFonts w:eastAsiaTheme="minorEastAsia"/>
            <w:bCs w:val="0"/>
            <w:snapToGrid/>
            <w:sz w:val="20"/>
            <w:szCs w:val="20"/>
          </w:rPr>
          <w:tab/>
        </w:r>
        <w:r w:rsidRPr="00F071D3">
          <w:rPr>
            <w:rStyle w:val="Hyperlink"/>
            <w:sz w:val="20"/>
            <w:szCs w:val="20"/>
          </w:rPr>
          <w:t>Calculation of the Initial Standby Cost</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_Toc28421622 \h </w:instrText>
        </w:r>
        <w:r w:rsidRPr="00F071D3">
          <w:rPr>
            <w:webHidden/>
            <w:sz w:val="20"/>
            <w:szCs w:val="20"/>
          </w:rPr>
        </w:r>
        <w:r w:rsidRPr="00F071D3">
          <w:rPr>
            <w:webHidden/>
            <w:sz w:val="20"/>
            <w:szCs w:val="20"/>
          </w:rPr>
          <w:fldChar w:fldCharType="separate"/>
        </w:r>
        <w:r w:rsidRPr="00F071D3">
          <w:rPr>
            <w:webHidden/>
            <w:sz w:val="20"/>
            <w:szCs w:val="20"/>
          </w:rPr>
          <w:t>3-175</w:t>
        </w:r>
        <w:r w:rsidRPr="00F071D3">
          <w:rPr>
            <w:webHidden/>
            <w:sz w:val="20"/>
            <w:szCs w:val="20"/>
          </w:rPr>
          <w:fldChar w:fldCharType="end"/>
        </w:r>
      </w:hyperlink>
    </w:p>
    <w:p w14:paraId="2F3D9365" w14:textId="77777777" w:rsidR="00F071D3" w:rsidRPr="00F071D3" w:rsidRDefault="00F071D3">
      <w:pPr>
        <w:pStyle w:val="TOC4"/>
        <w:rPr>
          <w:rFonts w:eastAsiaTheme="minorEastAsia"/>
          <w:bCs w:val="0"/>
          <w:snapToGrid/>
          <w:sz w:val="20"/>
          <w:szCs w:val="20"/>
        </w:rPr>
      </w:pPr>
      <w:hyperlink w:anchor="_Toc28421623" w:history="1">
        <w:r w:rsidRPr="00F071D3">
          <w:rPr>
            <w:rStyle w:val="Hyperlink"/>
            <w:iCs/>
            <w:sz w:val="20"/>
            <w:szCs w:val="20"/>
          </w:rPr>
          <w:t>3.14.1.13</w:t>
        </w:r>
        <w:r w:rsidRPr="00F071D3">
          <w:rPr>
            <w:rFonts w:eastAsiaTheme="minorEastAsia"/>
            <w:bCs w:val="0"/>
            <w:snapToGrid/>
            <w:sz w:val="20"/>
            <w:szCs w:val="20"/>
          </w:rPr>
          <w:tab/>
        </w:r>
        <w:r w:rsidRPr="00F071D3">
          <w:rPr>
            <w:rStyle w:val="Hyperlink"/>
            <w:iCs/>
            <w:sz w:val="20"/>
            <w:szCs w:val="20"/>
          </w:rPr>
          <w:t>Updated Budgets During the Term of an RMR Agreement</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_Toc28421623 \h </w:instrText>
        </w:r>
        <w:r w:rsidRPr="00F071D3">
          <w:rPr>
            <w:webHidden/>
            <w:sz w:val="20"/>
            <w:szCs w:val="20"/>
          </w:rPr>
        </w:r>
        <w:r w:rsidRPr="00F071D3">
          <w:rPr>
            <w:webHidden/>
            <w:sz w:val="20"/>
            <w:szCs w:val="20"/>
          </w:rPr>
          <w:fldChar w:fldCharType="separate"/>
        </w:r>
        <w:r w:rsidRPr="00F071D3">
          <w:rPr>
            <w:webHidden/>
            <w:sz w:val="20"/>
            <w:szCs w:val="20"/>
          </w:rPr>
          <w:t>3-175</w:t>
        </w:r>
        <w:r w:rsidRPr="00F071D3">
          <w:rPr>
            <w:webHidden/>
            <w:sz w:val="20"/>
            <w:szCs w:val="20"/>
          </w:rPr>
          <w:fldChar w:fldCharType="end"/>
        </w:r>
      </w:hyperlink>
    </w:p>
    <w:p w14:paraId="684C49C1" w14:textId="77777777" w:rsidR="00F071D3" w:rsidRPr="00F071D3" w:rsidRDefault="00F071D3">
      <w:pPr>
        <w:pStyle w:val="TOC4"/>
        <w:rPr>
          <w:rFonts w:eastAsiaTheme="minorEastAsia"/>
          <w:bCs w:val="0"/>
          <w:snapToGrid/>
          <w:sz w:val="20"/>
          <w:szCs w:val="20"/>
        </w:rPr>
      </w:pPr>
      <w:hyperlink w:anchor="_Toc28421624" w:history="1">
        <w:r w:rsidRPr="00F071D3">
          <w:rPr>
            <w:rStyle w:val="Hyperlink"/>
            <w:sz w:val="20"/>
            <w:szCs w:val="20"/>
          </w:rPr>
          <w:t>3.14.1.14</w:t>
        </w:r>
        <w:r w:rsidRPr="00F071D3">
          <w:rPr>
            <w:rFonts w:eastAsiaTheme="minorEastAsia"/>
            <w:bCs w:val="0"/>
            <w:snapToGrid/>
            <w:sz w:val="20"/>
            <w:szCs w:val="20"/>
          </w:rPr>
          <w:tab/>
        </w:r>
        <w:r w:rsidRPr="00F071D3">
          <w:rPr>
            <w:rStyle w:val="Hyperlink"/>
            <w:sz w:val="20"/>
            <w:szCs w:val="20"/>
          </w:rPr>
          <w:t>Reporting Actual RMR Eligible Costs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_Toc28421624 \h </w:instrText>
        </w:r>
        <w:r w:rsidRPr="00F071D3">
          <w:rPr>
            <w:webHidden/>
            <w:sz w:val="20"/>
            <w:szCs w:val="20"/>
          </w:rPr>
        </w:r>
        <w:r w:rsidRPr="00F071D3">
          <w:rPr>
            <w:webHidden/>
            <w:sz w:val="20"/>
            <w:szCs w:val="20"/>
          </w:rPr>
          <w:fldChar w:fldCharType="separate"/>
        </w:r>
        <w:r w:rsidRPr="00F071D3">
          <w:rPr>
            <w:webHidden/>
            <w:sz w:val="20"/>
            <w:szCs w:val="20"/>
          </w:rPr>
          <w:t>3-175</w:t>
        </w:r>
        <w:r w:rsidRPr="00F071D3">
          <w:rPr>
            <w:webHidden/>
            <w:sz w:val="20"/>
            <w:szCs w:val="20"/>
          </w:rPr>
          <w:fldChar w:fldCharType="end"/>
        </w:r>
      </w:hyperlink>
    </w:p>
    <w:p w14:paraId="51B65691" w14:textId="77777777" w:rsidR="00F071D3" w:rsidRPr="00F071D3" w:rsidRDefault="00F071D3">
      <w:pPr>
        <w:pStyle w:val="TOC4"/>
        <w:rPr>
          <w:rFonts w:eastAsiaTheme="minorEastAsia"/>
          <w:bCs w:val="0"/>
          <w:snapToGrid/>
          <w:sz w:val="20"/>
          <w:szCs w:val="20"/>
        </w:rPr>
      </w:pPr>
      <w:hyperlink w:anchor="_Toc28421625" w:history="1">
        <w:r w:rsidRPr="00F071D3">
          <w:rPr>
            <w:rStyle w:val="Hyperlink"/>
            <w:sz w:val="20"/>
            <w:szCs w:val="20"/>
          </w:rPr>
          <w:t>3.14.1.15</w:t>
        </w:r>
        <w:r w:rsidRPr="00F071D3">
          <w:rPr>
            <w:rFonts w:eastAsiaTheme="minorEastAsia"/>
            <w:bCs w:val="0"/>
            <w:snapToGrid/>
            <w:sz w:val="20"/>
            <w:szCs w:val="20"/>
          </w:rPr>
          <w:tab/>
        </w:r>
        <w:r w:rsidRPr="00F071D3">
          <w:rPr>
            <w:rStyle w:val="Hyperlink"/>
            <w:sz w:val="20"/>
            <w:szCs w:val="20"/>
          </w:rPr>
          <w:t>Reporting Actual MRA Eligible Costs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_Toc28421625 \h </w:instrText>
        </w:r>
        <w:r w:rsidRPr="00F071D3">
          <w:rPr>
            <w:webHidden/>
            <w:sz w:val="20"/>
            <w:szCs w:val="20"/>
          </w:rPr>
        </w:r>
        <w:r w:rsidRPr="00F071D3">
          <w:rPr>
            <w:webHidden/>
            <w:sz w:val="20"/>
            <w:szCs w:val="20"/>
          </w:rPr>
          <w:fldChar w:fldCharType="separate"/>
        </w:r>
        <w:r w:rsidRPr="00F071D3">
          <w:rPr>
            <w:webHidden/>
            <w:sz w:val="20"/>
            <w:szCs w:val="20"/>
          </w:rPr>
          <w:t>3-176</w:t>
        </w:r>
        <w:r w:rsidRPr="00F071D3">
          <w:rPr>
            <w:webHidden/>
            <w:sz w:val="20"/>
            <w:szCs w:val="20"/>
          </w:rPr>
          <w:fldChar w:fldCharType="end"/>
        </w:r>
      </w:hyperlink>
    </w:p>
    <w:p w14:paraId="5B23D044" w14:textId="77777777" w:rsidR="00F071D3" w:rsidRPr="00F071D3" w:rsidRDefault="00F071D3">
      <w:pPr>
        <w:pStyle w:val="TOC4"/>
        <w:rPr>
          <w:rFonts w:eastAsiaTheme="minorEastAsia"/>
          <w:bCs w:val="0"/>
          <w:snapToGrid/>
          <w:sz w:val="20"/>
          <w:szCs w:val="20"/>
        </w:rPr>
      </w:pPr>
      <w:hyperlink w:anchor="_Toc28421626" w:history="1">
        <w:r w:rsidRPr="00F071D3">
          <w:rPr>
            <w:rStyle w:val="Hyperlink"/>
            <w:sz w:val="20"/>
            <w:szCs w:val="20"/>
          </w:rPr>
          <w:t>3.14.1.16</w:t>
        </w:r>
        <w:r w:rsidRPr="00F071D3">
          <w:rPr>
            <w:rFonts w:eastAsiaTheme="minorEastAsia"/>
            <w:bCs w:val="0"/>
            <w:snapToGrid/>
            <w:sz w:val="20"/>
            <w:szCs w:val="20"/>
          </w:rPr>
          <w:tab/>
        </w:r>
        <w:r w:rsidRPr="00F071D3">
          <w:rPr>
            <w:rStyle w:val="Hyperlink"/>
            <w:sz w:val="20"/>
            <w:szCs w:val="20"/>
          </w:rPr>
          <w:t>Reconciliation of Actual Eligible Costs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_Toc28421626 \h </w:instrText>
        </w:r>
        <w:r w:rsidRPr="00F071D3">
          <w:rPr>
            <w:webHidden/>
            <w:sz w:val="20"/>
            <w:szCs w:val="20"/>
          </w:rPr>
        </w:r>
        <w:r w:rsidRPr="00F071D3">
          <w:rPr>
            <w:webHidden/>
            <w:sz w:val="20"/>
            <w:szCs w:val="20"/>
          </w:rPr>
          <w:fldChar w:fldCharType="separate"/>
        </w:r>
        <w:r w:rsidRPr="00F071D3">
          <w:rPr>
            <w:webHidden/>
            <w:sz w:val="20"/>
            <w:szCs w:val="20"/>
          </w:rPr>
          <w:t>3-176</w:t>
        </w:r>
        <w:r w:rsidRPr="00F071D3">
          <w:rPr>
            <w:webHidden/>
            <w:sz w:val="20"/>
            <w:szCs w:val="20"/>
          </w:rPr>
          <w:fldChar w:fldCharType="end"/>
        </w:r>
      </w:hyperlink>
    </w:p>
    <w:p w14:paraId="07F9A782" w14:textId="77777777" w:rsidR="00F071D3" w:rsidRPr="00F071D3" w:rsidRDefault="00F071D3">
      <w:pPr>
        <w:pStyle w:val="TOC4"/>
        <w:rPr>
          <w:rFonts w:eastAsiaTheme="minorEastAsia"/>
          <w:bCs w:val="0"/>
          <w:snapToGrid/>
          <w:sz w:val="20"/>
          <w:szCs w:val="20"/>
        </w:rPr>
      </w:pPr>
      <w:hyperlink w:anchor="_Toc28421627" w:history="1">
        <w:r w:rsidRPr="00F071D3">
          <w:rPr>
            <w:rStyle w:val="Hyperlink"/>
            <w:sz w:val="20"/>
            <w:szCs w:val="20"/>
          </w:rPr>
          <w:t>3.14.1.17</w:t>
        </w:r>
        <w:r w:rsidRPr="00F071D3">
          <w:rPr>
            <w:rFonts w:eastAsiaTheme="minorEastAsia"/>
            <w:bCs w:val="0"/>
            <w:snapToGrid/>
            <w:sz w:val="20"/>
            <w:szCs w:val="20"/>
          </w:rPr>
          <w:tab/>
        </w:r>
        <w:r w:rsidRPr="00F071D3">
          <w:rPr>
            <w:rStyle w:val="Hyperlink"/>
            <w:sz w:val="20"/>
            <w:szCs w:val="20"/>
          </w:rPr>
          <w:t>Incentive Factor</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_Toc28421627 \h </w:instrText>
        </w:r>
        <w:r w:rsidRPr="00F071D3">
          <w:rPr>
            <w:webHidden/>
            <w:sz w:val="20"/>
            <w:szCs w:val="20"/>
          </w:rPr>
        </w:r>
        <w:r w:rsidRPr="00F071D3">
          <w:rPr>
            <w:webHidden/>
            <w:sz w:val="20"/>
            <w:szCs w:val="20"/>
          </w:rPr>
          <w:fldChar w:fldCharType="separate"/>
        </w:r>
        <w:r w:rsidRPr="00F071D3">
          <w:rPr>
            <w:webHidden/>
            <w:sz w:val="20"/>
            <w:szCs w:val="20"/>
          </w:rPr>
          <w:t>3-176</w:t>
        </w:r>
        <w:r w:rsidRPr="00F071D3">
          <w:rPr>
            <w:webHidden/>
            <w:sz w:val="20"/>
            <w:szCs w:val="20"/>
          </w:rPr>
          <w:fldChar w:fldCharType="end"/>
        </w:r>
      </w:hyperlink>
    </w:p>
    <w:p w14:paraId="0F9BE1CC" w14:textId="77777777" w:rsidR="00F071D3" w:rsidRPr="00F071D3" w:rsidRDefault="00F071D3">
      <w:pPr>
        <w:pStyle w:val="TOC4"/>
        <w:rPr>
          <w:rFonts w:eastAsiaTheme="minorEastAsia"/>
          <w:bCs w:val="0"/>
          <w:snapToGrid/>
          <w:sz w:val="20"/>
          <w:szCs w:val="20"/>
        </w:rPr>
      </w:pPr>
      <w:hyperlink w:anchor="_Toc28421628" w:history="1">
        <w:r w:rsidRPr="00F071D3">
          <w:rPr>
            <w:rStyle w:val="Hyperlink"/>
            <w:sz w:val="20"/>
            <w:szCs w:val="20"/>
          </w:rPr>
          <w:t>3.14.1.18</w:t>
        </w:r>
        <w:r w:rsidRPr="00F071D3">
          <w:rPr>
            <w:rFonts w:eastAsiaTheme="minorEastAsia"/>
            <w:bCs w:val="0"/>
            <w:snapToGrid/>
            <w:sz w:val="20"/>
            <w:szCs w:val="20"/>
          </w:rPr>
          <w:tab/>
        </w:r>
        <w:r w:rsidRPr="00F071D3">
          <w:rPr>
            <w:rStyle w:val="Hyperlink"/>
            <w:sz w:val="20"/>
            <w:szCs w:val="20"/>
          </w:rPr>
          <w:t>Major Equipment Modifications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_Toc28421628 \h </w:instrText>
        </w:r>
        <w:r w:rsidRPr="00F071D3">
          <w:rPr>
            <w:webHidden/>
            <w:sz w:val="20"/>
            <w:szCs w:val="20"/>
          </w:rPr>
        </w:r>
        <w:r w:rsidRPr="00F071D3">
          <w:rPr>
            <w:webHidden/>
            <w:sz w:val="20"/>
            <w:szCs w:val="20"/>
          </w:rPr>
          <w:fldChar w:fldCharType="separate"/>
        </w:r>
        <w:r w:rsidRPr="00F071D3">
          <w:rPr>
            <w:webHidden/>
            <w:sz w:val="20"/>
            <w:szCs w:val="20"/>
          </w:rPr>
          <w:t>3-177</w:t>
        </w:r>
        <w:r w:rsidRPr="00F071D3">
          <w:rPr>
            <w:webHidden/>
            <w:sz w:val="20"/>
            <w:szCs w:val="20"/>
          </w:rPr>
          <w:fldChar w:fldCharType="end"/>
        </w:r>
      </w:hyperlink>
    </w:p>
    <w:p w14:paraId="6A321218" w14:textId="77777777" w:rsidR="00F071D3" w:rsidRPr="00F071D3" w:rsidRDefault="00F071D3">
      <w:pPr>
        <w:pStyle w:val="TOC4"/>
        <w:rPr>
          <w:rFonts w:eastAsiaTheme="minorEastAsia"/>
          <w:bCs w:val="0"/>
          <w:snapToGrid/>
          <w:sz w:val="20"/>
          <w:szCs w:val="20"/>
        </w:rPr>
      </w:pPr>
      <w:hyperlink w:anchor="_Toc28421629" w:history="1">
        <w:r w:rsidRPr="00F071D3">
          <w:rPr>
            <w:rStyle w:val="Hyperlink"/>
            <w:sz w:val="20"/>
            <w:szCs w:val="20"/>
          </w:rPr>
          <w:t>3.14.1.19</w:t>
        </w:r>
        <w:r w:rsidRPr="00F071D3">
          <w:rPr>
            <w:rFonts w:eastAsiaTheme="minorEastAsia"/>
            <w:bCs w:val="0"/>
            <w:snapToGrid/>
            <w:sz w:val="20"/>
            <w:szCs w:val="20"/>
          </w:rPr>
          <w:tab/>
        </w:r>
        <w:r w:rsidRPr="00F071D3">
          <w:rPr>
            <w:rStyle w:val="Hyperlink"/>
            <w:sz w:val="20"/>
            <w:szCs w:val="20"/>
          </w:rPr>
          <w:t>Charge for Contributed Capital Expenditures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_Toc28421629 \h </w:instrText>
        </w:r>
        <w:r w:rsidRPr="00F071D3">
          <w:rPr>
            <w:webHidden/>
            <w:sz w:val="20"/>
            <w:szCs w:val="20"/>
          </w:rPr>
        </w:r>
        <w:r w:rsidRPr="00F071D3">
          <w:rPr>
            <w:webHidden/>
            <w:sz w:val="20"/>
            <w:szCs w:val="20"/>
          </w:rPr>
          <w:fldChar w:fldCharType="separate"/>
        </w:r>
        <w:r w:rsidRPr="00F071D3">
          <w:rPr>
            <w:webHidden/>
            <w:sz w:val="20"/>
            <w:szCs w:val="20"/>
          </w:rPr>
          <w:t>3-177</w:t>
        </w:r>
        <w:r w:rsidRPr="00F071D3">
          <w:rPr>
            <w:webHidden/>
            <w:sz w:val="20"/>
            <w:szCs w:val="20"/>
          </w:rPr>
          <w:fldChar w:fldCharType="end"/>
        </w:r>
      </w:hyperlink>
    </w:p>
    <w:p w14:paraId="1DED0B65" w14:textId="77777777" w:rsidR="00F071D3" w:rsidRPr="00F071D3" w:rsidRDefault="00F071D3">
      <w:pPr>
        <w:pStyle w:val="TOC4"/>
        <w:rPr>
          <w:rFonts w:eastAsiaTheme="minorEastAsia"/>
          <w:bCs w:val="0"/>
          <w:snapToGrid/>
          <w:sz w:val="20"/>
          <w:szCs w:val="20"/>
        </w:rPr>
      </w:pPr>
      <w:hyperlink w:anchor="_Toc28421630" w:history="1">
        <w:r w:rsidRPr="00F071D3">
          <w:rPr>
            <w:rStyle w:val="Hyperlink"/>
            <w:sz w:val="20"/>
            <w:szCs w:val="20"/>
          </w:rPr>
          <w:t>3.14.1.20</w:t>
        </w:r>
        <w:r w:rsidRPr="00F071D3">
          <w:rPr>
            <w:rFonts w:eastAsiaTheme="minorEastAsia"/>
            <w:bCs w:val="0"/>
            <w:snapToGrid/>
            <w:sz w:val="20"/>
            <w:szCs w:val="20"/>
          </w:rPr>
          <w:tab/>
        </w:r>
        <w:r w:rsidRPr="00F071D3">
          <w:rPr>
            <w:rStyle w:val="Hyperlink"/>
            <w:sz w:val="20"/>
            <w:szCs w:val="20"/>
          </w:rPr>
          <w:t>Budgeting Fuel Costs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_Toc28421630 \h </w:instrText>
        </w:r>
        <w:r w:rsidRPr="00F071D3">
          <w:rPr>
            <w:webHidden/>
            <w:sz w:val="20"/>
            <w:szCs w:val="20"/>
          </w:rPr>
        </w:r>
        <w:r w:rsidRPr="00F071D3">
          <w:rPr>
            <w:webHidden/>
            <w:sz w:val="20"/>
            <w:szCs w:val="20"/>
          </w:rPr>
          <w:fldChar w:fldCharType="separate"/>
        </w:r>
        <w:r w:rsidRPr="00F071D3">
          <w:rPr>
            <w:webHidden/>
            <w:sz w:val="20"/>
            <w:szCs w:val="20"/>
          </w:rPr>
          <w:t>3-179</w:t>
        </w:r>
        <w:r w:rsidRPr="00F071D3">
          <w:rPr>
            <w:webHidden/>
            <w:sz w:val="20"/>
            <w:szCs w:val="20"/>
          </w:rPr>
          <w:fldChar w:fldCharType="end"/>
        </w:r>
      </w:hyperlink>
    </w:p>
    <w:p w14:paraId="29DAF204" w14:textId="77777777" w:rsidR="00F071D3" w:rsidRPr="00F071D3" w:rsidRDefault="00F071D3">
      <w:pPr>
        <w:pStyle w:val="TOC4"/>
        <w:rPr>
          <w:rFonts w:eastAsiaTheme="minorEastAsia"/>
          <w:bCs w:val="0"/>
          <w:snapToGrid/>
          <w:sz w:val="20"/>
          <w:szCs w:val="20"/>
        </w:rPr>
      </w:pPr>
      <w:hyperlink w:anchor="_Toc28421631" w:history="1">
        <w:r w:rsidRPr="00F071D3">
          <w:rPr>
            <w:rStyle w:val="Hyperlink"/>
            <w:sz w:val="20"/>
            <w:szCs w:val="20"/>
          </w:rPr>
          <w:t>3.14.1.21</w:t>
        </w:r>
        <w:r w:rsidRPr="00F071D3">
          <w:rPr>
            <w:rFonts w:eastAsiaTheme="minorEastAsia"/>
            <w:bCs w:val="0"/>
            <w:snapToGrid/>
            <w:sz w:val="20"/>
            <w:szCs w:val="20"/>
          </w:rPr>
          <w:tab/>
        </w:r>
        <w:r w:rsidRPr="00F071D3">
          <w:rPr>
            <w:rStyle w:val="Hyperlink"/>
            <w:sz w:val="20"/>
            <w:szCs w:val="20"/>
          </w:rPr>
          <w:t>Reporting Actual Eligible Fuel Costs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_Toc28421631 \h </w:instrText>
        </w:r>
        <w:r w:rsidRPr="00F071D3">
          <w:rPr>
            <w:webHidden/>
            <w:sz w:val="20"/>
            <w:szCs w:val="20"/>
          </w:rPr>
        </w:r>
        <w:r w:rsidRPr="00F071D3">
          <w:rPr>
            <w:webHidden/>
            <w:sz w:val="20"/>
            <w:szCs w:val="20"/>
          </w:rPr>
          <w:fldChar w:fldCharType="separate"/>
        </w:r>
        <w:r w:rsidRPr="00F071D3">
          <w:rPr>
            <w:webHidden/>
            <w:sz w:val="20"/>
            <w:szCs w:val="20"/>
          </w:rPr>
          <w:t>3-180</w:t>
        </w:r>
        <w:r w:rsidRPr="00F071D3">
          <w:rPr>
            <w:webHidden/>
            <w:sz w:val="20"/>
            <w:szCs w:val="20"/>
          </w:rPr>
          <w:fldChar w:fldCharType="end"/>
        </w:r>
      </w:hyperlink>
    </w:p>
    <w:p w14:paraId="4F835280" w14:textId="77777777" w:rsidR="00F071D3" w:rsidRPr="00F071D3" w:rsidRDefault="00F071D3">
      <w:pPr>
        <w:pStyle w:val="TOC3"/>
        <w:rPr>
          <w:rFonts w:eastAsiaTheme="minorEastAsia"/>
          <w:bCs w:val="0"/>
          <w:i w:val="0"/>
          <w:iCs w:val="0"/>
        </w:rPr>
      </w:pPr>
      <w:hyperlink w:anchor="_Toc28421632" w:history="1">
        <w:r w:rsidRPr="00F071D3">
          <w:rPr>
            <w:rStyle w:val="Hyperlink"/>
            <w:i w:val="0"/>
          </w:rPr>
          <w:t>3.14.2</w:t>
        </w:r>
        <w:r w:rsidRPr="00F071D3">
          <w:rPr>
            <w:rFonts w:eastAsiaTheme="minorEastAsia"/>
            <w:bCs w:val="0"/>
            <w:i w:val="0"/>
            <w:iCs w:val="0"/>
          </w:rPr>
          <w:tab/>
        </w:r>
        <w:r w:rsidRPr="00F071D3">
          <w:rPr>
            <w:rStyle w:val="Hyperlink"/>
            <w:i w:val="0"/>
          </w:rPr>
          <w:t>Black Start</w:t>
        </w:r>
        <w:r w:rsidRPr="00F071D3">
          <w:rPr>
            <w:i w:val="0"/>
            <w:webHidden/>
          </w:rPr>
          <w:tab/>
        </w:r>
        <w:r w:rsidRPr="00F071D3">
          <w:rPr>
            <w:i w:val="0"/>
            <w:webHidden/>
          </w:rPr>
          <w:fldChar w:fldCharType="begin"/>
        </w:r>
        <w:r w:rsidRPr="00F071D3">
          <w:rPr>
            <w:i w:val="0"/>
            <w:webHidden/>
          </w:rPr>
          <w:instrText xml:space="preserve"> PAGEREF _Toc28421632 \h </w:instrText>
        </w:r>
        <w:r w:rsidRPr="00F071D3">
          <w:rPr>
            <w:i w:val="0"/>
            <w:webHidden/>
          </w:rPr>
        </w:r>
        <w:r w:rsidRPr="00F071D3">
          <w:rPr>
            <w:i w:val="0"/>
            <w:webHidden/>
          </w:rPr>
          <w:fldChar w:fldCharType="separate"/>
        </w:r>
        <w:r w:rsidRPr="00F071D3">
          <w:rPr>
            <w:i w:val="0"/>
            <w:webHidden/>
          </w:rPr>
          <w:t>3-180</w:t>
        </w:r>
        <w:r w:rsidRPr="00F071D3">
          <w:rPr>
            <w:i w:val="0"/>
            <w:webHidden/>
          </w:rPr>
          <w:fldChar w:fldCharType="end"/>
        </w:r>
      </w:hyperlink>
    </w:p>
    <w:p w14:paraId="7C00EA8A" w14:textId="77777777" w:rsidR="00F071D3" w:rsidRPr="00F071D3" w:rsidRDefault="00F071D3">
      <w:pPr>
        <w:pStyle w:val="TOC3"/>
        <w:rPr>
          <w:rFonts w:eastAsiaTheme="minorEastAsia"/>
          <w:bCs w:val="0"/>
          <w:i w:val="0"/>
          <w:iCs w:val="0"/>
        </w:rPr>
      </w:pPr>
      <w:hyperlink w:anchor="_Toc28421633" w:history="1">
        <w:r w:rsidRPr="00F071D3">
          <w:rPr>
            <w:rStyle w:val="Hyperlink"/>
            <w:i w:val="0"/>
          </w:rPr>
          <w:t>3.14.3</w:t>
        </w:r>
        <w:r w:rsidRPr="00F071D3">
          <w:rPr>
            <w:rFonts w:eastAsiaTheme="minorEastAsia"/>
            <w:bCs w:val="0"/>
            <w:i w:val="0"/>
            <w:iCs w:val="0"/>
          </w:rPr>
          <w:tab/>
        </w:r>
        <w:r w:rsidRPr="00F071D3">
          <w:rPr>
            <w:rStyle w:val="Hyperlink"/>
            <w:i w:val="0"/>
          </w:rPr>
          <w:t>Emergency Response Service</w:t>
        </w:r>
        <w:r w:rsidRPr="00F071D3">
          <w:rPr>
            <w:i w:val="0"/>
            <w:webHidden/>
          </w:rPr>
          <w:tab/>
        </w:r>
        <w:r w:rsidRPr="00F071D3">
          <w:rPr>
            <w:i w:val="0"/>
            <w:webHidden/>
          </w:rPr>
          <w:fldChar w:fldCharType="begin"/>
        </w:r>
        <w:r w:rsidRPr="00F071D3">
          <w:rPr>
            <w:i w:val="0"/>
            <w:webHidden/>
          </w:rPr>
          <w:instrText xml:space="preserve"> PAGEREF _Toc28421633 \h </w:instrText>
        </w:r>
        <w:r w:rsidRPr="00F071D3">
          <w:rPr>
            <w:i w:val="0"/>
            <w:webHidden/>
          </w:rPr>
        </w:r>
        <w:r w:rsidRPr="00F071D3">
          <w:rPr>
            <w:i w:val="0"/>
            <w:webHidden/>
          </w:rPr>
          <w:fldChar w:fldCharType="separate"/>
        </w:r>
        <w:r w:rsidRPr="00F071D3">
          <w:rPr>
            <w:i w:val="0"/>
            <w:webHidden/>
          </w:rPr>
          <w:t>3-182</w:t>
        </w:r>
        <w:r w:rsidRPr="00F071D3">
          <w:rPr>
            <w:i w:val="0"/>
            <w:webHidden/>
          </w:rPr>
          <w:fldChar w:fldCharType="end"/>
        </w:r>
      </w:hyperlink>
    </w:p>
    <w:p w14:paraId="4A329B81" w14:textId="77777777" w:rsidR="00F071D3" w:rsidRPr="00F071D3" w:rsidRDefault="00F071D3">
      <w:pPr>
        <w:pStyle w:val="TOC4"/>
        <w:rPr>
          <w:rFonts w:eastAsiaTheme="minorEastAsia"/>
          <w:bCs w:val="0"/>
          <w:snapToGrid/>
          <w:sz w:val="20"/>
          <w:szCs w:val="20"/>
        </w:rPr>
      </w:pPr>
      <w:hyperlink w:anchor="_Toc28421634" w:history="1">
        <w:r w:rsidRPr="00F071D3">
          <w:rPr>
            <w:rStyle w:val="Hyperlink"/>
            <w:sz w:val="20"/>
            <w:szCs w:val="20"/>
          </w:rPr>
          <w:t>3.14.3.1</w:t>
        </w:r>
        <w:r w:rsidRPr="00F071D3">
          <w:rPr>
            <w:rFonts w:eastAsiaTheme="minorEastAsia"/>
            <w:bCs w:val="0"/>
            <w:snapToGrid/>
            <w:sz w:val="20"/>
            <w:szCs w:val="20"/>
          </w:rPr>
          <w:tab/>
        </w:r>
        <w:r w:rsidRPr="00F071D3">
          <w:rPr>
            <w:rStyle w:val="Hyperlink"/>
            <w:sz w:val="20"/>
            <w:szCs w:val="20"/>
          </w:rPr>
          <w:t>Emergency Response Service Procurement</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_Toc28421634 \h </w:instrText>
        </w:r>
        <w:r w:rsidRPr="00F071D3">
          <w:rPr>
            <w:webHidden/>
            <w:sz w:val="20"/>
            <w:szCs w:val="20"/>
          </w:rPr>
        </w:r>
        <w:r w:rsidRPr="00F071D3">
          <w:rPr>
            <w:webHidden/>
            <w:sz w:val="20"/>
            <w:szCs w:val="20"/>
          </w:rPr>
          <w:fldChar w:fldCharType="separate"/>
        </w:r>
        <w:r w:rsidRPr="00F071D3">
          <w:rPr>
            <w:webHidden/>
            <w:sz w:val="20"/>
            <w:szCs w:val="20"/>
          </w:rPr>
          <w:t>3-183</w:t>
        </w:r>
        <w:r w:rsidRPr="00F071D3">
          <w:rPr>
            <w:webHidden/>
            <w:sz w:val="20"/>
            <w:szCs w:val="20"/>
          </w:rPr>
          <w:fldChar w:fldCharType="end"/>
        </w:r>
      </w:hyperlink>
    </w:p>
    <w:p w14:paraId="128488F2" w14:textId="77777777" w:rsidR="00F071D3" w:rsidRPr="00F071D3" w:rsidRDefault="00F071D3">
      <w:pPr>
        <w:pStyle w:val="TOC4"/>
        <w:rPr>
          <w:rFonts w:eastAsiaTheme="minorEastAsia"/>
          <w:bCs w:val="0"/>
          <w:snapToGrid/>
          <w:sz w:val="20"/>
          <w:szCs w:val="20"/>
        </w:rPr>
      </w:pPr>
      <w:hyperlink w:anchor="_Toc28421635" w:history="1">
        <w:r w:rsidRPr="00F071D3">
          <w:rPr>
            <w:rStyle w:val="Hyperlink"/>
            <w:iCs/>
            <w:sz w:val="20"/>
            <w:szCs w:val="20"/>
          </w:rPr>
          <w:t>3.14.3.2</w:t>
        </w:r>
        <w:r w:rsidRPr="00F071D3">
          <w:rPr>
            <w:rFonts w:eastAsiaTheme="minorEastAsia"/>
            <w:bCs w:val="0"/>
            <w:snapToGrid/>
            <w:sz w:val="20"/>
            <w:szCs w:val="20"/>
          </w:rPr>
          <w:tab/>
        </w:r>
        <w:r w:rsidRPr="00F071D3">
          <w:rPr>
            <w:rStyle w:val="Hyperlink"/>
            <w:iCs/>
            <w:sz w:val="20"/>
            <w:szCs w:val="20"/>
          </w:rPr>
          <w:t>Emergency Response Service Self-Provision</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_Toc28421635 \h </w:instrText>
        </w:r>
        <w:r w:rsidRPr="00F071D3">
          <w:rPr>
            <w:webHidden/>
            <w:sz w:val="20"/>
            <w:szCs w:val="20"/>
          </w:rPr>
        </w:r>
        <w:r w:rsidRPr="00F071D3">
          <w:rPr>
            <w:webHidden/>
            <w:sz w:val="20"/>
            <w:szCs w:val="20"/>
          </w:rPr>
          <w:fldChar w:fldCharType="separate"/>
        </w:r>
        <w:r w:rsidRPr="00F071D3">
          <w:rPr>
            <w:webHidden/>
            <w:sz w:val="20"/>
            <w:szCs w:val="20"/>
          </w:rPr>
          <w:t>3-189</w:t>
        </w:r>
        <w:r w:rsidRPr="00F071D3">
          <w:rPr>
            <w:webHidden/>
            <w:sz w:val="20"/>
            <w:szCs w:val="20"/>
          </w:rPr>
          <w:fldChar w:fldCharType="end"/>
        </w:r>
      </w:hyperlink>
    </w:p>
    <w:p w14:paraId="018660AB" w14:textId="77777777" w:rsidR="00F071D3" w:rsidRPr="00F071D3" w:rsidRDefault="00F071D3">
      <w:pPr>
        <w:pStyle w:val="TOC4"/>
        <w:rPr>
          <w:rFonts w:eastAsiaTheme="minorEastAsia"/>
          <w:bCs w:val="0"/>
          <w:snapToGrid/>
          <w:sz w:val="20"/>
          <w:szCs w:val="20"/>
        </w:rPr>
      </w:pPr>
      <w:hyperlink w:anchor="_Toc28421636" w:history="1">
        <w:r w:rsidRPr="00F071D3">
          <w:rPr>
            <w:rStyle w:val="Hyperlink"/>
            <w:iCs/>
            <w:sz w:val="20"/>
            <w:szCs w:val="20"/>
          </w:rPr>
          <w:t>3.14.3.3</w:t>
        </w:r>
        <w:r w:rsidRPr="00F071D3">
          <w:rPr>
            <w:rFonts w:eastAsiaTheme="minorEastAsia"/>
            <w:bCs w:val="0"/>
            <w:snapToGrid/>
            <w:sz w:val="20"/>
            <w:szCs w:val="20"/>
          </w:rPr>
          <w:tab/>
        </w:r>
        <w:r w:rsidRPr="00F071D3">
          <w:rPr>
            <w:rStyle w:val="Hyperlink"/>
            <w:iCs/>
            <w:sz w:val="20"/>
            <w:szCs w:val="20"/>
          </w:rPr>
          <w:t>Emergency Response Service Provision and Technical Requirements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_Toc28421636 \h </w:instrText>
        </w:r>
        <w:r w:rsidRPr="00F071D3">
          <w:rPr>
            <w:webHidden/>
            <w:sz w:val="20"/>
            <w:szCs w:val="20"/>
          </w:rPr>
        </w:r>
        <w:r w:rsidRPr="00F071D3">
          <w:rPr>
            <w:webHidden/>
            <w:sz w:val="20"/>
            <w:szCs w:val="20"/>
          </w:rPr>
          <w:fldChar w:fldCharType="separate"/>
        </w:r>
        <w:r w:rsidRPr="00F071D3">
          <w:rPr>
            <w:webHidden/>
            <w:sz w:val="20"/>
            <w:szCs w:val="20"/>
          </w:rPr>
          <w:t>3-190</w:t>
        </w:r>
        <w:r w:rsidRPr="00F071D3">
          <w:rPr>
            <w:webHidden/>
            <w:sz w:val="20"/>
            <w:szCs w:val="20"/>
          </w:rPr>
          <w:fldChar w:fldCharType="end"/>
        </w:r>
      </w:hyperlink>
    </w:p>
    <w:p w14:paraId="1B372ECE" w14:textId="77777777" w:rsidR="00F071D3" w:rsidRPr="00F071D3" w:rsidRDefault="00F071D3">
      <w:pPr>
        <w:pStyle w:val="TOC4"/>
        <w:rPr>
          <w:rFonts w:eastAsiaTheme="minorEastAsia"/>
          <w:bCs w:val="0"/>
          <w:snapToGrid/>
          <w:sz w:val="20"/>
          <w:szCs w:val="20"/>
        </w:rPr>
      </w:pPr>
      <w:hyperlink w:anchor="_Toc28421637" w:history="1">
        <w:r w:rsidRPr="00F071D3">
          <w:rPr>
            <w:rStyle w:val="Hyperlink"/>
            <w:iCs/>
            <w:sz w:val="20"/>
            <w:szCs w:val="20"/>
          </w:rPr>
          <w:t>3.14.3.4</w:t>
        </w:r>
        <w:r w:rsidRPr="00F071D3">
          <w:rPr>
            <w:rFonts w:eastAsiaTheme="minorEastAsia"/>
            <w:bCs w:val="0"/>
            <w:snapToGrid/>
            <w:sz w:val="20"/>
            <w:szCs w:val="20"/>
          </w:rPr>
          <w:tab/>
        </w:r>
        <w:r w:rsidRPr="00F071D3">
          <w:rPr>
            <w:rStyle w:val="Hyperlink"/>
            <w:iCs/>
            <w:sz w:val="20"/>
            <w:szCs w:val="20"/>
          </w:rPr>
          <w:t>Emergency Response Service Reporting and Market Communications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_Toc28421637 \h </w:instrText>
        </w:r>
        <w:r w:rsidRPr="00F071D3">
          <w:rPr>
            <w:webHidden/>
            <w:sz w:val="20"/>
            <w:szCs w:val="20"/>
          </w:rPr>
        </w:r>
        <w:r w:rsidRPr="00F071D3">
          <w:rPr>
            <w:webHidden/>
            <w:sz w:val="20"/>
            <w:szCs w:val="20"/>
          </w:rPr>
          <w:fldChar w:fldCharType="separate"/>
        </w:r>
        <w:r w:rsidRPr="00F071D3">
          <w:rPr>
            <w:webHidden/>
            <w:sz w:val="20"/>
            <w:szCs w:val="20"/>
          </w:rPr>
          <w:t>3-192</w:t>
        </w:r>
        <w:r w:rsidRPr="00F071D3">
          <w:rPr>
            <w:webHidden/>
            <w:sz w:val="20"/>
            <w:szCs w:val="20"/>
          </w:rPr>
          <w:fldChar w:fldCharType="end"/>
        </w:r>
      </w:hyperlink>
    </w:p>
    <w:p w14:paraId="2F0B4E89" w14:textId="77777777" w:rsidR="00F071D3" w:rsidRPr="00F071D3" w:rsidRDefault="00F071D3">
      <w:pPr>
        <w:pStyle w:val="TOC3"/>
        <w:rPr>
          <w:rFonts w:eastAsiaTheme="minorEastAsia"/>
          <w:bCs w:val="0"/>
          <w:i w:val="0"/>
          <w:iCs w:val="0"/>
        </w:rPr>
      </w:pPr>
      <w:hyperlink w:anchor="_Toc28421638" w:history="1">
        <w:r w:rsidRPr="00F071D3">
          <w:rPr>
            <w:rStyle w:val="Hyperlink"/>
            <w:i w:val="0"/>
          </w:rPr>
          <w:t>3.14.4</w:t>
        </w:r>
        <w:r w:rsidRPr="00F071D3">
          <w:rPr>
            <w:rFonts w:eastAsiaTheme="minorEastAsia"/>
            <w:bCs w:val="0"/>
            <w:i w:val="0"/>
            <w:iCs w:val="0"/>
          </w:rPr>
          <w:tab/>
        </w:r>
        <w:r w:rsidRPr="00F071D3">
          <w:rPr>
            <w:rStyle w:val="Hyperlink"/>
            <w:i w:val="0"/>
          </w:rPr>
          <w:t>Must-Run Alternative Service</w:t>
        </w:r>
        <w:r w:rsidRPr="00F071D3">
          <w:rPr>
            <w:i w:val="0"/>
            <w:webHidden/>
          </w:rPr>
          <w:tab/>
        </w:r>
        <w:r w:rsidRPr="00F071D3">
          <w:rPr>
            <w:i w:val="0"/>
            <w:webHidden/>
          </w:rPr>
          <w:fldChar w:fldCharType="begin"/>
        </w:r>
        <w:r w:rsidRPr="00F071D3">
          <w:rPr>
            <w:i w:val="0"/>
            <w:webHidden/>
          </w:rPr>
          <w:instrText xml:space="preserve"> PAGEREF _Toc28421638 \h </w:instrText>
        </w:r>
        <w:r w:rsidRPr="00F071D3">
          <w:rPr>
            <w:i w:val="0"/>
            <w:webHidden/>
          </w:rPr>
        </w:r>
        <w:r w:rsidRPr="00F071D3">
          <w:rPr>
            <w:i w:val="0"/>
            <w:webHidden/>
          </w:rPr>
          <w:fldChar w:fldCharType="separate"/>
        </w:r>
        <w:r w:rsidRPr="00F071D3">
          <w:rPr>
            <w:i w:val="0"/>
            <w:webHidden/>
          </w:rPr>
          <w:t>3-194</w:t>
        </w:r>
        <w:r w:rsidRPr="00F071D3">
          <w:rPr>
            <w:i w:val="0"/>
            <w:webHidden/>
          </w:rPr>
          <w:fldChar w:fldCharType="end"/>
        </w:r>
      </w:hyperlink>
    </w:p>
    <w:p w14:paraId="5FD09780" w14:textId="77777777" w:rsidR="00F071D3" w:rsidRPr="00F071D3" w:rsidRDefault="00F071D3">
      <w:pPr>
        <w:pStyle w:val="TOC4"/>
        <w:rPr>
          <w:rFonts w:eastAsiaTheme="minorEastAsia"/>
          <w:bCs w:val="0"/>
          <w:snapToGrid/>
          <w:sz w:val="20"/>
          <w:szCs w:val="20"/>
        </w:rPr>
      </w:pPr>
      <w:hyperlink w:anchor="_Toc28421639" w:history="1">
        <w:r w:rsidRPr="00F071D3">
          <w:rPr>
            <w:rStyle w:val="Hyperlink"/>
            <w:sz w:val="20"/>
            <w:szCs w:val="20"/>
          </w:rPr>
          <w:t>3.14.4.1</w:t>
        </w:r>
        <w:r w:rsidRPr="00F071D3">
          <w:rPr>
            <w:rFonts w:eastAsiaTheme="minorEastAsia"/>
            <w:bCs w:val="0"/>
            <w:snapToGrid/>
            <w:sz w:val="20"/>
            <w:szCs w:val="20"/>
          </w:rPr>
          <w:tab/>
        </w:r>
        <w:r w:rsidRPr="00F071D3">
          <w:rPr>
            <w:rStyle w:val="Hyperlink"/>
            <w:sz w:val="20"/>
            <w:szCs w:val="20"/>
          </w:rPr>
          <w:t>Overview and Description of MRAs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_Toc28421639 \h </w:instrText>
        </w:r>
        <w:r w:rsidRPr="00F071D3">
          <w:rPr>
            <w:webHidden/>
            <w:sz w:val="20"/>
            <w:szCs w:val="20"/>
          </w:rPr>
        </w:r>
        <w:r w:rsidRPr="00F071D3">
          <w:rPr>
            <w:webHidden/>
            <w:sz w:val="20"/>
            <w:szCs w:val="20"/>
          </w:rPr>
          <w:fldChar w:fldCharType="separate"/>
        </w:r>
        <w:r w:rsidRPr="00F071D3">
          <w:rPr>
            <w:webHidden/>
            <w:sz w:val="20"/>
            <w:szCs w:val="20"/>
          </w:rPr>
          <w:t>3-194</w:t>
        </w:r>
        <w:r w:rsidRPr="00F071D3">
          <w:rPr>
            <w:webHidden/>
            <w:sz w:val="20"/>
            <w:szCs w:val="20"/>
          </w:rPr>
          <w:fldChar w:fldCharType="end"/>
        </w:r>
      </w:hyperlink>
    </w:p>
    <w:p w14:paraId="6050F4C2" w14:textId="77777777" w:rsidR="00F071D3" w:rsidRPr="00F071D3" w:rsidRDefault="00F071D3">
      <w:pPr>
        <w:pStyle w:val="TOC4"/>
        <w:rPr>
          <w:rFonts w:eastAsiaTheme="minorEastAsia"/>
          <w:bCs w:val="0"/>
          <w:snapToGrid/>
          <w:sz w:val="20"/>
          <w:szCs w:val="20"/>
        </w:rPr>
      </w:pPr>
      <w:hyperlink w:anchor="_Toc28421640" w:history="1">
        <w:r w:rsidRPr="00F071D3">
          <w:rPr>
            <w:rStyle w:val="Hyperlink"/>
            <w:sz w:val="20"/>
            <w:szCs w:val="20"/>
          </w:rPr>
          <w:t>3.14.4.2</w:t>
        </w:r>
        <w:r w:rsidRPr="00F071D3">
          <w:rPr>
            <w:rFonts w:eastAsiaTheme="minorEastAsia"/>
            <w:bCs w:val="0"/>
            <w:snapToGrid/>
            <w:sz w:val="20"/>
            <w:szCs w:val="20"/>
          </w:rPr>
          <w:tab/>
        </w:r>
        <w:r w:rsidRPr="00F071D3">
          <w:rPr>
            <w:rStyle w:val="Hyperlink"/>
            <w:sz w:val="20"/>
            <w:szCs w:val="20"/>
          </w:rPr>
          <w:t>Preliminary Review of Prospective Demand Response MRAs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_Toc28421640 \h </w:instrText>
        </w:r>
        <w:r w:rsidRPr="00F071D3">
          <w:rPr>
            <w:webHidden/>
            <w:sz w:val="20"/>
            <w:szCs w:val="20"/>
          </w:rPr>
        </w:r>
        <w:r w:rsidRPr="00F071D3">
          <w:rPr>
            <w:webHidden/>
            <w:sz w:val="20"/>
            <w:szCs w:val="20"/>
          </w:rPr>
          <w:fldChar w:fldCharType="separate"/>
        </w:r>
        <w:r w:rsidRPr="00F071D3">
          <w:rPr>
            <w:webHidden/>
            <w:sz w:val="20"/>
            <w:szCs w:val="20"/>
          </w:rPr>
          <w:t>3-198</w:t>
        </w:r>
        <w:r w:rsidRPr="00F071D3">
          <w:rPr>
            <w:webHidden/>
            <w:sz w:val="20"/>
            <w:szCs w:val="20"/>
          </w:rPr>
          <w:fldChar w:fldCharType="end"/>
        </w:r>
      </w:hyperlink>
    </w:p>
    <w:p w14:paraId="1CCAA42D" w14:textId="77777777" w:rsidR="00F071D3" w:rsidRPr="00F071D3" w:rsidRDefault="00F071D3">
      <w:pPr>
        <w:pStyle w:val="TOC4"/>
        <w:rPr>
          <w:rFonts w:eastAsiaTheme="minorEastAsia"/>
          <w:bCs w:val="0"/>
          <w:snapToGrid/>
          <w:sz w:val="20"/>
          <w:szCs w:val="20"/>
        </w:rPr>
      </w:pPr>
      <w:hyperlink w:anchor="_Toc28421641" w:history="1">
        <w:r w:rsidRPr="00F071D3">
          <w:rPr>
            <w:rStyle w:val="Hyperlink"/>
            <w:sz w:val="20"/>
            <w:szCs w:val="20"/>
          </w:rPr>
          <w:t>3.14.4.3</w:t>
        </w:r>
        <w:r w:rsidRPr="00F071D3">
          <w:rPr>
            <w:rFonts w:eastAsiaTheme="minorEastAsia"/>
            <w:bCs w:val="0"/>
            <w:snapToGrid/>
            <w:sz w:val="20"/>
            <w:szCs w:val="20"/>
          </w:rPr>
          <w:tab/>
        </w:r>
        <w:r w:rsidRPr="00F071D3">
          <w:rPr>
            <w:rStyle w:val="Hyperlink"/>
            <w:sz w:val="20"/>
            <w:szCs w:val="20"/>
          </w:rPr>
          <w:t>MRA Substitution</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_Toc28421641 \h </w:instrText>
        </w:r>
        <w:r w:rsidRPr="00F071D3">
          <w:rPr>
            <w:webHidden/>
            <w:sz w:val="20"/>
            <w:szCs w:val="20"/>
          </w:rPr>
        </w:r>
        <w:r w:rsidRPr="00F071D3">
          <w:rPr>
            <w:webHidden/>
            <w:sz w:val="20"/>
            <w:szCs w:val="20"/>
          </w:rPr>
          <w:fldChar w:fldCharType="separate"/>
        </w:r>
        <w:r w:rsidRPr="00F071D3">
          <w:rPr>
            <w:webHidden/>
            <w:sz w:val="20"/>
            <w:szCs w:val="20"/>
          </w:rPr>
          <w:t>3-198</w:t>
        </w:r>
        <w:r w:rsidRPr="00F071D3">
          <w:rPr>
            <w:webHidden/>
            <w:sz w:val="20"/>
            <w:szCs w:val="20"/>
          </w:rPr>
          <w:fldChar w:fldCharType="end"/>
        </w:r>
      </w:hyperlink>
    </w:p>
    <w:p w14:paraId="250902D4" w14:textId="77777777" w:rsidR="00F071D3" w:rsidRPr="00F071D3" w:rsidRDefault="00F071D3">
      <w:pPr>
        <w:pStyle w:val="TOC4"/>
        <w:rPr>
          <w:rFonts w:eastAsiaTheme="minorEastAsia"/>
          <w:bCs w:val="0"/>
          <w:snapToGrid/>
          <w:sz w:val="20"/>
          <w:szCs w:val="20"/>
        </w:rPr>
      </w:pPr>
      <w:hyperlink w:anchor="_Toc28421642" w:history="1">
        <w:r w:rsidRPr="00F071D3">
          <w:rPr>
            <w:rStyle w:val="Hyperlink"/>
            <w:sz w:val="20"/>
            <w:szCs w:val="20"/>
          </w:rPr>
          <w:t>3.14.4.4</w:t>
        </w:r>
        <w:r w:rsidRPr="00F071D3">
          <w:rPr>
            <w:rFonts w:eastAsiaTheme="minorEastAsia"/>
            <w:bCs w:val="0"/>
            <w:snapToGrid/>
            <w:sz w:val="20"/>
            <w:szCs w:val="20"/>
          </w:rPr>
          <w:tab/>
        </w:r>
        <w:r w:rsidRPr="00F071D3">
          <w:rPr>
            <w:rStyle w:val="Hyperlink"/>
            <w:sz w:val="20"/>
            <w:szCs w:val="20"/>
          </w:rPr>
          <w:t>Commitment and Dispatch</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_Toc28421642 \h </w:instrText>
        </w:r>
        <w:r w:rsidRPr="00F071D3">
          <w:rPr>
            <w:webHidden/>
            <w:sz w:val="20"/>
            <w:szCs w:val="20"/>
          </w:rPr>
        </w:r>
        <w:r w:rsidRPr="00F071D3">
          <w:rPr>
            <w:webHidden/>
            <w:sz w:val="20"/>
            <w:szCs w:val="20"/>
          </w:rPr>
          <w:fldChar w:fldCharType="separate"/>
        </w:r>
        <w:r w:rsidRPr="00F071D3">
          <w:rPr>
            <w:webHidden/>
            <w:sz w:val="20"/>
            <w:szCs w:val="20"/>
          </w:rPr>
          <w:t>3-199</w:t>
        </w:r>
        <w:r w:rsidRPr="00F071D3">
          <w:rPr>
            <w:webHidden/>
            <w:sz w:val="20"/>
            <w:szCs w:val="20"/>
          </w:rPr>
          <w:fldChar w:fldCharType="end"/>
        </w:r>
      </w:hyperlink>
    </w:p>
    <w:p w14:paraId="65BE467F" w14:textId="77777777" w:rsidR="00F071D3" w:rsidRPr="00F071D3" w:rsidRDefault="00F071D3">
      <w:pPr>
        <w:pStyle w:val="TOC4"/>
        <w:rPr>
          <w:rFonts w:eastAsiaTheme="minorEastAsia"/>
          <w:bCs w:val="0"/>
          <w:snapToGrid/>
          <w:sz w:val="20"/>
          <w:szCs w:val="20"/>
        </w:rPr>
      </w:pPr>
      <w:hyperlink w:anchor="_Toc28421643" w:history="1">
        <w:r w:rsidRPr="00F071D3">
          <w:rPr>
            <w:rStyle w:val="Hyperlink"/>
            <w:sz w:val="20"/>
            <w:szCs w:val="20"/>
          </w:rPr>
          <w:t>3.14.4.5</w:t>
        </w:r>
        <w:r w:rsidRPr="00F071D3">
          <w:rPr>
            <w:rFonts w:eastAsiaTheme="minorEastAsia"/>
            <w:bCs w:val="0"/>
            <w:snapToGrid/>
            <w:sz w:val="20"/>
            <w:szCs w:val="20"/>
          </w:rPr>
          <w:tab/>
        </w:r>
        <w:r w:rsidRPr="00F071D3">
          <w:rPr>
            <w:rStyle w:val="Hyperlink"/>
            <w:sz w:val="20"/>
            <w:szCs w:val="20"/>
          </w:rPr>
          <w:t>Standards for Generation Resource MRAs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_Toc28421643 \h </w:instrText>
        </w:r>
        <w:r w:rsidRPr="00F071D3">
          <w:rPr>
            <w:webHidden/>
            <w:sz w:val="20"/>
            <w:szCs w:val="20"/>
          </w:rPr>
        </w:r>
        <w:r w:rsidRPr="00F071D3">
          <w:rPr>
            <w:webHidden/>
            <w:sz w:val="20"/>
            <w:szCs w:val="20"/>
          </w:rPr>
          <w:fldChar w:fldCharType="separate"/>
        </w:r>
        <w:r w:rsidRPr="00F071D3">
          <w:rPr>
            <w:webHidden/>
            <w:sz w:val="20"/>
            <w:szCs w:val="20"/>
          </w:rPr>
          <w:t>3-199</w:t>
        </w:r>
        <w:r w:rsidRPr="00F071D3">
          <w:rPr>
            <w:webHidden/>
            <w:sz w:val="20"/>
            <w:szCs w:val="20"/>
          </w:rPr>
          <w:fldChar w:fldCharType="end"/>
        </w:r>
      </w:hyperlink>
    </w:p>
    <w:p w14:paraId="4FA35AEA" w14:textId="77777777" w:rsidR="00F071D3" w:rsidRPr="00F071D3" w:rsidRDefault="00F071D3">
      <w:pPr>
        <w:pStyle w:val="TOC4"/>
        <w:rPr>
          <w:rFonts w:eastAsiaTheme="minorEastAsia"/>
          <w:bCs w:val="0"/>
          <w:snapToGrid/>
          <w:sz w:val="20"/>
          <w:szCs w:val="20"/>
        </w:rPr>
      </w:pPr>
      <w:hyperlink w:anchor="_Toc28421644" w:history="1">
        <w:r w:rsidRPr="00F071D3">
          <w:rPr>
            <w:rStyle w:val="Hyperlink"/>
            <w:sz w:val="20"/>
            <w:szCs w:val="20"/>
          </w:rPr>
          <w:t>3.14.4.6</w:t>
        </w:r>
        <w:r w:rsidRPr="00F071D3">
          <w:rPr>
            <w:rFonts w:eastAsiaTheme="minorEastAsia"/>
            <w:bCs w:val="0"/>
            <w:snapToGrid/>
            <w:sz w:val="20"/>
            <w:szCs w:val="20"/>
          </w:rPr>
          <w:tab/>
        </w:r>
        <w:r w:rsidRPr="00F071D3">
          <w:rPr>
            <w:rStyle w:val="Hyperlink"/>
            <w:sz w:val="20"/>
            <w:szCs w:val="20"/>
          </w:rPr>
          <w:t>Standards for Other Generation MRAs and Demand Response MRAs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_Toc28421644 \h </w:instrText>
        </w:r>
        <w:r w:rsidRPr="00F071D3">
          <w:rPr>
            <w:webHidden/>
            <w:sz w:val="20"/>
            <w:szCs w:val="20"/>
          </w:rPr>
        </w:r>
        <w:r w:rsidRPr="00F071D3">
          <w:rPr>
            <w:webHidden/>
            <w:sz w:val="20"/>
            <w:szCs w:val="20"/>
          </w:rPr>
          <w:fldChar w:fldCharType="separate"/>
        </w:r>
        <w:r w:rsidRPr="00F071D3">
          <w:rPr>
            <w:webHidden/>
            <w:sz w:val="20"/>
            <w:szCs w:val="20"/>
          </w:rPr>
          <w:t>3-200</w:t>
        </w:r>
        <w:r w:rsidRPr="00F071D3">
          <w:rPr>
            <w:webHidden/>
            <w:sz w:val="20"/>
            <w:szCs w:val="20"/>
          </w:rPr>
          <w:fldChar w:fldCharType="end"/>
        </w:r>
      </w:hyperlink>
    </w:p>
    <w:p w14:paraId="48E3A89C" w14:textId="77777777" w:rsidR="00F071D3" w:rsidRPr="00F071D3" w:rsidRDefault="00F071D3">
      <w:pPr>
        <w:pStyle w:val="TOC5"/>
        <w:rPr>
          <w:rFonts w:eastAsiaTheme="minorEastAsia"/>
          <w:i w:val="0"/>
          <w:sz w:val="20"/>
          <w:szCs w:val="20"/>
        </w:rPr>
      </w:pPr>
      <w:hyperlink w:anchor="_Toc28421645" w:history="1">
        <w:r w:rsidRPr="00F071D3">
          <w:rPr>
            <w:rStyle w:val="Hyperlink"/>
            <w:i w:val="0"/>
            <w:sz w:val="20"/>
            <w:szCs w:val="20"/>
          </w:rPr>
          <w:t>3.14.4.6.1</w:t>
        </w:r>
        <w:r w:rsidRPr="00F071D3">
          <w:rPr>
            <w:rFonts w:eastAsiaTheme="minorEastAsia"/>
            <w:i w:val="0"/>
            <w:sz w:val="20"/>
            <w:szCs w:val="20"/>
          </w:rPr>
          <w:tab/>
        </w:r>
        <w:r w:rsidRPr="00F071D3">
          <w:rPr>
            <w:rStyle w:val="Hyperlink"/>
            <w:i w:val="0"/>
            <w:sz w:val="20"/>
            <w:szCs w:val="20"/>
          </w:rPr>
          <w:t>MRA Telemetry Requirements</w:t>
        </w:r>
        <w:r w:rsidRPr="00F071D3">
          <w:rPr>
            <w:i w:val="0"/>
            <w:webHidden/>
            <w:sz w:val="20"/>
            <w:szCs w:val="20"/>
          </w:rPr>
          <w:tab/>
        </w:r>
        <w:r w:rsidRPr="00F071D3">
          <w:rPr>
            <w:i w:val="0"/>
            <w:webHidden/>
            <w:sz w:val="20"/>
            <w:szCs w:val="20"/>
          </w:rPr>
          <w:fldChar w:fldCharType="begin"/>
        </w:r>
        <w:r w:rsidRPr="00F071D3">
          <w:rPr>
            <w:i w:val="0"/>
            <w:webHidden/>
            <w:sz w:val="20"/>
            <w:szCs w:val="20"/>
          </w:rPr>
          <w:instrText xml:space="preserve"> PAGEREF _Toc28421645 \h </w:instrText>
        </w:r>
        <w:r w:rsidRPr="00F071D3">
          <w:rPr>
            <w:i w:val="0"/>
            <w:webHidden/>
            <w:sz w:val="20"/>
            <w:szCs w:val="20"/>
          </w:rPr>
        </w:r>
        <w:r w:rsidRPr="00F071D3">
          <w:rPr>
            <w:i w:val="0"/>
            <w:webHidden/>
            <w:sz w:val="20"/>
            <w:szCs w:val="20"/>
          </w:rPr>
          <w:fldChar w:fldCharType="separate"/>
        </w:r>
        <w:r w:rsidRPr="00F071D3">
          <w:rPr>
            <w:i w:val="0"/>
            <w:webHidden/>
            <w:sz w:val="20"/>
            <w:szCs w:val="20"/>
          </w:rPr>
          <w:t>3-200</w:t>
        </w:r>
        <w:r w:rsidRPr="00F071D3">
          <w:rPr>
            <w:i w:val="0"/>
            <w:webHidden/>
            <w:sz w:val="20"/>
            <w:szCs w:val="20"/>
          </w:rPr>
          <w:fldChar w:fldCharType="end"/>
        </w:r>
      </w:hyperlink>
    </w:p>
    <w:p w14:paraId="60C84E33" w14:textId="77777777" w:rsidR="00F071D3" w:rsidRPr="00F071D3" w:rsidRDefault="00F071D3">
      <w:pPr>
        <w:pStyle w:val="TOC5"/>
        <w:rPr>
          <w:rFonts w:eastAsiaTheme="minorEastAsia"/>
          <w:i w:val="0"/>
          <w:sz w:val="20"/>
          <w:szCs w:val="20"/>
        </w:rPr>
      </w:pPr>
      <w:hyperlink w:anchor="_Toc28421646" w:history="1">
        <w:r w:rsidRPr="00F071D3">
          <w:rPr>
            <w:rStyle w:val="Hyperlink"/>
            <w:bCs/>
            <w:i w:val="0"/>
            <w:iCs/>
            <w:sz w:val="20"/>
            <w:szCs w:val="20"/>
          </w:rPr>
          <w:t>3.14.4.6.2</w:t>
        </w:r>
        <w:r w:rsidRPr="00F071D3">
          <w:rPr>
            <w:rFonts w:eastAsiaTheme="minorEastAsia"/>
            <w:i w:val="0"/>
            <w:sz w:val="20"/>
            <w:szCs w:val="20"/>
          </w:rPr>
          <w:tab/>
        </w:r>
        <w:r w:rsidRPr="00F071D3">
          <w:rPr>
            <w:rStyle w:val="Hyperlink"/>
            <w:bCs/>
            <w:i w:val="0"/>
            <w:iCs/>
            <w:sz w:val="20"/>
            <w:szCs w:val="20"/>
          </w:rPr>
          <w:t>Baseline Performance Evaluation Methodology for Demand Response MRAs</w:t>
        </w:r>
        <w:r w:rsidRPr="00F071D3">
          <w:rPr>
            <w:i w:val="0"/>
            <w:webHidden/>
            <w:sz w:val="20"/>
            <w:szCs w:val="20"/>
          </w:rPr>
          <w:tab/>
        </w:r>
        <w:r w:rsidRPr="00F071D3">
          <w:rPr>
            <w:i w:val="0"/>
            <w:webHidden/>
            <w:sz w:val="20"/>
            <w:szCs w:val="20"/>
          </w:rPr>
          <w:fldChar w:fldCharType="begin"/>
        </w:r>
        <w:r w:rsidRPr="00F071D3">
          <w:rPr>
            <w:i w:val="0"/>
            <w:webHidden/>
            <w:sz w:val="20"/>
            <w:szCs w:val="20"/>
          </w:rPr>
          <w:instrText xml:space="preserve"> PAGEREF _Toc28421646 \h </w:instrText>
        </w:r>
        <w:r w:rsidRPr="00F071D3">
          <w:rPr>
            <w:i w:val="0"/>
            <w:webHidden/>
            <w:sz w:val="20"/>
            <w:szCs w:val="20"/>
          </w:rPr>
        </w:r>
        <w:r w:rsidRPr="00F071D3">
          <w:rPr>
            <w:i w:val="0"/>
            <w:webHidden/>
            <w:sz w:val="20"/>
            <w:szCs w:val="20"/>
          </w:rPr>
          <w:fldChar w:fldCharType="separate"/>
        </w:r>
        <w:r w:rsidRPr="00F071D3">
          <w:rPr>
            <w:i w:val="0"/>
            <w:webHidden/>
            <w:sz w:val="20"/>
            <w:szCs w:val="20"/>
          </w:rPr>
          <w:t>3-200</w:t>
        </w:r>
        <w:r w:rsidRPr="00F071D3">
          <w:rPr>
            <w:i w:val="0"/>
            <w:webHidden/>
            <w:sz w:val="20"/>
            <w:szCs w:val="20"/>
          </w:rPr>
          <w:fldChar w:fldCharType="end"/>
        </w:r>
      </w:hyperlink>
    </w:p>
    <w:p w14:paraId="7F6CD915" w14:textId="77777777" w:rsidR="00F071D3" w:rsidRPr="00F071D3" w:rsidRDefault="00F071D3">
      <w:pPr>
        <w:pStyle w:val="TOC5"/>
        <w:rPr>
          <w:rFonts w:eastAsiaTheme="minorEastAsia"/>
          <w:i w:val="0"/>
          <w:sz w:val="20"/>
          <w:szCs w:val="20"/>
        </w:rPr>
      </w:pPr>
      <w:hyperlink w:anchor="_Toc28421647" w:history="1">
        <w:r w:rsidRPr="00F071D3">
          <w:rPr>
            <w:rStyle w:val="Hyperlink"/>
            <w:bCs/>
            <w:i w:val="0"/>
            <w:iCs/>
            <w:sz w:val="20"/>
            <w:szCs w:val="20"/>
          </w:rPr>
          <w:t>3.14.4.6.3</w:t>
        </w:r>
        <w:r w:rsidRPr="00F071D3">
          <w:rPr>
            <w:rFonts w:eastAsiaTheme="minorEastAsia"/>
            <w:i w:val="0"/>
            <w:sz w:val="20"/>
            <w:szCs w:val="20"/>
          </w:rPr>
          <w:tab/>
        </w:r>
        <w:r w:rsidRPr="00F071D3">
          <w:rPr>
            <w:rStyle w:val="Hyperlink"/>
            <w:bCs/>
            <w:i w:val="0"/>
            <w:iCs/>
            <w:sz w:val="20"/>
            <w:szCs w:val="20"/>
          </w:rPr>
          <w:t>MRA Metering and Metering Data</w:t>
        </w:r>
        <w:r w:rsidRPr="00F071D3">
          <w:rPr>
            <w:i w:val="0"/>
            <w:webHidden/>
            <w:sz w:val="20"/>
            <w:szCs w:val="20"/>
          </w:rPr>
          <w:tab/>
        </w:r>
        <w:r w:rsidRPr="00F071D3">
          <w:rPr>
            <w:i w:val="0"/>
            <w:webHidden/>
            <w:sz w:val="20"/>
            <w:szCs w:val="20"/>
          </w:rPr>
          <w:fldChar w:fldCharType="begin"/>
        </w:r>
        <w:r w:rsidRPr="00F071D3">
          <w:rPr>
            <w:i w:val="0"/>
            <w:webHidden/>
            <w:sz w:val="20"/>
            <w:szCs w:val="20"/>
          </w:rPr>
          <w:instrText xml:space="preserve"> PAGEREF _Toc28421647 \h </w:instrText>
        </w:r>
        <w:r w:rsidRPr="00F071D3">
          <w:rPr>
            <w:i w:val="0"/>
            <w:webHidden/>
            <w:sz w:val="20"/>
            <w:szCs w:val="20"/>
          </w:rPr>
        </w:r>
        <w:r w:rsidRPr="00F071D3">
          <w:rPr>
            <w:i w:val="0"/>
            <w:webHidden/>
            <w:sz w:val="20"/>
            <w:szCs w:val="20"/>
          </w:rPr>
          <w:fldChar w:fldCharType="separate"/>
        </w:r>
        <w:r w:rsidRPr="00F071D3">
          <w:rPr>
            <w:i w:val="0"/>
            <w:webHidden/>
            <w:sz w:val="20"/>
            <w:szCs w:val="20"/>
          </w:rPr>
          <w:t>3-201</w:t>
        </w:r>
        <w:r w:rsidRPr="00F071D3">
          <w:rPr>
            <w:i w:val="0"/>
            <w:webHidden/>
            <w:sz w:val="20"/>
            <w:szCs w:val="20"/>
          </w:rPr>
          <w:fldChar w:fldCharType="end"/>
        </w:r>
      </w:hyperlink>
    </w:p>
    <w:p w14:paraId="0DD103AD" w14:textId="77777777" w:rsidR="00F071D3" w:rsidRPr="00F071D3" w:rsidRDefault="00F071D3">
      <w:pPr>
        <w:pStyle w:val="TOC5"/>
        <w:rPr>
          <w:rFonts w:eastAsiaTheme="minorEastAsia"/>
          <w:i w:val="0"/>
          <w:sz w:val="20"/>
          <w:szCs w:val="20"/>
        </w:rPr>
      </w:pPr>
      <w:hyperlink w:anchor="_Toc28421648" w:history="1">
        <w:r w:rsidRPr="00F071D3">
          <w:rPr>
            <w:rStyle w:val="Hyperlink"/>
            <w:bCs/>
            <w:i w:val="0"/>
            <w:iCs/>
            <w:sz w:val="20"/>
            <w:szCs w:val="20"/>
          </w:rPr>
          <w:t>3.14.4.6.4</w:t>
        </w:r>
        <w:r w:rsidRPr="00F071D3">
          <w:rPr>
            <w:rFonts w:eastAsiaTheme="minorEastAsia"/>
            <w:i w:val="0"/>
            <w:sz w:val="20"/>
            <w:szCs w:val="20"/>
          </w:rPr>
          <w:tab/>
        </w:r>
        <w:r w:rsidRPr="00F071D3">
          <w:rPr>
            <w:rStyle w:val="Hyperlink"/>
            <w:bCs/>
            <w:i w:val="0"/>
            <w:iCs/>
            <w:sz w:val="20"/>
            <w:szCs w:val="20"/>
          </w:rPr>
          <w:t>MRA Availability Measurement and Verification</w:t>
        </w:r>
        <w:r w:rsidRPr="00F071D3">
          <w:rPr>
            <w:i w:val="0"/>
            <w:webHidden/>
            <w:sz w:val="20"/>
            <w:szCs w:val="20"/>
          </w:rPr>
          <w:tab/>
        </w:r>
        <w:r w:rsidRPr="00F071D3">
          <w:rPr>
            <w:i w:val="0"/>
            <w:webHidden/>
            <w:sz w:val="20"/>
            <w:szCs w:val="20"/>
          </w:rPr>
          <w:fldChar w:fldCharType="begin"/>
        </w:r>
        <w:r w:rsidRPr="00F071D3">
          <w:rPr>
            <w:i w:val="0"/>
            <w:webHidden/>
            <w:sz w:val="20"/>
            <w:szCs w:val="20"/>
          </w:rPr>
          <w:instrText xml:space="preserve"> PAGEREF _Toc28421648 \h </w:instrText>
        </w:r>
        <w:r w:rsidRPr="00F071D3">
          <w:rPr>
            <w:i w:val="0"/>
            <w:webHidden/>
            <w:sz w:val="20"/>
            <w:szCs w:val="20"/>
          </w:rPr>
        </w:r>
        <w:r w:rsidRPr="00F071D3">
          <w:rPr>
            <w:i w:val="0"/>
            <w:webHidden/>
            <w:sz w:val="20"/>
            <w:szCs w:val="20"/>
          </w:rPr>
          <w:fldChar w:fldCharType="separate"/>
        </w:r>
        <w:r w:rsidRPr="00F071D3">
          <w:rPr>
            <w:i w:val="0"/>
            <w:webHidden/>
            <w:sz w:val="20"/>
            <w:szCs w:val="20"/>
          </w:rPr>
          <w:t>3-201</w:t>
        </w:r>
        <w:r w:rsidRPr="00F071D3">
          <w:rPr>
            <w:i w:val="0"/>
            <w:webHidden/>
            <w:sz w:val="20"/>
            <w:szCs w:val="20"/>
          </w:rPr>
          <w:fldChar w:fldCharType="end"/>
        </w:r>
      </w:hyperlink>
    </w:p>
    <w:p w14:paraId="2686BFDE" w14:textId="77777777" w:rsidR="00F071D3" w:rsidRPr="00F071D3" w:rsidRDefault="00F071D3">
      <w:pPr>
        <w:pStyle w:val="TOC5"/>
        <w:rPr>
          <w:rFonts w:eastAsiaTheme="minorEastAsia"/>
          <w:i w:val="0"/>
          <w:sz w:val="20"/>
          <w:szCs w:val="20"/>
        </w:rPr>
      </w:pPr>
      <w:hyperlink w:anchor="_Toc28421649" w:history="1">
        <w:r w:rsidRPr="00F071D3">
          <w:rPr>
            <w:rStyle w:val="Hyperlink"/>
            <w:bCs/>
            <w:i w:val="0"/>
            <w:iCs/>
            <w:sz w:val="20"/>
            <w:szCs w:val="20"/>
          </w:rPr>
          <w:t>3.14.4.6.5</w:t>
        </w:r>
        <w:r w:rsidRPr="00F071D3">
          <w:rPr>
            <w:rFonts w:eastAsiaTheme="minorEastAsia"/>
            <w:i w:val="0"/>
            <w:sz w:val="20"/>
            <w:szCs w:val="20"/>
          </w:rPr>
          <w:tab/>
        </w:r>
        <w:r w:rsidRPr="00F071D3">
          <w:rPr>
            <w:rStyle w:val="Hyperlink"/>
            <w:bCs/>
            <w:i w:val="0"/>
            <w:iCs/>
            <w:sz w:val="20"/>
            <w:szCs w:val="20"/>
          </w:rPr>
          <w:t>MRA Event Performance Measurement and Verification</w:t>
        </w:r>
        <w:r w:rsidRPr="00F071D3">
          <w:rPr>
            <w:i w:val="0"/>
            <w:webHidden/>
            <w:sz w:val="20"/>
            <w:szCs w:val="20"/>
          </w:rPr>
          <w:tab/>
        </w:r>
        <w:r w:rsidRPr="00F071D3">
          <w:rPr>
            <w:i w:val="0"/>
            <w:webHidden/>
            <w:sz w:val="20"/>
            <w:szCs w:val="20"/>
          </w:rPr>
          <w:fldChar w:fldCharType="begin"/>
        </w:r>
        <w:r w:rsidRPr="00F071D3">
          <w:rPr>
            <w:i w:val="0"/>
            <w:webHidden/>
            <w:sz w:val="20"/>
            <w:szCs w:val="20"/>
          </w:rPr>
          <w:instrText xml:space="preserve"> PAGEREF _Toc28421649 \h </w:instrText>
        </w:r>
        <w:r w:rsidRPr="00F071D3">
          <w:rPr>
            <w:i w:val="0"/>
            <w:webHidden/>
            <w:sz w:val="20"/>
            <w:szCs w:val="20"/>
          </w:rPr>
        </w:r>
        <w:r w:rsidRPr="00F071D3">
          <w:rPr>
            <w:i w:val="0"/>
            <w:webHidden/>
            <w:sz w:val="20"/>
            <w:szCs w:val="20"/>
          </w:rPr>
          <w:fldChar w:fldCharType="separate"/>
        </w:r>
        <w:r w:rsidRPr="00F071D3">
          <w:rPr>
            <w:i w:val="0"/>
            <w:webHidden/>
            <w:sz w:val="20"/>
            <w:szCs w:val="20"/>
          </w:rPr>
          <w:t>3-203</w:t>
        </w:r>
        <w:r w:rsidRPr="00F071D3">
          <w:rPr>
            <w:i w:val="0"/>
            <w:webHidden/>
            <w:sz w:val="20"/>
            <w:szCs w:val="20"/>
          </w:rPr>
          <w:fldChar w:fldCharType="end"/>
        </w:r>
      </w:hyperlink>
    </w:p>
    <w:p w14:paraId="1A7B6E15" w14:textId="77777777" w:rsidR="00F071D3" w:rsidRPr="00F071D3" w:rsidRDefault="00F071D3">
      <w:pPr>
        <w:pStyle w:val="TOC5"/>
        <w:rPr>
          <w:rFonts w:eastAsiaTheme="minorEastAsia"/>
          <w:i w:val="0"/>
          <w:sz w:val="20"/>
          <w:szCs w:val="20"/>
        </w:rPr>
      </w:pPr>
      <w:hyperlink w:anchor="_Toc28421650" w:history="1">
        <w:r w:rsidRPr="00F071D3">
          <w:rPr>
            <w:rStyle w:val="Hyperlink"/>
            <w:bCs/>
            <w:i w:val="0"/>
            <w:iCs/>
            <w:sz w:val="20"/>
            <w:szCs w:val="20"/>
          </w:rPr>
          <w:t>3.14.4.6.5.1</w:t>
        </w:r>
        <w:r w:rsidRPr="00F071D3">
          <w:rPr>
            <w:rFonts w:eastAsiaTheme="minorEastAsia"/>
            <w:i w:val="0"/>
            <w:sz w:val="20"/>
            <w:szCs w:val="20"/>
          </w:rPr>
          <w:tab/>
        </w:r>
        <w:r w:rsidRPr="00F071D3">
          <w:rPr>
            <w:rStyle w:val="Hyperlink"/>
            <w:bCs/>
            <w:i w:val="0"/>
            <w:iCs/>
            <w:sz w:val="20"/>
            <w:szCs w:val="20"/>
          </w:rPr>
          <w:t>Event Performance Measurement and Verification for Co-Located Demand Response MRAs and Other Generation MRAs</w:t>
        </w:r>
        <w:r w:rsidRPr="00F071D3">
          <w:rPr>
            <w:i w:val="0"/>
            <w:webHidden/>
            <w:sz w:val="20"/>
            <w:szCs w:val="20"/>
          </w:rPr>
          <w:tab/>
        </w:r>
        <w:r w:rsidRPr="00F071D3">
          <w:rPr>
            <w:i w:val="0"/>
            <w:webHidden/>
            <w:sz w:val="20"/>
            <w:szCs w:val="20"/>
          </w:rPr>
          <w:fldChar w:fldCharType="begin"/>
        </w:r>
        <w:r w:rsidRPr="00F071D3">
          <w:rPr>
            <w:i w:val="0"/>
            <w:webHidden/>
            <w:sz w:val="20"/>
            <w:szCs w:val="20"/>
          </w:rPr>
          <w:instrText xml:space="preserve"> PAGEREF _Toc28421650 \h </w:instrText>
        </w:r>
        <w:r w:rsidRPr="00F071D3">
          <w:rPr>
            <w:i w:val="0"/>
            <w:webHidden/>
            <w:sz w:val="20"/>
            <w:szCs w:val="20"/>
          </w:rPr>
        </w:r>
        <w:r w:rsidRPr="00F071D3">
          <w:rPr>
            <w:i w:val="0"/>
            <w:webHidden/>
            <w:sz w:val="20"/>
            <w:szCs w:val="20"/>
          </w:rPr>
          <w:fldChar w:fldCharType="separate"/>
        </w:r>
        <w:r w:rsidRPr="00F071D3">
          <w:rPr>
            <w:i w:val="0"/>
            <w:webHidden/>
            <w:sz w:val="20"/>
            <w:szCs w:val="20"/>
          </w:rPr>
          <w:t>3-206</w:t>
        </w:r>
        <w:r w:rsidRPr="00F071D3">
          <w:rPr>
            <w:i w:val="0"/>
            <w:webHidden/>
            <w:sz w:val="20"/>
            <w:szCs w:val="20"/>
          </w:rPr>
          <w:fldChar w:fldCharType="end"/>
        </w:r>
      </w:hyperlink>
    </w:p>
    <w:p w14:paraId="0C3AEB95" w14:textId="77777777" w:rsidR="00F071D3" w:rsidRPr="00F071D3" w:rsidRDefault="00F071D3">
      <w:pPr>
        <w:pStyle w:val="TOC4"/>
        <w:rPr>
          <w:rFonts w:eastAsiaTheme="minorEastAsia"/>
          <w:bCs w:val="0"/>
          <w:snapToGrid/>
          <w:sz w:val="20"/>
          <w:szCs w:val="20"/>
        </w:rPr>
      </w:pPr>
      <w:hyperlink w:anchor="_Toc28421651" w:history="1">
        <w:r w:rsidRPr="00F071D3">
          <w:rPr>
            <w:rStyle w:val="Hyperlink"/>
            <w:sz w:val="20"/>
            <w:szCs w:val="20"/>
          </w:rPr>
          <w:t>3.14.4.7</w:t>
        </w:r>
        <w:r w:rsidRPr="00F071D3">
          <w:rPr>
            <w:rFonts w:eastAsiaTheme="minorEastAsia"/>
            <w:bCs w:val="0"/>
            <w:snapToGrid/>
            <w:sz w:val="20"/>
            <w:szCs w:val="20"/>
          </w:rPr>
          <w:tab/>
        </w:r>
        <w:r w:rsidRPr="00F071D3">
          <w:rPr>
            <w:rStyle w:val="Hyperlink"/>
            <w:sz w:val="20"/>
            <w:szCs w:val="20"/>
          </w:rPr>
          <w:t>MRA Testing</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_Toc28421651 \h </w:instrText>
        </w:r>
        <w:r w:rsidRPr="00F071D3">
          <w:rPr>
            <w:webHidden/>
            <w:sz w:val="20"/>
            <w:szCs w:val="20"/>
          </w:rPr>
        </w:r>
        <w:r w:rsidRPr="00F071D3">
          <w:rPr>
            <w:webHidden/>
            <w:sz w:val="20"/>
            <w:szCs w:val="20"/>
          </w:rPr>
          <w:fldChar w:fldCharType="separate"/>
        </w:r>
        <w:r w:rsidRPr="00F071D3">
          <w:rPr>
            <w:webHidden/>
            <w:sz w:val="20"/>
            <w:szCs w:val="20"/>
          </w:rPr>
          <w:t>3-207</w:t>
        </w:r>
        <w:r w:rsidRPr="00F071D3">
          <w:rPr>
            <w:webHidden/>
            <w:sz w:val="20"/>
            <w:szCs w:val="20"/>
          </w:rPr>
          <w:fldChar w:fldCharType="end"/>
        </w:r>
      </w:hyperlink>
    </w:p>
    <w:p w14:paraId="4B6C5F56" w14:textId="77777777" w:rsidR="00F071D3" w:rsidRPr="00F071D3" w:rsidRDefault="00F071D3">
      <w:pPr>
        <w:pStyle w:val="TOC4"/>
        <w:rPr>
          <w:rFonts w:eastAsiaTheme="minorEastAsia"/>
          <w:bCs w:val="0"/>
          <w:snapToGrid/>
          <w:sz w:val="20"/>
          <w:szCs w:val="20"/>
        </w:rPr>
      </w:pPr>
      <w:hyperlink w:anchor="_Toc28421652" w:history="1">
        <w:r w:rsidRPr="00F071D3">
          <w:rPr>
            <w:rStyle w:val="Hyperlink"/>
            <w:sz w:val="20"/>
            <w:szCs w:val="20"/>
          </w:rPr>
          <w:t>3.14.4.8</w:t>
        </w:r>
        <w:r w:rsidRPr="00F071D3">
          <w:rPr>
            <w:rFonts w:eastAsiaTheme="minorEastAsia"/>
            <w:bCs w:val="0"/>
            <w:snapToGrid/>
            <w:sz w:val="20"/>
            <w:szCs w:val="20"/>
          </w:rPr>
          <w:tab/>
        </w:r>
        <w:r w:rsidRPr="00F071D3">
          <w:rPr>
            <w:rStyle w:val="Hyperlink"/>
            <w:sz w:val="20"/>
            <w:szCs w:val="20"/>
          </w:rPr>
          <w:t>MRA Misconduct Events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_Toc28421652 \h </w:instrText>
        </w:r>
        <w:r w:rsidRPr="00F071D3">
          <w:rPr>
            <w:webHidden/>
            <w:sz w:val="20"/>
            <w:szCs w:val="20"/>
          </w:rPr>
        </w:r>
        <w:r w:rsidRPr="00F071D3">
          <w:rPr>
            <w:webHidden/>
            <w:sz w:val="20"/>
            <w:szCs w:val="20"/>
          </w:rPr>
          <w:fldChar w:fldCharType="separate"/>
        </w:r>
        <w:r w:rsidRPr="00F071D3">
          <w:rPr>
            <w:webHidden/>
            <w:sz w:val="20"/>
            <w:szCs w:val="20"/>
          </w:rPr>
          <w:t>3-208</w:t>
        </w:r>
        <w:r w:rsidRPr="00F071D3">
          <w:rPr>
            <w:webHidden/>
            <w:sz w:val="20"/>
            <w:szCs w:val="20"/>
          </w:rPr>
          <w:fldChar w:fldCharType="end"/>
        </w:r>
      </w:hyperlink>
    </w:p>
    <w:p w14:paraId="17924687" w14:textId="77777777" w:rsidR="00F071D3" w:rsidRPr="00F071D3" w:rsidRDefault="00F071D3">
      <w:pPr>
        <w:pStyle w:val="TOC4"/>
        <w:rPr>
          <w:rFonts w:eastAsiaTheme="minorEastAsia"/>
          <w:bCs w:val="0"/>
          <w:snapToGrid/>
          <w:sz w:val="20"/>
          <w:szCs w:val="20"/>
        </w:rPr>
      </w:pPr>
      <w:hyperlink w:anchor="_Toc28421653" w:history="1">
        <w:r w:rsidRPr="00F071D3">
          <w:rPr>
            <w:rStyle w:val="Hyperlink"/>
            <w:sz w:val="20"/>
            <w:szCs w:val="20"/>
          </w:rPr>
          <w:t>3.14.4.9</w:t>
        </w:r>
        <w:r w:rsidRPr="00F071D3">
          <w:rPr>
            <w:rFonts w:eastAsiaTheme="minorEastAsia"/>
            <w:bCs w:val="0"/>
            <w:snapToGrid/>
            <w:sz w:val="20"/>
            <w:szCs w:val="20"/>
          </w:rPr>
          <w:tab/>
        </w:r>
        <w:r w:rsidRPr="00F071D3">
          <w:rPr>
            <w:rStyle w:val="Hyperlink"/>
            <w:sz w:val="20"/>
            <w:szCs w:val="20"/>
          </w:rPr>
          <w:t>MRA Reporting to Transmission and/or Distribution Service Providers (TDSPs)</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_Toc28421653 \h </w:instrText>
        </w:r>
        <w:r w:rsidRPr="00F071D3">
          <w:rPr>
            <w:webHidden/>
            <w:sz w:val="20"/>
            <w:szCs w:val="20"/>
          </w:rPr>
        </w:r>
        <w:r w:rsidRPr="00F071D3">
          <w:rPr>
            <w:webHidden/>
            <w:sz w:val="20"/>
            <w:szCs w:val="20"/>
          </w:rPr>
          <w:fldChar w:fldCharType="separate"/>
        </w:r>
        <w:r w:rsidRPr="00F071D3">
          <w:rPr>
            <w:webHidden/>
            <w:sz w:val="20"/>
            <w:szCs w:val="20"/>
          </w:rPr>
          <w:t>3-208</w:t>
        </w:r>
        <w:r w:rsidRPr="00F071D3">
          <w:rPr>
            <w:webHidden/>
            <w:sz w:val="20"/>
            <w:szCs w:val="20"/>
          </w:rPr>
          <w:fldChar w:fldCharType="end"/>
        </w:r>
      </w:hyperlink>
    </w:p>
    <w:p w14:paraId="61A86C2D" w14:textId="77777777" w:rsidR="00F071D3" w:rsidRPr="00F071D3" w:rsidRDefault="00F071D3">
      <w:pPr>
        <w:pStyle w:val="TOC2"/>
        <w:rPr>
          <w:rFonts w:eastAsiaTheme="minorEastAsia"/>
          <w:noProof/>
        </w:rPr>
      </w:pPr>
      <w:hyperlink w:anchor="_Toc28421654" w:history="1">
        <w:r w:rsidRPr="00F071D3">
          <w:rPr>
            <w:rStyle w:val="Hyperlink"/>
            <w:noProof/>
          </w:rPr>
          <w:t>3.15</w:t>
        </w:r>
        <w:r w:rsidRPr="00F071D3">
          <w:rPr>
            <w:rFonts w:eastAsiaTheme="minorEastAsia"/>
            <w:noProof/>
          </w:rPr>
          <w:tab/>
        </w:r>
        <w:r w:rsidRPr="00F071D3">
          <w:rPr>
            <w:rStyle w:val="Hyperlink"/>
            <w:noProof/>
          </w:rPr>
          <w:t>Voltage Support</w:t>
        </w:r>
        <w:r w:rsidRPr="00F071D3">
          <w:rPr>
            <w:noProof/>
            <w:webHidden/>
          </w:rPr>
          <w:tab/>
        </w:r>
        <w:r w:rsidRPr="00F071D3">
          <w:rPr>
            <w:noProof/>
            <w:webHidden/>
          </w:rPr>
          <w:fldChar w:fldCharType="begin"/>
        </w:r>
        <w:r w:rsidRPr="00F071D3">
          <w:rPr>
            <w:noProof/>
            <w:webHidden/>
          </w:rPr>
          <w:instrText xml:space="preserve"> PAGEREF _Toc28421654 \h </w:instrText>
        </w:r>
        <w:r w:rsidRPr="00F071D3">
          <w:rPr>
            <w:noProof/>
            <w:webHidden/>
          </w:rPr>
        </w:r>
        <w:r w:rsidRPr="00F071D3">
          <w:rPr>
            <w:noProof/>
            <w:webHidden/>
          </w:rPr>
          <w:fldChar w:fldCharType="separate"/>
        </w:r>
        <w:r w:rsidRPr="00F071D3">
          <w:rPr>
            <w:noProof/>
            <w:webHidden/>
          </w:rPr>
          <w:t>3-209</w:t>
        </w:r>
        <w:r w:rsidRPr="00F071D3">
          <w:rPr>
            <w:noProof/>
            <w:webHidden/>
          </w:rPr>
          <w:fldChar w:fldCharType="end"/>
        </w:r>
      </w:hyperlink>
    </w:p>
    <w:p w14:paraId="154AF0F6" w14:textId="77777777" w:rsidR="00F071D3" w:rsidRPr="00F071D3" w:rsidRDefault="00F071D3">
      <w:pPr>
        <w:pStyle w:val="TOC3"/>
        <w:rPr>
          <w:rFonts w:eastAsiaTheme="minorEastAsia"/>
          <w:bCs w:val="0"/>
          <w:i w:val="0"/>
          <w:iCs w:val="0"/>
        </w:rPr>
      </w:pPr>
      <w:hyperlink w:anchor="_Toc28421655" w:history="1">
        <w:r w:rsidRPr="00F071D3">
          <w:rPr>
            <w:rStyle w:val="Hyperlink"/>
            <w:i w:val="0"/>
          </w:rPr>
          <w:t>3.15.1</w:t>
        </w:r>
        <w:r w:rsidRPr="00F071D3">
          <w:rPr>
            <w:rFonts w:eastAsiaTheme="minorEastAsia"/>
            <w:bCs w:val="0"/>
            <w:i w:val="0"/>
            <w:iCs w:val="0"/>
          </w:rPr>
          <w:tab/>
        </w:r>
        <w:r w:rsidRPr="00F071D3">
          <w:rPr>
            <w:rStyle w:val="Hyperlink"/>
            <w:i w:val="0"/>
          </w:rPr>
          <w:t>ERCOT Responsibilities Related to Voltage Support</w:t>
        </w:r>
        <w:r w:rsidRPr="00F071D3">
          <w:rPr>
            <w:i w:val="0"/>
            <w:webHidden/>
          </w:rPr>
          <w:tab/>
        </w:r>
        <w:r w:rsidRPr="00F071D3">
          <w:rPr>
            <w:i w:val="0"/>
            <w:webHidden/>
          </w:rPr>
          <w:fldChar w:fldCharType="begin"/>
        </w:r>
        <w:r w:rsidRPr="00F071D3">
          <w:rPr>
            <w:i w:val="0"/>
            <w:webHidden/>
          </w:rPr>
          <w:instrText xml:space="preserve"> PAGEREF _Toc28421655 \h </w:instrText>
        </w:r>
        <w:r w:rsidRPr="00F071D3">
          <w:rPr>
            <w:i w:val="0"/>
            <w:webHidden/>
          </w:rPr>
        </w:r>
        <w:r w:rsidRPr="00F071D3">
          <w:rPr>
            <w:i w:val="0"/>
            <w:webHidden/>
          </w:rPr>
          <w:fldChar w:fldCharType="separate"/>
        </w:r>
        <w:r w:rsidRPr="00F071D3">
          <w:rPr>
            <w:i w:val="0"/>
            <w:webHidden/>
          </w:rPr>
          <w:t>3-213</w:t>
        </w:r>
        <w:r w:rsidRPr="00F071D3">
          <w:rPr>
            <w:i w:val="0"/>
            <w:webHidden/>
          </w:rPr>
          <w:fldChar w:fldCharType="end"/>
        </w:r>
      </w:hyperlink>
    </w:p>
    <w:p w14:paraId="770AD572" w14:textId="77777777" w:rsidR="00F071D3" w:rsidRPr="00F071D3" w:rsidRDefault="00F071D3">
      <w:pPr>
        <w:pStyle w:val="TOC3"/>
        <w:rPr>
          <w:rFonts w:eastAsiaTheme="minorEastAsia"/>
          <w:bCs w:val="0"/>
          <w:i w:val="0"/>
          <w:iCs w:val="0"/>
        </w:rPr>
      </w:pPr>
      <w:hyperlink w:anchor="_Toc28421656" w:history="1">
        <w:r w:rsidRPr="00F071D3">
          <w:rPr>
            <w:rStyle w:val="Hyperlink"/>
            <w:i w:val="0"/>
          </w:rPr>
          <w:t>3.15.2</w:t>
        </w:r>
        <w:r w:rsidRPr="00F071D3">
          <w:rPr>
            <w:rFonts w:eastAsiaTheme="minorEastAsia"/>
            <w:bCs w:val="0"/>
            <w:i w:val="0"/>
            <w:iCs w:val="0"/>
          </w:rPr>
          <w:tab/>
        </w:r>
        <w:r w:rsidRPr="00F071D3">
          <w:rPr>
            <w:rStyle w:val="Hyperlink"/>
            <w:i w:val="0"/>
          </w:rPr>
          <w:t>DSP Responsibilities Related to Voltage Support</w:t>
        </w:r>
        <w:r w:rsidRPr="00F071D3">
          <w:rPr>
            <w:i w:val="0"/>
            <w:webHidden/>
          </w:rPr>
          <w:tab/>
        </w:r>
        <w:r w:rsidRPr="00F071D3">
          <w:rPr>
            <w:i w:val="0"/>
            <w:webHidden/>
          </w:rPr>
          <w:fldChar w:fldCharType="begin"/>
        </w:r>
        <w:r w:rsidRPr="00F071D3">
          <w:rPr>
            <w:i w:val="0"/>
            <w:webHidden/>
          </w:rPr>
          <w:instrText xml:space="preserve"> PAGEREF _Toc28421656 \h </w:instrText>
        </w:r>
        <w:r w:rsidRPr="00F071D3">
          <w:rPr>
            <w:i w:val="0"/>
            <w:webHidden/>
          </w:rPr>
        </w:r>
        <w:r w:rsidRPr="00F071D3">
          <w:rPr>
            <w:i w:val="0"/>
            <w:webHidden/>
          </w:rPr>
          <w:fldChar w:fldCharType="separate"/>
        </w:r>
        <w:r w:rsidRPr="00F071D3">
          <w:rPr>
            <w:i w:val="0"/>
            <w:webHidden/>
          </w:rPr>
          <w:t>3-214</w:t>
        </w:r>
        <w:r w:rsidRPr="00F071D3">
          <w:rPr>
            <w:i w:val="0"/>
            <w:webHidden/>
          </w:rPr>
          <w:fldChar w:fldCharType="end"/>
        </w:r>
      </w:hyperlink>
    </w:p>
    <w:p w14:paraId="75AB6C93" w14:textId="77777777" w:rsidR="00F071D3" w:rsidRPr="00F071D3" w:rsidRDefault="00F071D3">
      <w:pPr>
        <w:pStyle w:val="TOC3"/>
        <w:rPr>
          <w:rFonts w:eastAsiaTheme="minorEastAsia"/>
          <w:bCs w:val="0"/>
          <w:i w:val="0"/>
          <w:iCs w:val="0"/>
        </w:rPr>
      </w:pPr>
      <w:hyperlink w:anchor="_Toc28421657" w:history="1">
        <w:r w:rsidRPr="00F071D3">
          <w:rPr>
            <w:rStyle w:val="Hyperlink"/>
            <w:i w:val="0"/>
          </w:rPr>
          <w:t>3.15.3</w:t>
        </w:r>
        <w:r w:rsidRPr="00F071D3">
          <w:rPr>
            <w:rFonts w:eastAsiaTheme="minorEastAsia"/>
            <w:bCs w:val="0"/>
            <w:i w:val="0"/>
            <w:iCs w:val="0"/>
          </w:rPr>
          <w:tab/>
        </w:r>
        <w:r w:rsidRPr="00F071D3">
          <w:rPr>
            <w:rStyle w:val="Hyperlink"/>
            <w:i w:val="0"/>
          </w:rPr>
          <w:t>Generation Resource Requirements Related to Voltage Support</w:t>
        </w:r>
        <w:r w:rsidRPr="00F071D3">
          <w:rPr>
            <w:i w:val="0"/>
            <w:webHidden/>
          </w:rPr>
          <w:tab/>
        </w:r>
        <w:r w:rsidRPr="00F071D3">
          <w:rPr>
            <w:i w:val="0"/>
            <w:webHidden/>
          </w:rPr>
          <w:fldChar w:fldCharType="begin"/>
        </w:r>
        <w:r w:rsidRPr="00F071D3">
          <w:rPr>
            <w:i w:val="0"/>
            <w:webHidden/>
          </w:rPr>
          <w:instrText xml:space="preserve"> PAGEREF _Toc28421657 \h </w:instrText>
        </w:r>
        <w:r w:rsidRPr="00F071D3">
          <w:rPr>
            <w:i w:val="0"/>
            <w:webHidden/>
          </w:rPr>
        </w:r>
        <w:r w:rsidRPr="00F071D3">
          <w:rPr>
            <w:i w:val="0"/>
            <w:webHidden/>
          </w:rPr>
          <w:fldChar w:fldCharType="separate"/>
        </w:r>
        <w:r w:rsidRPr="00F071D3">
          <w:rPr>
            <w:i w:val="0"/>
            <w:webHidden/>
          </w:rPr>
          <w:t>3-214</w:t>
        </w:r>
        <w:r w:rsidRPr="00F071D3">
          <w:rPr>
            <w:i w:val="0"/>
            <w:webHidden/>
          </w:rPr>
          <w:fldChar w:fldCharType="end"/>
        </w:r>
      </w:hyperlink>
    </w:p>
    <w:p w14:paraId="4C712E79" w14:textId="77777777" w:rsidR="00F071D3" w:rsidRPr="00F071D3" w:rsidRDefault="00F071D3">
      <w:pPr>
        <w:pStyle w:val="TOC2"/>
        <w:rPr>
          <w:rFonts w:eastAsiaTheme="minorEastAsia"/>
          <w:noProof/>
        </w:rPr>
      </w:pPr>
      <w:hyperlink w:anchor="_Toc28421658" w:history="1">
        <w:r w:rsidRPr="00F071D3">
          <w:rPr>
            <w:rStyle w:val="Hyperlink"/>
            <w:noProof/>
          </w:rPr>
          <w:t>3.16</w:t>
        </w:r>
        <w:r w:rsidRPr="00F071D3">
          <w:rPr>
            <w:rFonts w:eastAsiaTheme="minorEastAsia"/>
            <w:noProof/>
          </w:rPr>
          <w:tab/>
        </w:r>
        <w:r w:rsidRPr="00F071D3">
          <w:rPr>
            <w:rStyle w:val="Hyperlink"/>
            <w:noProof/>
          </w:rPr>
          <w:t>Standards for Determining Ancillary Service Quantities</w:t>
        </w:r>
        <w:r w:rsidRPr="00F071D3">
          <w:rPr>
            <w:noProof/>
            <w:webHidden/>
          </w:rPr>
          <w:tab/>
        </w:r>
        <w:r w:rsidRPr="00F071D3">
          <w:rPr>
            <w:noProof/>
            <w:webHidden/>
          </w:rPr>
          <w:fldChar w:fldCharType="begin"/>
        </w:r>
        <w:r w:rsidRPr="00F071D3">
          <w:rPr>
            <w:noProof/>
            <w:webHidden/>
          </w:rPr>
          <w:instrText xml:space="preserve"> PAGEREF _Toc28421658 \h </w:instrText>
        </w:r>
        <w:r w:rsidRPr="00F071D3">
          <w:rPr>
            <w:noProof/>
            <w:webHidden/>
          </w:rPr>
        </w:r>
        <w:r w:rsidRPr="00F071D3">
          <w:rPr>
            <w:noProof/>
            <w:webHidden/>
          </w:rPr>
          <w:fldChar w:fldCharType="separate"/>
        </w:r>
        <w:r w:rsidRPr="00F071D3">
          <w:rPr>
            <w:noProof/>
            <w:webHidden/>
          </w:rPr>
          <w:t>3-215</w:t>
        </w:r>
        <w:r w:rsidRPr="00F071D3">
          <w:rPr>
            <w:noProof/>
            <w:webHidden/>
          </w:rPr>
          <w:fldChar w:fldCharType="end"/>
        </w:r>
      </w:hyperlink>
    </w:p>
    <w:p w14:paraId="2D10C787" w14:textId="77777777" w:rsidR="00F071D3" w:rsidRPr="00F071D3" w:rsidRDefault="00F071D3">
      <w:pPr>
        <w:pStyle w:val="TOC2"/>
        <w:rPr>
          <w:rFonts w:eastAsiaTheme="minorEastAsia"/>
          <w:noProof/>
        </w:rPr>
      </w:pPr>
      <w:hyperlink w:anchor="_Toc28421659" w:history="1">
        <w:r w:rsidRPr="00F071D3">
          <w:rPr>
            <w:rStyle w:val="Hyperlink"/>
            <w:noProof/>
          </w:rPr>
          <w:t>3.17</w:t>
        </w:r>
        <w:r w:rsidRPr="00F071D3">
          <w:rPr>
            <w:rFonts w:eastAsiaTheme="minorEastAsia"/>
            <w:noProof/>
          </w:rPr>
          <w:tab/>
        </w:r>
        <w:r w:rsidRPr="00F071D3">
          <w:rPr>
            <w:rStyle w:val="Hyperlink"/>
            <w:noProof/>
          </w:rPr>
          <w:t>Ancillary Service Capacity Products</w:t>
        </w:r>
        <w:r w:rsidRPr="00F071D3">
          <w:rPr>
            <w:noProof/>
            <w:webHidden/>
          </w:rPr>
          <w:tab/>
        </w:r>
        <w:r w:rsidRPr="00F071D3">
          <w:rPr>
            <w:noProof/>
            <w:webHidden/>
          </w:rPr>
          <w:fldChar w:fldCharType="begin"/>
        </w:r>
        <w:r w:rsidRPr="00F071D3">
          <w:rPr>
            <w:noProof/>
            <w:webHidden/>
          </w:rPr>
          <w:instrText xml:space="preserve"> PAGEREF _Toc28421659 \h </w:instrText>
        </w:r>
        <w:r w:rsidRPr="00F071D3">
          <w:rPr>
            <w:noProof/>
            <w:webHidden/>
          </w:rPr>
        </w:r>
        <w:r w:rsidRPr="00F071D3">
          <w:rPr>
            <w:noProof/>
            <w:webHidden/>
          </w:rPr>
          <w:fldChar w:fldCharType="separate"/>
        </w:r>
        <w:r w:rsidRPr="00F071D3">
          <w:rPr>
            <w:noProof/>
            <w:webHidden/>
          </w:rPr>
          <w:t>3-219</w:t>
        </w:r>
        <w:r w:rsidRPr="00F071D3">
          <w:rPr>
            <w:noProof/>
            <w:webHidden/>
          </w:rPr>
          <w:fldChar w:fldCharType="end"/>
        </w:r>
      </w:hyperlink>
    </w:p>
    <w:p w14:paraId="77C34B46" w14:textId="77777777" w:rsidR="00F071D3" w:rsidRPr="00F071D3" w:rsidRDefault="00F071D3">
      <w:pPr>
        <w:pStyle w:val="TOC3"/>
        <w:rPr>
          <w:rFonts w:eastAsiaTheme="minorEastAsia"/>
          <w:bCs w:val="0"/>
          <w:i w:val="0"/>
          <w:iCs w:val="0"/>
        </w:rPr>
      </w:pPr>
      <w:hyperlink w:anchor="_Toc28421660" w:history="1">
        <w:r w:rsidRPr="00F071D3">
          <w:rPr>
            <w:rStyle w:val="Hyperlink"/>
            <w:i w:val="0"/>
          </w:rPr>
          <w:t>3.17.1</w:t>
        </w:r>
        <w:r w:rsidRPr="00F071D3">
          <w:rPr>
            <w:rFonts w:eastAsiaTheme="minorEastAsia"/>
            <w:bCs w:val="0"/>
            <w:i w:val="0"/>
            <w:iCs w:val="0"/>
          </w:rPr>
          <w:tab/>
        </w:r>
        <w:r w:rsidRPr="00F071D3">
          <w:rPr>
            <w:rStyle w:val="Hyperlink"/>
            <w:i w:val="0"/>
          </w:rPr>
          <w:t>Regulation Service</w:t>
        </w:r>
        <w:r w:rsidRPr="00F071D3">
          <w:rPr>
            <w:i w:val="0"/>
            <w:webHidden/>
          </w:rPr>
          <w:tab/>
        </w:r>
        <w:r w:rsidRPr="00F071D3">
          <w:rPr>
            <w:i w:val="0"/>
            <w:webHidden/>
          </w:rPr>
          <w:fldChar w:fldCharType="begin"/>
        </w:r>
        <w:r w:rsidRPr="00F071D3">
          <w:rPr>
            <w:i w:val="0"/>
            <w:webHidden/>
          </w:rPr>
          <w:instrText xml:space="preserve"> PAGEREF _Toc28421660 \h </w:instrText>
        </w:r>
        <w:r w:rsidRPr="00F071D3">
          <w:rPr>
            <w:i w:val="0"/>
            <w:webHidden/>
          </w:rPr>
        </w:r>
        <w:r w:rsidRPr="00F071D3">
          <w:rPr>
            <w:i w:val="0"/>
            <w:webHidden/>
          </w:rPr>
          <w:fldChar w:fldCharType="separate"/>
        </w:r>
        <w:r w:rsidRPr="00F071D3">
          <w:rPr>
            <w:i w:val="0"/>
            <w:webHidden/>
          </w:rPr>
          <w:t>3-219</w:t>
        </w:r>
        <w:r w:rsidRPr="00F071D3">
          <w:rPr>
            <w:i w:val="0"/>
            <w:webHidden/>
          </w:rPr>
          <w:fldChar w:fldCharType="end"/>
        </w:r>
      </w:hyperlink>
    </w:p>
    <w:p w14:paraId="1A2BB657" w14:textId="77777777" w:rsidR="00F071D3" w:rsidRPr="00F071D3" w:rsidRDefault="00F071D3">
      <w:pPr>
        <w:pStyle w:val="TOC3"/>
        <w:rPr>
          <w:rFonts w:eastAsiaTheme="minorEastAsia"/>
          <w:bCs w:val="0"/>
          <w:i w:val="0"/>
          <w:iCs w:val="0"/>
        </w:rPr>
      </w:pPr>
      <w:hyperlink w:anchor="_Toc28421661" w:history="1">
        <w:r w:rsidRPr="00F071D3">
          <w:rPr>
            <w:rStyle w:val="Hyperlink"/>
            <w:i w:val="0"/>
          </w:rPr>
          <w:t>3.17.2</w:t>
        </w:r>
        <w:r w:rsidRPr="00F071D3">
          <w:rPr>
            <w:rFonts w:eastAsiaTheme="minorEastAsia"/>
            <w:bCs w:val="0"/>
            <w:i w:val="0"/>
            <w:iCs w:val="0"/>
          </w:rPr>
          <w:tab/>
        </w:r>
        <w:r w:rsidRPr="00F071D3">
          <w:rPr>
            <w:rStyle w:val="Hyperlink"/>
            <w:i w:val="0"/>
          </w:rPr>
          <w:t>Responsive Reserve Service</w:t>
        </w:r>
        <w:r w:rsidRPr="00F071D3">
          <w:rPr>
            <w:i w:val="0"/>
            <w:webHidden/>
          </w:rPr>
          <w:tab/>
        </w:r>
        <w:r w:rsidRPr="00F071D3">
          <w:rPr>
            <w:i w:val="0"/>
            <w:webHidden/>
          </w:rPr>
          <w:fldChar w:fldCharType="begin"/>
        </w:r>
        <w:r w:rsidRPr="00F071D3">
          <w:rPr>
            <w:i w:val="0"/>
            <w:webHidden/>
          </w:rPr>
          <w:instrText xml:space="preserve"> PAGEREF _Toc28421661 \h </w:instrText>
        </w:r>
        <w:r w:rsidRPr="00F071D3">
          <w:rPr>
            <w:i w:val="0"/>
            <w:webHidden/>
          </w:rPr>
        </w:r>
        <w:r w:rsidRPr="00F071D3">
          <w:rPr>
            <w:i w:val="0"/>
            <w:webHidden/>
          </w:rPr>
          <w:fldChar w:fldCharType="separate"/>
        </w:r>
        <w:r w:rsidRPr="00F071D3">
          <w:rPr>
            <w:i w:val="0"/>
            <w:webHidden/>
          </w:rPr>
          <w:t>3-219</w:t>
        </w:r>
        <w:r w:rsidRPr="00F071D3">
          <w:rPr>
            <w:i w:val="0"/>
            <w:webHidden/>
          </w:rPr>
          <w:fldChar w:fldCharType="end"/>
        </w:r>
      </w:hyperlink>
    </w:p>
    <w:p w14:paraId="6435631F" w14:textId="77777777" w:rsidR="00F071D3" w:rsidRPr="00F071D3" w:rsidRDefault="00F071D3">
      <w:pPr>
        <w:pStyle w:val="TOC3"/>
        <w:rPr>
          <w:rFonts w:eastAsiaTheme="minorEastAsia"/>
          <w:bCs w:val="0"/>
          <w:i w:val="0"/>
          <w:iCs w:val="0"/>
        </w:rPr>
      </w:pPr>
      <w:hyperlink w:anchor="_Toc28421663" w:history="1">
        <w:r w:rsidRPr="00F071D3">
          <w:rPr>
            <w:rStyle w:val="Hyperlink"/>
            <w:i w:val="0"/>
          </w:rPr>
          <w:t>3.17.3</w:t>
        </w:r>
        <w:r w:rsidRPr="00F071D3">
          <w:rPr>
            <w:rFonts w:eastAsiaTheme="minorEastAsia"/>
            <w:bCs w:val="0"/>
            <w:i w:val="0"/>
            <w:iCs w:val="0"/>
          </w:rPr>
          <w:tab/>
        </w:r>
        <w:r w:rsidRPr="00F071D3">
          <w:rPr>
            <w:rStyle w:val="Hyperlink"/>
            <w:i w:val="0"/>
          </w:rPr>
          <w:t>Non-Spinning Reserve Service</w:t>
        </w:r>
        <w:r w:rsidRPr="00F071D3">
          <w:rPr>
            <w:i w:val="0"/>
            <w:webHidden/>
          </w:rPr>
          <w:tab/>
        </w:r>
        <w:r w:rsidRPr="00F071D3">
          <w:rPr>
            <w:i w:val="0"/>
            <w:webHidden/>
          </w:rPr>
          <w:fldChar w:fldCharType="begin"/>
        </w:r>
        <w:r w:rsidRPr="00F071D3">
          <w:rPr>
            <w:i w:val="0"/>
            <w:webHidden/>
          </w:rPr>
          <w:instrText xml:space="preserve"> PAGEREF _Toc28421663 \h </w:instrText>
        </w:r>
        <w:r w:rsidRPr="00F071D3">
          <w:rPr>
            <w:i w:val="0"/>
            <w:webHidden/>
          </w:rPr>
        </w:r>
        <w:r w:rsidRPr="00F071D3">
          <w:rPr>
            <w:i w:val="0"/>
            <w:webHidden/>
          </w:rPr>
          <w:fldChar w:fldCharType="separate"/>
        </w:r>
        <w:r w:rsidRPr="00F071D3">
          <w:rPr>
            <w:i w:val="0"/>
            <w:webHidden/>
          </w:rPr>
          <w:t>3-221</w:t>
        </w:r>
        <w:r w:rsidRPr="00F071D3">
          <w:rPr>
            <w:i w:val="0"/>
            <w:webHidden/>
          </w:rPr>
          <w:fldChar w:fldCharType="end"/>
        </w:r>
      </w:hyperlink>
    </w:p>
    <w:p w14:paraId="6F28939F" w14:textId="77777777" w:rsidR="00F071D3" w:rsidRPr="00F071D3" w:rsidRDefault="00F071D3">
      <w:pPr>
        <w:pStyle w:val="TOC3"/>
        <w:rPr>
          <w:rFonts w:eastAsiaTheme="minorEastAsia"/>
          <w:bCs w:val="0"/>
          <w:i w:val="0"/>
          <w:iCs w:val="0"/>
        </w:rPr>
      </w:pPr>
      <w:hyperlink w:anchor="_Toc28421664" w:history="1">
        <w:r w:rsidRPr="00F071D3">
          <w:rPr>
            <w:rStyle w:val="Hyperlink"/>
            <w:i w:val="0"/>
          </w:rPr>
          <w:t>3.17.4</w:t>
        </w:r>
        <w:r w:rsidRPr="00F071D3">
          <w:rPr>
            <w:rFonts w:eastAsiaTheme="minorEastAsia"/>
            <w:bCs w:val="0"/>
            <w:i w:val="0"/>
            <w:iCs w:val="0"/>
          </w:rPr>
          <w:tab/>
        </w:r>
        <w:r w:rsidRPr="00F071D3">
          <w:rPr>
            <w:rStyle w:val="Hyperlink"/>
            <w:i w:val="0"/>
          </w:rPr>
          <w:t>ERCOT Contingency Reserve Service</w:t>
        </w:r>
        <w:r w:rsidRPr="00F071D3">
          <w:rPr>
            <w:i w:val="0"/>
            <w:webHidden/>
          </w:rPr>
          <w:tab/>
        </w:r>
        <w:r w:rsidRPr="00F071D3">
          <w:rPr>
            <w:i w:val="0"/>
            <w:webHidden/>
          </w:rPr>
          <w:fldChar w:fldCharType="begin"/>
        </w:r>
        <w:r w:rsidRPr="00F071D3">
          <w:rPr>
            <w:i w:val="0"/>
            <w:webHidden/>
          </w:rPr>
          <w:instrText xml:space="preserve"> PAGEREF _Toc28421664 \h </w:instrText>
        </w:r>
        <w:r w:rsidRPr="00F071D3">
          <w:rPr>
            <w:i w:val="0"/>
            <w:webHidden/>
          </w:rPr>
        </w:r>
        <w:r w:rsidRPr="00F071D3">
          <w:rPr>
            <w:i w:val="0"/>
            <w:webHidden/>
          </w:rPr>
          <w:fldChar w:fldCharType="separate"/>
        </w:r>
        <w:r w:rsidRPr="00F071D3">
          <w:rPr>
            <w:i w:val="0"/>
            <w:webHidden/>
          </w:rPr>
          <w:t>3-221</w:t>
        </w:r>
        <w:r w:rsidRPr="00F071D3">
          <w:rPr>
            <w:i w:val="0"/>
            <w:webHidden/>
          </w:rPr>
          <w:fldChar w:fldCharType="end"/>
        </w:r>
      </w:hyperlink>
    </w:p>
    <w:p w14:paraId="02B4222B" w14:textId="77777777" w:rsidR="00F071D3" w:rsidRPr="00F071D3" w:rsidRDefault="00F071D3">
      <w:pPr>
        <w:pStyle w:val="TOC2"/>
        <w:rPr>
          <w:rFonts w:eastAsiaTheme="minorEastAsia"/>
          <w:noProof/>
        </w:rPr>
      </w:pPr>
      <w:hyperlink w:anchor="_Toc28421665" w:history="1">
        <w:r w:rsidRPr="00F071D3">
          <w:rPr>
            <w:rStyle w:val="Hyperlink"/>
            <w:noProof/>
          </w:rPr>
          <w:t>3.18</w:t>
        </w:r>
        <w:r w:rsidRPr="00F071D3">
          <w:rPr>
            <w:rFonts w:eastAsiaTheme="minorEastAsia"/>
            <w:noProof/>
          </w:rPr>
          <w:tab/>
        </w:r>
        <w:r w:rsidRPr="00F071D3">
          <w:rPr>
            <w:rStyle w:val="Hyperlink"/>
            <w:noProof/>
          </w:rPr>
          <w:t>Resource Limits in Providing Ancillary Service</w:t>
        </w:r>
        <w:r w:rsidRPr="00F071D3">
          <w:rPr>
            <w:noProof/>
            <w:webHidden/>
          </w:rPr>
          <w:tab/>
        </w:r>
        <w:r w:rsidRPr="00F071D3">
          <w:rPr>
            <w:noProof/>
            <w:webHidden/>
          </w:rPr>
          <w:fldChar w:fldCharType="begin"/>
        </w:r>
        <w:r w:rsidRPr="00F071D3">
          <w:rPr>
            <w:noProof/>
            <w:webHidden/>
          </w:rPr>
          <w:instrText xml:space="preserve"> PAGEREF _Toc28421665 \h </w:instrText>
        </w:r>
        <w:r w:rsidRPr="00F071D3">
          <w:rPr>
            <w:noProof/>
            <w:webHidden/>
          </w:rPr>
        </w:r>
        <w:r w:rsidRPr="00F071D3">
          <w:rPr>
            <w:noProof/>
            <w:webHidden/>
          </w:rPr>
          <w:fldChar w:fldCharType="separate"/>
        </w:r>
        <w:r w:rsidRPr="00F071D3">
          <w:rPr>
            <w:noProof/>
            <w:webHidden/>
          </w:rPr>
          <w:t>3-222</w:t>
        </w:r>
        <w:r w:rsidRPr="00F071D3">
          <w:rPr>
            <w:noProof/>
            <w:webHidden/>
          </w:rPr>
          <w:fldChar w:fldCharType="end"/>
        </w:r>
      </w:hyperlink>
    </w:p>
    <w:p w14:paraId="538F7235" w14:textId="77777777" w:rsidR="00F071D3" w:rsidRPr="00F071D3" w:rsidRDefault="00F071D3">
      <w:pPr>
        <w:pStyle w:val="TOC2"/>
        <w:rPr>
          <w:rFonts w:eastAsiaTheme="minorEastAsia"/>
          <w:noProof/>
        </w:rPr>
      </w:pPr>
      <w:hyperlink w:anchor="_Toc28421666" w:history="1">
        <w:r w:rsidRPr="00F071D3">
          <w:rPr>
            <w:rStyle w:val="Hyperlink"/>
            <w:noProof/>
          </w:rPr>
          <w:t>3.19</w:t>
        </w:r>
        <w:r w:rsidRPr="00F071D3">
          <w:rPr>
            <w:rFonts w:eastAsiaTheme="minorEastAsia"/>
            <w:noProof/>
          </w:rPr>
          <w:tab/>
        </w:r>
        <w:r w:rsidRPr="00F071D3">
          <w:rPr>
            <w:rStyle w:val="Hyperlink"/>
            <w:noProof/>
          </w:rPr>
          <w:t>Constraint Competitiveness Tests</w:t>
        </w:r>
        <w:r w:rsidRPr="00F071D3">
          <w:rPr>
            <w:noProof/>
            <w:webHidden/>
          </w:rPr>
          <w:tab/>
        </w:r>
        <w:r w:rsidRPr="00F071D3">
          <w:rPr>
            <w:noProof/>
            <w:webHidden/>
          </w:rPr>
          <w:fldChar w:fldCharType="begin"/>
        </w:r>
        <w:r w:rsidRPr="00F071D3">
          <w:rPr>
            <w:noProof/>
            <w:webHidden/>
          </w:rPr>
          <w:instrText xml:space="preserve"> PAGEREF _Toc28421666 \h </w:instrText>
        </w:r>
        <w:r w:rsidRPr="00F071D3">
          <w:rPr>
            <w:noProof/>
            <w:webHidden/>
          </w:rPr>
        </w:r>
        <w:r w:rsidRPr="00F071D3">
          <w:rPr>
            <w:noProof/>
            <w:webHidden/>
          </w:rPr>
          <w:fldChar w:fldCharType="separate"/>
        </w:r>
        <w:r w:rsidRPr="00F071D3">
          <w:rPr>
            <w:noProof/>
            <w:webHidden/>
          </w:rPr>
          <w:t>3-224</w:t>
        </w:r>
        <w:r w:rsidRPr="00F071D3">
          <w:rPr>
            <w:noProof/>
            <w:webHidden/>
          </w:rPr>
          <w:fldChar w:fldCharType="end"/>
        </w:r>
      </w:hyperlink>
    </w:p>
    <w:p w14:paraId="411D4A00" w14:textId="77777777" w:rsidR="00F071D3" w:rsidRPr="00F071D3" w:rsidRDefault="00F071D3">
      <w:pPr>
        <w:pStyle w:val="TOC3"/>
        <w:rPr>
          <w:rFonts w:eastAsiaTheme="minorEastAsia"/>
          <w:bCs w:val="0"/>
          <w:i w:val="0"/>
          <w:iCs w:val="0"/>
        </w:rPr>
      </w:pPr>
      <w:hyperlink w:anchor="_Toc28421667" w:history="1">
        <w:r w:rsidRPr="00F071D3">
          <w:rPr>
            <w:rStyle w:val="Hyperlink"/>
            <w:i w:val="0"/>
          </w:rPr>
          <w:t>3.19.1</w:t>
        </w:r>
        <w:r w:rsidRPr="00F071D3">
          <w:rPr>
            <w:rFonts w:eastAsiaTheme="minorEastAsia"/>
            <w:bCs w:val="0"/>
            <w:i w:val="0"/>
            <w:iCs w:val="0"/>
          </w:rPr>
          <w:tab/>
        </w:r>
        <w:r w:rsidRPr="00F071D3">
          <w:rPr>
            <w:rStyle w:val="Hyperlink"/>
            <w:i w:val="0"/>
          </w:rPr>
          <w:t>Constraint Competitiveness Test Definitions</w:t>
        </w:r>
        <w:r w:rsidRPr="00F071D3">
          <w:rPr>
            <w:i w:val="0"/>
            <w:webHidden/>
          </w:rPr>
          <w:tab/>
        </w:r>
        <w:r w:rsidRPr="00F071D3">
          <w:rPr>
            <w:i w:val="0"/>
            <w:webHidden/>
          </w:rPr>
          <w:fldChar w:fldCharType="begin"/>
        </w:r>
        <w:r w:rsidRPr="00F071D3">
          <w:rPr>
            <w:i w:val="0"/>
            <w:webHidden/>
          </w:rPr>
          <w:instrText xml:space="preserve"> PAGEREF _Toc28421667 \h </w:instrText>
        </w:r>
        <w:r w:rsidRPr="00F071D3">
          <w:rPr>
            <w:i w:val="0"/>
            <w:webHidden/>
          </w:rPr>
        </w:r>
        <w:r w:rsidRPr="00F071D3">
          <w:rPr>
            <w:i w:val="0"/>
            <w:webHidden/>
          </w:rPr>
          <w:fldChar w:fldCharType="separate"/>
        </w:r>
        <w:r w:rsidRPr="00F071D3">
          <w:rPr>
            <w:i w:val="0"/>
            <w:webHidden/>
          </w:rPr>
          <w:t>3-224</w:t>
        </w:r>
        <w:r w:rsidRPr="00F071D3">
          <w:rPr>
            <w:i w:val="0"/>
            <w:webHidden/>
          </w:rPr>
          <w:fldChar w:fldCharType="end"/>
        </w:r>
      </w:hyperlink>
    </w:p>
    <w:p w14:paraId="1BACBE50" w14:textId="77777777" w:rsidR="00F071D3" w:rsidRPr="00F071D3" w:rsidRDefault="00F071D3">
      <w:pPr>
        <w:pStyle w:val="TOC3"/>
        <w:rPr>
          <w:rFonts w:eastAsiaTheme="minorEastAsia"/>
          <w:bCs w:val="0"/>
          <w:i w:val="0"/>
          <w:iCs w:val="0"/>
        </w:rPr>
      </w:pPr>
      <w:hyperlink w:anchor="_Toc28421668" w:history="1">
        <w:r w:rsidRPr="00F071D3">
          <w:rPr>
            <w:rStyle w:val="Hyperlink"/>
            <w:i w:val="0"/>
          </w:rPr>
          <w:t>3.19.2</w:t>
        </w:r>
        <w:r w:rsidRPr="00F071D3">
          <w:rPr>
            <w:rFonts w:eastAsiaTheme="minorEastAsia"/>
            <w:bCs w:val="0"/>
            <w:i w:val="0"/>
            <w:iCs w:val="0"/>
          </w:rPr>
          <w:tab/>
        </w:r>
        <w:r w:rsidRPr="00F071D3">
          <w:rPr>
            <w:rStyle w:val="Hyperlink"/>
            <w:i w:val="0"/>
          </w:rPr>
          <w:t>Element Competitiveness Index Calculation</w:t>
        </w:r>
        <w:r w:rsidRPr="00F071D3">
          <w:rPr>
            <w:i w:val="0"/>
            <w:webHidden/>
          </w:rPr>
          <w:tab/>
        </w:r>
        <w:r w:rsidRPr="00F071D3">
          <w:rPr>
            <w:i w:val="0"/>
            <w:webHidden/>
          </w:rPr>
          <w:fldChar w:fldCharType="begin"/>
        </w:r>
        <w:r w:rsidRPr="00F071D3">
          <w:rPr>
            <w:i w:val="0"/>
            <w:webHidden/>
          </w:rPr>
          <w:instrText xml:space="preserve"> PAGEREF _Toc28421668 \h </w:instrText>
        </w:r>
        <w:r w:rsidRPr="00F071D3">
          <w:rPr>
            <w:i w:val="0"/>
            <w:webHidden/>
          </w:rPr>
        </w:r>
        <w:r w:rsidRPr="00F071D3">
          <w:rPr>
            <w:i w:val="0"/>
            <w:webHidden/>
          </w:rPr>
          <w:fldChar w:fldCharType="separate"/>
        </w:r>
        <w:r w:rsidRPr="00F071D3">
          <w:rPr>
            <w:i w:val="0"/>
            <w:webHidden/>
          </w:rPr>
          <w:t>3-226</w:t>
        </w:r>
        <w:r w:rsidRPr="00F071D3">
          <w:rPr>
            <w:i w:val="0"/>
            <w:webHidden/>
          </w:rPr>
          <w:fldChar w:fldCharType="end"/>
        </w:r>
      </w:hyperlink>
    </w:p>
    <w:p w14:paraId="4D0DD482" w14:textId="77777777" w:rsidR="00F071D3" w:rsidRPr="00F071D3" w:rsidRDefault="00F071D3">
      <w:pPr>
        <w:pStyle w:val="TOC3"/>
        <w:rPr>
          <w:rFonts w:eastAsiaTheme="minorEastAsia"/>
          <w:bCs w:val="0"/>
          <w:i w:val="0"/>
          <w:iCs w:val="0"/>
        </w:rPr>
      </w:pPr>
      <w:hyperlink w:anchor="_Toc28421669" w:history="1">
        <w:r w:rsidRPr="00F071D3">
          <w:rPr>
            <w:rStyle w:val="Hyperlink"/>
            <w:i w:val="0"/>
          </w:rPr>
          <w:t>3.19.3</w:t>
        </w:r>
        <w:r w:rsidRPr="00F071D3">
          <w:rPr>
            <w:rFonts w:eastAsiaTheme="minorEastAsia"/>
            <w:bCs w:val="0"/>
            <w:i w:val="0"/>
            <w:iCs w:val="0"/>
          </w:rPr>
          <w:tab/>
        </w:r>
        <w:r w:rsidRPr="00F071D3">
          <w:rPr>
            <w:rStyle w:val="Hyperlink"/>
            <w:i w:val="0"/>
          </w:rPr>
          <w:t>Long-Term Constraint Competitiveness Test</w:t>
        </w:r>
        <w:r w:rsidRPr="00F071D3">
          <w:rPr>
            <w:i w:val="0"/>
            <w:webHidden/>
          </w:rPr>
          <w:tab/>
        </w:r>
        <w:r w:rsidRPr="00F071D3">
          <w:rPr>
            <w:i w:val="0"/>
            <w:webHidden/>
          </w:rPr>
          <w:fldChar w:fldCharType="begin"/>
        </w:r>
        <w:r w:rsidRPr="00F071D3">
          <w:rPr>
            <w:i w:val="0"/>
            <w:webHidden/>
          </w:rPr>
          <w:instrText xml:space="preserve"> PAGEREF _Toc28421669 \h </w:instrText>
        </w:r>
        <w:r w:rsidRPr="00F071D3">
          <w:rPr>
            <w:i w:val="0"/>
            <w:webHidden/>
          </w:rPr>
        </w:r>
        <w:r w:rsidRPr="00F071D3">
          <w:rPr>
            <w:i w:val="0"/>
            <w:webHidden/>
          </w:rPr>
          <w:fldChar w:fldCharType="separate"/>
        </w:r>
        <w:r w:rsidRPr="00F071D3">
          <w:rPr>
            <w:i w:val="0"/>
            <w:webHidden/>
          </w:rPr>
          <w:t>3-226</w:t>
        </w:r>
        <w:r w:rsidRPr="00F071D3">
          <w:rPr>
            <w:i w:val="0"/>
            <w:webHidden/>
          </w:rPr>
          <w:fldChar w:fldCharType="end"/>
        </w:r>
      </w:hyperlink>
    </w:p>
    <w:p w14:paraId="269E6A14" w14:textId="77777777" w:rsidR="00F071D3" w:rsidRPr="00F071D3" w:rsidRDefault="00F071D3">
      <w:pPr>
        <w:pStyle w:val="TOC3"/>
        <w:rPr>
          <w:rFonts w:eastAsiaTheme="minorEastAsia"/>
          <w:bCs w:val="0"/>
          <w:i w:val="0"/>
          <w:iCs w:val="0"/>
        </w:rPr>
      </w:pPr>
      <w:hyperlink w:anchor="_Toc28421670" w:history="1">
        <w:r w:rsidRPr="00F071D3">
          <w:rPr>
            <w:rStyle w:val="Hyperlink"/>
            <w:i w:val="0"/>
          </w:rPr>
          <w:t>3.19.4</w:t>
        </w:r>
        <w:r w:rsidRPr="00F071D3">
          <w:rPr>
            <w:rFonts w:eastAsiaTheme="minorEastAsia"/>
            <w:bCs w:val="0"/>
            <w:i w:val="0"/>
            <w:iCs w:val="0"/>
          </w:rPr>
          <w:tab/>
        </w:r>
        <w:r w:rsidRPr="00F071D3">
          <w:rPr>
            <w:rStyle w:val="Hyperlink"/>
            <w:i w:val="0"/>
          </w:rPr>
          <w:t>Security-Constrained Economic Dispatch Constraint Competitiveness Test</w:t>
        </w:r>
        <w:r w:rsidRPr="00F071D3">
          <w:rPr>
            <w:i w:val="0"/>
            <w:webHidden/>
          </w:rPr>
          <w:tab/>
        </w:r>
        <w:r w:rsidRPr="00F071D3">
          <w:rPr>
            <w:i w:val="0"/>
            <w:webHidden/>
          </w:rPr>
          <w:fldChar w:fldCharType="begin"/>
        </w:r>
        <w:r w:rsidRPr="00F071D3">
          <w:rPr>
            <w:i w:val="0"/>
            <w:webHidden/>
          </w:rPr>
          <w:instrText xml:space="preserve"> PAGEREF _Toc28421670 \h </w:instrText>
        </w:r>
        <w:r w:rsidRPr="00F071D3">
          <w:rPr>
            <w:i w:val="0"/>
            <w:webHidden/>
          </w:rPr>
        </w:r>
        <w:r w:rsidRPr="00F071D3">
          <w:rPr>
            <w:i w:val="0"/>
            <w:webHidden/>
          </w:rPr>
          <w:fldChar w:fldCharType="separate"/>
        </w:r>
        <w:r w:rsidRPr="00F071D3">
          <w:rPr>
            <w:i w:val="0"/>
            <w:webHidden/>
          </w:rPr>
          <w:t>3-227</w:t>
        </w:r>
        <w:r w:rsidRPr="00F071D3">
          <w:rPr>
            <w:i w:val="0"/>
            <w:webHidden/>
          </w:rPr>
          <w:fldChar w:fldCharType="end"/>
        </w:r>
      </w:hyperlink>
    </w:p>
    <w:p w14:paraId="2658357E" w14:textId="77777777" w:rsidR="00F071D3" w:rsidRPr="00F071D3" w:rsidRDefault="00F071D3">
      <w:pPr>
        <w:pStyle w:val="TOC2"/>
        <w:rPr>
          <w:rFonts w:eastAsiaTheme="minorEastAsia"/>
          <w:noProof/>
        </w:rPr>
      </w:pPr>
      <w:hyperlink w:anchor="_Toc28421671" w:history="1">
        <w:r w:rsidRPr="00F071D3">
          <w:rPr>
            <w:rStyle w:val="Hyperlink"/>
            <w:noProof/>
          </w:rPr>
          <w:t>3.20</w:t>
        </w:r>
        <w:r w:rsidRPr="00F071D3">
          <w:rPr>
            <w:rFonts w:eastAsiaTheme="minorEastAsia"/>
            <w:noProof/>
          </w:rPr>
          <w:tab/>
        </w:r>
        <w:r w:rsidRPr="00F071D3">
          <w:rPr>
            <w:rStyle w:val="Hyperlink"/>
            <w:noProof/>
          </w:rPr>
          <w:t>Identification of Chronic Congestion</w:t>
        </w:r>
        <w:r w:rsidRPr="00F071D3">
          <w:rPr>
            <w:noProof/>
            <w:webHidden/>
          </w:rPr>
          <w:tab/>
        </w:r>
        <w:r w:rsidRPr="00F071D3">
          <w:rPr>
            <w:noProof/>
            <w:webHidden/>
          </w:rPr>
          <w:fldChar w:fldCharType="begin"/>
        </w:r>
        <w:r w:rsidRPr="00F071D3">
          <w:rPr>
            <w:noProof/>
            <w:webHidden/>
          </w:rPr>
          <w:instrText xml:space="preserve"> PAGEREF _Toc28421671 \h </w:instrText>
        </w:r>
        <w:r w:rsidRPr="00F071D3">
          <w:rPr>
            <w:noProof/>
            <w:webHidden/>
          </w:rPr>
        </w:r>
        <w:r w:rsidRPr="00F071D3">
          <w:rPr>
            <w:noProof/>
            <w:webHidden/>
          </w:rPr>
          <w:fldChar w:fldCharType="separate"/>
        </w:r>
        <w:r w:rsidRPr="00F071D3">
          <w:rPr>
            <w:noProof/>
            <w:webHidden/>
          </w:rPr>
          <w:t>3-228</w:t>
        </w:r>
        <w:r w:rsidRPr="00F071D3">
          <w:rPr>
            <w:noProof/>
            <w:webHidden/>
          </w:rPr>
          <w:fldChar w:fldCharType="end"/>
        </w:r>
      </w:hyperlink>
    </w:p>
    <w:p w14:paraId="2108ED67" w14:textId="77777777" w:rsidR="00F071D3" w:rsidRPr="00F071D3" w:rsidRDefault="00F071D3">
      <w:pPr>
        <w:pStyle w:val="TOC3"/>
        <w:rPr>
          <w:rFonts w:eastAsiaTheme="minorEastAsia"/>
          <w:bCs w:val="0"/>
          <w:i w:val="0"/>
          <w:iCs w:val="0"/>
        </w:rPr>
      </w:pPr>
      <w:hyperlink w:anchor="_Toc28421672" w:history="1">
        <w:r w:rsidRPr="00F071D3">
          <w:rPr>
            <w:rStyle w:val="Hyperlink"/>
            <w:i w:val="0"/>
          </w:rPr>
          <w:t>3.20.1</w:t>
        </w:r>
        <w:r w:rsidRPr="00F071D3">
          <w:rPr>
            <w:rFonts w:eastAsiaTheme="minorEastAsia"/>
            <w:bCs w:val="0"/>
            <w:i w:val="0"/>
            <w:iCs w:val="0"/>
          </w:rPr>
          <w:tab/>
        </w:r>
        <w:r w:rsidRPr="00F071D3">
          <w:rPr>
            <w:rStyle w:val="Hyperlink"/>
            <w:i w:val="0"/>
          </w:rPr>
          <w:t>Evaluation of Chronic Congestion</w:t>
        </w:r>
        <w:r w:rsidRPr="00F071D3">
          <w:rPr>
            <w:i w:val="0"/>
            <w:webHidden/>
          </w:rPr>
          <w:tab/>
        </w:r>
        <w:r w:rsidRPr="00F071D3">
          <w:rPr>
            <w:i w:val="0"/>
            <w:webHidden/>
          </w:rPr>
          <w:fldChar w:fldCharType="begin"/>
        </w:r>
        <w:r w:rsidRPr="00F071D3">
          <w:rPr>
            <w:i w:val="0"/>
            <w:webHidden/>
          </w:rPr>
          <w:instrText xml:space="preserve"> PAGEREF _Toc28421672 \h </w:instrText>
        </w:r>
        <w:r w:rsidRPr="00F071D3">
          <w:rPr>
            <w:i w:val="0"/>
            <w:webHidden/>
          </w:rPr>
        </w:r>
        <w:r w:rsidRPr="00F071D3">
          <w:rPr>
            <w:i w:val="0"/>
            <w:webHidden/>
          </w:rPr>
          <w:fldChar w:fldCharType="separate"/>
        </w:r>
        <w:r w:rsidRPr="00F071D3">
          <w:rPr>
            <w:i w:val="0"/>
            <w:webHidden/>
          </w:rPr>
          <w:t>3-229</w:t>
        </w:r>
        <w:r w:rsidRPr="00F071D3">
          <w:rPr>
            <w:i w:val="0"/>
            <w:webHidden/>
          </w:rPr>
          <w:fldChar w:fldCharType="end"/>
        </w:r>
      </w:hyperlink>
    </w:p>
    <w:p w14:paraId="6E885EF5" w14:textId="77777777" w:rsidR="00F071D3" w:rsidRPr="00F071D3" w:rsidRDefault="00F071D3">
      <w:pPr>
        <w:pStyle w:val="TOC3"/>
        <w:rPr>
          <w:rFonts w:eastAsiaTheme="minorEastAsia"/>
          <w:bCs w:val="0"/>
          <w:i w:val="0"/>
          <w:iCs w:val="0"/>
        </w:rPr>
      </w:pPr>
      <w:hyperlink w:anchor="_Toc28421673" w:history="1">
        <w:r w:rsidRPr="00F071D3">
          <w:rPr>
            <w:rStyle w:val="Hyperlink"/>
            <w:i w:val="0"/>
          </w:rPr>
          <w:t>3.20.2</w:t>
        </w:r>
        <w:r w:rsidRPr="00F071D3">
          <w:rPr>
            <w:rFonts w:eastAsiaTheme="minorEastAsia"/>
            <w:bCs w:val="0"/>
            <w:i w:val="0"/>
            <w:iCs w:val="0"/>
          </w:rPr>
          <w:tab/>
        </w:r>
        <w:r w:rsidRPr="00F071D3">
          <w:rPr>
            <w:rStyle w:val="Hyperlink"/>
            <w:i w:val="0"/>
          </w:rPr>
          <w:t>Topology and Model Verification</w:t>
        </w:r>
        <w:r w:rsidRPr="00F071D3">
          <w:rPr>
            <w:i w:val="0"/>
            <w:webHidden/>
          </w:rPr>
          <w:tab/>
        </w:r>
        <w:r w:rsidRPr="00F071D3">
          <w:rPr>
            <w:i w:val="0"/>
            <w:webHidden/>
          </w:rPr>
          <w:fldChar w:fldCharType="begin"/>
        </w:r>
        <w:r w:rsidRPr="00F071D3">
          <w:rPr>
            <w:i w:val="0"/>
            <w:webHidden/>
          </w:rPr>
          <w:instrText xml:space="preserve"> PAGEREF _Toc28421673 \h </w:instrText>
        </w:r>
        <w:r w:rsidRPr="00F071D3">
          <w:rPr>
            <w:i w:val="0"/>
            <w:webHidden/>
          </w:rPr>
        </w:r>
        <w:r w:rsidRPr="00F071D3">
          <w:rPr>
            <w:i w:val="0"/>
            <w:webHidden/>
          </w:rPr>
          <w:fldChar w:fldCharType="separate"/>
        </w:r>
        <w:r w:rsidRPr="00F071D3">
          <w:rPr>
            <w:i w:val="0"/>
            <w:webHidden/>
          </w:rPr>
          <w:t>3-229</w:t>
        </w:r>
        <w:r w:rsidRPr="00F071D3">
          <w:rPr>
            <w:i w:val="0"/>
            <w:webHidden/>
          </w:rPr>
          <w:fldChar w:fldCharType="end"/>
        </w:r>
      </w:hyperlink>
    </w:p>
    <w:p w14:paraId="00AFD558" w14:textId="77777777" w:rsidR="00F071D3" w:rsidRPr="00F071D3" w:rsidRDefault="00F071D3">
      <w:pPr>
        <w:pStyle w:val="TOC2"/>
        <w:rPr>
          <w:rFonts w:eastAsiaTheme="minorEastAsia"/>
          <w:noProof/>
        </w:rPr>
      </w:pPr>
      <w:hyperlink w:anchor="_Toc28421674" w:history="1">
        <w:r w:rsidRPr="00F071D3">
          <w:rPr>
            <w:rStyle w:val="Hyperlink"/>
            <w:noProof/>
          </w:rPr>
          <w:t>3.21</w:t>
        </w:r>
        <w:r w:rsidRPr="00F071D3">
          <w:rPr>
            <w:rFonts w:eastAsiaTheme="minorEastAsia"/>
            <w:noProof/>
          </w:rPr>
          <w:tab/>
        </w:r>
        <w:r w:rsidRPr="00F071D3">
          <w:rPr>
            <w:rStyle w:val="Hyperlink"/>
            <w:noProof/>
          </w:rPr>
          <w:t>Submission of Emergency Operations Plans, Weatherization Plans, and Declarations of Summer and Winter Weather Preparedness</w:t>
        </w:r>
        <w:r w:rsidRPr="00F071D3">
          <w:rPr>
            <w:noProof/>
            <w:webHidden/>
          </w:rPr>
          <w:tab/>
        </w:r>
        <w:r w:rsidRPr="00F071D3">
          <w:rPr>
            <w:noProof/>
            <w:webHidden/>
          </w:rPr>
          <w:fldChar w:fldCharType="begin"/>
        </w:r>
        <w:r w:rsidRPr="00F071D3">
          <w:rPr>
            <w:noProof/>
            <w:webHidden/>
          </w:rPr>
          <w:instrText xml:space="preserve"> PAGEREF _Toc28421674 \h </w:instrText>
        </w:r>
        <w:r w:rsidRPr="00F071D3">
          <w:rPr>
            <w:noProof/>
            <w:webHidden/>
          </w:rPr>
        </w:r>
        <w:r w:rsidRPr="00F071D3">
          <w:rPr>
            <w:noProof/>
            <w:webHidden/>
          </w:rPr>
          <w:fldChar w:fldCharType="separate"/>
        </w:r>
        <w:r w:rsidRPr="00F071D3">
          <w:rPr>
            <w:noProof/>
            <w:webHidden/>
          </w:rPr>
          <w:t>3-230</w:t>
        </w:r>
        <w:r w:rsidRPr="00F071D3">
          <w:rPr>
            <w:noProof/>
            <w:webHidden/>
          </w:rPr>
          <w:fldChar w:fldCharType="end"/>
        </w:r>
      </w:hyperlink>
    </w:p>
    <w:p w14:paraId="749839A7" w14:textId="77777777" w:rsidR="00F071D3" w:rsidRPr="00F071D3" w:rsidRDefault="00F071D3">
      <w:pPr>
        <w:pStyle w:val="TOC2"/>
        <w:rPr>
          <w:rFonts w:eastAsiaTheme="minorEastAsia"/>
          <w:noProof/>
        </w:rPr>
      </w:pPr>
      <w:hyperlink w:anchor="_Toc28421675" w:history="1">
        <w:r w:rsidRPr="00F071D3">
          <w:rPr>
            <w:rStyle w:val="Hyperlink"/>
            <w:noProof/>
          </w:rPr>
          <w:t>3.22</w:t>
        </w:r>
        <w:r w:rsidRPr="00F071D3">
          <w:rPr>
            <w:rFonts w:eastAsiaTheme="minorEastAsia"/>
            <w:noProof/>
          </w:rPr>
          <w:tab/>
        </w:r>
        <w:r w:rsidRPr="00F071D3">
          <w:rPr>
            <w:rStyle w:val="Hyperlink"/>
            <w:noProof/>
          </w:rPr>
          <w:t>Subsynchronous Resonance</w:t>
        </w:r>
        <w:r w:rsidRPr="00F071D3">
          <w:rPr>
            <w:noProof/>
            <w:webHidden/>
          </w:rPr>
          <w:tab/>
        </w:r>
        <w:r w:rsidRPr="00F071D3">
          <w:rPr>
            <w:noProof/>
            <w:webHidden/>
          </w:rPr>
          <w:fldChar w:fldCharType="begin"/>
        </w:r>
        <w:r w:rsidRPr="00F071D3">
          <w:rPr>
            <w:noProof/>
            <w:webHidden/>
          </w:rPr>
          <w:instrText xml:space="preserve"> PAGEREF _Toc28421675 \h </w:instrText>
        </w:r>
        <w:r w:rsidRPr="00F071D3">
          <w:rPr>
            <w:noProof/>
            <w:webHidden/>
          </w:rPr>
        </w:r>
        <w:r w:rsidRPr="00F071D3">
          <w:rPr>
            <w:noProof/>
            <w:webHidden/>
          </w:rPr>
          <w:fldChar w:fldCharType="separate"/>
        </w:r>
        <w:r w:rsidRPr="00F071D3">
          <w:rPr>
            <w:noProof/>
            <w:webHidden/>
          </w:rPr>
          <w:t>3-231</w:t>
        </w:r>
        <w:r w:rsidRPr="00F071D3">
          <w:rPr>
            <w:noProof/>
            <w:webHidden/>
          </w:rPr>
          <w:fldChar w:fldCharType="end"/>
        </w:r>
      </w:hyperlink>
    </w:p>
    <w:p w14:paraId="0EE8ADB7" w14:textId="77777777" w:rsidR="00F071D3" w:rsidRPr="00F071D3" w:rsidRDefault="00F071D3">
      <w:pPr>
        <w:pStyle w:val="TOC3"/>
        <w:rPr>
          <w:rFonts w:eastAsiaTheme="minorEastAsia"/>
          <w:bCs w:val="0"/>
          <w:i w:val="0"/>
          <w:iCs w:val="0"/>
        </w:rPr>
      </w:pPr>
      <w:hyperlink w:anchor="_Toc28421676" w:history="1">
        <w:r w:rsidRPr="00F071D3">
          <w:rPr>
            <w:rStyle w:val="Hyperlink"/>
            <w:i w:val="0"/>
          </w:rPr>
          <w:t>3.22.1</w:t>
        </w:r>
        <w:r w:rsidRPr="00F071D3">
          <w:rPr>
            <w:rFonts w:eastAsiaTheme="minorEastAsia"/>
            <w:bCs w:val="0"/>
            <w:i w:val="0"/>
            <w:iCs w:val="0"/>
          </w:rPr>
          <w:tab/>
        </w:r>
        <w:r w:rsidRPr="00F071D3">
          <w:rPr>
            <w:rStyle w:val="Hyperlink"/>
            <w:i w:val="0"/>
          </w:rPr>
          <w:t>Subsynchronous Resonance Vulnerability Assessment</w:t>
        </w:r>
        <w:r w:rsidRPr="00F071D3">
          <w:rPr>
            <w:i w:val="0"/>
            <w:webHidden/>
          </w:rPr>
          <w:tab/>
        </w:r>
        <w:r w:rsidRPr="00F071D3">
          <w:rPr>
            <w:i w:val="0"/>
            <w:webHidden/>
          </w:rPr>
          <w:fldChar w:fldCharType="begin"/>
        </w:r>
        <w:r w:rsidRPr="00F071D3">
          <w:rPr>
            <w:i w:val="0"/>
            <w:webHidden/>
          </w:rPr>
          <w:instrText xml:space="preserve"> PAGEREF _Toc28421676 \h </w:instrText>
        </w:r>
        <w:r w:rsidRPr="00F071D3">
          <w:rPr>
            <w:i w:val="0"/>
            <w:webHidden/>
          </w:rPr>
        </w:r>
        <w:r w:rsidRPr="00F071D3">
          <w:rPr>
            <w:i w:val="0"/>
            <w:webHidden/>
          </w:rPr>
          <w:fldChar w:fldCharType="separate"/>
        </w:r>
        <w:r w:rsidRPr="00F071D3">
          <w:rPr>
            <w:i w:val="0"/>
            <w:webHidden/>
          </w:rPr>
          <w:t>3-231</w:t>
        </w:r>
        <w:r w:rsidRPr="00F071D3">
          <w:rPr>
            <w:i w:val="0"/>
            <w:webHidden/>
          </w:rPr>
          <w:fldChar w:fldCharType="end"/>
        </w:r>
      </w:hyperlink>
    </w:p>
    <w:p w14:paraId="0F5CEFAB" w14:textId="77777777" w:rsidR="00F071D3" w:rsidRPr="00F071D3" w:rsidRDefault="00F071D3">
      <w:pPr>
        <w:pStyle w:val="TOC4"/>
        <w:rPr>
          <w:rFonts w:eastAsiaTheme="minorEastAsia"/>
          <w:bCs w:val="0"/>
          <w:snapToGrid/>
          <w:sz w:val="20"/>
          <w:szCs w:val="20"/>
        </w:rPr>
      </w:pPr>
      <w:hyperlink w:anchor="_Toc28421677" w:history="1">
        <w:r w:rsidRPr="00F071D3">
          <w:rPr>
            <w:rStyle w:val="Hyperlink"/>
            <w:iCs/>
            <w:sz w:val="20"/>
            <w:szCs w:val="20"/>
          </w:rPr>
          <w:t xml:space="preserve">3.22.1.1 </w:t>
        </w:r>
        <w:r w:rsidRPr="00F071D3">
          <w:rPr>
            <w:rFonts w:eastAsiaTheme="minorEastAsia"/>
            <w:bCs w:val="0"/>
            <w:snapToGrid/>
            <w:sz w:val="20"/>
            <w:szCs w:val="20"/>
          </w:rPr>
          <w:tab/>
        </w:r>
        <w:r w:rsidRPr="00F071D3">
          <w:rPr>
            <w:rStyle w:val="Hyperlink"/>
            <w:iCs/>
            <w:sz w:val="20"/>
            <w:szCs w:val="20"/>
          </w:rPr>
          <w:t>Existing Generation Resource Assessment</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_Toc28421677 \h </w:instrText>
        </w:r>
        <w:r w:rsidRPr="00F071D3">
          <w:rPr>
            <w:webHidden/>
            <w:sz w:val="20"/>
            <w:szCs w:val="20"/>
          </w:rPr>
        </w:r>
        <w:r w:rsidRPr="00F071D3">
          <w:rPr>
            <w:webHidden/>
            <w:sz w:val="20"/>
            <w:szCs w:val="20"/>
          </w:rPr>
          <w:fldChar w:fldCharType="separate"/>
        </w:r>
        <w:r w:rsidRPr="00F071D3">
          <w:rPr>
            <w:webHidden/>
            <w:sz w:val="20"/>
            <w:szCs w:val="20"/>
          </w:rPr>
          <w:t>3-232</w:t>
        </w:r>
        <w:r w:rsidRPr="00F071D3">
          <w:rPr>
            <w:webHidden/>
            <w:sz w:val="20"/>
            <w:szCs w:val="20"/>
          </w:rPr>
          <w:fldChar w:fldCharType="end"/>
        </w:r>
      </w:hyperlink>
    </w:p>
    <w:p w14:paraId="7B6330B5" w14:textId="77777777" w:rsidR="00F071D3" w:rsidRPr="00F071D3" w:rsidRDefault="00F071D3">
      <w:pPr>
        <w:pStyle w:val="TOC4"/>
        <w:rPr>
          <w:rFonts w:eastAsiaTheme="minorEastAsia"/>
          <w:bCs w:val="0"/>
          <w:snapToGrid/>
          <w:sz w:val="20"/>
          <w:szCs w:val="20"/>
        </w:rPr>
      </w:pPr>
      <w:hyperlink w:anchor="_Toc28421678" w:history="1">
        <w:r w:rsidRPr="00F071D3">
          <w:rPr>
            <w:rStyle w:val="Hyperlink"/>
            <w:iCs/>
            <w:sz w:val="20"/>
            <w:szCs w:val="20"/>
          </w:rPr>
          <w:t xml:space="preserve">3.22.1.2 </w:t>
        </w:r>
        <w:r w:rsidRPr="00F071D3">
          <w:rPr>
            <w:rFonts w:eastAsiaTheme="minorEastAsia"/>
            <w:bCs w:val="0"/>
            <w:snapToGrid/>
            <w:sz w:val="20"/>
            <w:szCs w:val="20"/>
          </w:rPr>
          <w:tab/>
        </w:r>
        <w:r w:rsidRPr="00F071D3">
          <w:rPr>
            <w:rStyle w:val="Hyperlink"/>
            <w:iCs/>
            <w:sz w:val="20"/>
            <w:szCs w:val="20"/>
          </w:rPr>
          <w:t>Generation Resource Interconnection Assessment</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_Toc28421678 \h </w:instrText>
        </w:r>
        <w:r w:rsidRPr="00F071D3">
          <w:rPr>
            <w:webHidden/>
            <w:sz w:val="20"/>
            <w:szCs w:val="20"/>
          </w:rPr>
        </w:r>
        <w:r w:rsidRPr="00F071D3">
          <w:rPr>
            <w:webHidden/>
            <w:sz w:val="20"/>
            <w:szCs w:val="20"/>
          </w:rPr>
          <w:fldChar w:fldCharType="separate"/>
        </w:r>
        <w:r w:rsidRPr="00F071D3">
          <w:rPr>
            <w:webHidden/>
            <w:sz w:val="20"/>
            <w:szCs w:val="20"/>
          </w:rPr>
          <w:t>3-232</w:t>
        </w:r>
        <w:r w:rsidRPr="00F071D3">
          <w:rPr>
            <w:webHidden/>
            <w:sz w:val="20"/>
            <w:szCs w:val="20"/>
          </w:rPr>
          <w:fldChar w:fldCharType="end"/>
        </w:r>
      </w:hyperlink>
    </w:p>
    <w:p w14:paraId="27509BCC" w14:textId="77777777" w:rsidR="00F071D3" w:rsidRPr="00F071D3" w:rsidRDefault="00F071D3">
      <w:pPr>
        <w:pStyle w:val="TOC4"/>
        <w:rPr>
          <w:rFonts w:eastAsiaTheme="minorEastAsia"/>
          <w:bCs w:val="0"/>
          <w:snapToGrid/>
          <w:sz w:val="20"/>
          <w:szCs w:val="20"/>
        </w:rPr>
      </w:pPr>
      <w:hyperlink w:anchor="_Toc28421679" w:history="1">
        <w:r w:rsidRPr="00F071D3">
          <w:rPr>
            <w:rStyle w:val="Hyperlink"/>
            <w:iCs/>
            <w:sz w:val="20"/>
            <w:szCs w:val="20"/>
          </w:rPr>
          <w:t xml:space="preserve">3.22.1.3 </w:t>
        </w:r>
        <w:r w:rsidRPr="00F071D3">
          <w:rPr>
            <w:rFonts w:eastAsiaTheme="minorEastAsia"/>
            <w:bCs w:val="0"/>
            <w:snapToGrid/>
            <w:sz w:val="20"/>
            <w:szCs w:val="20"/>
          </w:rPr>
          <w:tab/>
        </w:r>
        <w:r w:rsidRPr="00F071D3">
          <w:rPr>
            <w:rStyle w:val="Hyperlink"/>
            <w:iCs/>
            <w:sz w:val="20"/>
            <w:szCs w:val="20"/>
          </w:rPr>
          <w:t>Transmission Project Assessment</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_Toc28421679 \h </w:instrText>
        </w:r>
        <w:r w:rsidRPr="00F071D3">
          <w:rPr>
            <w:webHidden/>
            <w:sz w:val="20"/>
            <w:szCs w:val="20"/>
          </w:rPr>
        </w:r>
        <w:r w:rsidRPr="00F071D3">
          <w:rPr>
            <w:webHidden/>
            <w:sz w:val="20"/>
            <w:szCs w:val="20"/>
          </w:rPr>
          <w:fldChar w:fldCharType="separate"/>
        </w:r>
        <w:r w:rsidRPr="00F071D3">
          <w:rPr>
            <w:webHidden/>
            <w:sz w:val="20"/>
            <w:szCs w:val="20"/>
          </w:rPr>
          <w:t>3-234</w:t>
        </w:r>
        <w:r w:rsidRPr="00F071D3">
          <w:rPr>
            <w:webHidden/>
            <w:sz w:val="20"/>
            <w:szCs w:val="20"/>
          </w:rPr>
          <w:fldChar w:fldCharType="end"/>
        </w:r>
      </w:hyperlink>
    </w:p>
    <w:p w14:paraId="5A75A751" w14:textId="77777777" w:rsidR="00F071D3" w:rsidRPr="00F071D3" w:rsidRDefault="00F071D3">
      <w:pPr>
        <w:pStyle w:val="TOC4"/>
        <w:rPr>
          <w:rFonts w:eastAsiaTheme="minorEastAsia"/>
          <w:bCs w:val="0"/>
          <w:snapToGrid/>
          <w:sz w:val="20"/>
          <w:szCs w:val="20"/>
        </w:rPr>
      </w:pPr>
      <w:hyperlink w:anchor="_Toc28421680" w:history="1">
        <w:r w:rsidRPr="00F071D3">
          <w:rPr>
            <w:rStyle w:val="Hyperlink"/>
            <w:iCs/>
            <w:sz w:val="20"/>
            <w:szCs w:val="20"/>
          </w:rPr>
          <w:t xml:space="preserve">3.22.1.4 </w:t>
        </w:r>
        <w:r w:rsidRPr="00F071D3">
          <w:rPr>
            <w:rFonts w:eastAsiaTheme="minorEastAsia"/>
            <w:bCs w:val="0"/>
            <w:snapToGrid/>
            <w:sz w:val="20"/>
            <w:szCs w:val="20"/>
          </w:rPr>
          <w:tab/>
        </w:r>
        <w:r w:rsidRPr="00F071D3">
          <w:rPr>
            <w:rStyle w:val="Hyperlink"/>
            <w:iCs/>
            <w:sz w:val="20"/>
            <w:szCs w:val="20"/>
          </w:rPr>
          <w:t>Annual SSR Review</w:t>
        </w:r>
        <w:r w:rsidRPr="00F071D3">
          <w:rPr>
            <w:webHidden/>
            <w:sz w:val="20"/>
            <w:szCs w:val="20"/>
          </w:rPr>
          <w:tab/>
        </w:r>
        <w:r w:rsidRPr="00F071D3">
          <w:rPr>
            <w:webHidden/>
            <w:sz w:val="20"/>
            <w:szCs w:val="20"/>
          </w:rPr>
          <w:fldChar w:fldCharType="begin"/>
        </w:r>
        <w:r w:rsidRPr="00F071D3">
          <w:rPr>
            <w:webHidden/>
            <w:sz w:val="20"/>
            <w:szCs w:val="20"/>
          </w:rPr>
          <w:instrText xml:space="preserve"> PAGEREF _Toc28421680 \h </w:instrText>
        </w:r>
        <w:r w:rsidRPr="00F071D3">
          <w:rPr>
            <w:webHidden/>
            <w:sz w:val="20"/>
            <w:szCs w:val="20"/>
          </w:rPr>
        </w:r>
        <w:r w:rsidRPr="00F071D3">
          <w:rPr>
            <w:webHidden/>
            <w:sz w:val="20"/>
            <w:szCs w:val="20"/>
          </w:rPr>
          <w:fldChar w:fldCharType="separate"/>
        </w:r>
        <w:r w:rsidRPr="00F071D3">
          <w:rPr>
            <w:webHidden/>
            <w:sz w:val="20"/>
            <w:szCs w:val="20"/>
          </w:rPr>
          <w:t>3-235</w:t>
        </w:r>
        <w:r w:rsidRPr="00F071D3">
          <w:rPr>
            <w:webHidden/>
            <w:sz w:val="20"/>
            <w:szCs w:val="20"/>
          </w:rPr>
          <w:fldChar w:fldCharType="end"/>
        </w:r>
      </w:hyperlink>
    </w:p>
    <w:p w14:paraId="6EA0AFD4" w14:textId="77777777" w:rsidR="00F071D3" w:rsidRPr="00F071D3" w:rsidRDefault="00F071D3">
      <w:pPr>
        <w:pStyle w:val="TOC3"/>
        <w:rPr>
          <w:rFonts w:eastAsiaTheme="minorEastAsia"/>
          <w:bCs w:val="0"/>
          <w:i w:val="0"/>
          <w:iCs w:val="0"/>
        </w:rPr>
      </w:pPr>
      <w:hyperlink w:anchor="_Toc28421681" w:history="1">
        <w:r w:rsidRPr="00F071D3">
          <w:rPr>
            <w:rStyle w:val="Hyperlink"/>
            <w:i w:val="0"/>
          </w:rPr>
          <w:t>3.22.2</w:t>
        </w:r>
        <w:r w:rsidRPr="00F071D3">
          <w:rPr>
            <w:rFonts w:eastAsiaTheme="minorEastAsia"/>
            <w:bCs w:val="0"/>
            <w:i w:val="0"/>
            <w:iCs w:val="0"/>
          </w:rPr>
          <w:tab/>
        </w:r>
        <w:r w:rsidRPr="00F071D3">
          <w:rPr>
            <w:rStyle w:val="Hyperlink"/>
            <w:i w:val="0"/>
          </w:rPr>
          <w:t>Subsynchronous Resonance Vulnerability Assessment Criteria</w:t>
        </w:r>
        <w:r w:rsidRPr="00F071D3">
          <w:rPr>
            <w:i w:val="0"/>
            <w:webHidden/>
          </w:rPr>
          <w:tab/>
        </w:r>
        <w:r w:rsidRPr="00F071D3">
          <w:rPr>
            <w:i w:val="0"/>
            <w:webHidden/>
          </w:rPr>
          <w:fldChar w:fldCharType="begin"/>
        </w:r>
        <w:r w:rsidRPr="00F071D3">
          <w:rPr>
            <w:i w:val="0"/>
            <w:webHidden/>
          </w:rPr>
          <w:instrText xml:space="preserve"> PAGEREF _Toc28421681 \h </w:instrText>
        </w:r>
        <w:r w:rsidRPr="00F071D3">
          <w:rPr>
            <w:i w:val="0"/>
            <w:webHidden/>
          </w:rPr>
        </w:r>
        <w:r w:rsidRPr="00F071D3">
          <w:rPr>
            <w:i w:val="0"/>
            <w:webHidden/>
          </w:rPr>
          <w:fldChar w:fldCharType="separate"/>
        </w:r>
        <w:r w:rsidRPr="00F071D3">
          <w:rPr>
            <w:i w:val="0"/>
            <w:webHidden/>
          </w:rPr>
          <w:t>3-236</w:t>
        </w:r>
        <w:r w:rsidRPr="00F071D3">
          <w:rPr>
            <w:i w:val="0"/>
            <w:webHidden/>
          </w:rPr>
          <w:fldChar w:fldCharType="end"/>
        </w:r>
      </w:hyperlink>
    </w:p>
    <w:p w14:paraId="25865D51" w14:textId="77777777" w:rsidR="00F071D3" w:rsidRPr="00F071D3" w:rsidRDefault="00F071D3">
      <w:pPr>
        <w:pStyle w:val="TOC3"/>
        <w:rPr>
          <w:rFonts w:eastAsiaTheme="minorEastAsia"/>
          <w:bCs w:val="0"/>
          <w:i w:val="0"/>
          <w:iCs w:val="0"/>
        </w:rPr>
      </w:pPr>
      <w:hyperlink w:anchor="_Toc28421682" w:history="1">
        <w:r w:rsidRPr="00F071D3">
          <w:rPr>
            <w:rStyle w:val="Hyperlink"/>
            <w:i w:val="0"/>
          </w:rPr>
          <w:t xml:space="preserve">3.22.3 </w:t>
        </w:r>
        <w:r w:rsidRPr="00F071D3">
          <w:rPr>
            <w:rFonts w:eastAsiaTheme="minorEastAsia"/>
            <w:bCs w:val="0"/>
            <w:i w:val="0"/>
            <w:iCs w:val="0"/>
          </w:rPr>
          <w:tab/>
        </w:r>
        <w:r w:rsidRPr="00F071D3">
          <w:rPr>
            <w:rStyle w:val="Hyperlink"/>
            <w:i w:val="0"/>
          </w:rPr>
          <w:t>Subsynchronous Resonance Monitoring</w:t>
        </w:r>
        <w:r w:rsidRPr="00F071D3">
          <w:rPr>
            <w:i w:val="0"/>
            <w:webHidden/>
          </w:rPr>
          <w:tab/>
        </w:r>
        <w:r w:rsidRPr="00F071D3">
          <w:rPr>
            <w:i w:val="0"/>
            <w:webHidden/>
          </w:rPr>
          <w:fldChar w:fldCharType="begin"/>
        </w:r>
        <w:r w:rsidRPr="00F071D3">
          <w:rPr>
            <w:i w:val="0"/>
            <w:webHidden/>
          </w:rPr>
          <w:instrText xml:space="preserve"> PAGEREF _Toc28421682 \h </w:instrText>
        </w:r>
        <w:r w:rsidRPr="00F071D3">
          <w:rPr>
            <w:i w:val="0"/>
            <w:webHidden/>
          </w:rPr>
        </w:r>
        <w:r w:rsidRPr="00F071D3">
          <w:rPr>
            <w:i w:val="0"/>
            <w:webHidden/>
          </w:rPr>
          <w:fldChar w:fldCharType="separate"/>
        </w:r>
        <w:r w:rsidRPr="00F071D3">
          <w:rPr>
            <w:i w:val="0"/>
            <w:webHidden/>
          </w:rPr>
          <w:t>3-237</w:t>
        </w:r>
        <w:r w:rsidRPr="00F071D3">
          <w:rPr>
            <w:i w:val="0"/>
            <w:webHidden/>
          </w:rPr>
          <w:fldChar w:fldCharType="end"/>
        </w:r>
      </w:hyperlink>
    </w:p>
    <w:p w14:paraId="2EB6A54C" w14:textId="77777777" w:rsidR="00F071D3" w:rsidRPr="00F071D3" w:rsidRDefault="00F071D3">
      <w:pPr>
        <w:pStyle w:val="TOC2"/>
        <w:rPr>
          <w:rFonts w:eastAsiaTheme="minorEastAsia"/>
          <w:noProof/>
        </w:rPr>
      </w:pPr>
      <w:hyperlink w:anchor="_Toc28421683" w:history="1">
        <w:r w:rsidRPr="00F071D3">
          <w:rPr>
            <w:rStyle w:val="Hyperlink"/>
            <w:noProof/>
          </w:rPr>
          <w:t>3.23</w:t>
        </w:r>
        <w:r w:rsidRPr="00F071D3">
          <w:rPr>
            <w:rFonts w:eastAsiaTheme="minorEastAsia"/>
            <w:noProof/>
          </w:rPr>
          <w:tab/>
        </w:r>
        <w:r w:rsidRPr="00F071D3">
          <w:rPr>
            <w:rStyle w:val="Hyperlink"/>
            <w:noProof/>
          </w:rPr>
          <w:t>Agreements between ERCOT and other Control Area Operators</w:t>
        </w:r>
        <w:r w:rsidRPr="00F071D3">
          <w:rPr>
            <w:noProof/>
            <w:webHidden/>
          </w:rPr>
          <w:tab/>
        </w:r>
        <w:r w:rsidRPr="00F071D3">
          <w:rPr>
            <w:noProof/>
            <w:webHidden/>
          </w:rPr>
          <w:fldChar w:fldCharType="begin"/>
        </w:r>
        <w:r w:rsidRPr="00F071D3">
          <w:rPr>
            <w:noProof/>
            <w:webHidden/>
          </w:rPr>
          <w:instrText xml:space="preserve"> PAGEREF _Toc28421683 \h </w:instrText>
        </w:r>
        <w:r w:rsidRPr="00F071D3">
          <w:rPr>
            <w:noProof/>
            <w:webHidden/>
          </w:rPr>
        </w:r>
        <w:r w:rsidRPr="00F071D3">
          <w:rPr>
            <w:noProof/>
            <w:webHidden/>
          </w:rPr>
          <w:fldChar w:fldCharType="separate"/>
        </w:r>
        <w:r w:rsidRPr="00F071D3">
          <w:rPr>
            <w:noProof/>
            <w:webHidden/>
          </w:rPr>
          <w:t>3-238</w:t>
        </w:r>
        <w:r w:rsidRPr="00F071D3">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28421441"/>
      <w:r>
        <w:lastRenderedPageBreak/>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28421442"/>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28421443"/>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proofErr w:type="spellStart"/>
      <w:r w:rsidR="009F6BAB">
        <w:t>i</w:t>
      </w:r>
      <w:proofErr w:type="spellEnd"/>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w:t>
      </w:r>
      <w:proofErr w:type="spellStart"/>
      <w:r>
        <w:t>i</w:t>
      </w:r>
      <w:proofErr w:type="spellEnd"/>
      <w:r>
        <w:t>)</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w:t>
            </w:r>
            <w:proofErr w:type="spellStart"/>
            <w:r>
              <w:rPr>
                <w:b/>
                <w:i/>
              </w:rPr>
              <w:t>i</w:t>
            </w:r>
            <w:proofErr w:type="spellEnd"/>
            <w:r>
              <w:rPr>
                <w:b/>
                <w:i/>
              </w:rPr>
              <w:t>) above with the following upon system implementation:</w:t>
            </w:r>
            <w:r w:rsidRPr="004B0726">
              <w:rPr>
                <w:b/>
                <w:i/>
              </w:rPr>
              <w:t>]</w:t>
            </w:r>
          </w:p>
          <w:p w14:paraId="1BA207C9" w14:textId="75382462" w:rsidR="00A93FFB" w:rsidRPr="00DF7080" w:rsidRDefault="00A93FFB" w:rsidP="00A93FFB">
            <w:pPr>
              <w:pStyle w:val="List2"/>
            </w:pPr>
            <w:r w:rsidRPr="00A93FFB">
              <w:t>(</w:t>
            </w:r>
            <w:proofErr w:type="spellStart"/>
            <w:r w:rsidRPr="00A93FFB">
              <w:t>i</w:t>
            </w:r>
            <w:proofErr w:type="spellEnd"/>
            <w:r w:rsidRPr="00A93FFB">
              <w:t>)</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28421444"/>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28421445"/>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28421446"/>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28421447"/>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28421448"/>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28421449"/>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28421450"/>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28421451"/>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w:t>
      </w:r>
      <w:r>
        <w:lastRenderedPageBreak/>
        <w:t xml:space="preserve">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28421452"/>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w:t>
      </w:r>
      <w:proofErr w:type="spellStart"/>
      <w:r>
        <w:t>i</w:t>
      </w:r>
      <w:proofErr w:type="spellEnd"/>
      <w:r>
        <w:t>)</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w:t>
      </w:r>
      <w:proofErr w:type="spellStart"/>
      <w:r>
        <w:t>i</w:t>
      </w:r>
      <w:proofErr w:type="spellEnd"/>
      <w:r>
        <w:t>)</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28421453"/>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 xml:space="preserve">communication of every Forced Outage, Forced </w:t>
      </w:r>
      <w:proofErr w:type="spellStart"/>
      <w:r>
        <w:t>Derate</w:t>
      </w:r>
      <w:proofErr w:type="spellEnd"/>
      <w:r>
        <w:t>,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28421454"/>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2A4B93B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2604599" w14:textId="043A5FAB" w:rsidR="008F5377" w:rsidRDefault="008F5377" w:rsidP="00DA7DC3">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[NPRR857</w:t>
            </w:r>
            <w:r w:rsidRPr="004B0726">
              <w:rPr>
                <w:b/>
                <w:i/>
              </w:rPr>
              <w:t xml:space="preserve">: </w:t>
            </w:r>
            <w:r>
              <w:rPr>
                <w:b/>
                <w:i/>
              </w:rPr>
              <w:t xml:space="preserve"> Replace paragraph (2) above with the following upon system implementation:</w:t>
            </w:r>
            <w:r w:rsidRPr="004B0726">
              <w:rPr>
                <w:b/>
                <w:i/>
              </w:rPr>
              <w:t>]</w:t>
            </w:r>
          </w:p>
          <w:p w14:paraId="425AA3D2" w14:textId="76EDDD06" w:rsidR="008F5377" w:rsidRPr="008F5377" w:rsidRDefault="008F5377" w:rsidP="008F5377">
            <w:pPr>
              <w:spacing w:after="240"/>
              <w:ind w:left="720" w:hanging="720"/>
              <w:rPr>
                <w:b/>
                <w:iCs/>
              </w:rPr>
            </w:pPr>
            <w:r w:rsidRPr="00E55E72">
              <w:rPr>
                <w:iCs/>
              </w:rPr>
              <w:t>(2)</w:t>
            </w:r>
            <w:r w:rsidRPr="00E55E72">
              <w:rPr>
                <w:iCs/>
              </w:rPr>
              <w:tab/>
              <w:t>Under an Emergency Condition and if ERCOT cannot meet applicable reliability standards, ERCOT may discuss the reliability problem with Resource Entities, DCTOs, TSPs, and Distribution Service Providers (DSPs) to reach mutually agreeable solutions where Outages are negatively affecting system reliability.  Actions may include changes to Outage schedules and the COP.</w:t>
            </w:r>
            <w:r>
              <w:rPr>
                <w:b/>
                <w:iCs/>
              </w:rPr>
              <w:t xml:space="preserve"> </w:t>
            </w:r>
          </w:p>
        </w:tc>
      </w:tr>
    </w:tbl>
    <w:p w14:paraId="119C7304" w14:textId="77777777" w:rsidR="00973527" w:rsidRDefault="00973527"/>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3071ECE2" w:rsidR="00973527" w:rsidRDefault="00973527" w:rsidP="0072797F">
            <w:pPr>
              <w:spacing w:before="120" w:after="240"/>
              <w:rPr>
                <w:b/>
                <w:i/>
              </w:rPr>
            </w:pPr>
            <w:r>
              <w:rPr>
                <w:b/>
                <w:i/>
              </w:rPr>
              <w:t>[NPRR930</w:t>
            </w:r>
            <w:r w:rsidRPr="004B0726">
              <w:rPr>
                <w:b/>
                <w:i/>
              </w:rPr>
              <w:t xml:space="preserve">: </w:t>
            </w:r>
            <w:r>
              <w:rPr>
                <w:b/>
                <w:i/>
              </w:rPr>
              <w:t xml:space="preserve"> Replace Section 3.1.4.6 above with the following upon system implementation:</w:t>
            </w:r>
            <w:r w:rsidRPr="004B0726">
              <w:rPr>
                <w:b/>
                <w:i/>
              </w:rPr>
              <w:t>]</w:t>
            </w:r>
          </w:p>
          <w:p w14:paraId="655DFB49" w14:textId="77777777" w:rsidR="00973527" w:rsidRPr="00F057BA" w:rsidRDefault="00973527" w:rsidP="00973527">
            <w:pPr>
              <w:pStyle w:val="H4"/>
              <w:rPr>
                <w:b/>
              </w:rPr>
            </w:pPr>
            <w:bookmarkStart w:id="165" w:name="_Toc28421455"/>
            <w:r w:rsidRPr="00973527">
              <w:rPr>
                <w:b/>
              </w:rPr>
              <w:t>3.1.4.6</w:t>
            </w:r>
            <w:r w:rsidRPr="00973527">
              <w:rPr>
                <w:b/>
              </w:rPr>
              <w:tab/>
              <w:t>Outage Coordination of Potential Transmission Emergency Conditions</w:t>
            </w:r>
            <w:bookmarkEnd w:id="165"/>
          </w:p>
          <w:p w14:paraId="617E0977" w14:textId="77777777" w:rsidR="00973527" w:rsidRPr="00F057BA" w:rsidRDefault="00973527" w:rsidP="00973527">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3B3E144A" w14:textId="77777777" w:rsidR="00973527" w:rsidRPr="00F057BA" w:rsidRDefault="00973527" w:rsidP="00973527">
            <w:pPr>
              <w:pStyle w:val="BodyTextNumbered"/>
              <w:rPr>
                <w:b/>
              </w:rPr>
            </w:pPr>
            <w:r w:rsidRPr="00F057BA">
              <w:lastRenderedPageBreak/>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p w14:paraId="579D309A" w14:textId="77777777" w:rsidR="00973527" w:rsidRPr="00F057BA" w:rsidRDefault="00973527" w:rsidP="00973527">
            <w:pPr>
              <w:pStyle w:val="BodyTextNumbered"/>
              <w:rPr>
                <w:b/>
              </w:rPr>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p w14:paraId="7020F587" w14:textId="445E55FE" w:rsidR="00973527" w:rsidRPr="002850C9" w:rsidRDefault="00973527" w:rsidP="00973527">
            <w:pPr>
              <w:spacing w:after="240"/>
              <w:ind w:left="720" w:hanging="720"/>
              <w:rPr>
                <w:iCs/>
              </w:rPr>
            </w:pPr>
            <w:r w:rsidRPr="00F057BA">
              <w:t>(4)</w:t>
            </w:r>
            <w:r w:rsidRPr="00F057BA">
              <w:tab/>
              <w:t>This Section is not intended to restrict ongoing Outage Coordination activities occurring more than seven days in advance of Real-Time.</w:t>
            </w:r>
          </w:p>
        </w:tc>
      </w:tr>
    </w:tbl>
    <w:p w14:paraId="104E53E9" w14:textId="5F1A2C8A" w:rsidR="00CB13B2" w:rsidRPr="00AE0E6D" w:rsidRDefault="002D238A" w:rsidP="008C5A20">
      <w:pPr>
        <w:pStyle w:val="H4"/>
        <w:spacing w:before="480"/>
        <w:rPr>
          <w:b/>
        </w:rPr>
      </w:pPr>
      <w:bookmarkStart w:id="166" w:name="_Toc28421456"/>
      <w:r w:rsidRPr="00AE0E6D">
        <w:rPr>
          <w:b/>
        </w:rPr>
        <w:lastRenderedPageBreak/>
        <w:t>3.1.4.</w:t>
      </w:r>
      <w:r w:rsidR="00942B11">
        <w:rPr>
          <w:b/>
        </w:rPr>
        <w:t>7</w:t>
      </w:r>
      <w:r w:rsidRPr="00AE0E6D">
        <w:rPr>
          <w:b/>
        </w:rPr>
        <w:tab/>
      </w:r>
      <w:bookmarkEnd w:id="155"/>
      <w:r w:rsidR="00912581" w:rsidRPr="00AE0E6D">
        <w:rPr>
          <w:b/>
        </w:rPr>
        <w:t xml:space="preserve">Reporting of Forced </w:t>
      </w:r>
      <w:proofErr w:type="spellStart"/>
      <w:r w:rsidR="00912581" w:rsidRPr="00AE0E6D">
        <w:rPr>
          <w:b/>
        </w:rPr>
        <w:t>Derates</w:t>
      </w:r>
      <w:bookmarkEnd w:id="156"/>
      <w:bookmarkEnd w:id="157"/>
      <w:bookmarkEnd w:id="158"/>
      <w:bookmarkEnd w:id="159"/>
      <w:bookmarkEnd w:id="160"/>
      <w:bookmarkEnd w:id="161"/>
      <w:bookmarkEnd w:id="162"/>
      <w:bookmarkEnd w:id="163"/>
      <w:bookmarkEnd w:id="164"/>
      <w:bookmarkEnd w:id="166"/>
      <w:proofErr w:type="spellEnd"/>
    </w:p>
    <w:p w14:paraId="27F5CA11" w14:textId="77777777" w:rsidR="00CB13B2" w:rsidRDefault="00783B51" w:rsidP="00D405A7">
      <w:pPr>
        <w:pStyle w:val="BodyTextNumbered"/>
      </w:pPr>
      <w:r>
        <w:t>(1)</w:t>
      </w:r>
      <w:r>
        <w:tab/>
      </w:r>
      <w:r w:rsidR="002D238A">
        <w:t xml:space="preserve">The Resource Entity or its designee must enter </w:t>
      </w:r>
      <w:r w:rsidR="00912581">
        <w:t xml:space="preserve">Forced </w:t>
      </w:r>
      <w:proofErr w:type="spellStart"/>
      <w:r w:rsidR="00912581">
        <w:t>Derates</w:t>
      </w:r>
      <w:proofErr w:type="spellEnd"/>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7" w:name="_Toc204048477"/>
      <w:bookmarkStart w:id="168" w:name="_Toc400526062"/>
      <w:bookmarkStart w:id="169" w:name="_Toc405534380"/>
      <w:bookmarkStart w:id="170" w:name="_Toc406570393"/>
      <w:bookmarkStart w:id="171" w:name="_Toc410910545"/>
      <w:bookmarkStart w:id="172" w:name="_Toc411840973"/>
      <w:bookmarkStart w:id="173" w:name="_Toc422146935"/>
      <w:bookmarkStart w:id="174" w:name="_Toc433020531"/>
      <w:bookmarkStart w:id="175" w:name="_Toc437261972"/>
      <w:bookmarkStart w:id="176" w:name="_Toc478375141"/>
      <w:bookmarkStart w:id="177" w:name="_Toc28421457"/>
      <w:r>
        <w:t>3.1.5</w:t>
      </w:r>
      <w:r>
        <w:tab/>
        <w:t>Transmission System Outages</w:t>
      </w:r>
      <w:bookmarkEnd w:id="167"/>
      <w:bookmarkEnd w:id="168"/>
      <w:bookmarkEnd w:id="169"/>
      <w:bookmarkEnd w:id="170"/>
      <w:bookmarkEnd w:id="171"/>
      <w:bookmarkEnd w:id="172"/>
      <w:bookmarkEnd w:id="173"/>
      <w:bookmarkEnd w:id="174"/>
      <w:bookmarkEnd w:id="175"/>
      <w:bookmarkEnd w:id="176"/>
      <w:bookmarkEnd w:id="177"/>
    </w:p>
    <w:p w14:paraId="439C81FF" w14:textId="77777777" w:rsidR="00CB13B2" w:rsidRPr="00AE0E6D" w:rsidRDefault="002D238A">
      <w:pPr>
        <w:pStyle w:val="H4"/>
        <w:rPr>
          <w:b/>
        </w:rPr>
      </w:pPr>
      <w:bookmarkStart w:id="178" w:name="_Toc204048478"/>
      <w:bookmarkStart w:id="179" w:name="_Toc400526063"/>
      <w:bookmarkStart w:id="180" w:name="_Toc405534381"/>
      <w:bookmarkStart w:id="181" w:name="_Toc406570394"/>
      <w:bookmarkStart w:id="182" w:name="_Toc410910546"/>
      <w:bookmarkStart w:id="183" w:name="_Toc411840974"/>
      <w:bookmarkStart w:id="184" w:name="_Toc422146936"/>
      <w:bookmarkStart w:id="185" w:name="_Toc433020532"/>
      <w:bookmarkStart w:id="186" w:name="_Toc437261973"/>
      <w:bookmarkStart w:id="187" w:name="_Toc478375142"/>
      <w:bookmarkStart w:id="188" w:name="_Toc28421458"/>
      <w:r w:rsidRPr="00AE0E6D">
        <w:rPr>
          <w:b/>
        </w:rPr>
        <w:t>3.1.5.1</w:t>
      </w:r>
      <w:r w:rsidRPr="00AE0E6D">
        <w:rPr>
          <w:b/>
        </w:rPr>
        <w:tab/>
        <w:t>ERCOT Evaluation of Planned Outage and Maintenance Outage of Transmission Facilities</w:t>
      </w:r>
      <w:bookmarkEnd w:id="178"/>
      <w:bookmarkEnd w:id="179"/>
      <w:bookmarkEnd w:id="180"/>
      <w:bookmarkEnd w:id="181"/>
      <w:bookmarkEnd w:id="182"/>
      <w:bookmarkEnd w:id="183"/>
      <w:bookmarkEnd w:id="184"/>
      <w:bookmarkEnd w:id="185"/>
      <w:bookmarkEnd w:id="186"/>
      <w:bookmarkEnd w:id="187"/>
      <w:bookmarkEnd w:id="188"/>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9" w:name="_Toc204048479"/>
      <w:bookmarkStart w:id="190" w:name="_Toc400526064"/>
      <w:bookmarkStart w:id="191" w:name="_Toc405534382"/>
      <w:bookmarkStart w:id="192" w:name="_Toc406570395"/>
      <w:bookmarkStart w:id="193" w:name="_Toc410910547"/>
      <w:bookmarkStart w:id="194" w:name="_Toc411840975"/>
      <w:bookmarkStart w:id="195" w:name="_Toc422146937"/>
      <w:bookmarkStart w:id="196" w:name="_Toc433020533"/>
      <w:bookmarkStart w:id="197" w:name="_Toc437261974"/>
      <w:bookmarkStart w:id="198" w:name="_Toc478375143"/>
      <w:r>
        <w:rPr>
          <w:iCs/>
        </w:rPr>
        <w:t>(4)</w:t>
      </w:r>
      <w:r>
        <w:rPr>
          <w:iCs/>
        </w:rPr>
        <w:tab/>
        <w:t xml:space="preserve">To the extent authorized by its tariff, an External Load Serving Entity (ELSE) or Non-Opt-In Entity (NOIE) that provides retail service to a Resource Entity that owns or </w:t>
      </w:r>
      <w:r>
        <w:rPr>
          <w:iCs/>
        </w:rPr>
        <w:lastRenderedPageBreak/>
        <w:t xml:space="preserve">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9" w:name="_Toc28421459"/>
      <w:r w:rsidRPr="00AE0E6D">
        <w:rPr>
          <w:b/>
        </w:rPr>
        <w:t>3.1.5.2</w:t>
      </w:r>
      <w:r w:rsidRPr="00AE0E6D">
        <w:rPr>
          <w:b/>
        </w:rPr>
        <w:tab/>
        <w:t>Receipt of TSP Requests by ERCOT</w:t>
      </w:r>
      <w:bookmarkEnd w:id="189"/>
      <w:bookmarkEnd w:id="190"/>
      <w:bookmarkEnd w:id="191"/>
      <w:bookmarkEnd w:id="192"/>
      <w:bookmarkEnd w:id="193"/>
      <w:bookmarkEnd w:id="194"/>
      <w:bookmarkEnd w:id="195"/>
      <w:bookmarkEnd w:id="196"/>
      <w:bookmarkEnd w:id="197"/>
      <w:bookmarkEnd w:id="198"/>
      <w:bookmarkEnd w:id="199"/>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200" w:name="_Toc204048480"/>
            <w:bookmarkStart w:id="201" w:name="_Toc400526065"/>
            <w:bookmarkStart w:id="202" w:name="_Toc405534383"/>
            <w:bookmarkStart w:id="203" w:name="_Toc406570396"/>
            <w:bookmarkStart w:id="204" w:name="_Toc410910548"/>
            <w:bookmarkStart w:id="205" w:name="_Toc411840976"/>
            <w:bookmarkStart w:id="206" w:name="_Toc422146938"/>
            <w:bookmarkStart w:id="207" w:name="_Toc433020534"/>
            <w:bookmarkStart w:id="208" w:name="_Toc437261975"/>
            <w:bookmarkStart w:id="209"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10" w:name="_Toc491967102"/>
            <w:bookmarkStart w:id="211" w:name="_Toc162093"/>
            <w:bookmarkStart w:id="212" w:name="_Toc2078034"/>
            <w:bookmarkStart w:id="213" w:name="_Toc5182724"/>
            <w:bookmarkStart w:id="214" w:name="_Toc10015379"/>
            <w:bookmarkStart w:id="215" w:name="_Toc10017670"/>
            <w:bookmarkStart w:id="216" w:name="_Toc17706260"/>
            <w:bookmarkStart w:id="217" w:name="_Toc28421460"/>
            <w:r w:rsidRPr="00E55E72">
              <w:rPr>
                <w:b/>
                <w:snapToGrid w:val="0"/>
              </w:rPr>
              <w:t>3.1.5.2</w:t>
            </w:r>
            <w:r w:rsidRPr="00E55E72">
              <w:rPr>
                <w:b/>
                <w:snapToGrid w:val="0"/>
              </w:rPr>
              <w:tab/>
              <w:t>Receipt of TSP and DCTO Requests by ERCOT</w:t>
            </w:r>
            <w:bookmarkEnd w:id="210"/>
            <w:bookmarkEnd w:id="211"/>
            <w:bookmarkEnd w:id="212"/>
            <w:bookmarkEnd w:id="213"/>
            <w:bookmarkEnd w:id="214"/>
            <w:bookmarkEnd w:id="215"/>
            <w:bookmarkEnd w:id="216"/>
            <w:bookmarkEnd w:id="217"/>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18" w:name="_Toc28421461"/>
      <w:r w:rsidRPr="00AE0E6D">
        <w:rPr>
          <w:b/>
        </w:rPr>
        <w:lastRenderedPageBreak/>
        <w:t>3.1.5.3</w:t>
      </w:r>
      <w:r w:rsidRPr="00AE0E6D">
        <w:rPr>
          <w:b/>
        </w:rPr>
        <w:tab/>
        <w:t>Timelines for Response by ERCOT for TSP Requests</w:t>
      </w:r>
      <w:bookmarkEnd w:id="200"/>
      <w:bookmarkEnd w:id="201"/>
      <w:bookmarkEnd w:id="202"/>
      <w:bookmarkEnd w:id="203"/>
      <w:bookmarkEnd w:id="204"/>
      <w:bookmarkEnd w:id="205"/>
      <w:bookmarkEnd w:id="206"/>
      <w:bookmarkEnd w:id="207"/>
      <w:bookmarkEnd w:id="208"/>
      <w:bookmarkEnd w:id="209"/>
      <w:bookmarkEnd w:id="218"/>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19" w:name="_Toc204048481"/>
            <w:bookmarkStart w:id="220" w:name="_Toc400526066"/>
            <w:bookmarkStart w:id="221" w:name="_Toc405534384"/>
            <w:bookmarkStart w:id="222" w:name="_Toc406570397"/>
            <w:bookmarkStart w:id="223" w:name="_Toc410910549"/>
            <w:bookmarkStart w:id="224" w:name="_Toc411840977"/>
            <w:bookmarkStart w:id="225" w:name="_Toc422146939"/>
            <w:bookmarkStart w:id="226" w:name="_Toc433020535"/>
            <w:bookmarkStart w:id="227" w:name="_Toc437261976"/>
            <w:bookmarkStart w:id="228"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29" w:name="_Toc491967103"/>
            <w:bookmarkStart w:id="230" w:name="_Toc162095"/>
            <w:bookmarkStart w:id="231" w:name="_Toc2078036"/>
            <w:bookmarkStart w:id="232" w:name="_Toc5182726"/>
            <w:bookmarkStart w:id="233" w:name="_Toc10015381"/>
            <w:bookmarkStart w:id="234" w:name="_Toc10017672"/>
            <w:bookmarkStart w:id="235" w:name="_Toc17706262"/>
            <w:bookmarkStart w:id="236" w:name="_Toc28421462"/>
            <w:r w:rsidRPr="00E55E72">
              <w:rPr>
                <w:b/>
                <w:snapToGrid w:val="0"/>
              </w:rPr>
              <w:t>3.1.5.3</w:t>
            </w:r>
            <w:r w:rsidRPr="00E55E72">
              <w:rPr>
                <w:b/>
                <w:snapToGrid w:val="0"/>
              </w:rPr>
              <w:tab/>
              <w:t>Timelines for Response by ERCOT for TSP and DCTO Requests</w:t>
            </w:r>
            <w:bookmarkEnd w:id="229"/>
            <w:bookmarkEnd w:id="230"/>
            <w:bookmarkEnd w:id="231"/>
            <w:bookmarkEnd w:id="232"/>
            <w:bookmarkEnd w:id="233"/>
            <w:bookmarkEnd w:id="234"/>
            <w:bookmarkEnd w:id="235"/>
            <w:bookmarkEnd w:id="236"/>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37" w:name="_Toc28421463"/>
      <w:r w:rsidRPr="00AE0E6D">
        <w:rPr>
          <w:b/>
        </w:rPr>
        <w:lastRenderedPageBreak/>
        <w:t>3.1.5.4</w:t>
      </w:r>
      <w:r w:rsidRPr="00AE0E6D">
        <w:rPr>
          <w:b/>
        </w:rPr>
        <w:tab/>
        <w:t>Delay</w:t>
      </w:r>
      <w:bookmarkEnd w:id="219"/>
      <w:bookmarkEnd w:id="220"/>
      <w:bookmarkEnd w:id="221"/>
      <w:bookmarkEnd w:id="222"/>
      <w:bookmarkEnd w:id="223"/>
      <w:bookmarkEnd w:id="224"/>
      <w:bookmarkEnd w:id="225"/>
      <w:bookmarkEnd w:id="226"/>
      <w:bookmarkEnd w:id="227"/>
      <w:bookmarkEnd w:id="228"/>
      <w:bookmarkEnd w:id="237"/>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38" w:name="_Toc204048482"/>
            <w:bookmarkStart w:id="239" w:name="_Toc400526067"/>
            <w:bookmarkStart w:id="240" w:name="_Toc405534385"/>
            <w:bookmarkStart w:id="241" w:name="_Toc406570398"/>
            <w:bookmarkStart w:id="242" w:name="_Toc410910550"/>
            <w:bookmarkStart w:id="243" w:name="_Toc411840978"/>
            <w:bookmarkStart w:id="244" w:name="_Toc422146940"/>
            <w:bookmarkStart w:id="245" w:name="_Toc433020536"/>
            <w:bookmarkStart w:id="246" w:name="_Toc437261977"/>
            <w:bookmarkStart w:id="247"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48" w:name="_Toc28421464"/>
      <w:r w:rsidRPr="00AE0E6D">
        <w:rPr>
          <w:b/>
        </w:rPr>
        <w:t>3.1.5.5</w:t>
      </w:r>
      <w:r w:rsidRPr="00AE0E6D">
        <w:rPr>
          <w:b/>
        </w:rPr>
        <w:tab/>
        <w:t>Opportunity Outage of Transmission Facilities</w:t>
      </w:r>
      <w:bookmarkEnd w:id="238"/>
      <w:bookmarkEnd w:id="239"/>
      <w:bookmarkEnd w:id="240"/>
      <w:bookmarkEnd w:id="241"/>
      <w:bookmarkEnd w:id="242"/>
      <w:bookmarkEnd w:id="243"/>
      <w:bookmarkEnd w:id="244"/>
      <w:bookmarkEnd w:id="245"/>
      <w:bookmarkEnd w:id="246"/>
      <w:bookmarkEnd w:id="247"/>
      <w:bookmarkEnd w:id="248"/>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49" w:name="_Toc204048483"/>
      <w:bookmarkStart w:id="250" w:name="_Toc400526068"/>
      <w:bookmarkStart w:id="251" w:name="_Toc405534386"/>
      <w:bookmarkStart w:id="252" w:name="_Toc406570399"/>
      <w:bookmarkStart w:id="253" w:name="_Toc410910551"/>
      <w:bookmarkStart w:id="254" w:name="_Toc411840979"/>
      <w:bookmarkStart w:id="255" w:name="_Toc422146941"/>
      <w:bookmarkStart w:id="256" w:name="_Toc433020537"/>
      <w:bookmarkStart w:id="257" w:name="_Toc437261978"/>
      <w:bookmarkStart w:id="258" w:name="_Toc478375147"/>
      <w:bookmarkStart w:id="259" w:name="_Toc28421465"/>
      <w:r w:rsidRPr="00AE0E6D">
        <w:rPr>
          <w:b/>
        </w:rPr>
        <w:t>3.1.5.6</w:t>
      </w:r>
      <w:r w:rsidRPr="00AE0E6D">
        <w:rPr>
          <w:b/>
        </w:rPr>
        <w:tab/>
        <w:t>Rejection Notice</w:t>
      </w:r>
      <w:bookmarkEnd w:id="249"/>
      <w:bookmarkEnd w:id="250"/>
      <w:bookmarkEnd w:id="251"/>
      <w:bookmarkEnd w:id="252"/>
      <w:bookmarkEnd w:id="253"/>
      <w:bookmarkEnd w:id="254"/>
      <w:bookmarkEnd w:id="255"/>
      <w:bookmarkEnd w:id="256"/>
      <w:bookmarkEnd w:id="257"/>
      <w:bookmarkEnd w:id="258"/>
      <w:bookmarkEnd w:id="259"/>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lastRenderedPageBreak/>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w:t>
      </w:r>
      <w:proofErr w:type="gramStart"/>
      <w:r>
        <w:t>c</w:t>
      </w:r>
      <w:proofErr w:type="gramEnd"/>
      <w:r>
        <w:t>)</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60" w:name="_Toc204048484"/>
            <w:bookmarkStart w:id="261" w:name="_Toc400526069"/>
            <w:bookmarkStart w:id="262" w:name="_Toc405534387"/>
            <w:bookmarkStart w:id="263" w:name="_Toc406570400"/>
            <w:bookmarkStart w:id="264" w:name="_Toc410910552"/>
            <w:bookmarkStart w:id="265" w:name="_Toc411840980"/>
            <w:bookmarkStart w:id="266" w:name="_Toc422146942"/>
            <w:bookmarkStart w:id="267" w:name="_Toc433020538"/>
            <w:bookmarkStart w:id="268" w:name="_Toc437261979"/>
            <w:bookmarkStart w:id="269"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lastRenderedPageBreak/>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70" w:name="_Toc28421466"/>
      <w:r w:rsidRPr="00AE0E6D">
        <w:rPr>
          <w:b/>
        </w:rPr>
        <w:lastRenderedPageBreak/>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60"/>
      <w:bookmarkEnd w:id="261"/>
      <w:bookmarkEnd w:id="262"/>
      <w:bookmarkEnd w:id="263"/>
      <w:bookmarkEnd w:id="264"/>
      <w:bookmarkEnd w:id="265"/>
      <w:bookmarkEnd w:id="266"/>
      <w:bookmarkEnd w:id="267"/>
      <w:bookmarkEnd w:id="268"/>
      <w:bookmarkEnd w:id="269"/>
      <w:bookmarkEnd w:id="270"/>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 xml:space="preserve">Prior to withdrawing the approval of a High Impact Outage (HIO) submitted with greater than 90-days’ notice, ERCOT shall coordinate with the TSP and may convert the Planned </w:t>
      </w:r>
      <w:r w:rsidRPr="00DA7696">
        <w:rPr>
          <w:iCs w:val="0"/>
        </w:rPr>
        <w:lastRenderedPageBreak/>
        <w:t>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71" w:name="_Toc204048485"/>
            <w:bookmarkStart w:id="272" w:name="_Toc400526070"/>
            <w:bookmarkStart w:id="273" w:name="_Toc405534388"/>
            <w:bookmarkStart w:id="274" w:name="_Toc406570401"/>
            <w:bookmarkStart w:id="275" w:name="_Toc410910553"/>
            <w:bookmarkStart w:id="276" w:name="_Toc411840981"/>
            <w:bookmarkStart w:id="277" w:name="_Toc422146943"/>
            <w:bookmarkStart w:id="278" w:name="_Toc433020539"/>
            <w:bookmarkStart w:id="279" w:name="_Toc437261980"/>
            <w:bookmarkStart w:id="280"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81" w:name="_Toc28421467"/>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71"/>
      <w:bookmarkEnd w:id="272"/>
      <w:bookmarkEnd w:id="273"/>
      <w:bookmarkEnd w:id="274"/>
      <w:bookmarkEnd w:id="275"/>
      <w:bookmarkEnd w:id="276"/>
      <w:bookmarkEnd w:id="277"/>
      <w:bookmarkEnd w:id="278"/>
      <w:bookmarkEnd w:id="279"/>
      <w:bookmarkEnd w:id="280"/>
      <w:bookmarkEnd w:id="281"/>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82" w:name="_Toc204048486"/>
            <w:bookmarkStart w:id="283" w:name="_Toc400526071"/>
            <w:bookmarkStart w:id="284" w:name="_Toc405534389"/>
            <w:bookmarkStart w:id="285" w:name="_Toc406570402"/>
            <w:bookmarkStart w:id="286" w:name="_Toc410910554"/>
            <w:bookmarkStart w:id="287" w:name="_Toc411840982"/>
            <w:bookmarkStart w:id="288" w:name="_Toc422146944"/>
            <w:bookmarkStart w:id="289" w:name="_Toc433020540"/>
            <w:bookmarkStart w:id="290" w:name="_Toc437261981"/>
            <w:bookmarkStart w:id="291"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292" w:name="_Toc28421468"/>
      <w:r w:rsidRPr="00AE0E6D">
        <w:rPr>
          <w:b/>
        </w:rPr>
        <w:t>3.1.5.9</w:t>
      </w:r>
      <w:r w:rsidRPr="00AE0E6D">
        <w:rPr>
          <w:b/>
        </w:rPr>
        <w:tab/>
        <w:t>Information for Inclusion in Transmission Facilities Outage Requests</w:t>
      </w:r>
      <w:bookmarkEnd w:id="282"/>
      <w:bookmarkEnd w:id="283"/>
      <w:bookmarkEnd w:id="284"/>
      <w:bookmarkEnd w:id="285"/>
      <w:bookmarkEnd w:id="286"/>
      <w:bookmarkEnd w:id="287"/>
      <w:bookmarkEnd w:id="288"/>
      <w:bookmarkEnd w:id="289"/>
      <w:bookmarkEnd w:id="290"/>
      <w:bookmarkEnd w:id="291"/>
      <w:bookmarkEnd w:id="292"/>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w:t>
      </w:r>
      <w:proofErr w:type="spellStart"/>
      <w:r>
        <w:t>i</w:t>
      </w:r>
      <w:proofErr w:type="spellEnd"/>
      <w:r>
        <w:t>)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lastRenderedPageBreak/>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w:t>
      </w:r>
      <w:proofErr w:type="spellStart"/>
      <w:r>
        <w:t>i</w:t>
      </w:r>
      <w:proofErr w:type="spellEnd"/>
      <w:r>
        <w:t>)</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293" w:name="_Toc204048487"/>
            <w:bookmarkStart w:id="294" w:name="_Toc400526072"/>
            <w:bookmarkStart w:id="295" w:name="_Toc405534390"/>
            <w:bookmarkStart w:id="296" w:name="_Toc406570403"/>
            <w:bookmarkStart w:id="297" w:name="_Toc410910555"/>
            <w:bookmarkStart w:id="298" w:name="_Toc411840983"/>
            <w:bookmarkStart w:id="299" w:name="_Toc422146945"/>
            <w:bookmarkStart w:id="300" w:name="_Toc433020541"/>
            <w:bookmarkStart w:id="301" w:name="_Toc437261982"/>
            <w:bookmarkStart w:id="302"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w:t>
            </w:r>
            <w:proofErr w:type="spellStart"/>
            <w:r w:rsidRPr="00E55E72">
              <w:t>i</w:t>
            </w:r>
            <w:proofErr w:type="spellEnd"/>
            <w:r w:rsidRPr="00E55E72">
              <w:t>)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w:t>
            </w:r>
            <w:proofErr w:type="spellStart"/>
            <w:r w:rsidRPr="00E55E72">
              <w:t>i</w:t>
            </w:r>
            <w:proofErr w:type="spellEnd"/>
            <w:r w:rsidRPr="00E55E72">
              <w:t>)</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03" w:name="_Toc28421469"/>
      <w:r w:rsidRPr="00AE0E6D">
        <w:rPr>
          <w:b/>
        </w:rPr>
        <w:lastRenderedPageBreak/>
        <w:t>3.1.5.10</w:t>
      </w:r>
      <w:r w:rsidRPr="00AE0E6D">
        <w:rPr>
          <w:b/>
        </w:rPr>
        <w:tab/>
        <w:t>Additional Information Requests</w:t>
      </w:r>
      <w:bookmarkEnd w:id="293"/>
      <w:bookmarkEnd w:id="294"/>
      <w:bookmarkEnd w:id="295"/>
      <w:bookmarkEnd w:id="296"/>
      <w:bookmarkEnd w:id="297"/>
      <w:bookmarkEnd w:id="298"/>
      <w:bookmarkEnd w:id="299"/>
      <w:bookmarkEnd w:id="300"/>
      <w:bookmarkEnd w:id="301"/>
      <w:bookmarkEnd w:id="302"/>
      <w:bookmarkEnd w:id="303"/>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04" w:name="_Toc204048488"/>
            <w:bookmarkStart w:id="305" w:name="_Toc400526073"/>
            <w:bookmarkStart w:id="306" w:name="_Toc405534391"/>
            <w:bookmarkStart w:id="307" w:name="_Toc406570404"/>
            <w:bookmarkStart w:id="308" w:name="_Toc410910556"/>
            <w:bookmarkStart w:id="309" w:name="_Toc411840984"/>
            <w:bookmarkStart w:id="310" w:name="_Toc422146946"/>
            <w:bookmarkStart w:id="311" w:name="_Toc433020542"/>
            <w:bookmarkStart w:id="312" w:name="_Toc437261983"/>
            <w:bookmarkStart w:id="313"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14" w:name="_Toc28421470"/>
      <w:r w:rsidRPr="00AE0E6D">
        <w:rPr>
          <w:b/>
        </w:rPr>
        <w:t>3.1.5.11</w:t>
      </w:r>
      <w:r w:rsidRPr="00AE0E6D">
        <w:rPr>
          <w:b/>
        </w:rPr>
        <w:tab/>
        <w:t>Evaluation of Transmission Facilities Planned Outage or Maintenance Outage Requests</w:t>
      </w:r>
      <w:bookmarkEnd w:id="304"/>
      <w:bookmarkEnd w:id="305"/>
      <w:bookmarkEnd w:id="306"/>
      <w:bookmarkEnd w:id="307"/>
      <w:bookmarkEnd w:id="308"/>
      <w:bookmarkEnd w:id="309"/>
      <w:bookmarkEnd w:id="310"/>
      <w:bookmarkEnd w:id="311"/>
      <w:bookmarkEnd w:id="312"/>
      <w:bookmarkEnd w:id="313"/>
      <w:bookmarkEnd w:id="314"/>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lastRenderedPageBreak/>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15" w:name="_Toc204048489"/>
            <w:bookmarkStart w:id="316" w:name="_Toc400526074"/>
            <w:bookmarkStart w:id="317" w:name="_Toc405534392"/>
            <w:bookmarkStart w:id="318" w:name="_Toc406570405"/>
            <w:bookmarkStart w:id="319" w:name="_Toc410910557"/>
            <w:bookmarkStart w:id="320" w:name="_Toc411840985"/>
            <w:bookmarkStart w:id="321" w:name="_Toc422146947"/>
            <w:bookmarkStart w:id="322" w:name="_Toc433020543"/>
            <w:bookmarkStart w:id="323" w:name="_Toc437261984"/>
            <w:bookmarkStart w:id="324"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25" w:name="_Toc28421471"/>
      <w:r w:rsidRPr="00AE0E6D">
        <w:rPr>
          <w:b/>
        </w:rPr>
        <w:t>3.1.5.12</w:t>
      </w:r>
      <w:r w:rsidRPr="00AE0E6D">
        <w:rPr>
          <w:b/>
        </w:rPr>
        <w:tab/>
        <w:t>Submittal Timeline for Transmission Facility Outage Requests</w:t>
      </w:r>
      <w:bookmarkEnd w:id="315"/>
      <w:bookmarkEnd w:id="316"/>
      <w:bookmarkEnd w:id="317"/>
      <w:bookmarkEnd w:id="318"/>
      <w:bookmarkEnd w:id="319"/>
      <w:bookmarkEnd w:id="320"/>
      <w:bookmarkEnd w:id="321"/>
      <w:bookmarkEnd w:id="322"/>
      <w:bookmarkEnd w:id="323"/>
      <w:bookmarkEnd w:id="324"/>
      <w:bookmarkEnd w:id="325"/>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Network Operations Model to ERCOT no later than the minimum amount of time </w:t>
            </w:r>
            <w:r w:rsidRPr="00E55E72">
              <w:rPr>
                <w:iCs/>
              </w:rPr>
              <w:lastRenderedPageBreak/>
              <w:t>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26" w:name="_Toc204048490"/>
      <w:bookmarkStart w:id="327" w:name="_Toc400526075"/>
      <w:bookmarkStart w:id="328" w:name="_Toc405534393"/>
      <w:bookmarkStart w:id="329" w:name="_Toc406570406"/>
      <w:bookmarkStart w:id="330" w:name="_Toc410910558"/>
      <w:bookmarkStart w:id="331" w:name="_Toc411840986"/>
      <w:bookmarkStart w:id="332" w:name="_Toc422146948"/>
      <w:bookmarkStart w:id="333" w:name="_Toc433020544"/>
      <w:bookmarkStart w:id="334" w:name="_Toc437261985"/>
      <w:bookmarkStart w:id="335" w:name="_Toc478375156"/>
      <w:bookmarkStart w:id="336" w:name="_Toc28421472"/>
      <w:r w:rsidRPr="00AE0E6D">
        <w:rPr>
          <w:b/>
        </w:rPr>
        <w:t>3.1.5.13</w:t>
      </w:r>
      <w:r w:rsidRPr="00AE0E6D">
        <w:rPr>
          <w:b/>
        </w:rPr>
        <w:tab/>
        <w:t>Transmission Report</w:t>
      </w:r>
      <w:bookmarkEnd w:id="326"/>
      <w:bookmarkEnd w:id="327"/>
      <w:bookmarkEnd w:id="328"/>
      <w:bookmarkEnd w:id="329"/>
      <w:bookmarkEnd w:id="330"/>
      <w:bookmarkEnd w:id="331"/>
      <w:bookmarkEnd w:id="332"/>
      <w:bookmarkEnd w:id="333"/>
      <w:bookmarkEnd w:id="334"/>
      <w:bookmarkEnd w:id="335"/>
      <w:bookmarkEnd w:id="336"/>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37" w:name="_Toc400526076"/>
      <w:bookmarkStart w:id="338" w:name="_Toc405534394"/>
      <w:bookmarkStart w:id="339" w:name="_Toc406570407"/>
      <w:bookmarkStart w:id="340" w:name="_Toc410910559"/>
      <w:bookmarkStart w:id="341" w:name="_Toc411840987"/>
      <w:bookmarkStart w:id="342" w:name="_Toc422146949"/>
      <w:bookmarkStart w:id="343" w:name="_Toc433020545"/>
      <w:bookmarkStart w:id="344" w:name="_Toc437261986"/>
      <w:bookmarkStart w:id="345" w:name="_Toc478375157"/>
      <w:bookmarkStart w:id="346" w:name="_Toc28421473"/>
      <w:r>
        <w:t>3.1.6</w:t>
      </w:r>
      <w:r>
        <w:tab/>
        <w:t>Outages of Resources Other than Reliability Resources</w:t>
      </w:r>
      <w:bookmarkEnd w:id="337"/>
      <w:bookmarkEnd w:id="338"/>
      <w:bookmarkEnd w:id="339"/>
      <w:bookmarkEnd w:id="340"/>
      <w:bookmarkEnd w:id="341"/>
      <w:bookmarkEnd w:id="342"/>
      <w:bookmarkEnd w:id="343"/>
      <w:bookmarkEnd w:id="344"/>
      <w:bookmarkEnd w:id="345"/>
      <w:bookmarkEnd w:id="346"/>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lastRenderedPageBreak/>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47" w:name="_Toc204048492"/>
      <w:bookmarkStart w:id="348" w:name="_Toc400526077"/>
      <w:bookmarkStart w:id="349" w:name="_Toc405534395"/>
      <w:bookmarkStart w:id="350" w:name="_Toc406570408"/>
      <w:bookmarkStart w:id="351" w:name="_Toc410910560"/>
      <w:bookmarkStart w:id="352" w:name="_Toc411840988"/>
      <w:bookmarkStart w:id="353" w:name="_Toc422146950"/>
      <w:bookmarkStart w:id="354" w:name="_Toc433020546"/>
      <w:bookmarkStart w:id="355" w:name="_Toc437261987"/>
      <w:bookmarkStart w:id="356" w:name="_Toc478375158"/>
      <w:bookmarkStart w:id="357" w:name="_Toc28421474"/>
      <w:r w:rsidRPr="00AE0E6D">
        <w:rPr>
          <w:b/>
        </w:rPr>
        <w:t>3.1.6.1</w:t>
      </w:r>
      <w:r w:rsidRPr="00AE0E6D">
        <w:rPr>
          <w:b/>
        </w:rPr>
        <w:tab/>
        <w:t>Receipt of Resource Requests by ERCOT</w:t>
      </w:r>
      <w:bookmarkEnd w:id="347"/>
      <w:bookmarkEnd w:id="348"/>
      <w:bookmarkEnd w:id="349"/>
      <w:bookmarkEnd w:id="350"/>
      <w:bookmarkEnd w:id="351"/>
      <w:bookmarkEnd w:id="352"/>
      <w:bookmarkEnd w:id="353"/>
      <w:bookmarkEnd w:id="354"/>
      <w:bookmarkEnd w:id="355"/>
      <w:bookmarkEnd w:id="356"/>
      <w:bookmarkEnd w:id="357"/>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58" w:name="_Toc204048493"/>
      <w:bookmarkStart w:id="359" w:name="_Toc400526078"/>
      <w:bookmarkStart w:id="360" w:name="_Toc405534396"/>
      <w:bookmarkStart w:id="361" w:name="_Toc406570409"/>
      <w:bookmarkStart w:id="362" w:name="_Toc410910561"/>
      <w:bookmarkStart w:id="363" w:name="_Toc411840989"/>
      <w:bookmarkStart w:id="364" w:name="_Toc422146951"/>
      <w:bookmarkStart w:id="365" w:name="_Toc433020547"/>
      <w:bookmarkStart w:id="366" w:name="_Toc437261988"/>
      <w:bookmarkStart w:id="367" w:name="_Toc478375159"/>
      <w:bookmarkStart w:id="368" w:name="_Toc28421475"/>
      <w:r w:rsidRPr="00AE0E6D">
        <w:rPr>
          <w:b/>
        </w:rPr>
        <w:t>3.1.6.2</w:t>
      </w:r>
      <w:r w:rsidRPr="00AE0E6D">
        <w:rPr>
          <w:b/>
        </w:rPr>
        <w:tab/>
        <w:t>Resources Outage Plan</w:t>
      </w:r>
      <w:bookmarkEnd w:id="358"/>
      <w:bookmarkEnd w:id="359"/>
      <w:bookmarkEnd w:id="360"/>
      <w:bookmarkEnd w:id="361"/>
      <w:bookmarkEnd w:id="362"/>
      <w:bookmarkEnd w:id="363"/>
      <w:bookmarkEnd w:id="364"/>
      <w:bookmarkEnd w:id="365"/>
      <w:bookmarkEnd w:id="366"/>
      <w:bookmarkEnd w:id="367"/>
      <w:bookmarkEnd w:id="368"/>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lastRenderedPageBreak/>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69" w:name="_Toc204048494"/>
      <w:bookmarkStart w:id="370" w:name="_Toc400526079"/>
      <w:bookmarkStart w:id="371" w:name="_Toc405534397"/>
      <w:bookmarkStart w:id="372" w:name="_Toc406570410"/>
      <w:bookmarkStart w:id="373" w:name="_Toc410910562"/>
      <w:bookmarkStart w:id="374" w:name="_Toc411840990"/>
      <w:bookmarkStart w:id="375" w:name="_Toc422146952"/>
      <w:bookmarkStart w:id="376" w:name="_Toc433020548"/>
      <w:bookmarkStart w:id="377" w:name="_Toc437261989"/>
      <w:bookmarkStart w:id="378" w:name="_Toc478375160"/>
      <w:bookmarkStart w:id="379" w:name="_Toc28421476"/>
      <w:r w:rsidRPr="00AE0E6D">
        <w:rPr>
          <w:b/>
        </w:rPr>
        <w:t>3.1.6.3</w:t>
      </w:r>
      <w:r w:rsidRPr="00AE0E6D">
        <w:rPr>
          <w:b/>
        </w:rPr>
        <w:tab/>
        <w:t>Additional Information Requests</w:t>
      </w:r>
      <w:bookmarkEnd w:id="369"/>
      <w:bookmarkEnd w:id="370"/>
      <w:bookmarkEnd w:id="371"/>
      <w:bookmarkEnd w:id="372"/>
      <w:bookmarkEnd w:id="373"/>
      <w:bookmarkEnd w:id="374"/>
      <w:bookmarkEnd w:id="375"/>
      <w:bookmarkEnd w:id="376"/>
      <w:bookmarkEnd w:id="377"/>
      <w:bookmarkEnd w:id="378"/>
      <w:bookmarkEnd w:id="379"/>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80" w:name="_Toc400526080"/>
      <w:bookmarkStart w:id="381" w:name="_Toc405534398"/>
      <w:bookmarkStart w:id="382" w:name="_Toc406570411"/>
      <w:bookmarkStart w:id="383" w:name="_Toc410910563"/>
      <w:bookmarkStart w:id="384" w:name="_Toc411840991"/>
      <w:bookmarkStart w:id="385" w:name="_Toc422146953"/>
      <w:bookmarkStart w:id="386" w:name="_Toc433020549"/>
      <w:bookmarkStart w:id="387" w:name="_Toc437261990"/>
      <w:bookmarkStart w:id="388" w:name="_Toc478375161"/>
      <w:bookmarkStart w:id="389" w:name="_Toc204048495"/>
      <w:bookmarkStart w:id="390" w:name="_Toc28421477"/>
      <w:r w:rsidRPr="00E7468E">
        <w:rPr>
          <w:b/>
          <w:bCs/>
        </w:rPr>
        <w:t>3.1.6.4</w:t>
      </w:r>
      <w:r w:rsidRPr="00E7468E">
        <w:rPr>
          <w:b/>
          <w:bCs/>
        </w:rPr>
        <w:tab/>
        <w:t>Approval of Changes to a Resource Outage Plan</w:t>
      </w:r>
      <w:bookmarkEnd w:id="380"/>
      <w:bookmarkEnd w:id="381"/>
      <w:bookmarkEnd w:id="382"/>
      <w:bookmarkEnd w:id="383"/>
      <w:bookmarkEnd w:id="384"/>
      <w:bookmarkEnd w:id="385"/>
      <w:bookmarkEnd w:id="386"/>
      <w:bookmarkEnd w:id="387"/>
      <w:bookmarkEnd w:id="388"/>
      <w:bookmarkEnd w:id="390"/>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89"/>
    </w:p>
    <w:p w14:paraId="7400B1FE" w14:textId="77777777" w:rsidR="00942B11" w:rsidRPr="00E7468E" w:rsidRDefault="00942B11" w:rsidP="00942B11">
      <w:pPr>
        <w:pStyle w:val="H4"/>
        <w:keepNext w:val="0"/>
        <w:spacing w:before="120"/>
        <w:ind w:left="1267" w:hanging="1267"/>
        <w:rPr>
          <w:b/>
          <w:bCs/>
        </w:rPr>
      </w:pPr>
      <w:bookmarkStart w:id="391" w:name="_Toc400526081"/>
      <w:bookmarkStart w:id="392" w:name="_Toc405534399"/>
      <w:bookmarkStart w:id="393" w:name="_Toc406570412"/>
      <w:bookmarkStart w:id="394" w:name="_Toc410910564"/>
      <w:bookmarkStart w:id="395" w:name="_Toc411840992"/>
      <w:bookmarkStart w:id="396" w:name="_Toc422146954"/>
      <w:bookmarkStart w:id="397" w:name="_Toc433020550"/>
      <w:bookmarkStart w:id="398" w:name="_Toc437261991"/>
      <w:bookmarkStart w:id="399" w:name="_Toc478375162"/>
      <w:bookmarkStart w:id="400" w:name="_Toc204048496"/>
      <w:bookmarkStart w:id="401" w:name="_Toc28421478"/>
      <w:r w:rsidRPr="00E7468E">
        <w:rPr>
          <w:b/>
          <w:bCs/>
        </w:rPr>
        <w:t>3.1.6.5</w:t>
      </w:r>
      <w:r w:rsidRPr="00E7468E">
        <w:rPr>
          <w:b/>
          <w:bCs/>
        </w:rPr>
        <w:tab/>
        <w:t>Evaluation of Proposed Resource Outage</w:t>
      </w:r>
      <w:bookmarkEnd w:id="391"/>
      <w:bookmarkEnd w:id="392"/>
      <w:bookmarkEnd w:id="393"/>
      <w:bookmarkEnd w:id="394"/>
      <w:bookmarkEnd w:id="395"/>
      <w:bookmarkEnd w:id="396"/>
      <w:bookmarkEnd w:id="397"/>
      <w:bookmarkEnd w:id="398"/>
      <w:bookmarkEnd w:id="399"/>
      <w:bookmarkEnd w:id="401"/>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lastRenderedPageBreak/>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w:t>
      </w:r>
      <w:proofErr w:type="gramStart"/>
      <w:r>
        <w:t>)(</w:t>
      </w:r>
      <w:proofErr w:type="gramEnd"/>
      <w:r>
        <w:t>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w:t>
      </w:r>
      <w:proofErr w:type="gramStart"/>
      <w:r>
        <w:t>)(</w:t>
      </w:r>
      <w:proofErr w:type="gramEnd"/>
      <w:r>
        <w:t>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02" w:name="_Toc400526082"/>
      <w:bookmarkStart w:id="403" w:name="_Toc405534400"/>
      <w:bookmarkStart w:id="404" w:name="_Toc406570413"/>
      <w:bookmarkStart w:id="405" w:name="_Toc410910565"/>
      <w:bookmarkStart w:id="406" w:name="_Toc411840993"/>
      <w:bookmarkStart w:id="407" w:name="_Toc422146955"/>
      <w:bookmarkStart w:id="408" w:name="_Toc433020551"/>
      <w:bookmarkStart w:id="409" w:name="_Toc437261992"/>
      <w:bookmarkStart w:id="410" w:name="_Toc478375163"/>
      <w:bookmarkStart w:id="411" w:name="_Toc28421479"/>
      <w:r w:rsidRPr="00E7468E">
        <w:rPr>
          <w:b/>
          <w:bCs/>
        </w:rPr>
        <w:t>3.1.6.6</w:t>
      </w:r>
      <w:r w:rsidRPr="00E7468E">
        <w:rPr>
          <w:b/>
          <w:bCs/>
        </w:rPr>
        <w:tab/>
        <w:t>Timelines for Response by ERCOT for Resource Outages</w:t>
      </w:r>
      <w:bookmarkEnd w:id="402"/>
      <w:bookmarkEnd w:id="403"/>
      <w:bookmarkEnd w:id="404"/>
      <w:bookmarkEnd w:id="405"/>
      <w:bookmarkEnd w:id="406"/>
      <w:bookmarkEnd w:id="407"/>
      <w:bookmarkEnd w:id="408"/>
      <w:bookmarkEnd w:id="409"/>
      <w:bookmarkEnd w:id="410"/>
      <w:bookmarkEnd w:id="411"/>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00"/>
    </w:p>
    <w:p w14:paraId="7AB294E3" w14:textId="77777777" w:rsidR="004A7E7E" w:rsidRPr="00AE0E6D" w:rsidRDefault="002D238A" w:rsidP="00E810F3">
      <w:pPr>
        <w:pStyle w:val="H4"/>
        <w:ind w:left="1267" w:hanging="1267"/>
        <w:rPr>
          <w:b/>
        </w:rPr>
      </w:pPr>
      <w:bookmarkStart w:id="412" w:name="_Toc204048498"/>
      <w:bookmarkStart w:id="413" w:name="_Toc400526083"/>
      <w:bookmarkStart w:id="414" w:name="_Toc405534401"/>
      <w:bookmarkStart w:id="415" w:name="_Toc406570414"/>
      <w:bookmarkStart w:id="416" w:name="_Toc410910566"/>
      <w:bookmarkStart w:id="417" w:name="_Toc411840994"/>
      <w:bookmarkStart w:id="418" w:name="_Toc422146956"/>
      <w:bookmarkStart w:id="419" w:name="_Toc433020552"/>
      <w:bookmarkStart w:id="420" w:name="_Toc437261993"/>
      <w:bookmarkStart w:id="421" w:name="_Toc478375164"/>
      <w:bookmarkStart w:id="422" w:name="_Toc28421480"/>
      <w:r w:rsidRPr="00AE0E6D">
        <w:rPr>
          <w:b/>
        </w:rPr>
        <w:t>3.1.6.7</w:t>
      </w:r>
      <w:r w:rsidRPr="00AE0E6D">
        <w:rPr>
          <w:b/>
        </w:rPr>
        <w:tab/>
        <w:t>Delay</w:t>
      </w:r>
      <w:bookmarkEnd w:id="412"/>
      <w:bookmarkEnd w:id="413"/>
      <w:bookmarkEnd w:id="414"/>
      <w:bookmarkEnd w:id="415"/>
      <w:bookmarkEnd w:id="416"/>
      <w:bookmarkEnd w:id="417"/>
      <w:bookmarkEnd w:id="418"/>
      <w:bookmarkEnd w:id="419"/>
      <w:bookmarkEnd w:id="420"/>
      <w:bookmarkEnd w:id="421"/>
      <w:bookmarkEnd w:id="422"/>
    </w:p>
    <w:p w14:paraId="3006C91E" w14:textId="77777777" w:rsidR="00CB13B2" w:rsidRDefault="00F0611D" w:rsidP="00D405A7">
      <w:pPr>
        <w:spacing w:after="240"/>
        <w:ind w:left="720" w:hanging="720"/>
      </w:pPr>
      <w:r>
        <w:t>(1)</w:t>
      </w:r>
      <w:r>
        <w:tab/>
      </w:r>
      <w:r w:rsidR="002D238A">
        <w:t xml:space="preserve">ERCOT may delay its acceptance, approval or rejection of a proposed Planned Outage schedule if the requesting Resource Entity has not submitted sufficient or complete </w:t>
      </w:r>
      <w:r w:rsidR="002D238A">
        <w:lastRenderedPageBreak/>
        <w:t>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23" w:name="_Toc400526084"/>
      <w:bookmarkStart w:id="424" w:name="_Toc405534402"/>
      <w:bookmarkStart w:id="425" w:name="_Toc406570415"/>
      <w:bookmarkStart w:id="426" w:name="_Toc410910567"/>
      <w:bookmarkStart w:id="427" w:name="_Toc411840995"/>
      <w:bookmarkStart w:id="428" w:name="_Toc422146957"/>
      <w:bookmarkStart w:id="429" w:name="_Toc433020553"/>
      <w:bookmarkStart w:id="430" w:name="_Toc437261994"/>
      <w:bookmarkStart w:id="431" w:name="_Toc478375165"/>
      <w:bookmarkStart w:id="432" w:name="_Toc28421481"/>
      <w:r w:rsidRPr="00436E9F">
        <w:rPr>
          <w:b/>
          <w:bCs/>
          <w:snapToGrid w:val="0"/>
        </w:rPr>
        <w:t>3.1.6.8</w:t>
      </w:r>
      <w:r w:rsidRPr="00436E9F">
        <w:rPr>
          <w:b/>
          <w:bCs/>
          <w:snapToGrid w:val="0"/>
        </w:rPr>
        <w:tab/>
        <w:t>Resource Outage Rejection Notice</w:t>
      </w:r>
      <w:bookmarkEnd w:id="423"/>
      <w:bookmarkEnd w:id="424"/>
      <w:bookmarkEnd w:id="425"/>
      <w:bookmarkEnd w:id="426"/>
      <w:bookmarkEnd w:id="427"/>
      <w:bookmarkEnd w:id="428"/>
      <w:bookmarkEnd w:id="429"/>
      <w:bookmarkEnd w:id="430"/>
      <w:bookmarkEnd w:id="431"/>
      <w:bookmarkEnd w:id="432"/>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 xml:space="preserve">Possible remedies or Resource schedule revisions, if </w:t>
      </w:r>
      <w:proofErr w:type="gramStart"/>
      <w:r w:rsidRPr="00436E9F">
        <w:t>any, that</w:t>
      </w:r>
      <w:proofErr w:type="gramEnd"/>
      <w:r w:rsidRPr="00436E9F">
        <w:t xml:space="preserve">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33" w:name="_Toc400526085"/>
      <w:bookmarkStart w:id="434" w:name="_Toc405534403"/>
      <w:bookmarkStart w:id="435" w:name="_Toc406570416"/>
      <w:bookmarkStart w:id="436" w:name="_Toc410910568"/>
      <w:bookmarkStart w:id="437" w:name="_Toc411840996"/>
      <w:bookmarkStart w:id="438" w:name="_Toc422146958"/>
      <w:bookmarkStart w:id="439" w:name="_Toc433020554"/>
      <w:bookmarkStart w:id="440" w:name="_Toc437261995"/>
      <w:bookmarkStart w:id="441" w:name="_Toc478375166"/>
      <w:bookmarkStart w:id="442" w:name="_Toc28421482"/>
      <w:r w:rsidRPr="00436E9F">
        <w:rPr>
          <w:b/>
          <w:bCs/>
          <w:snapToGrid w:val="0"/>
        </w:rPr>
        <w:t>3.1.6.9</w:t>
      </w:r>
      <w:r w:rsidRPr="00436E9F">
        <w:rPr>
          <w:b/>
          <w:bCs/>
          <w:snapToGrid w:val="0"/>
        </w:rPr>
        <w:tab/>
        <w:t>Withdrawal of Approval or Acceptance and Rescheduling of Approved or Accepted Planned Outages of Resource Facilities</w:t>
      </w:r>
      <w:bookmarkEnd w:id="433"/>
      <w:bookmarkEnd w:id="434"/>
      <w:bookmarkEnd w:id="435"/>
      <w:bookmarkEnd w:id="436"/>
      <w:bookmarkEnd w:id="437"/>
      <w:bookmarkEnd w:id="438"/>
      <w:bookmarkEnd w:id="439"/>
      <w:bookmarkEnd w:id="440"/>
      <w:bookmarkEnd w:id="441"/>
      <w:bookmarkEnd w:id="442"/>
    </w:p>
    <w:p w14:paraId="6BDBA1F8" w14:textId="77777777" w:rsidR="00E51010" w:rsidRDefault="00F0611D" w:rsidP="00D405A7">
      <w:pPr>
        <w:pStyle w:val="BodyTextNumbered"/>
      </w:pPr>
      <w:r>
        <w:t>(1)</w:t>
      </w:r>
      <w:r>
        <w:tab/>
      </w:r>
      <w:r w:rsidR="00E51010" w:rsidRPr="00436E9F">
        <w:t xml:space="preserve">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w:t>
      </w:r>
      <w:r w:rsidR="00E51010" w:rsidRPr="00436E9F">
        <w:lastRenderedPageBreak/>
        <w:t>QSE may submit a new request for approval of the Planned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16D87" w14:paraId="63E00F7B"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4DBEC86C" w14:textId="6BE4C740" w:rsidR="00F16D87" w:rsidRDefault="00F16D87" w:rsidP="0072797F">
            <w:pPr>
              <w:spacing w:before="120" w:after="240"/>
              <w:rPr>
                <w:b/>
                <w:i/>
              </w:rPr>
            </w:pPr>
            <w:bookmarkStart w:id="443" w:name="_Toc204048499"/>
            <w:bookmarkStart w:id="444" w:name="_Toc304959517"/>
            <w:bookmarkStart w:id="445" w:name="_Toc400526086"/>
            <w:bookmarkStart w:id="446" w:name="_Toc405534404"/>
            <w:bookmarkStart w:id="447" w:name="_Toc406570417"/>
            <w:bookmarkStart w:id="448" w:name="_Toc410910569"/>
            <w:bookmarkStart w:id="449" w:name="_Toc411840997"/>
            <w:bookmarkStart w:id="450" w:name="_Toc422146959"/>
            <w:bookmarkStart w:id="451" w:name="_Toc433020555"/>
            <w:bookmarkStart w:id="452" w:name="_Toc437261996"/>
            <w:bookmarkStart w:id="453" w:name="_Toc478375167"/>
            <w:r>
              <w:rPr>
                <w:b/>
                <w:i/>
              </w:rPr>
              <w:t>[NPRR930</w:t>
            </w:r>
            <w:r w:rsidRPr="004B0726">
              <w:rPr>
                <w:b/>
                <w:i/>
              </w:rPr>
              <w:t xml:space="preserve">: </w:t>
            </w:r>
            <w:r>
              <w:rPr>
                <w:b/>
                <w:i/>
              </w:rPr>
              <w:t xml:space="preserve"> Replace </w:t>
            </w:r>
            <w:r w:rsidR="007325FE">
              <w:rPr>
                <w:b/>
                <w:i/>
              </w:rPr>
              <w:t xml:space="preserve">applicable portions of </w:t>
            </w:r>
            <w:r>
              <w:rPr>
                <w:b/>
                <w:i/>
              </w:rPr>
              <w:t>paragraph (1) above with the following upon system implementation:</w:t>
            </w:r>
            <w:r w:rsidRPr="004B0726">
              <w:rPr>
                <w:b/>
                <w:i/>
              </w:rPr>
              <w:t>]</w:t>
            </w:r>
          </w:p>
          <w:p w14:paraId="4F484259" w14:textId="77777777" w:rsidR="00F16D87" w:rsidRPr="00F057BA" w:rsidRDefault="00F16D87" w:rsidP="00F16D87">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222636E9" w14:textId="77777777" w:rsidR="00F16D87" w:rsidRPr="00F057BA" w:rsidRDefault="00F16D87" w:rsidP="00F16D87">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2F1555AC" w14:textId="77777777" w:rsidR="00F16D87" w:rsidRPr="00F057BA" w:rsidRDefault="00F16D87" w:rsidP="00F16D87">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w:t>
            </w:r>
            <w:proofErr w:type="gramStart"/>
            <w:r w:rsidRPr="00F057BA">
              <w:t>)(</w:t>
            </w:r>
            <w:proofErr w:type="gramEnd"/>
            <w:r w:rsidRPr="00F057BA">
              <w:t>f) below, the OAE should not be performed until eight Business Hours have elapsed following issuance of the AAN.  ERCOT shall not issue an OSA under this Section unless it has first completed an OAE.</w:t>
            </w:r>
          </w:p>
          <w:p w14:paraId="608476D5" w14:textId="77777777" w:rsidR="00F16D87" w:rsidRPr="00F057BA" w:rsidRDefault="00F16D87" w:rsidP="00F16D87">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54CFB0EE" w14:textId="77777777" w:rsidR="00F16D87" w:rsidRPr="00F057BA" w:rsidRDefault="00F16D87" w:rsidP="00F16D87">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3EC37559" w14:textId="359E4F25" w:rsidR="00F16D87" w:rsidRPr="00F057BA" w:rsidRDefault="00F16D87" w:rsidP="00F16D87">
            <w:pPr>
              <w:pStyle w:val="BodyTextNumbered"/>
              <w:ind w:left="1440"/>
            </w:pPr>
            <w:r w:rsidRPr="00F057BA">
              <w:t>(e)</w:t>
            </w:r>
            <w:r w:rsidRPr="00F057BA">
              <w:tab/>
              <w:t xml:space="preserve">This </w:t>
            </w:r>
            <w:r w:rsidR="007325FE" w:rsidRPr="00F057BA">
              <w:t>s</w:t>
            </w:r>
            <w:r w:rsidRPr="00F057BA">
              <w:t xml:space="preserve">ection does not limit Transmission and/or Distribution Service Provider (TDSP) access to ERCOT data and communications. </w:t>
            </w:r>
          </w:p>
          <w:p w14:paraId="6B79BDD5" w14:textId="77777777" w:rsidR="00F16D87" w:rsidRPr="00F057BA" w:rsidRDefault="00F16D87" w:rsidP="00F16D87">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387480CD" w14:textId="77777777" w:rsidR="00F16D87" w:rsidRPr="00F057BA" w:rsidRDefault="00F16D87" w:rsidP="00F16D87">
            <w:pPr>
              <w:pStyle w:val="BodyTextNumbered"/>
            </w:pPr>
            <w:r w:rsidRPr="00F057BA">
              <w:t>(3)</w:t>
            </w:r>
            <w:r w:rsidRPr="00F057BA">
              <w:tab/>
              <w:t>If, after the planned OAE execution time has passed as noted in paragraph (1</w:t>
            </w:r>
            <w:proofErr w:type="gramStart"/>
            <w:r w:rsidRPr="00F057BA">
              <w:t>)(</w:t>
            </w:r>
            <w:proofErr w:type="gramEnd"/>
            <w:r w:rsidRPr="00F057BA">
              <w:t xml:space="preserve">b) above, ERCOT continues to forecast an inability to meet applicable reliability standards after </w:t>
            </w:r>
            <w:r w:rsidRPr="00F057BA">
              <w:lastRenderedPageBreak/>
              <w:t xml:space="preserve">the updates to the Resource COPs and Outage Schedules, ERCOT may conduct an OAE and issue one or more OSAs.  </w:t>
            </w:r>
          </w:p>
          <w:p w14:paraId="687E0C04" w14:textId="77777777" w:rsidR="00F16D87" w:rsidRPr="00F057BA" w:rsidRDefault="00F16D87" w:rsidP="00F16D87">
            <w:pPr>
              <w:pStyle w:val="BodyTextNumbered"/>
              <w:ind w:left="1440"/>
            </w:pPr>
            <w:r w:rsidRPr="00F057BA">
              <w:t>(a)</w:t>
            </w:r>
            <w:r w:rsidRPr="00F057BA">
              <w:tab/>
              <w:t>ERCOT may contact QSEs representing Resources to be included in the OAE for more information prior to conducting an OAE or issuing an OSA.</w:t>
            </w:r>
          </w:p>
          <w:p w14:paraId="469FE399" w14:textId="77777777" w:rsidR="00F16D87" w:rsidRPr="00F057BA" w:rsidRDefault="00F16D87" w:rsidP="00F16D87">
            <w:pPr>
              <w:pStyle w:val="BodyTextNumbered"/>
              <w:ind w:left="1440"/>
            </w:pPr>
            <w:r w:rsidRPr="00F057BA">
              <w:t>(b)</w:t>
            </w:r>
            <w:r w:rsidRPr="00F057BA">
              <w:tab/>
              <w:t>ERCOT may not consider nuclear-powered Generation Resources for an OSA.</w:t>
            </w:r>
          </w:p>
          <w:p w14:paraId="7EEB3EDE" w14:textId="77777777" w:rsidR="00F16D87" w:rsidRPr="00F057BA" w:rsidRDefault="00F16D87" w:rsidP="00F16D87">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21D7C622" w14:textId="77777777" w:rsidR="00F16D87" w:rsidRPr="00F057BA" w:rsidRDefault="00F16D87" w:rsidP="00F16D87">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6DD8C703" w14:textId="177187AD" w:rsidR="00F16D87" w:rsidRPr="00F057BA" w:rsidRDefault="00F16D87" w:rsidP="00F16D87">
            <w:pPr>
              <w:pStyle w:val="BodyTextNumbered"/>
              <w:ind w:left="1440"/>
            </w:pPr>
            <w:r w:rsidRPr="00F057BA">
              <w:t>(e)</w:t>
            </w:r>
            <w:r w:rsidRPr="00F057BA">
              <w:tab/>
              <w:t xml:space="preserve">ERCOT may only issue an OSA to the QSE for a Resource that has a COP Resource Status of OUT within the forecasted Emergency Condition described above in this </w:t>
            </w:r>
            <w:r w:rsidR="007325FE" w:rsidRPr="00F057BA">
              <w:t>s</w:t>
            </w:r>
            <w:r w:rsidRPr="00F057BA">
              <w:t>ection.</w:t>
            </w:r>
          </w:p>
          <w:p w14:paraId="3057B4ED" w14:textId="77777777" w:rsidR="00F16D87" w:rsidRPr="00F057BA" w:rsidRDefault="00F16D87" w:rsidP="00F16D87">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2FC4C53C" w14:textId="77777777" w:rsidR="00F16D87" w:rsidRPr="00F057BA" w:rsidRDefault="00F16D87" w:rsidP="00F16D87">
            <w:pPr>
              <w:pStyle w:val="BodyTextNumbered"/>
              <w:ind w:left="1440"/>
            </w:pPr>
            <w:r w:rsidRPr="00F057BA">
              <w:t>(g)</w:t>
            </w:r>
            <w:r w:rsidRPr="00F057BA">
              <w:tab/>
              <w:t xml:space="preserve">Following the receipt of an OSA, during the OSA Period: </w:t>
            </w:r>
          </w:p>
          <w:p w14:paraId="2ACF602C" w14:textId="77777777" w:rsidR="00F16D87" w:rsidRPr="00F057BA" w:rsidRDefault="00F16D87" w:rsidP="00F16D87">
            <w:pPr>
              <w:pStyle w:val="BodyTextNumbered"/>
              <w:ind w:left="2160"/>
            </w:pPr>
            <w:r w:rsidRPr="00F057BA">
              <w:t>(</w:t>
            </w:r>
            <w:proofErr w:type="spellStart"/>
            <w:r w:rsidRPr="00F057BA">
              <w:t>i</w:t>
            </w:r>
            <w:proofErr w:type="spellEnd"/>
            <w:r w:rsidRPr="00F057BA">
              <w:t>)</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70A9357F" w14:textId="77777777" w:rsidR="00F16D87" w:rsidRPr="00F057BA" w:rsidRDefault="00F16D87" w:rsidP="00F16D87">
            <w:pPr>
              <w:pStyle w:val="BodyTextNumbered"/>
              <w:ind w:left="2160"/>
            </w:pPr>
            <w:r w:rsidRPr="00F057BA">
              <w:t>(ii)</w:t>
            </w:r>
            <w:r w:rsidRPr="00F057BA">
              <w:tab/>
              <w:t>If the Resource remains On-Line</w:t>
            </w:r>
            <w:r w:rsidRPr="00F057BA">
              <w:rPr>
                <w:szCs w:val="24"/>
              </w:rPr>
              <w:t xml:space="preserve"> </w:t>
            </w:r>
            <w:r w:rsidRPr="00F057BA">
              <w:t>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p w14:paraId="26764E36" w14:textId="77777777" w:rsidR="00F16D87" w:rsidRPr="00F057BA" w:rsidRDefault="00F16D87" w:rsidP="00F16D87">
            <w:pPr>
              <w:pStyle w:val="BodyTextNumbered"/>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23A337E0" w14:textId="77777777" w:rsidR="00F16D87" w:rsidRPr="00F057BA" w:rsidRDefault="00F16D87" w:rsidP="00F16D87">
            <w:pPr>
              <w:pStyle w:val="BodyTextNumbered"/>
            </w:pPr>
            <w:r w:rsidRPr="00F057BA">
              <w:t>(4)</w:t>
            </w:r>
            <w:r w:rsidRPr="00F057BA">
              <w:tab/>
              <w:t xml:space="preserve">ERCOT shall work in good faith with the QSEs to reschedule any delayed or canceled Outages resulting from an AAN under paragraph (1) above, regardless of whether the </w:t>
            </w:r>
            <w:r w:rsidRPr="00F057BA">
              <w:lastRenderedPageBreak/>
              <w:t>Resource took voluntary actions or received an OSA.</w:t>
            </w:r>
            <w:r w:rsidRPr="003B27D4">
              <w:t xml:space="preserve"> </w:t>
            </w:r>
            <w:r>
              <w:t xml:space="preserve"> The Outage must be rescheduled so that it is completed within 120 days of the end of the OSA Period.</w:t>
            </w:r>
          </w:p>
          <w:p w14:paraId="47A34013" w14:textId="77777777" w:rsidR="00F16D87" w:rsidRPr="00F057BA" w:rsidRDefault="00F16D87" w:rsidP="00F16D87">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5CDDFF7A" w14:textId="77777777" w:rsidR="00F16D87" w:rsidRPr="00F057BA" w:rsidRDefault="00F16D87" w:rsidP="00F16D87">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4B9EDEB6" w14:textId="77777777" w:rsidR="00F16D87" w:rsidRPr="00F057BA" w:rsidRDefault="00F16D87" w:rsidP="00F16D87">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28D2BB78" w14:textId="250E6812" w:rsidR="00F16D87" w:rsidRPr="00F057BA" w:rsidRDefault="00F16D87" w:rsidP="00F16D87">
            <w:pPr>
              <w:pStyle w:val="BodyTextNumbered"/>
            </w:pPr>
            <w:r w:rsidRPr="00F057BA">
              <w:t>(6)</w:t>
            </w:r>
            <w:r w:rsidRPr="00F057BA">
              <w:tab/>
              <w:t xml:space="preserve">If system conditions change such that the need described in the AAN increases, ERCOT shall update the AAN and may repeat the process described in this </w:t>
            </w:r>
            <w:r w:rsidR="007325FE" w:rsidRPr="00F057BA">
              <w:t>s</w:t>
            </w:r>
            <w:r w:rsidRPr="00F057BA">
              <w:t xml:space="preserve">ection.  For any subsequent iterations of this process, ERCOT shall issue the updated AAN with as much lead time as is practical prior to starting any subsequent OAE, but with a minimum of two hours’ notice. </w:t>
            </w:r>
          </w:p>
          <w:p w14:paraId="376EABC8" w14:textId="77777777" w:rsidR="00F16D87" w:rsidRPr="00F057BA" w:rsidRDefault="00F16D87" w:rsidP="00F16D87">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MIS Public Area within an hour of issuing an AAN, including but not limited to:</w:t>
            </w:r>
          </w:p>
          <w:p w14:paraId="2BC0F28C" w14:textId="77777777" w:rsidR="00F16D87" w:rsidRPr="00F057BA" w:rsidRDefault="00F16D87" w:rsidP="00F16D87">
            <w:pPr>
              <w:pStyle w:val="BodyTextNumbered"/>
              <w:ind w:left="1440"/>
            </w:pPr>
            <w:r w:rsidRPr="00F057BA">
              <w:t>(a)</w:t>
            </w:r>
            <w:r w:rsidRPr="00F057BA">
              <w:tab/>
              <w:t xml:space="preserve">The Load forecast; </w:t>
            </w:r>
          </w:p>
          <w:p w14:paraId="2425A500" w14:textId="77777777" w:rsidR="00F16D87" w:rsidRPr="00F057BA" w:rsidRDefault="00F16D87" w:rsidP="00F16D87">
            <w:pPr>
              <w:pStyle w:val="BodyTextNumbered"/>
              <w:ind w:left="1440"/>
            </w:pPr>
            <w:r w:rsidRPr="00F057BA">
              <w:t>(b)</w:t>
            </w:r>
            <w:r w:rsidRPr="00F057BA">
              <w:tab/>
              <w:t>Load forecast vendor selection;</w:t>
            </w:r>
          </w:p>
          <w:p w14:paraId="5337B70F" w14:textId="77777777" w:rsidR="00F16D87" w:rsidRPr="00F057BA" w:rsidRDefault="00F16D87" w:rsidP="00F16D87">
            <w:pPr>
              <w:pStyle w:val="BodyTextNumbered"/>
              <w:ind w:left="1440"/>
            </w:pPr>
            <w:r w:rsidRPr="00F057BA">
              <w:t>(c)</w:t>
            </w:r>
            <w:r w:rsidRPr="00F057BA">
              <w:tab/>
              <w:t>Wind forecast;</w:t>
            </w:r>
          </w:p>
          <w:p w14:paraId="1B768DEC" w14:textId="77777777" w:rsidR="00F16D87" w:rsidRPr="00F057BA" w:rsidRDefault="00F16D87" w:rsidP="00F16D87">
            <w:pPr>
              <w:pStyle w:val="BodyTextNumbered"/>
              <w:ind w:left="1440"/>
            </w:pPr>
            <w:r w:rsidRPr="00F057BA">
              <w:t>(d)</w:t>
            </w:r>
            <w:r w:rsidRPr="00F057BA">
              <w:tab/>
              <w:t>Wind forecast vendor selection;</w:t>
            </w:r>
          </w:p>
          <w:p w14:paraId="2E2F578C" w14:textId="77777777" w:rsidR="00F16D87" w:rsidRPr="00F057BA" w:rsidRDefault="00F16D87" w:rsidP="00F16D87">
            <w:pPr>
              <w:pStyle w:val="BodyTextNumbered"/>
              <w:ind w:left="1440"/>
            </w:pPr>
            <w:r w:rsidRPr="00F057BA">
              <w:lastRenderedPageBreak/>
              <w:t>(e)</w:t>
            </w:r>
            <w:r w:rsidRPr="00F057BA">
              <w:tab/>
              <w:t>Solar forecast;</w:t>
            </w:r>
          </w:p>
          <w:p w14:paraId="693E7444" w14:textId="77777777" w:rsidR="00F16D87" w:rsidRPr="00F057BA" w:rsidRDefault="00F16D87" w:rsidP="00F16D87">
            <w:pPr>
              <w:pStyle w:val="BodyTextNumbered"/>
              <w:ind w:left="1440"/>
            </w:pPr>
            <w:r w:rsidRPr="00F057BA">
              <w:t>(f)</w:t>
            </w:r>
            <w:r w:rsidRPr="00F057BA">
              <w:tab/>
              <w:t>Solar forecast vendor selection;</w:t>
            </w:r>
          </w:p>
          <w:p w14:paraId="1BFF4FD0" w14:textId="77777777" w:rsidR="00F16D87" w:rsidRPr="00F057BA" w:rsidRDefault="00F16D87" w:rsidP="00F16D87">
            <w:pPr>
              <w:pStyle w:val="BodyTextNumbered"/>
              <w:ind w:left="1440"/>
            </w:pPr>
            <w:r w:rsidRPr="00F057BA">
              <w:t>(g)</w:t>
            </w:r>
            <w:r w:rsidRPr="00F057BA">
              <w:tab/>
              <w:t>Expected severe weather impacts forecast;</w:t>
            </w:r>
          </w:p>
          <w:p w14:paraId="2CA5A2C0" w14:textId="77777777" w:rsidR="00F16D87" w:rsidRPr="00F057BA" w:rsidRDefault="00F16D87" w:rsidP="00F16D87">
            <w:pPr>
              <w:pStyle w:val="BodyTextNumbered"/>
              <w:ind w:left="1440"/>
            </w:pPr>
            <w:r w:rsidRPr="00F057BA">
              <w:t>(h)</w:t>
            </w:r>
            <w:r w:rsidRPr="00F057BA">
              <w:tab/>
              <w:t>Targeted reserve levels;</w:t>
            </w:r>
          </w:p>
          <w:p w14:paraId="69615E76" w14:textId="77777777" w:rsidR="00F16D87" w:rsidRPr="00F057BA" w:rsidRDefault="00F16D87" w:rsidP="00F16D87">
            <w:pPr>
              <w:pStyle w:val="BodyTextNumbered"/>
              <w:ind w:left="1440"/>
            </w:pPr>
            <w:r w:rsidRPr="00F057BA">
              <w:t>(</w:t>
            </w:r>
            <w:proofErr w:type="spellStart"/>
            <w:r w:rsidRPr="00F057BA">
              <w:t>i</w:t>
            </w:r>
            <w:proofErr w:type="spellEnd"/>
            <w:r w:rsidRPr="00F057BA">
              <w:t>)</w:t>
            </w:r>
            <w:r w:rsidRPr="00F057BA">
              <w:tab/>
              <w:t>DC Tie import forecast;</w:t>
            </w:r>
          </w:p>
          <w:p w14:paraId="5771D658" w14:textId="77777777" w:rsidR="00F16D87" w:rsidRPr="00F057BA" w:rsidRDefault="00F16D87" w:rsidP="00F16D87">
            <w:pPr>
              <w:pStyle w:val="BodyTextNumbered"/>
              <w:ind w:left="1440"/>
            </w:pPr>
            <w:r w:rsidRPr="00F057BA">
              <w:t>(j)</w:t>
            </w:r>
            <w:r w:rsidRPr="00F057BA">
              <w:tab/>
              <w:t>DC Tie export curtailment forecast;</w:t>
            </w:r>
          </w:p>
          <w:p w14:paraId="4538C303" w14:textId="77777777" w:rsidR="00F16D87" w:rsidRPr="00F057BA" w:rsidRDefault="00F16D87" w:rsidP="00F16D87">
            <w:pPr>
              <w:pStyle w:val="BodyTextNumbered"/>
              <w:ind w:left="1440"/>
            </w:pPr>
            <w:r w:rsidRPr="00F057BA">
              <w:t>(k)</w:t>
            </w:r>
            <w:r w:rsidRPr="00F057BA">
              <w:tab/>
              <w:t xml:space="preserve">SODG and SOTG forecasts; </w:t>
            </w:r>
          </w:p>
          <w:p w14:paraId="2D9E2A26" w14:textId="77777777" w:rsidR="00F16D87" w:rsidRPr="00F057BA" w:rsidRDefault="00F16D87" w:rsidP="00F16D87">
            <w:pPr>
              <w:pStyle w:val="BodyTextNumbered"/>
              <w:ind w:left="1440"/>
            </w:pPr>
            <w:r w:rsidRPr="00F057BA">
              <w:t>(l)</w:t>
            </w:r>
            <w:r w:rsidRPr="00F057BA">
              <w:tab/>
              <w:t>The forecast of capacity provided by price-responsive Demand;</w:t>
            </w:r>
          </w:p>
          <w:p w14:paraId="27C3C867" w14:textId="77777777" w:rsidR="00F16D87" w:rsidRPr="00F057BA" w:rsidRDefault="00F16D87" w:rsidP="00F16D87">
            <w:pPr>
              <w:pStyle w:val="BodyTextNumbered"/>
              <w:ind w:left="1440"/>
            </w:pPr>
            <w:r w:rsidRPr="00F057BA">
              <w:t>(m)</w:t>
            </w:r>
            <w:r w:rsidRPr="00F057BA">
              <w:tab/>
              <w:t>Any aggregate derating of Resource(s) and/or Forced Outage assumptions in total MWs; and</w:t>
            </w:r>
          </w:p>
          <w:p w14:paraId="1CEBCDAB" w14:textId="77777777" w:rsidR="00F16D87" w:rsidRPr="00F057BA" w:rsidRDefault="00F16D87" w:rsidP="00F16D87">
            <w:pPr>
              <w:pStyle w:val="BodyTextNumbered"/>
              <w:ind w:left="1440"/>
            </w:pPr>
            <w:r w:rsidRPr="00F057BA">
              <w:t>(n)</w:t>
            </w:r>
            <w:r w:rsidRPr="00F057BA">
              <w:tab/>
              <w:t>Any aggregated fuel derating assumptions in total MWs.</w:t>
            </w:r>
          </w:p>
          <w:p w14:paraId="1D3DE015" w14:textId="77777777" w:rsidR="00F16D87" w:rsidRPr="00F057BA" w:rsidRDefault="00F16D87" w:rsidP="00F16D87">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9CA39A0" w14:textId="77777777" w:rsidR="00F16D87" w:rsidRPr="00F057BA" w:rsidRDefault="00F16D87" w:rsidP="00F16D87">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2B1BC84E" w14:textId="5014A28C" w:rsidR="00F16D87" w:rsidRPr="00F16D87" w:rsidRDefault="00F16D87" w:rsidP="00F16D87">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tc>
      </w:tr>
    </w:tbl>
    <w:p w14:paraId="63E18C78" w14:textId="77777777" w:rsidR="004A7E7E" w:rsidRPr="00AE0E6D" w:rsidRDefault="002D238A" w:rsidP="001739A1">
      <w:pPr>
        <w:pStyle w:val="H4"/>
        <w:spacing w:before="480"/>
        <w:ind w:left="1267" w:hanging="1267"/>
        <w:rPr>
          <w:b/>
        </w:rPr>
      </w:pPr>
      <w:bookmarkStart w:id="454" w:name="_Toc28421483"/>
      <w:r w:rsidRPr="00AE0E6D">
        <w:rPr>
          <w:b/>
        </w:rPr>
        <w:lastRenderedPageBreak/>
        <w:t>3.1.6.</w:t>
      </w:r>
      <w:r w:rsidR="00E51010" w:rsidRPr="00AE0E6D">
        <w:rPr>
          <w:b/>
        </w:rPr>
        <w:t>10</w:t>
      </w:r>
      <w:r w:rsidRPr="00AE0E6D">
        <w:rPr>
          <w:b/>
        </w:rPr>
        <w:tab/>
        <w:t>Opportunity Outage</w:t>
      </w:r>
      <w:bookmarkEnd w:id="443"/>
      <w:bookmarkEnd w:id="444"/>
      <w:bookmarkEnd w:id="445"/>
      <w:bookmarkEnd w:id="446"/>
      <w:bookmarkEnd w:id="447"/>
      <w:bookmarkEnd w:id="448"/>
      <w:bookmarkEnd w:id="449"/>
      <w:bookmarkEnd w:id="450"/>
      <w:bookmarkEnd w:id="451"/>
      <w:bookmarkEnd w:id="452"/>
      <w:bookmarkEnd w:id="453"/>
      <w:bookmarkEnd w:id="454"/>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lastRenderedPageBreak/>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55" w:name="_Toc204048500"/>
      <w:bookmarkStart w:id="456" w:name="_Toc304959518"/>
      <w:bookmarkStart w:id="457" w:name="_Toc400526087"/>
      <w:bookmarkStart w:id="458" w:name="_Toc405534405"/>
      <w:bookmarkStart w:id="459" w:name="_Toc406570418"/>
      <w:bookmarkStart w:id="460" w:name="_Toc410910570"/>
      <w:bookmarkStart w:id="461" w:name="_Toc411840998"/>
      <w:bookmarkStart w:id="462" w:name="_Toc422146960"/>
      <w:bookmarkStart w:id="463" w:name="_Toc433020556"/>
      <w:bookmarkStart w:id="464" w:name="_Toc437261997"/>
      <w:bookmarkStart w:id="465" w:name="_Toc478375168"/>
      <w:bookmarkStart w:id="466" w:name="_Toc28421484"/>
      <w:r w:rsidRPr="00AE0E6D">
        <w:rPr>
          <w:b/>
        </w:rPr>
        <w:t>3.1.6.</w:t>
      </w:r>
      <w:r w:rsidR="00E51010" w:rsidRPr="00AE0E6D">
        <w:rPr>
          <w:b/>
        </w:rPr>
        <w:t>11</w:t>
      </w:r>
      <w:r w:rsidRPr="00AE0E6D">
        <w:rPr>
          <w:b/>
        </w:rPr>
        <w:tab/>
        <w:t>Outage Returning Early</w:t>
      </w:r>
      <w:bookmarkEnd w:id="455"/>
      <w:bookmarkEnd w:id="456"/>
      <w:bookmarkEnd w:id="457"/>
      <w:bookmarkEnd w:id="458"/>
      <w:bookmarkEnd w:id="459"/>
      <w:bookmarkEnd w:id="460"/>
      <w:bookmarkEnd w:id="461"/>
      <w:bookmarkEnd w:id="462"/>
      <w:bookmarkEnd w:id="463"/>
      <w:bookmarkEnd w:id="464"/>
      <w:bookmarkEnd w:id="465"/>
      <w:bookmarkEnd w:id="466"/>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w:t>
      </w:r>
      <w:proofErr w:type="spellStart"/>
      <w:r>
        <w:t>decommitted</w:t>
      </w:r>
      <w:proofErr w:type="spellEnd"/>
      <w:r>
        <w:t xml:space="preserve"> by ERCOT upon its early return.  If a Resource Entity or QSE is notified by ERCOT that the Resource will be </w:t>
      </w:r>
      <w:proofErr w:type="spellStart"/>
      <w:r>
        <w:t>decommitted</w:t>
      </w:r>
      <w:proofErr w:type="spellEnd"/>
      <w:r>
        <w:t xml:space="preserve"> if it returns early and the Resource Entity or QSE starts the Resource within the previously accepted or approved Outage period, then the QSE representing the Resource will not be paid any </w:t>
      </w:r>
      <w:proofErr w:type="spellStart"/>
      <w:r>
        <w:t>decommitment</w:t>
      </w:r>
      <w:proofErr w:type="spellEnd"/>
      <w:r>
        <w:t xml:space="preserve"> compensation as otherwise would be provided for in Section 5.7, Settlement for RUC Process. </w:t>
      </w:r>
    </w:p>
    <w:p w14:paraId="7C402170" w14:textId="77777777" w:rsidR="00CB13B2" w:rsidRPr="00AE0E6D" w:rsidRDefault="002D238A">
      <w:pPr>
        <w:pStyle w:val="H4"/>
        <w:rPr>
          <w:b/>
        </w:rPr>
      </w:pPr>
      <w:bookmarkStart w:id="467" w:name="_Toc204048501"/>
      <w:bookmarkStart w:id="468" w:name="_Toc400526088"/>
      <w:bookmarkStart w:id="469" w:name="_Toc405534406"/>
      <w:bookmarkStart w:id="470" w:name="_Toc406570419"/>
      <w:bookmarkStart w:id="471" w:name="_Toc410910571"/>
      <w:bookmarkStart w:id="472" w:name="_Toc411840999"/>
      <w:bookmarkStart w:id="473" w:name="_Toc422146961"/>
      <w:bookmarkStart w:id="474" w:name="_Toc433020557"/>
      <w:bookmarkStart w:id="475" w:name="_Toc437261998"/>
      <w:bookmarkStart w:id="476" w:name="_Toc478375169"/>
      <w:bookmarkStart w:id="477" w:name="_Toc28421485"/>
      <w:r w:rsidRPr="00AE0E6D">
        <w:rPr>
          <w:b/>
        </w:rPr>
        <w:t>3.1.6.1</w:t>
      </w:r>
      <w:r w:rsidR="00E51010" w:rsidRPr="00AE0E6D">
        <w:rPr>
          <w:b/>
        </w:rPr>
        <w:t>2</w:t>
      </w:r>
      <w:r w:rsidRPr="00AE0E6D">
        <w:rPr>
          <w:b/>
        </w:rPr>
        <w:tab/>
        <w:t>Resource Coming On-Line</w:t>
      </w:r>
      <w:bookmarkEnd w:id="467"/>
      <w:bookmarkEnd w:id="468"/>
      <w:bookmarkEnd w:id="469"/>
      <w:bookmarkEnd w:id="470"/>
      <w:bookmarkEnd w:id="471"/>
      <w:bookmarkEnd w:id="472"/>
      <w:bookmarkEnd w:id="473"/>
      <w:bookmarkEnd w:id="474"/>
      <w:bookmarkEnd w:id="475"/>
      <w:bookmarkEnd w:id="476"/>
      <w:bookmarkEnd w:id="477"/>
    </w:p>
    <w:p w14:paraId="434FB3AF" w14:textId="77777777" w:rsidR="00CB13B2" w:rsidRDefault="00F0611D" w:rsidP="00D405A7">
      <w:pPr>
        <w:pStyle w:val="BodyTextNumbered"/>
      </w:pPr>
      <w:r>
        <w:t>(1)</w:t>
      </w:r>
      <w:r>
        <w:tab/>
      </w:r>
      <w:r w:rsidR="002D238A">
        <w:t xml:space="preserve">Before start-up and synchronizing On-Line, a Resource Entity or QSE may inquire of ERCOT whether the Resource is expected to be </w:t>
      </w:r>
      <w:proofErr w:type="spellStart"/>
      <w:r w:rsidR="002D238A">
        <w:t>decommitted</w:t>
      </w:r>
      <w:proofErr w:type="spellEnd"/>
      <w:r w:rsidR="002D238A">
        <w:t xml:space="preserve"> by ERCOT upon its coming On-Line.  If a Resource Entity or QSE is notified by ERCOT that the Resource will be </w:t>
      </w:r>
      <w:proofErr w:type="spellStart"/>
      <w:r w:rsidR="002D238A">
        <w:t>decommitted</w:t>
      </w:r>
      <w:proofErr w:type="spellEnd"/>
      <w:r w:rsidR="002D238A">
        <w:t xml:space="preserve"> if the Resource comes On-Line and the Resource Entity or QSE starts the Resource, then the QSE representing the Resource will not be paid any </w:t>
      </w:r>
      <w:proofErr w:type="spellStart"/>
      <w:r w:rsidR="002D238A">
        <w:t>decommitment</w:t>
      </w:r>
      <w:proofErr w:type="spellEnd"/>
      <w:r w:rsidR="002D238A">
        <w:t xml:space="preserve"> compensation as otherwise would be provided for in Section 5.7.3, Payment When ERCOT </w:t>
      </w:r>
      <w:proofErr w:type="spellStart"/>
      <w:r w:rsidR="002D238A">
        <w:t>Decommits</w:t>
      </w:r>
      <w:proofErr w:type="spellEnd"/>
      <w:r w:rsidR="002D238A">
        <w:t xml:space="preserve"> a QSE-Committed Resource.</w:t>
      </w:r>
    </w:p>
    <w:p w14:paraId="63AD0CED" w14:textId="77777777" w:rsidR="00CB13B2" w:rsidRDefault="002D238A">
      <w:pPr>
        <w:pStyle w:val="H3"/>
      </w:pPr>
      <w:bookmarkStart w:id="478" w:name="_Toc204048502"/>
      <w:bookmarkStart w:id="479" w:name="_Toc400526089"/>
      <w:bookmarkStart w:id="480" w:name="_Toc405534407"/>
      <w:bookmarkStart w:id="481" w:name="_Toc406570420"/>
      <w:bookmarkStart w:id="482" w:name="_Toc410910572"/>
      <w:bookmarkStart w:id="483" w:name="_Toc411841000"/>
      <w:bookmarkStart w:id="484" w:name="_Toc422146962"/>
      <w:bookmarkStart w:id="485" w:name="_Toc433020558"/>
      <w:bookmarkStart w:id="486" w:name="_Toc437261999"/>
      <w:bookmarkStart w:id="487" w:name="_Toc478375170"/>
      <w:bookmarkStart w:id="488" w:name="_Toc28421486"/>
      <w:r>
        <w:lastRenderedPageBreak/>
        <w:t>3.1.7</w:t>
      </w:r>
      <w:r>
        <w:tab/>
        <w:t>Reliability Resource Outages</w:t>
      </w:r>
      <w:bookmarkEnd w:id="478"/>
      <w:bookmarkEnd w:id="479"/>
      <w:bookmarkEnd w:id="480"/>
      <w:bookmarkEnd w:id="481"/>
      <w:bookmarkEnd w:id="482"/>
      <w:bookmarkEnd w:id="483"/>
      <w:bookmarkEnd w:id="484"/>
      <w:bookmarkEnd w:id="485"/>
      <w:bookmarkEnd w:id="486"/>
      <w:bookmarkEnd w:id="487"/>
      <w:bookmarkEnd w:id="488"/>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89" w:name="_Toc204048503"/>
      <w:bookmarkStart w:id="490" w:name="_Toc400526090"/>
      <w:bookmarkStart w:id="491" w:name="_Toc405534408"/>
      <w:bookmarkStart w:id="492" w:name="_Toc406570421"/>
      <w:bookmarkStart w:id="493" w:name="_Toc410910573"/>
      <w:bookmarkStart w:id="494" w:name="_Toc411841001"/>
      <w:bookmarkStart w:id="495" w:name="_Toc422146963"/>
      <w:bookmarkStart w:id="496" w:name="_Toc433020559"/>
      <w:bookmarkStart w:id="497" w:name="_Toc437262000"/>
      <w:bookmarkStart w:id="498" w:name="_Toc478375171"/>
      <w:bookmarkStart w:id="499" w:name="_Toc28421487"/>
      <w:r w:rsidRPr="00AE0E6D">
        <w:rPr>
          <w:b/>
        </w:rPr>
        <w:t>3.1.7.1</w:t>
      </w:r>
      <w:r w:rsidRPr="00AE0E6D">
        <w:rPr>
          <w:b/>
        </w:rPr>
        <w:tab/>
        <w:t>Timelines for Response by ERCOT on Reliability Resource Outages</w:t>
      </w:r>
      <w:bookmarkEnd w:id="489"/>
      <w:bookmarkEnd w:id="490"/>
      <w:bookmarkEnd w:id="491"/>
      <w:bookmarkEnd w:id="492"/>
      <w:bookmarkEnd w:id="493"/>
      <w:bookmarkEnd w:id="494"/>
      <w:bookmarkEnd w:id="495"/>
      <w:bookmarkEnd w:id="496"/>
      <w:bookmarkEnd w:id="497"/>
      <w:bookmarkEnd w:id="498"/>
      <w:bookmarkEnd w:id="499"/>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00" w:name="_Toc204048504"/>
      <w:bookmarkStart w:id="501" w:name="_Toc400526091"/>
      <w:bookmarkStart w:id="502" w:name="_Toc405534409"/>
      <w:bookmarkStart w:id="503" w:name="_Toc406570422"/>
      <w:bookmarkStart w:id="504" w:name="_Toc410910574"/>
      <w:bookmarkStart w:id="505" w:name="_Toc411841002"/>
      <w:bookmarkStart w:id="506" w:name="_Toc422146964"/>
      <w:bookmarkStart w:id="507" w:name="_Toc433020560"/>
      <w:bookmarkStart w:id="508" w:name="_Toc437262001"/>
      <w:bookmarkStart w:id="509" w:name="_Toc478375172"/>
      <w:bookmarkStart w:id="510" w:name="_Toc28421488"/>
      <w:r w:rsidRPr="00AE0E6D">
        <w:rPr>
          <w:b/>
        </w:rPr>
        <w:lastRenderedPageBreak/>
        <w:t>3.1.7.2</w:t>
      </w:r>
      <w:r w:rsidRPr="00AE0E6D">
        <w:rPr>
          <w:b/>
        </w:rPr>
        <w:tab/>
        <w:t>Changes to an Approved Reliability Resource Outage Plan</w:t>
      </w:r>
      <w:bookmarkEnd w:id="500"/>
      <w:bookmarkEnd w:id="501"/>
      <w:bookmarkEnd w:id="502"/>
      <w:bookmarkEnd w:id="503"/>
      <w:bookmarkEnd w:id="504"/>
      <w:bookmarkEnd w:id="505"/>
      <w:bookmarkEnd w:id="506"/>
      <w:bookmarkEnd w:id="507"/>
      <w:bookmarkEnd w:id="508"/>
      <w:bookmarkEnd w:id="509"/>
      <w:bookmarkEnd w:id="510"/>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11" w:name="_Toc478375173"/>
      <w:bookmarkStart w:id="512" w:name="_Toc28421489"/>
      <w:r w:rsidRPr="003A4D10">
        <w:t>3.1.8</w:t>
      </w:r>
      <w:r w:rsidRPr="003A4D10">
        <w:tab/>
        <w:t>High Impact Transmission Element (HITE) Identification</w:t>
      </w:r>
      <w:bookmarkEnd w:id="511"/>
      <w:bookmarkEnd w:id="512"/>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13" w:name="_Toc204048505"/>
      <w:bookmarkStart w:id="514" w:name="_Toc400526092"/>
      <w:bookmarkStart w:id="515" w:name="_Toc405534410"/>
      <w:bookmarkStart w:id="516" w:name="_Toc406570423"/>
      <w:bookmarkStart w:id="517" w:name="_Toc410910575"/>
      <w:bookmarkStart w:id="518" w:name="_Toc411841003"/>
      <w:bookmarkStart w:id="519" w:name="_Toc422146965"/>
      <w:bookmarkStart w:id="520" w:name="_Toc433020561"/>
      <w:bookmarkStart w:id="521" w:name="_Toc437262002"/>
      <w:bookmarkStart w:id="522" w:name="_Toc478375174"/>
      <w:bookmarkStart w:id="523" w:name="_Toc28421490"/>
      <w:r>
        <w:t xml:space="preserve">3.2 </w:t>
      </w:r>
      <w:r>
        <w:tab/>
        <w:t>Analysis of Resource Adequacy</w:t>
      </w:r>
      <w:bookmarkEnd w:id="513"/>
      <w:bookmarkEnd w:id="514"/>
      <w:bookmarkEnd w:id="515"/>
      <w:bookmarkEnd w:id="516"/>
      <w:bookmarkEnd w:id="517"/>
      <w:bookmarkEnd w:id="518"/>
      <w:bookmarkEnd w:id="519"/>
      <w:bookmarkEnd w:id="520"/>
      <w:bookmarkEnd w:id="521"/>
      <w:bookmarkEnd w:id="522"/>
      <w:bookmarkEnd w:id="523"/>
    </w:p>
    <w:p w14:paraId="26C767C1" w14:textId="77777777" w:rsidR="00CB13B2" w:rsidRDefault="002D238A">
      <w:pPr>
        <w:pStyle w:val="H3"/>
      </w:pPr>
      <w:bookmarkStart w:id="524" w:name="_Toc204048506"/>
      <w:bookmarkStart w:id="525" w:name="_Toc400526093"/>
      <w:bookmarkStart w:id="526" w:name="_Toc405534411"/>
      <w:bookmarkStart w:id="527" w:name="_Toc406570424"/>
      <w:bookmarkStart w:id="528" w:name="_Toc410910576"/>
      <w:bookmarkStart w:id="529" w:name="_Toc411841004"/>
      <w:bookmarkStart w:id="530" w:name="_Toc422146966"/>
      <w:bookmarkStart w:id="531" w:name="_Toc433020562"/>
      <w:bookmarkStart w:id="532" w:name="_Toc437262003"/>
      <w:bookmarkStart w:id="533" w:name="_Toc478375175"/>
      <w:bookmarkStart w:id="534" w:name="_Toc28421491"/>
      <w:r>
        <w:t>3.2.1</w:t>
      </w:r>
      <w:r>
        <w:tab/>
        <w:t>Calculation of Aggregate Resource Capacity</w:t>
      </w:r>
      <w:bookmarkEnd w:id="524"/>
      <w:bookmarkEnd w:id="525"/>
      <w:bookmarkEnd w:id="526"/>
      <w:bookmarkEnd w:id="527"/>
      <w:bookmarkEnd w:id="528"/>
      <w:bookmarkEnd w:id="529"/>
      <w:bookmarkEnd w:id="530"/>
      <w:bookmarkEnd w:id="531"/>
      <w:bookmarkEnd w:id="532"/>
      <w:bookmarkEnd w:id="533"/>
      <w:bookmarkEnd w:id="534"/>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35" w:name="_Toc204048507"/>
      <w:bookmarkStart w:id="536" w:name="_Toc400526094"/>
      <w:bookmarkStart w:id="537" w:name="_Toc405534412"/>
      <w:bookmarkStart w:id="538" w:name="_Toc406570425"/>
      <w:bookmarkStart w:id="539" w:name="_Toc410910577"/>
      <w:bookmarkStart w:id="540" w:name="_Toc411841005"/>
      <w:bookmarkStart w:id="541" w:name="_Toc422146967"/>
      <w:bookmarkStart w:id="542" w:name="_Toc433020563"/>
      <w:bookmarkStart w:id="543" w:name="_Toc437262004"/>
      <w:bookmarkStart w:id="544" w:name="_Toc478375176"/>
      <w:bookmarkStart w:id="545" w:name="_Toc28421492"/>
      <w:r>
        <w:lastRenderedPageBreak/>
        <w:t>3.2.2</w:t>
      </w:r>
      <w:r>
        <w:tab/>
        <w:t>Demand Forecasts</w:t>
      </w:r>
      <w:bookmarkEnd w:id="535"/>
      <w:bookmarkEnd w:id="536"/>
      <w:bookmarkEnd w:id="537"/>
      <w:bookmarkEnd w:id="538"/>
      <w:bookmarkEnd w:id="539"/>
      <w:bookmarkEnd w:id="540"/>
      <w:bookmarkEnd w:id="541"/>
      <w:bookmarkEnd w:id="542"/>
      <w:bookmarkEnd w:id="543"/>
      <w:bookmarkEnd w:id="544"/>
      <w:bookmarkEnd w:id="545"/>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46" w:name="_Toc204048508"/>
      <w:bookmarkStart w:id="547" w:name="_Toc400526095"/>
      <w:bookmarkStart w:id="548" w:name="_Toc405534413"/>
      <w:bookmarkStart w:id="549" w:name="_Toc406570426"/>
      <w:bookmarkStart w:id="550" w:name="_Toc410910578"/>
      <w:bookmarkStart w:id="551" w:name="_Toc411841006"/>
      <w:bookmarkStart w:id="552" w:name="_Toc422146968"/>
      <w:bookmarkStart w:id="553" w:name="_Toc433020564"/>
      <w:bookmarkStart w:id="554" w:name="_Toc437262005"/>
      <w:bookmarkStart w:id="555" w:name="_Toc478375177"/>
      <w:bookmarkStart w:id="556" w:name="_Toc28421493"/>
      <w:r>
        <w:t>3.2.3</w:t>
      </w:r>
      <w:r>
        <w:tab/>
        <w:t>System Adequacy Reports</w:t>
      </w:r>
      <w:bookmarkEnd w:id="546"/>
      <w:bookmarkEnd w:id="547"/>
      <w:bookmarkEnd w:id="548"/>
      <w:bookmarkEnd w:id="549"/>
      <w:bookmarkEnd w:id="550"/>
      <w:bookmarkEnd w:id="551"/>
      <w:bookmarkEnd w:id="552"/>
      <w:bookmarkEnd w:id="553"/>
      <w:bookmarkEnd w:id="554"/>
      <w:bookmarkEnd w:id="555"/>
      <w:bookmarkEnd w:id="556"/>
    </w:p>
    <w:p w14:paraId="0FBE1EDA" w14:textId="77777777" w:rsidR="00933223" w:rsidRDefault="00933223" w:rsidP="00933223">
      <w:pPr>
        <w:pStyle w:val="BodyTextNumbered"/>
        <w:rPr>
          <w:szCs w:val="24"/>
        </w:rPr>
      </w:pPr>
      <w:bookmarkStart w:id="557"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lastRenderedPageBreak/>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w:t>
      </w:r>
      <w:proofErr w:type="spellStart"/>
      <w:r w:rsidR="00B82FA9" w:rsidRPr="008D2861">
        <w:t>i</w:t>
      </w:r>
      <w:proofErr w:type="spellEnd"/>
      <w:r w:rsidR="00B82FA9" w:rsidRPr="008D2861">
        <w:t>)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w:t>
      </w:r>
      <w:proofErr w:type="spellStart"/>
      <w:r>
        <w:t>i</w:t>
      </w:r>
      <w:proofErr w:type="spellEnd"/>
      <w:r>
        <w:t>)</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7777777"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4CF22645"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w:t>
      </w:r>
    </w:p>
    <w:p w14:paraId="710DD85B" w14:textId="00B2FCA9"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w:t>
      </w:r>
      <w:r w:rsidR="00B82FA9">
        <w:lastRenderedPageBreak/>
        <w:t>Resources with a COP Resource Status of OFF or OFFNS and temporal constraints</w:t>
      </w:r>
      <w:r w:rsidR="007325FE">
        <w:rPr>
          <w:color w:val="000000"/>
        </w:rPr>
        <w:t>; and</w:t>
      </w:r>
    </w:p>
    <w:p w14:paraId="6231A3E3" w14:textId="030CEB31" w:rsidR="00294126" w:rsidRDefault="00B82FA9" w:rsidP="00B82FA9">
      <w:pPr>
        <w:pStyle w:val="List"/>
      </w:pPr>
      <w:bookmarkStart w:id="558" w:name="_Toc400526096"/>
      <w:bookmarkStart w:id="559" w:name="_Toc405534414"/>
      <w:bookmarkStart w:id="560" w:name="_Toc406570427"/>
      <w:bookmarkStart w:id="561" w:name="_Toc410910579"/>
      <w:bookmarkStart w:id="562" w:name="_Toc411841007"/>
      <w:bookmarkStart w:id="563" w:name="_Toc422146969"/>
      <w:bookmarkStart w:id="564" w:name="_Toc433020565"/>
      <w:bookmarkStart w:id="565" w:name="_Toc437262006"/>
      <w:bookmarkStart w:id="566"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w:t>
      </w:r>
      <w:proofErr w:type="gramStart"/>
      <w:r w:rsidRPr="00B82FA9">
        <w:rPr>
          <w:iCs/>
        </w:rPr>
        <w:t>)(</w:t>
      </w:r>
      <w:proofErr w:type="gramEnd"/>
      <w:r w:rsidRPr="00B82FA9">
        <w:rPr>
          <w:iCs/>
        </w:rPr>
        <w:t>b)(</w:t>
      </w:r>
      <w:proofErr w:type="spellStart"/>
      <w:r w:rsidRPr="00B82FA9">
        <w:rPr>
          <w:iCs/>
        </w:rPr>
        <w:t>i</w:t>
      </w:r>
      <w:proofErr w:type="spellEnd"/>
      <w:r w:rsidRPr="00B82FA9">
        <w:rPr>
          <w:iCs/>
        </w:rPr>
        <w:t>)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E0F1B" w14:paraId="54C4BD49" w14:textId="77777777" w:rsidTr="0072797F">
        <w:tc>
          <w:tcPr>
            <w:tcW w:w="9350" w:type="dxa"/>
            <w:tcBorders>
              <w:top w:val="single" w:sz="4" w:space="0" w:color="auto"/>
              <w:left w:val="single" w:sz="4" w:space="0" w:color="auto"/>
              <w:bottom w:val="single" w:sz="4" w:space="0" w:color="auto"/>
              <w:right w:val="single" w:sz="4" w:space="0" w:color="auto"/>
            </w:tcBorders>
            <w:shd w:val="clear" w:color="auto" w:fill="D9D9D9"/>
          </w:tcPr>
          <w:p w14:paraId="66FACAE2" w14:textId="5C8B5D72" w:rsidR="001E0F1B" w:rsidRDefault="001E0F1B" w:rsidP="0072797F">
            <w:pPr>
              <w:spacing w:before="120" w:after="240"/>
              <w:rPr>
                <w:b/>
                <w:i/>
              </w:rPr>
            </w:pPr>
            <w:r>
              <w:rPr>
                <w:b/>
                <w:i/>
              </w:rPr>
              <w:t>[NPRR962</w:t>
            </w:r>
            <w:r w:rsidRPr="004B0726">
              <w:rPr>
                <w:b/>
                <w:i/>
              </w:rPr>
              <w:t xml:space="preserve">: </w:t>
            </w:r>
            <w:r>
              <w:rPr>
                <w:b/>
                <w:i/>
              </w:rPr>
              <w:t xml:space="preserve"> Insert paragraph (</w:t>
            </w:r>
            <w:proofErr w:type="spellStart"/>
            <w:r>
              <w:rPr>
                <w:b/>
                <w:i/>
              </w:rPr>
              <w:t>i</w:t>
            </w:r>
            <w:proofErr w:type="spellEnd"/>
            <w:r>
              <w:rPr>
                <w:b/>
                <w:i/>
              </w:rPr>
              <w:t>) below upon system implementation:</w:t>
            </w:r>
            <w:r w:rsidRPr="004B0726">
              <w:rPr>
                <w:b/>
                <w:i/>
              </w:rPr>
              <w:t>]</w:t>
            </w:r>
          </w:p>
          <w:p w14:paraId="646012F9" w14:textId="262E8A3F" w:rsidR="001E0F1B" w:rsidRPr="001E0F1B" w:rsidRDefault="001E0F1B" w:rsidP="001E0F1B">
            <w:pPr>
              <w:pStyle w:val="List"/>
            </w:pPr>
            <w:r>
              <w:rPr>
                <w:iCs/>
              </w:rPr>
              <w:t>(</w:t>
            </w:r>
            <w:proofErr w:type="spellStart"/>
            <w:r>
              <w:rPr>
                <w:iCs/>
              </w:rPr>
              <w:t>i</w:t>
            </w:r>
            <w:proofErr w:type="spellEnd"/>
            <w:r>
              <w:rPr>
                <w:iCs/>
              </w:rPr>
              <w:t>)</w:t>
            </w:r>
            <w:r w:rsidRPr="00B82FA9">
              <w:rPr>
                <w:iCs/>
              </w:rPr>
              <w:tab/>
            </w:r>
            <w:r w:rsidRPr="001E0F1B">
              <w:rPr>
                <w:iCs/>
              </w:rPr>
              <w:t xml:space="preserve">For each Direct Current Tie (DC Tie), the sum of any ERCOT-approved DC Tie Schedules for each 15-minute interval for the first seven days.  The sum shall be </w:t>
            </w:r>
            <w:r w:rsidRPr="001E0F1B">
              <w:rPr>
                <w:rStyle w:val="DeltaViewInsertion"/>
                <w:color w:val="000000"/>
                <w:u w:val="none"/>
              </w:rPr>
              <w:t>displayed</w:t>
            </w:r>
            <w:r w:rsidRPr="001E0F1B">
              <w:rPr>
                <w:iCs/>
              </w:rPr>
              <w:t xml:space="preserve"> as an absolute value and classified as a net import or net export.</w:t>
            </w:r>
          </w:p>
        </w:tc>
      </w:tr>
    </w:tbl>
    <w:p w14:paraId="32367F3D" w14:textId="48290B12" w:rsidR="00CB13B2" w:rsidRDefault="002D238A" w:rsidP="001739A1">
      <w:pPr>
        <w:pStyle w:val="H3"/>
        <w:spacing w:before="480"/>
        <w:rPr>
          <w:color w:val="000000"/>
          <w:szCs w:val="24"/>
        </w:rPr>
      </w:pPr>
      <w:bookmarkStart w:id="567" w:name="_Toc28421494"/>
      <w:r>
        <w:rPr>
          <w:rStyle w:val="DeltaViewInsertion"/>
          <w:color w:val="000000"/>
          <w:szCs w:val="24"/>
          <w:u w:val="none"/>
        </w:rPr>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57"/>
      <w:bookmarkEnd w:id="558"/>
      <w:bookmarkEnd w:id="559"/>
      <w:bookmarkEnd w:id="560"/>
      <w:bookmarkEnd w:id="561"/>
      <w:bookmarkEnd w:id="562"/>
      <w:bookmarkEnd w:id="563"/>
      <w:bookmarkEnd w:id="564"/>
      <w:bookmarkEnd w:id="565"/>
      <w:bookmarkEnd w:id="566"/>
      <w:bookmarkEnd w:id="567"/>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68" w:name="_Toc400526097"/>
      <w:bookmarkStart w:id="569" w:name="_Toc405534415"/>
      <w:bookmarkStart w:id="570" w:name="_Toc406570428"/>
      <w:bookmarkStart w:id="571" w:name="_Toc410910580"/>
      <w:bookmarkStart w:id="572" w:name="_Toc411841008"/>
      <w:bookmarkStart w:id="573" w:name="_Toc422146970"/>
      <w:bookmarkStart w:id="574" w:name="_Toc433020566"/>
      <w:bookmarkStart w:id="575" w:name="_Toc437262007"/>
      <w:bookmarkStart w:id="576" w:name="_Toc478375179"/>
      <w:bookmarkStart w:id="577" w:name="_Toc28421495"/>
      <w:r>
        <w:t>3.2.5</w:t>
      </w:r>
      <w:r>
        <w:tab/>
        <w:t>Publication of Resource and Load Information</w:t>
      </w:r>
      <w:bookmarkEnd w:id="568"/>
      <w:bookmarkEnd w:id="569"/>
      <w:bookmarkEnd w:id="570"/>
      <w:bookmarkEnd w:id="571"/>
      <w:bookmarkEnd w:id="572"/>
      <w:bookmarkEnd w:id="573"/>
      <w:bookmarkEnd w:id="574"/>
      <w:bookmarkEnd w:id="575"/>
      <w:bookmarkEnd w:id="576"/>
      <w:bookmarkEnd w:id="577"/>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lastRenderedPageBreak/>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lastRenderedPageBreak/>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174" w14:paraId="4441E6A5"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E0E789B" w14:textId="1F38B7C3" w:rsidR="00730174" w:rsidRDefault="00730174" w:rsidP="00230A81">
            <w:pPr>
              <w:spacing w:before="120" w:after="240"/>
              <w:rPr>
                <w:b/>
                <w:i/>
              </w:rPr>
            </w:pPr>
            <w:r>
              <w:rPr>
                <w:b/>
                <w:i/>
              </w:rPr>
              <w:t>[NPRR863</w:t>
            </w:r>
            <w:r w:rsidRPr="004B0726">
              <w:rPr>
                <w:b/>
                <w:i/>
              </w:rPr>
              <w:t xml:space="preserve">: </w:t>
            </w:r>
            <w:r>
              <w:rPr>
                <w:b/>
                <w:i/>
              </w:rPr>
              <w:t xml:space="preserve"> Replace paragraph (e) above with the following upon system implementation:</w:t>
            </w:r>
            <w:r w:rsidRPr="004B0726">
              <w:rPr>
                <w:b/>
                <w:i/>
              </w:rPr>
              <w:t>]</w:t>
            </w:r>
          </w:p>
          <w:p w14:paraId="4C35BA89" w14:textId="6D113591" w:rsidR="00730174" w:rsidRPr="00730174" w:rsidRDefault="00730174" w:rsidP="00730174">
            <w:pPr>
              <w:spacing w:after="240"/>
              <w:ind w:left="1440" w:hanging="720"/>
            </w:pPr>
            <w:r w:rsidRPr="00164ABE">
              <w:t>(e)</w:t>
            </w:r>
            <w:r w:rsidRPr="00164ABE">
              <w:tab/>
              <w:t xml:space="preserve">The aggregate Ancillary Service Offers (prices and quantities) in the DAM, for each type of Ancillary Service regardless of a Resource’s On-Line or Off-Line status.  For </w:t>
            </w:r>
            <w:r>
              <w:t>Responsive Reserve (RRS) and ERCOT Contingency Reserve Service (ECRS)</w:t>
            </w:r>
            <w:r w:rsidRPr="00164ABE">
              <w:t>, ERCOT shall separately post aggregated offers from Generation Resources, Controllable Load Resources, and non-Controllable Load Resources.  Linked Ancillary Service Offers will be included as non-l</w:t>
            </w:r>
            <w:r>
              <w:t>inked Ancillary Service Offers;</w:t>
            </w:r>
          </w:p>
        </w:tc>
      </w:tr>
    </w:tbl>
    <w:p w14:paraId="463F29E0" w14:textId="66456F45" w:rsidR="00CB13B2" w:rsidRDefault="002D238A" w:rsidP="00AA261A">
      <w:pPr>
        <w:pStyle w:val="List"/>
        <w:spacing w:before="240"/>
      </w:pPr>
      <w:r>
        <w:t>(f)</w:t>
      </w:r>
      <w:r>
        <w:tab/>
        <w:t>The aggregate Self-Arranged Ancillary Service Quantity, for each type of service, by hour;</w:t>
      </w:r>
    </w:p>
    <w:p w14:paraId="00364FC5" w14:textId="77777777" w:rsidR="00CB13B2" w:rsidRDefault="002D238A">
      <w:pPr>
        <w:pStyle w:val="List"/>
      </w:pPr>
      <w:r>
        <w:lastRenderedPageBreak/>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w:t>
      </w:r>
      <w:proofErr w:type="spellStart"/>
      <w:r>
        <w:t>i</w:t>
      </w:r>
      <w:proofErr w:type="spellEnd"/>
      <w:r>
        <w:t>)</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 xml:space="preserve">As mitigated and extended for use in SCED, including the Incremental and </w:t>
      </w:r>
      <w:proofErr w:type="spellStart"/>
      <w:r>
        <w:t>Decremental</w:t>
      </w:r>
      <w:proofErr w:type="spellEnd"/>
      <w:r>
        <w:t xml:space="preserve"> Energy Offer Curves for DSRs;</w:t>
      </w:r>
    </w:p>
    <w:p w14:paraId="55C4AEEA" w14:textId="757728A3" w:rsidR="00BC5136" w:rsidRDefault="00BC5136" w:rsidP="00BC5136">
      <w:pPr>
        <w:pStyle w:val="BodyText"/>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49E427B3" w:rsidR="00CB13B2" w:rsidRDefault="002D238A">
      <w:pPr>
        <w:pStyle w:val="List"/>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w:t>
      </w:r>
      <w:proofErr w:type="spellStart"/>
      <w:r>
        <w:t>i</w:t>
      </w:r>
      <w:proofErr w:type="spellEnd"/>
      <w:r>
        <w:t>)</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lastRenderedPageBreak/>
        <w:t>(vii)</w:t>
      </w:r>
      <w:r>
        <w:tab/>
        <w:t>The Generation Resource Startup Cost and minimum energy cost used in the Reliability Unit Commitment (RUC); and</w:t>
      </w:r>
    </w:p>
    <w:p w14:paraId="609D01D9" w14:textId="02EDE47A" w:rsidR="00CB13B2" w:rsidRDefault="002D238A">
      <w:pPr>
        <w:pStyle w:val="List"/>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w:t>
      </w:r>
      <w:proofErr w:type="spellStart"/>
      <w:r>
        <w:t>i</w:t>
      </w:r>
      <w:proofErr w:type="spellEnd"/>
      <w:r>
        <w:t>)</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p w14:paraId="410D2A92" w14:textId="77777777" w:rsidR="00D20537" w:rsidRDefault="00C943D9" w:rsidP="00BB2D6C">
      <w:pPr>
        <w:pStyle w:val="List"/>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54674664" w:rsidR="00066DF1" w:rsidRDefault="00066DF1" w:rsidP="00066DF1">
      <w:pPr>
        <w:pStyle w:val="List"/>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w:t>
      </w:r>
      <w:r w:rsidRPr="006A6281">
        <w:lastRenderedPageBreak/>
        <w:t xml:space="preserve">after </w:t>
      </w:r>
      <w:r>
        <w:t xml:space="preserve">the end of </w:t>
      </w:r>
      <w:r w:rsidRPr="006A6281">
        <w:t>the applicable Operating Day.  If multiple Entities submitted the highest-priced bids selected, all Entities shall be identified on the MIS Public Area.</w:t>
      </w:r>
    </w:p>
    <w:p w14:paraId="760AD2E2" w14:textId="19044179" w:rsidR="00277082" w:rsidRDefault="00066DF1" w:rsidP="00D20537">
      <w:pPr>
        <w:pStyle w:val="List"/>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p w14:paraId="7D44B337" w14:textId="53507BF3" w:rsidR="00CB13B2" w:rsidRDefault="002D238A" w:rsidP="00963273">
      <w:pPr>
        <w:pStyle w:val="List"/>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lastRenderedPageBreak/>
        <w:t>(h)</w:t>
      </w:r>
      <w:r>
        <w:tab/>
        <w:t>The award of each Three-Part Supply Offer from the DAM and the name of the QSE receiving the award;</w:t>
      </w:r>
    </w:p>
    <w:p w14:paraId="1D15A3B8" w14:textId="77777777" w:rsidR="009220DC" w:rsidRDefault="009220DC" w:rsidP="009220DC">
      <w:pPr>
        <w:pStyle w:val="List"/>
      </w:pPr>
      <w:r>
        <w:t>(</w:t>
      </w:r>
      <w:proofErr w:type="spellStart"/>
      <w:r>
        <w:t>i</w:t>
      </w:r>
      <w:proofErr w:type="spellEnd"/>
      <w:r>
        <w:t>)</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578" w:name="_Toc316459836"/>
      <w:bookmarkStart w:id="579" w:name="_Toc478375180"/>
      <w:bookmarkStart w:id="580" w:name="_Toc289696698"/>
      <w:bookmarkStart w:id="581" w:name="_Toc400526098"/>
      <w:bookmarkStart w:id="582" w:name="_Toc405534416"/>
      <w:bookmarkStart w:id="583" w:name="_Toc406570429"/>
      <w:bookmarkStart w:id="584" w:name="_Toc410910581"/>
      <w:bookmarkStart w:id="585" w:name="_Toc411841009"/>
      <w:bookmarkStart w:id="586" w:name="_Toc422146971"/>
      <w:bookmarkStart w:id="587" w:name="_Toc433020567"/>
      <w:bookmarkStart w:id="588" w:name="_Toc437262008"/>
      <w:bookmarkStart w:id="589" w:name="_Toc28421496"/>
      <w:r w:rsidRPr="00FB2863">
        <w:rPr>
          <w:b/>
          <w:bCs/>
        </w:rPr>
        <w:t>3.2.5.1</w:t>
      </w:r>
      <w:r w:rsidRPr="00FB2863">
        <w:rPr>
          <w:b/>
          <w:bCs/>
        </w:rPr>
        <w:tab/>
        <w:t>Unregistered Distributed Generation Reporting Requirements for Non Opt-In Entities</w:t>
      </w:r>
      <w:bookmarkEnd w:id="578"/>
      <w:bookmarkEnd w:id="579"/>
      <w:bookmarkEnd w:id="589"/>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lastRenderedPageBreak/>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590" w:name="_Toc316459837"/>
      <w:bookmarkStart w:id="591"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592" w:name="_Toc28421497"/>
      <w:r w:rsidRPr="00FB2863">
        <w:rPr>
          <w:b/>
          <w:bCs/>
        </w:rPr>
        <w:t>3.2.5.2</w:t>
      </w:r>
      <w:r w:rsidRPr="00FB2863">
        <w:rPr>
          <w:b/>
          <w:bCs/>
        </w:rPr>
        <w:tab/>
        <w:t>Unregistered Distributed Generation Reporting Requirements for Competitive Areas</w:t>
      </w:r>
      <w:bookmarkEnd w:id="590"/>
      <w:bookmarkEnd w:id="591"/>
      <w:bookmarkEnd w:id="592"/>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93" w:name="_Toc316459838"/>
      <w:bookmarkStart w:id="594" w:name="_Toc478375182"/>
      <w:bookmarkStart w:id="595" w:name="_Toc28421498"/>
      <w:r w:rsidRPr="00FB2863">
        <w:rPr>
          <w:b/>
          <w:bCs/>
        </w:rPr>
        <w:t>3.2.5.3</w:t>
      </w:r>
      <w:r w:rsidRPr="00FB2863">
        <w:rPr>
          <w:b/>
          <w:bCs/>
        </w:rPr>
        <w:tab/>
        <w:t>Unregistered Distributed Generation Reporting Requirements for ERCOT</w:t>
      </w:r>
      <w:bookmarkEnd w:id="593"/>
      <w:bookmarkEnd w:id="594"/>
      <w:bookmarkEnd w:id="595"/>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lastRenderedPageBreak/>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96" w:name="_Toc478375183"/>
      <w:bookmarkStart w:id="597" w:name="_Toc28421499"/>
      <w:r>
        <w:t>3.2.6</w:t>
      </w:r>
      <w:r w:rsidRPr="006A0091">
        <w:tab/>
        <w:t>ERCOT Planning Reserve Margin</w:t>
      </w:r>
      <w:bookmarkEnd w:id="580"/>
      <w:bookmarkEnd w:id="581"/>
      <w:bookmarkEnd w:id="582"/>
      <w:bookmarkEnd w:id="583"/>
      <w:bookmarkEnd w:id="584"/>
      <w:bookmarkEnd w:id="585"/>
      <w:bookmarkEnd w:id="586"/>
      <w:bookmarkEnd w:id="587"/>
      <w:bookmarkEnd w:id="588"/>
      <w:bookmarkEnd w:id="596"/>
      <w:bookmarkEnd w:id="597"/>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proofErr w:type="spellStart"/>
      <w:r w:rsidRPr="006A0091">
        <w:rPr>
          <w:i/>
          <w:vertAlign w:val="subscript"/>
        </w:rPr>
        <w:t>i</w:t>
      </w:r>
      <w:proofErr w:type="spellEnd"/>
      <w:r w:rsidRPr="006A0091">
        <w:rPr>
          <w:b/>
          <w:bCs/>
        </w:rPr>
        <w:tab/>
        <w:t>=</w:t>
      </w:r>
      <w:r w:rsidRPr="006A0091">
        <w:rPr>
          <w:b/>
          <w:bCs/>
        </w:rPr>
        <w:tab/>
        <w:t>(TOTCAP</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xml:space="preserve"> – FIRMPKLD</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 FIRMPKLD</w:t>
      </w:r>
      <w:r w:rsidR="004C754F">
        <w:rPr>
          <w:b/>
          <w:bCs/>
        </w:rPr>
        <w:t xml:space="preserve"> </w:t>
      </w:r>
      <w:r w:rsidRPr="006A0091">
        <w:rPr>
          <w:vertAlign w:val="subscript"/>
        </w:rPr>
        <w:t xml:space="preserve">s, </w:t>
      </w:r>
      <w:proofErr w:type="spellStart"/>
      <w:r w:rsidRPr="006A0091">
        <w:rPr>
          <w:i/>
          <w:vertAlign w:val="subscript"/>
        </w:rPr>
        <w:t>i</w:t>
      </w:r>
      <w:proofErr w:type="spellEnd"/>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98"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proofErr w:type="spellStart"/>
            <w:r w:rsidRPr="006A0091">
              <w:rPr>
                <w:i/>
                <w:iCs/>
                <w:sz w:val="20"/>
              </w:rPr>
              <w:t>i</w:t>
            </w:r>
            <w:proofErr w:type="spellEnd"/>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99" w:name="_Toc289696699"/>
            <w:proofErr w:type="spellStart"/>
            <w:r w:rsidRPr="006A0091">
              <w:rPr>
                <w:i/>
              </w:rPr>
              <w:t>i</w:t>
            </w:r>
            <w:bookmarkEnd w:id="599"/>
            <w:proofErr w:type="spellEnd"/>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00" w:name="_Toc289696700"/>
            <w:r w:rsidRPr="00545FF6">
              <w:t>None</w:t>
            </w:r>
            <w:bookmarkEnd w:id="600"/>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01" w:name="_Toc289696701"/>
            <w:r>
              <w:t>Y</w:t>
            </w:r>
            <w:r w:rsidRPr="006A0091">
              <w:t>ear</w:t>
            </w:r>
            <w:bookmarkEnd w:id="601"/>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02" w:name="_Toc289696702"/>
            <w:r w:rsidRPr="006A0091">
              <w:rPr>
                <w:i/>
              </w:rPr>
              <w:t>s</w:t>
            </w:r>
            <w:bookmarkEnd w:id="602"/>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03" w:name="_Toc289696703"/>
            <w:r w:rsidRPr="00545FF6">
              <w:t>None</w:t>
            </w:r>
            <w:bookmarkEnd w:id="603"/>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04" w:name="_Toc289696704"/>
            <w:r w:rsidRPr="006A0091">
              <w:t>Peak Load Season</w:t>
            </w:r>
            <w:bookmarkEnd w:id="604"/>
            <w:r>
              <w:t>.</w:t>
            </w:r>
          </w:p>
        </w:tc>
      </w:tr>
    </w:tbl>
    <w:p w14:paraId="1EE8AEDD" w14:textId="77777777" w:rsidR="001A78C0" w:rsidRPr="000D29A8" w:rsidRDefault="001A78C0" w:rsidP="000D29A8">
      <w:pPr>
        <w:pStyle w:val="H4"/>
        <w:spacing w:before="480"/>
        <w:ind w:left="1267" w:hanging="1267"/>
        <w:rPr>
          <w:b/>
        </w:rPr>
      </w:pPr>
      <w:bookmarkStart w:id="605" w:name="_Toc266254154"/>
      <w:bookmarkStart w:id="606" w:name="_Toc289696705"/>
      <w:bookmarkStart w:id="607" w:name="_Toc400526099"/>
      <w:bookmarkStart w:id="608" w:name="_Toc405534417"/>
      <w:bookmarkStart w:id="609" w:name="_Toc406570430"/>
      <w:bookmarkStart w:id="610" w:name="_Toc410910582"/>
      <w:bookmarkStart w:id="611" w:name="_Toc411841010"/>
      <w:bookmarkStart w:id="612" w:name="_Toc422146972"/>
      <w:bookmarkStart w:id="613" w:name="_Toc433020568"/>
      <w:bookmarkStart w:id="614" w:name="_Toc437262009"/>
      <w:bookmarkStart w:id="615" w:name="_Toc478375184"/>
      <w:bookmarkStart w:id="616" w:name="_Toc28421500"/>
      <w:bookmarkEnd w:id="598"/>
      <w:r w:rsidRPr="000D29A8">
        <w:rPr>
          <w:b/>
          <w:bCs/>
        </w:rPr>
        <w:t>3.2.6.1</w:t>
      </w:r>
      <w:r w:rsidRPr="000D29A8">
        <w:rPr>
          <w:b/>
          <w:bCs/>
        </w:rPr>
        <w:tab/>
        <w:t>Minimum ERCOT Planning Reserve Margin Criterion</w:t>
      </w:r>
      <w:bookmarkEnd w:id="605"/>
      <w:bookmarkEnd w:id="606"/>
      <w:bookmarkEnd w:id="607"/>
      <w:bookmarkEnd w:id="608"/>
      <w:bookmarkEnd w:id="609"/>
      <w:bookmarkEnd w:id="610"/>
      <w:bookmarkEnd w:id="611"/>
      <w:bookmarkEnd w:id="612"/>
      <w:bookmarkEnd w:id="613"/>
      <w:bookmarkEnd w:id="614"/>
      <w:bookmarkEnd w:id="615"/>
      <w:bookmarkEnd w:id="616"/>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17" w:name="_Toc266254155"/>
      <w:bookmarkStart w:id="618" w:name="_Toc289696706"/>
      <w:bookmarkStart w:id="619" w:name="_Toc400526100"/>
      <w:bookmarkStart w:id="620" w:name="_Toc405534418"/>
      <w:bookmarkStart w:id="621" w:name="_Toc406570431"/>
      <w:bookmarkStart w:id="622" w:name="_Toc410910583"/>
      <w:bookmarkStart w:id="623" w:name="_Toc411841011"/>
      <w:bookmarkStart w:id="624" w:name="_Toc422146973"/>
      <w:bookmarkStart w:id="625" w:name="_Toc433020569"/>
      <w:bookmarkStart w:id="626" w:name="_Toc437262010"/>
      <w:bookmarkStart w:id="627" w:name="_Toc478375185"/>
      <w:bookmarkStart w:id="628" w:name="_Toc28421501"/>
      <w:r w:rsidRPr="000D29A8">
        <w:rPr>
          <w:b/>
          <w:bCs/>
        </w:rPr>
        <w:t>3.2.6.2</w:t>
      </w:r>
      <w:r w:rsidRPr="000D29A8">
        <w:rPr>
          <w:b/>
          <w:bCs/>
        </w:rPr>
        <w:tab/>
        <w:t>ERCOT Planning Reserve Margin Calculation Methodology</w:t>
      </w:r>
      <w:bookmarkEnd w:id="617"/>
      <w:bookmarkEnd w:id="618"/>
      <w:bookmarkEnd w:id="619"/>
      <w:bookmarkEnd w:id="620"/>
      <w:bookmarkEnd w:id="621"/>
      <w:bookmarkEnd w:id="622"/>
      <w:bookmarkEnd w:id="623"/>
      <w:bookmarkEnd w:id="624"/>
      <w:bookmarkEnd w:id="625"/>
      <w:bookmarkEnd w:id="626"/>
      <w:bookmarkEnd w:id="627"/>
      <w:bookmarkEnd w:id="628"/>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lastRenderedPageBreak/>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29" w:name="_Toc266254156"/>
      <w:bookmarkStart w:id="630" w:name="_Toc289696707"/>
      <w:bookmarkStart w:id="631" w:name="_Toc400526101"/>
      <w:bookmarkStart w:id="632" w:name="_Toc405534419"/>
      <w:bookmarkStart w:id="633" w:name="_Toc406570432"/>
      <w:bookmarkStart w:id="634" w:name="_Toc410910584"/>
      <w:bookmarkStart w:id="635" w:name="_Toc411841012"/>
      <w:bookmarkStart w:id="636" w:name="_Toc422146974"/>
      <w:bookmarkStart w:id="637" w:name="_Toc433020570"/>
      <w:bookmarkStart w:id="638" w:name="_Toc437262011"/>
      <w:bookmarkStart w:id="639" w:name="_Toc478375186"/>
      <w:bookmarkStart w:id="640" w:name="_Toc28421502"/>
      <w:r w:rsidRPr="007A33DF">
        <w:t>3.2.6.2.1</w:t>
      </w:r>
      <w:r w:rsidRPr="006A0091">
        <w:tab/>
        <w:t>Peak Load Estimate</w:t>
      </w:r>
      <w:bookmarkEnd w:id="629"/>
      <w:bookmarkEnd w:id="630"/>
      <w:bookmarkEnd w:id="631"/>
      <w:bookmarkEnd w:id="632"/>
      <w:bookmarkEnd w:id="633"/>
      <w:bookmarkEnd w:id="634"/>
      <w:bookmarkEnd w:id="635"/>
      <w:bookmarkEnd w:id="636"/>
      <w:bookmarkEnd w:id="637"/>
      <w:bookmarkEnd w:id="638"/>
      <w:bookmarkEnd w:id="639"/>
      <w:bookmarkEnd w:id="640"/>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 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 xml:space="preserve">s, </w:t>
            </w:r>
            <w:proofErr w:type="spellStart"/>
            <w:r w:rsidRPr="00230A81">
              <w:rPr>
                <w:b/>
                <w:i/>
                <w:vertAlign w:val="subscript"/>
              </w:rPr>
              <w:t>i</w:t>
            </w:r>
            <w:proofErr w:type="spellEnd"/>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 xml:space="preserve">s, </w:t>
            </w:r>
            <w:proofErr w:type="spellStart"/>
            <w:r w:rsidR="00154AAE" w:rsidRPr="006A0091">
              <w:rPr>
                <w:b/>
                <w:bCs/>
                <w:i/>
                <w:vertAlign w:val="subscript"/>
              </w:rPr>
              <w:t>i</w:t>
            </w:r>
            <w:proofErr w:type="spellEnd"/>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 xml:space="preserve">s, </w:t>
                  </w:r>
                  <w:proofErr w:type="spellStart"/>
                  <w:r w:rsidRPr="00230A81">
                    <w:rPr>
                      <w:b/>
                      <w:i/>
                      <w:vertAlign w:val="subscript"/>
                    </w:rPr>
                    <w:t>i</w:t>
                  </w:r>
                  <w:proofErr w:type="spellEnd"/>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 xml:space="preserve">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w:t>
                  </w:r>
                  <w:proofErr w:type="spellStart"/>
                  <w:r w:rsidRPr="00851514">
                    <w:rPr>
                      <w:b/>
                      <w:iCs/>
                      <w:sz w:val="20"/>
                    </w:rPr>
                    <w:t>i</w:t>
                  </w:r>
                  <w:proofErr w:type="spellEnd"/>
                  <w:r w:rsidRPr="00851514">
                    <w:rPr>
                      <w:b/>
                      <w:iCs/>
                      <w:sz w:val="20"/>
                    </w:rPr>
                    <w:t>)</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w:t>
                  </w:r>
                  <w:proofErr w:type="spellStart"/>
                  <w:r w:rsidRPr="00851514">
                    <w:rPr>
                      <w:iCs/>
                      <w:sz w:val="20"/>
                    </w:rPr>
                    <w:t>i</w:t>
                  </w:r>
                  <w:proofErr w:type="spellEnd"/>
                  <w:r w:rsidRPr="00851514">
                    <w:rPr>
                      <w:iCs/>
                      <w:sz w:val="20"/>
                    </w:rPr>
                    <w:t xml:space="preserve">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w:t>
                  </w:r>
                  <w:proofErr w:type="spellStart"/>
                  <w:r w:rsidRPr="00851514">
                    <w:rPr>
                      <w:iCs/>
                      <w:sz w:val="20"/>
                    </w:rPr>
                    <w:t>i</w:t>
                  </w:r>
                  <w:proofErr w:type="spellEnd"/>
                  <w:r w:rsidRPr="00851514">
                    <w:rPr>
                      <w:iCs/>
                      <w:sz w:val="20"/>
                    </w:rPr>
                    <w:t xml:space="preserve">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w:t>
                  </w:r>
                  <w:proofErr w:type="spellStart"/>
                  <w:r w:rsidRPr="00851514">
                    <w:rPr>
                      <w:iCs/>
                      <w:sz w:val="20"/>
                    </w:rPr>
                    <w:t>i</w:t>
                  </w:r>
                  <w:proofErr w:type="spellEnd"/>
                  <w:r w:rsidRPr="00851514">
                    <w:rPr>
                      <w:iCs/>
                      <w:sz w:val="20"/>
                    </w:rPr>
                    <w:t xml:space="preserve">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w:t>
                  </w:r>
                  <w:proofErr w:type="spellStart"/>
                  <w:r w:rsidRPr="00851514">
                    <w:rPr>
                      <w:iCs/>
                      <w:sz w:val="20"/>
                    </w:rPr>
                    <w:t>i</w:t>
                  </w:r>
                  <w:proofErr w:type="spellEnd"/>
                  <w:r w:rsidRPr="00851514">
                    <w:rPr>
                      <w:iCs/>
                      <w:sz w:val="20"/>
                    </w:rPr>
                    <w:t xml:space="preserve">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41" w:name="_Toc289696708"/>
            <w:proofErr w:type="spellStart"/>
            <w:r w:rsidRPr="006A0091">
              <w:rPr>
                <w:i/>
              </w:rPr>
              <w:t>i</w:t>
            </w:r>
            <w:bookmarkEnd w:id="641"/>
            <w:proofErr w:type="spellEnd"/>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42" w:name="_Toc289696709"/>
            <w:r w:rsidRPr="00545FF6">
              <w:t>None</w:t>
            </w:r>
            <w:bookmarkEnd w:id="642"/>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43" w:name="_Toc289696710"/>
            <w:r>
              <w:t>Y</w:t>
            </w:r>
            <w:r w:rsidRPr="006A0091">
              <w:t>ear</w:t>
            </w:r>
            <w:bookmarkEnd w:id="643"/>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44" w:name="_Toc289696711"/>
            <w:r w:rsidRPr="006A0091">
              <w:rPr>
                <w:i/>
              </w:rPr>
              <w:t>s</w:t>
            </w:r>
            <w:bookmarkEnd w:id="644"/>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45" w:name="_Toc289696712"/>
            <w:r w:rsidRPr="00545FF6">
              <w:t>None</w:t>
            </w:r>
            <w:bookmarkEnd w:id="645"/>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46" w:name="_Toc289696713"/>
            <w:r w:rsidRPr="006A0091">
              <w:t>Peak Load Season</w:t>
            </w:r>
            <w:bookmarkEnd w:id="646"/>
            <w:r>
              <w:t>.</w:t>
            </w:r>
          </w:p>
        </w:tc>
      </w:tr>
    </w:tbl>
    <w:p w14:paraId="78B07E09" w14:textId="77777777" w:rsidR="001A78C0" w:rsidRDefault="001A78C0" w:rsidP="000D29A8">
      <w:pPr>
        <w:pStyle w:val="H5"/>
        <w:spacing w:before="480"/>
        <w:ind w:left="1627" w:hanging="1627"/>
      </w:pPr>
      <w:bookmarkStart w:id="647" w:name="_Toc266254157"/>
      <w:bookmarkStart w:id="648" w:name="_Toc289696714"/>
      <w:bookmarkStart w:id="649" w:name="_Toc400526102"/>
      <w:bookmarkStart w:id="650" w:name="_Toc405534420"/>
      <w:bookmarkStart w:id="651" w:name="_Toc406570433"/>
      <w:bookmarkStart w:id="652" w:name="_Toc410910585"/>
      <w:bookmarkStart w:id="653" w:name="_Toc411841013"/>
      <w:bookmarkStart w:id="654" w:name="_Toc422146975"/>
      <w:bookmarkStart w:id="655" w:name="_Toc433020571"/>
      <w:bookmarkStart w:id="656" w:name="_Toc437262012"/>
      <w:bookmarkStart w:id="657" w:name="_Toc478375187"/>
      <w:bookmarkStart w:id="658" w:name="_Toc28421503"/>
      <w:r>
        <w:lastRenderedPageBreak/>
        <w:t>3.2.6.2.2</w:t>
      </w:r>
      <w:r w:rsidRPr="006A0091">
        <w:tab/>
        <w:t>Total Capacity Estimate</w:t>
      </w:r>
      <w:bookmarkEnd w:id="647"/>
      <w:bookmarkEnd w:id="648"/>
      <w:bookmarkEnd w:id="649"/>
      <w:bookmarkEnd w:id="650"/>
      <w:bookmarkEnd w:id="651"/>
      <w:bookmarkEnd w:id="652"/>
      <w:bookmarkEnd w:id="653"/>
      <w:bookmarkEnd w:id="654"/>
      <w:bookmarkEnd w:id="655"/>
      <w:bookmarkEnd w:id="656"/>
      <w:bookmarkEnd w:id="657"/>
      <w:bookmarkEnd w:id="658"/>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6521D8B"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w:t>
      </w:r>
      <w:proofErr w:type="spellStart"/>
      <w:r w:rsidRPr="006A0091">
        <w:rPr>
          <w:b/>
          <w:bCs/>
          <w:i/>
          <w:vertAlign w:val="subscript"/>
        </w:rPr>
        <w:t>i</w:t>
      </w:r>
      <w:proofErr w:type="spellEnd"/>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PUNCAP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WINDCAP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 xml:space="preserve">s, </w:t>
      </w:r>
      <w:proofErr w:type="spellStart"/>
      <w:r w:rsidR="00851514" w:rsidRPr="006A0091">
        <w:rPr>
          <w:b/>
          <w:bCs/>
          <w:i/>
          <w:vertAlign w:val="subscript"/>
        </w:rPr>
        <w:t>i</w:t>
      </w:r>
      <w:proofErr w:type="spellEnd"/>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proofErr w:type="spellStart"/>
      <w:r w:rsidR="00851514" w:rsidRPr="006A0091">
        <w:rPr>
          <w:b/>
          <w:bCs/>
          <w:i/>
          <w:vertAlign w:val="subscript"/>
        </w:rPr>
        <w:t>i</w:t>
      </w:r>
      <w:proofErr w:type="spellEnd"/>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proofErr w:type="spellStart"/>
      <w:r w:rsidRPr="006A0091">
        <w:rPr>
          <w:b/>
          <w:bCs/>
          <w:i/>
          <w:vertAlign w:val="subscript"/>
        </w:rPr>
        <w:t>i</w:t>
      </w:r>
      <w:proofErr w:type="spellEnd"/>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MOTHCAP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PLANNON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w:t>
      </w:r>
      <w:r w:rsidR="00851514">
        <w:rPr>
          <w:b/>
          <w:bCs/>
        </w:rPr>
        <w:t>IRR</w:t>
      </w:r>
      <w:r w:rsidRPr="006A0091">
        <w:rPr>
          <w:b/>
          <w:bCs/>
        </w:rPr>
        <w:t xml:space="preserve">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rPr>
        <w:t xml:space="preserve"> – UNSWITCH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RETCAP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1"/>
        <w:gridCol w:w="789"/>
        <w:gridCol w:w="6800"/>
      </w:tblGrid>
      <w:tr w:rsidR="001A78C0" w:rsidRPr="006A0091" w14:paraId="4067395F" w14:textId="77777777" w:rsidTr="006C6EFA">
        <w:trPr>
          <w:cantSplit/>
          <w:tblHeader/>
        </w:trPr>
        <w:tc>
          <w:tcPr>
            <w:tcW w:w="918" w:type="pct"/>
          </w:tcPr>
          <w:p w14:paraId="5AD16FE5" w14:textId="77777777" w:rsidR="001A78C0" w:rsidRPr="006A0091" w:rsidRDefault="001A78C0" w:rsidP="001A78C0">
            <w:pPr>
              <w:pStyle w:val="TableHead"/>
              <w:rPr>
                <w:b w:val="0"/>
                <w:iCs w:val="0"/>
              </w:rPr>
            </w:pPr>
            <w:r w:rsidRPr="00327CE1">
              <w:rPr>
                <w:iCs w:val="0"/>
              </w:rPr>
              <w:t>Variable</w:t>
            </w:r>
          </w:p>
        </w:tc>
        <w:tc>
          <w:tcPr>
            <w:tcW w:w="434" w:type="pct"/>
          </w:tcPr>
          <w:p w14:paraId="2FBE952F" w14:textId="77777777" w:rsidR="001A78C0" w:rsidRPr="006A0091" w:rsidRDefault="001A78C0" w:rsidP="001A78C0">
            <w:pPr>
              <w:pStyle w:val="TableHead"/>
              <w:rPr>
                <w:b w:val="0"/>
                <w:iCs w:val="0"/>
              </w:rPr>
            </w:pPr>
            <w:r w:rsidRPr="00327CE1">
              <w:rPr>
                <w:iCs w:val="0"/>
              </w:rPr>
              <w:t>Unit</w:t>
            </w:r>
          </w:p>
        </w:tc>
        <w:tc>
          <w:tcPr>
            <w:tcW w:w="3648"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6C6EFA">
        <w:trPr>
          <w:cantSplit/>
        </w:trPr>
        <w:tc>
          <w:tcPr>
            <w:tcW w:w="918"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34" w:type="pct"/>
          </w:tcPr>
          <w:p w14:paraId="44B26040" w14:textId="77777777" w:rsidR="001A78C0" w:rsidRPr="00545FF6" w:rsidRDefault="001A78C0" w:rsidP="001A78C0">
            <w:pPr>
              <w:spacing w:after="60"/>
              <w:rPr>
                <w:iCs/>
                <w:sz w:val="20"/>
              </w:rPr>
            </w:pPr>
            <w:r w:rsidRPr="00545FF6">
              <w:rPr>
                <w:iCs/>
                <w:sz w:val="20"/>
              </w:rPr>
              <w:t>MW</w:t>
            </w:r>
          </w:p>
        </w:tc>
        <w:tc>
          <w:tcPr>
            <w:tcW w:w="3648"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1210305" w14:textId="77777777" w:rsidTr="006C6EFA">
        <w:trPr>
          <w:cantSplit/>
        </w:trPr>
        <w:tc>
          <w:tcPr>
            <w:tcW w:w="918"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34" w:type="pct"/>
          </w:tcPr>
          <w:p w14:paraId="601826FC" w14:textId="77777777" w:rsidR="001A78C0" w:rsidRPr="00327CE1" w:rsidRDefault="001A78C0" w:rsidP="001A78C0">
            <w:pPr>
              <w:spacing w:after="60"/>
              <w:rPr>
                <w:iCs/>
                <w:sz w:val="20"/>
              </w:rPr>
            </w:pPr>
            <w:r w:rsidRPr="00327CE1">
              <w:rPr>
                <w:iCs/>
                <w:sz w:val="20"/>
              </w:rPr>
              <w:t>MW</w:t>
            </w:r>
          </w:p>
        </w:tc>
        <w:tc>
          <w:tcPr>
            <w:tcW w:w="3648"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proofErr w:type="spellStart"/>
            <w:r w:rsidRPr="006A0091">
              <w:rPr>
                <w:i/>
                <w:iCs/>
                <w:sz w:val="20"/>
              </w:rPr>
              <w:t>i</w:t>
            </w:r>
            <w:proofErr w:type="spellEnd"/>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6C6EFA">
        <w:trPr>
          <w:cantSplit/>
        </w:trPr>
        <w:tc>
          <w:tcPr>
            <w:tcW w:w="918"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34" w:type="pct"/>
          </w:tcPr>
          <w:p w14:paraId="0D127237" w14:textId="77777777" w:rsidR="001A78C0" w:rsidRPr="00327CE1" w:rsidRDefault="001A78C0" w:rsidP="001A78C0">
            <w:pPr>
              <w:spacing w:after="60"/>
              <w:rPr>
                <w:iCs/>
                <w:sz w:val="20"/>
              </w:rPr>
            </w:pPr>
            <w:r w:rsidRPr="00327CE1">
              <w:rPr>
                <w:iCs/>
                <w:sz w:val="20"/>
              </w:rPr>
              <w:t>MW</w:t>
            </w:r>
          </w:p>
        </w:tc>
        <w:tc>
          <w:tcPr>
            <w:tcW w:w="3648" w:type="pct"/>
          </w:tcPr>
          <w:p w14:paraId="17B45DDB" w14:textId="10AED5FB" w:rsidR="001A78C0" w:rsidRPr="006A0091" w:rsidRDefault="00E320B3" w:rsidP="00B276E1">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proofErr w:type="spellStart"/>
            <w:r w:rsidRPr="00EA4138">
              <w:rPr>
                <w:i/>
                <w:iCs/>
                <w:sz w:val="20"/>
              </w:rPr>
              <w:t>i</w:t>
            </w:r>
            <w:proofErr w:type="spellEnd"/>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 year period for Peak Load Season </w:t>
            </w:r>
            <w:r>
              <w:rPr>
                <w:i/>
                <w:iCs/>
                <w:sz w:val="20"/>
              </w:rPr>
              <w:t>s</w:t>
            </w:r>
            <w:r>
              <w:rPr>
                <w:iCs/>
                <w:sz w:val="20"/>
              </w:rPr>
              <w:t xml:space="preserve"> and year </w:t>
            </w:r>
            <w:proofErr w:type="spellStart"/>
            <w:r w:rsidRPr="00E27A1B">
              <w:rPr>
                <w:i/>
                <w:iCs/>
                <w:sz w:val="20"/>
              </w:rPr>
              <w:t>i</w:t>
            </w:r>
            <w:proofErr w:type="spellEnd"/>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proofErr w:type="spellStart"/>
            <w:r w:rsidRPr="00EA4138">
              <w:rPr>
                <w:i/>
                <w:iCs/>
                <w:sz w:val="20"/>
              </w:rPr>
              <w:t>i</w:t>
            </w:r>
            <w:proofErr w:type="spellEnd"/>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6C6EFA">
        <w:trPr>
          <w:cantSplit/>
        </w:trPr>
        <w:tc>
          <w:tcPr>
            <w:tcW w:w="918"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34" w:type="pct"/>
          </w:tcPr>
          <w:p w14:paraId="7B1F7372" w14:textId="77777777" w:rsidR="006E0D3B" w:rsidRPr="00327CE1" w:rsidRDefault="006E0D3B" w:rsidP="001A78C0">
            <w:pPr>
              <w:spacing w:after="60"/>
              <w:rPr>
                <w:iCs/>
                <w:sz w:val="20"/>
              </w:rPr>
            </w:pPr>
            <w:r>
              <w:rPr>
                <w:iCs/>
                <w:sz w:val="20"/>
              </w:rPr>
              <w:t>%</w:t>
            </w:r>
          </w:p>
        </w:tc>
        <w:tc>
          <w:tcPr>
            <w:tcW w:w="3648" w:type="pct"/>
          </w:tcPr>
          <w:p w14:paraId="009CD7E6" w14:textId="1E53C465"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6C6EFA">
        <w:trPr>
          <w:cantSplit/>
        </w:trPr>
        <w:tc>
          <w:tcPr>
            <w:tcW w:w="918" w:type="pct"/>
          </w:tcPr>
          <w:p w14:paraId="2C6C5BD2" w14:textId="77777777" w:rsidR="001A78C0" w:rsidRPr="006A0091" w:rsidRDefault="001A78C0" w:rsidP="001A78C0">
            <w:pPr>
              <w:spacing w:after="60"/>
              <w:rPr>
                <w:iCs/>
                <w:sz w:val="20"/>
              </w:rPr>
            </w:pPr>
            <w:r w:rsidRPr="006A0091">
              <w:rPr>
                <w:iCs/>
                <w:sz w:val="20"/>
              </w:rPr>
              <w:lastRenderedPageBreak/>
              <w:t>WINDCAP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006E0D3B">
              <w:rPr>
                <w:bCs/>
                <w:i/>
                <w:iCs/>
                <w:sz w:val="20"/>
                <w:vertAlign w:val="subscript"/>
              </w:rPr>
              <w:t>, r</w:t>
            </w:r>
          </w:p>
        </w:tc>
        <w:tc>
          <w:tcPr>
            <w:tcW w:w="434" w:type="pct"/>
          </w:tcPr>
          <w:p w14:paraId="540B496A" w14:textId="77777777" w:rsidR="001A78C0" w:rsidRPr="00327CE1" w:rsidRDefault="001A78C0" w:rsidP="001A78C0">
            <w:pPr>
              <w:spacing w:after="60"/>
              <w:rPr>
                <w:iCs/>
                <w:sz w:val="20"/>
              </w:rPr>
            </w:pPr>
            <w:r w:rsidRPr="00327CE1">
              <w:rPr>
                <w:iCs/>
                <w:sz w:val="20"/>
              </w:rPr>
              <w:t>MW</w:t>
            </w:r>
          </w:p>
        </w:tc>
        <w:tc>
          <w:tcPr>
            <w:tcW w:w="3648"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6C6EFA">
        <w:trPr>
          <w:cantSplit/>
        </w:trPr>
        <w:tc>
          <w:tcPr>
            <w:tcW w:w="918"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 xml:space="preserve">s, </w:t>
            </w:r>
            <w:proofErr w:type="spellStart"/>
            <w:r w:rsidRPr="006A0091">
              <w:rPr>
                <w:bCs/>
                <w:i/>
                <w:iCs/>
                <w:sz w:val="20"/>
                <w:vertAlign w:val="subscript"/>
              </w:rPr>
              <w:t>i</w:t>
            </w:r>
            <w:proofErr w:type="spellEnd"/>
          </w:p>
        </w:tc>
        <w:tc>
          <w:tcPr>
            <w:tcW w:w="434" w:type="pct"/>
          </w:tcPr>
          <w:p w14:paraId="35556869" w14:textId="77777777" w:rsidR="00851514" w:rsidRPr="00327CE1" w:rsidRDefault="00851514" w:rsidP="001A78C0">
            <w:pPr>
              <w:spacing w:after="60"/>
              <w:rPr>
                <w:iCs/>
                <w:sz w:val="20"/>
              </w:rPr>
            </w:pPr>
            <w:r>
              <w:rPr>
                <w:iCs/>
                <w:sz w:val="20"/>
              </w:rPr>
              <w:t>MW</w:t>
            </w:r>
          </w:p>
        </w:tc>
        <w:tc>
          <w:tcPr>
            <w:tcW w:w="3648"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proofErr w:type="spellStart"/>
            <w:r w:rsidRPr="005B7CB3">
              <w:rPr>
                <w:i/>
                <w:iCs/>
                <w:sz w:val="20"/>
              </w:rPr>
              <w:t>i</w:t>
            </w:r>
            <w:proofErr w:type="spellEnd"/>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6C6EFA">
        <w:trPr>
          <w:cantSplit/>
        </w:trPr>
        <w:tc>
          <w:tcPr>
            <w:tcW w:w="918"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34" w:type="pct"/>
          </w:tcPr>
          <w:p w14:paraId="1C475F22" w14:textId="0DD1EEDF" w:rsidR="006C6EFA" w:rsidRDefault="006C6EFA" w:rsidP="006C6EFA">
            <w:pPr>
              <w:spacing w:after="60"/>
              <w:rPr>
                <w:iCs/>
                <w:sz w:val="20"/>
              </w:rPr>
            </w:pPr>
            <w:r>
              <w:rPr>
                <w:iCs/>
                <w:sz w:val="20"/>
              </w:rPr>
              <w:t>%</w:t>
            </w:r>
          </w:p>
        </w:tc>
        <w:tc>
          <w:tcPr>
            <w:tcW w:w="3648"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6C6EFA">
        <w:trPr>
          <w:cantSplit/>
        </w:trPr>
        <w:tc>
          <w:tcPr>
            <w:tcW w:w="918"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 xml:space="preserve">s, </w:t>
            </w:r>
            <w:proofErr w:type="spellStart"/>
            <w:r w:rsidRPr="006A0091">
              <w:rPr>
                <w:bCs/>
                <w:i/>
                <w:iCs/>
                <w:sz w:val="20"/>
                <w:vertAlign w:val="subscript"/>
              </w:rPr>
              <w:t>i</w:t>
            </w:r>
            <w:proofErr w:type="spellEnd"/>
          </w:p>
        </w:tc>
        <w:tc>
          <w:tcPr>
            <w:tcW w:w="434" w:type="pct"/>
          </w:tcPr>
          <w:p w14:paraId="227C3BFE" w14:textId="77777777" w:rsidR="00851514" w:rsidRPr="00327CE1" w:rsidRDefault="00851514" w:rsidP="001A78C0">
            <w:pPr>
              <w:spacing w:after="60"/>
              <w:rPr>
                <w:iCs/>
                <w:sz w:val="20"/>
              </w:rPr>
            </w:pPr>
            <w:r>
              <w:rPr>
                <w:iCs/>
                <w:sz w:val="20"/>
              </w:rPr>
              <w:t>MW</w:t>
            </w:r>
          </w:p>
        </w:tc>
        <w:tc>
          <w:tcPr>
            <w:tcW w:w="3648"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proofErr w:type="spellStart"/>
            <w:r w:rsidR="00851514" w:rsidRPr="005B7CB3">
              <w:rPr>
                <w:i/>
                <w:iCs/>
                <w:sz w:val="20"/>
              </w:rPr>
              <w:t>i</w:t>
            </w:r>
            <w:proofErr w:type="spellEnd"/>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6C6EFA">
        <w:trPr>
          <w:cantSplit/>
        </w:trPr>
        <w:tc>
          <w:tcPr>
            <w:tcW w:w="918"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34" w:type="pct"/>
          </w:tcPr>
          <w:p w14:paraId="19DD5362" w14:textId="77777777" w:rsidR="00851514" w:rsidRPr="00327CE1" w:rsidRDefault="00851514" w:rsidP="001A78C0">
            <w:pPr>
              <w:spacing w:after="60"/>
              <w:rPr>
                <w:iCs/>
                <w:sz w:val="20"/>
              </w:rPr>
            </w:pPr>
            <w:r w:rsidRPr="00327CE1">
              <w:rPr>
                <w:iCs/>
                <w:sz w:val="20"/>
              </w:rPr>
              <w:t>MW</w:t>
            </w:r>
          </w:p>
        </w:tc>
        <w:tc>
          <w:tcPr>
            <w:tcW w:w="3648"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proofErr w:type="spellStart"/>
            <w:r w:rsidRPr="006A0091">
              <w:rPr>
                <w:i/>
                <w:iCs/>
                <w:sz w:val="20"/>
              </w:rPr>
              <w:t>i</w:t>
            </w:r>
            <w:proofErr w:type="spellEnd"/>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6C6EFA">
        <w:trPr>
          <w:cantSplit/>
        </w:trPr>
        <w:tc>
          <w:tcPr>
            <w:tcW w:w="918"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34" w:type="pct"/>
          </w:tcPr>
          <w:p w14:paraId="5EAECF40" w14:textId="3725EAD6" w:rsidR="00633EB9" w:rsidRPr="00327CE1" w:rsidRDefault="00633EB9" w:rsidP="00633EB9">
            <w:pPr>
              <w:spacing w:after="60"/>
              <w:rPr>
                <w:iCs/>
                <w:sz w:val="20"/>
              </w:rPr>
            </w:pPr>
            <w:r>
              <w:rPr>
                <w:iCs/>
                <w:sz w:val="20"/>
              </w:rPr>
              <w:t>%</w:t>
            </w:r>
          </w:p>
        </w:tc>
        <w:tc>
          <w:tcPr>
            <w:tcW w:w="3648"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6C6EFA">
        <w:trPr>
          <w:cantSplit/>
        </w:trPr>
        <w:tc>
          <w:tcPr>
            <w:tcW w:w="918"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34" w:type="pct"/>
          </w:tcPr>
          <w:p w14:paraId="139B8104" w14:textId="77777777" w:rsidR="00851514" w:rsidRPr="00327CE1" w:rsidRDefault="00851514" w:rsidP="001A78C0">
            <w:pPr>
              <w:spacing w:after="60"/>
              <w:rPr>
                <w:iCs/>
                <w:sz w:val="20"/>
              </w:rPr>
            </w:pPr>
            <w:r w:rsidRPr="00327CE1">
              <w:rPr>
                <w:iCs/>
                <w:sz w:val="20"/>
              </w:rPr>
              <w:t>MW</w:t>
            </w:r>
          </w:p>
        </w:tc>
        <w:tc>
          <w:tcPr>
            <w:tcW w:w="3648"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6C6EFA">
        <w:trPr>
          <w:cantSplit/>
        </w:trPr>
        <w:tc>
          <w:tcPr>
            <w:tcW w:w="918"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34" w:type="pct"/>
          </w:tcPr>
          <w:p w14:paraId="6AD78250" w14:textId="47E7E7BE" w:rsidR="00633EB9" w:rsidRPr="00327CE1" w:rsidRDefault="00633EB9" w:rsidP="00633EB9">
            <w:pPr>
              <w:spacing w:after="60"/>
              <w:rPr>
                <w:iCs/>
                <w:sz w:val="20"/>
              </w:rPr>
            </w:pPr>
            <w:r>
              <w:rPr>
                <w:iCs/>
                <w:sz w:val="20"/>
              </w:rPr>
              <w:t>MW</w:t>
            </w:r>
          </w:p>
        </w:tc>
        <w:tc>
          <w:tcPr>
            <w:tcW w:w="3648"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6C6EFA">
        <w:trPr>
          <w:cantSplit/>
        </w:trPr>
        <w:tc>
          <w:tcPr>
            <w:tcW w:w="918" w:type="pct"/>
          </w:tcPr>
          <w:p w14:paraId="21F8BA51" w14:textId="77777777" w:rsidR="00851514" w:rsidRPr="006A0091" w:rsidRDefault="00851514" w:rsidP="001A78C0">
            <w:pPr>
              <w:spacing w:after="60"/>
              <w:rPr>
                <w:iCs/>
                <w:sz w:val="20"/>
              </w:rPr>
            </w:pPr>
            <w:r w:rsidRPr="006A0091">
              <w:rPr>
                <w:iCs/>
                <w:sz w:val="20"/>
              </w:rPr>
              <w:lastRenderedPageBreak/>
              <w:t>SWITCHCAP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34" w:type="pct"/>
          </w:tcPr>
          <w:p w14:paraId="5E1071F7" w14:textId="77777777" w:rsidR="00851514" w:rsidRPr="00327CE1" w:rsidRDefault="00851514" w:rsidP="001A78C0">
            <w:pPr>
              <w:spacing w:after="60"/>
              <w:rPr>
                <w:iCs/>
                <w:sz w:val="20"/>
              </w:rPr>
            </w:pPr>
            <w:r w:rsidRPr="00327CE1">
              <w:rPr>
                <w:iCs/>
                <w:sz w:val="20"/>
              </w:rPr>
              <w:t>MW</w:t>
            </w:r>
          </w:p>
        </w:tc>
        <w:tc>
          <w:tcPr>
            <w:tcW w:w="3648"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proofErr w:type="spellStart"/>
            <w:r w:rsidRPr="006A0091">
              <w:rPr>
                <w:i/>
                <w:iCs/>
                <w:sz w:val="20"/>
              </w:rPr>
              <w:t>i</w:t>
            </w:r>
            <w:proofErr w:type="spellEnd"/>
            <w:r w:rsidRPr="006A0091">
              <w:rPr>
                <w:iCs/>
                <w:sz w:val="20"/>
              </w:rPr>
              <w:t xml:space="preserve"> that can electrically connect (i.e., “switch”) from the ERCOT Region to another power region.</w:t>
            </w:r>
          </w:p>
        </w:tc>
      </w:tr>
      <w:tr w:rsidR="00851514" w:rsidRPr="006A0091" w14:paraId="717AC97E" w14:textId="77777777" w:rsidTr="006C6EFA">
        <w:trPr>
          <w:cantSplit/>
        </w:trPr>
        <w:tc>
          <w:tcPr>
            <w:tcW w:w="918"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34" w:type="pct"/>
          </w:tcPr>
          <w:p w14:paraId="6054AFEF" w14:textId="77777777" w:rsidR="00851514" w:rsidRPr="00327CE1" w:rsidRDefault="00851514" w:rsidP="001A78C0">
            <w:pPr>
              <w:spacing w:after="60"/>
              <w:rPr>
                <w:iCs/>
                <w:sz w:val="20"/>
              </w:rPr>
            </w:pPr>
            <w:r w:rsidRPr="00327CE1">
              <w:rPr>
                <w:iCs/>
                <w:sz w:val="20"/>
              </w:rPr>
              <w:t>MW</w:t>
            </w:r>
          </w:p>
        </w:tc>
        <w:tc>
          <w:tcPr>
            <w:tcW w:w="3648"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proofErr w:type="spellStart"/>
            <w:r w:rsidRPr="006A0091">
              <w:rPr>
                <w:i/>
                <w:iCs/>
                <w:sz w:val="20"/>
              </w:rPr>
              <w:t>i</w:t>
            </w:r>
            <w:proofErr w:type="spellEnd"/>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proofErr w:type="spellStart"/>
            <w:r w:rsidRPr="006A0091">
              <w:rPr>
                <w:i/>
                <w:iCs/>
                <w:sz w:val="20"/>
              </w:rPr>
              <w:t>i</w:t>
            </w:r>
            <w:proofErr w:type="spellEnd"/>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6C6EFA">
        <w:trPr>
          <w:cantSplit/>
        </w:trPr>
        <w:tc>
          <w:tcPr>
            <w:tcW w:w="918"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 xml:space="preserve">s, </w:t>
            </w:r>
            <w:proofErr w:type="spellStart"/>
            <w:r w:rsidRPr="004D645D">
              <w:rPr>
                <w:bCs/>
                <w:i/>
                <w:iCs/>
                <w:sz w:val="20"/>
                <w:vertAlign w:val="subscript"/>
              </w:rPr>
              <w:t>i</w:t>
            </w:r>
            <w:proofErr w:type="spellEnd"/>
          </w:p>
        </w:tc>
        <w:tc>
          <w:tcPr>
            <w:tcW w:w="434" w:type="pct"/>
          </w:tcPr>
          <w:p w14:paraId="64174350" w14:textId="77777777" w:rsidR="00851514" w:rsidRPr="002A253A" w:rsidRDefault="00851514" w:rsidP="001A78C0">
            <w:pPr>
              <w:spacing w:after="60"/>
              <w:rPr>
                <w:iCs/>
                <w:sz w:val="20"/>
              </w:rPr>
            </w:pPr>
            <w:r w:rsidRPr="002A253A">
              <w:rPr>
                <w:iCs/>
                <w:sz w:val="20"/>
              </w:rPr>
              <w:t>MW</w:t>
            </w:r>
          </w:p>
        </w:tc>
        <w:tc>
          <w:tcPr>
            <w:tcW w:w="3648" w:type="pct"/>
          </w:tcPr>
          <w:p w14:paraId="6B7E3ADD" w14:textId="77777777" w:rsidR="00851514" w:rsidRDefault="00851514" w:rsidP="0088251F">
            <w:pPr>
              <w:keepNext/>
              <w:tabs>
                <w:tab w:val="num" w:pos="576"/>
              </w:tabs>
              <w:spacing w:after="60"/>
              <w:rPr>
                <w:iCs/>
                <w:sz w:val="20"/>
              </w:rPr>
            </w:pPr>
            <w:bookmarkStart w:id="659" w:name="_Toc352156713"/>
            <w:bookmarkStart w:id="660" w:name="_Toc357502470"/>
            <w:bookmarkStart w:id="661" w:name="_Toc357502665"/>
            <w:bookmarkStart w:id="662" w:name="_Toc362850369"/>
            <w:bookmarkStart w:id="663" w:name="_Toc367955325"/>
            <w:bookmarkStart w:id="664" w:name="_Toc375815048"/>
            <w:bookmarkStart w:id="665" w:name="_Toc378574733"/>
            <w:bookmarkStart w:id="666"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proofErr w:type="spellStart"/>
            <w:r w:rsidRPr="003957B3">
              <w:rPr>
                <w:i/>
                <w:iCs/>
                <w:sz w:val="20"/>
              </w:rPr>
              <w:t>i</w:t>
            </w:r>
            <w:proofErr w:type="spellEnd"/>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59"/>
            <w:bookmarkEnd w:id="660"/>
            <w:bookmarkEnd w:id="661"/>
            <w:bookmarkEnd w:id="662"/>
            <w:bookmarkEnd w:id="663"/>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64"/>
            <w:bookmarkEnd w:id="665"/>
            <w:bookmarkEnd w:id="666"/>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6C6EFA">
        <w:trPr>
          <w:cantSplit/>
        </w:trPr>
        <w:tc>
          <w:tcPr>
            <w:tcW w:w="918"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sidR="002A5EC6">
              <w:rPr>
                <w:bCs/>
                <w:i/>
                <w:iCs/>
                <w:sz w:val="20"/>
                <w:vertAlign w:val="subscript"/>
              </w:rPr>
              <w:t>, r</w:t>
            </w:r>
          </w:p>
        </w:tc>
        <w:tc>
          <w:tcPr>
            <w:tcW w:w="434" w:type="pct"/>
          </w:tcPr>
          <w:p w14:paraId="6827AE03" w14:textId="77777777" w:rsidR="00851514" w:rsidRPr="00327CE1" w:rsidRDefault="00851514" w:rsidP="001A78C0">
            <w:pPr>
              <w:spacing w:after="60"/>
              <w:rPr>
                <w:iCs/>
                <w:sz w:val="20"/>
              </w:rPr>
            </w:pPr>
            <w:r w:rsidRPr="00327CE1">
              <w:rPr>
                <w:iCs/>
                <w:sz w:val="20"/>
              </w:rPr>
              <w:t>MW</w:t>
            </w:r>
          </w:p>
        </w:tc>
        <w:tc>
          <w:tcPr>
            <w:tcW w:w="3648" w:type="pct"/>
          </w:tcPr>
          <w:p w14:paraId="554B9EE0" w14:textId="0DB344FB"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proofErr w:type="spellStart"/>
            <w:r w:rsidR="006C6EFA">
              <w:rPr>
                <w:i/>
                <w:iCs/>
                <w:sz w:val="20"/>
              </w:rPr>
              <w:t>i</w:t>
            </w:r>
            <w:proofErr w:type="spellEnd"/>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6C6EFA">
        <w:trPr>
          <w:cantSplit/>
        </w:trPr>
        <w:tc>
          <w:tcPr>
            <w:tcW w:w="918"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Pr="006A0091">
              <w:rPr>
                <w:bCs/>
                <w:i/>
                <w:iCs/>
                <w:sz w:val="20"/>
                <w:vertAlign w:val="subscript"/>
              </w:rPr>
              <w:t xml:space="preserve"> </w:t>
            </w:r>
          </w:p>
        </w:tc>
        <w:tc>
          <w:tcPr>
            <w:tcW w:w="434" w:type="pct"/>
          </w:tcPr>
          <w:p w14:paraId="5F4B95E1" w14:textId="77777777" w:rsidR="00851514" w:rsidRPr="00327CE1" w:rsidRDefault="00851514" w:rsidP="001A78C0">
            <w:pPr>
              <w:spacing w:after="60"/>
              <w:rPr>
                <w:iCs/>
                <w:sz w:val="20"/>
              </w:rPr>
            </w:pPr>
            <w:r w:rsidRPr="00327CE1">
              <w:rPr>
                <w:iCs/>
                <w:sz w:val="20"/>
              </w:rPr>
              <w:t>MW</w:t>
            </w:r>
          </w:p>
        </w:tc>
        <w:tc>
          <w:tcPr>
            <w:tcW w:w="3648"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proofErr w:type="spellStart"/>
            <w:r w:rsidRPr="006A0091">
              <w:rPr>
                <w:i/>
                <w:iCs/>
                <w:sz w:val="20"/>
              </w:rPr>
              <w:t>i</w:t>
            </w:r>
            <w:proofErr w:type="spellEnd"/>
            <w:r w:rsidRPr="006A0091">
              <w:rPr>
                <w:iCs/>
                <w:sz w:val="20"/>
              </w:rPr>
              <w:t xml:space="preserve"> pursuant to paragraph (2) of Section 16.5.4, Maintaining and Updating Resource Entity Information.</w:t>
            </w:r>
          </w:p>
        </w:tc>
      </w:tr>
      <w:tr w:rsidR="00851514" w:rsidRPr="006A0091" w14:paraId="3D01D06B" w14:textId="77777777" w:rsidTr="006C6EFA">
        <w:trPr>
          <w:cantSplit/>
        </w:trPr>
        <w:tc>
          <w:tcPr>
            <w:tcW w:w="918" w:type="pct"/>
          </w:tcPr>
          <w:p w14:paraId="5D762B2C" w14:textId="77777777" w:rsidR="00851514" w:rsidRPr="006A0091" w:rsidRDefault="00851514" w:rsidP="001A78C0">
            <w:pPr>
              <w:spacing w:after="60"/>
              <w:rPr>
                <w:iCs/>
                <w:sz w:val="20"/>
              </w:rPr>
            </w:pPr>
            <w:r w:rsidRPr="006A0091">
              <w:rPr>
                <w:iCs/>
                <w:sz w:val="20"/>
              </w:rPr>
              <w:lastRenderedPageBreak/>
              <w:t>RETCAP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34" w:type="pct"/>
          </w:tcPr>
          <w:p w14:paraId="1963311F" w14:textId="77777777" w:rsidR="00851514" w:rsidRPr="00327CE1" w:rsidRDefault="00851514" w:rsidP="001A78C0">
            <w:pPr>
              <w:spacing w:after="60"/>
              <w:rPr>
                <w:iCs/>
                <w:sz w:val="20"/>
              </w:rPr>
            </w:pPr>
            <w:r w:rsidRPr="00327CE1">
              <w:rPr>
                <w:iCs/>
                <w:sz w:val="20"/>
              </w:rPr>
              <w:t>MW</w:t>
            </w:r>
          </w:p>
        </w:tc>
        <w:tc>
          <w:tcPr>
            <w:tcW w:w="3648" w:type="pct"/>
          </w:tcPr>
          <w:p w14:paraId="0D602897" w14:textId="7B7F31C6" w:rsidR="00851514" w:rsidRPr="006A0091" w:rsidRDefault="00E320B3" w:rsidP="00B276E1">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proofErr w:type="spellStart"/>
            <w:r w:rsidRPr="006A0091">
              <w:rPr>
                <w:i/>
                <w:iCs/>
                <w:sz w:val="20"/>
              </w:rPr>
              <w:t>i</w:t>
            </w:r>
            <w:proofErr w:type="spellEnd"/>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6C6EFA">
        <w:trPr>
          <w:cantSplit/>
          <w:trHeight w:val="237"/>
        </w:trPr>
        <w:tc>
          <w:tcPr>
            <w:tcW w:w="918"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67" w:name="_Toc289696715"/>
            <w:proofErr w:type="spellStart"/>
            <w:r w:rsidRPr="006A0091">
              <w:rPr>
                <w:i/>
              </w:rPr>
              <w:t>i</w:t>
            </w:r>
            <w:bookmarkEnd w:id="667"/>
            <w:proofErr w:type="spellEnd"/>
          </w:p>
        </w:tc>
        <w:tc>
          <w:tcPr>
            <w:tcW w:w="434"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68" w:name="_Toc289696716"/>
            <w:r w:rsidRPr="00327CE1">
              <w:t>None</w:t>
            </w:r>
            <w:bookmarkEnd w:id="668"/>
          </w:p>
        </w:tc>
        <w:tc>
          <w:tcPr>
            <w:tcW w:w="3648"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69" w:name="_Toc289696717"/>
            <w:r>
              <w:t>Y</w:t>
            </w:r>
            <w:r w:rsidRPr="006A0091">
              <w:t>ear</w:t>
            </w:r>
            <w:bookmarkEnd w:id="669"/>
            <w:r>
              <w:t>.</w:t>
            </w:r>
          </w:p>
        </w:tc>
      </w:tr>
      <w:tr w:rsidR="00851514" w:rsidRPr="006A0091" w14:paraId="20F85407" w14:textId="77777777" w:rsidTr="006C6EFA">
        <w:trPr>
          <w:cantSplit/>
          <w:trHeight w:val="210"/>
        </w:trPr>
        <w:tc>
          <w:tcPr>
            <w:tcW w:w="918"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70" w:name="_Toc289696718"/>
            <w:r w:rsidRPr="006A0091">
              <w:rPr>
                <w:i/>
              </w:rPr>
              <w:t>s</w:t>
            </w:r>
            <w:bookmarkEnd w:id="670"/>
          </w:p>
        </w:tc>
        <w:tc>
          <w:tcPr>
            <w:tcW w:w="434"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71" w:name="_Toc289696719"/>
            <w:r w:rsidRPr="00327CE1">
              <w:t>None</w:t>
            </w:r>
            <w:bookmarkEnd w:id="671"/>
          </w:p>
        </w:tc>
        <w:tc>
          <w:tcPr>
            <w:tcW w:w="3648"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72" w:name="_Toc289696720"/>
            <w:r>
              <w:t xml:space="preserve">Summer and winter </w:t>
            </w:r>
            <w:r w:rsidR="00851514" w:rsidRPr="006A0091">
              <w:t>Peak Load Season</w:t>
            </w:r>
            <w:bookmarkEnd w:id="672"/>
            <w:r>
              <w:t xml:space="preserve">s for year </w:t>
            </w:r>
            <w:proofErr w:type="spellStart"/>
            <w:r>
              <w:rPr>
                <w:i/>
              </w:rPr>
              <w:t>i</w:t>
            </w:r>
            <w:proofErr w:type="spellEnd"/>
            <w:r w:rsidR="00851514">
              <w:t>.</w:t>
            </w:r>
          </w:p>
        </w:tc>
      </w:tr>
      <w:tr w:rsidR="002A5EC6" w:rsidRPr="006A0091" w14:paraId="31C30A2B" w14:textId="77777777" w:rsidTr="006C6EFA">
        <w:trPr>
          <w:cantSplit/>
        </w:trPr>
        <w:tc>
          <w:tcPr>
            <w:tcW w:w="918"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34"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48" w:type="pct"/>
            <w:tcBorders>
              <w:top w:val="single" w:sz="6" w:space="0" w:color="auto"/>
              <w:left w:val="single" w:sz="6" w:space="0" w:color="auto"/>
              <w:bottom w:val="single" w:sz="4" w:space="0" w:color="auto"/>
              <w:right w:val="single" w:sz="4" w:space="0" w:color="auto"/>
            </w:tcBorders>
          </w:tcPr>
          <w:p w14:paraId="39D16957" w14:textId="26B47FE2" w:rsidR="002A5EC6" w:rsidRDefault="002A5EC6" w:rsidP="008F3052">
            <w:pPr>
              <w:pStyle w:val="TableBody"/>
            </w:pPr>
            <w:r>
              <w:t>Coastal</w:t>
            </w:r>
            <w:r w:rsidR="008F3052">
              <w:t>, Panhandle,</w:t>
            </w:r>
            <w:r>
              <w:t xml:space="preserve"> and </w:t>
            </w:r>
            <w:r w:rsidR="008F3052">
              <w:t>Other</w:t>
            </w:r>
            <w:r>
              <w:t xml:space="preserve"> wind regions. WGRs are classified into regions based on the county that contains their Point of Interconnection (POI).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c>
      </w:tr>
    </w:tbl>
    <w:p w14:paraId="2269EC1D" w14:textId="77777777" w:rsidR="00CB13B2" w:rsidRDefault="002D238A" w:rsidP="002402BA">
      <w:pPr>
        <w:pStyle w:val="H2"/>
        <w:spacing w:before="480"/>
        <w:ind w:left="0" w:firstLine="0"/>
      </w:pPr>
      <w:bookmarkStart w:id="673" w:name="_Toc204048510"/>
      <w:bookmarkStart w:id="674" w:name="_Toc400526103"/>
      <w:bookmarkStart w:id="675" w:name="_Toc405534421"/>
      <w:bookmarkStart w:id="676" w:name="_Toc406570434"/>
      <w:bookmarkStart w:id="677" w:name="_Toc410910586"/>
      <w:bookmarkStart w:id="678" w:name="_Toc411841014"/>
      <w:bookmarkStart w:id="679" w:name="_Toc422146976"/>
      <w:bookmarkStart w:id="680" w:name="_Toc433020572"/>
      <w:bookmarkStart w:id="681" w:name="_Toc437262013"/>
      <w:bookmarkStart w:id="682" w:name="_Toc478375188"/>
      <w:bookmarkStart w:id="683" w:name="_Toc28421504"/>
      <w:r>
        <w:t>3.3</w:t>
      </w:r>
      <w:r>
        <w:tab/>
        <w:t>Management of Changes to ERCOT Transmission Grid</w:t>
      </w:r>
      <w:bookmarkEnd w:id="673"/>
      <w:bookmarkEnd w:id="674"/>
      <w:bookmarkEnd w:id="675"/>
      <w:bookmarkEnd w:id="676"/>
      <w:bookmarkEnd w:id="677"/>
      <w:bookmarkEnd w:id="678"/>
      <w:bookmarkEnd w:id="679"/>
      <w:bookmarkEnd w:id="680"/>
      <w:bookmarkEnd w:id="681"/>
      <w:bookmarkEnd w:id="682"/>
      <w:bookmarkEnd w:id="683"/>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84" w:name="_Toc204048511"/>
      <w:bookmarkStart w:id="685" w:name="_Toc400526104"/>
      <w:bookmarkStart w:id="686" w:name="_Toc405534422"/>
      <w:bookmarkStart w:id="687" w:name="_Toc406570435"/>
      <w:bookmarkStart w:id="688" w:name="_Toc410910587"/>
      <w:bookmarkStart w:id="689" w:name="_Toc411841015"/>
      <w:bookmarkStart w:id="690" w:name="_Toc422146977"/>
      <w:bookmarkStart w:id="691" w:name="_Toc433020573"/>
      <w:bookmarkStart w:id="692" w:name="_Toc437262014"/>
      <w:bookmarkStart w:id="693" w:name="_Toc478375189"/>
      <w:bookmarkStart w:id="694" w:name="_Toc28421505"/>
      <w:r>
        <w:t>3.3.1</w:t>
      </w:r>
      <w:r>
        <w:tab/>
        <w:t>ERCOT Approval of New or Relocated Facilities</w:t>
      </w:r>
      <w:bookmarkEnd w:id="684"/>
      <w:bookmarkEnd w:id="685"/>
      <w:bookmarkEnd w:id="686"/>
      <w:bookmarkEnd w:id="687"/>
      <w:bookmarkEnd w:id="688"/>
      <w:bookmarkEnd w:id="689"/>
      <w:bookmarkEnd w:id="690"/>
      <w:bookmarkEnd w:id="691"/>
      <w:bookmarkEnd w:id="692"/>
      <w:bookmarkEnd w:id="693"/>
      <w:bookmarkEnd w:id="694"/>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695" w:name="_Toc204048512"/>
            <w:bookmarkStart w:id="696" w:name="_Toc400526105"/>
            <w:bookmarkStart w:id="697" w:name="_Toc405534423"/>
            <w:bookmarkStart w:id="698" w:name="_Toc406570436"/>
            <w:bookmarkStart w:id="699" w:name="_Toc410910588"/>
            <w:bookmarkStart w:id="700" w:name="_Toc411841016"/>
            <w:bookmarkStart w:id="701" w:name="_Toc422146978"/>
            <w:bookmarkStart w:id="702" w:name="_Toc433020574"/>
            <w:bookmarkStart w:id="703" w:name="_Toc437262015"/>
            <w:bookmarkStart w:id="704"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05" w:name="_Toc28421506"/>
      <w:r>
        <w:lastRenderedPageBreak/>
        <w:t>3.3.2</w:t>
      </w:r>
      <w:r>
        <w:tab/>
        <w:t>Types of Work Requiring ERCOT Approval</w:t>
      </w:r>
      <w:bookmarkEnd w:id="695"/>
      <w:bookmarkEnd w:id="696"/>
      <w:bookmarkEnd w:id="697"/>
      <w:bookmarkEnd w:id="698"/>
      <w:bookmarkEnd w:id="699"/>
      <w:bookmarkEnd w:id="700"/>
      <w:bookmarkEnd w:id="701"/>
      <w:bookmarkEnd w:id="702"/>
      <w:bookmarkEnd w:id="703"/>
      <w:bookmarkEnd w:id="704"/>
      <w:bookmarkEnd w:id="705"/>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06" w:name="_Toc204048513"/>
      <w:bookmarkStart w:id="707" w:name="_Toc400526106"/>
      <w:bookmarkStart w:id="708" w:name="_Toc405534424"/>
      <w:bookmarkStart w:id="709" w:name="_Toc406570437"/>
      <w:bookmarkStart w:id="710" w:name="_Toc410910589"/>
      <w:bookmarkStart w:id="711" w:name="_Toc411841017"/>
      <w:bookmarkStart w:id="712" w:name="_Toc422146979"/>
      <w:bookmarkStart w:id="713" w:name="_Toc433020575"/>
      <w:bookmarkStart w:id="714" w:name="_Toc437262016"/>
      <w:bookmarkStart w:id="715" w:name="_Toc478375191"/>
      <w:bookmarkStart w:id="716" w:name="_Toc28421507"/>
      <w:r w:rsidRPr="00AE0E6D">
        <w:rPr>
          <w:b/>
        </w:rPr>
        <w:t>3.3.2.1</w:t>
      </w:r>
      <w:r w:rsidRPr="00AE0E6D">
        <w:rPr>
          <w:b/>
        </w:rPr>
        <w:tab/>
        <w:t>Information to Be Provided to ERCOT</w:t>
      </w:r>
      <w:bookmarkEnd w:id="706"/>
      <w:bookmarkEnd w:id="707"/>
      <w:bookmarkEnd w:id="708"/>
      <w:bookmarkEnd w:id="709"/>
      <w:bookmarkEnd w:id="710"/>
      <w:bookmarkEnd w:id="711"/>
      <w:bookmarkEnd w:id="712"/>
      <w:bookmarkEnd w:id="713"/>
      <w:bookmarkEnd w:id="714"/>
      <w:bookmarkEnd w:id="715"/>
      <w:bookmarkEnd w:id="716"/>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 xml:space="preserve">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w:t>
            </w:r>
            <w:r w:rsidRPr="00E55E72">
              <w:rPr>
                <w:iCs/>
              </w:rPr>
              <w:lastRenderedPageBreak/>
              <w:t>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proofErr w:type="spellStart"/>
      <w:r w:rsidR="00286790">
        <w:t>i</w:t>
      </w:r>
      <w:proofErr w:type="spellEnd"/>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lastRenderedPageBreak/>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w:t>
      </w:r>
      <w:proofErr w:type="spellStart"/>
      <w:r>
        <w:t>i</w:t>
      </w:r>
      <w:proofErr w:type="spellEnd"/>
      <w:r>
        <w:t>)</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w:t>
      </w:r>
      <w:proofErr w:type="spellStart"/>
      <w:r>
        <w:t>i</w:t>
      </w:r>
      <w:proofErr w:type="spellEnd"/>
      <w:r>
        <w:t>)</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17" w:name="_Toc204048514"/>
            <w:bookmarkStart w:id="718" w:name="_Toc400526107"/>
            <w:bookmarkStart w:id="719" w:name="_Toc405534425"/>
            <w:bookmarkStart w:id="720" w:name="_Toc406570438"/>
            <w:bookmarkStart w:id="721" w:name="_Toc410910590"/>
            <w:bookmarkStart w:id="722" w:name="_Toc411841018"/>
            <w:bookmarkStart w:id="723" w:name="_Toc422146980"/>
            <w:bookmarkStart w:id="724" w:name="_Toc433020576"/>
            <w:bookmarkStart w:id="725" w:name="_Toc437262017"/>
            <w:bookmarkStart w:id="726"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lastRenderedPageBreak/>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w:t>
            </w:r>
            <w:proofErr w:type="spellStart"/>
            <w:r w:rsidRPr="00E55E72">
              <w:t>i</w:t>
            </w:r>
            <w:proofErr w:type="spellEnd"/>
            <w:r w:rsidRPr="00E55E72">
              <w:t>)</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w:t>
            </w:r>
            <w:proofErr w:type="spellStart"/>
            <w:r w:rsidRPr="00E55E72">
              <w:t>i</w:t>
            </w:r>
            <w:proofErr w:type="spellEnd"/>
            <w:r w:rsidRPr="00E55E72">
              <w:t>)</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w:t>
            </w:r>
            <w:proofErr w:type="spellStart"/>
            <w:r w:rsidRPr="00E55E72">
              <w:t>i</w:t>
            </w:r>
            <w:proofErr w:type="spellEnd"/>
            <w:r w:rsidRPr="00E55E72">
              <w:t>)</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27" w:name="_Toc28421508"/>
      <w:r w:rsidRPr="00AE0E6D">
        <w:rPr>
          <w:b/>
        </w:rPr>
        <w:lastRenderedPageBreak/>
        <w:t>3.3.2.2</w:t>
      </w:r>
      <w:r w:rsidRPr="00AE0E6D">
        <w:rPr>
          <w:b/>
        </w:rPr>
        <w:tab/>
        <w:t>Record of Approved Work</w:t>
      </w:r>
      <w:bookmarkEnd w:id="717"/>
      <w:bookmarkEnd w:id="718"/>
      <w:bookmarkEnd w:id="719"/>
      <w:bookmarkEnd w:id="720"/>
      <w:bookmarkEnd w:id="721"/>
      <w:bookmarkEnd w:id="722"/>
      <w:bookmarkEnd w:id="723"/>
      <w:bookmarkEnd w:id="724"/>
      <w:bookmarkEnd w:id="725"/>
      <w:bookmarkEnd w:id="726"/>
      <w:bookmarkEnd w:id="727"/>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28" w:name="_Toc204048515"/>
      <w:bookmarkStart w:id="729" w:name="_Toc400526108"/>
      <w:bookmarkStart w:id="730" w:name="_Toc405534426"/>
      <w:bookmarkStart w:id="731" w:name="_Toc406570439"/>
      <w:bookmarkStart w:id="732" w:name="_Toc410910591"/>
      <w:bookmarkStart w:id="733" w:name="_Toc411841019"/>
      <w:bookmarkStart w:id="734" w:name="_Toc422146981"/>
      <w:bookmarkStart w:id="735" w:name="_Toc433020577"/>
      <w:bookmarkStart w:id="736" w:name="_Toc437262018"/>
      <w:bookmarkStart w:id="737" w:name="_Toc478375193"/>
      <w:bookmarkStart w:id="738" w:name="_Toc28421509"/>
      <w:r>
        <w:t>3.4</w:t>
      </w:r>
      <w:r>
        <w:tab/>
        <w:t>Load Zones</w:t>
      </w:r>
      <w:bookmarkEnd w:id="728"/>
      <w:bookmarkEnd w:id="729"/>
      <w:bookmarkEnd w:id="730"/>
      <w:bookmarkEnd w:id="731"/>
      <w:bookmarkEnd w:id="732"/>
      <w:bookmarkEnd w:id="733"/>
      <w:bookmarkEnd w:id="734"/>
      <w:bookmarkEnd w:id="735"/>
      <w:bookmarkEnd w:id="736"/>
      <w:bookmarkEnd w:id="737"/>
      <w:bookmarkEnd w:id="738"/>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w:t>
      </w:r>
      <w:r w:rsidR="002D238A">
        <w:lastRenderedPageBreak/>
        <w:t xml:space="preserve">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39" w:name="_Toc204048516"/>
      <w:bookmarkStart w:id="740" w:name="_Toc400526109"/>
      <w:bookmarkStart w:id="741" w:name="_Toc405534427"/>
      <w:bookmarkStart w:id="742" w:name="_Toc406570440"/>
      <w:bookmarkStart w:id="743" w:name="_Toc410910592"/>
      <w:bookmarkStart w:id="744" w:name="_Toc411841020"/>
      <w:bookmarkStart w:id="745" w:name="_Toc422146982"/>
      <w:bookmarkStart w:id="746" w:name="_Toc433020578"/>
      <w:bookmarkStart w:id="747" w:name="_Toc437262019"/>
      <w:bookmarkStart w:id="748" w:name="_Toc478375194"/>
      <w:bookmarkStart w:id="749" w:name="_Toc28421510"/>
      <w:r>
        <w:t>3.4.1</w:t>
      </w:r>
      <w:r>
        <w:tab/>
        <w:t>Load Zone Types</w:t>
      </w:r>
      <w:bookmarkEnd w:id="739"/>
      <w:bookmarkEnd w:id="740"/>
      <w:bookmarkEnd w:id="741"/>
      <w:bookmarkEnd w:id="742"/>
      <w:bookmarkEnd w:id="743"/>
      <w:bookmarkEnd w:id="744"/>
      <w:bookmarkEnd w:id="745"/>
      <w:bookmarkEnd w:id="746"/>
      <w:bookmarkEnd w:id="747"/>
      <w:bookmarkEnd w:id="748"/>
      <w:bookmarkEnd w:id="749"/>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50" w:name="_Toc204048517"/>
      <w:bookmarkStart w:id="751" w:name="_Toc400526110"/>
      <w:bookmarkStart w:id="752" w:name="_Toc405534428"/>
      <w:bookmarkStart w:id="753" w:name="_Toc406570441"/>
      <w:bookmarkStart w:id="754" w:name="_Toc410910593"/>
      <w:bookmarkStart w:id="755" w:name="_Toc411841021"/>
      <w:bookmarkStart w:id="756" w:name="_Toc422146983"/>
      <w:bookmarkStart w:id="757" w:name="_Toc433020579"/>
      <w:bookmarkStart w:id="758" w:name="_Toc437262020"/>
      <w:bookmarkStart w:id="759" w:name="_Toc478375195"/>
      <w:bookmarkStart w:id="760" w:name="_Toc28421511"/>
      <w:r>
        <w:t>3.4.2</w:t>
      </w:r>
      <w:r>
        <w:tab/>
        <w:t>Load Zone Modifications</w:t>
      </w:r>
      <w:bookmarkEnd w:id="750"/>
      <w:bookmarkEnd w:id="751"/>
      <w:bookmarkEnd w:id="752"/>
      <w:bookmarkEnd w:id="753"/>
      <w:bookmarkEnd w:id="754"/>
      <w:bookmarkEnd w:id="755"/>
      <w:bookmarkEnd w:id="756"/>
      <w:bookmarkEnd w:id="757"/>
      <w:bookmarkEnd w:id="758"/>
      <w:bookmarkEnd w:id="759"/>
      <w:bookmarkEnd w:id="760"/>
    </w:p>
    <w:p w14:paraId="5697F218" w14:textId="63EC60E2"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p>
    <w:p w14:paraId="1059448D" w14:textId="37982B53"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proofErr w:type="gramStart"/>
      <w:r w:rsidR="0040513B">
        <w:t>)</w:t>
      </w:r>
      <w:r w:rsidR="001E4134">
        <w:t>(</w:t>
      </w:r>
      <w:proofErr w:type="gramEnd"/>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61" w:name="_Toc204048518"/>
      <w:bookmarkStart w:id="762" w:name="_Toc400526111"/>
      <w:bookmarkStart w:id="763" w:name="_Toc405534429"/>
      <w:bookmarkStart w:id="764" w:name="_Toc406570442"/>
      <w:bookmarkStart w:id="765" w:name="_Toc410910594"/>
      <w:bookmarkStart w:id="766" w:name="_Toc411841022"/>
      <w:bookmarkStart w:id="767" w:name="_Toc422146984"/>
      <w:bookmarkStart w:id="768" w:name="_Toc433020580"/>
      <w:bookmarkStart w:id="769" w:name="_Toc437262021"/>
      <w:bookmarkStart w:id="770" w:name="_Toc478375196"/>
      <w:bookmarkStart w:id="771" w:name="_Toc28421512"/>
      <w:r>
        <w:lastRenderedPageBreak/>
        <w:t>3.4.3</w:t>
      </w:r>
      <w:r>
        <w:tab/>
        <w:t>NOIE Load Zones</w:t>
      </w:r>
      <w:bookmarkEnd w:id="761"/>
      <w:bookmarkEnd w:id="762"/>
      <w:bookmarkEnd w:id="763"/>
      <w:bookmarkEnd w:id="764"/>
      <w:bookmarkEnd w:id="765"/>
      <w:bookmarkEnd w:id="766"/>
      <w:bookmarkEnd w:id="767"/>
      <w:bookmarkEnd w:id="768"/>
      <w:bookmarkEnd w:id="769"/>
      <w:bookmarkEnd w:id="770"/>
      <w:bookmarkEnd w:id="771"/>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72" w:name="_Toc204048519"/>
      <w:bookmarkStart w:id="773" w:name="_Toc400526112"/>
      <w:bookmarkStart w:id="774" w:name="_Toc405534430"/>
      <w:bookmarkStart w:id="775" w:name="_Toc406570443"/>
      <w:bookmarkStart w:id="776" w:name="_Toc410910595"/>
      <w:bookmarkStart w:id="777" w:name="_Toc411841023"/>
      <w:bookmarkStart w:id="778" w:name="_Toc422146985"/>
      <w:bookmarkStart w:id="779" w:name="_Toc433020581"/>
      <w:bookmarkStart w:id="780" w:name="_Toc437262022"/>
      <w:bookmarkStart w:id="781" w:name="_Toc478375197"/>
      <w:bookmarkStart w:id="782" w:name="_Toc28421513"/>
      <w:r>
        <w:lastRenderedPageBreak/>
        <w:t>3.4.4</w:t>
      </w:r>
      <w:r>
        <w:tab/>
        <w:t>DC Tie Load Zones</w:t>
      </w:r>
      <w:bookmarkEnd w:id="772"/>
      <w:bookmarkEnd w:id="773"/>
      <w:bookmarkEnd w:id="774"/>
      <w:bookmarkEnd w:id="775"/>
      <w:bookmarkEnd w:id="776"/>
      <w:bookmarkEnd w:id="777"/>
      <w:bookmarkEnd w:id="778"/>
      <w:bookmarkEnd w:id="779"/>
      <w:bookmarkEnd w:id="780"/>
      <w:bookmarkEnd w:id="781"/>
      <w:bookmarkEnd w:id="782"/>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83" w:name="_Toc204048520"/>
      <w:bookmarkStart w:id="784" w:name="_Toc400526113"/>
      <w:bookmarkStart w:id="785" w:name="_Toc405534431"/>
      <w:bookmarkStart w:id="786" w:name="_Toc406570444"/>
      <w:bookmarkStart w:id="787" w:name="_Toc410910596"/>
      <w:bookmarkStart w:id="788" w:name="_Toc411841024"/>
      <w:bookmarkStart w:id="789" w:name="_Toc422146986"/>
      <w:bookmarkStart w:id="790" w:name="_Toc433020582"/>
      <w:bookmarkStart w:id="791" w:name="_Toc437262023"/>
      <w:bookmarkStart w:id="792" w:name="_Toc478375198"/>
      <w:bookmarkStart w:id="793" w:name="_Toc28421514"/>
      <w:r>
        <w:t>3.4.5</w:t>
      </w:r>
      <w:r>
        <w:tab/>
        <w:t>Additional Load Buses</w:t>
      </w:r>
      <w:bookmarkEnd w:id="783"/>
      <w:bookmarkEnd w:id="784"/>
      <w:bookmarkEnd w:id="785"/>
      <w:bookmarkEnd w:id="786"/>
      <w:bookmarkEnd w:id="787"/>
      <w:bookmarkEnd w:id="788"/>
      <w:bookmarkEnd w:id="789"/>
      <w:bookmarkEnd w:id="790"/>
      <w:bookmarkEnd w:id="791"/>
      <w:bookmarkEnd w:id="792"/>
      <w:bookmarkEnd w:id="793"/>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94" w:name="_Toc204048521"/>
      <w:bookmarkStart w:id="795" w:name="_Toc400526114"/>
      <w:bookmarkStart w:id="796" w:name="_Toc405534432"/>
      <w:bookmarkStart w:id="797" w:name="_Toc406570445"/>
      <w:bookmarkStart w:id="798" w:name="_Toc410910597"/>
      <w:bookmarkStart w:id="799" w:name="_Toc411841025"/>
      <w:bookmarkStart w:id="800" w:name="_Toc422146987"/>
      <w:bookmarkStart w:id="801" w:name="_Toc433020583"/>
      <w:bookmarkStart w:id="802" w:name="_Toc437262024"/>
      <w:bookmarkStart w:id="803" w:name="_Toc478375199"/>
      <w:bookmarkStart w:id="804" w:name="_Toc28421515"/>
      <w:r>
        <w:t>3.5</w:t>
      </w:r>
      <w:r>
        <w:tab/>
        <w:t>Hubs</w:t>
      </w:r>
      <w:bookmarkEnd w:id="794"/>
      <w:bookmarkEnd w:id="795"/>
      <w:bookmarkEnd w:id="796"/>
      <w:bookmarkEnd w:id="797"/>
      <w:bookmarkEnd w:id="798"/>
      <w:bookmarkEnd w:id="799"/>
      <w:bookmarkEnd w:id="800"/>
      <w:bookmarkEnd w:id="801"/>
      <w:bookmarkEnd w:id="802"/>
      <w:bookmarkEnd w:id="803"/>
      <w:bookmarkEnd w:id="804"/>
    </w:p>
    <w:p w14:paraId="346C5EFD" w14:textId="77777777" w:rsidR="00CB13B2" w:rsidRDefault="002D238A">
      <w:pPr>
        <w:pStyle w:val="H3"/>
      </w:pPr>
      <w:bookmarkStart w:id="805" w:name="_Toc204048522"/>
      <w:bookmarkStart w:id="806" w:name="_Toc400526115"/>
      <w:bookmarkStart w:id="807" w:name="_Toc405534433"/>
      <w:bookmarkStart w:id="808" w:name="_Toc406570446"/>
      <w:bookmarkStart w:id="809" w:name="_Toc410910598"/>
      <w:bookmarkStart w:id="810" w:name="_Toc411841026"/>
      <w:bookmarkStart w:id="811" w:name="_Toc422146988"/>
      <w:bookmarkStart w:id="812" w:name="_Toc433020584"/>
      <w:bookmarkStart w:id="813" w:name="_Toc437262025"/>
      <w:bookmarkStart w:id="814" w:name="_Toc478375200"/>
      <w:bookmarkStart w:id="815" w:name="_Toc28421516"/>
      <w:r>
        <w:t>3.5.1</w:t>
      </w:r>
      <w:r>
        <w:tab/>
        <w:t>Process for Defining Hubs</w:t>
      </w:r>
      <w:bookmarkEnd w:id="805"/>
      <w:bookmarkEnd w:id="806"/>
      <w:bookmarkEnd w:id="807"/>
      <w:bookmarkEnd w:id="808"/>
      <w:bookmarkEnd w:id="809"/>
      <w:bookmarkEnd w:id="810"/>
      <w:bookmarkEnd w:id="811"/>
      <w:bookmarkEnd w:id="812"/>
      <w:bookmarkEnd w:id="813"/>
      <w:bookmarkEnd w:id="814"/>
      <w:bookmarkEnd w:id="815"/>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 xml:space="preserve">Market </w:t>
      </w:r>
      <w:r w:rsidR="00683370">
        <w:lastRenderedPageBreak/>
        <w:t>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16" w:name="_Toc204048523"/>
            <w:bookmarkStart w:id="817" w:name="_Toc400526116"/>
            <w:bookmarkStart w:id="818" w:name="_Toc405534434"/>
            <w:bookmarkStart w:id="819" w:name="_Toc406570447"/>
            <w:bookmarkStart w:id="820" w:name="_Toc410910599"/>
            <w:bookmarkStart w:id="821" w:name="_Toc411841027"/>
            <w:bookmarkStart w:id="822" w:name="_Toc422146989"/>
            <w:bookmarkStart w:id="823" w:name="_Toc433020585"/>
            <w:bookmarkStart w:id="824" w:name="_Toc437262026"/>
            <w:bookmarkStart w:id="825"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26" w:name="_Toc28421517"/>
      <w:r>
        <w:t>3.5.2</w:t>
      </w:r>
      <w:r>
        <w:tab/>
        <w:t>Hub Definitions</w:t>
      </w:r>
      <w:bookmarkEnd w:id="816"/>
      <w:bookmarkEnd w:id="817"/>
      <w:bookmarkEnd w:id="818"/>
      <w:bookmarkEnd w:id="819"/>
      <w:bookmarkEnd w:id="820"/>
      <w:bookmarkEnd w:id="821"/>
      <w:bookmarkEnd w:id="822"/>
      <w:bookmarkEnd w:id="823"/>
      <w:bookmarkEnd w:id="824"/>
      <w:bookmarkEnd w:id="825"/>
      <w:bookmarkEnd w:id="826"/>
    </w:p>
    <w:p w14:paraId="6614C0E2" w14:textId="77777777" w:rsidR="00C51FB1" w:rsidRPr="00AE0E6D" w:rsidRDefault="00C51FB1" w:rsidP="00C51FB1">
      <w:pPr>
        <w:pStyle w:val="H4"/>
        <w:rPr>
          <w:b/>
        </w:rPr>
      </w:pPr>
      <w:bookmarkStart w:id="827" w:name="_Toc204048524"/>
      <w:bookmarkStart w:id="828" w:name="_Toc400526117"/>
      <w:bookmarkStart w:id="829" w:name="_Toc405534435"/>
      <w:bookmarkStart w:id="830" w:name="_Toc406570448"/>
      <w:bookmarkStart w:id="831" w:name="_Toc410910600"/>
      <w:bookmarkStart w:id="832" w:name="_Toc411841028"/>
      <w:bookmarkStart w:id="833" w:name="_Toc422146990"/>
      <w:bookmarkStart w:id="834" w:name="_Toc433020586"/>
      <w:bookmarkStart w:id="835" w:name="_Toc437262027"/>
      <w:bookmarkStart w:id="836" w:name="_Toc478375202"/>
      <w:bookmarkStart w:id="837" w:name="_Toc204048526"/>
      <w:bookmarkStart w:id="838" w:name="_Toc28421518"/>
      <w:r w:rsidRPr="00AE0E6D">
        <w:rPr>
          <w:b/>
        </w:rPr>
        <w:t>3.5.2.1</w:t>
      </w:r>
      <w:r w:rsidRPr="00AE0E6D">
        <w:rPr>
          <w:b/>
        </w:rPr>
        <w:tab/>
        <w:t>North 345 kV Hub (North 345)</w:t>
      </w:r>
      <w:bookmarkEnd w:id="827"/>
      <w:bookmarkEnd w:id="828"/>
      <w:bookmarkEnd w:id="829"/>
      <w:bookmarkEnd w:id="830"/>
      <w:bookmarkEnd w:id="831"/>
      <w:bookmarkEnd w:id="832"/>
      <w:bookmarkEnd w:id="833"/>
      <w:bookmarkEnd w:id="834"/>
      <w:bookmarkEnd w:id="835"/>
      <w:bookmarkEnd w:id="836"/>
      <w:bookmarkEnd w:id="838"/>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lastRenderedPageBreak/>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lastRenderedPageBreak/>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r>
      <w:proofErr w:type="gramStart"/>
      <w:r w:rsidRPr="00C33D94">
        <w:rPr>
          <w:b/>
          <w:bCs/>
        </w:rPr>
        <w:t>if</w:t>
      </w:r>
      <w:proofErr w:type="gramEnd"/>
      <w:r w:rsidRPr="00C33D94">
        <w:rPr>
          <w:b/>
          <w:bCs/>
        </w:rPr>
        <w:t xml:space="preserve">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proofErr w:type="spellStart"/>
            <w:r>
              <w:rPr>
                <w:i/>
              </w:rPr>
              <w:t>p</w:t>
            </w:r>
            <w:r w:rsidRPr="00C60DD5">
              <w:rPr>
                <w:i/>
              </w:rPr>
              <w:t>b</w:t>
            </w:r>
            <w:proofErr w:type="spellEnd"/>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lastRenderedPageBreak/>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39034447" r:id="rId16"/>
        </w:object>
      </w:r>
      <w:r w:rsidR="00BD5C7F">
        <w:t xml:space="preserve">(HUBDF </w:t>
      </w:r>
      <w:proofErr w:type="spellStart"/>
      <w:r w:rsidR="00BD5C7F">
        <w:rPr>
          <w:b w:val="0"/>
          <w:i/>
          <w:vertAlign w:val="subscript"/>
        </w:rPr>
        <w:t>hb</w:t>
      </w:r>
      <w:proofErr w:type="spellEnd"/>
      <w:r w:rsidR="00BD5C7F">
        <w:rPr>
          <w:b w:val="0"/>
          <w:i/>
          <w:vertAlign w:val="subscript"/>
        </w:rPr>
        <w:t>,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39034448" r:id="rId18"/>
        </w:object>
      </w:r>
      <w:r w:rsidR="00BD5C7F">
        <w:t xml:space="preserve">(RTHBP </w:t>
      </w:r>
      <w:proofErr w:type="spellStart"/>
      <w:r w:rsidR="00BD5C7F">
        <w:rPr>
          <w:b w:val="0"/>
          <w:i/>
          <w:vertAlign w:val="subscript"/>
        </w:rPr>
        <w:t>hb</w:t>
      </w:r>
      <w:proofErr w:type="spellEnd"/>
      <w:r w:rsidR="00BD5C7F">
        <w:rPr>
          <w:b w:val="0"/>
          <w:i/>
          <w:vertAlign w:val="subscript"/>
        </w:rPr>
        <w:t>,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39034449"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9pt" o:ole="">
            <v:imagedata r:id="rId21" o:title=""/>
          </v:shape>
          <o:OLEObject Type="Embed" ProgID="Equation.3" ShapeID="_x0000_i1028" DrawAspect="Content" ObjectID="_1639034450"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9pt" o:ole="">
            <v:imagedata r:id="rId21" o:title=""/>
          </v:shape>
          <o:OLEObject Type="Embed" ProgID="Equation.3" ShapeID="_x0000_i1029" DrawAspect="Content" ObjectID="_1639034451"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9pt" o:ole="">
            <v:imagedata r:id="rId21" o:title=""/>
          </v:shape>
          <o:OLEObject Type="Embed" ProgID="Equation.3" ShapeID="_x0000_i1030" DrawAspect="Content" ObjectID="_1639034452"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39034453"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r>
      <w:proofErr w:type="gramStart"/>
      <w:r>
        <w:t>IF(</w:t>
      </w:r>
      <w:proofErr w:type="gramEnd"/>
      <w:r>
        <w:t>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lastRenderedPageBreak/>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39" w:name="_Toc204048525"/>
      <w:bookmarkStart w:id="840" w:name="_Toc400526118"/>
      <w:bookmarkStart w:id="841" w:name="_Toc405534436"/>
      <w:bookmarkStart w:id="842" w:name="_Toc406570449"/>
      <w:bookmarkStart w:id="843" w:name="_Toc410910601"/>
      <w:bookmarkStart w:id="844" w:name="_Toc411841029"/>
      <w:bookmarkStart w:id="845" w:name="_Toc422146991"/>
      <w:bookmarkStart w:id="846" w:name="_Toc433020587"/>
      <w:bookmarkStart w:id="847" w:name="_Toc437262028"/>
      <w:bookmarkStart w:id="848" w:name="_Toc478375203"/>
      <w:bookmarkStart w:id="849" w:name="_Toc28421519"/>
      <w:r w:rsidRPr="00AE0E6D">
        <w:rPr>
          <w:b/>
        </w:rPr>
        <w:t>3.5.2.2</w:t>
      </w:r>
      <w:r w:rsidRPr="00AE0E6D">
        <w:rPr>
          <w:b/>
        </w:rPr>
        <w:tab/>
        <w:t>South 345 kV Hub (South 345)</w:t>
      </w:r>
      <w:bookmarkEnd w:id="839"/>
      <w:bookmarkEnd w:id="840"/>
      <w:bookmarkEnd w:id="841"/>
      <w:bookmarkEnd w:id="842"/>
      <w:bookmarkEnd w:id="843"/>
      <w:bookmarkEnd w:id="844"/>
      <w:bookmarkEnd w:id="845"/>
      <w:bookmarkEnd w:id="846"/>
      <w:bookmarkEnd w:id="847"/>
      <w:bookmarkEnd w:id="848"/>
      <w:bookmarkEnd w:id="849"/>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lastRenderedPageBreak/>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lastRenderedPageBreak/>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proofErr w:type="spellStart"/>
            <w:r>
              <w:rPr>
                <w:i/>
              </w:rPr>
              <w:t>p</w:t>
            </w:r>
            <w:r w:rsidRPr="00C60DD5">
              <w:rPr>
                <w:i/>
              </w:rPr>
              <w:t>b</w:t>
            </w:r>
            <w:proofErr w:type="spellEnd"/>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4.4pt;height:21.9pt" o:ole="">
            <v:imagedata r:id="rId15" o:title=""/>
          </v:shape>
          <o:OLEObject Type="Embed" ProgID="Equation.3" ShapeID="_x0000_i1032" DrawAspect="Content" ObjectID="_1639034454" r:id="rId27"/>
        </w:object>
      </w:r>
      <w:r w:rsidR="00BD5C7F">
        <w:t xml:space="preserve">(HUBDF </w:t>
      </w:r>
      <w:proofErr w:type="spellStart"/>
      <w:r w:rsidR="00BD5C7F">
        <w:rPr>
          <w:b w:val="0"/>
          <w:i/>
          <w:vertAlign w:val="subscript"/>
        </w:rPr>
        <w:t>hb</w:t>
      </w:r>
      <w:proofErr w:type="spellEnd"/>
      <w:r w:rsidR="00BD5C7F">
        <w:rPr>
          <w:b w:val="0"/>
          <w:i/>
          <w:vertAlign w:val="subscript"/>
        </w:rPr>
        <w:t>, South345</w:t>
      </w:r>
      <w:r w:rsidR="00BD5C7F">
        <w:rPr>
          <w:b w:val="0"/>
        </w:rPr>
        <w:t xml:space="preserve"> </w:t>
      </w:r>
      <w:r w:rsidR="00BD5C7F">
        <w:t>* (</w:t>
      </w:r>
      <w:r w:rsidR="00BD5C7F" w:rsidRPr="00CB13B2">
        <w:rPr>
          <w:position w:val="-22"/>
        </w:rPr>
        <w:object w:dxaOrig="225" w:dyaOrig="450" w14:anchorId="624422BF">
          <v:shape id="_x0000_i1033" type="#_x0000_t75" style="width:14.4pt;height:21.9pt" o:ole="">
            <v:imagedata r:id="rId17" o:title=""/>
          </v:shape>
          <o:OLEObject Type="Embed" ProgID="Equation.3" ShapeID="_x0000_i1033" DrawAspect="Content" ObjectID="_1639034455" r:id="rId28"/>
        </w:object>
      </w:r>
      <w:r w:rsidR="00BD5C7F">
        <w:t xml:space="preserve">(RTHBP </w:t>
      </w:r>
      <w:proofErr w:type="spellStart"/>
      <w:r w:rsidR="00BD5C7F">
        <w:rPr>
          <w:b w:val="0"/>
          <w:i/>
          <w:vertAlign w:val="subscript"/>
        </w:rPr>
        <w:t>hb</w:t>
      </w:r>
      <w:proofErr w:type="spellEnd"/>
      <w:r w:rsidR="00BD5C7F">
        <w:rPr>
          <w:b w:val="0"/>
          <w:i/>
          <w:vertAlign w:val="subscript"/>
        </w:rPr>
        <w:t>,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4.4pt;height:21.9pt" o:ole="">
            <v:imagedata r:id="rId19" o:title=""/>
          </v:shape>
          <o:OLEObject Type="Embed" ProgID="Equation.3" ShapeID="_x0000_i1034" DrawAspect="Content" ObjectID="_1639034456"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4.4pt;height:21.9pt" o:ole="">
            <v:imagedata r:id="rId21" o:title=""/>
          </v:shape>
          <o:OLEObject Type="Embed" ProgID="Equation.3" ShapeID="_x0000_i1035" DrawAspect="Content" ObjectID="_1639034457" r:id="rId30"/>
        </w:object>
      </w:r>
      <w:r w:rsidRPr="0080555B">
        <w:t>(</w:t>
      </w:r>
      <w:proofErr w:type="gramStart"/>
      <w:r w:rsidRPr="0080555B">
        <w:t xml:space="preserve">RNWF </w:t>
      </w:r>
      <w:r w:rsidRPr="0080555B">
        <w:rPr>
          <w:i/>
          <w:iCs/>
          <w:vertAlign w:val="subscript"/>
        </w:rPr>
        <w:t xml:space="preserve"> y</w:t>
      </w:r>
      <w:proofErr w:type="gramEnd"/>
      <w:r w:rsidRPr="0080555B">
        <w:rPr>
          <w:i/>
          <w:iCs/>
          <w:vertAlign w:val="subscript"/>
        </w:rPr>
        <w:t xml:space="preserve">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4.4pt;height:21.9pt" o:ole="">
            <v:imagedata r:id="rId21" o:title=""/>
          </v:shape>
          <o:OLEObject Type="Embed" ProgID="Equation.3" ShapeID="_x0000_i1036" DrawAspect="Content" ObjectID="_1639034458" r:id="rId31"/>
        </w:object>
      </w:r>
      <w:proofErr w:type="gramStart"/>
      <w:r>
        <w:t xml:space="preserve">( </w:t>
      </w:r>
      <w:proofErr w:type="spellStart"/>
      <w:r>
        <w:t>RNWF</w:t>
      </w:r>
      <w:r w:rsidRPr="00E73644">
        <w:rPr>
          <w:i/>
          <w:vertAlign w:val="subscript"/>
        </w:rPr>
        <w:t>y</w:t>
      </w:r>
      <w:proofErr w:type="spellEnd"/>
      <w:proofErr w:type="gramEnd"/>
      <w:r>
        <w:t xml:space="preserve">  *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4.4pt;height:21.9pt" o:ole="">
            <v:imagedata r:id="rId21" o:title=""/>
          </v:shape>
          <o:OLEObject Type="Embed" ProgID="Equation.3" ShapeID="_x0000_i1037" DrawAspect="Content" ObjectID="_1639034459"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38" type="#_x0000_t75" style="width:14.4pt;height:21.9pt" o:ole="">
            <v:imagedata r:id="rId25" o:title=""/>
          </v:shape>
          <o:OLEObject Type="Embed" ProgID="Equation.3" ShapeID="_x0000_i1038" DrawAspect="Content" ObjectID="_1639034460" r:id="rId33"/>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r>
      <w:proofErr w:type="gramStart"/>
      <w:r>
        <w:t>IF(</w:t>
      </w:r>
      <w:proofErr w:type="gramEnd"/>
      <w:r>
        <w:t>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50" w:name="_Toc400526119"/>
      <w:bookmarkStart w:id="851" w:name="_Toc405534437"/>
      <w:bookmarkStart w:id="852" w:name="_Toc406570450"/>
      <w:bookmarkStart w:id="853" w:name="_Toc410910602"/>
      <w:bookmarkStart w:id="854" w:name="_Toc411841030"/>
      <w:bookmarkStart w:id="855" w:name="_Toc422146992"/>
      <w:bookmarkStart w:id="856" w:name="_Toc433020588"/>
      <w:bookmarkStart w:id="857" w:name="_Toc437262029"/>
      <w:bookmarkStart w:id="858" w:name="_Toc478375204"/>
      <w:bookmarkStart w:id="859" w:name="_Toc28421520"/>
      <w:r w:rsidRPr="00AE0E6D">
        <w:rPr>
          <w:b/>
        </w:rPr>
        <w:t>3.5.2.3</w:t>
      </w:r>
      <w:r w:rsidRPr="00AE0E6D">
        <w:rPr>
          <w:b/>
        </w:rPr>
        <w:tab/>
        <w:t>Houston 345 kV Hub (Houston 345)</w:t>
      </w:r>
      <w:bookmarkEnd w:id="837"/>
      <w:bookmarkEnd w:id="850"/>
      <w:bookmarkEnd w:id="851"/>
      <w:bookmarkEnd w:id="852"/>
      <w:bookmarkEnd w:id="853"/>
      <w:bookmarkEnd w:id="854"/>
      <w:bookmarkEnd w:id="855"/>
      <w:bookmarkEnd w:id="856"/>
      <w:bookmarkEnd w:id="857"/>
      <w:bookmarkEnd w:id="858"/>
      <w:bookmarkEnd w:id="859"/>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lastRenderedPageBreak/>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lastRenderedPageBreak/>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proofErr w:type="spellStart"/>
            <w:r>
              <w:rPr>
                <w:i/>
              </w:rPr>
              <w:t>p</w:t>
            </w:r>
            <w:r w:rsidRPr="00C60DD5">
              <w:rPr>
                <w:i/>
              </w:rPr>
              <w:t>b</w:t>
            </w:r>
            <w:proofErr w:type="spellEnd"/>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60"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4.4pt;height:21.9pt" o:ole="">
            <v:imagedata r:id="rId15" o:title=""/>
          </v:shape>
          <o:OLEObject Type="Embed" ProgID="Equation.3" ShapeID="_x0000_i1039" DrawAspect="Content" ObjectID="_1639034461" r:id="rId34"/>
        </w:object>
      </w:r>
      <w:r w:rsidR="00BD5C7F">
        <w:t xml:space="preserve">(HUBDF </w:t>
      </w:r>
      <w:proofErr w:type="spellStart"/>
      <w:r w:rsidR="00BD5C7F">
        <w:rPr>
          <w:b w:val="0"/>
          <w:i/>
          <w:vertAlign w:val="subscript"/>
        </w:rPr>
        <w:t>hb</w:t>
      </w:r>
      <w:proofErr w:type="spellEnd"/>
      <w:r w:rsidR="00BD5C7F">
        <w:rPr>
          <w:b w:val="0"/>
          <w:i/>
          <w:vertAlign w:val="subscript"/>
        </w:rPr>
        <w:t>, Houston345</w:t>
      </w:r>
      <w:r w:rsidR="00BD5C7F">
        <w:rPr>
          <w:b w:val="0"/>
        </w:rPr>
        <w:t xml:space="preserve"> </w:t>
      </w:r>
      <w:r w:rsidR="00BD5C7F">
        <w:t>* (</w:t>
      </w:r>
      <w:r w:rsidR="00BD5C7F" w:rsidRPr="00CB13B2">
        <w:rPr>
          <w:position w:val="-22"/>
        </w:rPr>
        <w:object w:dxaOrig="225" w:dyaOrig="450" w14:anchorId="0C2B87C1">
          <v:shape id="_x0000_i1040" type="#_x0000_t75" style="width:14.4pt;height:21.9pt" o:ole="">
            <v:imagedata r:id="rId17" o:title=""/>
          </v:shape>
          <o:OLEObject Type="Embed" ProgID="Equation.3" ShapeID="_x0000_i1040" DrawAspect="Content" ObjectID="_1639034462" r:id="rId35"/>
        </w:object>
      </w:r>
      <w:r w:rsidR="00BD5C7F">
        <w:t xml:space="preserve">(RTHBP </w:t>
      </w:r>
      <w:proofErr w:type="spellStart"/>
      <w:r w:rsidR="00BD5C7F">
        <w:rPr>
          <w:b w:val="0"/>
          <w:i/>
          <w:vertAlign w:val="subscript"/>
        </w:rPr>
        <w:t>hb</w:t>
      </w:r>
      <w:proofErr w:type="spellEnd"/>
      <w:r w:rsidR="00BD5C7F">
        <w:rPr>
          <w:b w:val="0"/>
          <w:i/>
          <w:vertAlign w:val="subscript"/>
        </w:rPr>
        <w:t>,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4.4pt;height:21.9pt" o:ole="">
            <v:imagedata r:id="rId19" o:title=""/>
          </v:shape>
          <o:OLEObject Type="Embed" ProgID="Equation.3" ShapeID="_x0000_i1041" DrawAspect="Content" ObjectID="_1639034463"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4.4pt;height:21.9pt" o:ole="">
            <v:imagedata r:id="rId21" o:title=""/>
          </v:shape>
          <o:OLEObject Type="Embed" ProgID="Equation.3" ShapeID="_x0000_i1042" DrawAspect="Content" ObjectID="_1639034464"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lastRenderedPageBreak/>
        <w:t xml:space="preserve">RTRDP                       </w:t>
      </w:r>
      <w:r>
        <w:tab/>
      </w:r>
      <w:r>
        <w:tab/>
        <w:t xml:space="preserve">=           </w:t>
      </w:r>
      <w:r w:rsidRPr="0080555B">
        <w:rPr>
          <w:position w:val="-22"/>
        </w:rPr>
        <w:object w:dxaOrig="225" w:dyaOrig="465" w14:anchorId="42ABAB98">
          <v:shape id="_x0000_i1043" type="#_x0000_t75" style="width:14.4pt;height:21.9pt" o:ole="">
            <v:imagedata r:id="rId21" o:title=""/>
          </v:shape>
          <o:OLEObject Type="Embed" ProgID="Equation.3" ShapeID="_x0000_i1043" DrawAspect="Content" ObjectID="_1639034465"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4.4pt;height:21.9pt" o:ole="">
            <v:imagedata r:id="rId21" o:title=""/>
          </v:shape>
          <o:OLEObject Type="Embed" ProgID="Equation.3" ShapeID="_x0000_i1044" DrawAspect="Content" ObjectID="_1639034466"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45" type="#_x0000_t75" style="width:14.4pt;height:21.9pt" o:ole="">
            <v:imagedata r:id="rId25" o:title=""/>
          </v:shape>
          <o:OLEObject Type="Embed" ProgID="Equation.3" ShapeID="_x0000_i1045" DrawAspect="Content" ObjectID="_1639034467" r:id="rId40"/>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r>
      <w:proofErr w:type="gramStart"/>
      <w:r>
        <w:t>IF(</w:t>
      </w:r>
      <w:proofErr w:type="gramEnd"/>
      <w:r>
        <w:t>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r>
      <w:proofErr w:type="gramStart"/>
      <w:r>
        <w:t>IF(</w:t>
      </w:r>
      <w:proofErr w:type="gramEnd"/>
      <w:r>
        <w:t>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lastRenderedPageBreak/>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61" w:name="_Toc400526120"/>
      <w:bookmarkStart w:id="862" w:name="_Toc405534438"/>
      <w:bookmarkStart w:id="863" w:name="_Toc406570451"/>
      <w:bookmarkStart w:id="864" w:name="_Toc410910603"/>
      <w:bookmarkStart w:id="865" w:name="_Toc411841031"/>
      <w:bookmarkStart w:id="866" w:name="_Toc422146993"/>
      <w:bookmarkStart w:id="867" w:name="_Toc433020589"/>
      <w:bookmarkStart w:id="868" w:name="_Toc437262030"/>
      <w:bookmarkStart w:id="869" w:name="_Toc478375205"/>
      <w:bookmarkStart w:id="870" w:name="_Toc28421521"/>
      <w:r w:rsidRPr="00AE0E6D">
        <w:rPr>
          <w:b/>
        </w:rPr>
        <w:t>3.5.2.4</w:t>
      </w:r>
      <w:r w:rsidRPr="00AE0E6D">
        <w:rPr>
          <w:b/>
        </w:rPr>
        <w:tab/>
        <w:t>West 345 kV Hub (West 345)</w:t>
      </w:r>
      <w:bookmarkEnd w:id="860"/>
      <w:bookmarkEnd w:id="861"/>
      <w:bookmarkEnd w:id="862"/>
      <w:bookmarkEnd w:id="863"/>
      <w:bookmarkEnd w:id="864"/>
      <w:bookmarkEnd w:id="865"/>
      <w:bookmarkEnd w:id="866"/>
      <w:bookmarkEnd w:id="867"/>
      <w:bookmarkEnd w:id="868"/>
      <w:bookmarkEnd w:id="869"/>
      <w:bookmarkEnd w:id="870"/>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proofErr w:type="spellStart"/>
            <w:r>
              <w:rPr>
                <w:i/>
              </w:rPr>
              <w:t>p</w:t>
            </w:r>
            <w:r w:rsidRPr="00C60DD5">
              <w:rPr>
                <w:i/>
              </w:rPr>
              <w:t>b</w:t>
            </w:r>
            <w:proofErr w:type="spellEnd"/>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71"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4.4pt;height:21.9pt" o:ole="">
            <v:imagedata r:id="rId15" o:title=""/>
          </v:shape>
          <o:OLEObject Type="Embed" ProgID="Equation.3" ShapeID="_x0000_i1046" DrawAspect="Content" ObjectID="_1639034468" r:id="rId41"/>
        </w:object>
      </w:r>
      <w:r w:rsidR="00BD5C7F">
        <w:t xml:space="preserve">(HUBDF </w:t>
      </w:r>
      <w:proofErr w:type="spellStart"/>
      <w:r w:rsidR="00BD5C7F">
        <w:rPr>
          <w:b w:val="0"/>
          <w:i/>
          <w:vertAlign w:val="subscript"/>
        </w:rPr>
        <w:t>hb</w:t>
      </w:r>
      <w:proofErr w:type="spellEnd"/>
      <w:r w:rsidR="00BD5C7F">
        <w:rPr>
          <w:b w:val="0"/>
          <w:i/>
          <w:vertAlign w:val="subscript"/>
        </w:rPr>
        <w:t>, West345</w:t>
      </w:r>
      <w:r w:rsidR="00BD5C7F">
        <w:rPr>
          <w:b w:val="0"/>
        </w:rPr>
        <w:t xml:space="preserve"> </w:t>
      </w:r>
      <w:r w:rsidR="00BD5C7F">
        <w:t>* (</w:t>
      </w:r>
      <w:r w:rsidR="00BD5C7F" w:rsidRPr="00CB13B2">
        <w:rPr>
          <w:position w:val="-22"/>
        </w:rPr>
        <w:object w:dxaOrig="225" w:dyaOrig="450" w14:anchorId="64A9B241">
          <v:shape id="_x0000_i1047" type="#_x0000_t75" style="width:14.4pt;height:21.9pt" o:ole="">
            <v:imagedata r:id="rId17" o:title=""/>
          </v:shape>
          <o:OLEObject Type="Embed" ProgID="Equation.3" ShapeID="_x0000_i1047" DrawAspect="Content" ObjectID="_1639034469" r:id="rId42"/>
        </w:object>
      </w:r>
      <w:r w:rsidR="00BD5C7F">
        <w:t xml:space="preserve">(RTHBP </w:t>
      </w:r>
      <w:proofErr w:type="spellStart"/>
      <w:r w:rsidR="00BD5C7F">
        <w:rPr>
          <w:b w:val="0"/>
          <w:i/>
          <w:vertAlign w:val="subscript"/>
        </w:rPr>
        <w:t>hb</w:t>
      </w:r>
      <w:proofErr w:type="spellEnd"/>
      <w:r w:rsidR="00BD5C7F">
        <w:rPr>
          <w:b w:val="0"/>
          <w:i/>
          <w:vertAlign w:val="subscript"/>
        </w:rPr>
        <w:t>,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4.4pt;height:21.9pt" o:ole="">
            <v:imagedata r:id="rId19" o:title=""/>
          </v:shape>
          <o:OLEObject Type="Embed" ProgID="Equation.3" ShapeID="_x0000_i1048" DrawAspect="Content" ObjectID="_1639034470"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lastRenderedPageBreak/>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4.4pt;height:21.9pt" o:ole="">
            <v:imagedata r:id="rId21" o:title=""/>
          </v:shape>
          <o:OLEObject Type="Embed" ProgID="Equation.3" ShapeID="_x0000_i1049" DrawAspect="Content" ObjectID="_1639034471"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4.4pt;height:21.9pt" o:ole="">
            <v:imagedata r:id="rId21" o:title=""/>
          </v:shape>
          <o:OLEObject Type="Embed" ProgID="Equation.3" ShapeID="_x0000_i1050" DrawAspect="Content" ObjectID="_1639034472"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4.4pt;height:21.9pt" o:ole="">
            <v:imagedata r:id="rId21" o:title=""/>
          </v:shape>
          <o:OLEObject Type="Embed" ProgID="Equation.3" ShapeID="_x0000_i1051" DrawAspect="Content" ObjectID="_1639034473"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52" type="#_x0000_t75" style="width:14.4pt;height:21.9pt" o:ole="">
            <v:imagedata r:id="rId25" o:title=""/>
          </v:shape>
          <o:OLEObject Type="Embed" ProgID="Equation.3" ShapeID="_x0000_i1052" DrawAspect="Content" ObjectID="_1639034474" r:id="rId47"/>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r>
      <w:proofErr w:type="gramStart"/>
      <w:r>
        <w:t>IF(</w:t>
      </w:r>
      <w:proofErr w:type="gramEnd"/>
      <w:r>
        <w:t>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lastRenderedPageBreak/>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872" w:name="_Toc400526121"/>
      <w:bookmarkStart w:id="873" w:name="_Toc405534439"/>
      <w:bookmarkStart w:id="874" w:name="_Toc406570452"/>
      <w:bookmarkStart w:id="875" w:name="_Toc410910604"/>
      <w:bookmarkStart w:id="876" w:name="_Toc411841032"/>
      <w:bookmarkStart w:id="877" w:name="_Toc422146994"/>
      <w:bookmarkStart w:id="878" w:name="_Toc433020590"/>
      <w:bookmarkStart w:id="879" w:name="_Toc437262031"/>
      <w:bookmarkStart w:id="880" w:name="_Toc478375206"/>
      <w:bookmarkStart w:id="881" w:name="_Toc28421522"/>
      <w:r w:rsidRPr="00754830">
        <w:rPr>
          <w:b/>
        </w:rPr>
        <w:t>3.5.2.5</w:t>
      </w:r>
      <w:r w:rsidRPr="00754830">
        <w:rPr>
          <w:b/>
        </w:rPr>
        <w:tab/>
        <w:t>Panhandle 345 kV Hub (Pan 345)</w:t>
      </w:r>
      <w:bookmarkEnd w:id="881"/>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proofErr w:type="gramStart"/>
      <w:r w:rsidRPr="004E1A4A">
        <w:rPr>
          <w:bCs/>
          <w:i/>
          <w:vertAlign w:val="subscript"/>
        </w:rPr>
        <w:t>pb</w:t>
      </w:r>
      <w:proofErr w:type="spellEnd"/>
      <w:proofErr w:type="gram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proofErr w:type="spellStart"/>
            <w:r>
              <w:rPr>
                <w:i/>
              </w:rPr>
              <w:t>p</w:t>
            </w:r>
            <w:r w:rsidRPr="00C60DD5">
              <w:rPr>
                <w:i/>
              </w:rPr>
              <w:t>b</w:t>
            </w:r>
            <w:proofErr w:type="spellEnd"/>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53" type="#_x0000_t75" style="width:14.4pt;height:21.9pt" o:ole="">
            <v:imagedata r:id="rId48" o:title=""/>
          </v:shape>
          <o:OLEObject Type="Embed" ProgID="Equation.3" ShapeID="_x0000_i1053" DrawAspect="Content" ObjectID="_1639034475" r:id="rId49"/>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54" type="#_x0000_t75" style="width:14.4pt;height:21.9pt" o:ole="">
            <v:imagedata r:id="rId21" o:title=""/>
          </v:shape>
          <o:OLEObject Type="Embed" ProgID="Equation.3" ShapeID="_x0000_i1054" DrawAspect="Content" ObjectID="_1639034476" r:id="rId50"/>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55" type="#_x0000_t75" style="width:14.4pt;height:21.9pt" o:ole="">
            <v:imagedata r:id="rId21" o:title=""/>
          </v:shape>
          <o:OLEObject Type="Embed" ProgID="Equation.3" ShapeID="_x0000_i1055" DrawAspect="Content" ObjectID="_1639034477"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56" type="#_x0000_t75" style="width:14.4pt;height:21.9pt" o:ole="">
            <v:imagedata r:id="rId21" o:title=""/>
          </v:shape>
          <o:OLEObject Type="Embed" ProgID="Equation.3" ShapeID="_x0000_i1056" DrawAspect="Content" ObjectID="_1639034478" r:id="rId52"/>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57" type="#_x0000_t75" style="width:14.4pt;height:21.9pt" o:ole="">
            <v:imagedata r:id="rId21" o:title=""/>
          </v:shape>
          <o:OLEObject Type="Embed" ProgID="Equation.3" ShapeID="_x0000_i1057" DrawAspect="Content" ObjectID="_1639034479" r:id="rId53"/>
        </w:object>
      </w:r>
      <w:r>
        <w:t xml:space="preserve"> </w:t>
      </w:r>
      <w:r w:rsidRPr="002B1F95">
        <w:t>(RNWF</w:t>
      </w:r>
      <w:r>
        <w:t xml:space="preserve"> </w:t>
      </w:r>
      <w:proofErr w:type="gramStart"/>
      <w:r w:rsidRPr="002B1F95">
        <w:rPr>
          <w:i/>
          <w:vertAlign w:val="subscript"/>
        </w:rPr>
        <w:t>y</w:t>
      </w:r>
      <w:r w:rsidRPr="002B1F95">
        <w:t xml:space="preserve">  *</w:t>
      </w:r>
      <w:proofErr w:type="gramEnd"/>
      <w:r w:rsidRPr="002B1F95">
        <w:t xml:space="preserve">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58" type="#_x0000_t75" style="width:14.4pt;height:21.9pt" o:ole="">
            <v:imagedata r:id="rId21" o:title=""/>
          </v:shape>
          <o:OLEObject Type="Embed" ProgID="Equation.3" ShapeID="_x0000_i1058" DrawAspect="Content" ObjectID="_1639034480" r:id="rId54"/>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59" type="#_x0000_t75" style="width:14.4pt;height:21.9pt" o:ole="">
            <v:imagedata r:id="rId25" o:title=""/>
          </v:shape>
          <o:OLEObject Type="Embed" ProgID="Equation.3" ShapeID="_x0000_i1059" DrawAspect="Content" ObjectID="_1639034481" r:id="rId55"/>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r>
      <w:proofErr w:type="gramStart"/>
      <w:r w:rsidRPr="002B1F95">
        <w:rPr>
          <w:bCs/>
        </w:rPr>
        <w:t>IF(</w:t>
      </w:r>
      <w:proofErr w:type="gramEnd"/>
      <w:r w:rsidRPr="002B1F95">
        <w:rPr>
          <w:bCs/>
        </w:rPr>
        <w:t>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r>
      <w:proofErr w:type="gramStart"/>
      <w:r w:rsidRPr="002B1F95">
        <w:rPr>
          <w:bCs/>
        </w:rPr>
        <w:t>IF(</w:t>
      </w:r>
      <w:proofErr w:type="gramEnd"/>
      <w:r w:rsidRPr="002B1F95">
        <w:rPr>
          <w:bCs/>
        </w:rPr>
        <w:t>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742EF350" w:rsidR="004D2C84" w:rsidRDefault="004D2C84" w:rsidP="008A4622">
            <w:pPr>
              <w:spacing w:before="120" w:after="240"/>
              <w:rPr>
                <w:b/>
                <w:i/>
              </w:rPr>
            </w:pPr>
            <w:r>
              <w:rPr>
                <w:b/>
                <w:i/>
              </w:rPr>
              <w:t>[NPRR941</w:t>
            </w:r>
            <w:r w:rsidRPr="004B0726">
              <w:rPr>
                <w:b/>
                <w:i/>
              </w:rPr>
              <w:t xml:space="preserve">: </w:t>
            </w:r>
            <w:r>
              <w:rPr>
                <w:b/>
                <w:i/>
              </w:rPr>
              <w:t xml:space="preserve"> Insert Section 3.5.2.6 below upon system </w:t>
            </w:r>
            <w:r w:rsidR="00B9056C">
              <w:rPr>
                <w:b/>
                <w:i/>
              </w:rPr>
              <w:t>implementation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882" w:name="_Toc2842152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882"/>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proofErr w:type="spellStart"/>
                  <w:r>
                    <w:rPr>
                      <w:i/>
                    </w:rPr>
                    <w:t>p</w:t>
                  </w:r>
                  <w:r w:rsidRPr="00C60DD5">
                    <w:rPr>
                      <w:i/>
                    </w:rPr>
                    <w:t>b</w:t>
                  </w:r>
                  <w:proofErr w:type="spellEnd"/>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77777777"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(RTRSVPOR + RTRDP + </w:t>
            </w:r>
          </w:p>
          <w:p w14:paraId="72BA7A11" w14:textId="77777777" w:rsidR="00EB1F0B" w:rsidRPr="002B1F95" w:rsidRDefault="00EB1F0B" w:rsidP="00EB1F0B">
            <w:pPr>
              <w:tabs>
                <w:tab w:val="left" w:pos="2340"/>
                <w:tab w:val="left" w:pos="3420"/>
              </w:tabs>
              <w:spacing w:after="120"/>
              <w:ind w:left="3420" w:hanging="2700"/>
              <w:rPr>
                <w:b/>
                <w:bCs/>
              </w:rPr>
            </w:pPr>
            <w:r w:rsidRPr="002B1F95">
              <w:rPr>
                <w:b/>
                <w:bCs/>
              </w:rPr>
              <w:lastRenderedPageBreak/>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2B1F95">
              <w:rPr>
                <w:b/>
                <w:bCs/>
              </w:rPr>
              <w:t xml:space="preserve">(HUBDF </w:t>
            </w:r>
            <w:proofErr w:type="spellStart"/>
            <w:r w:rsidRPr="002B1F95">
              <w:rPr>
                <w:bCs/>
                <w:i/>
                <w:vertAlign w:val="subscript"/>
              </w:rPr>
              <w:t>hb</w:t>
            </w:r>
            <w:proofErr w:type="spellEnd"/>
            <w:r w:rsidRPr="002B1F95">
              <w:rPr>
                <w:bCs/>
                <w:i/>
                <w:vertAlign w:val="subscript"/>
              </w:rPr>
              <w:t>,</w:t>
            </w:r>
            <w:r w:rsidRPr="00845218">
              <w:rPr>
                <w:bCs/>
                <w:i/>
                <w:vertAlign w:val="subscript"/>
              </w:rPr>
              <w:t xml:space="preserve"> </w:t>
            </w:r>
            <w:r>
              <w:rPr>
                <w:bCs/>
                <w:i/>
                <w:vertAlign w:val="subscript"/>
              </w:rPr>
              <w:t>LRGV138/345</w:t>
            </w:r>
            <w:r w:rsidRPr="006F40E9">
              <w:rPr>
                <w:bCs/>
              </w:rPr>
              <w:t xml:space="preserve"> </w:t>
            </w:r>
            <w:r w:rsidRPr="006F40E9">
              <w:rPr>
                <w:b/>
                <w:bCs/>
              </w:rPr>
              <w:t>*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6F40E9">
              <w:rPr>
                <w:b/>
                <w:bCs/>
              </w:rPr>
              <w:t xml:space="preserve"> (RTHBP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i/>
                <w:vertAlign w:val="subscript"/>
              </w:rPr>
              <w:t>,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LRGV138/345</w:t>
            </w:r>
            <w:r w:rsidRPr="002B1F95">
              <w:rPr>
                <w:b/>
                <w:bCs/>
              </w:rPr>
              <w:t>≠0</w:t>
            </w:r>
          </w:p>
          <w:p w14:paraId="76E9DD07" w14:textId="77777777" w:rsidR="00EB1F0B" w:rsidRPr="002B1F95" w:rsidRDefault="00EB1F0B" w:rsidP="00EB1F0B">
            <w:pPr>
              <w:tabs>
                <w:tab w:val="left" w:pos="2340"/>
                <w:tab w:val="left" w:pos="3420"/>
              </w:tabs>
              <w:spacing w:after="24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LRGV138/345</w:t>
            </w:r>
            <w:r w:rsidRPr="002B1F95">
              <w:rPr>
                <w:b/>
                <w:bCs/>
              </w:rPr>
              <w:t>=0</w:t>
            </w:r>
          </w:p>
          <w:p w14:paraId="04D14351" w14:textId="77777777" w:rsidR="00EB1F0B" w:rsidRPr="002B1F95" w:rsidRDefault="00EB1F0B" w:rsidP="00EB1F0B">
            <w:pPr>
              <w:spacing w:after="240"/>
              <w:rPr>
                <w:iCs/>
              </w:rPr>
            </w:pPr>
            <w:r w:rsidRPr="002B1F95">
              <w:rPr>
                <w:iCs/>
              </w:rPr>
              <w:t>Where:</w:t>
            </w:r>
          </w:p>
          <w:p w14:paraId="6B1031F2" w14:textId="77777777" w:rsidR="00EB1F0B" w:rsidRPr="002B1F95" w:rsidRDefault="00EB1F0B" w:rsidP="00EB1F0B">
            <w:pPr>
              <w:spacing w:after="240"/>
              <w:ind w:left="2880" w:hanging="2160"/>
            </w:pPr>
            <w:r w:rsidRPr="002B1F95">
              <w:t xml:space="preserve">RTRSVPOR </w:t>
            </w:r>
            <w:r w:rsidRPr="002B1F95">
              <w:tab/>
              <w:t>=</w:t>
            </w:r>
            <w:r w:rsidRPr="002B1F95">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6759019B" w14:textId="77777777"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6CD8840F" w14:textId="77777777" w:rsidR="00EB1F0B" w:rsidRPr="002B1F95" w:rsidRDefault="00EB1F0B" w:rsidP="00EB1F0B">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i/>
                <w:vertAlign w:val="subscript"/>
              </w:rPr>
              <w:t>, y</w:t>
            </w:r>
            <w:r>
              <w:rPr>
                <w:bCs/>
                <w:i/>
                <w:vertAlign w:val="subscript"/>
              </w:rPr>
              <w:tab/>
            </w:r>
            <w:r w:rsidRPr="002B1F95">
              <w:rPr>
                <w:bCs/>
              </w:rPr>
              <w:t>=</w:t>
            </w:r>
            <w:r w:rsidRPr="002B1F95">
              <w:rPr>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b</m:t>
                  </m:r>
                </m:e>
              </m:eqArr>
            </m:oMath>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i/>
                <w:vertAlign w:val="subscript"/>
              </w:rPr>
              <w:t>, y</w:t>
            </w:r>
            <w:r w:rsidRPr="002B1F95">
              <w:rPr>
                <w:bCs/>
              </w:rPr>
              <w:t>)</w:t>
            </w:r>
          </w:p>
          <w:p w14:paraId="494F2737" w14:textId="77777777" w:rsidR="00EB1F0B" w:rsidRPr="002B1F95" w:rsidRDefault="00EB1F0B" w:rsidP="00EB1F0B">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ab/>
              <w:t>=</w:t>
            </w:r>
            <w:r w:rsidRPr="002B1F95">
              <w:rPr>
                <w:bCs/>
              </w:rPr>
              <w:tab/>
              <w:t>IF(HB</w:t>
            </w:r>
            <w:r w:rsidRPr="002B1F95">
              <w:rPr>
                <w:bCs/>
                <w:i/>
                <w:vertAlign w:val="subscript"/>
              </w:rPr>
              <w:t xml:space="preserve"> </w:t>
            </w:r>
            <w:r>
              <w:rPr>
                <w:bCs/>
                <w:i/>
                <w:vertAlign w:val="subscript"/>
              </w:rPr>
              <w:t>LRGV138/345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LRGV138/345</w:t>
            </w:r>
            <w:r w:rsidRPr="002B1F95">
              <w:rPr>
                <w:bCs/>
              </w:rPr>
              <w:t>)</w:t>
            </w:r>
          </w:p>
          <w:p w14:paraId="7CA034E1" w14:textId="77777777" w:rsidR="00EB1F0B" w:rsidRPr="002B1F95" w:rsidRDefault="00EB1F0B" w:rsidP="00EB1F0B">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LRGV138/345</w:t>
            </w:r>
            <w:r w:rsidRPr="002B1F95">
              <w:rPr>
                <w:bCs/>
              </w:rPr>
              <w:t>)</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23BC66E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349FEF52" w14:textId="77777777" w:rsidR="006F113B" w:rsidRPr="002B1F95" w:rsidRDefault="006F113B" w:rsidP="006F113B">
                  <w:pPr>
                    <w:spacing w:after="60"/>
                    <w:rPr>
                      <w:iCs/>
                      <w:sz w:val="20"/>
                    </w:rPr>
                  </w:pPr>
                  <w:r w:rsidRPr="002B1F95">
                    <w:rPr>
                      <w:iCs/>
                      <w:sz w:val="20"/>
                    </w:rPr>
                    <w:t>RTRSVPOR</w:t>
                  </w:r>
                </w:p>
              </w:tc>
              <w:tc>
                <w:tcPr>
                  <w:tcW w:w="482" w:type="pct"/>
                  <w:tcBorders>
                    <w:top w:val="single" w:sz="4" w:space="0" w:color="auto"/>
                    <w:left w:val="single" w:sz="4" w:space="0" w:color="auto"/>
                    <w:bottom w:val="single" w:sz="4" w:space="0" w:color="auto"/>
                    <w:right w:val="single" w:sz="4" w:space="0" w:color="auto"/>
                  </w:tcBorders>
                  <w:hideMark/>
                </w:tcPr>
                <w:p w14:paraId="76ACF653"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6472D0AD" w14:textId="77777777" w:rsidR="006F113B" w:rsidRPr="002B1F95" w:rsidRDefault="006F113B" w:rsidP="006F113B">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F113B" w:rsidRPr="002B1F95" w14:paraId="59AD9C16"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C353AE" w14:textId="77777777" w:rsidR="006F113B" w:rsidRPr="002B1F95" w:rsidRDefault="006F113B" w:rsidP="006F113B">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96DE57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80818D6" w14:textId="77777777" w:rsidR="006F113B" w:rsidRPr="002B1F95" w:rsidRDefault="006F113B" w:rsidP="006F113B">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7777777" w:rsidR="006F113B" w:rsidRPr="002B1F95" w:rsidRDefault="006F113B" w:rsidP="006F113B">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77777777" w:rsidR="006F113B" w:rsidRPr="002B1F95" w:rsidRDefault="006F113B" w:rsidP="006F113B">
                  <w:pPr>
                    <w:spacing w:after="60"/>
                    <w:rPr>
                      <w:iCs/>
                      <w:sz w:val="20"/>
                    </w:rPr>
                  </w:pPr>
                  <w:r w:rsidRPr="002B1F95">
                    <w:rPr>
                      <w:iCs/>
                      <w:sz w:val="20"/>
                    </w:rPr>
                    <w:t xml:space="preserve">RTORDPA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77777777" w:rsidR="006F113B" w:rsidRPr="002B1F95" w:rsidRDefault="006F113B" w:rsidP="006F113B">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473A5E4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E32CF91" w14:textId="77777777" w:rsidR="006F113B" w:rsidRPr="002B1F95" w:rsidRDefault="006F113B" w:rsidP="006F113B">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1E51AB9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E2FB4DD" w14:textId="77777777" w:rsidR="006F113B" w:rsidRPr="002B1F95" w:rsidRDefault="006F113B" w:rsidP="006F113B">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6F113B" w:rsidRPr="002B1F95" w14:paraId="1642CA8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540658C" w14:textId="77777777" w:rsidR="006F113B" w:rsidRPr="002B1F95" w:rsidRDefault="006F113B" w:rsidP="006F113B">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r w:rsidRPr="002B1F95">
                    <w:rPr>
                      <w:i/>
                      <w:iCs/>
                      <w:sz w:val="20"/>
                      <w:vertAlign w:val="subscript"/>
                    </w:rPr>
                    <w:t>, y</w:t>
                  </w:r>
                </w:p>
              </w:tc>
              <w:tc>
                <w:tcPr>
                  <w:tcW w:w="482" w:type="pct"/>
                  <w:tcBorders>
                    <w:top w:val="single" w:sz="4" w:space="0" w:color="auto"/>
                    <w:left w:val="single" w:sz="4" w:space="0" w:color="auto"/>
                    <w:bottom w:val="single" w:sz="4" w:space="0" w:color="auto"/>
                    <w:right w:val="single" w:sz="4" w:space="0" w:color="auto"/>
                  </w:tcBorders>
                  <w:hideMark/>
                </w:tcPr>
                <w:p w14:paraId="328480D4"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04F1E1C" w14:textId="77777777" w:rsidR="006F113B" w:rsidRPr="002B1F95" w:rsidRDefault="006F113B" w:rsidP="006F113B">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lastRenderedPageBreak/>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432570E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9967A16" w14:textId="77777777" w:rsidR="006F113B" w:rsidRPr="002B1F95" w:rsidRDefault="006F113B" w:rsidP="006F113B">
                  <w:pPr>
                    <w:spacing w:after="60"/>
                    <w:rPr>
                      <w:iCs/>
                      <w:sz w:val="20"/>
                    </w:rPr>
                  </w:pPr>
                  <w:r w:rsidRPr="002B1F95">
                    <w:rPr>
                      <w:iCs/>
                      <w:sz w:val="20"/>
                    </w:rPr>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7CD6892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D57FA2D" w14:textId="77777777" w:rsidR="006F113B" w:rsidRPr="002B1F95" w:rsidRDefault="006F113B" w:rsidP="006F113B">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6F113B" w:rsidRPr="002B1F95" w14:paraId="32250719"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E6A3979" w14:textId="77777777" w:rsidR="006F113B" w:rsidRPr="002B1F95" w:rsidRDefault="006F113B" w:rsidP="006F113B">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1C2B96B9"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F4200C9" w14:textId="77777777" w:rsidR="006F113B" w:rsidRPr="002B1F95" w:rsidRDefault="006F113B" w:rsidP="006F113B">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F113B" w:rsidRPr="002B1F95" w14:paraId="66B3745E"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2DC590E7" w14:textId="77777777" w:rsidR="006F113B" w:rsidRPr="002B1F95" w:rsidRDefault="006F113B" w:rsidP="006F113B">
                  <w:pPr>
                    <w:spacing w:after="60"/>
                    <w:rPr>
                      <w:i/>
                      <w:iCs/>
                      <w:sz w:val="20"/>
                    </w:rPr>
                  </w:pPr>
                  <w:r w:rsidRPr="002B1F95">
                    <w:rPr>
                      <w:i/>
                      <w:iCs/>
                      <w:sz w:val="20"/>
                    </w:rPr>
                    <w:t>b</w:t>
                  </w:r>
                </w:p>
              </w:tc>
              <w:tc>
                <w:tcPr>
                  <w:tcW w:w="482" w:type="pct"/>
                  <w:tcBorders>
                    <w:top w:val="single" w:sz="4" w:space="0" w:color="auto"/>
                    <w:left w:val="single" w:sz="4" w:space="0" w:color="auto"/>
                    <w:bottom w:val="single" w:sz="4" w:space="0" w:color="auto"/>
                    <w:right w:val="single" w:sz="4" w:space="0" w:color="auto"/>
                  </w:tcBorders>
                  <w:hideMark/>
                </w:tcPr>
                <w:p w14:paraId="0F54B31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F66D2D8" w14:textId="77777777" w:rsidR="006F113B" w:rsidRPr="002B1F95" w:rsidRDefault="006F113B" w:rsidP="006F113B">
                  <w:pPr>
                    <w:spacing w:after="60"/>
                    <w:rPr>
                      <w:iCs/>
                      <w:sz w:val="20"/>
                    </w:rPr>
                  </w:pPr>
                  <w:r w:rsidRPr="002B1F95">
                    <w:rPr>
                      <w:iCs/>
                      <w:sz w:val="20"/>
                    </w:rPr>
                    <w:t>An energized Electrical Bus that is a component of a Hub Bus.</w:t>
                  </w:r>
                </w:p>
              </w:tc>
            </w:tr>
            <w:tr w:rsidR="006F113B" w:rsidRPr="002B1F95" w14:paraId="3AD2FF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0D843A6E" w14:textId="77777777" w:rsidR="006F113B" w:rsidRPr="002B1F95" w:rsidRDefault="006F113B" w:rsidP="006F113B">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24C2403D"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B27396E" w14:textId="77777777" w:rsidR="006F113B" w:rsidRPr="002B1F95" w:rsidRDefault="006F113B" w:rsidP="006F113B">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6F113B" w:rsidRPr="002B1F95" w14:paraId="25DA69B7"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BA2FF8B" w14:textId="77777777" w:rsidR="006F113B" w:rsidRPr="002B1F95" w:rsidRDefault="006F113B" w:rsidP="006F113B">
                  <w:pPr>
                    <w:spacing w:after="60"/>
                    <w:rPr>
                      <w:i/>
                      <w:iCs/>
                      <w:sz w:val="20"/>
                    </w:rPr>
                  </w:pPr>
                  <w:proofErr w:type="spellStart"/>
                  <w:r w:rsidRPr="002B1F95">
                    <w:rPr>
                      <w:i/>
                      <w:iCs/>
                      <w:sz w:val="20"/>
                    </w:rPr>
                    <w:t>hb</w:t>
                  </w:r>
                  <w:proofErr w:type="spellEnd"/>
                </w:p>
              </w:tc>
              <w:tc>
                <w:tcPr>
                  <w:tcW w:w="482" w:type="pct"/>
                  <w:tcBorders>
                    <w:top w:val="single" w:sz="4" w:space="0" w:color="auto"/>
                    <w:left w:val="single" w:sz="4" w:space="0" w:color="auto"/>
                    <w:bottom w:val="single" w:sz="4" w:space="0" w:color="auto"/>
                    <w:right w:val="single" w:sz="4" w:space="0" w:color="auto"/>
                  </w:tcBorders>
                  <w:hideMark/>
                </w:tcPr>
                <w:p w14:paraId="4732553B"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0FC9B30" w14:textId="77777777" w:rsidR="006F113B" w:rsidRPr="002B1F95" w:rsidRDefault="006F113B" w:rsidP="006F113B">
                  <w:pPr>
                    <w:spacing w:after="60"/>
                    <w:rPr>
                      <w:iCs/>
                      <w:sz w:val="20"/>
                    </w:rPr>
                  </w:pPr>
                  <w:r w:rsidRPr="002B1F95">
                    <w:rPr>
                      <w:iCs/>
                      <w:sz w:val="20"/>
                    </w:rPr>
                    <w:t>A Hub Bus that is a component of the Hub.</w:t>
                  </w:r>
                </w:p>
              </w:tc>
            </w:tr>
            <w:tr w:rsidR="006F113B" w:rsidRPr="002B1F95" w14:paraId="4F0431E1"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47164CE6" w14:textId="77777777" w:rsidR="006F113B" w:rsidRPr="002B1F95" w:rsidRDefault="006F113B" w:rsidP="006F113B">
                  <w:pPr>
                    <w:spacing w:after="60"/>
                    <w:rPr>
                      <w:iCs/>
                      <w:sz w:val="20"/>
                    </w:rPr>
                  </w:pPr>
                  <w:r w:rsidRPr="002B1F95">
                    <w:rPr>
                      <w:iCs/>
                      <w:sz w:val="20"/>
                    </w:rPr>
                    <w:t>HB</w:t>
                  </w:r>
                  <w:r w:rsidRPr="002B1F95">
                    <w:rPr>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D90EEF8"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C2C6AA5" w14:textId="77777777" w:rsidR="006F113B" w:rsidRPr="002B1F95" w:rsidRDefault="006F113B" w:rsidP="006F113B">
                  <w:pPr>
                    <w:spacing w:after="60"/>
                    <w:rPr>
                      <w:iCs/>
                      <w:sz w:val="20"/>
                    </w:rPr>
                  </w:pPr>
                  <w:r w:rsidRPr="002B1F95">
                    <w:rPr>
                      <w:iCs/>
                      <w:sz w:val="20"/>
                    </w:rPr>
                    <w:t>The total number of Hub Buses in the Hub with at least one energized component in each Hub Bus.</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883" w:name="_Toc28421524"/>
      <w:r w:rsidRPr="00AE0E6D">
        <w:rPr>
          <w:b/>
        </w:rPr>
        <w:lastRenderedPageBreak/>
        <w:t>3.5.2.</w:t>
      </w:r>
      <w:r w:rsidR="00B5084E">
        <w:rPr>
          <w:b/>
        </w:rPr>
        <w:t>6</w:t>
      </w:r>
      <w:r w:rsidRPr="00AE0E6D">
        <w:rPr>
          <w:b/>
        </w:rPr>
        <w:tab/>
        <w:t>ERCOT Hub Average 345 kV Hub (ERCOT 345)</w:t>
      </w:r>
      <w:bookmarkEnd w:id="871"/>
      <w:bookmarkEnd w:id="872"/>
      <w:bookmarkEnd w:id="873"/>
      <w:bookmarkEnd w:id="874"/>
      <w:bookmarkEnd w:id="875"/>
      <w:bookmarkEnd w:id="876"/>
      <w:bookmarkEnd w:id="877"/>
      <w:bookmarkEnd w:id="878"/>
      <w:bookmarkEnd w:id="879"/>
      <w:bookmarkEnd w:id="880"/>
      <w:bookmarkEnd w:id="883"/>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B6797C">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B6797C">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r>
      <w:proofErr w:type="gramStart"/>
      <w:r w:rsidRPr="00C95E18">
        <w:rPr>
          <w:b/>
          <w:bCs/>
        </w:rPr>
        <w:t>if</w:t>
      </w:r>
      <w:proofErr w:type="gramEnd"/>
      <w:r w:rsidRPr="00C95E18">
        <w:rPr>
          <w:b/>
          <w:bCs/>
        </w:rPr>
        <w:t xml:space="preserve">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lastRenderedPageBreak/>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lastRenderedPageBreak/>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884" w:name="_Toc204048529"/>
      <w:bookmarkStart w:id="885" w:name="_Toc400526122"/>
      <w:bookmarkStart w:id="886" w:name="_Toc405534440"/>
      <w:bookmarkStart w:id="887" w:name="_Toc406570453"/>
      <w:bookmarkStart w:id="888" w:name="_Toc410910605"/>
      <w:bookmarkStart w:id="889" w:name="_Toc411841033"/>
      <w:bookmarkStart w:id="890" w:name="_Toc422146995"/>
      <w:bookmarkStart w:id="891" w:name="_Toc433020591"/>
      <w:bookmarkStart w:id="892" w:name="_Toc437262032"/>
      <w:bookmarkStart w:id="893" w:name="_Toc478375207"/>
      <w:bookmarkStart w:id="894" w:name="_Toc28421525"/>
      <w:r w:rsidRPr="00AE0E6D">
        <w:rPr>
          <w:b/>
        </w:rPr>
        <w:t>3.5.2.</w:t>
      </w:r>
      <w:r w:rsidR="00B5084E">
        <w:rPr>
          <w:b/>
        </w:rPr>
        <w:t>7</w:t>
      </w:r>
      <w:r w:rsidRPr="00AE0E6D">
        <w:rPr>
          <w:b/>
        </w:rPr>
        <w:tab/>
        <w:t>ERCOT Bus Average 345 kV Hub (ERCOT 345 Bus)</w:t>
      </w:r>
      <w:bookmarkEnd w:id="884"/>
      <w:bookmarkEnd w:id="885"/>
      <w:bookmarkEnd w:id="886"/>
      <w:bookmarkEnd w:id="887"/>
      <w:bookmarkEnd w:id="888"/>
      <w:bookmarkEnd w:id="889"/>
      <w:bookmarkEnd w:id="890"/>
      <w:bookmarkEnd w:id="891"/>
      <w:bookmarkEnd w:id="892"/>
      <w:bookmarkEnd w:id="893"/>
      <w:bookmarkEnd w:id="894"/>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B6797C">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B6797C">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ERCOT345Bus, </w:t>
      </w:r>
      <w:proofErr w:type="gramStart"/>
      <w:r w:rsidRPr="004E1A4A">
        <w:rPr>
          <w:bCs/>
          <w:i/>
          <w:vertAlign w:val="subscript"/>
        </w:rPr>
        <w:t>c</w:t>
      </w:r>
      <w:r>
        <w:rPr>
          <w:bCs/>
          <w:i/>
          <w:vertAlign w:val="subscript"/>
        </w:rPr>
        <w:t xml:space="preserve"> </w:t>
      </w:r>
      <w:r>
        <w:rPr>
          <w:bCs/>
          <w:i/>
        </w:rPr>
        <w:t xml:space="preserve"> </w:t>
      </w:r>
      <w:r w:rsidRPr="004E1A4A">
        <w:rPr>
          <w:bCs/>
          <w:i/>
        </w:rPr>
        <w:t>=</w:t>
      </w:r>
      <w:proofErr w:type="gramEnd"/>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lastRenderedPageBreak/>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proofErr w:type="spellStart"/>
            <w:r>
              <w:rPr>
                <w:i/>
              </w:rPr>
              <w:t>p</w:t>
            </w:r>
            <w:r w:rsidRPr="00C60DD5">
              <w:rPr>
                <w:i/>
              </w:rPr>
              <w:t>b</w:t>
            </w:r>
            <w:proofErr w:type="spellEnd"/>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4.4pt;height:21.9pt" o:ole="">
            <v:imagedata r:id="rId15" o:title=""/>
          </v:shape>
          <o:OLEObject Type="Embed" ProgID="Equation.3" ShapeID="_x0000_i1060" DrawAspect="Content" ObjectID="_1639034482" r:id="rId56"/>
        </w:object>
      </w:r>
      <w:r w:rsidR="00BD5C7F">
        <w:t xml:space="preserve">(HUBDF </w:t>
      </w:r>
      <w:proofErr w:type="spellStart"/>
      <w:r w:rsidR="00BD5C7F">
        <w:rPr>
          <w:b w:val="0"/>
          <w:i/>
          <w:vertAlign w:val="subscript"/>
        </w:rPr>
        <w:t>hb</w:t>
      </w:r>
      <w:proofErr w:type="spellEnd"/>
      <w:r w:rsidR="00BD5C7F">
        <w:rPr>
          <w:b w:val="0"/>
          <w:i/>
          <w:vertAlign w:val="subscript"/>
        </w:rPr>
        <w:t>, ERCOT345Bus</w:t>
      </w:r>
      <w:r w:rsidR="00BD5C7F">
        <w:rPr>
          <w:b w:val="0"/>
        </w:rPr>
        <w:t xml:space="preserve"> </w:t>
      </w:r>
      <w:r w:rsidR="00BD5C7F">
        <w:t>* (</w:t>
      </w:r>
      <w:r w:rsidR="00BD5C7F" w:rsidRPr="00CB13B2">
        <w:rPr>
          <w:position w:val="-22"/>
        </w:rPr>
        <w:object w:dxaOrig="225" w:dyaOrig="450" w14:anchorId="59347770">
          <v:shape id="_x0000_i1061" type="#_x0000_t75" style="width:14.4pt;height:21.9pt" o:ole="">
            <v:imagedata r:id="rId17" o:title=""/>
          </v:shape>
          <o:OLEObject Type="Embed" ProgID="Equation.3" ShapeID="_x0000_i1061" DrawAspect="Content" ObjectID="_1639034483" r:id="rId57"/>
        </w:object>
      </w:r>
      <w:r w:rsidR="00BD5C7F">
        <w:t xml:space="preserve">(RTHBP </w:t>
      </w:r>
      <w:proofErr w:type="spellStart"/>
      <w:r w:rsidR="00BD5C7F">
        <w:rPr>
          <w:b w:val="0"/>
          <w:i/>
          <w:vertAlign w:val="subscript"/>
        </w:rPr>
        <w:t>hb</w:t>
      </w:r>
      <w:proofErr w:type="spellEnd"/>
      <w:r w:rsidR="00BD5C7F">
        <w:rPr>
          <w:b w:val="0"/>
          <w:i/>
          <w:vertAlign w:val="subscript"/>
        </w:rPr>
        <w:t>,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4.4pt;height:21.9pt" o:ole="">
            <v:imagedata r:id="rId19" o:title=""/>
          </v:shape>
          <o:OLEObject Type="Embed" ProgID="Equation.3" ShapeID="_x0000_i1062" DrawAspect="Content" ObjectID="_1639034484"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4.4pt;height:21.9pt" o:ole="">
            <v:imagedata r:id="rId21" o:title=""/>
          </v:shape>
          <o:OLEObject Type="Embed" ProgID="Equation.3" ShapeID="_x0000_i1063" DrawAspect="Content" ObjectID="_1639034485"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4.4pt;height:21.9pt" o:ole="">
            <v:imagedata r:id="rId21" o:title=""/>
          </v:shape>
          <o:OLEObject Type="Embed" ProgID="Equation.3" ShapeID="_x0000_i1064" DrawAspect="Content" ObjectID="_1639034486"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4.4pt;height:21.9pt" o:ole="">
            <v:imagedata r:id="rId21" o:title=""/>
          </v:shape>
          <o:OLEObject Type="Embed" ProgID="Equation.3" ShapeID="_x0000_i1065" DrawAspect="Content" ObjectID="_1639034487"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66" type="#_x0000_t75" style="width:14.4pt;height:21.9pt" o:ole="">
            <v:imagedata r:id="rId25" o:title=""/>
          </v:shape>
          <o:OLEObject Type="Embed" ProgID="Equation.3" ShapeID="_x0000_i1066" DrawAspect="Content" ObjectID="_1639034488" r:id="rId62"/>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p>
    <w:p w14:paraId="10A37F3A" w14:textId="77777777" w:rsidR="00BD5C7F" w:rsidRDefault="00BD5C7F" w:rsidP="00BD5C7F">
      <w:pPr>
        <w:pStyle w:val="Formula"/>
      </w:pPr>
      <w:r>
        <w:t xml:space="preserve">HUBDF </w:t>
      </w:r>
      <w:proofErr w:type="spellStart"/>
      <w:r w:rsidRPr="00C16CDC">
        <w:rPr>
          <w:i/>
          <w:vertAlign w:val="subscript"/>
        </w:rPr>
        <w:t>hb</w:t>
      </w:r>
      <w:proofErr w:type="spellEnd"/>
      <w:r w:rsidRPr="00C16CDC">
        <w:rPr>
          <w:i/>
          <w:vertAlign w:val="subscript"/>
        </w:rPr>
        <w:t>,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North345</w:t>
      </w:r>
      <w:r>
        <w:t>=0, 0, 1</w:t>
      </w:r>
      <w:r>
        <w:rPr>
          <w:b/>
          <w:sz w:val="32"/>
          <w:szCs w:val="32"/>
        </w:rPr>
        <w:t xml:space="preserve"> / </w:t>
      </w:r>
      <w:r>
        <w:t xml:space="preserve">B </w:t>
      </w:r>
      <w:proofErr w:type="spellStart"/>
      <w:r>
        <w:rPr>
          <w:i/>
          <w:vertAlign w:val="subscript"/>
        </w:rPr>
        <w:t>hb</w:t>
      </w:r>
      <w:proofErr w:type="spellEnd"/>
      <w:r>
        <w:rPr>
          <w:i/>
          <w:vertAlign w:val="subscript"/>
        </w:rPr>
        <w:t>,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South345</w:t>
      </w:r>
      <w:r>
        <w:t>=0, 0, 1</w:t>
      </w:r>
      <w:r>
        <w:rPr>
          <w:b/>
          <w:sz w:val="32"/>
          <w:szCs w:val="32"/>
        </w:rPr>
        <w:t xml:space="preserve"> /</w:t>
      </w:r>
      <w:r>
        <w:t xml:space="preserve"> B </w:t>
      </w:r>
      <w:proofErr w:type="spellStart"/>
      <w:r>
        <w:rPr>
          <w:i/>
          <w:vertAlign w:val="subscript"/>
        </w:rPr>
        <w:t>hb</w:t>
      </w:r>
      <w:proofErr w:type="spellEnd"/>
      <w:r>
        <w:rPr>
          <w:i/>
          <w:vertAlign w:val="subscript"/>
        </w:rPr>
        <w:t>,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Houston345</w:t>
      </w:r>
      <w:r>
        <w:t>=0, 0, 1</w:t>
      </w:r>
      <w:r>
        <w:rPr>
          <w:b/>
          <w:sz w:val="32"/>
          <w:szCs w:val="32"/>
        </w:rPr>
        <w:t xml:space="preserve"> / </w:t>
      </w:r>
      <w:r>
        <w:t xml:space="preserve">B </w:t>
      </w:r>
      <w:proofErr w:type="spellStart"/>
      <w:r>
        <w:rPr>
          <w:i/>
          <w:vertAlign w:val="subscript"/>
        </w:rPr>
        <w:t>hb</w:t>
      </w:r>
      <w:proofErr w:type="spellEnd"/>
      <w:r>
        <w:rPr>
          <w:i/>
          <w:vertAlign w:val="subscript"/>
        </w:rPr>
        <w:t>,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West345</w:t>
      </w:r>
      <w:r>
        <w:t xml:space="preserve">=0, 0, 1 </w:t>
      </w:r>
      <w:r>
        <w:rPr>
          <w:b/>
          <w:sz w:val="32"/>
          <w:szCs w:val="32"/>
        </w:rPr>
        <w:t>/</w:t>
      </w:r>
      <w:r>
        <w:t xml:space="preserve"> B </w:t>
      </w:r>
      <w:proofErr w:type="spellStart"/>
      <w:r>
        <w:rPr>
          <w:i/>
          <w:vertAlign w:val="subscript"/>
        </w:rPr>
        <w:t>hb</w:t>
      </w:r>
      <w:proofErr w:type="spellEnd"/>
      <w:r>
        <w:rPr>
          <w:i/>
          <w:vertAlign w:val="subscript"/>
        </w:rPr>
        <w:t>,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proofErr w:type="spellStart"/>
            <w:r w:rsidRPr="008B7A91">
              <w:rPr>
                <w:i/>
                <w:vertAlign w:val="subscript"/>
              </w:rPr>
              <w:t>hb</w:t>
            </w:r>
            <w:proofErr w:type="spellEnd"/>
            <w:r w:rsidRPr="008B7A91">
              <w:rPr>
                <w:i/>
                <w:vertAlign w:val="subscript"/>
              </w:rPr>
              <w:t>,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95" w:name="_Toc204048530"/>
      <w:bookmarkStart w:id="896" w:name="_Toc400526123"/>
      <w:bookmarkStart w:id="897" w:name="_Toc405534441"/>
      <w:bookmarkStart w:id="898" w:name="_Toc406570454"/>
      <w:bookmarkStart w:id="899" w:name="_Toc410910606"/>
      <w:bookmarkStart w:id="900" w:name="_Toc411841034"/>
      <w:bookmarkStart w:id="901" w:name="_Toc422146996"/>
      <w:bookmarkStart w:id="902" w:name="_Toc433020592"/>
      <w:bookmarkStart w:id="903" w:name="_Toc437262033"/>
      <w:bookmarkStart w:id="904" w:name="_Toc478375208"/>
      <w:bookmarkStart w:id="905" w:name="_Toc28421526"/>
      <w:r>
        <w:t>3.5.3</w:t>
      </w:r>
      <w:r>
        <w:tab/>
        <w:t>ERCOT Responsibilities for Managing Hubs</w:t>
      </w:r>
      <w:bookmarkEnd w:id="895"/>
      <w:bookmarkEnd w:id="896"/>
      <w:bookmarkEnd w:id="897"/>
      <w:bookmarkEnd w:id="898"/>
      <w:bookmarkEnd w:id="899"/>
      <w:bookmarkEnd w:id="900"/>
      <w:bookmarkEnd w:id="901"/>
      <w:bookmarkEnd w:id="902"/>
      <w:bookmarkEnd w:id="903"/>
      <w:bookmarkEnd w:id="904"/>
      <w:bookmarkEnd w:id="905"/>
    </w:p>
    <w:p w14:paraId="3BB95366" w14:textId="77777777" w:rsidR="00CB13B2" w:rsidRPr="00AE0E6D" w:rsidRDefault="002D238A">
      <w:pPr>
        <w:pStyle w:val="H4"/>
        <w:rPr>
          <w:b/>
        </w:rPr>
      </w:pPr>
      <w:bookmarkStart w:id="906" w:name="_Toc204048531"/>
      <w:bookmarkStart w:id="907" w:name="_Toc400526124"/>
      <w:bookmarkStart w:id="908" w:name="_Toc405534442"/>
      <w:bookmarkStart w:id="909" w:name="_Toc406570455"/>
      <w:bookmarkStart w:id="910" w:name="_Toc410910607"/>
      <w:bookmarkStart w:id="911" w:name="_Toc411841035"/>
      <w:bookmarkStart w:id="912" w:name="_Toc422146997"/>
      <w:bookmarkStart w:id="913" w:name="_Toc433020593"/>
      <w:bookmarkStart w:id="914" w:name="_Toc437262034"/>
      <w:bookmarkStart w:id="915" w:name="_Toc478375209"/>
      <w:bookmarkStart w:id="916" w:name="_Toc28421527"/>
      <w:r w:rsidRPr="00AE0E6D">
        <w:rPr>
          <w:b/>
        </w:rPr>
        <w:t>3.5.3.1</w:t>
      </w:r>
      <w:r w:rsidRPr="00AE0E6D">
        <w:rPr>
          <w:b/>
        </w:rPr>
        <w:tab/>
      </w:r>
      <w:proofErr w:type="gramStart"/>
      <w:r w:rsidRPr="00AE0E6D">
        <w:rPr>
          <w:b/>
        </w:rPr>
        <w:t>Posting</w:t>
      </w:r>
      <w:proofErr w:type="gramEnd"/>
      <w:r w:rsidRPr="00AE0E6D">
        <w:rPr>
          <w:b/>
        </w:rPr>
        <w:t xml:space="preserve"> of Hub Buses and Electrical Buses included in Hubs</w:t>
      </w:r>
      <w:bookmarkEnd w:id="906"/>
      <w:bookmarkEnd w:id="907"/>
      <w:bookmarkEnd w:id="908"/>
      <w:bookmarkEnd w:id="909"/>
      <w:bookmarkEnd w:id="910"/>
      <w:bookmarkEnd w:id="911"/>
      <w:bookmarkEnd w:id="912"/>
      <w:bookmarkEnd w:id="913"/>
      <w:bookmarkEnd w:id="914"/>
      <w:bookmarkEnd w:id="915"/>
      <w:bookmarkEnd w:id="916"/>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17" w:name="_Toc204048532"/>
      <w:bookmarkStart w:id="918" w:name="_Toc400526125"/>
      <w:bookmarkStart w:id="919" w:name="_Toc405534443"/>
      <w:bookmarkStart w:id="920" w:name="_Toc406570456"/>
      <w:bookmarkStart w:id="921" w:name="_Toc410910608"/>
      <w:bookmarkStart w:id="922" w:name="_Toc411841036"/>
      <w:bookmarkStart w:id="923" w:name="_Toc422146998"/>
      <w:bookmarkStart w:id="924" w:name="_Toc433020594"/>
      <w:bookmarkStart w:id="925" w:name="_Toc437262035"/>
      <w:bookmarkStart w:id="926" w:name="_Toc478375210"/>
      <w:bookmarkStart w:id="927" w:name="_Toc28421528"/>
      <w:r w:rsidRPr="00AE0E6D">
        <w:rPr>
          <w:b/>
        </w:rPr>
        <w:t>3.5.3.2</w:t>
      </w:r>
      <w:r w:rsidRPr="00AE0E6D">
        <w:rPr>
          <w:b/>
        </w:rPr>
        <w:tab/>
        <w:t>Calculation of Hub Prices</w:t>
      </w:r>
      <w:bookmarkEnd w:id="917"/>
      <w:bookmarkEnd w:id="918"/>
      <w:bookmarkEnd w:id="919"/>
      <w:bookmarkEnd w:id="920"/>
      <w:bookmarkEnd w:id="921"/>
      <w:bookmarkEnd w:id="922"/>
      <w:bookmarkEnd w:id="923"/>
      <w:bookmarkEnd w:id="924"/>
      <w:bookmarkEnd w:id="925"/>
      <w:bookmarkEnd w:id="926"/>
      <w:bookmarkEnd w:id="927"/>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28" w:name="_Toc204048533"/>
      <w:bookmarkStart w:id="929" w:name="_Toc400526126"/>
      <w:bookmarkStart w:id="930" w:name="_Toc405534444"/>
      <w:bookmarkStart w:id="931" w:name="_Toc406570457"/>
      <w:bookmarkStart w:id="932" w:name="_Toc410910609"/>
      <w:bookmarkStart w:id="933" w:name="_Toc411841037"/>
      <w:bookmarkStart w:id="934" w:name="_Toc422146999"/>
      <w:bookmarkStart w:id="935" w:name="_Toc433020595"/>
      <w:bookmarkStart w:id="936" w:name="_Toc437262036"/>
      <w:bookmarkStart w:id="937" w:name="_Toc478375211"/>
      <w:bookmarkStart w:id="938" w:name="_Toc28421529"/>
      <w:r>
        <w:lastRenderedPageBreak/>
        <w:t>3.6</w:t>
      </w:r>
      <w:r>
        <w:tab/>
        <w:t>Load Participation</w:t>
      </w:r>
      <w:bookmarkEnd w:id="928"/>
      <w:bookmarkEnd w:id="929"/>
      <w:bookmarkEnd w:id="930"/>
      <w:bookmarkEnd w:id="931"/>
      <w:bookmarkEnd w:id="932"/>
      <w:bookmarkEnd w:id="933"/>
      <w:bookmarkEnd w:id="934"/>
      <w:bookmarkEnd w:id="935"/>
      <w:bookmarkEnd w:id="936"/>
      <w:bookmarkEnd w:id="937"/>
      <w:bookmarkEnd w:id="938"/>
    </w:p>
    <w:p w14:paraId="12997029" w14:textId="77777777" w:rsidR="00277082" w:rsidRPr="002047C1" w:rsidRDefault="00277082" w:rsidP="00277082">
      <w:pPr>
        <w:pStyle w:val="BodyText"/>
        <w:spacing w:before="240"/>
        <w:ind w:left="907" w:hanging="907"/>
        <w:outlineLvl w:val="2"/>
        <w:rPr>
          <w:b/>
          <w:i/>
        </w:rPr>
      </w:pPr>
      <w:bookmarkStart w:id="939" w:name="_Toc400526127"/>
      <w:bookmarkStart w:id="940" w:name="_Toc405534445"/>
      <w:bookmarkStart w:id="941" w:name="_Toc406570458"/>
      <w:bookmarkStart w:id="942" w:name="_Toc410910610"/>
      <w:bookmarkStart w:id="943" w:name="_Toc411841038"/>
      <w:bookmarkStart w:id="944" w:name="_Toc422147000"/>
      <w:bookmarkStart w:id="945" w:name="_Toc433020596"/>
      <w:bookmarkStart w:id="946" w:name="_Toc437262037"/>
      <w:bookmarkStart w:id="947" w:name="_Toc478375212"/>
      <w:bookmarkStart w:id="948" w:name="_Toc28421530"/>
      <w:r>
        <w:rPr>
          <w:b/>
          <w:i/>
        </w:rPr>
        <w:t>3.6.1</w:t>
      </w:r>
      <w:r>
        <w:rPr>
          <w:b/>
          <w:i/>
        </w:rPr>
        <w:tab/>
        <w:t>Load Resource Participation</w:t>
      </w:r>
      <w:bookmarkEnd w:id="939"/>
      <w:bookmarkEnd w:id="940"/>
      <w:bookmarkEnd w:id="941"/>
      <w:bookmarkEnd w:id="942"/>
      <w:bookmarkEnd w:id="943"/>
      <w:bookmarkEnd w:id="944"/>
      <w:bookmarkEnd w:id="945"/>
      <w:bookmarkEnd w:id="946"/>
      <w:bookmarkEnd w:id="947"/>
      <w:bookmarkEnd w:id="948"/>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w:t>
      </w:r>
      <w:proofErr w:type="spellStart"/>
      <w:r>
        <w:t>i</w:t>
      </w:r>
      <w:proofErr w:type="spellEnd"/>
      <w:r>
        <w:t>)</w:t>
      </w:r>
      <w:r>
        <w:tab/>
        <w:t>Regulation Up (</w:t>
      </w:r>
      <w:proofErr w:type="spellStart"/>
      <w:r>
        <w:t>Reg</w:t>
      </w:r>
      <w:proofErr w:type="spellEnd"/>
      <w:r>
        <w:t xml:space="preserve">-Up)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Regulation Down (</w:t>
      </w:r>
      <w:proofErr w:type="spellStart"/>
      <w:r>
        <w:t>Reg</w:t>
      </w:r>
      <w:proofErr w:type="spellEnd"/>
      <w:r>
        <w:t xml:space="preserve">-Down)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lastRenderedPageBreak/>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49" w:name="_Toc400526128"/>
      <w:bookmarkStart w:id="950" w:name="_Toc405534446"/>
      <w:bookmarkStart w:id="951" w:name="_Toc406570459"/>
      <w:bookmarkStart w:id="952" w:name="_Toc410910611"/>
      <w:bookmarkStart w:id="953" w:name="_Toc411841039"/>
      <w:bookmarkStart w:id="954" w:name="_Toc422147001"/>
      <w:bookmarkStart w:id="955" w:name="_Toc433020597"/>
      <w:bookmarkStart w:id="956"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36B90D93" w:rsidR="00277082" w:rsidRPr="006A6281" w:rsidRDefault="00277082" w:rsidP="00277082">
      <w:pPr>
        <w:pStyle w:val="H3"/>
      </w:pPr>
      <w:bookmarkStart w:id="957" w:name="_Toc478375213"/>
      <w:bookmarkStart w:id="958" w:name="_Toc28421531"/>
      <w:r w:rsidRPr="006A6281">
        <w:t>3.6.2</w:t>
      </w:r>
      <w:r w:rsidRPr="006A6281">
        <w:tab/>
        <w:t>Decision</w:t>
      </w:r>
      <w:r w:rsidR="00E7740A">
        <w:t xml:space="preserve"> </w:t>
      </w:r>
      <w:r w:rsidRPr="006A6281">
        <w:t xml:space="preserve">Making </w:t>
      </w:r>
      <w:r w:rsidR="00E7740A">
        <w:t>Entity</w:t>
      </w:r>
      <w:r w:rsidRPr="006A6281">
        <w:t xml:space="preserve"> for a Resource</w:t>
      </w:r>
      <w:bookmarkEnd w:id="949"/>
      <w:bookmarkEnd w:id="950"/>
      <w:bookmarkEnd w:id="951"/>
      <w:bookmarkEnd w:id="952"/>
      <w:bookmarkEnd w:id="953"/>
      <w:bookmarkEnd w:id="954"/>
      <w:bookmarkEnd w:id="955"/>
      <w:bookmarkEnd w:id="956"/>
      <w:bookmarkEnd w:id="957"/>
      <w:bookmarkEnd w:id="958"/>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959" w:name="_Toc204048534"/>
      <w:bookmarkStart w:id="960" w:name="_Toc400526129"/>
      <w:bookmarkStart w:id="961" w:name="_Toc405534447"/>
      <w:bookmarkStart w:id="962" w:name="_Toc406570460"/>
      <w:bookmarkStart w:id="963" w:name="_Toc410910612"/>
      <w:bookmarkStart w:id="964" w:name="_Toc411841040"/>
      <w:bookmarkStart w:id="965" w:name="_Toc422147002"/>
      <w:bookmarkStart w:id="966" w:name="_Toc433020598"/>
      <w:bookmarkStart w:id="967" w:name="_Toc437262039"/>
      <w:bookmarkStart w:id="968" w:name="_Toc478375214"/>
      <w:bookmarkStart w:id="969" w:name="_Toc28421532"/>
      <w:r>
        <w:t>3.7</w:t>
      </w:r>
      <w:r>
        <w:tab/>
        <w:t>Resource Parameters</w:t>
      </w:r>
      <w:bookmarkEnd w:id="959"/>
      <w:bookmarkEnd w:id="960"/>
      <w:bookmarkEnd w:id="961"/>
      <w:bookmarkEnd w:id="962"/>
      <w:bookmarkEnd w:id="963"/>
      <w:bookmarkEnd w:id="964"/>
      <w:bookmarkEnd w:id="965"/>
      <w:bookmarkEnd w:id="966"/>
      <w:bookmarkEnd w:id="967"/>
      <w:bookmarkEnd w:id="968"/>
      <w:bookmarkEnd w:id="969"/>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p w14:paraId="0A8C8A62" w14:textId="33DF1496" w:rsidR="00CB13B2" w:rsidRDefault="002D238A" w:rsidP="001739A1">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lastRenderedPageBreak/>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70" w:name="_Toc204048535"/>
      <w:bookmarkStart w:id="971" w:name="_Toc400526130"/>
      <w:bookmarkStart w:id="972" w:name="_Toc405534448"/>
      <w:bookmarkStart w:id="973" w:name="_Toc406570461"/>
      <w:bookmarkStart w:id="974" w:name="_Toc410910613"/>
      <w:bookmarkStart w:id="975" w:name="_Toc411841041"/>
      <w:bookmarkStart w:id="976" w:name="_Toc422147003"/>
      <w:bookmarkStart w:id="977" w:name="_Toc433020599"/>
      <w:bookmarkStart w:id="978" w:name="_Toc437262040"/>
      <w:bookmarkStart w:id="979" w:name="_Toc478375215"/>
      <w:bookmarkStart w:id="980" w:name="_Toc28421533"/>
      <w:r>
        <w:t>3.7.1</w:t>
      </w:r>
      <w:r>
        <w:tab/>
        <w:t>Resource Parameter Criteria</w:t>
      </w:r>
      <w:bookmarkEnd w:id="970"/>
      <w:bookmarkEnd w:id="971"/>
      <w:bookmarkEnd w:id="972"/>
      <w:bookmarkEnd w:id="973"/>
      <w:bookmarkEnd w:id="974"/>
      <w:bookmarkEnd w:id="975"/>
      <w:bookmarkEnd w:id="976"/>
      <w:bookmarkEnd w:id="977"/>
      <w:bookmarkEnd w:id="978"/>
      <w:bookmarkEnd w:id="979"/>
      <w:bookmarkEnd w:id="980"/>
    </w:p>
    <w:p w14:paraId="471F494F" w14:textId="77777777" w:rsidR="00CB13B2" w:rsidRPr="00AE0E6D" w:rsidRDefault="002D238A">
      <w:pPr>
        <w:pStyle w:val="H4"/>
        <w:rPr>
          <w:b/>
        </w:rPr>
      </w:pPr>
      <w:bookmarkStart w:id="981" w:name="_Toc204048536"/>
      <w:bookmarkStart w:id="982" w:name="_Toc400526131"/>
      <w:bookmarkStart w:id="983" w:name="_Toc405534449"/>
      <w:bookmarkStart w:id="984" w:name="_Toc406570462"/>
      <w:bookmarkStart w:id="985" w:name="_Toc410910614"/>
      <w:bookmarkStart w:id="986" w:name="_Toc411841042"/>
      <w:bookmarkStart w:id="987" w:name="_Toc422147004"/>
      <w:bookmarkStart w:id="988" w:name="_Toc433020600"/>
      <w:bookmarkStart w:id="989" w:name="_Toc437262041"/>
      <w:bookmarkStart w:id="990" w:name="_Toc478375216"/>
      <w:bookmarkStart w:id="991" w:name="_Toc28421534"/>
      <w:r w:rsidRPr="00AE0E6D">
        <w:rPr>
          <w:b/>
        </w:rPr>
        <w:t>3.7.1.1</w:t>
      </w:r>
      <w:r w:rsidRPr="00AE0E6D">
        <w:rPr>
          <w:b/>
        </w:rPr>
        <w:tab/>
        <w:t>Generation Resource Parameters</w:t>
      </w:r>
      <w:bookmarkEnd w:id="981"/>
      <w:bookmarkEnd w:id="982"/>
      <w:bookmarkEnd w:id="983"/>
      <w:bookmarkEnd w:id="984"/>
      <w:bookmarkEnd w:id="985"/>
      <w:bookmarkEnd w:id="986"/>
      <w:bookmarkEnd w:id="987"/>
      <w:bookmarkEnd w:id="988"/>
      <w:bookmarkEnd w:id="989"/>
      <w:bookmarkEnd w:id="990"/>
      <w:bookmarkEnd w:id="991"/>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proofErr w:type="spellStart"/>
      <w:r w:rsidR="00782042">
        <w:t>i</w:t>
      </w:r>
      <w:proofErr w:type="spellEnd"/>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92" w:name="_Toc204048537"/>
      <w:bookmarkStart w:id="993" w:name="_Toc400526132"/>
      <w:bookmarkStart w:id="994" w:name="_Toc405534450"/>
      <w:bookmarkStart w:id="995" w:name="_Toc406570463"/>
      <w:bookmarkStart w:id="996" w:name="_Toc410910615"/>
      <w:bookmarkStart w:id="997" w:name="_Toc411841043"/>
      <w:bookmarkStart w:id="998" w:name="_Toc422147005"/>
      <w:bookmarkStart w:id="999" w:name="_Toc433020601"/>
      <w:bookmarkStart w:id="1000" w:name="_Toc437262042"/>
      <w:bookmarkStart w:id="1001" w:name="_Toc478375217"/>
      <w:bookmarkStart w:id="1002" w:name="_Toc28421535"/>
      <w:r w:rsidRPr="00AE0E6D">
        <w:rPr>
          <w:b/>
        </w:rPr>
        <w:t>3.7.1.2</w:t>
      </w:r>
      <w:r w:rsidRPr="00AE0E6D">
        <w:rPr>
          <w:b/>
        </w:rPr>
        <w:tab/>
        <w:t>Load Resource Parameters</w:t>
      </w:r>
      <w:bookmarkEnd w:id="992"/>
      <w:bookmarkEnd w:id="993"/>
      <w:bookmarkEnd w:id="994"/>
      <w:bookmarkEnd w:id="995"/>
      <w:bookmarkEnd w:id="996"/>
      <w:bookmarkEnd w:id="997"/>
      <w:bookmarkEnd w:id="998"/>
      <w:bookmarkEnd w:id="999"/>
      <w:bookmarkEnd w:id="1000"/>
      <w:bookmarkEnd w:id="1001"/>
      <w:bookmarkEnd w:id="1002"/>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 xml:space="preserve">which may be adjusted to reflect Distribution Losses in accordance with Section 8.1.1.2, General Capacity Testing </w:t>
      </w:r>
      <w:r w:rsidR="008F1EA7">
        <w:rPr>
          <w:rStyle w:val="BodyTextNumberedChar1"/>
        </w:rPr>
        <w:lastRenderedPageBreak/>
        <w:t>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1003" w:name="_Toc204048538"/>
      <w:bookmarkStart w:id="1004" w:name="_Toc400526133"/>
      <w:bookmarkStart w:id="1005" w:name="_Toc405534451"/>
      <w:bookmarkStart w:id="1006" w:name="_Toc406570464"/>
      <w:bookmarkStart w:id="1007" w:name="_Toc410910616"/>
      <w:bookmarkStart w:id="1008" w:name="_Toc411841044"/>
      <w:bookmarkStart w:id="1009" w:name="_Toc422147006"/>
      <w:bookmarkStart w:id="1010" w:name="_Toc433020602"/>
      <w:bookmarkStart w:id="1011" w:name="_Toc437262043"/>
      <w:bookmarkStart w:id="1012" w:name="_Toc478375218"/>
      <w:bookmarkStart w:id="1013" w:name="_Toc28421536"/>
      <w:r w:rsidRPr="002B331B">
        <w:rPr>
          <w:b/>
          <w:i/>
        </w:rPr>
        <w:t>3.7.</w:t>
      </w:r>
      <w:r w:rsidR="00E02827" w:rsidRPr="002B331B">
        <w:rPr>
          <w:b/>
          <w:i/>
        </w:rPr>
        <w:t>2</w:t>
      </w:r>
      <w:r w:rsidRPr="002B331B">
        <w:rPr>
          <w:b/>
          <w:i/>
        </w:rPr>
        <w:tab/>
        <w:t>Changes in Resource Parameters with Operational Impacts</w:t>
      </w:r>
      <w:bookmarkEnd w:id="1003"/>
      <w:bookmarkEnd w:id="1004"/>
      <w:bookmarkEnd w:id="1005"/>
      <w:bookmarkEnd w:id="1006"/>
      <w:bookmarkEnd w:id="1007"/>
      <w:bookmarkEnd w:id="1008"/>
      <w:bookmarkEnd w:id="1009"/>
      <w:bookmarkEnd w:id="1010"/>
      <w:bookmarkEnd w:id="1011"/>
      <w:bookmarkEnd w:id="1012"/>
      <w:bookmarkEnd w:id="1013"/>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14" w:name="_Toc204048539"/>
      <w:bookmarkStart w:id="1015" w:name="_Toc400526134"/>
      <w:bookmarkStart w:id="1016" w:name="_Toc405534452"/>
      <w:bookmarkStart w:id="1017" w:name="_Toc406570465"/>
      <w:bookmarkStart w:id="1018" w:name="_Toc410910617"/>
      <w:bookmarkStart w:id="1019" w:name="_Toc411841045"/>
      <w:bookmarkStart w:id="1020" w:name="_Toc422147007"/>
      <w:bookmarkStart w:id="1021" w:name="_Toc433020603"/>
      <w:bookmarkStart w:id="1022" w:name="_Toc437262044"/>
      <w:bookmarkStart w:id="1023" w:name="_Toc478375219"/>
      <w:bookmarkStart w:id="1024" w:name="_Toc28421537"/>
      <w:r>
        <w:lastRenderedPageBreak/>
        <w:t>3.7.</w:t>
      </w:r>
      <w:r w:rsidR="00E02827">
        <w:t>3</w:t>
      </w:r>
      <w:r>
        <w:tab/>
        <w:t>Resource Parameter Validation</w:t>
      </w:r>
      <w:bookmarkEnd w:id="1014"/>
      <w:bookmarkEnd w:id="1015"/>
      <w:bookmarkEnd w:id="1016"/>
      <w:bookmarkEnd w:id="1017"/>
      <w:bookmarkEnd w:id="1018"/>
      <w:bookmarkEnd w:id="1019"/>
      <w:bookmarkEnd w:id="1020"/>
      <w:bookmarkEnd w:id="1021"/>
      <w:bookmarkEnd w:id="1022"/>
      <w:bookmarkEnd w:id="1023"/>
      <w:bookmarkEnd w:id="1024"/>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4E1CEB3A" w:rsidR="00CB13B2" w:rsidRDefault="002D238A">
      <w:pPr>
        <w:pStyle w:val="H2"/>
      </w:pPr>
      <w:bookmarkStart w:id="1025" w:name="_Toc204048540"/>
      <w:bookmarkStart w:id="1026" w:name="_Toc400526135"/>
      <w:bookmarkStart w:id="1027" w:name="_Toc405534453"/>
      <w:bookmarkStart w:id="1028" w:name="_Toc406570466"/>
      <w:bookmarkStart w:id="1029" w:name="_Toc410910618"/>
      <w:bookmarkStart w:id="1030" w:name="_Toc411841046"/>
      <w:bookmarkStart w:id="1031" w:name="_Toc422147008"/>
      <w:bookmarkStart w:id="1032" w:name="_Toc433020604"/>
      <w:bookmarkStart w:id="1033" w:name="_Toc437262045"/>
      <w:bookmarkStart w:id="1034" w:name="_Toc478375220"/>
      <w:bookmarkStart w:id="1035" w:name="_Toc28421538"/>
      <w:r>
        <w:t>3.8</w:t>
      </w:r>
      <w:r>
        <w:tab/>
        <w:t>Special Considerations for Split Generation Meters</w:t>
      </w:r>
      <w:bookmarkEnd w:id="1025"/>
      <w:r w:rsidR="008348FB">
        <w:t>,</w:t>
      </w:r>
      <w:r w:rsidR="00F22AC4">
        <w:t xml:space="preserve"> Combined Cycle Generation Resources</w:t>
      </w:r>
      <w:r w:rsidR="00A95A39">
        <w:t xml:space="preserve">, </w:t>
      </w:r>
      <w:r w:rsidR="008348FB">
        <w:t>Quick Start Generation Resources</w:t>
      </w:r>
      <w:r w:rsidR="00A95A39">
        <w:t>, Hydro Generation Resources</w:t>
      </w:r>
      <w:bookmarkEnd w:id="1026"/>
      <w:bookmarkEnd w:id="1027"/>
      <w:bookmarkEnd w:id="1028"/>
      <w:bookmarkEnd w:id="1029"/>
      <w:bookmarkEnd w:id="1030"/>
      <w:bookmarkEnd w:id="1031"/>
      <w:bookmarkEnd w:id="1032"/>
      <w:bookmarkEnd w:id="1033"/>
      <w:bookmarkEnd w:id="1034"/>
      <w:r w:rsidR="002519D5">
        <w:t>,</w:t>
      </w:r>
      <w:r w:rsidR="002519D5" w:rsidRPr="002519D5">
        <w:t xml:space="preserve"> Limited Duration Resources</w:t>
      </w:r>
      <w:r w:rsidR="004F04CD">
        <w:t>, and Energy Storage Resources</w:t>
      </w:r>
      <w:bookmarkEnd w:id="1035"/>
    </w:p>
    <w:p w14:paraId="2A4BB4E2" w14:textId="77777777" w:rsidR="00E85FA7" w:rsidRPr="00413EEB" w:rsidRDefault="00F22AC4" w:rsidP="00975850">
      <w:pPr>
        <w:pStyle w:val="Heading3"/>
        <w:numPr>
          <w:ilvl w:val="0"/>
          <w:numId w:val="0"/>
        </w:numPr>
      </w:pPr>
      <w:bookmarkStart w:id="1036" w:name="_Toc400526136"/>
      <w:bookmarkStart w:id="1037" w:name="_Toc405534454"/>
      <w:bookmarkStart w:id="1038" w:name="_Toc406570467"/>
      <w:bookmarkStart w:id="1039" w:name="_Toc410910619"/>
      <w:bookmarkStart w:id="1040" w:name="_Toc411841047"/>
      <w:bookmarkStart w:id="1041" w:name="_Toc422147009"/>
      <w:bookmarkStart w:id="1042" w:name="_Toc433020605"/>
      <w:bookmarkStart w:id="1043" w:name="_Toc437262046"/>
      <w:bookmarkStart w:id="1044" w:name="_Toc478375221"/>
      <w:bookmarkStart w:id="1045" w:name="_Toc28421539"/>
      <w:r w:rsidRPr="00975850">
        <w:t>3.8.1</w:t>
      </w:r>
      <w:r w:rsidRPr="00975850">
        <w:tab/>
        <w:t>Split Generation Resources</w:t>
      </w:r>
      <w:bookmarkEnd w:id="1036"/>
      <w:bookmarkEnd w:id="1037"/>
      <w:bookmarkEnd w:id="1038"/>
      <w:bookmarkEnd w:id="1039"/>
      <w:bookmarkEnd w:id="1040"/>
      <w:bookmarkEnd w:id="1041"/>
      <w:bookmarkEnd w:id="1042"/>
      <w:bookmarkEnd w:id="1043"/>
      <w:bookmarkEnd w:id="1044"/>
      <w:bookmarkEnd w:id="1045"/>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lastRenderedPageBreak/>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w:t>
      </w:r>
      <w:proofErr w:type="spellStart"/>
      <w:r>
        <w:t>decommitted</w:t>
      </w:r>
      <w:proofErr w:type="spellEnd"/>
      <w:r>
        <w:t xml:space="preserve">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46" w:name="_Toc400526137"/>
      <w:bookmarkStart w:id="1047" w:name="_Toc405534455"/>
      <w:bookmarkStart w:id="1048" w:name="_Toc406570468"/>
      <w:bookmarkStart w:id="1049" w:name="_Toc410910620"/>
      <w:bookmarkStart w:id="1050" w:name="_Toc411841048"/>
      <w:bookmarkStart w:id="1051" w:name="_Toc422147010"/>
      <w:bookmarkStart w:id="1052" w:name="_Toc433020606"/>
      <w:bookmarkStart w:id="1053" w:name="_Toc437262047"/>
      <w:bookmarkStart w:id="1054" w:name="_Toc478375222"/>
      <w:bookmarkStart w:id="1055" w:name="_Toc28421540"/>
      <w:r>
        <w:rPr>
          <w:iCs/>
        </w:rPr>
        <w:t>3</w:t>
      </w:r>
      <w:r w:rsidRPr="00660A50">
        <w:rPr>
          <w:iCs/>
        </w:rPr>
        <w:t>.8.2</w:t>
      </w:r>
      <w:r>
        <w:rPr>
          <w:iCs/>
        </w:rPr>
        <w:tab/>
      </w:r>
      <w:r w:rsidRPr="00660A50">
        <w:rPr>
          <w:iCs/>
        </w:rPr>
        <w:t>Combined Cycle Generation Resources</w:t>
      </w:r>
      <w:bookmarkEnd w:id="1046"/>
      <w:bookmarkEnd w:id="1047"/>
      <w:bookmarkEnd w:id="1048"/>
      <w:bookmarkEnd w:id="1049"/>
      <w:bookmarkEnd w:id="1050"/>
      <w:bookmarkEnd w:id="1051"/>
      <w:bookmarkEnd w:id="1052"/>
      <w:bookmarkEnd w:id="1053"/>
      <w:bookmarkEnd w:id="1054"/>
      <w:bookmarkEnd w:id="1055"/>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lastRenderedPageBreak/>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proofErr w:type="gramStart"/>
      <w:r>
        <w:rPr>
          <w:iCs/>
        </w:rPr>
        <w:t>)</w:t>
      </w:r>
      <w:r w:rsidRPr="00A16315">
        <w:rPr>
          <w:iCs/>
        </w:rPr>
        <w:t>(</w:t>
      </w:r>
      <w:proofErr w:type="gramEnd"/>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w:t>
      </w:r>
      <w:proofErr w:type="spellStart"/>
      <w:r>
        <w:rPr>
          <w:iCs/>
        </w:rPr>
        <w:t>i</w:t>
      </w:r>
      <w:proofErr w:type="spellEnd"/>
      <w:r>
        <w:rPr>
          <w:iCs/>
        </w:rPr>
        <w:t>)</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56" w:name="_Toc277141537"/>
      <w:bookmarkStart w:id="1057" w:name="_Toc400526138"/>
      <w:bookmarkStart w:id="1058" w:name="_Toc405534456"/>
      <w:bookmarkStart w:id="1059" w:name="_Toc406570469"/>
      <w:bookmarkStart w:id="1060" w:name="_Toc410910621"/>
      <w:bookmarkStart w:id="1061" w:name="_Toc411841049"/>
      <w:bookmarkStart w:id="1062" w:name="_Toc422147011"/>
      <w:bookmarkStart w:id="1063" w:name="_Toc433020607"/>
      <w:bookmarkStart w:id="1064" w:name="_Toc437262048"/>
      <w:bookmarkStart w:id="1065" w:name="_Toc478375223"/>
      <w:bookmarkStart w:id="1066" w:name="_Toc28421541"/>
      <w:r>
        <w:lastRenderedPageBreak/>
        <w:t>3.8.3</w:t>
      </w:r>
      <w:r>
        <w:rPr>
          <w:b w:val="0"/>
        </w:rPr>
        <w:tab/>
      </w:r>
      <w:r>
        <w:t>Quick Start Generation Resources</w:t>
      </w:r>
      <w:bookmarkEnd w:id="1056"/>
      <w:bookmarkEnd w:id="1057"/>
      <w:bookmarkEnd w:id="1058"/>
      <w:bookmarkEnd w:id="1059"/>
      <w:bookmarkEnd w:id="1060"/>
      <w:bookmarkEnd w:id="1061"/>
      <w:bookmarkEnd w:id="1062"/>
      <w:bookmarkEnd w:id="1063"/>
      <w:bookmarkEnd w:id="1064"/>
      <w:bookmarkEnd w:id="1065"/>
      <w:bookmarkEnd w:id="1066"/>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5BF664D" w:rsidR="00DD7476" w:rsidRDefault="00DD7476"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2A3560AD" w14:textId="7A92401D" w:rsidR="00DD7476" w:rsidRPr="00DD7476" w:rsidRDefault="00DD7476" w:rsidP="00DD7476">
            <w:pPr>
              <w:spacing w:after="240"/>
              <w:ind w:left="720" w:hanging="720"/>
              <w:rPr>
                <w:iCs/>
              </w:rPr>
            </w:pPr>
            <w:r w:rsidRPr="0003648D">
              <w:rPr>
                <w:iCs/>
              </w:rPr>
              <w:t>(1)</w:t>
            </w:r>
            <w:r w:rsidRPr="0003648D">
              <w:rPr>
                <w:iCs/>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bookmarkStart w:id="1067" w:name="_Hlk512418377"/>
            <w:r w:rsidRPr="0003648D">
              <w:rPr>
                <w:iCs/>
              </w:rPr>
              <w:t xml:space="preserve"> If the QSGR is providing </w:t>
            </w:r>
            <w:r>
              <w:t>ERCOT Contingency Reserve Service</w:t>
            </w:r>
            <w:r w:rsidRPr="0003648D">
              <w:rPr>
                <w:iCs/>
              </w:rPr>
              <w:t xml:space="preserve"> </w:t>
            </w:r>
            <w:r>
              <w:rPr>
                <w:iCs/>
              </w:rPr>
              <w:t>(ECRS)</w:t>
            </w:r>
            <w:r w:rsidRPr="0003648D">
              <w:rPr>
                <w:iCs/>
              </w:rPr>
              <w:t xml:space="preserve">, then the Ancillary Service Resource Responsibility for </w:t>
            </w:r>
            <w:r>
              <w:rPr>
                <w:iCs/>
              </w:rPr>
              <w:t>ECRS</w:t>
            </w:r>
            <w:r w:rsidRPr="0003648D">
              <w:rPr>
                <w:iCs/>
              </w:rPr>
              <w:t xml:space="preserve"> shall be set to the Resource’s QSE-assigned </w:t>
            </w:r>
            <w:r>
              <w:rPr>
                <w:iCs/>
              </w:rPr>
              <w:t>ECRS</w:t>
            </w:r>
            <w:r w:rsidRPr="0003648D">
              <w:rPr>
                <w:iCs/>
              </w:rPr>
              <w:t xml:space="preserve"> responsibility in the COP</w:t>
            </w:r>
            <w:bookmarkEnd w:id="1067"/>
            <w:r w:rsidRPr="0003648D">
              <w:rPr>
                <w:iCs/>
              </w:rPr>
              <w:t>.</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w:t>
      </w:r>
      <w:proofErr w:type="gramStart"/>
      <w:r>
        <w:t>Dispatched</w:t>
      </w:r>
      <w:proofErr w:type="gramEnd"/>
      <w: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3B7B7D49" w:rsidR="006D0482" w:rsidRDefault="006D0482" w:rsidP="006D0482">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77777777" w:rsidR="006D0482" w:rsidRDefault="006D0482" w:rsidP="006D0482">
      <w:pPr>
        <w:pStyle w:val="BodyTextNumbered"/>
      </w:pPr>
      <w:r>
        <w:t>(5)</w:t>
      </w:r>
      <w: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w:t>
      </w:r>
      <w:proofErr w:type="gramStart"/>
      <w:r>
        <w:t>Dispatched</w:t>
      </w:r>
      <w:proofErr w:type="gramEnd"/>
      <w:r>
        <w:t xml:space="preserve">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68" w:name="OLE_LINK1"/>
      <w:bookmarkStart w:id="1069" w:name="OLE_LINK2"/>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68"/>
      <w:bookmarkEnd w:id="1069"/>
    </w:p>
    <w:p w14:paraId="13DD3E36" w14:textId="77777777" w:rsidR="008348FB" w:rsidRDefault="006D0482" w:rsidP="006D0482">
      <w:pPr>
        <w:pStyle w:val="BodyTextNumbered"/>
      </w:pPr>
      <w:r>
        <w:t>(8)</w:t>
      </w:r>
      <w:r>
        <w:tab/>
        <w:t xml:space="preserve">Other than for the potential </w:t>
      </w:r>
      <w:proofErr w:type="spellStart"/>
      <w:r>
        <w:t>decommitment</w:t>
      </w:r>
      <w:proofErr w:type="spellEnd"/>
      <w:r>
        <w:t xml:space="preserve"> of a QSGR as described in Section 3.8.3.1, Quick Start Generation Resource </w:t>
      </w:r>
      <w:proofErr w:type="spellStart"/>
      <w:r>
        <w:t>Decommitment</w:t>
      </w:r>
      <w:proofErr w:type="spellEnd"/>
      <w:r>
        <w:t xml:space="preserve">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70" w:name="_Toc400526139"/>
      <w:bookmarkStart w:id="1071" w:name="_Toc405534457"/>
      <w:bookmarkStart w:id="1072" w:name="_Toc406570470"/>
      <w:bookmarkStart w:id="1073" w:name="_Toc410910622"/>
      <w:bookmarkStart w:id="1074" w:name="_Toc411841050"/>
      <w:bookmarkStart w:id="1075" w:name="_Toc422147012"/>
      <w:bookmarkStart w:id="1076" w:name="_Toc433020608"/>
      <w:bookmarkStart w:id="1077" w:name="_Toc437262049"/>
      <w:bookmarkStart w:id="1078" w:name="_Toc478375224"/>
      <w:bookmarkStart w:id="1079" w:name="_Toc28421542"/>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w:t>
      </w:r>
      <w:proofErr w:type="spellStart"/>
      <w:r w:rsidRPr="00392861">
        <w:rPr>
          <w:i w:val="0"/>
        </w:rPr>
        <w:t>Decommitment</w:t>
      </w:r>
      <w:proofErr w:type="spellEnd"/>
      <w:r w:rsidRPr="00392861">
        <w:rPr>
          <w:i w:val="0"/>
        </w:rPr>
        <w:t xml:space="preserve"> Decision Process</w:t>
      </w:r>
      <w:bookmarkEnd w:id="1070"/>
      <w:bookmarkEnd w:id="1071"/>
      <w:bookmarkEnd w:id="1072"/>
      <w:bookmarkEnd w:id="1073"/>
      <w:bookmarkEnd w:id="1074"/>
      <w:bookmarkEnd w:id="1075"/>
      <w:bookmarkEnd w:id="1076"/>
      <w:bookmarkEnd w:id="1077"/>
      <w:bookmarkEnd w:id="1078"/>
      <w:bookmarkEnd w:id="1079"/>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w:t>
      </w:r>
      <w:proofErr w:type="spellStart"/>
      <w:r w:rsidRPr="000177DF">
        <w:t>decommit</w:t>
      </w:r>
      <w:proofErr w:type="spellEnd"/>
      <w:r w:rsidRPr="000177DF">
        <w:t xml:space="preserve">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 xml:space="preserve">LMP) is greater than or equal to the Energy Offer Curve price, capped per Section 4.4.9.4.1, Mitigated Offer Cap, the QSE may reverse the </w:t>
      </w:r>
      <w:proofErr w:type="spellStart"/>
      <w:r w:rsidRPr="00934272">
        <w:t>decommitment</w:t>
      </w:r>
      <w:proofErr w:type="spellEnd"/>
      <w:r w:rsidRPr="00934272">
        <w:t xml:space="preserve">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80" w:name="_Toc293314049"/>
      <w:bookmarkStart w:id="1081" w:name="_Toc400526140"/>
      <w:bookmarkStart w:id="1082" w:name="_Toc405534458"/>
      <w:bookmarkStart w:id="1083" w:name="_Toc406570471"/>
      <w:bookmarkStart w:id="1084" w:name="_Toc410910623"/>
      <w:bookmarkStart w:id="1085" w:name="_Toc411841051"/>
      <w:bookmarkStart w:id="1086" w:name="_Toc422147013"/>
      <w:bookmarkStart w:id="1087" w:name="_Toc433020609"/>
      <w:bookmarkStart w:id="1088" w:name="_Toc437262050"/>
      <w:bookmarkStart w:id="1089" w:name="_Toc478375225"/>
      <w:bookmarkStart w:id="1090" w:name="_Toc28421543"/>
      <w:r>
        <w:t>3.8.4</w:t>
      </w:r>
      <w:r w:rsidRPr="000B1BB5">
        <w:tab/>
      </w:r>
      <w:r>
        <w:t>Hydro Generation Resources</w:t>
      </w:r>
      <w:bookmarkEnd w:id="1080"/>
      <w:bookmarkEnd w:id="1081"/>
      <w:bookmarkEnd w:id="1082"/>
      <w:bookmarkEnd w:id="1083"/>
      <w:bookmarkEnd w:id="1084"/>
      <w:bookmarkEnd w:id="1085"/>
      <w:bookmarkEnd w:id="1086"/>
      <w:bookmarkEnd w:id="1087"/>
      <w:bookmarkEnd w:id="1088"/>
      <w:bookmarkEnd w:id="1089"/>
      <w:bookmarkEnd w:id="1090"/>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w:t>
      </w:r>
      <w:r w:rsidR="00A95A39" w:rsidRPr="000B1BB5">
        <w:rPr>
          <w:iCs w:val="0"/>
        </w:rPr>
        <w:lastRenderedPageBreak/>
        <w:t xml:space="preserve">point specified in </w:t>
      </w:r>
      <w:r w:rsidR="00A95A39">
        <w:rPr>
          <w:iCs w:val="0"/>
        </w:rPr>
        <w:t>paragraph (3</w:t>
      </w:r>
      <w:proofErr w:type="gramStart"/>
      <w:r w:rsidR="00A95A39">
        <w:rPr>
          <w:iCs w:val="0"/>
        </w:rPr>
        <w:t>)(</w:t>
      </w:r>
      <w:proofErr w:type="gramEnd"/>
      <w:r w:rsidR="00A95A39">
        <w:rPr>
          <w:iCs w:val="0"/>
        </w:rPr>
        <w:t xml:space="preserve">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provision 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028D0A35"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492AC76" w14:textId="16DA9FBC" w:rsidR="00DD7476" w:rsidRDefault="00DD7476" w:rsidP="004F196D">
            <w:pPr>
              <w:spacing w:before="120" w:after="240"/>
              <w:rPr>
                <w:b/>
                <w:i/>
              </w:rPr>
            </w:pPr>
            <w:bookmarkStart w:id="1091" w:name="_Toc204048541"/>
            <w:bookmarkStart w:id="1092" w:name="_Toc400526141"/>
            <w:bookmarkStart w:id="1093" w:name="_Toc405534459"/>
            <w:bookmarkStart w:id="1094" w:name="_Toc406570472"/>
            <w:bookmarkStart w:id="1095" w:name="_Toc410910624"/>
            <w:bookmarkStart w:id="1096" w:name="_Toc411841052"/>
            <w:bookmarkStart w:id="1097" w:name="_Toc422147014"/>
            <w:bookmarkStart w:id="1098" w:name="_Toc433020610"/>
            <w:bookmarkStart w:id="1099" w:name="_Toc437262051"/>
            <w:bookmarkStart w:id="1100" w:name="_Toc478375226"/>
            <w:bookmarkStart w:id="1101" w:name="_Toc204048542"/>
            <w:r>
              <w:rPr>
                <w:b/>
                <w:i/>
              </w:rPr>
              <w:t>[NPRR863</w:t>
            </w:r>
            <w:r w:rsidRPr="004B0726">
              <w:rPr>
                <w:b/>
                <w:i/>
              </w:rPr>
              <w:t xml:space="preserve">: </w:t>
            </w:r>
            <w:r>
              <w:rPr>
                <w:b/>
                <w:i/>
              </w:rPr>
              <w:t xml:space="preserve"> Replace Section 3.8.4 above with the following upon system implementation:</w:t>
            </w:r>
            <w:r w:rsidRPr="004B0726">
              <w:rPr>
                <w:b/>
                <w:i/>
              </w:rPr>
              <w:t>]</w:t>
            </w:r>
          </w:p>
          <w:p w14:paraId="72EA1CF1" w14:textId="77777777" w:rsidR="00DD7476" w:rsidRPr="0003648D" w:rsidRDefault="00DD7476" w:rsidP="00DD7476">
            <w:pPr>
              <w:keepNext/>
              <w:tabs>
                <w:tab w:val="left" w:pos="1080"/>
              </w:tabs>
              <w:spacing w:before="240" w:after="240"/>
              <w:ind w:left="1080" w:hanging="1080"/>
              <w:outlineLvl w:val="2"/>
              <w:rPr>
                <w:b/>
                <w:bCs/>
                <w:i/>
              </w:rPr>
            </w:pPr>
            <w:bookmarkStart w:id="1102" w:name="_Toc495313748"/>
            <w:bookmarkStart w:id="1103" w:name="_Toc2078117"/>
            <w:bookmarkStart w:id="1104" w:name="_Toc5182807"/>
            <w:bookmarkStart w:id="1105" w:name="_Toc10015462"/>
            <w:bookmarkStart w:id="1106" w:name="_Toc10017753"/>
            <w:bookmarkStart w:id="1107" w:name="_Toc17706343"/>
            <w:bookmarkStart w:id="1108" w:name="_Toc28421544"/>
            <w:r w:rsidRPr="0003648D">
              <w:rPr>
                <w:b/>
                <w:bCs/>
                <w:i/>
              </w:rPr>
              <w:t>3.8.4</w:t>
            </w:r>
            <w:r w:rsidRPr="0003648D">
              <w:rPr>
                <w:b/>
                <w:bCs/>
                <w:i/>
              </w:rPr>
              <w:tab/>
              <w:t>Generation Resources</w:t>
            </w:r>
            <w:bookmarkEnd w:id="1102"/>
            <w:r w:rsidRPr="0003648D">
              <w:rPr>
                <w:b/>
                <w:bCs/>
                <w:i/>
              </w:rPr>
              <w:t xml:space="preserve"> Operating in Synchronous Condenser Fast Response Mode</w:t>
            </w:r>
            <w:bookmarkEnd w:id="1103"/>
            <w:bookmarkEnd w:id="1104"/>
            <w:bookmarkEnd w:id="1105"/>
            <w:bookmarkEnd w:id="1106"/>
            <w:bookmarkEnd w:id="1107"/>
            <w:bookmarkEnd w:id="1108"/>
          </w:p>
          <w:p w14:paraId="19EF0B31" w14:textId="39F0CCB1" w:rsidR="00DD7476" w:rsidRPr="00DD7476" w:rsidRDefault="00DD7476" w:rsidP="00DD7476">
            <w:pPr>
              <w:spacing w:after="240"/>
              <w:ind w:left="720" w:hanging="720"/>
              <w:rPr>
                <w:iCs/>
              </w:rPr>
            </w:pPr>
            <w:r w:rsidRPr="0003648D">
              <w:t>(1)</w:t>
            </w:r>
            <w:r w:rsidRPr="0003648D">
              <w:tab/>
              <w:t xml:space="preserve">A QSE is considered to have performed for the amount of its </w:t>
            </w:r>
            <w:r>
              <w:t>R</w:t>
            </w:r>
            <w:r w:rsidRPr="0003648D">
              <w:t>RS obligation for the MW amount provided by a Generation Resource operating in synchronous condenser fast-response mode and triggered by an under-frequency relay device at the frequency set point specified in paragraph (3</w:t>
            </w:r>
            <w:proofErr w:type="gramStart"/>
            <w:r w:rsidRPr="0003648D">
              <w:t>)(</w:t>
            </w:r>
            <w:proofErr w:type="gramEnd"/>
            <w:r w:rsidRPr="0003648D">
              <w:t xml:space="preserve">c) of Section 3.18, Resource Limits in Providing Ancillary Service, without corresponding </w:t>
            </w:r>
            <w:r>
              <w:t>R</w:t>
            </w:r>
            <w:r w:rsidRPr="0003648D">
              <w:t xml:space="preserve">RS deployment by ERCOT.  This provision applies only for the duration when </w:t>
            </w:r>
            <w:r>
              <w:t>R</w:t>
            </w:r>
            <w:r w:rsidRPr="0003648D">
              <w:t>RS MW is deployed by automatic under-frequency relay action.</w:t>
            </w:r>
          </w:p>
        </w:tc>
      </w:tr>
    </w:tbl>
    <w:p w14:paraId="45C76A94" w14:textId="77777777" w:rsidR="002519D5" w:rsidRDefault="002519D5" w:rsidP="00AA261A">
      <w:pPr>
        <w:pStyle w:val="H3"/>
        <w:spacing w:before="480"/>
      </w:pPr>
      <w:bookmarkStart w:id="1109" w:name="_Toc28421545"/>
      <w:r>
        <w:t>3.8.5</w:t>
      </w:r>
      <w:r>
        <w:tab/>
        <w:t>Limited Duration Resources</w:t>
      </w:r>
      <w:bookmarkEnd w:id="1109"/>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t>(2)</w:t>
      </w:r>
      <w:r>
        <w:rPr>
          <w:iCs w:val="0"/>
        </w:rPr>
        <w:tab/>
        <w:t>If the QSE for a LDR, operating as a Load Resource, does not want SCED to send Base Points to deploy the LDR, then the QSE shall set the telemetered Resource Status to OUTL.</w:t>
      </w:r>
    </w:p>
    <w:p w14:paraId="6F0877F2" w14:textId="77777777" w:rsidR="004F04CD" w:rsidRDefault="004F04CD" w:rsidP="004F04CD">
      <w:pPr>
        <w:pStyle w:val="H3"/>
      </w:pPr>
      <w:bookmarkStart w:id="1110" w:name="_Toc28421546"/>
      <w:r>
        <w:t>3.8.6</w:t>
      </w:r>
      <w:r>
        <w:tab/>
        <w:t>Energy Storage Resources</w:t>
      </w:r>
      <w:bookmarkEnd w:id="1110"/>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p w14:paraId="0C5781EB" w14:textId="77777777" w:rsidR="00C51FB1" w:rsidRDefault="00C51FB1" w:rsidP="00C51FB1">
      <w:pPr>
        <w:pStyle w:val="H2"/>
      </w:pPr>
      <w:bookmarkStart w:id="1111" w:name="_Toc28421547"/>
      <w:r>
        <w:t>3.9</w:t>
      </w:r>
      <w:r>
        <w:tab/>
        <w:t>Current Operating Plan (COP)</w:t>
      </w:r>
      <w:bookmarkEnd w:id="1091"/>
      <w:bookmarkEnd w:id="1092"/>
      <w:bookmarkEnd w:id="1093"/>
      <w:bookmarkEnd w:id="1094"/>
      <w:bookmarkEnd w:id="1095"/>
      <w:bookmarkEnd w:id="1096"/>
      <w:bookmarkEnd w:id="1097"/>
      <w:bookmarkEnd w:id="1098"/>
      <w:bookmarkEnd w:id="1099"/>
      <w:bookmarkEnd w:id="1100"/>
      <w:bookmarkEnd w:id="1111"/>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lastRenderedPageBreak/>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paragraph (5)(b)(</w:t>
      </w:r>
      <w:proofErr w:type="spellStart"/>
      <w:r w:rsidR="00C57D79">
        <w:t>i</w:t>
      </w:r>
      <w:proofErr w:type="spellEnd"/>
      <w:r w:rsidR="00C57D79">
        <w:t xml:space="preserve">)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12" w:name="_Toc400526142"/>
      <w:bookmarkStart w:id="1113" w:name="_Toc405534460"/>
      <w:bookmarkStart w:id="1114" w:name="_Toc406570473"/>
      <w:bookmarkStart w:id="1115" w:name="_Toc410910625"/>
      <w:bookmarkStart w:id="1116" w:name="_Toc411841053"/>
      <w:bookmarkStart w:id="1117" w:name="_Toc422147015"/>
      <w:bookmarkStart w:id="1118" w:name="_Toc433020611"/>
      <w:bookmarkStart w:id="1119" w:name="_Toc437262052"/>
      <w:bookmarkStart w:id="1120" w:name="_Toc478375227"/>
      <w:bookmarkStart w:id="1121" w:name="_Toc28421548"/>
      <w:r>
        <w:t>3.9.1</w:t>
      </w:r>
      <w:r>
        <w:tab/>
        <w:t>Current Operating Plan (COP) Criteria</w:t>
      </w:r>
      <w:bookmarkEnd w:id="1101"/>
      <w:bookmarkEnd w:id="1112"/>
      <w:bookmarkEnd w:id="1113"/>
      <w:bookmarkEnd w:id="1114"/>
      <w:bookmarkEnd w:id="1115"/>
      <w:bookmarkEnd w:id="1116"/>
      <w:bookmarkEnd w:id="1117"/>
      <w:bookmarkEnd w:id="1118"/>
      <w:bookmarkEnd w:id="1119"/>
      <w:bookmarkEnd w:id="1120"/>
      <w:bookmarkEnd w:id="1121"/>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lastRenderedPageBreak/>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w:t>
      </w:r>
      <w:proofErr w:type="spellStart"/>
      <w:r>
        <w:t>i</w:t>
      </w:r>
      <w:proofErr w:type="spellEnd"/>
      <w:r>
        <w:t>)</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BA0CF67"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4C363E1" w14:textId="3935570E" w:rsidR="008D1D84" w:rsidRDefault="008D1D84" w:rsidP="004F196D">
            <w:pPr>
              <w:spacing w:before="120" w:after="240"/>
              <w:rPr>
                <w:b/>
                <w:i/>
              </w:rPr>
            </w:pPr>
            <w:r>
              <w:rPr>
                <w:b/>
                <w:i/>
              </w:rPr>
              <w:lastRenderedPageBreak/>
              <w:t>[NPRR863</w:t>
            </w:r>
            <w:r w:rsidRPr="004B0726">
              <w:rPr>
                <w:b/>
                <w:i/>
              </w:rPr>
              <w:t xml:space="preserve">: </w:t>
            </w:r>
            <w:r>
              <w:rPr>
                <w:b/>
                <w:i/>
              </w:rPr>
              <w:t xml:space="preserve"> Replace paragraph (K) above with the following upon system implementation:</w:t>
            </w:r>
            <w:r w:rsidRPr="004B0726">
              <w:rPr>
                <w:b/>
                <w:i/>
              </w:rPr>
              <w:t>]</w:t>
            </w:r>
          </w:p>
          <w:p w14:paraId="1F0AC7D4" w14:textId="777F9C0D" w:rsidR="008D1D84" w:rsidRPr="008D1D84" w:rsidRDefault="008D1D84" w:rsidP="008D1D84">
            <w:pPr>
              <w:spacing w:after="240"/>
              <w:ind w:left="2880" w:hanging="720"/>
            </w:pPr>
            <w:r w:rsidRPr="0003648D">
              <w:t>(K)</w:t>
            </w:r>
            <w:r w:rsidRPr="0003648D">
              <w:tab/>
              <w:t>ON</w:t>
            </w:r>
            <w:r>
              <w:t>R</w:t>
            </w:r>
            <w:r w:rsidRPr="0003648D">
              <w:t>R – On-Line as a synchronous condenser providing Respons</w:t>
            </w:r>
            <w:r>
              <w:t>ive</w:t>
            </w:r>
            <w:r w:rsidRPr="0003648D">
              <w:t xml:space="preserve"> </w:t>
            </w:r>
            <w:r>
              <w:t>Reserve</w:t>
            </w:r>
            <w:r w:rsidRPr="0003648D">
              <w:t xml:space="preserve"> (</w:t>
            </w:r>
            <w:r>
              <w:t>R</w:t>
            </w:r>
            <w:r w:rsidRPr="0003648D">
              <w:t>RS) but unavailable for Dispatch by SCED and available for commitment by RUC;</w:t>
            </w:r>
          </w:p>
        </w:tc>
      </w:tr>
    </w:tbl>
    <w:p w14:paraId="1BA5AD96" w14:textId="77777777" w:rsidR="008D1D84" w:rsidRDefault="008D1D8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45248537" w14:textId="2C5D8AE1"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0F7BC230" w14:textId="1ACA7D8A"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r w:rsidR="00191758">
        <w:t>; and</w:t>
      </w:r>
    </w:p>
    <w:p w14:paraId="19D55A6C" w14:textId="653EC942" w:rsidR="006D0482" w:rsidRDefault="006D0482" w:rsidP="006D0482">
      <w:pPr>
        <w:pStyle w:val="List3"/>
      </w:pPr>
      <w:r>
        <w:t>(O)</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7B9805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2DD838A" w14:textId="49CAC4CA" w:rsidR="008D1D84" w:rsidRDefault="008D1D84" w:rsidP="004F196D">
            <w:pPr>
              <w:spacing w:before="120" w:after="240"/>
              <w:rPr>
                <w:b/>
                <w:i/>
              </w:rPr>
            </w:pPr>
            <w:r>
              <w:rPr>
                <w:b/>
                <w:i/>
              </w:rPr>
              <w:t>[NPRR863</w:t>
            </w:r>
            <w:r w:rsidRPr="004B0726">
              <w:rPr>
                <w:b/>
                <w:i/>
              </w:rPr>
              <w:t xml:space="preserve">: </w:t>
            </w:r>
            <w:r>
              <w:rPr>
                <w:b/>
                <w:i/>
              </w:rPr>
              <w:t xml:space="preserve"> Insert paragraph (Q) below upon system implementation:</w:t>
            </w:r>
            <w:r w:rsidRPr="004B0726">
              <w:rPr>
                <w:b/>
                <w:i/>
              </w:rPr>
              <w:t>]</w:t>
            </w:r>
          </w:p>
          <w:p w14:paraId="170C2378" w14:textId="34BBD6AC" w:rsidR="008D1D84" w:rsidRPr="008D1D84" w:rsidRDefault="008D1D84" w:rsidP="008D1D84">
            <w:pPr>
              <w:spacing w:after="240"/>
              <w:ind w:left="2880" w:hanging="720"/>
            </w:pPr>
            <w:r w:rsidRPr="0003648D">
              <w:t>(</w:t>
            </w:r>
            <w:r>
              <w:t>Q</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rsidR="00191758">
              <w:t>;</w:t>
            </w:r>
          </w:p>
        </w:tc>
      </w:tr>
    </w:tbl>
    <w:p w14:paraId="28FA9071" w14:textId="3ABA2AA1" w:rsidR="006D0482" w:rsidRDefault="006D0482" w:rsidP="00AA261A">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25275B54" w:rsidR="006D0482" w:rsidRDefault="006D0482" w:rsidP="006D0482">
      <w:pPr>
        <w:pStyle w:val="List3"/>
      </w:pPr>
      <w:r>
        <w:lastRenderedPageBreak/>
        <w:t>(C)</w:t>
      </w:r>
      <w:r>
        <w:tab/>
        <w:t>OFF – Off-Line but available for commitment in the Day-Ahead Market (DAM) and RUC;</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68042123" w:rsidR="00E93150" w:rsidRDefault="00E93150" w:rsidP="006D0482">
      <w:pPr>
        <w:pStyle w:val="List3"/>
      </w:pPr>
      <w:r>
        <w:t>(E)</w:t>
      </w:r>
      <w:r>
        <w:tab/>
        <w:t>EMRSWGR – Switchable Generation Resource (SWGR) operating in a non-ERCOT Control Area;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 xml:space="preserve">remaining </w:t>
      </w:r>
      <w:proofErr w:type="spellStart"/>
      <w:r>
        <w:t>D</w:t>
      </w:r>
      <w:r w:rsidRPr="006A6281">
        <w:t>ispatchable</w:t>
      </w:r>
      <w:proofErr w:type="spellEnd"/>
      <w:r w:rsidRPr="006A6281">
        <w:t xml:space="preserv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w:t>
      </w:r>
      <w:proofErr w:type="spellStart"/>
      <w:r w:rsidRPr="007F3331">
        <w:t>Dispatchable</w:t>
      </w:r>
      <w:proofErr w:type="spellEnd"/>
      <w:r w:rsidRPr="007F3331">
        <w:t xml:space="preserv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w:t>
      </w:r>
      <w:proofErr w:type="spellStart"/>
      <w:r w:rsidRPr="007F3331">
        <w:t>Dispatchable</w:t>
      </w:r>
      <w:proofErr w:type="spellEnd"/>
      <w:r w:rsidRPr="007F3331">
        <w:t xml:space="preserv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38C3A89F" w:rsidR="006D048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B2422AC" w14:textId="0FCDECA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1141FAB8" w:rsidR="008D1D84" w:rsidRDefault="008D1D84" w:rsidP="004F196D">
            <w:pPr>
              <w:spacing w:before="120" w:after="240"/>
              <w:rPr>
                <w:b/>
                <w:i/>
              </w:rPr>
            </w:pPr>
            <w:r>
              <w:rPr>
                <w:b/>
                <w:i/>
              </w:rPr>
              <w:t>[NPRR863</w:t>
            </w:r>
            <w:r w:rsidRPr="004B0726">
              <w:rPr>
                <w:b/>
                <w:i/>
              </w:rPr>
              <w:t xml:space="preserve">: </w:t>
            </w:r>
            <w:r>
              <w:rPr>
                <w:b/>
                <w:i/>
              </w:rPr>
              <w:t xml:space="preserve"> Insert paragraph (H) below upon system implementation:</w:t>
            </w:r>
            <w:r w:rsidRPr="004B0726">
              <w:rPr>
                <w:b/>
                <w:i/>
              </w:rPr>
              <w:t>]</w:t>
            </w:r>
          </w:p>
          <w:p w14:paraId="7D7E59F3" w14:textId="188D9C16" w:rsidR="008D1D84" w:rsidRPr="008D1D84" w:rsidRDefault="008D1D84" w:rsidP="008D1D84">
            <w:pPr>
              <w:spacing w:after="240"/>
              <w:ind w:left="2880" w:hanging="720"/>
            </w:pPr>
            <w:r w:rsidRPr="0003648D">
              <w:lastRenderedPageBreak/>
              <w:t>(</w:t>
            </w:r>
            <w:r>
              <w:t>H</w:t>
            </w:r>
            <w:r w:rsidRPr="0003648D">
              <w:t>)</w:t>
            </w:r>
            <w:r w:rsidRPr="0003648D">
              <w:tab/>
              <w:t>ONFFR</w:t>
            </w:r>
            <w:r>
              <w:t>RRS</w:t>
            </w:r>
            <w:r w:rsidRPr="0003648D">
              <w:t xml:space="preserve">L – Available for Dispatch of </w:t>
            </w:r>
            <w:r>
              <w:t>RRS</w:t>
            </w:r>
            <w:r w:rsidRPr="0003648D">
              <w:t>, excluding Controllable Load Resources. This Resource Status is only to be used for Real-Time telemetry purposes;</w:t>
            </w:r>
          </w:p>
        </w:tc>
      </w:tr>
    </w:tbl>
    <w:p w14:paraId="3453234F" w14:textId="03BB56D8"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w:t>
      </w:r>
      <w:proofErr w:type="spellStart"/>
      <w:r>
        <w:t>i</w:t>
      </w:r>
      <w:proofErr w:type="spellEnd"/>
      <w:r>
        <w:t>)</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w:t>
      </w:r>
      <w:proofErr w:type="spellStart"/>
      <w:r>
        <w:t>i</w:t>
      </w:r>
      <w:proofErr w:type="spellEnd"/>
      <w:r>
        <w:t>)</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w:t>
      </w:r>
      <w:proofErr w:type="spellStart"/>
      <w:r>
        <w:t>i</w:t>
      </w:r>
      <w:proofErr w:type="spellEnd"/>
      <w:r>
        <w:t>)</w:t>
      </w:r>
      <w:r>
        <w:tab/>
        <w:t>Regulation Up (</w:t>
      </w:r>
      <w:proofErr w:type="spellStart"/>
      <w:r>
        <w:t>Reg</w:t>
      </w:r>
      <w:proofErr w:type="spellEnd"/>
      <w:r>
        <w:t>-Up);</w:t>
      </w:r>
    </w:p>
    <w:p w14:paraId="22B61DC6" w14:textId="77777777" w:rsidR="006D0482" w:rsidRDefault="006D0482" w:rsidP="006D0482">
      <w:pPr>
        <w:pStyle w:val="List2"/>
      </w:pPr>
      <w:r>
        <w:t>(ii)</w:t>
      </w:r>
      <w:r>
        <w:tab/>
        <w:t>Regulation Down (</w:t>
      </w:r>
      <w:proofErr w:type="spellStart"/>
      <w:r>
        <w:t>Reg</w:t>
      </w:r>
      <w:proofErr w:type="spellEnd"/>
      <w:r>
        <w:t>-Down);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proofErr w:type="gramStart"/>
      <w:r>
        <w:t>(iv)</w:t>
      </w:r>
      <w:r>
        <w:tab/>
        <w:t>Non-Spin</w:t>
      </w:r>
      <w:proofErr w:type="gramEnd"/>
      <w:r>
        <w:t xml:space="preserve">.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w:t>
      </w:r>
      <w:r>
        <w:lastRenderedPageBreak/>
        <w:t xml:space="preserve">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w:t>
      </w:r>
      <w:proofErr w:type="spellStart"/>
      <w:r>
        <w:t>i</w:t>
      </w:r>
      <w:proofErr w:type="spellEnd"/>
      <w:r>
        <w:t>)</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Forecast (STPPF).  ERCOT will notify the QSE via an Extensible Markup Language (XML) message each time COP HSL values are updated with the forecast values.  A QSE </w:t>
      </w:r>
      <w:r w:rsidRPr="000F3ABC">
        <w:lastRenderedPageBreak/>
        <w:t xml:space="preserve">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lastRenderedPageBreak/>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2115DEE5" w14:textId="77777777" w:rsidR="00CB13B2" w:rsidRDefault="002D238A" w:rsidP="00BB004B">
      <w:pPr>
        <w:pStyle w:val="H3"/>
      </w:pPr>
      <w:bookmarkStart w:id="1122" w:name="_Toc204048543"/>
      <w:bookmarkStart w:id="1123" w:name="_Toc400526143"/>
      <w:bookmarkStart w:id="1124" w:name="_Toc405534461"/>
      <w:bookmarkStart w:id="1125" w:name="_Toc406570474"/>
      <w:bookmarkStart w:id="1126" w:name="_Toc410910626"/>
      <w:bookmarkStart w:id="1127" w:name="_Toc411841054"/>
      <w:bookmarkStart w:id="1128" w:name="_Toc422147016"/>
      <w:bookmarkStart w:id="1129" w:name="_Toc433020612"/>
      <w:bookmarkStart w:id="1130" w:name="_Toc437262053"/>
      <w:bookmarkStart w:id="1131" w:name="_Toc478375228"/>
      <w:bookmarkStart w:id="1132" w:name="_Toc28421549"/>
      <w:r>
        <w:t>3.9.2</w:t>
      </w:r>
      <w:r>
        <w:tab/>
        <w:t>Current Operating Plan Validation</w:t>
      </w:r>
      <w:bookmarkEnd w:id="1122"/>
      <w:bookmarkEnd w:id="1123"/>
      <w:bookmarkEnd w:id="1124"/>
      <w:bookmarkEnd w:id="1125"/>
      <w:bookmarkEnd w:id="1126"/>
      <w:bookmarkEnd w:id="1127"/>
      <w:bookmarkEnd w:id="1128"/>
      <w:bookmarkEnd w:id="1129"/>
      <w:bookmarkEnd w:id="1130"/>
      <w:bookmarkEnd w:id="1131"/>
      <w:bookmarkEnd w:id="1132"/>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33" w:name="_Toc204048544"/>
      <w:bookmarkStart w:id="1134" w:name="_Toc400526144"/>
      <w:bookmarkStart w:id="1135" w:name="_Toc405534462"/>
      <w:bookmarkStart w:id="1136" w:name="_Toc406570475"/>
      <w:bookmarkStart w:id="1137" w:name="_Toc410910627"/>
      <w:bookmarkStart w:id="1138" w:name="_Toc411841055"/>
      <w:bookmarkStart w:id="1139" w:name="_Toc422147017"/>
      <w:bookmarkStart w:id="1140" w:name="_Toc433020613"/>
      <w:bookmarkStart w:id="1141" w:name="_Toc437262054"/>
      <w:bookmarkStart w:id="1142" w:name="_Toc478375229"/>
      <w:bookmarkStart w:id="1143" w:name="_Toc28421550"/>
      <w:r>
        <w:t>3.10</w:t>
      </w:r>
      <w:r>
        <w:tab/>
        <w:t>Network Operations Modeling and Telemetry</w:t>
      </w:r>
      <w:bookmarkEnd w:id="1133"/>
      <w:bookmarkEnd w:id="1134"/>
      <w:bookmarkEnd w:id="1135"/>
      <w:bookmarkEnd w:id="1136"/>
      <w:bookmarkEnd w:id="1137"/>
      <w:bookmarkEnd w:id="1138"/>
      <w:bookmarkEnd w:id="1139"/>
      <w:bookmarkEnd w:id="1140"/>
      <w:bookmarkEnd w:id="1141"/>
      <w:bookmarkEnd w:id="1142"/>
      <w:bookmarkEnd w:id="1143"/>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w:t>
      </w:r>
      <w:r>
        <w:lastRenderedPageBreak/>
        <w:t xml:space="preserve">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w:t>
      </w:r>
      <w:r>
        <w:lastRenderedPageBreak/>
        <w:t xml:space="preserve">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 xml:space="preserve">when the requested change is processed and implemented in accordance with Section 3.10.1, </w:t>
      </w:r>
      <w:r>
        <w:lastRenderedPageBreak/>
        <w:t>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5E45F1D0" w:rsidR="00F977F7" w:rsidRDefault="00F977F7" w:rsidP="00DA7DC3">
            <w:pPr>
              <w:spacing w:before="120" w:after="240"/>
              <w:rPr>
                <w:b/>
                <w:i/>
              </w:rPr>
            </w:pPr>
            <w:r>
              <w:rPr>
                <w:b/>
                <w:i/>
              </w:rPr>
              <w:t>[NPRR857</w:t>
            </w:r>
            <w:r w:rsidR="00C779C2">
              <w:rPr>
                <w:b/>
                <w:i/>
              </w:rPr>
              <w:t xml:space="preserve"> and NPRR902</w:t>
            </w:r>
            <w:r w:rsidRPr="004B0726">
              <w:rPr>
                <w:b/>
                <w:i/>
              </w:rPr>
              <w:t xml:space="preserve">: </w:t>
            </w:r>
            <w:r>
              <w:rPr>
                <w:b/>
                <w:i/>
              </w:rPr>
              <w:t xml:space="preserve"> Replace </w:t>
            </w:r>
            <w:r w:rsidR="00C779C2">
              <w:rPr>
                <w:b/>
                <w:i/>
              </w:rPr>
              <w:t xml:space="preserve">applicable portions of </w:t>
            </w:r>
            <w:r>
              <w:rPr>
                <w:b/>
                <w:i/>
              </w:rPr>
              <w:t>paragraph (8) above with the following upon system implementation</w:t>
            </w:r>
            <w:r w:rsidR="00C779C2">
              <w:rPr>
                <w:b/>
                <w:i/>
              </w:rPr>
              <w:t xml:space="preserve"> for NPRR857, or upon system implementation, but no </w:t>
            </w:r>
            <w:r w:rsidR="005C229B">
              <w:rPr>
                <w:b/>
                <w:i/>
              </w:rPr>
              <w:t>earlier</w:t>
            </w:r>
            <w:r w:rsidR="00C779C2">
              <w:rPr>
                <w:b/>
                <w:i/>
              </w:rPr>
              <w:t xml:space="preserve"> than July 1, 2020 for NPRR902</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w:t>
      </w:r>
      <w:proofErr w:type="spellStart"/>
      <w:r w:rsidR="00566255">
        <w:t>TSPs</w:t>
      </w:r>
      <w:r>
        <w:t>.</w:t>
      </w:r>
      <w:proofErr w:type="spell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44" w:name="_Toc204048545"/>
            <w:bookmarkStart w:id="1145" w:name="_Toc400526145"/>
            <w:bookmarkStart w:id="1146" w:name="_Toc405534463"/>
            <w:bookmarkStart w:id="1147" w:name="_Toc406570476"/>
            <w:bookmarkStart w:id="1148" w:name="_Toc410910628"/>
            <w:bookmarkStart w:id="1149" w:name="_Toc411841056"/>
            <w:bookmarkStart w:id="1150" w:name="_Toc422147018"/>
            <w:bookmarkStart w:id="1151" w:name="_Toc433020614"/>
            <w:bookmarkStart w:id="1152" w:name="_Toc437262055"/>
            <w:bookmarkStart w:id="1153"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54" w:name="_Toc28421551"/>
      <w:r>
        <w:t>3.10.1</w:t>
      </w:r>
      <w:r>
        <w:tab/>
        <w:t>Time Line for Network Operations Model Change</w:t>
      </w:r>
      <w:r w:rsidR="00061D2A">
        <w:t>s</w:t>
      </w:r>
      <w:bookmarkEnd w:id="1144"/>
      <w:bookmarkEnd w:id="1145"/>
      <w:bookmarkEnd w:id="1146"/>
      <w:bookmarkEnd w:id="1147"/>
      <w:bookmarkEnd w:id="1148"/>
      <w:bookmarkEnd w:id="1149"/>
      <w:bookmarkEnd w:id="1150"/>
      <w:bookmarkEnd w:id="1151"/>
      <w:bookmarkEnd w:id="1152"/>
      <w:bookmarkEnd w:id="1153"/>
      <w:bookmarkEnd w:id="1154"/>
    </w:p>
    <w:p w14:paraId="7C294E18" w14:textId="77777777" w:rsidR="00CB13B2" w:rsidRDefault="002D238A">
      <w:pPr>
        <w:pStyle w:val="BodyTextNumbered"/>
      </w:pPr>
      <w:r>
        <w:t>(1)</w:t>
      </w:r>
      <w:r>
        <w:tab/>
        <w:t xml:space="preserve">ERCOT shall perform periodic updates to the Network Operations Model.  Market Participants may provide Network Operations Model updates to ERCOT to implement planned transmission and Resource construction one year before the required submittal </w:t>
      </w:r>
      <w:r>
        <w:lastRenderedPageBreak/>
        <w:t>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p w14:paraId="1255F64C" w14:textId="421CC21B" w:rsidR="00BA6AC6" w:rsidRDefault="00BA6AC6" w:rsidP="001739A1">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lastRenderedPageBreak/>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r>
      <w:proofErr w:type="gramStart"/>
      <w:r w:rsidRPr="00846A5C">
        <w:rPr>
          <w:szCs w:val="22"/>
        </w:rPr>
        <w:t>Testing</w:t>
      </w:r>
      <w:proofErr w:type="gramEnd"/>
      <w:r w:rsidRPr="00846A5C">
        <w:rPr>
          <w:szCs w:val="22"/>
        </w:rPr>
        <w:t xml:space="preserve">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lastRenderedPageBreak/>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55" w:name="_Toc204048546"/>
      <w:bookmarkStart w:id="1156" w:name="_Toc400526146"/>
      <w:bookmarkStart w:id="1157" w:name="_Toc405534464"/>
      <w:bookmarkStart w:id="1158" w:name="_Toc406570477"/>
      <w:bookmarkStart w:id="1159" w:name="_Toc410910629"/>
      <w:bookmarkStart w:id="1160" w:name="_Toc411841057"/>
      <w:bookmarkStart w:id="1161" w:name="_Toc422147019"/>
      <w:bookmarkStart w:id="1162" w:name="_Toc433020615"/>
      <w:bookmarkStart w:id="1163" w:name="_Toc437262056"/>
      <w:bookmarkStart w:id="1164" w:name="_Toc478375231"/>
      <w:bookmarkStart w:id="1165" w:name="_Toc28421552"/>
      <w:r>
        <w:lastRenderedPageBreak/>
        <w:t>3.10.2</w:t>
      </w:r>
      <w:r>
        <w:tab/>
        <w:t>Annual Planning Model</w:t>
      </w:r>
      <w:bookmarkEnd w:id="1155"/>
      <w:bookmarkEnd w:id="1156"/>
      <w:bookmarkEnd w:id="1157"/>
      <w:bookmarkEnd w:id="1158"/>
      <w:bookmarkEnd w:id="1159"/>
      <w:bookmarkEnd w:id="1160"/>
      <w:bookmarkEnd w:id="1161"/>
      <w:bookmarkEnd w:id="1162"/>
      <w:bookmarkEnd w:id="1163"/>
      <w:bookmarkEnd w:id="1164"/>
      <w:bookmarkEnd w:id="1165"/>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7E45EDF5"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00EF9DF1" w14:textId="1D74DE16" w:rsidR="00C779C2" w:rsidRDefault="00C779C2" w:rsidP="00C779C2">
            <w:pPr>
              <w:spacing w:before="120" w:after="240"/>
              <w:rPr>
                <w:b/>
                <w:i/>
              </w:rPr>
            </w:pPr>
            <w:r>
              <w:rPr>
                <w:b/>
                <w:i/>
              </w:rPr>
              <w:t>[NPRR902</w:t>
            </w:r>
            <w:r w:rsidRPr="004B0726">
              <w:rPr>
                <w:b/>
                <w:i/>
              </w:rPr>
              <w:t xml:space="preserve">: </w:t>
            </w:r>
            <w:r>
              <w:rPr>
                <w:b/>
                <w:i/>
              </w:rPr>
              <w:t xml:space="preserve"> Replace paragraph (3) above with the following upon system implementation, but no </w:t>
            </w:r>
            <w:r w:rsidR="005C229B">
              <w:rPr>
                <w:b/>
                <w:i/>
              </w:rPr>
              <w:t>earlier</w:t>
            </w:r>
            <w:r>
              <w:rPr>
                <w:b/>
                <w:i/>
              </w:rPr>
              <w:t xml:space="preserve"> than July 1, 2020:</w:t>
            </w:r>
            <w:r w:rsidRPr="004B0726">
              <w:rPr>
                <w:b/>
                <w:i/>
              </w:rPr>
              <w:t>]</w:t>
            </w:r>
          </w:p>
          <w:p w14:paraId="038AC8CC" w14:textId="26A2EEF7" w:rsidR="00C779C2" w:rsidRPr="00C779C2" w:rsidRDefault="00C779C2" w:rsidP="00C779C2">
            <w:pPr>
              <w:pStyle w:val="BodyTextNumbered"/>
              <w:rPr>
                <w:szCs w:val="24"/>
              </w:rPr>
            </w:pPr>
            <w:r w:rsidRPr="008A33B0">
              <w:rPr>
                <w:szCs w:val="24"/>
              </w:rPr>
              <w:t>(3)</w:t>
            </w:r>
            <w:r w:rsidRPr="008A33B0">
              <w:rPr>
                <w:szCs w:val="24"/>
              </w:rPr>
              <w:tab/>
              <w:t>ERCOT shall make available to TSPs and/or Distribution Service Provider (DSPs) and all appropriate Market Participants, consistent with the requirements regarding ECEII set forth in Section 1.3, the transmission model used in transmission planning.  ERCOT shall provide model information through the use of the Electric Power Research Institute (EPRI) and North American Electric Reliability Corporation (NERC) sponsored CIM and web-based Extensible Markup Language (XML) communications or Power System Simulator for Engineering (PSS/E) format.</w:t>
            </w:r>
          </w:p>
        </w:tc>
      </w:tr>
    </w:tbl>
    <w:p w14:paraId="0B6F5ADB" w14:textId="7526F55A" w:rsidR="00CB13B2" w:rsidRDefault="002D238A" w:rsidP="00F071D3">
      <w:pPr>
        <w:pStyle w:val="BodyTextNumbered"/>
        <w:spacing w:before="240"/>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66" w:name="_Toc204048547"/>
      <w:bookmarkStart w:id="1167" w:name="_Toc400526147"/>
      <w:bookmarkStart w:id="1168" w:name="_Toc405534465"/>
      <w:bookmarkStart w:id="1169" w:name="_Toc406570478"/>
      <w:bookmarkStart w:id="1170" w:name="_Toc410910630"/>
      <w:bookmarkStart w:id="1171" w:name="_Toc411841058"/>
      <w:bookmarkStart w:id="1172" w:name="_Toc422147020"/>
      <w:bookmarkStart w:id="1173" w:name="_Toc433020616"/>
      <w:bookmarkStart w:id="1174" w:name="_Toc437262057"/>
      <w:bookmarkStart w:id="1175" w:name="_Toc478375232"/>
      <w:bookmarkStart w:id="1176" w:name="_Toc204048548"/>
      <w:bookmarkStart w:id="1177" w:name="_Toc28421553"/>
      <w:r>
        <w:t>3.10.3</w:t>
      </w:r>
      <w:r>
        <w:tab/>
        <w:t>CRR Network Model</w:t>
      </w:r>
      <w:bookmarkEnd w:id="1166"/>
      <w:bookmarkEnd w:id="1167"/>
      <w:bookmarkEnd w:id="1168"/>
      <w:bookmarkEnd w:id="1169"/>
      <w:bookmarkEnd w:id="1170"/>
      <w:bookmarkEnd w:id="1171"/>
      <w:bookmarkEnd w:id="1172"/>
      <w:bookmarkEnd w:id="1173"/>
      <w:bookmarkEnd w:id="1174"/>
      <w:bookmarkEnd w:id="1175"/>
      <w:bookmarkEnd w:id="1177"/>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lastRenderedPageBreak/>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proofErr w:type="spellStart"/>
      <w:r w:rsidR="00966952">
        <w:t>i</w:t>
      </w:r>
      <w:proofErr w:type="spellEnd"/>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79C2" w14:paraId="394DBF51" w14:textId="77777777" w:rsidTr="00C779C2">
        <w:tc>
          <w:tcPr>
            <w:tcW w:w="9445" w:type="dxa"/>
            <w:tcBorders>
              <w:top w:val="single" w:sz="4" w:space="0" w:color="auto"/>
              <w:left w:val="single" w:sz="4" w:space="0" w:color="auto"/>
              <w:bottom w:val="single" w:sz="4" w:space="0" w:color="auto"/>
              <w:right w:val="single" w:sz="4" w:space="0" w:color="auto"/>
            </w:tcBorders>
            <w:shd w:val="clear" w:color="auto" w:fill="D9D9D9"/>
          </w:tcPr>
          <w:p w14:paraId="70992C88" w14:textId="115FA98D" w:rsidR="00C779C2" w:rsidRDefault="00C779C2" w:rsidP="00C779C2">
            <w:pPr>
              <w:spacing w:before="120" w:after="240"/>
              <w:rPr>
                <w:b/>
                <w:i/>
              </w:rPr>
            </w:pPr>
            <w:bookmarkStart w:id="1178" w:name="_Toc400526148"/>
            <w:bookmarkStart w:id="1179" w:name="_Toc405534466"/>
            <w:bookmarkStart w:id="1180" w:name="_Toc406570479"/>
            <w:bookmarkStart w:id="1181" w:name="_Toc410910631"/>
            <w:bookmarkStart w:id="1182" w:name="_Toc411841059"/>
            <w:bookmarkStart w:id="1183" w:name="_Toc422147021"/>
            <w:bookmarkStart w:id="1184" w:name="_Toc433020617"/>
            <w:bookmarkStart w:id="1185" w:name="_Toc437262058"/>
            <w:bookmarkStart w:id="1186" w:name="_Toc478375233"/>
            <w:r>
              <w:rPr>
                <w:b/>
                <w:i/>
              </w:rPr>
              <w:t>[NPRR902</w:t>
            </w:r>
            <w:r w:rsidRPr="004B0726">
              <w:rPr>
                <w:b/>
                <w:i/>
              </w:rPr>
              <w:t xml:space="preserve">: </w:t>
            </w:r>
            <w:r>
              <w:rPr>
                <w:b/>
                <w:i/>
              </w:rPr>
              <w:t xml:space="preserve"> Replace paragraph (4) above with the following upon system implementation, but no </w:t>
            </w:r>
            <w:r w:rsidR="005C229B">
              <w:rPr>
                <w:b/>
                <w:i/>
              </w:rPr>
              <w:t>earlier</w:t>
            </w:r>
            <w:r>
              <w:rPr>
                <w:b/>
                <w:i/>
              </w:rPr>
              <w:t xml:space="preserve"> than July 1, 2020:</w:t>
            </w:r>
            <w:r w:rsidRPr="004B0726">
              <w:rPr>
                <w:b/>
                <w:i/>
              </w:rPr>
              <w:t>]</w:t>
            </w:r>
          </w:p>
          <w:p w14:paraId="3F4E48DB" w14:textId="0D3113C8" w:rsidR="00C779C2" w:rsidRPr="00C779C2" w:rsidRDefault="00C779C2" w:rsidP="00C779C2">
            <w:pPr>
              <w:pStyle w:val="BodyTextNumbered"/>
              <w:rPr>
                <w:szCs w:val="24"/>
              </w:rPr>
            </w:pPr>
            <w:r w:rsidRPr="008A33B0">
              <w:rPr>
                <w:szCs w:val="24"/>
              </w:rPr>
              <w:t>(4)</w:t>
            </w:r>
            <w:r w:rsidRPr="008A33B0">
              <w:rPr>
                <w:szCs w:val="24"/>
              </w:rPr>
              <w:tab/>
              <w:t>ERCOT shall make available to TSPs and/or DSPs and all appropriate Market Participants, consistent with the requirements regarding ECEII set forth in Section 1.3, the CRR Network Model.  ERCOT shall provide model information through the use of the EPRI and NERC-sponsored CIM and web based XML communications or PSS/E format.</w:t>
            </w:r>
          </w:p>
        </w:tc>
      </w:tr>
    </w:tbl>
    <w:p w14:paraId="58712E9E" w14:textId="77777777" w:rsidR="00586AB0" w:rsidRPr="00137E4B" w:rsidRDefault="00586AB0" w:rsidP="00F071D3">
      <w:pPr>
        <w:pStyle w:val="H4"/>
        <w:spacing w:before="480"/>
        <w:rPr>
          <w:b/>
        </w:rPr>
      </w:pPr>
      <w:bookmarkStart w:id="1187" w:name="_Toc28421554"/>
      <w:r w:rsidRPr="00137E4B">
        <w:rPr>
          <w:b/>
        </w:rPr>
        <w:t>3.10.3.1</w:t>
      </w:r>
      <w:r w:rsidRPr="00137E4B">
        <w:rPr>
          <w:b/>
        </w:rPr>
        <w:tab/>
        <w:t>Process for Managing Changes in Updated Network Operations Model for Resource Retirements or Point of Interconnection Changes</w:t>
      </w:r>
      <w:bookmarkEnd w:id="1178"/>
      <w:bookmarkEnd w:id="1179"/>
      <w:bookmarkEnd w:id="1180"/>
      <w:bookmarkEnd w:id="1181"/>
      <w:bookmarkEnd w:id="1182"/>
      <w:bookmarkEnd w:id="1183"/>
      <w:bookmarkEnd w:id="1184"/>
      <w:bookmarkEnd w:id="1185"/>
      <w:bookmarkEnd w:id="1186"/>
      <w:bookmarkEnd w:id="1187"/>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w:t>
      </w:r>
      <w:r w:rsidRPr="00F86739">
        <w:lastRenderedPageBreak/>
        <w:t xml:space="preserve">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88" w:name="_Toc400526149"/>
      <w:bookmarkStart w:id="1189" w:name="_Toc405534467"/>
      <w:bookmarkStart w:id="1190" w:name="_Toc406570480"/>
      <w:bookmarkStart w:id="1191" w:name="_Toc410910632"/>
      <w:bookmarkStart w:id="1192" w:name="_Toc411841060"/>
      <w:bookmarkStart w:id="1193" w:name="_Toc422147022"/>
      <w:bookmarkStart w:id="1194" w:name="_Toc433020618"/>
      <w:bookmarkStart w:id="1195" w:name="_Toc437262059"/>
      <w:bookmarkStart w:id="1196" w:name="_Toc478375234"/>
      <w:bookmarkStart w:id="1197" w:name="_Toc28421555"/>
      <w:r>
        <w:t>3.10.4</w:t>
      </w:r>
      <w:r>
        <w:tab/>
        <w:t>ERCOT Responsibilities</w:t>
      </w:r>
      <w:bookmarkEnd w:id="1176"/>
      <w:bookmarkEnd w:id="1188"/>
      <w:bookmarkEnd w:id="1189"/>
      <w:bookmarkEnd w:id="1190"/>
      <w:bookmarkEnd w:id="1191"/>
      <w:bookmarkEnd w:id="1192"/>
      <w:bookmarkEnd w:id="1193"/>
      <w:bookmarkEnd w:id="1194"/>
      <w:bookmarkEnd w:id="1195"/>
      <w:bookmarkEnd w:id="1196"/>
      <w:bookmarkEnd w:id="1197"/>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w:t>
      </w:r>
      <w:r>
        <w:lastRenderedPageBreak/>
        <w:t xml:space="preserve">(QSE)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259F8788" w:rsidR="00DA7DC3" w:rsidRDefault="00DA7DC3" w:rsidP="00DA7DC3">
            <w:pPr>
              <w:spacing w:before="120" w:after="240"/>
              <w:rPr>
                <w:b/>
                <w:i/>
              </w:rPr>
            </w:pPr>
            <w:r>
              <w:rPr>
                <w:b/>
                <w:i/>
              </w:rPr>
              <w:lastRenderedPageBreak/>
              <w:t>[NPRR857</w:t>
            </w:r>
            <w:r w:rsidR="00DE389C">
              <w:rPr>
                <w:b/>
                <w:i/>
              </w:rPr>
              <w:t xml:space="preserve"> and NPRR902</w:t>
            </w:r>
            <w:r w:rsidRPr="004B0726">
              <w:rPr>
                <w:b/>
                <w:i/>
              </w:rPr>
              <w:t xml:space="preserve">: </w:t>
            </w:r>
            <w:r>
              <w:rPr>
                <w:b/>
                <w:i/>
              </w:rPr>
              <w:t xml:space="preserve"> Replace </w:t>
            </w:r>
            <w:r w:rsidR="00DE389C">
              <w:rPr>
                <w:b/>
                <w:i/>
              </w:rPr>
              <w:t xml:space="preserve">applicable portions of </w:t>
            </w:r>
            <w:r>
              <w:rPr>
                <w:b/>
                <w:i/>
              </w:rPr>
              <w:t>paragraph (8) above with the following upon system implementation</w:t>
            </w:r>
            <w:r w:rsidR="00DE389C">
              <w:rPr>
                <w:b/>
                <w:i/>
              </w:rPr>
              <w:t xml:space="preserve"> for NPRR857, or upon system implementation, but no </w:t>
            </w:r>
            <w:r w:rsidR="005C229B">
              <w:rPr>
                <w:b/>
                <w:i/>
              </w:rPr>
              <w:t>earlier</w:t>
            </w:r>
            <w:r w:rsidR="00DE389C">
              <w:rPr>
                <w:b/>
                <w:i/>
              </w:rPr>
              <w:t xml:space="preserve"> than July 1, 2020 for NPRR902</w:t>
            </w:r>
            <w:r>
              <w:rPr>
                <w:b/>
                <w:i/>
              </w:rPr>
              <w:t>:</w:t>
            </w:r>
            <w:r w:rsidRPr="004B0726">
              <w:rPr>
                <w:b/>
                <w:i/>
              </w:rPr>
              <w:t>]</w:t>
            </w:r>
          </w:p>
          <w:p w14:paraId="287A2D0A" w14:textId="26680FE3" w:rsidR="00DA7DC3" w:rsidRPr="00F977F7" w:rsidRDefault="00DA7DC3" w:rsidP="00DE389C">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 xml:space="preserve">,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389C" w14:paraId="7587784D"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63E3285F" w14:textId="4AF640BD" w:rsidR="00DE389C" w:rsidRDefault="00DE389C" w:rsidP="008A4622">
            <w:pPr>
              <w:spacing w:before="120" w:after="240"/>
              <w:rPr>
                <w:b/>
                <w:i/>
              </w:rPr>
            </w:pPr>
            <w:bookmarkStart w:id="1198" w:name="_Toc204048549"/>
            <w:bookmarkStart w:id="1199" w:name="_Toc400526150"/>
            <w:bookmarkStart w:id="1200" w:name="_Toc405534468"/>
            <w:bookmarkStart w:id="1201" w:name="_Toc406570481"/>
            <w:bookmarkStart w:id="1202" w:name="_Toc410910633"/>
            <w:bookmarkStart w:id="1203" w:name="_Toc411841061"/>
            <w:bookmarkStart w:id="1204" w:name="_Toc422147023"/>
            <w:bookmarkStart w:id="1205" w:name="_Toc433020619"/>
            <w:bookmarkStart w:id="1206" w:name="_Toc437262060"/>
            <w:bookmarkStart w:id="1207" w:name="_Toc478375235"/>
            <w:r>
              <w:rPr>
                <w:b/>
                <w:i/>
              </w:rPr>
              <w:t>[NPRR902</w:t>
            </w:r>
            <w:r w:rsidRPr="004B0726">
              <w:rPr>
                <w:b/>
                <w:i/>
              </w:rPr>
              <w:t xml:space="preserve">: </w:t>
            </w:r>
            <w:r>
              <w:rPr>
                <w:b/>
                <w:i/>
              </w:rPr>
              <w:t xml:space="preserve"> Replace paragraph (9) above with the following upon system implementation, but no </w:t>
            </w:r>
            <w:r w:rsidR="005C229B">
              <w:rPr>
                <w:b/>
                <w:i/>
              </w:rPr>
              <w:t>earlier</w:t>
            </w:r>
            <w:r>
              <w:rPr>
                <w:b/>
                <w:i/>
              </w:rPr>
              <w:t xml:space="preserve"> than July 1, 2020:</w:t>
            </w:r>
            <w:r w:rsidRPr="004B0726">
              <w:rPr>
                <w:b/>
                <w:i/>
              </w:rPr>
              <w:t>]</w:t>
            </w:r>
          </w:p>
          <w:p w14:paraId="1C90AE9D" w14:textId="18915FA4" w:rsidR="00DE389C" w:rsidRPr="00F977F7" w:rsidRDefault="00DE389C" w:rsidP="008A4622">
            <w:pPr>
              <w:spacing w:after="240"/>
              <w:ind w:left="720" w:hanging="720"/>
              <w:rPr>
                <w:iCs/>
              </w:rPr>
            </w:pPr>
            <w:r w:rsidRPr="008A33B0">
              <w:rPr>
                <w:szCs w:val="24"/>
              </w:rPr>
              <w:t>(9)</w:t>
            </w:r>
            <w:r w:rsidRPr="008A33B0">
              <w:rPr>
                <w:szCs w:val="24"/>
              </w:rPr>
              <w:tab/>
              <w:t xml:space="preserve">ERCOT shall make available to TSPs, consistent with the requirements regarding ECEII, the </w:t>
            </w:r>
            <w:r w:rsidRPr="008A33B0">
              <w:rPr>
                <w:iCs/>
                <w:szCs w:val="24"/>
              </w:rPr>
              <w:t>Network Operations Model</w:t>
            </w:r>
            <w:r w:rsidRPr="008A33B0">
              <w:rPr>
                <w:szCs w:val="24"/>
              </w:rPr>
              <w:t xml:space="preserve"> used to manage the reliability of the transmission system as well as proposed Network Operations Models to be implemented at a future date.  </w:t>
            </w:r>
            <w:r w:rsidRPr="008A33B0">
              <w:rPr>
                <w:iCs/>
                <w:szCs w:val="24"/>
              </w:rPr>
              <w:t>ERCOT shall post on the MIS Secure Area the Redacted Network Operations Model, consistent with the requirements regarding release of ECEII, as well as proposed Redacted Network Operations Models to be implemented at a future date.</w:t>
            </w:r>
            <w:r w:rsidRPr="008A33B0">
              <w:rPr>
                <w:szCs w:val="24"/>
              </w:rPr>
              <w:t xml:space="preserve">  ERCOT shall provide model information through the use of the EPRI and NERC-sponsored CIM and web-based XML communications.</w:t>
            </w:r>
          </w:p>
        </w:tc>
      </w:tr>
    </w:tbl>
    <w:p w14:paraId="2E8A9F33" w14:textId="77777777" w:rsidR="00CB13B2" w:rsidRDefault="002D238A" w:rsidP="00F071D3">
      <w:pPr>
        <w:pStyle w:val="H3"/>
        <w:spacing w:before="480"/>
      </w:pPr>
      <w:bookmarkStart w:id="1208" w:name="_Toc28421556"/>
      <w:r>
        <w:t>3.10.5</w:t>
      </w:r>
      <w:r>
        <w:tab/>
        <w:t>TSP Responsibilities</w:t>
      </w:r>
      <w:bookmarkEnd w:id="1198"/>
      <w:bookmarkEnd w:id="1199"/>
      <w:bookmarkEnd w:id="1200"/>
      <w:bookmarkEnd w:id="1201"/>
      <w:bookmarkEnd w:id="1202"/>
      <w:bookmarkEnd w:id="1203"/>
      <w:bookmarkEnd w:id="1204"/>
      <w:bookmarkEnd w:id="1205"/>
      <w:bookmarkEnd w:id="1206"/>
      <w:bookmarkEnd w:id="1207"/>
      <w:bookmarkEnd w:id="1208"/>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lastRenderedPageBreak/>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09" w:name="_Toc204048550"/>
            <w:bookmarkStart w:id="1210" w:name="_Toc400526151"/>
            <w:bookmarkStart w:id="1211" w:name="_Toc405534469"/>
            <w:bookmarkStart w:id="1212" w:name="_Toc406570482"/>
            <w:bookmarkStart w:id="1213" w:name="_Toc410910634"/>
            <w:bookmarkStart w:id="1214" w:name="_Toc411841062"/>
            <w:bookmarkStart w:id="1215" w:name="_Toc422147024"/>
            <w:bookmarkStart w:id="1216" w:name="_Toc433020620"/>
            <w:bookmarkStart w:id="1217" w:name="_Toc437262061"/>
            <w:bookmarkStart w:id="1218"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19" w:name="_Toc491967192"/>
            <w:bookmarkStart w:id="1220" w:name="_Toc162186"/>
            <w:bookmarkStart w:id="1221" w:name="_Toc2078129"/>
            <w:bookmarkStart w:id="1222" w:name="_Toc5182819"/>
            <w:bookmarkStart w:id="1223" w:name="_Toc10015474"/>
            <w:bookmarkStart w:id="1224" w:name="_Toc17706355"/>
            <w:bookmarkStart w:id="1225" w:name="_Toc28421557"/>
            <w:r w:rsidRPr="00E55E72">
              <w:rPr>
                <w:b/>
                <w:bCs/>
                <w:i/>
              </w:rPr>
              <w:t>3.10.5</w:t>
            </w:r>
            <w:r w:rsidRPr="00E55E72">
              <w:rPr>
                <w:b/>
                <w:bCs/>
                <w:i/>
              </w:rPr>
              <w:tab/>
              <w:t>TSP and DCTO Responsibilities</w:t>
            </w:r>
            <w:bookmarkEnd w:id="1219"/>
            <w:bookmarkEnd w:id="1220"/>
            <w:bookmarkEnd w:id="1221"/>
            <w:bookmarkEnd w:id="1222"/>
            <w:bookmarkEnd w:id="1223"/>
            <w:bookmarkEnd w:id="1224"/>
            <w:bookmarkEnd w:id="1225"/>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26" w:name="_Toc28421558"/>
      <w:r>
        <w:lastRenderedPageBreak/>
        <w:t>3.10.6</w:t>
      </w:r>
      <w:r>
        <w:tab/>
        <w:t>Resource Entity Responsibilities</w:t>
      </w:r>
      <w:bookmarkEnd w:id="1209"/>
      <w:bookmarkEnd w:id="1210"/>
      <w:bookmarkEnd w:id="1211"/>
      <w:bookmarkEnd w:id="1212"/>
      <w:bookmarkEnd w:id="1213"/>
      <w:bookmarkEnd w:id="1214"/>
      <w:bookmarkEnd w:id="1215"/>
      <w:bookmarkEnd w:id="1216"/>
      <w:bookmarkEnd w:id="1217"/>
      <w:bookmarkEnd w:id="1218"/>
      <w:bookmarkEnd w:id="1226"/>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p w14:paraId="5D349CCA" w14:textId="77777777" w:rsidR="00CB13B2" w:rsidRDefault="002D238A" w:rsidP="001739A1">
      <w:pPr>
        <w:pStyle w:val="H3"/>
      </w:pPr>
      <w:bookmarkStart w:id="1227" w:name="_Toc204048551"/>
      <w:bookmarkStart w:id="1228" w:name="_Toc400526152"/>
      <w:bookmarkStart w:id="1229" w:name="_Toc405534470"/>
      <w:bookmarkStart w:id="1230" w:name="_Toc406570483"/>
      <w:bookmarkStart w:id="1231" w:name="_Toc410910635"/>
      <w:bookmarkStart w:id="1232" w:name="_Toc411841063"/>
      <w:bookmarkStart w:id="1233" w:name="_Toc422147025"/>
      <w:bookmarkStart w:id="1234" w:name="_Toc433020621"/>
      <w:bookmarkStart w:id="1235" w:name="_Toc437262062"/>
      <w:bookmarkStart w:id="1236" w:name="_Toc478375237"/>
      <w:bookmarkStart w:id="1237" w:name="_Toc28421559"/>
      <w:r>
        <w:t>3.10.7</w:t>
      </w:r>
      <w:r>
        <w:tab/>
        <w:t>ERCOT System Modeling Requirements</w:t>
      </w:r>
      <w:bookmarkEnd w:id="1227"/>
      <w:bookmarkEnd w:id="1228"/>
      <w:bookmarkEnd w:id="1229"/>
      <w:bookmarkEnd w:id="1230"/>
      <w:bookmarkEnd w:id="1231"/>
      <w:bookmarkEnd w:id="1232"/>
      <w:bookmarkEnd w:id="1233"/>
      <w:bookmarkEnd w:id="1234"/>
      <w:bookmarkEnd w:id="1235"/>
      <w:bookmarkEnd w:id="1236"/>
      <w:bookmarkEnd w:id="1237"/>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38" w:name="_Toc204048552"/>
      <w:bookmarkStart w:id="1239" w:name="_Toc400526153"/>
      <w:bookmarkStart w:id="1240" w:name="_Toc405534471"/>
      <w:bookmarkStart w:id="1241" w:name="_Toc406570484"/>
      <w:bookmarkStart w:id="1242" w:name="_Toc410910636"/>
      <w:bookmarkStart w:id="1243" w:name="_Toc411841064"/>
      <w:bookmarkStart w:id="1244" w:name="_Toc422147026"/>
      <w:bookmarkStart w:id="1245" w:name="_Toc433020622"/>
      <w:bookmarkStart w:id="1246" w:name="_Toc437262063"/>
      <w:bookmarkStart w:id="1247" w:name="_Toc478375238"/>
      <w:bookmarkStart w:id="1248" w:name="_Toc28421560"/>
      <w:r w:rsidRPr="00AE0E6D">
        <w:rPr>
          <w:b/>
        </w:rPr>
        <w:t>3.10.7.1</w:t>
      </w:r>
      <w:r w:rsidRPr="00AE0E6D">
        <w:rPr>
          <w:b/>
        </w:rPr>
        <w:tab/>
        <w:t>Modeling of Transmission Elements and Parameters</w:t>
      </w:r>
      <w:bookmarkEnd w:id="1238"/>
      <w:bookmarkEnd w:id="1239"/>
      <w:bookmarkEnd w:id="1240"/>
      <w:bookmarkEnd w:id="1241"/>
      <w:bookmarkEnd w:id="1242"/>
      <w:bookmarkEnd w:id="1243"/>
      <w:bookmarkEnd w:id="1244"/>
      <w:bookmarkEnd w:id="1245"/>
      <w:bookmarkEnd w:id="1246"/>
      <w:bookmarkEnd w:id="1247"/>
      <w:bookmarkEnd w:id="1248"/>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w:t>
      </w:r>
      <w:proofErr w:type="spellStart"/>
      <w:r>
        <w:t>TSPs.</w:t>
      </w:r>
      <w:proofErr w:type="spellEnd"/>
      <w:r>
        <w:t xml:space="preserve">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249" w:name="OLE_LINK6"/>
      <w:bookmarkStart w:id="1250" w:name="OLE_LINK7"/>
      <w:r>
        <w:t>NOMCR</w:t>
      </w:r>
      <w:bookmarkEnd w:id="1249"/>
      <w:bookmarkEnd w:id="1250"/>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51" w:name="_Toc204048553"/>
            <w:bookmarkStart w:id="1252" w:name="_Toc400526154"/>
            <w:bookmarkStart w:id="1253" w:name="_Toc405534472"/>
            <w:bookmarkStart w:id="1254" w:name="_Toc406570485"/>
            <w:bookmarkStart w:id="1255" w:name="_Toc410910637"/>
            <w:bookmarkStart w:id="1256" w:name="_Toc411841065"/>
            <w:bookmarkStart w:id="1257" w:name="_Toc422147027"/>
            <w:bookmarkStart w:id="1258" w:name="_Toc433020623"/>
            <w:bookmarkStart w:id="1259" w:name="_Toc437262064"/>
            <w:bookmarkStart w:id="1260"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261" w:name="_Toc28421561"/>
      <w:r>
        <w:t>3.10.7.1.1</w:t>
      </w:r>
      <w:r>
        <w:tab/>
        <w:t>Transmission Lines</w:t>
      </w:r>
      <w:bookmarkEnd w:id="1251"/>
      <w:bookmarkEnd w:id="1252"/>
      <w:bookmarkEnd w:id="1253"/>
      <w:bookmarkEnd w:id="1254"/>
      <w:bookmarkEnd w:id="1255"/>
      <w:bookmarkEnd w:id="1256"/>
      <w:bookmarkEnd w:id="1257"/>
      <w:bookmarkEnd w:id="1258"/>
      <w:bookmarkEnd w:id="1259"/>
      <w:bookmarkEnd w:id="1260"/>
      <w:bookmarkEnd w:id="1261"/>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lastRenderedPageBreak/>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106E020B"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728E0992" w:rsidR="00DA7DC3" w:rsidRPr="00F977F7" w:rsidRDefault="00DA7DC3" w:rsidP="00DA7DC3">
            <w:pPr>
              <w:spacing w:after="240"/>
              <w:ind w:left="720" w:hanging="720"/>
              <w:rPr>
                <w:iCs/>
              </w:rPr>
            </w:pPr>
            <w:r w:rsidRPr="00E55E72">
              <w:rPr>
                <w:iCs/>
              </w:rPr>
              <w:t>(4)</w:t>
            </w:r>
            <w:r w:rsidRPr="00E55E72">
              <w:rPr>
                <w:iCs/>
              </w:rPr>
              <w:tab/>
              <w:t>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62" w:name="_Toc204048554"/>
      <w:bookmarkStart w:id="1263" w:name="_Toc400526155"/>
      <w:bookmarkStart w:id="1264" w:name="_Toc405534473"/>
      <w:bookmarkStart w:id="1265" w:name="_Toc406570486"/>
      <w:bookmarkStart w:id="1266" w:name="_Toc410910638"/>
      <w:bookmarkStart w:id="1267" w:name="_Toc411841066"/>
      <w:bookmarkStart w:id="1268" w:name="_Toc422147028"/>
      <w:bookmarkStart w:id="1269" w:name="_Toc433020624"/>
      <w:bookmarkStart w:id="1270" w:name="_Toc437262065"/>
      <w:bookmarkStart w:id="1271" w:name="_Toc478375240"/>
      <w:bookmarkStart w:id="1272" w:name="_Toc28421562"/>
      <w:r>
        <w:t>3.10.7.1.2</w:t>
      </w:r>
      <w:r>
        <w:tab/>
        <w:t>Transmission Buses</w:t>
      </w:r>
      <w:bookmarkEnd w:id="1262"/>
      <w:bookmarkEnd w:id="1263"/>
      <w:bookmarkEnd w:id="1264"/>
      <w:bookmarkEnd w:id="1265"/>
      <w:bookmarkEnd w:id="1266"/>
      <w:bookmarkEnd w:id="1267"/>
      <w:bookmarkEnd w:id="1268"/>
      <w:bookmarkEnd w:id="1269"/>
      <w:bookmarkEnd w:id="1270"/>
      <w:bookmarkEnd w:id="1271"/>
      <w:bookmarkEnd w:id="1272"/>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lastRenderedPageBreak/>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273" w:name="_Toc204048555"/>
            <w:bookmarkStart w:id="1274" w:name="_Toc400526156"/>
            <w:bookmarkStart w:id="1275" w:name="_Toc405534474"/>
            <w:bookmarkStart w:id="1276" w:name="_Toc406570487"/>
            <w:bookmarkStart w:id="1277" w:name="_Toc410910639"/>
            <w:bookmarkStart w:id="1278" w:name="_Toc411841067"/>
            <w:bookmarkStart w:id="1279" w:name="_Toc422147029"/>
            <w:bookmarkStart w:id="1280" w:name="_Toc433020625"/>
            <w:bookmarkStart w:id="1281" w:name="_Toc437262066"/>
            <w:bookmarkStart w:id="1282"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283" w:name="_Toc28421563"/>
      <w:r>
        <w:t>3.10.7.1.3</w:t>
      </w:r>
      <w:r>
        <w:tab/>
        <w:t>Transmission Breakers and Switches</w:t>
      </w:r>
      <w:bookmarkEnd w:id="1273"/>
      <w:bookmarkEnd w:id="1274"/>
      <w:bookmarkEnd w:id="1275"/>
      <w:bookmarkEnd w:id="1276"/>
      <w:bookmarkEnd w:id="1277"/>
      <w:bookmarkEnd w:id="1278"/>
      <w:bookmarkEnd w:id="1279"/>
      <w:bookmarkEnd w:id="1280"/>
      <w:bookmarkEnd w:id="1281"/>
      <w:bookmarkEnd w:id="1282"/>
      <w:bookmarkEnd w:id="1283"/>
    </w:p>
    <w:p w14:paraId="241552E7" w14:textId="77777777" w:rsidR="00CB13B2" w:rsidRDefault="002D238A">
      <w:pPr>
        <w:pStyle w:val="BodyTextNumbered"/>
      </w:pPr>
      <w:r>
        <w:t>(1)</w:t>
      </w:r>
      <w:r>
        <w:tab/>
        <w:t xml:space="preserve">ERCOT’s Network Operations Model must include all transmission breakers and switches, the operation of which may cause a change in the flow on transmission lines or Electrical Buses.  Breakers and switches may only be connected to </w:t>
      </w:r>
      <w:proofErr w:type="gramStart"/>
      <w:r>
        <w:t>defined</w:t>
      </w:r>
      <w:proofErr w:type="gramEnd"/>
      <w:r>
        <w:t xml:space="preserve">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284" w:name="_Toc204048556"/>
            <w:bookmarkStart w:id="1285" w:name="_Toc400526157"/>
            <w:bookmarkStart w:id="1286" w:name="_Toc405534475"/>
            <w:bookmarkStart w:id="1287" w:name="_Toc406570488"/>
            <w:bookmarkStart w:id="1288" w:name="_Toc410910640"/>
            <w:bookmarkStart w:id="1289" w:name="_Toc411841068"/>
            <w:bookmarkStart w:id="1290" w:name="_Toc422147030"/>
            <w:bookmarkStart w:id="1291" w:name="_Toc433020626"/>
            <w:bookmarkStart w:id="1292" w:name="_Toc437262067"/>
            <w:bookmarkStart w:id="1293"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w:t>
            </w:r>
            <w:r w:rsidRPr="00E55E72">
              <w:rPr>
                <w:iCs/>
              </w:rPr>
              <w:lastRenderedPageBreak/>
              <w:t xml:space="preserve">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294" w:name="_Toc28421564"/>
      <w:r>
        <w:lastRenderedPageBreak/>
        <w:t>3.10.7.1.4</w:t>
      </w:r>
      <w:r>
        <w:tab/>
        <w:t>Transmission and Generation Resource Step-Up Transformers</w:t>
      </w:r>
      <w:bookmarkEnd w:id="1284"/>
      <w:bookmarkEnd w:id="1285"/>
      <w:bookmarkEnd w:id="1286"/>
      <w:bookmarkEnd w:id="1287"/>
      <w:bookmarkEnd w:id="1288"/>
      <w:bookmarkEnd w:id="1289"/>
      <w:bookmarkEnd w:id="1290"/>
      <w:bookmarkEnd w:id="1291"/>
      <w:bookmarkEnd w:id="1292"/>
      <w:bookmarkEnd w:id="1293"/>
      <w:bookmarkEnd w:id="1294"/>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lastRenderedPageBreak/>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95" w:name="_Toc204048557"/>
      <w:bookmarkStart w:id="1296" w:name="_Toc400526158"/>
      <w:bookmarkStart w:id="1297" w:name="_Toc405534476"/>
      <w:bookmarkStart w:id="1298" w:name="_Toc406570489"/>
      <w:bookmarkStart w:id="1299" w:name="_Toc410910641"/>
      <w:bookmarkStart w:id="1300" w:name="_Toc411841069"/>
      <w:bookmarkStart w:id="1301" w:name="_Toc422147031"/>
      <w:bookmarkStart w:id="1302" w:name="_Toc433020627"/>
      <w:bookmarkStart w:id="1303" w:name="_Toc437262068"/>
      <w:bookmarkStart w:id="1304" w:name="_Toc478375243"/>
      <w:bookmarkStart w:id="1305" w:name="_Toc28421565"/>
      <w:r>
        <w:t>3.10.7.1.5</w:t>
      </w:r>
      <w:r>
        <w:tab/>
        <w:t>Reactors, Capacitors, and other Reactive Controlled Sources</w:t>
      </w:r>
      <w:bookmarkEnd w:id="1295"/>
      <w:bookmarkEnd w:id="1296"/>
      <w:bookmarkEnd w:id="1297"/>
      <w:bookmarkEnd w:id="1298"/>
      <w:bookmarkEnd w:id="1299"/>
      <w:bookmarkEnd w:id="1300"/>
      <w:bookmarkEnd w:id="1301"/>
      <w:bookmarkEnd w:id="1302"/>
      <w:bookmarkEnd w:id="1303"/>
      <w:bookmarkEnd w:id="1304"/>
      <w:bookmarkEnd w:id="1305"/>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lastRenderedPageBreak/>
        <w:t>(h)</w:t>
      </w:r>
      <w:r>
        <w:tab/>
        <w:t xml:space="preserve">Connectivity; </w:t>
      </w:r>
    </w:p>
    <w:p w14:paraId="6D2E40E4" w14:textId="77777777" w:rsidR="00CB13B2" w:rsidRDefault="002D238A">
      <w:pPr>
        <w:pStyle w:val="List"/>
      </w:pPr>
      <w:r>
        <w:t>(</w:t>
      </w:r>
      <w:proofErr w:type="spellStart"/>
      <w:r>
        <w:t>i</w:t>
      </w:r>
      <w:proofErr w:type="spellEnd"/>
      <w:r>
        <w:t>)</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06" w:name="_Toc204048558"/>
      <w:bookmarkStart w:id="1307" w:name="_Toc400526159"/>
      <w:bookmarkStart w:id="1308" w:name="_Toc405534477"/>
      <w:bookmarkStart w:id="1309" w:name="_Toc406570490"/>
      <w:bookmarkStart w:id="1310" w:name="_Toc410910642"/>
      <w:bookmarkStart w:id="1311" w:name="_Toc411841070"/>
      <w:bookmarkStart w:id="1312" w:name="_Toc422147032"/>
      <w:bookmarkStart w:id="1313" w:name="_Toc433020628"/>
      <w:bookmarkStart w:id="1314" w:name="_Toc437262069"/>
      <w:bookmarkStart w:id="1315" w:name="_Toc478375244"/>
      <w:bookmarkStart w:id="1316" w:name="_Toc28421566"/>
      <w:r w:rsidRPr="00552CF9">
        <w:rPr>
          <w:b/>
        </w:rPr>
        <w:t>3.10.7.2</w:t>
      </w:r>
      <w:r w:rsidRPr="00552CF9">
        <w:rPr>
          <w:b/>
        </w:rPr>
        <w:tab/>
        <w:t>Modeling of Resources and Transmission Loads</w:t>
      </w:r>
      <w:bookmarkEnd w:id="1306"/>
      <w:bookmarkEnd w:id="1307"/>
      <w:bookmarkEnd w:id="1308"/>
      <w:bookmarkEnd w:id="1309"/>
      <w:bookmarkEnd w:id="1310"/>
      <w:bookmarkEnd w:id="1311"/>
      <w:bookmarkEnd w:id="1312"/>
      <w:bookmarkEnd w:id="1313"/>
      <w:bookmarkEnd w:id="1314"/>
      <w:bookmarkEnd w:id="1315"/>
      <w:bookmarkEnd w:id="1316"/>
    </w:p>
    <w:p w14:paraId="595639F2" w14:textId="20D0EEBE"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 xml:space="preserve">Split Generation Resources where the physical generator being split is greater than ten MW, Private Use Networks containing Resources greater than ten MW, Wind-powered Generation Resources (WGRs), </w:t>
      </w:r>
      <w:proofErr w:type="spellStart"/>
      <w:r w:rsidR="00E320B3" w:rsidRPr="00401E14">
        <w:t>PhotoVoltaic</w:t>
      </w:r>
      <w:proofErr w:type="spellEnd"/>
      <w:r w:rsidR="00E320B3" w:rsidRPr="00401E14">
        <w:t xml:space="preserve"> Generation Resources (PVGRs)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p w14:paraId="5BF9E99B" w14:textId="6BE5A8C9" w:rsidR="00A86D1D" w:rsidRDefault="00A86D1D" w:rsidP="001739A1">
      <w:pPr>
        <w:pStyle w:val="BodyTextNumbered"/>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20164144" w14:textId="77777777" w:rsidR="00B5084E" w:rsidRDefault="00B5084E" w:rsidP="0098314F">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w:t>
      </w:r>
      <w:r>
        <w:lastRenderedPageBreak/>
        <w:t>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p w14:paraId="1D83C058" w14:textId="01363669" w:rsidR="00CB13B2" w:rsidRDefault="002D238A" w:rsidP="0098314F">
      <w:pPr>
        <w:pStyle w:val="BodyTextNumbered"/>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Limited Duration Resources</w:t>
      </w:r>
      <w:r w:rsidR="00B9056C">
        <w:t>, and Energy Storage Resources</w:t>
      </w:r>
      <w:r>
        <w:t xml:space="preserve">.  The Split Generation Resource must be modeled as connected to the ERCOT Transmission Grid on the low side of the generation facility main power transformer.  </w:t>
      </w:r>
    </w:p>
    <w:p w14:paraId="6276AC0F" w14:textId="7A5CA25A" w:rsidR="00CB13B2" w:rsidRDefault="002D238A">
      <w:pPr>
        <w:pStyle w:val="BodyTextNumbered"/>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lastRenderedPageBreak/>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lastRenderedPageBreak/>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2FF7915B" w:rsidR="00F45BAA" w:rsidRPr="00A261C3" w:rsidRDefault="00F45BAA" w:rsidP="00F45BAA">
      <w:pPr>
        <w:spacing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lastRenderedPageBreak/>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w:t>
      </w:r>
      <w:proofErr w:type="spellStart"/>
      <w:r w:rsidRPr="00A261C3">
        <w:t>i</w:t>
      </w:r>
      <w:proofErr w:type="spellEnd"/>
      <w:r w:rsidRPr="00A261C3">
        <w:t>)</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17" w:name="_Toc400526160"/>
      <w:bookmarkStart w:id="1318" w:name="_Toc405534478"/>
      <w:bookmarkStart w:id="1319" w:name="_Toc406570491"/>
      <w:bookmarkStart w:id="1320" w:name="_Toc410910643"/>
      <w:bookmarkStart w:id="1321" w:name="_Toc411841071"/>
      <w:bookmarkStart w:id="1322" w:name="_Toc422147033"/>
      <w:bookmarkStart w:id="1323" w:name="_Toc433020629"/>
      <w:bookmarkStart w:id="1324" w:name="_Toc437262070"/>
      <w:bookmarkStart w:id="1325" w:name="_Toc478375245"/>
      <w:bookmarkStart w:id="1326" w:name="_Toc28421567"/>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17"/>
      <w:bookmarkEnd w:id="1318"/>
      <w:bookmarkEnd w:id="1319"/>
      <w:bookmarkEnd w:id="1320"/>
      <w:bookmarkEnd w:id="1321"/>
      <w:bookmarkEnd w:id="1322"/>
      <w:bookmarkEnd w:id="1323"/>
      <w:bookmarkEnd w:id="1324"/>
      <w:bookmarkEnd w:id="1325"/>
      <w:bookmarkEnd w:id="1326"/>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lastRenderedPageBreak/>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327" w:name="_Toc204048559"/>
      <w:bookmarkStart w:id="1328" w:name="_Toc400526161"/>
      <w:bookmarkStart w:id="1329" w:name="_Toc405534479"/>
      <w:bookmarkStart w:id="1330" w:name="_Toc406570492"/>
      <w:bookmarkStart w:id="1331" w:name="_Toc410910644"/>
      <w:bookmarkStart w:id="1332" w:name="_Toc411841072"/>
      <w:bookmarkStart w:id="1333" w:name="_Toc422147034"/>
      <w:bookmarkStart w:id="1334" w:name="_Toc433020630"/>
      <w:bookmarkStart w:id="1335" w:name="_Toc437262071"/>
      <w:bookmarkStart w:id="1336" w:name="_Toc478375246"/>
      <w:bookmarkStart w:id="1337" w:name="_Toc28421568"/>
      <w:r w:rsidRPr="00552CF9">
        <w:rPr>
          <w:b/>
        </w:rPr>
        <w:t>3.10.7.3</w:t>
      </w:r>
      <w:r w:rsidRPr="00552CF9">
        <w:rPr>
          <w:b/>
        </w:rPr>
        <w:tab/>
        <w:t>Modeling of Private Use Networks</w:t>
      </w:r>
      <w:bookmarkEnd w:id="1327"/>
      <w:bookmarkEnd w:id="1328"/>
      <w:bookmarkEnd w:id="1329"/>
      <w:bookmarkEnd w:id="1330"/>
      <w:bookmarkEnd w:id="1331"/>
      <w:bookmarkEnd w:id="1332"/>
      <w:bookmarkEnd w:id="1333"/>
      <w:bookmarkEnd w:id="1334"/>
      <w:bookmarkEnd w:id="1335"/>
      <w:bookmarkEnd w:id="1336"/>
      <w:bookmarkEnd w:id="1337"/>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w:t>
      </w:r>
      <w:proofErr w:type="spellStart"/>
      <w:r>
        <w:t>i</w:t>
      </w:r>
      <w:proofErr w:type="spellEnd"/>
      <w:r>
        <w:t>)</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w:t>
      </w:r>
      <w:proofErr w:type="spellStart"/>
      <w:r>
        <w:t>i</w:t>
      </w:r>
      <w:proofErr w:type="spellEnd"/>
      <w:r>
        <w:t>)</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lastRenderedPageBreak/>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38" w:name="_Toc204048560"/>
      <w:bookmarkStart w:id="1339" w:name="_Toc400526162"/>
      <w:bookmarkStart w:id="1340" w:name="_Toc405534480"/>
      <w:bookmarkStart w:id="1341" w:name="_Toc406570493"/>
      <w:bookmarkStart w:id="1342" w:name="_Toc410910645"/>
      <w:bookmarkStart w:id="1343" w:name="_Toc411841073"/>
      <w:bookmarkStart w:id="1344" w:name="_Toc422147035"/>
      <w:bookmarkStart w:id="1345" w:name="_Toc433020631"/>
      <w:bookmarkStart w:id="1346" w:name="_Toc437262072"/>
      <w:bookmarkStart w:id="1347" w:name="_Toc478375247"/>
      <w:bookmarkStart w:id="1348" w:name="_Toc28421569"/>
      <w:r w:rsidRPr="00552CF9">
        <w:rPr>
          <w:b/>
        </w:rPr>
        <w:t>3.10.7.4</w:t>
      </w:r>
      <w:r w:rsidRPr="00552CF9">
        <w:rPr>
          <w:b/>
        </w:rPr>
        <w:tab/>
      </w:r>
      <w:r w:rsidR="006E44DA" w:rsidRPr="007D2202">
        <w:rPr>
          <w:b/>
          <w:bCs/>
        </w:rPr>
        <w:t>Remedial Action Schemes, Automatic Mitigation Plans and Remedial Action Plans</w:t>
      </w:r>
      <w:bookmarkEnd w:id="1338"/>
      <w:bookmarkEnd w:id="1339"/>
      <w:bookmarkEnd w:id="1340"/>
      <w:bookmarkEnd w:id="1341"/>
      <w:bookmarkEnd w:id="1342"/>
      <w:bookmarkEnd w:id="1343"/>
      <w:bookmarkEnd w:id="1344"/>
      <w:bookmarkEnd w:id="1345"/>
      <w:bookmarkEnd w:id="1346"/>
      <w:bookmarkEnd w:id="1347"/>
      <w:bookmarkEnd w:id="1348"/>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w:t>
      </w:r>
      <w:proofErr w:type="spellStart"/>
      <w:r w:rsidRPr="007D2202">
        <w:rPr>
          <w:szCs w:val="24"/>
        </w:rPr>
        <w:t>unmodeled</w:t>
      </w:r>
      <w:proofErr w:type="spellEnd"/>
      <w:r w:rsidRPr="007D2202">
        <w:rPr>
          <w:szCs w:val="24"/>
        </w:rPr>
        <w:t xml:space="preserve">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49" w:name="_Toc144691952"/>
      <w:bookmarkStart w:id="1350" w:name="_Toc204048561"/>
      <w:bookmarkStart w:id="1351" w:name="_Toc400526163"/>
      <w:bookmarkStart w:id="1352" w:name="_Toc405534481"/>
      <w:bookmarkStart w:id="1353" w:name="_Toc406570494"/>
      <w:bookmarkStart w:id="1354" w:name="_Toc410910646"/>
      <w:bookmarkStart w:id="1355" w:name="_Toc411841074"/>
      <w:bookmarkStart w:id="1356" w:name="_Toc422147036"/>
      <w:bookmarkStart w:id="1357" w:name="_Toc433020632"/>
      <w:bookmarkStart w:id="1358" w:name="_Toc437262073"/>
      <w:bookmarkStart w:id="1359" w:name="_Toc478375248"/>
      <w:bookmarkStart w:id="1360" w:name="_Toc28421570"/>
      <w:r w:rsidRPr="00552CF9">
        <w:rPr>
          <w:b/>
        </w:rPr>
        <w:t>3.10.7.5</w:t>
      </w:r>
      <w:r w:rsidRPr="00552CF9">
        <w:rPr>
          <w:b/>
        </w:rPr>
        <w:tab/>
        <w:t xml:space="preserve">Telemetry </w:t>
      </w:r>
      <w:bookmarkEnd w:id="1349"/>
      <w:bookmarkEnd w:id="1350"/>
      <w:r w:rsidR="0022558A">
        <w:rPr>
          <w:b/>
        </w:rPr>
        <w:t>Standards</w:t>
      </w:r>
      <w:bookmarkEnd w:id="1351"/>
      <w:bookmarkEnd w:id="1352"/>
      <w:bookmarkEnd w:id="1353"/>
      <w:bookmarkEnd w:id="1354"/>
      <w:bookmarkEnd w:id="1355"/>
      <w:bookmarkEnd w:id="1356"/>
      <w:bookmarkEnd w:id="1357"/>
      <w:bookmarkEnd w:id="1358"/>
      <w:bookmarkEnd w:id="1359"/>
      <w:bookmarkEnd w:id="1360"/>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 xml:space="preserve">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t>
      </w:r>
      <w:r>
        <w:lastRenderedPageBreak/>
        <w:t>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xml:space="preserve">, in a reasonable time frame for providing such </w:t>
      </w:r>
      <w:r>
        <w:lastRenderedPageBreak/>
        <w:t>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lastRenderedPageBreak/>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lastRenderedPageBreak/>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361" w:name="_Toc144691953"/>
            <w:bookmarkStart w:id="1362" w:name="_Toc204048562"/>
            <w:bookmarkStart w:id="1363" w:name="_Toc400526164"/>
            <w:bookmarkStart w:id="1364" w:name="_Toc405534482"/>
            <w:bookmarkStart w:id="1365" w:name="_Toc406570495"/>
            <w:bookmarkStart w:id="1366" w:name="_Toc410910647"/>
            <w:bookmarkStart w:id="1367" w:name="_Toc411841075"/>
            <w:bookmarkStart w:id="1368" w:name="_Toc422147037"/>
            <w:bookmarkStart w:id="1369" w:name="_Toc433020633"/>
            <w:bookmarkStart w:id="1370" w:name="_Toc437262074"/>
            <w:bookmarkStart w:id="1371"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372" w:name="_Toc28421571"/>
      <w:r>
        <w:t>3.10.7.5.1</w:t>
      </w:r>
      <w:r>
        <w:tab/>
        <w:t>Continuous Telemetry of the Status of Breakers and Switches</w:t>
      </w:r>
      <w:bookmarkEnd w:id="1361"/>
      <w:bookmarkEnd w:id="1362"/>
      <w:bookmarkEnd w:id="1363"/>
      <w:bookmarkEnd w:id="1364"/>
      <w:bookmarkEnd w:id="1365"/>
      <w:bookmarkEnd w:id="1366"/>
      <w:bookmarkEnd w:id="1367"/>
      <w:bookmarkEnd w:id="1368"/>
      <w:bookmarkEnd w:id="1369"/>
      <w:bookmarkEnd w:id="1370"/>
      <w:bookmarkEnd w:id="1371"/>
      <w:bookmarkEnd w:id="1372"/>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used to switch any Transmission </w:t>
            </w:r>
            <w:r w:rsidRPr="00E55E72">
              <w:rPr>
                <w:iCs/>
              </w:rPr>
              <w:lastRenderedPageBreak/>
              <w:t>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lastRenderedPageBreak/>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 xml:space="preserve">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w:t>
            </w:r>
            <w:r w:rsidRPr="00E55E72">
              <w:rPr>
                <w:iCs/>
              </w:rPr>
              <w:lastRenderedPageBreak/>
              <w:t>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lastRenderedPageBreak/>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7D1FD70"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Limited Duration Resources,</w:t>
      </w:r>
      <w:r w:rsidR="00B9056C">
        <w:t xml:space="preserve"> and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73" w:name="_Toc144691954"/>
      <w:bookmarkStart w:id="1374" w:name="_Toc204048563"/>
      <w:bookmarkStart w:id="1375" w:name="_Toc400526165"/>
      <w:bookmarkStart w:id="1376" w:name="_Toc405534483"/>
      <w:bookmarkStart w:id="1377" w:name="_Toc406570496"/>
      <w:bookmarkStart w:id="1378" w:name="_Toc410910648"/>
      <w:bookmarkStart w:id="1379" w:name="_Toc411841076"/>
      <w:bookmarkStart w:id="1380" w:name="_Toc422147038"/>
      <w:bookmarkStart w:id="1381" w:name="_Toc433020634"/>
      <w:bookmarkStart w:id="1382" w:name="_Toc437262075"/>
      <w:bookmarkStart w:id="1383" w:name="_Toc478375250"/>
      <w:bookmarkStart w:id="1384" w:name="_Toc28421572"/>
      <w:r>
        <w:t>3.10.7.5.2</w:t>
      </w:r>
      <w:r>
        <w:tab/>
        <w:t>Continuous Telemetry of the Real-Time Measurements of Bus Load, Voltages, Tap Position, and Flows</w:t>
      </w:r>
      <w:bookmarkEnd w:id="1373"/>
      <w:bookmarkEnd w:id="1374"/>
      <w:bookmarkEnd w:id="1375"/>
      <w:bookmarkEnd w:id="1376"/>
      <w:bookmarkEnd w:id="1377"/>
      <w:bookmarkEnd w:id="1378"/>
      <w:bookmarkEnd w:id="1379"/>
      <w:bookmarkEnd w:id="1380"/>
      <w:bookmarkEnd w:id="1381"/>
      <w:bookmarkEnd w:id="1382"/>
      <w:bookmarkEnd w:id="1383"/>
      <w:bookmarkEnd w:id="1384"/>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6DF47A5E"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Limited Duration Resources,</w:t>
      </w:r>
      <w:r w:rsidR="00B9056C">
        <w:t xml:space="preserve"> and Energy Storage Resources,</w:t>
      </w:r>
      <w:r w:rsidR="009B1306">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xml:space="preserve">.  On monitored non-Load substations, each TSP shall install, at the direction of ERCOT, sufficient telemetry such that there is an “N-1 Redundancy.”  An N-1 Redundancy exists if the substation remains observable on the loss of any single measurement pair (kW, </w:t>
      </w:r>
      <w:proofErr w:type="spellStart"/>
      <w:r>
        <w:t>kVAr</w:t>
      </w:r>
      <w:proofErr w:type="spellEnd"/>
      <w:r>
        <w:t>)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 xml:space="preserve">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w:t>
            </w:r>
            <w:proofErr w:type="spellStart"/>
            <w:r w:rsidRPr="00E55E72">
              <w:rPr>
                <w:iCs/>
              </w:rPr>
              <w:t>kVAr</w:t>
            </w:r>
            <w:proofErr w:type="spellEnd"/>
            <w:r w:rsidRPr="00E55E72">
              <w:rPr>
                <w:iCs/>
              </w:rPr>
              <w:t>)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lastRenderedPageBreak/>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lastRenderedPageBreak/>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85" w:name="_Toc204048564"/>
      <w:bookmarkStart w:id="1386" w:name="_Toc400526166"/>
      <w:bookmarkStart w:id="1387" w:name="_Toc405534484"/>
      <w:bookmarkStart w:id="1388" w:name="_Toc406570497"/>
      <w:bookmarkStart w:id="1389" w:name="_Toc410910649"/>
      <w:bookmarkStart w:id="1390" w:name="_Toc411841077"/>
      <w:bookmarkStart w:id="1391" w:name="_Toc422147039"/>
      <w:bookmarkStart w:id="1392" w:name="_Toc433020635"/>
      <w:bookmarkStart w:id="1393" w:name="_Toc437262076"/>
      <w:bookmarkStart w:id="1394" w:name="_Toc478375251"/>
      <w:bookmarkStart w:id="1395" w:name="_Toc28421573"/>
      <w:r w:rsidRPr="007F4287">
        <w:rPr>
          <w:b/>
        </w:rPr>
        <w:t>3.10.7.6</w:t>
      </w:r>
      <w:r w:rsidRPr="007F4287">
        <w:rPr>
          <w:b/>
        </w:rPr>
        <w:tab/>
      </w:r>
      <w:r w:rsidR="004661C6">
        <w:rPr>
          <w:b/>
        </w:rPr>
        <w:t>Use</w:t>
      </w:r>
      <w:r w:rsidRPr="007F4287">
        <w:rPr>
          <w:b/>
        </w:rPr>
        <w:t xml:space="preserve"> of Generic Transmission </w:t>
      </w:r>
      <w:bookmarkEnd w:id="1385"/>
      <w:r w:rsidR="004661C6" w:rsidRPr="004661C6">
        <w:rPr>
          <w:b/>
        </w:rPr>
        <w:t>Constraints and Generic Transmission Limits</w:t>
      </w:r>
      <w:bookmarkEnd w:id="1386"/>
      <w:bookmarkEnd w:id="1387"/>
      <w:bookmarkEnd w:id="1388"/>
      <w:bookmarkEnd w:id="1389"/>
      <w:bookmarkEnd w:id="1390"/>
      <w:bookmarkEnd w:id="1391"/>
      <w:bookmarkEnd w:id="1392"/>
      <w:bookmarkEnd w:id="1393"/>
      <w:bookmarkEnd w:id="1394"/>
      <w:bookmarkEnd w:id="1395"/>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lastRenderedPageBreak/>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396" w:name="_Toc478375252"/>
      <w:bookmarkStart w:id="1397" w:name="_Toc28421574"/>
      <w:r>
        <w:rPr>
          <w:b/>
        </w:rPr>
        <w:t>3.10.7.7</w:t>
      </w:r>
      <w:r>
        <w:tab/>
      </w:r>
      <w:r w:rsidR="00415452" w:rsidRPr="00415452">
        <w:rPr>
          <w:b/>
        </w:rPr>
        <w:t>DC Tie Limits</w:t>
      </w:r>
      <w:bookmarkEnd w:id="1396"/>
      <w:bookmarkEnd w:id="1397"/>
    </w:p>
    <w:p w14:paraId="7F3C1602" w14:textId="77777777" w:rsidR="00415452" w:rsidRPr="00415452" w:rsidRDefault="00415452" w:rsidP="00016388">
      <w:pPr>
        <w:pStyle w:val="BodyTextNumbered"/>
      </w:pPr>
      <w:bookmarkStart w:id="1398"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98"/>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 xml:space="preserve">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w:t>
      </w:r>
      <w:r w:rsidRPr="00415452">
        <w:rPr>
          <w:iCs w:val="0"/>
          <w:lang w:eastAsia="x-none"/>
        </w:rPr>
        <w:lastRenderedPageBreak/>
        <w:t>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99" w:name="_Toc114235789"/>
            <w:bookmarkStart w:id="1400" w:name="_Toc144691955"/>
            <w:bookmarkStart w:id="1401" w:name="_Toc204048565"/>
            <w:bookmarkStart w:id="1402" w:name="_Toc400526167"/>
            <w:bookmarkStart w:id="1403" w:name="_Toc405534485"/>
            <w:bookmarkStart w:id="1404" w:name="_Toc406570498"/>
            <w:bookmarkStart w:id="1405" w:name="_Toc410910650"/>
            <w:bookmarkStart w:id="1406" w:name="_Toc411841078"/>
            <w:bookmarkStart w:id="1407" w:name="_Toc422147040"/>
            <w:bookmarkStart w:id="1408" w:name="_Toc433020636"/>
            <w:bookmarkStart w:id="1409" w:name="_Toc437262077"/>
            <w:bookmarkStart w:id="1410"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11" w:name="_Toc505586443"/>
            <w:bookmarkStart w:id="1412" w:name="_Toc510513346"/>
            <w:bookmarkStart w:id="1413" w:name="_Toc517103790"/>
            <w:bookmarkStart w:id="1414" w:name="_Toc523224978"/>
            <w:bookmarkStart w:id="1415" w:name="_Toc527535307"/>
            <w:bookmarkStart w:id="1416" w:name="_Toc162204"/>
            <w:bookmarkStart w:id="1417" w:name="_Toc2078147"/>
            <w:bookmarkStart w:id="1418" w:name="_Toc5182837"/>
            <w:bookmarkStart w:id="1419" w:name="_Toc10015492"/>
            <w:bookmarkStart w:id="1420" w:name="_Toc10017783"/>
            <w:bookmarkStart w:id="1421" w:name="_Toc17706373"/>
            <w:bookmarkStart w:id="1422" w:name="_Toc2842157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11"/>
            <w:bookmarkEnd w:id="1412"/>
            <w:bookmarkEnd w:id="1413"/>
            <w:bookmarkEnd w:id="1414"/>
            <w:bookmarkEnd w:id="1415"/>
            <w:bookmarkEnd w:id="1416"/>
            <w:bookmarkEnd w:id="1417"/>
            <w:bookmarkEnd w:id="1418"/>
            <w:bookmarkEnd w:id="1419"/>
            <w:bookmarkEnd w:id="1420"/>
            <w:bookmarkEnd w:id="1421"/>
            <w:bookmarkEnd w:id="1422"/>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23" w:name="_Toc28421576"/>
      <w:r>
        <w:t>3.10.8</w:t>
      </w:r>
      <w:r>
        <w:tab/>
        <w:t>Dynamic Ratings</w:t>
      </w:r>
      <w:bookmarkEnd w:id="1399"/>
      <w:bookmarkEnd w:id="1400"/>
      <w:bookmarkEnd w:id="1401"/>
      <w:bookmarkEnd w:id="1402"/>
      <w:bookmarkEnd w:id="1403"/>
      <w:bookmarkEnd w:id="1404"/>
      <w:bookmarkEnd w:id="1405"/>
      <w:bookmarkEnd w:id="1406"/>
      <w:bookmarkEnd w:id="1407"/>
      <w:bookmarkEnd w:id="1408"/>
      <w:bookmarkEnd w:id="1409"/>
      <w:bookmarkEnd w:id="1410"/>
      <w:bookmarkEnd w:id="1423"/>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w:t>
      </w:r>
      <w:proofErr w:type="gramStart"/>
      <w:r>
        <w:t>Rating</w:t>
      </w:r>
      <w:proofErr w:type="gramEnd"/>
      <w:r>
        <w:t xml:space="preserve">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 xml:space="preserve">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w:t>
      </w:r>
      <w:r>
        <w:lastRenderedPageBreak/>
        <w:t>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24" w:name="_Toc144691956"/>
      <w:bookmarkStart w:id="1425" w:name="_Toc204048566"/>
      <w:bookmarkStart w:id="1426" w:name="_Toc400526168"/>
      <w:bookmarkStart w:id="1427" w:name="_Toc405534486"/>
      <w:bookmarkStart w:id="1428" w:name="_Toc406570499"/>
      <w:bookmarkStart w:id="1429" w:name="_Toc410910651"/>
      <w:bookmarkStart w:id="1430" w:name="_Toc411841079"/>
      <w:bookmarkStart w:id="1431" w:name="_Toc422147041"/>
      <w:bookmarkStart w:id="1432" w:name="_Toc433020637"/>
      <w:bookmarkStart w:id="1433" w:name="_Toc437262078"/>
      <w:bookmarkStart w:id="1434" w:name="_Toc478375255"/>
      <w:bookmarkStart w:id="1435" w:name="_Toc28421577"/>
      <w:r w:rsidRPr="00AE0E6D">
        <w:rPr>
          <w:b/>
        </w:rPr>
        <w:t>3.10.8.1</w:t>
      </w:r>
      <w:r w:rsidRPr="00AE0E6D">
        <w:rPr>
          <w:b/>
        </w:rPr>
        <w:tab/>
        <w:t>Dynamic Ratings Delivered via ICCP</w:t>
      </w:r>
      <w:bookmarkEnd w:id="1424"/>
      <w:bookmarkEnd w:id="1425"/>
      <w:bookmarkEnd w:id="1426"/>
      <w:bookmarkEnd w:id="1427"/>
      <w:bookmarkEnd w:id="1428"/>
      <w:bookmarkEnd w:id="1429"/>
      <w:bookmarkEnd w:id="1430"/>
      <w:bookmarkEnd w:id="1431"/>
      <w:bookmarkEnd w:id="1432"/>
      <w:bookmarkEnd w:id="1433"/>
      <w:bookmarkEnd w:id="1434"/>
      <w:bookmarkEnd w:id="1435"/>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36" w:name="_Toc144691957"/>
      <w:bookmarkStart w:id="1437" w:name="_Toc204048567"/>
      <w:bookmarkStart w:id="1438" w:name="_Toc400526169"/>
      <w:bookmarkStart w:id="1439" w:name="_Toc405534487"/>
      <w:bookmarkStart w:id="1440" w:name="_Toc406570500"/>
      <w:bookmarkStart w:id="1441" w:name="_Toc410910652"/>
      <w:bookmarkStart w:id="1442" w:name="_Toc411841080"/>
      <w:bookmarkStart w:id="1443" w:name="_Toc422147042"/>
      <w:bookmarkStart w:id="1444" w:name="_Toc433020638"/>
      <w:bookmarkStart w:id="1445" w:name="_Toc437262079"/>
      <w:bookmarkStart w:id="1446" w:name="_Toc478375256"/>
      <w:bookmarkStart w:id="1447" w:name="_Toc28421578"/>
      <w:r w:rsidRPr="00AE0E6D">
        <w:rPr>
          <w:b/>
        </w:rPr>
        <w:t>3.10.8.2</w:t>
      </w:r>
      <w:r w:rsidRPr="00AE0E6D">
        <w:rPr>
          <w:b/>
        </w:rPr>
        <w:tab/>
        <w:t>Dynamic Ratings Delivered via Static Table and Telemetered Temperature</w:t>
      </w:r>
      <w:bookmarkEnd w:id="1436"/>
      <w:bookmarkEnd w:id="1437"/>
      <w:bookmarkEnd w:id="1438"/>
      <w:bookmarkEnd w:id="1439"/>
      <w:bookmarkEnd w:id="1440"/>
      <w:bookmarkEnd w:id="1441"/>
      <w:bookmarkEnd w:id="1442"/>
      <w:bookmarkEnd w:id="1443"/>
      <w:bookmarkEnd w:id="1444"/>
      <w:bookmarkEnd w:id="1445"/>
      <w:bookmarkEnd w:id="1446"/>
      <w:bookmarkEnd w:id="1447"/>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lastRenderedPageBreak/>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48" w:name="_Toc144691958"/>
      <w:bookmarkStart w:id="1449" w:name="_Toc204048568"/>
      <w:bookmarkStart w:id="1450" w:name="_Toc400526170"/>
      <w:bookmarkStart w:id="1451" w:name="_Toc405534488"/>
      <w:bookmarkStart w:id="1452" w:name="_Toc406570501"/>
      <w:bookmarkStart w:id="1453" w:name="_Toc410910653"/>
      <w:bookmarkStart w:id="1454" w:name="_Toc411841081"/>
      <w:bookmarkStart w:id="1455" w:name="_Toc422147043"/>
      <w:bookmarkStart w:id="1456" w:name="_Toc433020639"/>
      <w:bookmarkStart w:id="1457" w:name="_Toc437262080"/>
      <w:bookmarkStart w:id="1458" w:name="_Toc478375257"/>
      <w:bookmarkStart w:id="1459" w:name="_Toc28421579"/>
      <w:r w:rsidRPr="00AE0E6D">
        <w:rPr>
          <w:b/>
        </w:rPr>
        <w:t>3.10.8.3</w:t>
      </w:r>
      <w:r w:rsidRPr="00AE0E6D">
        <w:rPr>
          <w:b/>
        </w:rPr>
        <w:tab/>
        <w:t>Dynamic Rating Network Operations Model Change Requests</w:t>
      </w:r>
      <w:bookmarkEnd w:id="1448"/>
      <w:bookmarkEnd w:id="1449"/>
      <w:bookmarkEnd w:id="1450"/>
      <w:bookmarkEnd w:id="1451"/>
      <w:bookmarkEnd w:id="1452"/>
      <w:bookmarkEnd w:id="1453"/>
      <w:bookmarkEnd w:id="1454"/>
      <w:bookmarkEnd w:id="1455"/>
      <w:bookmarkEnd w:id="1456"/>
      <w:bookmarkEnd w:id="1457"/>
      <w:bookmarkEnd w:id="1458"/>
      <w:bookmarkEnd w:id="1459"/>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60" w:name="_Toc144691959"/>
      <w:bookmarkStart w:id="1461" w:name="_Toc204048569"/>
      <w:bookmarkStart w:id="1462" w:name="_Toc400526171"/>
      <w:bookmarkStart w:id="1463" w:name="_Toc405534489"/>
      <w:bookmarkStart w:id="1464" w:name="_Toc406570502"/>
      <w:bookmarkStart w:id="1465" w:name="_Toc410910654"/>
      <w:bookmarkStart w:id="1466" w:name="_Toc411841082"/>
      <w:bookmarkStart w:id="1467" w:name="_Toc422147044"/>
      <w:bookmarkStart w:id="1468" w:name="_Toc433020640"/>
      <w:bookmarkStart w:id="1469" w:name="_Toc437262081"/>
      <w:bookmarkStart w:id="1470" w:name="_Toc478375258"/>
      <w:bookmarkStart w:id="1471" w:name="_Toc28421580"/>
      <w:r w:rsidRPr="00AE0E6D">
        <w:rPr>
          <w:b/>
        </w:rPr>
        <w:t>3.10.8.4</w:t>
      </w:r>
      <w:r w:rsidRPr="00AE0E6D">
        <w:rPr>
          <w:b/>
        </w:rPr>
        <w:tab/>
        <w:t>ERCOT Responsibilities Related to Dynamic Ratings</w:t>
      </w:r>
      <w:bookmarkEnd w:id="1460"/>
      <w:bookmarkEnd w:id="1461"/>
      <w:bookmarkEnd w:id="1462"/>
      <w:bookmarkEnd w:id="1463"/>
      <w:bookmarkEnd w:id="1464"/>
      <w:bookmarkEnd w:id="1465"/>
      <w:bookmarkEnd w:id="1466"/>
      <w:bookmarkEnd w:id="1467"/>
      <w:bookmarkEnd w:id="1468"/>
      <w:bookmarkEnd w:id="1469"/>
      <w:bookmarkEnd w:id="1470"/>
      <w:bookmarkEnd w:id="1471"/>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w:t>
      </w:r>
      <w:proofErr w:type="gramStart"/>
      <w:r>
        <w:t>)(</w:t>
      </w:r>
      <w:proofErr w:type="gramEnd"/>
      <w:r>
        <w:t>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 xml:space="preserve">ERCOT shall identify additional Transmission Elements that have a high probability of providing significant added economic efficiency to the ERCOT market through Dynamic Rating and request such Dynamic Ratings from the associated TSP.  ERCOT shall post </w:t>
      </w:r>
      <w:r>
        <w:lastRenderedPageBreak/>
        <w:t>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72" w:name="_Toc144691960"/>
      <w:bookmarkStart w:id="1473" w:name="_Toc204048570"/>
      <w:bookmarkStart w:id="1474" w:name="_Toc400526172"/>
      <w:bookmarkStart w:id="1475" w:name="_Toc405534490"/>
      <w:bookmarkStart w:id="1476" w:name="_Toc406570503"/>
      <w:bookmarkStart w:id="1477" w:name="_Toc410910655"/>
      <w:bookmarkStart w:id="1478" w:name="_Toc411841083"/>
      <w:bookmarkStart w:id="1479" w:name="_Toc422147045"/>
      <w:bookmarkStart w:id="1480" w:name="_Toc433020641"/>
      <w:bookmarkStart w:id="1481" w:name="_Toc437262082"/>
      <w:bookmarkStart w:id="1482" w:name="_Toc478375259"/>
      <w:bookmarkStart w:id="1483" w:name="_Toc28421581"/>
      <w:r w:rsidRPr="00AE0E6D">
        <w:rPr>
          <w:b/>
        </w:rPr>
        <w:t>3.10.8.5</w:t>
      </w:r>
      <w:r w:rsidRPr="00AE0E6D">
        <w:rPr>
          <w:b/>
        </w:rPr>
        <w:tab/>
        <w:t>Transmission Service Provider Responsibilities Related to Dynamic Ratings</w:t>
      </w:r>
      <w:bookmarkEnd w:id="1472"/>
      <w:bookmarkEnd w:id="1473"/>
      <w:bookmarkEnd w:id="1474"/>
      <w:bookmarkEnd w:id="1475"/>
      <w:bookmarkEnd w:id="1476"/>
      <w:bookmarkEnd w:id="1477"/>
      <w:bookmarkEnd w:id="1478"/>
      <w:bookmarkEnd w:id="1479"/>
      <w:bookmarkEnd w:id="1480"/>
      <w:bookmarkEnd w:id="1481"/>
      <w:bookmarkEnd w:id="1482"/>
      <w:bookmarkEnd w:id="1483"/>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84" w:name="_Toc114235790"/>
      <w:bookmarkStart w:id="1485" w:name="_Toc144691961"/>
      <w:bookmarkStart w:id="1486" w:name="_Toc204048571"/>
      <w:bookmarkStart w:id="1487" w:name="_Toc400526173"/>
      <w:bookmarkStart w:id="1488" w:name="_Toc405534491"/>
      <w:bookmarkStart w:id="1489" w:name="_Toc406570504"/>
      <w:bookmarkStart w:id="1490" w:name="_Toc410910656"/>
      <w:bookmarkStart w:id="1491" w:name="_Toc411841084"/>
      <w:bookmarkStart w:id="1492" w:name="_Toc422147046"/>
      <w:bookmarkStart w:id="1493" w:name="_Toc433020642"/>
      <w:bookmarkStart w:id="1494" w:name="_Toc437262083"/>
      <w:bookmarkStart w:id="1495" w:name="_Toc478375260"/>
      <w:bookmarkStart w:id="1496" w:name="_Toc28421582"/>
      <w:r>
        <w:t>3.10.9</w:t>
      </w:r>
      <w:r>
        <w:tab/>
        <w:t>State Estimator Standard</w:t>
      </w:r>
      <w:bookmarkEnd w:id="1484"/>
      <w:bookmarkEnd w:id="1485"/>
      <w:bookmarkEnd w:id="1486"/>
      <w:r w:rsidR="00572BA1">
        <w:t>s</w:t>
      </w:r>
      <w:bookmarkEnd w:id="1487"/>
      <w:bookmarkEnd w:id="1488"/>
      <w:bookmarkEnd w:id="1489"/>
      <w:bookmarkEnd w:id="1490"/>
      <w:bookmarkEnd w:id="1491"/>
      <w:bookmarkEnd w:id="1492"/>
      <w:bookmarkEnd w:id="1493"/>
      <w:bookmarkEnd w:id="1494"/>
      <w:bookmarkEnd w:id="1495"/>
      <w:bookmarkEnd w:id="1496"/>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97" w:name="_Toc144691962"/>
      <w:bookmarkStart w:id="1498" w:name="_Toc204048572"/>
      <w:bookmarkStart w:id="1499" w:name="_Toc400526174"/>
      <w:bookmarkStart w:id="1500" w:name="_Toc405534492"/>
      <w:bookmarkStart w:id="1501" w:name="_Toc406570505"/>
      <w:bookmarkStart w:id="1502" w:name="_Toc410910657"/>
      <w:bookmarkStart w:id="1503" w:name="_Toc411841085"/>
      <w:bookmarkStart w:id="1504" w:name="_Toc422147047"/>
      <w:bookmarkStart w:id="1505" w:name="_Toc433020643"/>
      <w:bookmarkStart w:id="1506" w:name="_Toc437262084"/>
      <w:bookmarkStart w:id="1507" w:name="_Toc478375261"/>
      <w:bookmarkStart w:id="1508" w:name="_Toc28421583"/>
      <w:r w:rsidRPr="00AE0E6D">
        <w:rPr>
          <w:b/>
        </w:rPr>
        <w:t>3.10.9.1</w:t>
      </w:r>
      <w:r w:rsidRPr="00AE0E6D">
        <w:rPr>
          <w:b/>
        </w:rPr>
        <w:tab/>
        <w:t xml:space="preserve">Considerations for </w:t>
      </w:r>
      <w:r w:rsidR="00D15E6C">
        <w:rPr>
          <w:b/>
        </w:rPr>
        <w:t xml:space="preserve">State Estimator </w:t>
      </w:r>
      <w:r w:rsidRPr="00AE0E6D">
        <w:rPr>
          <w:b/>
        </w:rPr>
        <w:t>Standards</w:t>
      </w:r>
      <w:bookmarkEnd w:id="1497"/>
      <w:bookmarkEnd w:id="1498"/>
      <w:bookmarkEnd w:id="1499"/>
      <w:bookmarkEnd w:id="1500"/>
      <w:bookmarkEnd w:id="1501"/>
      <w:bookmarkEnd w:id="1502"/>
      <w:bookmarkEnd w:id="1503"/>
      <w:bookmarkEnd w:id="1504"/>
      <w:bookmarkEnd w:id="1505"/>
      <w:bookmarkEnd w:id="1506"/>
      <w:bookmarkEnd w:id="1507"/>
      <w:bookmarkEnd w:id="1508"/>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lastRenderedPageBreak/>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w:t>
      </w:r>
      <w:proofErr w:type="spellStart"/>
      <w:r>
        <w:t>i</w:t>
      </w:r>
      <w:proofErr w:type="spellEnd"/>
      <w:r>
        <w:t>)</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509" w:name="_Toc144691963"/>
      <w:bookmarkStart w:id="1510" w:name="_Toc204048573"/>
      <w:bookmarkStart w:id="1511" w:name="_Toc400526175"/>
      <w:bookmarkStart w:id="1512" w:name="_Toc405534493"/>
      <w:bookmarkStart w:id="1513" w:name="_Toc406570506"/>
      <w:bookmarkStart w:id="1514" w:name="_Toc410910658"/>
      <w:bookmarkStart w:id="1515" w:name="_Toc411841086"/>
      <w:bookmarkStart w:id="1516" w:name="_Toc422147048"/>
      <w:bookmarkStart w:id="1517" w:name="_Toc433020644"/>
      <w:bookmarkStart w:id="1518" w:name="_Toc437262085"/>
      <w:bookmarkStart w:id="1519" w:name="_Toc478375262"/>
      <w:bookmarkStart w:id="1520" w:name="_Toc28421584"/>
      <w:r w:rsidRPr="00AE0E6D">
        <w:rPr>
          <w:b/>
        </w:rPr>
        <w:t>3.10.9.2</w:t>
      </w:r>
      <w:r w:rsidRPr="00AE0E6D">
        <w:rPr>
          <w:b/>
        </w:rPr>
        <w:tab/>
        <w:t>Telemetry and State Estimator Performance Monitoring</w:t>
      </w:r>
      <w:bookmarkEnd w:id="1509"/>
      <w:bookmarkEnd w:id="1510"/>
      <w:bookmarkEnd w:id="1511"/>
      <w:bookmarkEnd w:id="1512"/>
      <w:bookmarkEnd w:id="1513"/>
      <w:bookmarkEnd w:id="1514"/>
      <w:bookmarkEnd w:id="1515"/>
      <w:bookmarkEnd w:id="1516"/>
      <w:bookmarkEnd w:id="1517"/>
      <w:bookmarkEnd w:id="1518"/>
      <w:bookmarkEnd w:id="1519"/>
      <w:bookmarkEnd w:id="1520"/>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21" w:name="_Toc114235791"/>
            <w:bookmarkStart w:id="1522" w:name="_Toc144691964"/>
            <w:bookmarkStart w:id="1523" w:name="_Toc204048574"/>
            <w:bookmarkStart w:id="1524" w:name="_Toc400526176"/>
            <w:bookmarkStart w:id="1525" w:name="_Toc405534494"/>
            <w:bookmarkStart w:id="1526" w:name="_Toc406570507"/>
            <w:bookmarkStart w:id="1527" w:name="_Toc410910659"/>
            <w:bookmarkStart w:id="1528" w:name="_Toc411841087"/>
            <w:bookmarkStart w:id="1529" w:name="_Toc422147049"/>
            <w:bookmarkStart w:id="1530" w:name="_Toc433020645"/>
            <w:bookmarkStart w:id="1531" w:name="_Toc437262086"/>
            <w:bookmarkStart w:id="1532" w:name="_Toc478375263"/>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33" w:name="_Toc28421585"/>
      <w:r>
        <w:t>3.11</w:t>
      </w:r>
      <w:r>
        <w:tab/>
        <w:t>Transmission Planning</w:t>
      </w:r>
      <w:bookmarkEnd w:id="1521"/>
      <w:bookmarkEnd w:id="1522"/>
      <w:bookmarkEnd w:id="1523"/>
      <w:bookmarkEnd w:id="1524"/>
      <w:bookmarkEnd w:id="1525"/>
      <w:bookmarkEnd w:id="1526"/>
      <w:bookmarkEnd w:id="1527"/>
      <w:bookmarkEnd w:id="1528"/>
      <w:bookmarkEnd w:id="1529"/>
      <w:bookmarkEnd w:id="1530"/>
      <w:bookmarkEnd w:id="1531"/>
      <w:bookmarkEnd w:id="1532"/>
      <w:bookmarkEnd w:id="1533"/>
    </w:p>
    <w:p w14:paraId="4AFB26BE" w14:textId="77777777" w:rsidR="00CB13B2" w:rsidRDefault="002D238A">
      <w:pPr>
        <w:pStyle w:val="H3"/>
      </w:pPr>
      <w:bookmarkStart w:id="1534" w:name="_Toc114235792"/>
      <w:bookmarkStart w:id="1535" w:name="_Toc144691965"/>
      <w:bookmarkStart w:id="1536" w:name="_Toc204048575"/>
      <w:bookmarkStart w:id="1537" w:name="_Toc400526177"/>
      <w:bookmarkStart w:id="1538" w:name="_Toc405534495"/>
      <w:bookmarkStart w:id="1539" w:name="_Toc406570508"/>
      <w:bookmarkStart w:id="1540" w:name="_Toc410910660"/>
      <w:bookmarkStart w:id="1541" w:name="_Toc411841088"/>
      <w:bookmarkStart w:id="1542" w:name="_Toc422147050"/>
      <w:bookmarkStart w:id="1543" w:name="_Toc433020646"/>
      <w:bookmarkStart w:id="1544" w:name="_Toc437262087"/>
      <w:bookmarkStart w:id="1545" w:name="_Toc478375264"/>
      <w:bookmarkStart w:id="1546" w:name="_Toc28421586"/>
      <w:r>
        <w:t>3.11.1</w:t>
      </w:r>
      <w:r>
        <w:tab/>
        <w:t>Overview</w:t>
      </w:r>
      <w:bookmarkEnd w:id="1534"/>
      <w:bookmarkEnd w:id="1535"/>
      <w:bookmarkEnd w:id="1536"/>
      <w:bookmarkEnd w:id="1537"/>
      <w:bookmarkEnd w:id="1538"/>
      <w:bookmarkEnd w:id="1539"/>
      <w:bookmarkEnd w:id="1540"/>
      <w:bookmarkEnd w:id="1541"/>
      <w:bookmarkEnd w:id="1542"/>
      <w:bookmarkEnd w:id="1543"/>
      <w:bookmarkEnd w:id="1544"/>
      <w:bookmarkEnd w:id="1545"/>
      <w:bookmarkEnd w:id="1546"/>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47" w:name="_Toc114235793"/>
      <w:bookmarkStart w:id="1548" w:name="_Toc144691966"/>
      <w:bookmarkStart w:id="1549" w:name="_Toc204048576"/>
      <w:bookmarkStart w:id="1550" w:name="_Toc400526178"/>
      <w:bookmarkStart w:id="1551" w:name="_Toc405534496"/>
      <w:bookmarkStart w:id="1552" w:name="_Toc406570509"/>
      <w:bookmarkStart w:id="1553" w:name="_Toc410910661"/>
      <w:bookmarkStart w:id="1554" w:name="_Toc411841089"/>
      <w:bookmarkStart w:id="1555" w:name="_Toc422147051"/>
      <w:bookmarkStart w:id="1556" w:name="_Toc433020647"/>
      <w:bookmarkStart w:id="1557" w:name="_Toc437262088"/>
      <w:bookmarkStart w:id="1558" w:name="_Toc478375265"/>
      <w:bookmarkStart w:id="1559" w:name="_Toc28421587"/>
      <w:r>
        <w:t>3.11.2</w:t>
      </w:r>
      <w:r>
        <w:tab/>
        <w:t>Planning Criteria</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xml:space="preserve">.  The expected production costs are based on a </w:t>
      </w:r>
      <w:r w:rsidRPr="00350910">
        <w:lastRenderedPageBreak/>
        <w:t>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w:t>
      </w:r>
      <w:proofErr w:type="spellStart"/>
      <w:r w:rsidRPr="00350910">
        <w:t>levelized</w:t>
      </w:r>
      <w:proofErr w:type="spellEnd"/>
      <w:r w:rsidRPr="00350910">
        <w:t xml:space="preserve">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60" w:name="_Toc114235794"/>
      <w:bookmarkStart w:id="1561" w:name="_Toc144691967"/>
      <w:bookmarkStart w:id="1562" w:name="_Toc204048577"/>
      <w:bookmarkStart w:id="1563" w:name="_Toc400526179"/>
      <w:bookmarkStart w:id="1564" w:name="_Toc405534497"/>
      <w:bookmarkStart w:id="1565" w:name="_Toc406570510"/>
      <w:bookmarkStart w:id="1566" w:name="_Toc410910662"/>
      <w:bookmarkStart w:id="1567" w:name="_Toc411841090"/>
      <w:bookmarkStart w:id="1568" w:name="_Toc422147052"/>
      <w:bookmarkStart w:id="1569" w:name="_Toc433020648"/>
      <w:bookmarkStart w:id="1570" w:name="_Toc437262089"/>
      <w:bookmarkStart w:id="1571" w:name="_Toc478375266"/>
      <w:bookmarkStart w:id="1572" w:name="_Toc28421588"/>
      <w:r>
        <w:t>3.11.3</w:t>
      </w:r>
      <w:r>
        <w:tab/>
        <w:t>Regional Planning Group</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73" w:name="_Toc400526180"/>
      <w:bookmarkStart w:id="1574" w:name="_Toc405534498"/>
      <w:bookmarkStart w:id="1575" w:name="_Toc406570511"/>
      <w:bookmarkStart w:id="1576" w:name="_Toc410910663"/>
      <w:bookmarkStart w:id="1577" w:name="_Toc411841091"/>
      <w:bookmarkStart w:id="1578" w:name="_Toc422147053"/>
      <w:bookmarkStart w:id="1579" w:name="_Toc433020649"/>
      <w:bookmarkStart w:id="1580" w:name="_Toc437262090"/>
      <w:bookmarkStart w:id="1581" w:name="_Toc478375267"/>
      <w:bookmarkStart w:id="1582" w:name="_Toc28421589"/>
      <w:r>
        <w:rPr>
          <w:b/>
          <w:bCs/>
          <w:i/>
        </w:rPr>
        <w:t>3.11.4</w:t>
      </w:r>
      <w:r>
        <w:rPr>
          <w:b/>
          <w:bCs/>
          <w:i/>
        </w:rPr>
        <w:tab/>
        <w:t>Regional Planning Group Project Review Process</w:t>
      </w:r>
      <w:bookmarkEnd w:id="1573"/>
      <w:bookmarkEnd w:id="1574"/>
      <w:bookmarkEnd w:id="1575"/>
      <w:bookmarkEnd w:id="1576"/>
      <w:bookmarkEnd w:id="1577"/>
      <w:bookmarkEnd w:id="1578"/>
      <w:bookmarkEnd w:id="1579"/>
      <w:bookmarkEnd w:id="1580"/>
      <w:bookmarkEnd w:id="1581"/>
      <w:bookmarkEnd w:id="1582"/>
    </w:p>
    <w:p w14:paraId="44BFB018" w14:textId="77777777" w:rsidR="00870115" w:rsidRPr="00AE0E6D" w:rsidRDefault="00870115" w:rsidP="00870115">
      <w:pPr>
        <w:pStyle w:val="H4"/>
        <w:rPr>
          <w:b/>
        </w:rPr>
      </w:pPr>
      <w:bookmarkStart w:id="1583" w:name="_Toc245029195"/>
      <w:bookmarkStart w:id="1584" w:name="_Toc400526181"/>
      <w:bookmarkStart w:id="1585" w:name="_Toc405534499"/>
      <w:bookmarkStart w:id="1586" w:name="_Toc406570512"/>
      <w:bookmarkStart w:id="1587" w:name="_Toc410910664"/>
      <w:bookmarkStart w:id="1588" w:name="_Toc411841092"/>
      <w:bookmarkStart w:id="1589" w:name="_Toc422147054"/>
      <w:bookmarkStart w:id="1590" w:name="_Toc433020650"/>
      <w:bookmarkStart w:id="1591" w:name="_Toc437262091"/>
      <w:bookmarkStart w:id="1592" w:name="_Toc478375268"/>
      <w:bookmarkStart w:id="1593" w:name="_Toc28421590"/>
      <w:r w:rsidRPr="00AE0E6D">
        <w:rPr>
          <w:b/>
        </w:rPr>
        <w:t>3.11.4.1</w:t>
      </w:r>
      <w:r w:rsidRPr="00AE0E6D">
        <w:rPr>
          <w:b/>
        </w:rPr>
        <w:tab/>
        <w:t>Project Submission</w:t>
      </w:r>
      <w:bookmarkEnd w:id="1583"/>
      <w:bookmarkEnd w:id="1584"/>
      <w:bookmarkEnd w:id="1585"/>
      <w:bookmarkEnd w:id="1586"/>
      <w:bookmarkEnd w:id="1587"/>
      <w:bookmarkEnd w:id="1588"/>
      <w:bookmarkEnd w:id="1589"/>
      <w:bookmarkEnd w:id="1590"/>
      <w:bookmarkEnd w:id="1591"/>
      <w:bookmarkEnd w:id="1592"/>
      <w:bookmarkEnd w:id="1593"/>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w:t>
      </w:r>
      <w:r w:rsidRPr="00350910">
        <w:lastRenderedPageBreak/>
        <w:t xml:space="preserve">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594" w:name="_Toc400526182"/>
      <w:bookmarkStart w:id="1595" w:name="_Toc405534500"/>
      <w:bookmarkStart w:id="1596" w:name="_Toc406570513"/>
      <w:bookmarkStart w:id="1597" w:name="_Toc410910665"/>
      <w:bookmarkStart w:id="1598" w:name="_Toc411841093"/>
      <w:bookmarkStart w:id="1599" w:name="_Toc422147055"/>
      <w:bookmarkStart w:id="1600" w:name="_Toc433020651"/>
      <w:bookmarkStart w:id="1601" w:name="_Toc437262092"/>
      <w:bookmarkStart w:id="1602" w:name="_Toc478375269"/>
      <w:bookmarkStart w:id="1603" w:name="_Toc28421591"/>
      <w:r w:rsidRPr="00AE0E6D">
        <w:rPr>
          <w:b/>
        </w:rPr>
        <w:t>3.11.4.2</w:t>
      </w:r>
      <w:r w:rsidRPr="00AE0E6D">
        <w:rPr>
          <w:b/>
        </w:rPr>
        <w:tab/>
        <w:t>Project Comment Process</w:t>
      </w:r>
      <w:bookmarkEnd w:id="1594"/>
      <w:bookmarkEnd w:id="1595"/>
      <w:bookmarkEnd w:id="1596"/>
      <w:bookmarkEnd w:id="1597"/>
      <w:bookmarkEnd w:id="1598"/>
      <w:bookmarkEnd w:id="1599"/>
      <w:bookmarkEnd w:id="1600"/>
      <w:bookmarkEnd w:id="1601"/>
      <w:bookmarkEnd w:id="1602"/>
      <w:bookmarkEnd w:id="1603"/>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604" w:name="_Toc400526183"/>
      <w:bookmarkStart w:id="1605" w:name="_Toc405534501"/>
      <w:bookmarkStart w:id="1606" w:name="_Toc406570514"/>
      <w:bookmarkStart w:id="1607" w:name="_Toc410910666"/>
      <w:bookmarkStart w:id="1608" w:name="_Toc411841094"/>
      <w:bookmarkStart w:id="1609" w:name="_Toc422147056"/>
      <w:bookmarkStart w:id="1610" w:name="_Toc433020652"/>
      <w:bookmarkStart w:id="1611" w:name="_Toc437262093"/>
      <w:bookmarkStart w:id="1612" w:name="_Toc478375270"/>
      <w:bookmarkStart w:id="1613" w:name="_Toc28421592"/>
      <w:r w:rsidRPr="00AE0E6D">
        <w:rPr>
          <w:b/>
        </w:rPr>
        <w:t>3.11.4.3</w:t>
      </w:r>
      <w:r w:rsidRPr="00AE0E6D">
        <w:rPr>
          <w:b/>
        </w:rPr>
        <w:tab/>
        <w:t>Categorization of Proposed Transmission Projects</w:t>
      </w:r>
      <w:bookmarkEnd w:id="1604"/>
      <w:bookmarkEnd w:id="1605"/>
      <w:bookmarkEnd w:id="1606"/>
      <w:bookmarkEnd w:id="1607"/>
      <w:bookmarkEnd w:id="1608"/>
      <w:bookmarkEnd w:id="1609"/>
      <w:bookmarkEnd w:id="1610"/>
      <w:bookmarkEnd w:id="1611"/>
      <w:bookmarkEnd w:id="1612"/>
      <w:bookmarkEnd w:id="1613"/>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w:t>
      </w:r>
      <w:proofErr w:type="spellStart"/>
      <w:r w:rsidRPr="00415110">
        <w:rPr>
          <w:iCs/>
        </w:rPr>
        <w:t>i</w:t>
      </w:r>
      <w:proofErr w:type="spellEnd"/>
      <w:r w:rsidRPr="00415110">
        <w:rPr>
          <w:iCs/>
        </w:rPr>
        <w:t>)</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lastRenderedPageBreak/>
              <w:t>(ii)</w:t>
            </w:r>
            <w:r w:rsidRPr="00415110">
              <w:rPr>
                <w:iCs/>
              </w:rPr>
              <w:tab/>
              <w:t xml:space="preserve">The estimated capital cost is less than $25,000,000, a CCN is not required, and the project includes 345 kV </w:t>
            </w:r>
            <w:r>
              <w:rPr>
                <w:iCs/>
              </w:rPr>
              <w:t xml:space="preserve">circuit </w:t>
            </w:r>
            <w:proofErr w:type="spellStart"/>
            <w:r>
              <w:rPr>
                <w:iCs/>
              </w:rPr>
              <w:t>reconductor</w:t>
            </w:r>
            <w:proofErr w:type="spellEnd"/>
            <w:r>
              <w:rPr>
                <w:iCs/>
              </w:rPr>
              <w:t xml:space="preserve">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w:t>
      </w:r>
      <w:proofErr w:type="spellStart"/>
      <w:r w:rsidRPr="00415110">
        <w:t>i</w:t>
      </w:r>
      <w:proofErr w:type="spellEnd"/>
      <w:r w:rsidRPr="00415110">
        <w:t>)</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proofErr w:type="gramStart"/>
      <w:r w:rsidRPr="00415110">
        <w:t>(iv)</w:t>
      </w:r>
      <w:r w:rsidRPr="00415110">
        <w:tab/>
        <w:t>Projects</w:t>
      </w:r>
      <w:proofErr w:type="gramEnd"/>
      <w:r w:rsidRPr="00415110">
        <w:t xml:space="preserve">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proofErr w:type="gramStart"/>
      <w:r w:rsidRPr="00415110">
        <w:rPr>
          <w:iCs/>
        </w:rPr>
        <w:t>(vi)</w:t>
      </w:r>
      <w:r w:rsidRPr="00415110">
        <w:rPr>
          <w:iCs/>
        </w:rPr>
        <w:tab/>
        <w:t>A</w:t>
      </w:r>
      <w:proofErr w:type="gramEnd"/>
      <w:r w:rsidRPr="00415110">
        <w:rPr>
          <w:iCs/>
        </w:rPr>
        <w:t xml:space="preserve">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lastRenderedPageBreak/>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14" w:name="_Toc400526184"/>
      <w:bookmarkStart w:id="1615" w:name="_Toc405534502"/>
      <w:bookmarkStart w:id="1616" w:name="_Toc406570515"/>
      <w:bookmarkStart w:id="1617" w:name="_Toc410910667"/>
      <w:bookmarkStart w:id="1618" w:name="_Toc411841095"/>
      <w:bookmarkStart w:id="1619" w:name="_Toc422147057"/>
      <w:bookmarkStart w:id="1620" w:name="_Toc433020653"/>
      <w:bookmarkStart w:id="1621" w:name="_Toc437262094"/>
      <w:bookmarkStart w:id="1622"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23" w:name="_Toc28421593"/>
      <w:r w:rsidRPr="00AE0E6D">
        <w:rPr>
          <w:b/>
        </w:rPr>
        <w:t>3.11.4.4</w:t>
      </w:r>
      <w:r w:rsidRPr="00AE0E6D">
        <w:rPr>
          <w:b/>
        </w:rPr>
        <w:tab/>
      </w:r>
      <w:r w:rsidR="008E0F2D">
        <w:rPr>
          <w:b/>
          <w:bCs/>
        </w:rPr>
        <w:t xml:space="preserve">Processing of </w:t>
      </w:r>
      <w:r w:rsidRPr="00AE0E6D">
        <w:rPr>
          <w:b/>
        </w:rPr>
        <w:t>Tier 4</w:t>
      </w:r>
      <w:bookmarkEnd w:id="1614"/>
      <w:bookmarkEnd w:id="1615"/>
      <w:bookmarkEnd w:id="1616"/>
      <w:bookmarkEnd w:id="1617"/>
      <w:bookmarkEnd w:id="1618"/>
      <w:bookmarkEnd w:id="1619"/>
      <w:bookmarkEnd w:id="1620"/>
      <w:bookmarkEnd w:id="1621"/>
      <w:bookmarkEnd w:id="1622"/>
      <w:r w:rsidR="008E0F2D">
        <w:rPr>
          <w:b/>
        </w:rPr>
        <w:t xml:space="preserve"> Projects</w:t>
      </w:r>
      <w:bookmarkEnd w:id="1623"/>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24" w:name="_Toc245029191"/>
      <w:bookmarkStart w:id="1625" w:name="_Toc400526185"/>
      <w:bookmarkStart w:id="1626" w:name="_Toc405534503"/>
      <w:bookmarkStart w:id="1627" w:name="_Toc406570516"/>
      <w:bookmarkStart w:id="1628" w:name="_Toc410910668"/>
      <w:bookmarkStart w:id="1629" w:name="_Toc411841096"/>
      <w:bookmarkStart w:id="1630" w:name="_Toc422147058"/>
      <w:bookmarkStart w:id="1631" w:name="_Toc433020654"/>
      <w:bookmarkStart w:id="1632" w:name="_Toc437262095"/>
      <w:bookmarkStart w:id="1633" w:name="_Toc478375272"/>
      <w:bookmarkStart w:id="1634" w:name="_Toc28421594"/>
      <w:r w:rsidRPr="00AE0E6D">
        <w:rPr>
          <w:b/>
        </w:rPr>
        <w:t>3.11.4.5</w:t>
      </w:r>
      <w:r w:rsidRPr="00AE0E6D">
        <w:rPr>
          <w:b/>
        </w:rPr>
        <w:tab/>
      </w:r>
      <w:r w:rsidR="008E0F2D">
        <w:rPr>
          <w:b/>
          <w:bCs/>
        </w:rPr>
        <w:t xml:space="preserve">Processing of </w:t>
      </w:r>
      <w:r w:rsidRPr="00AE0E6D">
        <w:rPr>
          <w:b/>
        </w:rPr>
        <w:t>Tier 3</w:t>
      </w:r>
      <w:bookmarkEnd w:id="1624"/>
      <w:bookmarkEnd w:id="1625"/>
      <w:bookmarkEnd w:id="1626"/>
      <w:bookmarkEnd w:id="1627"/>
      <w:bookmarkEnd w:id="1628"/>
      <w:bookmarkEnd w:id="1629"/>
      <w:bookmarkEnd w:id="1630"/>
      <w:bookmarkEnd w:id="1631"/>
      <w:bookmarkEnd w:id="1632"/>
      <w:bookmarkEnd w:id="1633"/>
      <w:r w:rsidR="008E0F2D">
        <w:rPr>
          <w:b/>
        </w:rPr>
        <w:t xml:space="preserve"> Projects</w:t>
      </w:r>
      <w:bookmarkEnd w:id="1634"/>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35" w:name="_Toc245029192"/>
      <w:bookmarkStart w:id="1636" w:name="_Toc400526186"/>
      <w:bookmarkStart w:id="1637" w:name="_Toc405534504"/>
      <w:bookmarkStart w:id="1638" w:name="_Toc406570517"/>
      <w:bookmarkStart w:id="1639" w:name="_Toc410910669"/>
      <w:bookmarkStart w:id="1640" w:name="_Toc411841097"/>
      <w:bookmarkStart w:id="1641" w:name="_Toc422147059"/>
      <w:bookmarkStart w:id="1642" w:name="_Toc433020655"/>
      <w:bookmarkStart w:id="1643" w:name="_Toc437262096"/>
      <w:bookmarkStart w:id="1644" w:name="_Toc478375273"/>
      <w:bookmarkStart w:id="1645" w:name="_Toc28421595"/>
      <w:r w:rsidRPr="00AE0E6D">
        <w:rPr>
          <w:b/>
        </w:rPr>
        <w:t>3.11.4.6</w:t>
      </w:r>
      <w:r w:rsidRPr="00AE0E6D">
        <w:rPr>
          <w:b/>
        </w:rPr>
        <w:tab/>
      </w:r>
      <w:r w:rsidR="008E0F2D">
        <w:rPr>
          <w:b/>
        </w:rPr>
        <w:t xml:space="preserve">Processing of </w:t>
      </w:r>
      <w:r w:rsidRPr="00AE0E6D">
        <w:rPr>
          <w:b/>
        </w:rPr>
        <w:t>Tier 2</w:t>
      </w:r>
      <w:bookmarkEnd w:id="1635"/>
      <w:bookmarkEnd w:id="1636"/>
      <w:bookmarkEnd w:id="1637"/>
      <w:bookmarkEnd w:id="1638"/>
      <w:bookmarkEnd w:id="1639"/>
      <w:bookmarkEnd w:id="1640"/>
      <w:bookmarkEnd w:id="1641"/>
      <w:bookmarkEnd w:id="1642"/>
      <w:bookmarkEnd w:id="1643"/>
      <w:bookmarkEnd w:id="1644"/>
      <w:r w:rsidR="008E0F2D">
        <w:rPr>
          <w:b/>
        </w:rPr>
        <w:t xml:space="preserve"> Projects</w:t>
      </w:r>
      <w:bookmarkEnd w:id="1645"/>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lastRenderedPageBreak/>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46" w:name="_Toc245029193"/>
      <w:bookmarkStart w:id="1647" w:name="_Toc400526187"/>
      <w:bookmarkStart w:id="1648" w:name="_Toc405534505"/>
      <w:bookmarkStart w:id="1649" w:name="_Toc406570518"/>
      <w:bookmarkStart w:id="1650" w:name="_Toc410910670"/>
      <w:bookmarkStart w:id="1651" w:name="_Toc411841098"/>
      <w:bookmarkStart w:id="1652" w:name="_Toc422147060"/>
      <w:bookmarkStart w:id="1653" w:name="_Toc433020656"/>
      <w:bookmarkStart w:id="1654" w:name="_Toc437262097"/>
      <w:bookmarkStart w:id="1655" w:name="_Toc478375274"/>
      <w:bookmarkStart w:id="1656" w:name="_Toc28421596"/>
      <w:r w:rsidRPr="00AE0E6D">
        <w:rPr>
          <w:b/>
        </w:rPr>
        <w:t>3.11.4.7</w:t>
      </w:r>
      <w:r w:rsidRPr="00AE0E6D">
        <w:rPr>
          <w:b/>
        </w:rPr>
        <w:tab/>
      </w:r>
      <w:r w:rsidR="001311B3">
        <w:rPr>
          <w:b/>
        </w:rPr>
        <w:t xml:space="preserve">Processing of </w:t>
      </w:r>
      <w:r w:rsidRPr="00AE0E6D">
        <w:rPr>
          <w:b/>
        </w:rPr>
        <w:t>Tier 1</w:t>
      </w:r>
      <w:bookmarkEnd w:id="1646"/>
      <w:bookmarkEnd w:id="1647"/>
      <w:bookmarkEnd w:id="1648"/>
      <w:bookmarkEnd w:id="1649"/>
      <w:bookmarkEnd w:id="1650"/>
      <w:bookmarkEnd w:id="1651"/>
      <w:bookmarkEnd w:id="1652"/>
      <w:bookmarkEnd w:id="1653"/>
      <w:bookmarkEnd w:id="1654"/>
      <w:bookmarkEnd w:id="1655"/>
      <w:r w:rsidR="001311B3">
        <w:rPr>
          <w:b/>
        </w:rPr>
        <w:t xml:space="preserve"> Projects</w:t>
      </w:r>
      <w:bookmarkEnd w:id="1656"/>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57" w:name="_Toc400526188"/>
      <w:bookmarkStart w:id="1658" w:name="_Toc405534506"/>
      <w:bookmarkStart w:id="1659" w:name="_Toc406570519"/>
      <w:bookmarkStart w:id="1660" w:name="_Toc410910671"/>
      <w:bookmarkStart w:id="1661" w:name="_Toc411841099"/>
      <w:bookmarkStart w:id="1662" w:name="_Toc422147061"/>
      <w:bookmarkStart w:id="1663" w:name="_Toc433020657"/>
      <w:bookmarkStart w:id="1664" w:name="_Toc437262098"/>
      <w:bookmarkStart w:id="1665" w:name="_Toc478375275"/>
      <w:bookmarkStart w:id="1666" w:name="_Toc28421597"/>
      <w:r w:rsidRPr="00AE0E6D">
        <w:rPr>
          <w:b/>
        </w:rPr>
        <w:t>3.11.4.8</w:t>
      </w:r>
      <w:r w:rsidRPr="00AE0E6D">
        <w:rPr>
          <w:b/>
        </w:rPr>
        <w:tab/>
        <w:t>Determine Designated Providers of Transmission Additions</w:t>
      </w:r>
      <w:bookmarkEnd w:id="1657"/>
      <w:bookmarkEnd w:id="1658"/>
      <w:bookmarkEnd w:id="1659"/>
      <w:bookmarkEnd w:id="1660"/>
      <w:bookmarkEnd w:id="1661"/>
      <w:bookmarkEnd w:id="1662"/>
      <w:bookmarkEnd w:id="1663"/>
      <w:bookmarkEnd w:id="1664"/>
      <w:bookmarkEnd w:id="1665"/>
      <w:bookmarkEnd w:id="1666"/>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 xml:space="preserve">recommended transmission </w:t>
      </w:r>
      <w:r w:rsidR="001311B3">
        <w:lastRenderedPageBreak/>
        <w:t>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67" w:name="_Toc400526189"/>
      <w:bookmarkStart w:id="1668" w:name="_Toc405534507"/>
      <w:bookmarkStart w:id="1669" w:name="_Toc406570520"/>
      <w:bookmarkStart w:id="1670" w:name="_Toc410910672"/>
      <w:bookmarkStart w:id="1671" w:name="_Toc411841100"/>
      <w:bookmarkStart w:id="1672" w:name="_Toc422147062"/>
      <w:bookmarkStart w:id="1673" w:name="_Toc433020658"/>
      <w:bookmarkStart w:id="1674" w:name="_Toc437262099"/>
      <w:bookmarkStart w:id="1675" w:name="_Toc478375276"/>
      <w:bookmarkStart w:id="1676" w:name="_Toc28421598"/>
      <w:r w:rsidRPr="00AE0E6D">
        <w:rPr>
          <w:b/>
        </w:rPr>
        <w:t>3.11.4.9</w:t>
      </w:r>
      <w:r w:rsidRPr="00AE0E6D">
        <w:rPr>
          <w:b/>
        </w:rPr>
        <w:tab/>
        <w:t>Regional Planning Group Acceptance and ERCOT Endorsement</w:t>
      </w:r>
      <w:bookmarkEnd w:id="1667"/>
      <w:bookmarkEnd w:id="1668"/>
      <w:bookmarkEnd w:id="1669"/>
      <w:bookmarkEnd w:id="1670"/>
      <w:bookmarkEnd w:id="1671"/>
      <w:bookmarkEnd w:id="1672"/>
      <w:bookmarkEnd w:id="1673"/>
      <w:bookmarkEnd w:id="1674"/>
      <w:bookmarkEnd w:id="1675"/>
      <w:bookmarkEnd w:id="1676"/>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77" w:name="_Toc400526190"/>
      <w:bookmarkStart w:id="1678" w:name="_Toc405534508"/>
      <w:bookmarkStart w:id="1679" w:name="_Toc406570521"/>
      <w:bookmarkStart w:id="1680" w:name="_Toc410910673"/>
      <w:bookmarkStart w:id="1681" w:name="_Toc411841101"/>
      <w:bookmarkStart w:id="1682" w:name="_Toc422147063"/>
      <w:bookmarkStart w:id="1683" w:name="_Toc433020659"/>
      <w:bookmarkStart w:id="1684" w:name="_Toc437262100"/>
      <w:bookmarkStart w:id="1685"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 xml:space="preserve">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w:t>
      </w:r>
      <w:r w:rsidRPr="00415110">
        <w:rPr>
          <w:iCs/>
          <w:color w:val="000000"/>
        </w:rPr>
        <w:lastRenderedPageBreak/>
        <w:t>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686" w:name="_Toc28421599"/>
      <w:r w:rsidRPr="00AE0E6D">
        <w:rPr>
          <w:b/>
          <w:bCs/>
        </w:rPr>
        <w:t>3.11.4.10</w:t>
      </w:r>
      <w:r w:rsidRPr="00AE0E6D">
        <w:rPr>
          <w:b/>
          <w:bCs/>
        </w:rPr>
        <w:tab/>
        <w:t>Modifications to ERCOT Endorsed Projects</w:t>
      </w:r>
      <w:bookmarkEnd w:id="1677"/>
      <w:bookmarkEnd w:id="1678"/>
      <w:bookmarkEnd w:id="1679"/>
      <w:bookmarkEnd w:id="1680"/>
      <w:bookmarkEnd w:id="1681"/>
      <w:bookmarkEnd w:id="1682"/>
      <w:bookmarkEnd w:id="1683"/>
      <w:bookmarkEnd w:id="1684"/>
      <w:bookmarkEnd w:id="1685"/>
      <w:bookmarkEnd w:id="1686"/>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687" w:name="_Toc114235795"/>
      <w:bookmarkStart w:id="1688" w:name="_Toc144691968"/>
      <w:bookmarkStart w:id="1689" w:name="_Toc204048578"/>
      <w:bookmarkStart w:id="1690" w:name="_Toc400526191"/>
      <w:bookmarkStart w:id="1691" w:name="_Toc405534509"/>
      <w:bookmarkStart w:id="1692" w:name="_Toc406570522"/>
      <w:bookmarkStart w:id="1693" w:name="_Toc410910674"/>
      <w:bookmarkStart w:id="1694" w:name="_Toc411841102"/>
      <w:bookmarkStart w:id="1695" w:name="_Toc422147064"/>
      <w:bookmarkStart w:id="1696" w:name="_Toc433020660"/>
      <w:bookmarkStart w:id="1697" w:name="_Toc437262101"/>
      <w:bookmarkStart w:id="1698"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699" w:name="_Toc28421600"/>
      <w:r w:rsidRPr="00AF46BB">
        <w:rPr>
          <w:b/>
          <w:bCs/>
        </w:rPr>
        <w:t>3.11.4.11      Customer or Resource Entity Funded Transmission Projects</w:t>
      </w:r>
      <w:bookmarkEnd w:id="1699"/>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700" w:name="_Toc28421601"/>
      <w:r>
        <w:lastRenderedPageBreak/>
        <w:t>3.11.</w:t>
      </w:r>
      <w:r w:rsidR="00243C91">
        <w:t>5</w:t>
      </w:r>
      <w:r>
        <w:tab/>
      </w:r>
      <w:bookmarkEnd w:id="1687"/>
      <w:bookmarkEnd w:id="1688"/>
      <w:bookmarkEnd w:id="1689"/>
      <w:r w:rsidR="001C17B7" w:rsidRPr="004E3EDB">
        <w:t>Transmission Service Provider and Distribution Service Provider Access to Interval Data</w:t>
      </w:r>
      <w:bookmarkEnd w:id="1690"/>
      <w:bookmarkEnd w:id="1691"/>
      <w:bookmarkEnd w:id="1692"/>
      <w:bookmarkEnd w:id="1693"/>
      <w:bookmarkEnd w:id="1694"/>
      <w:bookmarkEnd w:id="1695"/>
      <w:bookmarkEnd w:id="1696"/>
      <w:bookmarkEnd w:id="1697"/>
      <w:bookmarkEnd w:id="1698"/>
      <w:bookmarkEnd w:id="1700"/>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701" w:name="_Toc400526192"/>
      <w:bookmarkStart w:id="1702" w:name="_Toc405534510"/>
      <w:bookmarkStart w:id="1703" w:name="_Toc406570523"/>
      <w:bookmarkStart w:id="1704" w:name="_Toc410910675"/>
      <w:bookmarkStart w:id="1705" w:name="_Toc411841103"/>
      <w:bookmarkStart w:id="1706" w:name="_Toc422147065"/>
      <w:bookmarkStart w:id="1707" w:name="_Toc433020661"/>
      <w:bookmarkStart w:id="1708" w:name="_Toc437262102"/>
      <w:bookmarkStart w:id="1709" w:name="_Toc478375279"/>
      <w:bookmarkStart w:id="1710" w:name="_Toc28421602"/>
      <w:r w:rsidRPr="00350910">
        <w:t>3.11.</w:t>
      </w:r>
      <w:r>
        <w:t>6</w:t>
      </w:r>
      <w:r w:rsidRPr="00350910">
        <w:tab/>
        <w:t>Generation Interconnection Process</w:t>
      </w:r>
      <w:bookmarkEnd w:id="1701"/>
      <w:bookmarkEnd w:id="1702"/>
      <w:bookmarkEnd w:id="1703"/>
      <w:bookmarkEnd w:id="1704"/>
      <w:bookmarkEnd w:id="1705"/>
      <w:bookmarkEnd w:id="1706"/>
      <w:bookmarkEnd w:id="1707"/>
      <w:bookmarkEnd w:id="1708"/>
      <w:bookmarkEnd w:id="1709"/>
      <w:bookmarkEnd w:id="1710"/>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711" w:name="_Toc204048579"/>
      <w:bookmarkStart w:id="1712" w:name="_Toc400526193"/>
      <w:bookmarkStart w:id="1713" w:name="_Toc405534511"/>
      <w:bookmarkStart w:id="1714" w:name="_Toc406570524"/>
      <w:bookmarkStart w:id="1715" w:name="_Toc410910676"/>
      <w:bookmarkStart w:id="1716" w:name="_Toc411841104"/>
      <w:bookmarkStart w:id="1717" w:name="_Toc422147066"/>
      <w:bookmarkStart w:id="1718" w:name="_Toc433020662"/>
      <w:bookmarkStart w:id="1719" w:name="_Toc437262103"/>
      <w:bookmarkStart w:id="1720" w:name="_Toc478375280"/>
      <w:bookmarkStart w:id="1721" w:name="_Toc114235799"/>
      <w:bookmarkStart w:id="1722" w:name="_Toc144691972"/>
      <w:bookmarkStart w:id="1723" w:name="_Toc28421603"/>
      <w:r>
        <w:lastRenderedPageBreak/>
        <w:t>3.12</w:t>
      </w:r>
      <w:r>
        <w:tab/>
        <w:t>Load Forecasting</w:t>
      </w:r>
      <w:bookmarkEnd w:id="1711"/>
      <w:bookmarkEnd w:id="1712"/>
      <w:bookmarkEnd w:id="1713"/>
      <w:bookmarkEnd w:id="1714"/>
      <w:bookmarkEnd w:id="1715"/>
      <w:bookmarkEnd w:id="1716"/>
      <w:bookmarkEnd w:id="1717"/>
      <w:bookmarkEnd w:id="1718"/>
      <w:bookmarkEnd w:id="1719"/>
      <w:bookmarkEnd w:id="1720"/>
      <w:bookmarkEnd w:id="1723"/>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w:t>
      </w:r>
      <w:proofErr w:type="gramStart"/>
      <w:r w:rsidRPr="006D7115">
        <w:t>Forecast, that</w:t>
      </w:r>
      <w:proofErr w:type="gramEnd"/>
      <w:r w:rsidRPr="006D7115">
        <w:t xml:space="preserve">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E1246" w14:paraId="19A2F95F"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40B56A2A" w14:textId="13AF2994" w:rsidR="001E1246" w:rsidRDefault="001E1246" w:rsidP="002009F5">
            <w:pPr>
              <w:spacing w:before="120" w:after="240"/>
              <w:rPr>
                <w:b/>
                <w:i/>
              </w:rPr>
            </w:pPr>
            <w:bookmarkStart w:id="1724" w:name="_Toc204048580"/>
            <w:bookmarkStart w:id="1725" w:name="_Toc400526194"/>
            <w:bookmarkStart w:id="1726" w:name="_Toc405534512"/>
            <w:bookmarkStart w:id="1727" w:name="_Toc406570525"/>
            <w:bookmarkStart w:id="1728" w:name="_Toc410910677"/>
            <w:bookmarkStart w:id="1729" w:name="_Toc411841105"/>
            <w:bookmarkStart w:id="1730" w:name="_Toc422147067"/>
            <w:bookmarkStart w:id="1731" w:name="_Toc433020663"/>
            <w:bookmarkStart w:id="1732" w:name="_Toc437262104"/>
            <w:bookmarkStart w:id="1733" w:name="_Toc478375281"/>
            <w:r>
              <w:rPr>
                <w:b/>
                <w:i/>
              </w:rPr>
              <w:t>[NPRR873</w:t>
            </w:r>
            <w:r w:rsidRPr="004B0726">
              <w:rPr>
                <w:b/>
                <w:i/>
              </w:rPr>
              <w:t xml:space="preserve">: </w:t>
            </w:r>
            <w:r>
              <w:rPr>
                <w:b/>
                <w:i/>
              </w:rPr>
              <w:t xml:space="preserve"> Insert paragraph (2) below upon system implementation:</w:t>
            </w:r>
            <w:r w:rsidRPr="004B0726">
              <w:rPr>
                <w:b/>
                <w:i/>
              </w:rPr>
              <w:t>]</w:t>
            </w:r>
          </w:p>
          <w:p w14:paraId="0AB695F1" w14:textId="5427A5C8" w:rsidR="001E1246" w:rsidRPr="00DF7080" w:rsidRDefault="001E1246" w:rsidP="00DF5C17">
            <w:pPr>
              <w:pStyle w:val="BodyTextNumbered"/>
            </w:pPr>
            <w:r>
              <w:t>(2)</w:t>
            </w:r>
            <w:r>
              <w:tab/>
              <w:t xml:space="preserve">ERCOT shall produce and post to </w:t>
            </w:r>
            <w:r w:rsidR="00DF5C17">
              <w:t xml:space="preserve">the </w:t>
            </w:r>
            <w:r>
              <w:t xml:space="preserve">MIS Public Area an Intra-Hour Load Forecast (IHLF) that provides a rolling two hour five minute forecast of ERCOT-wide Load. </w:t>
            </w:r>
          </w:p>
        </w:tc>
      </w:tr>
    </w:tbl>
    <w:p w14:paraId="569D1D48" w14:textId="77777777" w:rsidR="00CB13B2" w:rsidRDefault="002D238A" w:rsidP="00DF5C17">
      <w:pPr>
        <w:pStyle w:val="H3"/>
      </w:pPr>
      <w:bookmarkStart w:id="1734" w:name="_Toc28421604"/>
      <w:r>
        <w:t>3.12.1</w:t>
      </w:r>
      <w:r>
        <w:tab/>
        <w:t>Seven-Day Load Forecast</w:t>
      </w:r>
      <w:bookmarkEnd w:id="1724"/>
      <w:bookmarkEnd w:id="1725"/>
      <w:bookmarkEnd w:id="1726"/>
      <w:bookmarkEnd w:id="1727"/>
      <w:bookmarkEnd w:id="1728"/>
      <w:bookmarkEnd w:id="1729"/>
      <w:bookmarkEnd w:id="1730"/>
      <w:bookmarkEnd w:id="1731"/>
      <w:bookmarkEnd w:id="1732"/>
      <w:bookmarkEnd w:id="1733"/>
      <w:bookmarkEnd w:id="1734"/>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35" w:name="_Toc28421605"/>
      <w:r w:rsidRPr="00B83665">
        <w:lastRenderedPageBreak/>
        <w:t>3.12.2</w:t>
      </w:r>
      <w:r w:rsidRPr="00B83665">
        <w:tab/>
        <w:t>Study Areas</w:t>
      </w:r>
      <w:bookmarkEnd w:id="1735"/>
    </w:p>
    <w:p w14:paraId="08913280" w14:textId="253942E2"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t>.</w:t>
      </w:r>
    </w:p>
    <w:p w14:paraId="5A7391BC" w14:textId="77777777" w:rsidR="005B75F5" w:rsidRDefault="005B75F5" w:rsidP="005B75F5">
      <w:pPr>
        <w:pStyle w:val="H3"/>
      </w:pPr>
      <w:bookmarkStart w:id="1736" w:name="_Toc28421606"/>
      <w:r>
        <w:t>3.12.3</w:t>
      </w:r>
      <w:r>
        <w:tab/>
        <w:t>Seven-Day Study Area Load Forecast</w:t>
      </w:r>
      <w:bookmarkEnd w:id="1736"/>
    </w:p>
    <w:p w14:paraId="1EAAB53C" w14:textId="77777777" w:rsidR="005B75F5" w:rsidRDefault="005B75F5" w:rsidP="005B75F5">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37" w:name="_Toc204048582"/>
      <w:bookmarkStart w:id="1738" w:name="_Toc400526195"/>
      <w:bookmarkStart w:id="1739" w:name="_Toc405534513"/>
      <w:bookmarkStart w:id="1740" w:name="_Toc406570526"/>
      <w:bookmarkStart w:id="1741" w:name="_Toc410910678"/>
      <w:bookmarkStart w:id="1742" w:name="_Toc411841106"/>
      <w:bookmarkStart w:id="1743" w:name="_Toc422147068"/>
      <w:bookmarkStart w:id="1744" w:name="_Toc433020664"/>
      <w:bookmarkStart w:id="1745" w:name="_Toc437262105"/>
      <w:bookmarkStart w:id="1746" w:name="_Toc478375282"/>
      <w:bookmarkStart w:id="1747" w:name="_Toc28421607"/>
      <w:r>
        <w:t>3.13</w:t>
      </w:r>
      <w:r>
        <w:tab/>
        <w:t>Renewable Production Potential Forecasts</w:t>
      </w:r>
      <w:bookmarkEnd w:id="1721"/>
      <w:bookmarkEnd w:id="1722"/>
      <w:bookmarkEnd w:id="1737"/>
      <w:bookmarkEnd w:id="1738"/>
      <w:bookmarkEnd w:id="1739"/>
      <w:bookmarkEnd w:id="1740"/>
      <w:bookmarkEnd w:id="1741"/>
      <w:bookmarkEnd w:id="1742"/>
      <w:bookmarkEnd w:id="1743"/>
      <w:bookmarkEnd w:id="1744"/>
      <w:bookmarkEnd w:id="1745"/>
      <w:bookmarkEnd w:id="1746"/>
      <w:bookmarkEnd w:id="1747"/>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w:t>
      </w:r>
      <w:proofErr w:type="spellStart"/>
      <w:r w:rsidR="0041710A">
        <w:t>PhotoVoltaic</w:t>
      </w:r>
      <w:proofErr w:type="spellEnd"/>
      <w:r w:rsidR="0041710A">
        <w:t xml:space="preserve">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48" w:name="_Toc400526196"/>
      <w:bookmarkStart w:id="1749" w:name="_Toc405534514"/>
      <w:bookmarkStart w:id="1750" w:name="_Toc406570527"/>
      <w:bookmarkStart w:id="1751" w:name="_Toc410910679"/>
      <w:bookmarkStart w:id="1752" w:name="_Toc411841107"/>
      <w:bookmarkStart w:id="1753" w:name="_Toc422147069"/>
      <w:bookmarkStart w:id="1754" w:name="_Toc433020665"/>
      <w:bookmarkStart w:id="1755" w:name="_Toc437262106"/>
      <w:bookmarkStart w:id="1756" w:name="_Toc478375283"/>
      <w:bookmarkStart w:id="1757" w:name="_Toc114235800"/>
      <w:bookmarkStart w:id="1758" w:name="_Toc144691973"/>
      <w:bookmarkStart w:id="1759" w:name="_Toc204048583"/>
      <w:bookmarkStart w:id="1760" w:name="_Toc28421608"/>
      <w:r>
        <w:t>3.14</w:t>
      </w:r>
      <w:r>
        <w:tab/>
        <w:t>Contracts for Reliability Resources and Emergency Response Service Resources</w:t>
      </w:r>
      <w:bookmarkEnd w:id="1748"/>
      <w:bookmarkEnd w:id="1749"/>
      <w:bookmarkEnd w:id="1750"/>
      <w:bookmarkEnd w:id="1751"/>
      <w:bookmarkEnd w:id="1752"/>
      <w:bookmarkEnd w:id="1753"/>
      <w:bookmarkEnd w:id="1754"/>
      <w:bookmarkEnd w:id="1755"/>
      <w:bookmarkEnd w:id="1756"/>
      <w:bookmarkEnd w:id="1760"/>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57"/>
      <w:bookmarkEnd w:id="1758"/>
      <w:bookmarkEnd w:id="175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761" w:name="_Toc114235801"/>
            <w:bookmarkStart w:id="1762" w:name="_Toc144691974"/>
            <w:bookmarkStart w:id="1763" w:name="_Toc204048584"/>
            <w:bookmarkStart w:id="1764" w:name="_Toc400526197"/>
            <w:bookmarkStart w:id="1765" w:name="_Toc405534515"/>
            <w:bookmarkStart w:id="1766" w:name="_Toc406570528"/>
            <w:bookmarkStart w:id="1767" w:name="_Toc410910680"/>
            <w:bookmarkStart w:id="1768" w:name="_Toc411841108"/>
            <w:bookmarkStart w:id="1769" w:name="_Toc422147070"/>
            <w:bookmarkStart w:id="1770" w:name="_Toc433020666"/>
            <w:bookmarkStart w:id="1771" w:name="_Toc437262107"/>
            <w:bookmarkStart w:id="1772" w:name="_Toc478375284"/>
            <w:r>
              <w:rPr>
                <w:b/>
                <w:i/>
              </w:rPr>
              <w:lastRenderedPageBreak/>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773" w:name="_Toc28421609"/>
      <w:r>
        <w:t>3.14.1</w:t>
      </w:r>
      <w:r>
        <w:tab/>
        <w:t>Reliability Must Run</w:t>
      </w:r>
      <w:bookmarkEnd w:id="1761"/>
      <w:bookmarkEnd w:id="1762"/>
      <w:bookmarkEnd w:id="1763"/>
      <w:bookmarkEnd w:id="1764"/>
      <w:bookmarkEnd w:id="1765"/>
      <w:bookmarkEnd w:id="1766"/>
      <w:bookmarkEnd w:id="1767"/>
      <w:bookmarkEnd w:id="1768"/>
      <w:bookmarkEnd w:id="1769"/>
      <w:bookmarkEnd w:id="1770"/>
      <w:bookmarkEnd w:id="1771"/>
      <w:bookmarkEnd w:id="1772"/>
      <w:bookmarkEnd w:id="1773"/>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w:t>
      </w:r>
      <w:proofErr w:type="spellStart"/>
      <w:r w:rsidR="00912581">
        <w:t>i</w:t>
      </w:r>
      <w:proofErr w:type="spellEnd"/>
      <w:r w:rsidR="00912581">
        <w:t>) through (</w:t>
      </w:r>
      <w:proofErr w:type="gramStart"/>
      <w:r w:rsidR="006360D2">
        <w:t>i</w:t>
      </w:r>
      <w:r w:rsidR="00912581">
        <w:t>v</w:t>
      </w:r>
      <w:proofErr w:type="gramEnd"/>
      <w:r w:rsidR="00912581">
        <w:t>)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w:t>
      </w:r>
      <w:proofErr w:type="spellStart"/>
      <w:r>
        <w:t>i</w:t>
      </w:r>
      <w:proofErr w:type="spellEnd"/>
      <w:r>
        <w:t>)</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proofErr w:type="gramStart"/>
      <w:r>
        <w:t>(iv)</w:t>
      </w:r>
      <w:r>
        <w:tab/>
      </w:r>
      <w:r w:rsidR="006360D2">
        <w:t>Any</w:t>
      </w:r>
      <w:proofErr w:type="gramEnd"/>
      <w:r w:rsidR="006360D2">
        <w:t xml:space="preserve">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w:t>
      </w:r>
      <w:r>
        <w:lastRenderedPageBreak/>
        <w:t xml:space="preserve">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 xml:space="preserve">The RMR standard Agreement is included in Section 22, Attachment B, </w:t>
      </w:r>
      <w:proofErr w:type="gramStart"/>
      <w:r>
        <w:t>Standard</w:t>
      </w:r>
      <w:proofErr w:type="gramEnd"/>
      <w:r>
        <w:t xml:space="preserve">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lastRenderedPageBreak/>
        <w:t>(</w:t>
      </w:r>
      <w:proofErr w:type="spellStart"/>
      <w:r>
        <w:t>i</w:t>
      </w:r>
      <w:proofErr w:type="spellEnd"/>
      <w:r>
        <w:t>)</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w:t>
      </w:r>
      <w:proofErr w:type="spellStart"/>
      <w:r>
        <w:t>i</w:t>
      </w:r>
      <w:proofErr w:type="spellEnd"/>
      <w:r>
        <w:t>)</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74" w:name="_Toc144691975"/>
      <w:bookmarkStart w:id="1775" w:name="_Toc204048585"/>
      <w:bookmarkStart w:id="1776" w:name="_Toc400526198"/>
      <w:bookmarkStart w:id="1777" w:name="_Toc405534516"/>
      <w:bookmarkStart w:id="1778" w:name="_Toc406570529"/>
      <w:bookmarkStart w:id="1779" w:name="_Toc410910681"/>
      <w:bookmarkStart w:id="1780" w:name="_Toc411841109"/>
      <w:bookmarkStart w:id="1781" w:name="_Toc422147071"/>
      <w:bookmarkStart w:id="1782" w:name="_Toc433020667"/>
      <w:bookmarkStart w:id="1783" w:name="_Toc437262108"/>
      <w:bookmarkStart w:id="1784" w:name="_Toc478375285"/>
      <w:bookmarkStart w:id="1785" w:name="_Toc28421610"/>
      <w:r w:rsidRPr="00AE0E6D">
        <w:rPr>
          <w:b/>
        </w:rPr>
        <w:t>3.14.1.1</w:t>
      </w:r>
      <w:r w:rsidRPr="00AE0E6D">
        <w:rPr>
          <w:b/>
        </w:rPr>
        <w:tab/>
        <w:t>Notification of Suspension of Operations</w:t>
      </w:r>
      <w:bookmarkEnd w:id="1774"/>
      <w:bookmarkEnd w:id="1775"/>
      <w:bookmarkEnd w:id="1776"/>
      <w:bookmarkEnd w:id="1777"/>
      <w:bookmarkEnd w:id="1778"/>
      <w:bookmarkEnd w:id="1779"/>
      <w:bookmarkEnd w:id="1780"/>
      <w:bookmarkEnd w:id="1781"/>
      <w:bookmarkEnd w:id="1782"/>
      <w:bookmarkEnd w:id="1783"/>
      <w:bookmarkEnd w:id="1784"/>
      <w:bookmarkEnd w:id="1785"/>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w:t>
      </w:r>
      <w:proofErr w:type="gramStart"/>
      <w:r w:rsidR="002D238A">
        <w:t>Notification</w:t>
      </w:r>
      <w:proofErr w:type="gramEnd"/>
      <w:r w:rsidR="002D238A">
        <w:t xml:space="preserve">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7D3339A" w14:textId="32E2D6A2"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w:t>
      </w:r>
      <w:r>
        <w:lastRenderedPageBreak/>
        <w:t>to a Forced Outage will not be evaluated for RMR status and will not be posted on the MIS.</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786" w:name="_Toc144691976"/>
      <w:bookmarkStart w:id="1787" w:name="_Toc204048586"/>
      <w:bookmarkStart w:id="1788" w:name="_Toc400526199"/>
      <w:bookmarkStart w:id="1789" w:name="_Toc405534517"/>
      <w:bookmarkStart w:id="1790" w:name="_Toc406570530"/>
      <w:bookmarkStart w:id="1791" w:name="_Toc410910682"/>
      <w:bookmarkStart w:id="1792" w:name="_Toc411841110"/>
      <w:bookmarkStart w:id="1793" w:name="_Toc422147072"/>
      <w:bookmarkStart w:id="1794" w:name="_Toc433020668"/>
      <w:bookmarkStart w:id="1795" w:name="_Toc437262109"/>
      <w:bookmarkStart w:id="1796" w:name="_Toc478375286"/>
      <w:bookmarkStart w:id="1797" w:name="_Toc28421611"/>
      <w:r w:rsidRPr="00AE0E6D">
        <w:rPr>
          <w:b/>
        </w:rPr>
        <w:t>3.14.1.2</w:t>
      </w:r>
      <w:r w:rsidRPr="00AE0E6D">
        <w:rPr>
          <w:b/>
        </w:rPr>
        <w:tab/>
        <w:t>ERCOT Evaluation</w:t>
      </w:r>
      <w:bookmarkEnd w:id="1786"/>
      <w:bookmarkEnd w:id="1787"/>
      <w:bookmarkEnd w:id="1788"/>
      <w:bookmarkEnd w:id="1789"/>
      <w:bookmarkEnd w:id="1790"/>
      <w:bookmarkEnd w:id="1791"/>
      <w:bookmarkEnd w:id="1792"/>
      <w:bookmarkEnd w:id="1793"/>
      <w:bookmarkEnd w:id="1794"/>
      <w:bookmarkEnd w:id="1795"/>
      <w:bookmarkEnd w:id="1796"/>
      <w:r w:rsidR="006360D2">
        <w:rPr>
          <w:b/>
        </w:rPr>
        <w:t xml:space="preserve"> Process</w:t>
      </w:r>
      <w:bookmarkEnd w:id="1797"/>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9B21ED5" w:rsidR="00D60B8E" w:rsidRDefault="00D60B8E" w:rsidP="00B8294D">
      <w:pPr>
        <w:pStyle w:val="List"/>
      </w:pPr>
      <w:r>
        <w:t>(a)</w:t>
      </w:r>
      <w:r>
        <w:tab/>
      </w:r>
      <w:r w:rsidR="00DE49C1">
        <w:t xml:space="preserve">ERCOT shall </w:t>
      </w:r>
      <w:r w:rsidR="00E61FEE">
        <w:t>use the most recent Steady State Working Group (SSWG) base cases</w:t>
      </w:r>
      <w:r w:rsidR="00DE49C1">
        <w:t xml:space="preserve"> in the </w:t>
      </w:r>
      <w:r w:rsidR="00F7543E">
        <w:t>reliability analysis</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update the base case to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w:t>
      </w:r>
      <w:proofErr w:type="spellStart"/>
      <w:r>
        <w:t>i</w:t>
      </w:r>
      <w:proofErr w:type="spellEnd"/>
      <w:r>
        <w:t>)</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lastRenderedPageBreak/>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w:t>
      </w:r>
      <w:proofErr w:type="spellStart"/>
      <w:r>
        <w:t>i</w:t>
      </w:r>
      <w:proofErr w:type="spellEnd"/>
      <w:r>
        <w:t>)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4A8D3126" w14:textId="7689FBD4" w:rsidR="00CB13B2" w:rsidRDefault="00D60B8E" w:rsidP="00B8294D">
      <w:pPr>
        <w:pStyle w:val="List"/>
      </w:pPr>
      <w:r>
        <w:t>(</w:t>
      </w:r>
      <w:r w:rsidR="006360D2">
        <w:t>d</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lastRenderedPageBreak/>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7777777"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Proposals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w:t>
      </w:r>
      <w:proofErr w:type="gramStart"/>
      <w:r>
        <w:t>season, that</w:t>
      </w:r>
      <w:proofErr w:type="gramEnd"/>
      <w:r>
        <w:t xml:space="preserve">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w:t>
      </w:r>
      <w:r w:rsidR="006D2F5C">
        <w:lastRenderedPageBreak/>
        <w:t>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w:t>
      </w:r>
      <w:proofErr w:type="gramStart"/>
      <w:r w:rsidR="00F54D92" w:rsidRPr="002F54E0">
        <w:t>)(</w:t>
      </w:r>
      <w:proofErr w:type="gramEnd"/>
      <w:r w:rsidR="00F54D92" w:rsidRPr="002F54E0">
        <w:t>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subsection (e</w:t>
      </w:r>
      <w:proofErr w:type="gramStart"/>
      <w:r w:rsidR="00D60B8E">
        <w:t>)(</w:t>
      </w:r>
      <w:proofErr w:type="gramEnd"/>
      <w:r w:rsidR="00D60B8E">
        <w:t xml:space="preserv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98" w:name="_Toc400526200"/>
      <w:bookmarkStart w:id="1799" w:name="_Toc405534518"/>
      <w:bookmarkStart w:id="1800" w:name="_Toc406570531"/>
      <w:bookmarkStart w:id="1801" w:name="_Toc410910683"/>
      <w:bookmarkStart w:id="1802" w:name="_Toc411841111"/>
      <w:bookmarkStart w:id="1803" w:name="_Toc422147073"/>
      <w:bookmarkStart w:id="1804" w:name="_Toc433020669"/>
      <w:bookmarkStart w:id="1805" w:name="_Toc437262110"/>
      <w:bookmarkStart w:id="1806" w:name="_Toc478375287"/>
      <w:bookmarkStart w:id="1807" w:name="_Toc28421612"/>
      <w:r w:rsidRPr="004D74A6">
        <w:rPr>
          <w:b/>
          <w:iCs/>
        </w:rPr>
        <w:t>3.14.1.2.1</w:t>
      </w:r>
      <w:r w:rsidRPr="004D74A6">
        <w:rPr>
          <w:b/>
          <w:iCs/>
        </w:rPr>
        <w:tab/>
      </w:r>
      <w:r w:rsidRPr="004D74A6">
        <w:rPr>
          <w:b/>
          <w:snapToGrid w:val="0"/>
        </w:rPr>
        <w:t>ERCOT Evaluation of Seasonal Mothball Status</w:t>
      </w:r>
      <w:bookmarkEnd w:id="1798"/>
      <w:bookmarkEnd w:id="1799"/>
      <w:bookmarkEnd w:id="1800"/>
      <w:bookmarkEnd w:id="1801"/>
      <w:bookmarkEnd w:id="1802"/>
      <w:bookmarkEnd w:id="1803"/>
      <w:bookmarkEnd w:id="1804"/>
      <w:bookmarkEnd w:id="1805"/>
      <w:bookmarkEnd w:id="1806"/>
      <w:bookmarkEnd w:id="1807"/>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3D932C5A" w:rsidR="004D74A6" w:rsidRDefault="004D74A6" w:rsidP="004D74A6">
      <w:pPr>
        <w:pStyle w:val="List"/>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p w14:paraId="587F10F3" w14:textId="3229904D" w:rsidR="00CB13B2" w:rsidRPr="00AE0E6D" w:rsidRDefault="002D238A">
      <w:pPr>
        <w:pStyle w:val="H4"/>
        <w:rPr>
          <w:b/>
        </w:rPr>
      </w:pPr>
      <w:bookmarkStart w:id="1808" w:name="_Toc204048587"/>
      <w:bookmarkStart w:id="1809" w:name="_Toc400526201"/>
      <w:bookmarkStart w:id="1810" w:name="_Toc405534519"/>
      <w:bookmarkStart w:id="1811" w:name="_Toc406570532"/>
      <w:bookmarkStart w:id="1812" w:name="_Toc410910684"/>
      <w:bookmarkStart w:id="1813" w:name="_Toc411841112"/>
      <w:bookmarkStart w:id="1814" w:name="_Toc422147074"/>
      <w:bookmarkStart w:id="1815" w:name="_Toc433020670"/>
      <w:bookmarkStart w:id="1816" w:name="_Toc437262111"/>
      <w:bookmarkStart w:id="1817" w:name="_Toc478375288"/>
      <w:bookmarkStart w:id="1818" w:name="_Toc28421613"/>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08"/>
      <w:bookmarkEnd w:id="1809"/>
      <w:bookmarkEnd w:id="1810"/>
      <w:bookmarkEnd w:id="1811"/>
      <w:bookmarkEnd w:id="1812"/>
      <w:bookmarkEnd w:id="1813"/>
      <w:bookmarkEnd w:id="1814"/>
      <w:bookmarkEnd w:id="1815"/>
      <w:bookmarkEnd w:id="1816"/>
      <w:bookmarkEnd w:id="1817"/>
      <w:bookmarkEnd w:id="1818"/>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w:t>
      </w:r>
      <w:r w:rsidR="00BD4CAF">
        <w:lastRenderedPageBreak/>
        <w:t>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w:t>
      </w:r>
      <w:proofErr w:type="spellStart"/>
      <w:r>
        <w:t>i</w:t>
      </w:r>
      <w:proofErr w:type="spellEnd"/>
      <w:r>
        <w:t>)</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19" w:name="_Toc144691977"/>
      <w:bookmarkStart w:id="1820" w:name="_Toc204048588"/>
      <w:bookmarkStart w:id="1821" w:name="_Toc400526202"/>
      <w:bookmarkStart w:id="1822" w:name="_Toc405534520"/>
      <w:bookmarkStart w:id="1823" w:name="_Toc406570533"/>
      <w:bookmarkStart w:id="1824" w:name="_Toc410910685"/>
      <w:bookmarkStart w:id="1825" w:name="_Toc411841113"/>
      <w:bookmarkStart w:id="1826" w:name="_Toc422147075"/>
      <w:bookmarkStart w:id="1827" w:name="_Toc433020671"/>
      <w:bookmarkStart w:id="1828" w:name="_Toc437262112"/>
      <w:bookmarkStart w:id="1829" w:name="_Toc478375289"/>
      <w:bookmarkStart w:id="1830" w:name="_Toc28421614"/>
      <w:r w:rsidRPr="00AE0E6D">
        <w:rPr>
          <w:b/>
        </w:rPr>
        <w:t>3.14.1.4</w:t>
      </w:r>
      <w:r w:rsidRPr="00AE0E6D">
        <w:rPr>
          <w:b/>
        </w:rPr>
        <w:tab/>
        <w:t>Exit Strategy from an RMR Agreement</w:t>
      </w:r>
      <w:bookmarkEnd w:id="1819"/>
      <w:bookmarkEnd w:id="1820"/>
      <w:bookmarkEnd w:id="1821"/>
      <w:bookmarkEnd w:id="1822"/>
      <w:bookmarkEnd w:id="1823"/>
      <w:bookmarkEnd w:id="1824"/>
      <w:bookmarkEnd w:id="1825"/>
      <w:bookmarkEnd w:id="1826"/>
      <w:bookmarkEnd w:id="1827"/>
      <w:bookmarkEnd w:id="1828"/>
      <w:bookmarkEnd w:id="1829"/>
      <w:bookmarkEnd w:id="1830"/>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831" w:name="_Toc144691978"/>
      <w:bookmarkStart w:id="1832" w:name="_Toc204048589"/>
      <w:bookmarkStart w:id="1833" w:name="_Toc400526203"/>
      <w:bookmarkStart w:id="1834" w:name="_Toc405534521"/>
      <w:bookmarkStart w:id="1835" w:name="_Toc406570534"/>
      <w:bookmarkStart w:id="1836" w:name="_Toc410910686"/>
      <w:bookmarkStart w:id="1837" w:name="_Toc411841114"/>
      <w:bookmarkStart w:id="1838" w:name="_Toc422147076"/>
      <w:bookmarkStart w:id="1839" w:name="_Toc433020672"/>
      <w:bookmarkStart w:id="1840" w:name="_Toc437262113"/>
      <w:bookmarkStart w:id="1841" w:name="_Toc478375290"/>
      <w:bookmarkStart w:id="1842" w:name="_Toc28421615"/>
      <w:r w:rsidRPr="00AE0E6D">
        <w:rPr>
          <w:b/>
        </w:rPr>
        <w:lastRenderedPageBreak/>
        <w:t>3.14.1.5</w:t>
      </w:r>
      <w:r w:rsidRPr="00AE0E6D">
        <w:rPr>
          <w:b/>
        </w:rPr>
        <w:tab/>
      </w:r>
      <w:r w:rsidR="006360D2">
        <w:rPr>
          <w:b/>
        </w:rPr>
        <w:t>Evaluation of</w:t>
      </w:r>
      <w:r w:rsidRPr="00AE0E6D">
        <w:rPr>
          <w:b/>
        </w:rPr>
        <w:t xml:space="preserve"> Alternatives</w:t>
      </w:r>
      <w:bookmarkEnd w:id="1831"/>
      <w:bookmarkEnd w:id="1832"/>
      <w:bookmarkEnd w:id="1833"/>
      <w:bookmarkEnd w:id="1834"/>
      <w:bookmarkEnd w:id="1835"/>
      <w:bookmarkEnd w:id="1836"/>
      <w:bookmarkEnd w:id="1837"/>
      <w:bookmarkEnd w:id="1838"/>
      <w:bookmarkEnd w:id="1839"/>
      <w:bookmarkEnd w:id="1840"/>
      <w:bookmarkEnd w:id="1841"/>
      <w:bookmarkEnd w:id="1842"/>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lastRenderedPageBreak/>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843" w:name="_Toc144691979"/>
      <w:bookmarkStart w:id="1844" w:name="_Toc204048590"/>
      <w:bookmarkStart w:id="1845" w:name="_Toc400526204"/>
      <w:bookmarkStart w:id="1846" w:name="_Toc405534522"/>
      <w:bookmarkStart w:id="1847" w:name="_Toc406570535"/>
      <w:bookmarkStart w:id="1848" w:name="_Toc410910687"/>
      <w:bookmarkStart w:id="1849" w:name="_Toc411841115"/>
      <w:bookmarkStart w:id="1850" w:name="_Toc422147077"/>
      <w:bookmarkStart w:id="1851" w:name="_Toc433020673"/>
      <w:bookmarkStart w:id="1852" w:name="_Toc437262114"/>
      <w:bookmarkStart w:id="1853" w:name="_Toc478375291"/>
      <w:bookmarkStart w:id="1854" w:name="_Toc28421616"/>
      <w:r w:rsidRPr="00AE0E6D">
        <w:rPr>
          <w:b/>
        </w:rPr>
        <w:t>3.14.1.6</w:t>
      </w:r>
      <w:r w:rsidRPr="00AE0E6D">
        <w:rPr>
          <w:b/>
        </w:rPr>
        <w:tab/>
        <w:t>Transmission System Upgrades Associated with an RMR and/or MRA Exit Strategy</w:t>
      </w:r>
      <w:bookmarkEnd w:id="1843"/>
      <w:bookmarkEnd w:id="1844"/>
      <w:bookmarkEnd w:id="1845"/>
      <w:bookmarkEnd w:id="1846"/>
      <w:bookmarkEnd w:id="1847"/>
      <w:bookmarkEnd w:id="1848"/>
      <w:bookmarkEnd w:id="1849"/>
      <w:bookmarkEnd w:id="1850"/>
      <w:bookmarkEnd w:id="1851"/>
      <w:bookmarkEnd w:id="1852"/>
      <w:bookmarkEnd w:id="1853"/>
      <w:bookmarkEnd w:id="1854"/>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65466ECB" w:rsidR="00CB13B2" w:rsidRDefault="002D238A">
      <w:pPr>
        <w:pStyle w:val="List"/>
      </w:pPr>
      <w:r>
        <w:t>(a)</w:t>
      </w:r>
      <w:r>
        <w:tab/>
        <w:t xml:space="preserve">ERCOT and the </w:t>
      </w:r>
      <w:r w:rsidR="00CD1E45">
        <w:t>Transmission Service Provider(s) (</w:t>
      </w:r>
      <w:r>
        <w:t>TSP(s)</w:t>
      </w:r>
      <w:r w:rsidR="00CD1E45">
        <w:t>)</w:t>
      </w:r>
      <w:r>
        <w:t xml:space="preserve">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 xml:space="preserve">Within ten Business Days after completion of the Transmission Facilities upgrades that are part of an RMR or MRA exit strategy, ERCOT shall publish a </w:t>
      </w:r>
      <w:r>
        <w:lastRenderedPageBreak/>
        <w:t>Market Notice of such completion and the effective date of termination of the associated RMR or MRA Agreement.</w:t>
      </w:r>
    </w:p>
    <w:p w14:paraId="3D37BDDD" w14:textId="77777777" w:rsidR="00CB13B2" w:rsidRPr="00AE0E6D" w:rsidRDefault="002D238A">
      <w:pPr>
        <w:pStyle w:val="H4"/>
        <w:rPr>
          <w:b/>
        </w:rPr>
      </w:pPr>
      <w:bookmarkStart w:id="1855" w:name="_Toc144691980"/>
      <w:bookmarkStart w:id="1856" w:name="_Toc204048591"/>
      <w:bookmarkStart w:id="1857" w:name="_Toc400526205"/>
      <w:bookmarkStart w:id="1858" w:name="_Toc405534523"/>
      <w:bookmarkStart w:id="1859" w:name="_Toc406570536"/>
      <w:bookmarkStart w:id="1860" w:name="_Toc410910688"/>
      <w:bookmarkStart w:id="1861" w:name="_Toc411841116"/>
      <w:bookmarkStart w:id="1862" w:name="_Toc422147078"/>
      <w:bookmarkStart w:id="1863" w:name="_Toc433020674"/>
      <w:bookmarkStart w:id="1864" w:name="_Toc437262115"/>
      <w:bookmarkStart w:id="1865" w:name="_Toc478375292"/>
      <w:bookmarkStart w:id="1866" w:name="_Toc28421617"/>
      <w:r w:rsidRPr="00AE0E6D">
        <w:rPr>
          <w:b/>
        </w:rPr>
        <w:t>3.14.1.7</w:t>
      </w:r>
      <w:r w:rsidRPr="00AE0E6D">
        <w:rPr>
          <w:b/>
        </w:rPr>
        <w:tab/>
        <w:t>RMR or MRA Contract Termination</w:t>
      </w:r>
      <w:bookmarkEnd w:id="1855"/>
      <w:bookmarkEnd w:id="1856"/>
      <w:bookmarkEnd w:id="1857"/>
      <w:bookmarkEnd w:id="1858"/>
      <w:bookmarkEnd w:id="1859"/>
      <w:bookmarkEnd w:id="1860"/>
      <w:bookmarkEnd w:id="1861"/>
      <w:bookmarkEnd w:id="1862"/>
      <w:bookmarkEnd w:id="1863"/>
      <w:bookmarkEnd w:id="1864"/>
      <w:bookmarkEnd w:id="1865"/>
      <w:bookmarkEnd w:id="1866"/>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67" w:name="_Toc144691981"/>
      <w:bookmarkStart w:id="1868" w:name="_Toc204048592"/>
      <w:bookmarkStart w:id="1869" w:name="_Toc400526206"/>
      <w:bookmarkStart w:id="1870" w:name="_Toc405534524"/>
      <w:bookmarkStart w:id="1871" w:name="_Toc406570537"/>
      <w:bookmarkStart w:id="1872" w:name="_Toc410910689"/>
      <w:bookmarkStart w:id="1873" w:name="_Toc411841117"/>
      <w:bookmarkStart w:id="1874" w:name="_Toc422147079"/>
      <w:bookmarkStart w:id="1875" w:name="_Toc433020675"/>
      <w:bookmarkStart w:id="1876" w:name="_Toc437262116"/>
      <w:bookmarkStart w:id="1877" w:name="_Toc478375293"/>
      <w:bookmarkStart w:id="1878" w:name="_Toc28421618"/>
      <w:r w:rsidRPr="00AE0E6D">
        <w:rPr>
          <w:b/>
        </w:rPr>
        <w:t>3.14.1.8</w:t>
      </w:r>
      <w:r w:rsidRPr="00AE0E6D">
        <w:rPr>
          <w:b/>
        </w:rPr>
        <w:tab/>
        <w:t>RMR and/or MRA Contract Extension</w:t>
      </w:r>
      <w:bookmarkEnd w:id="1867"/>
      <w:bookmarkEnd w:id="1868"/>
      <w:bookmarkEnd w:id="1869"/>
      <w:bookmarkEnd w:id="1870"/>
      <w:bookmarkEnd w:id="1871"/>
      <w:bookmarkEnd w:id="1872"/>
      <w:bookmarkEnd w:id="1873"/>
      <w:bookmarkEnd w:id="1874"/>
      <w:bookmarkEnd w:id="1875"/>
      <w:bookmarkEnd w:id="1876"/>
      <w:bookmarkEnd w:id="1877"/>
      <w:bookmarkEnd w:id="1878"/>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lastRenderedPageBreak/>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lastRenderedPageBreak/>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879" w:name="_Toc204048593"/>
      <w:bookmarkStart w:id="1880" w:name="_Toc400526207"/>
      <w:bookmarkStart w:id="1881" w:name="_Toc405534525"/>
      <w:bookmarkStart w:id="1882" w:name="_Toc406570538"/>
      <w:bookmarkStart w:id="1883" w:name="_Toc410910690"/>
      <w:bookmarkStart w:id="1884" w:name="_Toc411841118"/>
      <w:bookmarkStart w:id="1885" w:name="_Toc422147080"/>
      <w:bookmarkStart w:id="1886" w:name="_Toc433020676"/>
      <w:bookmarkStart w:id="1887" w:name="_Toc437262117"/>
      <w:bookmarkStart w:id="1888" w:name="_Toc478375294"/>
      <w:bookmarkStart w:id="1889" w:name="_Toc28421619"/>
      <w:r w:rsidRPr="00AE0E6D">
        <w:rPr>
          <w:b/>
        </w:rPr>
        <w:t>3.14.1.9</w:t>
      </w:r>
      <w:r w:rsidRPr="00AE0E6D">
        <w:rPr>
          <w:b/>
        </w:rPr>
        <w:tab/>
        <w:t xml:space="preserve">Generation Resource </w:t>
      </w:r>
      <w:r w:rsidR="000C3BEE">
        <w:rPr>
          <w:b/>
        </w:rPr>
        <w:t>Status</w:t>
      </w:r>
      <w:r w:rsidRPr="00AE0E6D">
        <w:rPr>
          <w:b/>
        </w:rPr>
        <w:t xml:space="preserve"> Updates</w:t>
      </w:r>
      <w:bookmarkEnd w:id="1879"/>
      <w:bookmarkEnd w:id="1880"/>
      <w:bookmarkEnd w:id="1881"/>
      <w:bookmarkEnd w:id="1882"/>
      <w:bookmarkEnd w:id="1883"/>
      <w:bookmarkEnd w:id="1884"/>
      <w:bookmarkEnd w:id="1885"/>
      <w:bookmarkEnd w:id="1886"/>
      <w:bookmarkEnd w:id="1887"/>
      <w:bookmarkEnd w:id="1888"/>
      <w:bookmarkEnd w:id="1889"/>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lastRenderedPageBreak/>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51BEA6FB"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w:t>
      </w:r>
      <w:r w:rsidR="00651C98">
        <w:t>n NSO</w:t>
      </w:r>
      <w:r w:rsidR="00F34541" w:rsidRPr="002906FF">
        <w:t xml:space="preserve"> (</w:t>
      </w:r>
      <w:r>
        <w:t>Section 22, 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w:t>
      </w:r>
      <w:proofErr w:type="gramStart"/>
      <w:r w:rsidRPr="0046029C">
        <w:rPr>
          <w:iCs/>
        </w:rPr>
        <w:t>the</w:t>
      </w:r>
      <w:proofErr w:type="gramEnd"/>
      <w:r w:rsidRPr="0046029C">
        <w:rPr>
          <w:iCs/>
        </w:rPr>
        <w:t xml:space="preserv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w:t>
      </w:r>
      <w:r w:rsidR="003D4A22">
        <w:lastRenderedPageBreak/>
        <w:t>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90" w:name="_Toc144691983"/>
      <w:bookmarkStart w:id="1891" w:name="_Toc204048594"/>
      <w:bookmarkStart w:id="1892" w:name="_Toc400526208"/>
      <w:bookmarkStart w:id="1893" w:name="_Toc405534526"/>
      <w:bookmarkStart w:id="1894" w:name="_Toc406570539"/>
      <w:bookmarkStart w:id="1895" w:name="_Toc410910691"/>
      <w:bookmarkStart w:id="1896" w:name="_Toc411841119"/>
      <w:bookmarkStart w:id="1897" w:name="_Toc422147081"/>
      <w:bookmarkStart w:id="1898" w:name="_Toc433020677"/>
      <w:bookmarkStart w:id="1899" w:name="_Toc437262118"/>
      <w:bookmarkStart w:id="1900" w:name="_Toc478375295"/>
      <w:bookmarkStart w:id="1901" w:name="_Toc28421620"/>
      <w:r w:rsidRPr="00AE0E6D">
        <w:rPr>
          <w:b/>
        </w:rPr>
        <w:t>3.14.1.10</w:t>
      </w:r>
      <w:r w:rsidRPr="00AE0E6D">
        <w:rPr>
          <w:b/>
        </w:rPr>
        <w:tab/>
        <w:t>Eligible Costs</w:t>
      </w:r>
      <w:bookmarkEnd w:id="1890"/>
      <w:bookmarkEnd w:id="1891"/>
      <w:bookmarkEnd w:id="1892"/>
      <w:bookmarkEnd w:id="1893"/>
      <w:bookmarkEnd w:id="1894"/>
      <w:bookmarkEnd w:id="1895"/>
      <w:bookmarkEnd w:id="1896"/>
      <w:bookmarkEnd w:id="1897"/>
      <w:bookmarkEnd w:id="1898"/>
      <w:bookmarkEnd w:id="1899"/>
      <w:bookmarkEnd w:id="1900"/>
      <w:bookmarkEnd w:id="1901"/>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w:t>
      </w:r>
      <w:proofErr w:type="spellStart"/>
      <w:r>
        <w:t>i</w:t>
      </w:r>
      <w:proofErr w:type="spellEnd"/>
      <w:r>
        <w:t>)</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lastRenderedPageBreak/>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lastRenderedPageBreak/>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w:t>
      </w:r>
      <w:proofErr w:type="spellStart"/>
      <w:r>
        <w:t>i</w:t>
      </w:r>
      <w:proofErr w:type="spellEnd"/>
      <w:r>
        <w:t>)</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proofErr w:type="gramStart"/>
      <w:r w:rsidRPr="0089588F">
        <w:t>(vi)</w:t>
      </w:r>
      <w:r w:rsidRPr="0089588F">
        <w:tab/>
        <w:t>Costs</w:t>
      </w:r>
      <w:proofErr w:type="gramEnd"/>
      <w:r w:rsidRPr="0089588F">
        <w:t xml:space="preserve">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902" w:name="_Toc144691984"/>
      <w:bookmarkStart w:id="1903" w:name="_Toc204048595"/>
      <w:bookmarkStart w:id="1904" w:name="_Toc400526209"/>
      <w:bookmarkStart w:id="1905" w:name="_Toc405534527"/>
      <w:bookmarkStart w:id="1906" w:name="_Toc406570540"/>
      <w:bookmarkStart w:id="1907" w:name="_Toc410910692"/>
      <w:bookmarkStart w:id="1908" w:name="_Toc411841120"/>
      <w:bookmarkStart w:id="1909" w:name="_Toc422147082"/>
      <w:bookmarkStart w:id="1910" w:name="_Toc433020678"/>
      <w:bookmarkStart w:id="1911" w:name="_Toc437262119"/>
      <w:bookmarkStart w:id="1912" w:name="_Toc478375296"/>
      <w:bookmarkStart w:id="1913" w:name="_Toc28421621"/>
      <w:r w:rsidRPr="00AE0E6D">
        <w:rPr>
          <w:b/>
        </w:rPr>
        <w:t>3.14.1.11</w:t>
      </w:r>
      <w:r w:rsidRPr="00AE0E6D">
        <w:rPr>
          <w:b/>
        </w:rPr>
        <w:tab/>
        <w:t>Budgeting Eligible Costs</w:t>
      </w:r>
      <w:bookmarkEnd w:id="1902"/>
      <w:bookmarkEnd w:id="1903"/>
      <w:bookmarkEnd w:id="1904"/>
      <w:bookmarkEnd w:id="1905"/>
      <w:bookmarkEnd w:id="1906"/>
      <w:bookmarkEnd w:id="1907"/>
      <w:bookmarkEnd w:id="1908"/>
      <w:bookmarkEnd w:id="1909"/>
      <w:bookmarkEnd w:id="1910"/>
      <w:bookmarkEnd w:id="1911"/>
      <w:bookmarkEnd w:id="1912"/>
      <w:bookmarkEnd w:id="1913"/>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lastRenderedPageBreak/>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w:t>
      </w:r>
      <w:proofErr w:type="spellStart"/>
      <w:r w:rsidRPr="00AF0BBA">
        <w:t>i</w:t>
      </w:r>
      <w:proofErr w:type="spellEnd"/>
      <w:r w:rsidRPr="00AF0BBA">
        <w:t>)</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proofErr w:type="gramStart"/>
      <w:r w:rsidRPr="00AF0BBA">
        <w:lastRenderedPageBreak/>
        <w:t>(iv)</w:t>
      </w:r>
      <w:r w:rsidRPr="00AF0BBA">
        <w:tab/>
      </w:r>
      <w:r w:rsidRPr="004E1919">
        <w:t>For</w:t>
      </w:r>
      <w:proofErr w:type="gramEnd"/>
      <w:r w:rsidRPr="004E1919">
        <w:t xml:space="preserve">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lastRenderedPageBreak/>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w:t>
      </w:r>
      <w:proofErr w:type="spellStart"/>
      <w:r w:rsidRPr="00AF0BBA">
        <w:t>i</w:t>
      </w:r>
      <w:proofErr w:type="spellEnd"/>
      <w:r w:rsidRPr="00AF0BBA">
        <w:t>)</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proofErr w:type="gramStart"/>
      <w:r w:rsidRPr="00AF0BBA">
        <w:t>(iv)</w:t>
      </w:r>
      <w:r w:rsidRPr="00AF0BBA">
        <w:tab/>
        <w:t>The</w:t>
      </w:r>
      <w:proofErr w:type="gramEnd"/>
      <w:r w:rsidRPr="00AF0BBA">
        <w:t xml:space="preserv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proofErr w:type="gramStart"/>
      <w:r w:rsidRPr="00AF0BBA">
        <w:t>(vi)</w:t>
      </w:r>
      <w:r w:rsidRPr="00AF0BBA">
        <w:tab/>
        <w:t>The</w:t>
      </w:r>
      <w:proofErr w:type="gramEnd"/>
      <w:r w:rsidRPr="00AF0BBA">
        <w:t xml:space="preserve"> </w:t>
      </w:r>
      <w:r w:rsidRPr="006D2F5C">
        <w:t>expected</w:t>
      </w:r>
      <w:r w:rsidRPr="00AF0BBA">
        <w:t xml:space="preserve"> </w:t>
      </w:r>
      <w:r w:rsidRPr="006D2F5C">
        <w:t>time</w:t>
      </w:r>
      <w:r w:rsidRPr="00AF0BBA">
        <w:t xml:space="preserve"> of completion of work needed to restore the </w:t>
      </w:r>
      <w:r>
        <w:t>Resource to operational status.</w:t>
      </w:r>
      <w:bookmarkStart w:id="1914"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15" w:name="_Toc204048596"/>
      <w:bookmarkStart w:id="1916" w:name="_Toc400526210"/>
      <w:bookmarkStart w:id="1917" w:name="_Toc405534528"/>
      <w:bookmarkStart w:id="1918" w:name="_Toc406570541"/>
      <w:bookmarkStart w:id="1919" w:name="_Toc410910693"/>
      <w:bookmarkStart w:id="1920" w:name="_Toc411841121"/>
      <w:bookmarkStart w:id="1921" w:name="_Toc422147083"/>
      <w:bookmarkStart w:id="1922" w:name="_Toc433020679"/>
      <w:bookmarkStart w:id="1923" w:name="_Toc437262120"/>
      <w:bookmarkStart w:id="1924" w:name="_Toc478375297"/>
      <w:bookmarkStart w:id="1925" w:name="_Toc28421622"/>
      <w:r w:rsidRPr="00AF0BBA">
        <w:rPr>
          <w:b/>
          <w:bCs/>
          <w:snapToGrid w:val="0"/>
        </w:rPr>
        <w:lastRenderedPageBreak/>
        <w:t>3.14.1.12</w:t>
      </w:r>
      <w:r w:rsidRPr="00AF0BBA">
        <w:rPr>
          <w:b/>
          <w:bCs/>
          <w:snapToGrid w:val="0"/>
        </w:rPr>
        <w:tab/>
        <w:t>Calculation of the Initial Standby Cost</w:t>
      </w:r>
      <w:bookmarkEnd w:id="1925"/>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26" w:name="_Toc28421623"/>
      <w:r w:rsidRPr="00AF0BBA">
        <w:rPr>
          <w:b/>
          <w:iCs/>
        </w:rPr>
        <w:t>3.14.1.13</w:t>
      </w:r>
      <w:r w:rsidRPr="00AF0BBA">
        <w:rPr>
          <w:iCs/>
        </w:rPr>
        <w:tab/>
      </w:r>
      <w:r w:rsidRPr="00AF0BBA">
        <w:rPr>
          <w:b/>
          <w:iCs/>
        </w:rPr>
        <w:t xml:space="preserve">Updated Budgets </w:t>
      </w:r>
      <w:proofErr w:type="gramStart"/>
      <w:r w:rsidRPr="00AF0BBA">
        <w:rPr>
          <w:b/>
          <w:iCs/>
        </w:rPr>
        <w:t>During</w:t>
      </w:r>
      <w:proofErr w:type="gramEnd"/>
      <w:r w:rsidRPr="00AF0BBA">
        <w:rPr>
          <w:b/>
          <w:iCs/>
        </w:rPr>
        <w:t xml:space="preserve"> the Term of an RMR Agreement</w:t>
      </w:r>
      <w:bookmarkEnd w:id="1926"/>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27" w:name="_Toc28421624"/>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914"/>
      <w:bookmarkEnd w:id="1915"/>
      <w:bookmarkEnd w:id="1916"/>
      <w:bookmarkEnd w:id="1917"/>
      <w:bookmarkEnd w:id="1918"/>
      <w:bookmarkEnd w:id="1919"/>
      <w:bookmarkEnd w:id="1920"/>
      <w:bookmarkEnd w:id="1921"/>
      <w:bookmarkEnd w:id="1922"/>
      <w:bookmarkEnd w:id="1923"/>
      <w:bookmarkEnd w:id="1924"/>
      <w:r w:rsidR="00072657">
        <w:rPr>
          <w:b/>
        </w:rPr>
        <w:t>s</w:t>
      </w:r>
      <w:bookmarkEnd w:id="1927"/>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w:t>
      </w:r>
      <w:r w:rsidRPr="00AF0BBA">
        <w:rPr>
          <w:iCs w:val="0"/>
        </w:rPr>
        <w:lastRenderedPageBreak/>
        <w:t xml:space="preserve">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28" w:name="_Toc478375710"/>
      <w:bookmarkStart w:id="1929" w:name="_Toc144691986"/>
      <w:bookmarkStart w:id="1930" w:name="_Toc204048597"/>
      <w:bookmarkStart w:id="1931" w:name="_Toc400526211"/>
      <w:bookmarkStart w:id="1932" w:name="_Toc405534529"/>
      <w:bookmarkStart w:id="1933" w:name="_Toc406570542"/>
      <w:bookmarkStart w:id="1934" w:name="_Toc410910694"/>
      <w:bookmarkStart w:id="1935" w:name="_Toc411841123"/>
      <w:bookmarkStart w:id="1936" w:name="_Toc422147085"/>
      <w:bookmarkStart w:id="1937" w:name="_Toc433020681"/>
      <w:bookmarkStart w:id="1938" w:name="_Toc437262122"/>
      <w:bookmarkStart w:id="1939" w:name="_Toc478375299"/>
      <w:bookmarkStart w:id="1940" w:name="_Toc28421625"/>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40"/>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1941" w:name="_Toc28421626"/>
      <w:r w:rsidRPr="00AF0BBA">
        <w:rPr>
          <w:b/>
          <w:bCs/>
          <w:snapToGrid w:val="0"/>
        </w:rPr>
        <w:t>3.14.1.1</w:t>
      </w:r>
      <w:r>
        <w:rPr>
          <w:b/>
          <w:bCs/>
          <w:snapToGrid w:val="0"/>
        </w:rPr>
        <w:t>6</w:t>
      </w:r>
      <w:r w:rsidRPr="00AF0BBA">
        <w:rPr>
          <w:b/>
          <w:bCs/>
          <w:snapToGrid w:val="0"/>
        </w:rPr>
        <w:tab/>
        <w:t>Reconciliation of Actual Eligible Costs</w:t>
      </w:r>
      <w:bookmarkEnd w:id="1941"/>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1942" w:name="_Toc28421627"/>
      <w:bookmarkEnd w:id="1928"/>
      <w:r w:rsidRPr="00AE0E6D">
        <w:rPr>
          <w:b/>
        </w:rPr>
        <w:t>3.14.1.1</w:t>
      </w:r>
      <w:r w:rsidR="00E60378">
        <w:rPr>
          <w:b/>
        </w:rPr>
        <w:t>7</w:t>
      </w:r>
      <w:r w:rsidRPr="00AE0E6D">
        <w:rPr>
          <w:b/>
        </w:rPr>
        <w:tab/>
        <w:t>Incentive Factor</w:t>
      </w:r>
      <w:bookmarkEnd w:id="1929"/>
      <w:bookmarkEnd w:id="1930"/>
      <w:bookmarkEnd w:id="1931"/>
      <w:bookmarkEnd w:id="1932"/>
      <w:bookmarkEnd w:id="1933"/>
      <w:bookmarkEnd w:id="1934"/>
      <w:bookmarkEnd w:id="1935"/>
      <w:bookmarkEnd w:id="1936"/>
      <w:bookmarkEnd w:id="1937"/>
      <w:bookmarkEnd w:id="1938"/>
      <w:bookmarkEnd w:id="1939"/>
      <w:bookmarkEnd w:id="1942"/>
    </w:p>
    <w:p w14:paraId="24AE2ADD" w14:textId="50D4AE0F" w:rsidR="00CB13B2" w:rsidRDefault="002D238A">
      <w:pPr>
        <w:pStyle w:val="BodyTextNumbered"/>
      </w:pPr>
      <w:bookmarkStart w:id="1943"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lastRenderedPageBreak/>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1944" w:name="_Toc204048598"/>
      <w:bookmarkStart w:id="1945" w:name="_Toc400526212"/>
      <w:bookmarkStart w:id="1946" w:name="_Toc405534530"/>
      <w:bookmarkStart w:id="1947" w:name="_Toc406570543"/>
      <w:bookmarkStart w:id="1948" w:name="_Toc410910695"/>
      <w:bookmarkStart w:id="1949" w:name="_Toc411841124"/>
      <w:bookmarkStart w:id="1950" w:name="_Toc422147086"/>
      <w:bookmarkStart w:id="1951" w:name="_Toc433020682"/>
      <w:bookmarkStart w:id="1952" w:name="_Toc437262123"/>
      <w:bookmarkStart w:id="1953" w:name="_Toc478375300"/>
      <w:bookmarkStart w:id="1954" w:name="_Toc28421628"/>
      <w:r w:rsidRPr="00AE0E6D">
        <w:rPr>
          <w:b/>
        </w:rPr>
        <w:t>3.14.1.1</w:t>
      </w:r>
      <w:r w:rsidR="00E60378">
        <w:rPr>
          <w:b/>
        </w:rPr>
        <w:t>8</w:t>
      </w:r>
      <w:r w:rsidRPr="00AE0E6D">
        <w:rPr>
          <w:b/>
        </w:rPr>
        <w:tab/>
        <w:t>Major Equipment Modifications</w:t>
      </w:r>
      <w:bookmarkEnd w:id="1943"/>
      <w:bookmarkEnd w:id="1944"/>
      <w:bookmarkEnd w:id="1945"/>
      <w:bookmarkEnd w:id="1946"/>
      <w:bookmarkEnd w:id="1947"/>
      <w:bookmarkEnd w:id="1948"/>
      <w:bookmarkEnd w:id="1949"/>
      <w:bookmarkEnd w:id="1950"/>
      <w:bookmarkEnd w:id="1951"/>
      <w:bookmarkEnd w:id="1952"/>
      <w:bookmarkEnd w:id="1953"/>
      <w:bookmarkEnd w:id="1954"/>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1955" w:name="_Toc478375301"/>
      <w:bookmarkStart w:id="1956" w:name="_Toc452967046"/>
      <w:bookmarkStart w:id="1957" w:name="_Toc144691988"/>
      <w:bookmarkStart w:id="1958" w:name="_Toc204048599"/>
      <w:bookmarkStart w:id="1959" w:name="_Toc400526213"/>
      <w:bookmarkStart w:id="1960" w:name="_Toc405534531"/>
      <w:bookmarkStart w:id="1961" w:name="_Toc406570544"/>
      <w:bookmarkStart w:id="1962" w:name="_Toc410910696"/>
      <w:bookmarkStart w:id="1963" w:name="_Toc411841125"/>
      <w:bookmarkStart w:id="1964" w:name="_Toc422147087"/>
      <w:bookmarkStart w:id="1965" w:name="_Toc433020683"/>
      <w:bookmarkStart w:id="1966" w:name="_Toc437262124"/>
      <w:bookmarkStart w:id="1967" w:name="_Toc28421629"/>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1955"/>
      <w:bookmarkEnd w:id="1967"/>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 xml:space="preserve">MRA must </w:t>
      </w:r>
      <w:r>
        <w:rPr>
          <w:iCs/>
        </w:rPr>
        <w:lastRenderedPageBreak/>
        <w:t>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w:t>
      </w:r>
      <w:proofErr w:type="spellStart"/>
      <w:r w:rsidRPr="00A85DCB">
        <w:rPr>
          <w:iCs/>
        </w:rPr>
        <w:t>i</w:t>
      </w:r>
      <w:proofErr w:type="spellEnd"/>
      <w:r w:rsidRPr="00A85DCB">
        <w:rPr>
          <w:iCs/>
        </w:rPr>
        <w:t>)</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w:t>
      </w:r>
      <w:r w:rsidR="002C24D3" w:rsidRPr="00AF0BBA">
        <w:rPr>
          <w:iCs/>
        </w:rPr>
        <w:lastRenderedPageBreak/>
        <w:t>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1968" w:name="_Toc478375302"/>
      <w:bookmarkStart w:id="1969" w:name="_Toc28421630"/>
      <w:bookmarkEnd w:id="1956"/>
      <w:r w:rsidRPr="00AE0E6D">
        <w:rPr>
          <w:b/>
        </w:rPr>
        <w:t>3.14.1.</w:t>
      </w:r>
      <w:r w:rsidR="002C24D3">
        <w:rPr>
          <w:b/>
        </w:rPr>
        <w:t>20</w:t>
      </w:r>
      <w:r w:rsidRPr="00AE0E6D">
        <w:rPr>
          <w:b/>
        </w:rPr>
        <w:tab/>
        <w:t>Budgeting Fuel Costs</w:t>
      </w:r>
      <w:bookmarkEnd w:id="1957"/>
      <w:bookmarkEnd w:id="1958"/>
      <w:bookmarkEnd w:id="1959"/>
      <w:bookmarkEnd w:id="1960"/>
      <w:bookmarkEnd w:id="1961"/>
      <w:bookmarkEnd w:id="1962"/>
      <w:bookmarkEnd w:id="1963"/>
      <w:bookmarkEnd w:id="1964"/>
      <w:bookmarkEnd w:id="1965"/>
      <w:bookmarkEnd w:id="1966"/>
      <w:bookmarkEnd w:id="1968"/>
      <w:bookmarkEnd w:id="1969"/>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1970" w:name="_Toc144691989"/>
      <w:bookmarkStart w:id="1971" w:name="_Toc204048600"/>
      <w:bookmarkStart w:id="1972" w:name="_Toc400526214"/>
      <w:bookmarkStart w:id="1973" w:name="_Toc405534532"/>
      <w:bookmarkStart w:id="1974" w:name="_Toc406570545"/>
      <w:bookmarkStart w:id="1975" w:name="_Toc410910697"/>
      <w:bookmarkStart w:id="1976" w:name="_Toc411841126"/>
      <w:bookmarkStart w:id="1977" w:name="_Toc422147088"/>
      <w:bookmarkStart w:id="1978" w:name="_Toc433020684"/>
      <w:bookmarkStart w:id="1979" w:name="_Toc437262125"/>
      <w:bookmarkStart w:id="1980" w:name="_Toc478375303"/>
      <w:bookmarkStart w:id="1981" w:name="_Toc28421631"/>
      <w:r w:rsidRPr="00AE0E6D">
        <w:rPr>
          <w:b/>
        </w:rPr>
        <w:lastRenderedPageBreak/>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1970"/>
      <w:bookmarkEnd w:id="1971"/>
      <w:bookmarkEnd w:id="1972"/>
      <w:bookmarkEnd w:id="1973"/>
      <w:bookmarkEnd w:id="1974"/>
      <w:bookmarkEnd w:id="1975"/>
      <w:bookmarkEnd w:id="1976"/>
      <w:bookmarkEnd w:id="1977"/>
      <w:bookmarkEnd w:id="1978"/>
      <w:bookmarkEnd w:id="1979"/>
      <w:bookmarkEnd w:id="1980"/>
      <w:bookmarkEnd w:id="1981"/>
    </w:p>
    <w:p w14:paraId="36D3CC60" w14:textId="6324A600" w:rsidR="00CB13B2" w:rsidRDefault="002D238A">
      <w:pPr>
        <w:pStyle w:val="BodyTextNumbered"/>
      </w:pPr>
      <w:bookmarkStart w:id="1982" w:name="_Toc114235802"/>
      <w:bookmarkStart w:id="1983"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84" w:name="_Toc204048601"/>
      <w:bookmarkStart w:id="1985" w:name="_Toc400526215"/>
      <w:bookmarkStart w:id="1986" w:name="_Toc405534533"/>
      <w:bookmarkStart w:id="1987" w:name="_Toc406570546"/>
      <w:bookmarkStart w:id="1988" w:name="_Toc410910698"/>
      <w:bookmarkStart w:id="1989" w:name="_Toc411841127"/>
      <w:bookmarkStart w:id="1990" w:name="_Toc422147089"/>
      <w:bookmarkStart w:id="1991" w:name="_Toc433020685"/>
      <w:bookmarkStart w:id="1992" w:name="_Toc437262126"/>
      <w:bookmarkStart w:id="1993" w:name="_Toc478375304"/>
      <w:bookmarkStart w:id="1994" w:name="_Toc28421632"/>
      <w:r>
        <w:t>3.14.2</w:t>
      </w:r>
      <w:r>
        <w:tab/>
        <w:t>Black Start</w:t>
      </w:r>
      <w:bookmarkEnd w:id="1982"/>
      <w:bookmarkEnd w:id="1983"/>
      <w:bookmarkEnd w:id="1984"/>
      <w:bookmarkEnd w:id="1985"/>
      <w:bookmarkEnd w:id="1986"/>
      <w:bookmarkEnd w:id="1987"/>
      <w:bookmarkEnd w:id="1988"/>
      <w:bookmarkEnd w:id="1989"/>
      <w:bookmarkEnd w:id="1990"/>
      <w:bookmarkEnd w:id="1991"/>
      <w:bookmarkEnd w:id="1992"/>
      <w:bookmarkEnd w:id="1993"/>
      <w:bookmarkEnd w:id="1994"/>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lastRenderedPageBreak/>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w:t>
      </w:r>
      <w:proofErr w:type="gramStart"/>
      <w:r>
        <w:t>Generation</w:t>
      </w:r>
      <w:proofErr w:type="gramEnd"/>
      <w:r>
        <w:t xml:space="preserve">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 xml:space="preserve">If ERCOT accepts the alternative Generation Resource as the substituted Black Start Resource, such acceptance shall not affect the original terms, conditions and </w:t>
      </w:r>
      <w:r w:rsidRPr="006D062D">
        <w:lastRenderedPageBreak/>
        <w:t>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1995" w:name="_Toc400526216"/>
      <w:bookmarkStart w:id="1996" w:name="_Toc405534534"/>
      <w:bookmarkStart w:id="1997" w:name="_Toc406570547"/>
      <w:bookmarkStart w:id="1998" w:name="_Toc410910699"/>
      <w:bookmarkStart w:id="1999" w:name="_Toc411841128"/>
      <w:bookmarkStart w:id="2000" w:name="_Toc422147090"/>
      <w:bookmarkStart w:id="2001" w:name="_Toc433020686"/>
      <w:bookmarkStart w:id="2002" w:name="_Toc437262127"/>
      <w:bookmarkStart w:id="2003" w:name="_Toc478375305"/>
      <w:bookmarkStart w:id="2004"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005" w:name="_Toc28421633"/>
      <w:r w:rsidRPr="00C83EFD">
        <w:rPr>
          <w:b/>
          <w:bCs/>
          <w:i/>
        </w:rPr>
        <w:t>3.14.3</w:t>
      </w:r>
      <w:r w:rsidRPr="00C83EFD">
        <w:rPr>
          <w:b/>
          <w:bCs/>
          <w:i/>
        </w:rPr>
        <w:tab/>
        <w:t>Emergency Response Service</w:t>
      </w:r>
      <w:bookmarkEnd w:id="1995"/>
      <w:bookmarkEnd w:id="1996"/>
      <w:bookmarkEnd w:id="1997"/>
      <w:bookmarkEnd w:id="1998"/>
      <w:bookmarkEnd w:id="1999"/>
      <w:bookmarkEnd w:id="2000"/>
      <w:bookmarkEnd w:id="2001"/>
      <w:bookmarkEnd w:id="2002"/>
      <w:bookmarkEnd w:id="2003"/>
      <w:bookmarkEnd w:id="2005"/>
    </w:p>
    <w:p w14:paraId="351F0C55" w14:textId="77777777" w:rsidR="0058085E" w:rsidRPr="00FE2EC7" w:rsidRDefault="0041108D" w:rsidP="006D5EC8">
      <w:pPr>
        <w:tabs>
          <w:tab w:val="num" w:pos="900"/>
        </w:tabs>
        <w:spacing w:after="240"/>
        <w:ind w:left="720" w:hanging="720"/>
        <w:rPr>
          <w:b/>
          <w:i/>
        </w:rPr>
      </w:pPr>
      <w:bookmarkStart w:id="2006" w:name="_Toc326067856"/>
      <w:bookmarkStart w:id="2007" w:name="_Toc331401072"/>
      <w:bookmarkStart w:id="2008" w:name="_Toc333405886"/>
      <w:bookmarkStart w:id="2009" w:name="_Toc338854824"/>
      <w:bookmarkStart w:id="2010" w:name="_Toc339281228"/>
      <w:bookmarkStart w:id="2011" w:name="_Toc341692430"/>
      <w:bookmarkStart w:id="2012" w:name="_Toc343243678"/>
      <w:bookmarkStart w:id="2013" w:name="_Toc348352869"/>
      <w:bookmarkStart w:id="2014" w:name="_Toc352156823"/>
      <w:bookmarkStart w:id="2015" w:name="_Toc357502580"/>
      <w:bookmarkStart w:id="2016"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2004"/>
      <w:bookmarkEnd w:id="2006"/>
      <w:bookmarkEnd w:id="2007"/>
      <w:bookmarkEnd w:id="2008"/>
      <w:bookmarkEnd w:id="2009"/>
      <w:bookmarkEnd w:id="2010"/>
      <w:bookmarkEnd w:id="2011"/>
      <w:bookmarkEnd w:id="2012"/>
      <w:bookmarkEnd w:id="2013"/>
      <w:bookmarkEnd w:id="2014"/>
      <w:bookmarkEnd w:id="2015"/>
      <w:bookmarkEnd w:id="2016"/>
    </w:p>
    <w:p w14:paraId="0328E216" w14:textId="77777777" w:rsidR="00695A4D" w:rsidRPr="00AE0E6D" w:rsidRDefault="00695A4D" w:rsidP="008579CB">
      <w:pPr>
        <w:pStyle w:val="H4"/>
        <w:ind w:left="1267" w:hanging="1267"/>
        <w:rPr>
          <w:b/>
        </w:rPr>
      </w:pPr>
      <w:bookmarkStart w:id="2017" w:name="_Toc400526217"/>
      <w:bookmarkStart w:id="2018" w:name="_Toc405534535"/>
      <w:bookmarkStart w:id="2019" w:name="_Toc406570548"/>
      <w:bookmarkStart w:id="2020" w:name="_Toc410910700"/>
      <w:bookmarkStart w:id="2021" w:name="_Toc411841129"/>
      <w:bookmarkStart w:id="2022" w:name="_Toc422147091"/>
      <w:bookmarkStart w:id="2023" w:name="_Toc433020687"/>
      <w:bookmarkStart w:id="2024" w:name="_Toc437262128"/>
      <w:bookmarkStart w:id="2025" w:name="_Toc478375306"/>
      <w:bookmarkStart w:id="2026" w:name="_Toc28421634"/>
      <w:r w:rsidRPr="00AE0E6D">
        <w:rPr>
          <w:b/>
        </w:rPr>
        <w:lastRenderedPageBreak/>
        <w:t>3.14.3.1</w:t>
      </w:r>
      <w:r w:rsidRPr="00AE0E6D">
        <w:rPr>
          <w:b/>
        </w:rPr>
        <w:tab/>
        <w:t>Emergency Response Service Procurement</w:t>
      </w:r>
      <w:bookmarkEnd w:id="2017"/>
      <w:bookmarkEnd w:id="2018"/>
      <w:bookmarkEnd w:id="2019"/>
      <w:bookmarkEnd w:id="2020"/>
      <w:bookmarkEnd w:id="2021"/>
      <w:bookmarkEnd w:id="2022"/>
      <w:bookmarkEnd w:id="2023"/>
      <w:bookmarkEnd w:id="2024"/>
      <w:bookmarkEnd w:id="2025"/>
      <w:bookmarkEnd w:id="2026"/>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w:t>
      </w:r>
      <w:proofErr w:type="spellStart"/>
      <w:r>
        <w:t>i</w:t>
      </w:r>
      <w:proofErr w:type="spellEnd"/>
      <w:r>
        <w:t>)</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lastRenderedPageBreak/>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xml:space="preserve">. R. 25.507, Electric Reliability Council of Texas (ERCOT) Emergency Response Service (ERS), these Protocols and Other Binding Documents relating </w:t>
      </w:r>
      <w:r w:rsidRPr="00C83EFD">
        <w:lastRenderedPageBreak/>
        <w:t>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w:t>
      </w:r>
      <w:r w:rsidRPr="005A1984">
        <w:lastRenderedPageBreak/>
        <w:t xml:space="preserve">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proofErr w:type="spellStart"/>
      <w:r>
        <w:t>i</w:t>
      </w:r>
      <w:proofErr w:type="spellEnd"/>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w:t>
      </w:r>
      <w:r w:rsidRPr="00C83EFD">
        <w:lastRenderedPageBreak/>
        <w:t xml:space="preserve">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6AEF02FF" w:rsidR="00023AE7" w:rsidRPr="00C83EFD"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w:t>
      </w:r>
      <w:proofErr w:type="spellStart"/>
      <w:r w:rsidRPr="00C83EFD">
        <w:t>i</w:t>
      </w:r>
      <w:proofErr w:type="spellEnd"/>
      <w:r w:rsidRPr="00C83EFD">
        <w:t>)</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w:t>
      </w:r>
      <w:proofErr w:type="gramStart"/>
      <w:r w:rsidRPr="00500837">
        <w:t>iv</w:t>
      </w:r>
      <w:proofErr w:type="gramEnd"/>
      <w:r w:rsidRPr="00500837">
        <w:t>)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lastRenderedPageBreak/>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proofErr w:type="gramStart"/>
      <w:r w:rsidRPr="00C83EFD">
        <w:rPr>
          <w:iCs/>
        </w:rPr>
        <w:t>(</w:t>
      </w:r>
      <w:r>
        <w:rPr>
          <w:iCs/>
        </w:rPr>
        <w:t>i</w:t>
      </w:r>
      <w:r w:rsidRPr="00C83EFD">
        <w:rPr>
          <w:iCs/>
        </w:rPr>
        <w:t>v)</w:t>
      </w:r>
      <w:r w:rsidRPr="00C83EFD">
        <w:rPr>
          <w:iCs/>
        </w:rPr>
        <w:tab/>
        <w:t>By</w:t>
      </w:r>
      <w:proofErr w:type="gramEnd"/>
      <w:r w:rsidRPr="00C83EFD">
        <w:rPr>
          <w:iCs/>
        </w:rPr>
        <w:t xml:space="preserve">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 xml:space="preserve">as described in Section 8.1.3.3, Payment Reductions and Suspension of Qualification of Emergency Response Service Resources and/or their Qualified </w:t>
      </w:r>
      <w:r w:rsidR="003D116D">
        <w:rPr>
          <w:iCs/>
        </w:rPr>
        <w:lastRenderedPageBreak/>
        <w:t>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 xml:space="preserve">QSEs representing ERS Resources selected to provide ERS shall execute a Standard Form Emergency Response Service Agreement, as provided in Section 22, Attachment G, </w:t>
      </w:r>
      <w:proofErr w:type="gramStart"/>
      <w:r w:rsidRPr="00C83EFD">
        <w:rPr>
          <w:iCs/>
        </w:rPr>
        <w:t>Standard</w:t>
      </w:r>
      <w:proofErr w:type="gramEnd"/>
      <w:r w:rsidRPr="00C83EFD">
        <w:rPr>
          <w:iCs/>
        </w:rPr>
        <w:t xml:space="preserve"> Form Emergency Response Service Agreement.</w:t>
      </w:r>
    </w:p>
    <w:p w14:paraId="04F95987" w14:textId="77777777" w:rsidR="00695A4D" w:rsidRPr="00552CF9" w:rsidRDefault="007F4287" w:rsidP="00695A4D">
      <w:pPr>
        <w:pStyle w:val="H4"/>
        <w:rPr>
          <w:b/>
          <w:iCs/>
        </w:rPr>
      </w:pPr>
      <w:bookmarkStart w:id="2027" w:name="_Toc400526218"/>
      <w:bookmarkStart w:id="2028" w:name="_Toc405534536"/>
      <w:bookmarkStart w:id="2029" w:name="_Toc406570549"/>
      <w:bookmarkStart w:id="2030" w:name="_Toc410910701"/>
      <w:bookmarkStart w:id="2031" w:name="_Toc411841130"/>
      <w:bookmarkStart w:id="2032" w:name="_Toc422147092"/>
      <w:bookmarkStart w:id="2033" w:name="_Toc433020688"/>
      <w:bookmarkStart w:id="2034" w:name="_Toc437262129"/>
      <w:bookmarkStart w:id="2035" w:name="_Toc478375307"/>
      <w:bookmarkStart w:id="2036" w:name="_Toc28421635"/>
      <w:r w:rsidRPr="007F4287">
        <w:rPr>
          <w:b/>
          <w:iCs/>
        </w:rPr>
        <w:t>3.14.3.2</w:t>
      </w:r>
      <w:r w:rsidRPr="007F4287">
        <w:rPr>
          <w:b/>
          <w:iCs/>
        </w:rPr>
        <w:tab/>
        <w:t>Emergency Response Service Self-Provision</w:t>
      </w:r>
      <w:bookmarkEnd w:id="2027"/>
      <w:bookmarkEnd w:id="2028"/>
      <w:bookmarkEnd w:id="2029"/>
      <w:bookmarkEnd w:id="2030"/>
      <w:bookmarkEnd w:id="2031"/>
      <w:bookmarkEnd w:id="2032"/>
      <w:bookmarkEnd w:id="2033"/>
      <w:bookmarkEnd w:id="2034"/>
      <w:bookmarkEnd w:id="2035"/>
      <w:bookmarkEnd w:id="2036"/>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lastRenderedPageBreak/>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37" w:name="_Toc400526219"/>
      <w:bookmarkStart w:id="2038" w:name="_Toc405534537"/>
      <w:bookmarkStart w:id="2039" w:name="_Toc406570550"/>
      <w:bookmarkStart w:id="2040" w:name="_Toc410910702"/>
      <w:bookmarkStart w:id="2041" w:name="_Toc411841131"/>
      <w:bookmarkStart w:id="2042" w:name="_Toc422147093"/>
      <w:bookmarkStart w:id="2043" w:name="_Toc433020689"/>
      <w:bookmarkStart w:id="2044" w:name="_Toc437262130"/>
      <w:bookmarkStart w:id="2045" w:name="_Toc478375308"/>
      <w:bookmarkStart w:id="2046" w:name="_Toc28421636"/>
      <w:r w:rsidRPr="00AE0E6D">
        <w:rPr>
          <w:b/>
          <w:iCs/>
        </w:rPr>
        <w:t>3.14.3.3</w:t>
      </w:r>
      <w:r w:rsidRPr="00AE0E6D">
        <w:rPr>
          <w:b/>
          <w:iCs/>
        </w:rPr>
        <w:tab/>
        <w:t>Emergency Response Service Provision and Technical Requirements</w:t>
      </w:r>
      <w:bookmarkEnd w:id="2037"/>
      <w:bookmarkEnd w:id="2038"/>
      <w:bookmarkEnd w:id="2039"/>
      <w:bookmarkEnd w:id="2040"/>
      <w:bookmarkEnd w:id="2041"/>
      <w:bookmarkEnd w:id="2042"/>
      <w:bookmarkEnd w:id="2043"/>
      <w:bookmarkEnd w:id="2044"/>
      <w:bookmarkEnd w:id="2045"/>
      <w:bookmarkEnd w:id="2046"/>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proofErr w:type="gramStart"/>
      <w:r w:rsidR="00286851" w:rsidRPr="00500837">
        <w:rPr>
          <w:iCs/>
        </w:rPr>
        <w:t>)(</w:t>
      </w:r>
      <w:proofErr w:type="gramEnd"/>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lastRenderedPageBreak/>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w:t>
      </w:r>
      <w:proofErr w:type="spellStart"/>
      <w:r>
        <w:rPr>
          <w:iCs/>
        </w:rPr>
        <w:t>i</w:t>
      </w:r>
      <w:proofErr w:type="spellEnd"/>
      <w:r>
        <w:rPr>
          <w:iCs/>
        </w:rPr>
        <w:t>)</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19DA23CC" w:rsidR="00695A4D" w:rsidRDefault="00695A4D" w:rsidP="008579CB">
      <w:pPr>
        <w:spacing w:after="240"/>
        <w:ind w:left="1440" w:hanging="720"/>
      </w:pPr>
      <w:r w:rsidRPr="00C83EFD">
        <w:lastRenderedPageBreak/>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47" w:name="_Toc400526220"/>
      <w:bookmarkStart w:id="2048" w:name="_Toc405534538"/>
      <w:bookmarkStart w:id="2049" w:name="_Toc406570551"/>
      <w:bookmarkStart w:id="2050" w:name="_Toc410910703"/>
      <w:bookmarkStart w:id="2051" w:name="_Toc411841132"/>
      <w:bookmarkStart w:id="2052" w:name="_Toc422147094"/>
      <w:bookmarkStart w:id="2053" w:name="_Toc433020690"/>
      <w:bookmarkStart w:id="2054" w:name="_Toc437262131"/>
      <w:bookmarkStart w:id="2055" w:name="_Toc478375309"/>
      <w:bookmarkStart w:id="2056" w:name="_Toc28421637"/>
      <w:r w:rsidRPr="007F4287">
        <w:rPr>
          <w:b/>
          <w:iCs/>
        </w:rPr>
        <w:t>3.14.3.4</w:t>
      </w:r>
      <w:r w:rsidRPr="007F4287">
        <w:rPr>
          <w:b/>
          <w:iCs/>
        </w:rPr>
        <w:tab/>
        <w:t>Emergency Response Service Reporting and Market Communications</w:t>
      </w:r>
      <w:bookmarkEnd w:id="2047"/>
      <w:bookmarkEnd w:id="2048"/>
      <w:bookmarkEnd w:id="2049"/>
      <w:bookmarkEnd w:id="2050"/>
      <w:bookmarkEnd w:id="2051"/>
      <w:bookmarkEnd w:id="2052"/>
      <w:bookmarkEnd w:id="2053"/>
      <w:bookmarkEnd w:id="2054"/>
      <w:bookmarkEnd w:id="2055"/>
      <w:bookmarkEnd w:id="2056"/>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w:t>
      </w:r>
      <w:r w:rsidRPr="00C83EFD">
        <w:rPr>
          <w:iCs/>
        </w:rPr>
        <w:lastRenderedPageBreak/>
        <w:t>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w:t>
      </w:r>
      <w:proofErr w:type="spellStart"/>
      <w:r w:rsidRPr="00C83EFD">
        <w:t>i</w:t>
      </w:r>
      <w:proofErr w:type="spellEnd"/>
      <w:r w:rsidRPr="00C83EFD">
        <w:t>)</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lastRenderedPageBreak/>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46461C3C" w:rsidR="00E222EB" w:rsidRDefault="00E222EB" w:rsidP="00E222EB">
            <w:pPr>
              <w:spacing w:before="120" w:after="240"/>
              <w:rPr>
                <w:b/>
                <w:i/>
              </w:rPr>
            </w:pPr>
            <w:bookmarkStart w:id="2057" w:name="_Toc204048603"/>
            <w:bookmarkStart w:id="2058" w:name="_Toc400526221"/>
            <w:bookmarkStart w:id="2059" w:name="_Toc405534539"/>
            <w:bookmarkStart w:id="2060" w:name="_Toc406570552"/>
            <w:bookmarkStart w:id="2061" w:name="_Toc410910704"/>
            <w:bookmarkStart w:id="2062" w:name="_Toc411841133"/>
            <w:bookmarkStart w:id="2063" w:name="_Toc422147095"/>
            <w:bookmarkStart w:id="2064" w:name="_Toc433020691"/>
            <w:bookmarkStart w:id="2065" w:name="_Toc437262132"/>
            <w:bookmarkStart w:id="2066" w:name="_Toc478375310"/>
            <w:r>
              <w:rPr>
                <w:b/>
                <w:i/>
              </w:rPr>
              <w:t>[NPRR885</w:t>
            </w:r>
            <w:r w:rsidRPr="004B0726">
              <w:rPr>
                <w:b/>
                <w:i/>
              </w:rPr>
              <w:t xml:space="preserve">: </w:t>
            </w:r>
            <w:r>
              <w:rPr>
                <w:b/>
                <w:i/>
              </w:rPr>
              <w:t xml:space="preserve"> Insert Sections 3.14.</w:t>
            </w:r>
            <w:r w:rsidR="00D25C41">
              <w:rPr>
                <w:b/>
                <w:i/>
              </w:rPr>
              <w:t>4</w:t>
            </w:r>
            <w:r>
              <w:rPr>
                <w:b/>
                <w:i/>
              </w:rPr>
              <w:t xml:space="preserve"> and 3.14.4.1 below upon system implementation:</w:t>
            </w:r>
            <w:r w:rsidRPr="004B0726">
              <w:rPr>
                <w:b/>
                <w:i/>
              </w:rPr>
              <w:t>]</w:t>
            </w:r>
          </w:p>
          <w:p w14:paraId="4828DF3C" w14:textId="77777777" w:rsidR="00E222EB" w:rsidRDefault="00E222EB" w:rsidP="00E222EB">
            <w:pPr>
              <w:pStyle w:val="H3"/>
            </w:pPr>
            <w:bookmarkStart w:id="2067" w:name="_Toc28421638"/>
            <w:r w:rsidRPr="00A974FD">
              <w:t>3</w:t>
            </w:r>
            <w:r>
              <w:t>.14.4</w:t>
            </w:r>
            <w:r>
              <w:tab/>
              <w:t>Must-</w:t>
            </w:r>
            <w:r w:rsidRPr="00A974FD">
              <w:t>Run Alternative Service</w:t>
            </w:r>
            <w:bookmarkEnd w:id="2067"/>
          </w:p>
          <w:p w14:paraId="6308EBCB" w14:textId="77777777" w:rsidR="00E222EB" w:rsidRPr="00E222EB" w:rsidRDefault="00E222EB" w:rsidP="00E222EB">
            <w:pPr>
              <w:pStyle w:val="H4"/>
              <w:rPr>
                <w:b/>
              </w:rPr>
            </w:pPr>
            <w:bookmarkStart w:id="2068" w:name="_Toc28421639"/>
            <w:r w:rsidRPr="00E222EB">
              <w:rPr>
                <w:b/>
              </w:rPr>
              <w:t>3.14.4.1</w:t>
            </w:r>
            <w:r w:rsidRPr="00E222EB">
              <w:rPr>
                <w:b/>
              </w:rPr>
              <w:tab/>
              <w:t>Overview and Description of MRAs</w:t>
            </w:r>
            <w:bookmarkEnd w:id="2068"/>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 xml:space="preserve">s, subject to the terms of the RFP, MRA Agreement and ERCOT Protocols.  </w:t>
            </w:r>
            <w:r>
              <w:lastRenderedPageBreak/>
              <w:t>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069" w:name="_Toc402949820"/>
            <w:r>
              <w:t xml:space="preserve">Demand Response MRAs and Other Generation MRAs, including MRA </w:t>
            </w:r>
            <w:r w:rsidRPr="00F973C6">
              <w:t xml:space="preserve">Sites </w:t>
            </w:r>
            <w:r>
              <w:t xml:space="preserve">within aggregated </w:t>
            </w:r>
            <w:proofErr w:type="gramStart"/>
            <w:r>
              <w:t>MRAs, that</w:t>
            </w:r>
            <w:proofErr w:type="gramEnd"/>
            <w:r>
              <w:t xml:space="preserve">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069"/>
          </w:p>
          <w:p w14:paraId="46A8192B" w14:textId="77777777" w:rsidR="00E222EB" w:rsidRDefault="00E222EB" w:rsidP="00E222EB">
            <w:pPr>
              <w:spacing w:after="120" w:line="360" w:lineRule="auto"/>
            </w:pPr>
            <w:r>
              <w:t>(3)</w:t>
            </w:r>
            <w:r>
              <w:tab/>
              <w:t>An MRA may be connected at either transmission or distribution voltage.</w:t>
            </w:r>
          </w:p>
          <w:p w14:paraId="39DA5CA4" w14:textId="4A2345E3"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ation pursuant to paragraph (3</w:t>
            </w:r>
            <w:proofErr w:type="gramStart"/>
            <w:r w:rsidRPr="005535D6">
              <w:t>)(</w:t>
            </w:r>
            <w:proofErr w:type="gramEnd"/>
            <w:r w:rsidRPr="005535D6">
              <w:t xml:space="preserve">a) of Section 3.14.1.2.  </w:t>
            </w:r>
          </w:p>
          <w:p w14:paraId="4021A137" w14:textId="77777777" w:rsidR="00E222EB" w:rsidRPr="00004FF2" w:rsidRDefault="00E222EB" w:rsidP="00E222EB">
            <w:pPr>
              <w:spacing w:after="240"/>
              <w:ind w:left="2160" w:hanging="720"/>
            </w:pPr>
            <w:r w:rsidRPr="005535D6">
              <w:t>(</w:t>
            </w:r>
            <w:proofErr w:type="spellStart"/>
            <w:r w:rsidRPr="005535D6">
              <w:t>i</w:t>
            </w:r>
            <w:proofErr w:type="spellEnd"/>
            <w:r w:rsidRPr="005535D6">
              <w:t xml:space="preserve">)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77777777" w:rsidR="00E222EB" w:rsidRPr="00004FF2" w:rsidRDefault="00E222EB" w:rsidP="00E222EB">
            <w:pPr>
              <w:spacing w:after="240"/>
              <w:ind w:left="2160" w:hanging="720"/>
            </w:pPr>
            <w:r w:rsidRPr="006163E3">
              <w:lastRenderedPageBreak/>
              <w:t>(</w:t>
            </w:r>
            <w:proofErr w:type="spellStart"/>
            <w:r w:rsidRPr="006163E3">
              <w:t>i</w:t>
            </w:r>
            <w:proofErr w:type="spellEnd"/>
            <w:r w:rsidRPr="006163E3">
              <w:t>)</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Asset Registration Form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lastRenderedPageBreak/>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77777777"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 xml:space="preserve">not submit DAM Offers or </w:t>
            </w:r>
            <w:r w:rsidRPr="00E273B2">
              <w:rPr>
                <w:iCs/>
              </w:rPr>
              <w:t xml:space="preserve">carry an Ancillary Service Resource Responsibility </w:t>
            </w:r>
            <w:r w:rsidRPr="00004FF2">
              <w:rPr>
                <w:iCs/>
              </w:rPr>
              <w:t xml:space="preserve">or 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w:t>
            </w:r>
            <w:proofErr w:type="spellStart"/>
            <w:r>
              <w:t>i</w:t>
            </w:r>
            <w:proofErr w:type="spellEnd"/>
            <w:r>
              <w:t>)</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070" w:name="_Toc28421640"/>
            <w:r w:rsidRPr="00E222EB">
              <w:rPr>
                <w:b/>
                <w:bCs/>
                <w:snapToGrid w:val="0"/>
                <w:szCs w:val="24"/>
              </w:rPr>
              <w:t>3.14.4.2</w:t>
            </w:r>
            <w:r w:rsidRPr="00E222EB">
              <w:rPr>
                <w:b/>
                <w:bCs/>
                <w:snapToGrid w:val="0"/>
                <w:szCs w:val="24"/>
              </w:rPr>
              <w:tab/>
              <w:t>Preliminary Review of Prospective Demand Response MRAs</w:t>
            </w:r>
            <w:bookmarkEnd w:id="2070"/>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071" w:name="_Toc28421641"/>
            <w:r w:rsidRPr="00E222EB">
              <w:rPr>
                <w:b/>
                <w:bCs/>
                <w:snapToGrid w:val="0"/>
                <w:szCs w:val="24"/>
              </w:rPr>
              <w:t>3.14.4.3</w:t>
            </w:r>
            <w:r w:rsidRPr="00E222EB">
              <w:rPr>
                <w:b/>
                <w:bCs/>
                <w:snapToGrid w:val="0"/>
                <w:szCs w:val="24"/>
              </w:rPr>
              <w:tab/>
              <w:t>MRA Substitution</w:t>
            </w:r>
            <w:bookmarkEnd w:id="2071"/>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lastRenderedPageBreak/>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72" w:name="_Toc28421642"/>
            <w:r w:rsidRPr="00E5617F">
              <w:rPr>
                <w:b/>
                <w:bCs/>
                <w:snapToGrid w:val="0"/>
                <w:szCs w:val="24"/>
              </w:rPr>
              <w:t>3.14.4.4</w:t>
            </w:r>
            <w:r w:rsidRPr="00E5617F">
              <w:rPr>
                <w:b/>
                <w:bCs/>
                <w:snapToGrid w:val="0"/>
                <w:szCs w:val="24"/>
              </w:rPr>
              <w:tab/>
              <w:t>Commitment and Dispatch</w:t>
            </w:r>
            <w:bookmarkEnd w:id="2072"/>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73" w:name="_Toc28421643"/>
            <w:r w:rsidRPr="00E5617F">
              <w:rPr>
                <w:b/>
                <w:bCs/>
                <w:snapToGrid w:val="0"/>
                <w:szCs w:val="24"/>
              </w:rPr>
              <w:t>3.14.4.5</w:t>
            </w:r>
            <w:r w:rsidRPr="00E5617F">
              <w:rPr>
                <w:b/>
                <w:bCs/>
                <w:snapToGrid w:val="0"/>
                <w:szCs w:val="24"/>
              </w:rPr>
              <w:tab/>
              <w:t>Standards for Generation Resource MRAs</w:t>
            </w:r>
            <w:bookmarkEnd w:id="2073"/>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74" w:name="_Toc28421644"/>
            <w:r w:rsidRPr="00E5617F">
              <w:rPr>
                <w:b/>
                <w:bCs/>
                <w:snapToGrid w:val="0"/>
                <w:szCs w:val="24"/>
              </w:rPr>
              <w:lastRenderedPageBreak/>
              <w:t>3.14.4.6</w:t>
            </w:r>
            <w:r w:rsidRPr="00E5617F">
              <w:rPr>
                <w:b/>
                <w:bCs/>
                <w:snapToGrid w:val="0"/>
                <w:szCs w:val="24"/>
              </w:rPr>
              <w:tab/>
              <w:t>Standards for Other Generation MRAs and Demand Response MRAs</w:t>
            </w:r>
            <w:bookmarkEnd w:id="2074"/>
          </w:p>
          <w:p w14:paraId="21F4E061" w14:textId="77777777" w:rsidR="00E5617F" w:rsidRPr="00A540C3" w:rsidRDefault="00E5617F" w:rsidP="00E5617F">
            <w:pPr>
              <w:pStyle w:val="H5"/>
            </w:pPr>
            <w:bookmarkStart w:id="2075" w:name="_Toc28421645"/>
            <w:r w:rsidRPr="00A540C3">
              <w:t>3.14.</w:t>
            </w:r>
            <w:r>
              <w:t>4.6</w:t>
            </w:r>
            <w:r w:rsidRPr="00A540C3">
              <w:t>.1</w:t>
            </w:r>
            <w:r w:rsidRPr="00A540C3">
              <w:tab/>
            </w:r>
            <w:r>
              <w:t xml:space="preserve">MRA </w:t>
            </w:r>
            <w:r w:rsidRPr="00A540C3">
              <w:t>Telemetry Requirements</w:t>
            </w:r>
            <w:bookmarkEnd w:id="2075"/>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 xml:space="preserve">tatus (e.g., ON, OUT, </w:t>
            </w:r>
            <w:proofErr w:type="spellStart"/>
            <w:r w:rsidRPr="00E27BBE">
              <w:t>etc</w:t>
            </w:r>
            <w:proofErr w:type="spellEnd"/>
            <w:r w:rsidRPr="00E27BBE">
              <w:t>…);</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 xml:space="preserve">Gross Reactive Power in </w:t>
            </w:r>
            <w:proofErr w:type="spellStart"/>
            <w:r w:rsidRPr="00EB79D7">
              <w:t>MVAr</w:t>
            </w:r>
            <w:proofErr w:type="spellEnd"/>
            <w:r w:rsidRPr="00EB79D7">
              <w:t>; and</w:t>
            </w:r>
          </w:p>
          <w:p w14:paraId="067B277B" w14:textId="77777777" w:rsidR="00E5617F" w:rsidRPr="00EB79D7" w:rsidRDefault="00E5617F" w:rsidP="00E5617F">
            <w:pPr>
              <w:spacing w:after="240"/>
              <w:ind w:left="1440" w:hanging="720"/>
            </w:pPr>
            <w:r w:rsidRPr="00EB79D7">
              <w:t>(f)</w:t>
            </w:r>
            <w:r w:rsidRPr="00EB79D7">
              <w:tab/>
              <w:t xml:space="preserve">Net Reactive Power in </w:t>
            </w:r>
            <w:proofErr w:type="spellStart"/>
            <w:r w:rsidRPr="00EB79D7">
              <w:t>MVAr</w:t>
            </w:r>
            <w:proofErr w:type="spellEnd"/>
            <w:r w:rsidRPr="00EB79D7">
              <w:t>.</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076" w:name="_Toc28421646"/>
            <w:r w:rsidRPr="00E5617F">
              <w:rPr>
                <w:b/>
                <w:bCs/>
                <w:i/>
                <w:iCs/>
                <w:szCs w:val="26"/>
              </w:rPr>
              <w:t>3.14.4.6.2</w:t>
            </w:r>
            <w:r w:rsidRPr="00E5617F">
              <w:rPr>
                <w:b/>
                <w:bCs/>
                <w:i/>
                <w:iCs/>
                <w:szCs w:val="26"/>
              </w:rPr>
              <w:tab/>
              <w:t>Baseline Performance Evaluation Methodology for Demand Response MRAs</w:t>
            </w:r>
            <w:bookmarkEnd w:id="2076"/>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077" w:name="_Toc28421647"/>
            <w:r w:rsidRPr="00E5617F">
              <w:rPr>
                <w:b/>
                <w:bCs/>
                <w:i/>
                <w:iCs/>
                <w:szCs w:val="26"/>
              </w:rPr>
              <w:lastRenderedPageBreak/>
              <w:t>3.14.4.6.3</w:t>
            </w:r>
            <w:r w:rsidRPr="00E5617F">
              <w:rPr>
                <w:b/>
                <w:bCs/>
                <w:i/>
                <w:iCs/>
                <w:szCs w:val="26"/>
              </w:rPr>
              <w:tab/>
              <w:t>MRA Metering and Metering Data</w:t>
            </w:r>
            <w:bookmarkEnd w:id="2077"/>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078"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078"/>
          </w:p>
          <w:p w14:paraId="603EB302" w14:textId="77777777" w:rsidR="00E5617F" w:rsidRPr="00E5617F" w:rsidRDefault="00E5617F" w:rsidP="00E5617F">
            <w:pPr>
              <w:spacing w:after="240"/>
              <w:ind w:left="720" w:hanging="720"/>
              <w:rPr>
                <w:szCs w:val="24"/>
              </w:rPr>
            </w:pPr>
            <w:bookmarkStart w:id="2079"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079"/>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080" w:name="_Toc28421648"/>
            <w:r w:rsidRPr="00E5617F">
              <w:rPr>
                <w:b/>
                <w:bCs/>
                <w:i/>
                <w:iCs/>
                <w:szCs w:val="26"/>
              </w:rPr>
              <w:t>3.14.4.6.4</w:t>
            </w:r>
            <w:r w:rsidRPr="00E5617F">
              <w:rPr>
                <w:b/>
                <w:bCs/>
                <w:i/>
                <w:iCs/>
                <w:szCs w:val="26"/>
              </w:rPr>
              <w:tab/>
              <w:t>MRA Availability Measurement and Verification</w:t>
            </w:r>
            <w:bookmarkEnd w:id="2080"/>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lastRenderedPageBreak/>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w:t>
            </w:r>
            <w:r w:rsidRPr="00E5617F">
              <w:rPr>
                <w:szCs w:val="24"/>
              </w:rPr>
              <w:lastRenderedPageBreak/>
              <w:t xml:space="preserve">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081" w:name="_Toc28421649"/>
            <w:r w:rsidRPr="00E5617F">
              <w:rPr>
                <w:b/>
                <w:bCs/>
                <w:i/>
                <w:iCs/>
                <w:szCs w:val="26"/>
              </w:rPr>
              <w:t>3.14.4.6.5</w:t>
            </w:r>
            <w:r w:rsidRPr="00E5617F">
              <w:rPr>
                <w:b/>
                <w:bCs/>
                <w:i/>
                <w:iCs/>
                <w:szCs w:val="26"/>
              </w:rPr>
              <w:tab/>
              <w:t>MRA Event Performance Measurement and Verification</w:t>
            </w:r>
            <w:bookmarkEnd w:id="2081"/>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lastRenderedPageBreak/>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w:t>
            </w:r>
            <w:proofErr w:type="spellStart"/>
            <w:r w:rsidRPr="00E5617F">
              <w:rPr>
                <w:iCs/>
                <w:szCs w:val="24"/>
              </w:rPr>
              <w:t>Base_MW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xml:space="preserve"> – Effective </w:t>
            </w:r>
            <w:proofErr w:type="spellStart"/>
            <w:r w:rsidRPr="00E5617F">
              <w:rPr>
                <w:iCs/>
                <w:szCs w:val="24"/>
              </w:rPr>
              <w:t>Actual_MW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 (</w:t>
            </w:r>
            <w:proofErr w:type="spellStart"/>
            <w:r w:rsidRPr="00E5617F">
              <w:rPr>
                <w:iCs/>
                <w:szCs w:val="24"/>
              </w:rPr>
              <w:t>IntFrac</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w:t>
            </w:r>
            <w:proofErr w:type="spellStart"/>
            <w:r w:rsidRPr="00E5617F">
              <w:rPr>
                <w:iCs/>
                <w:szCs w:val="24"/>
              </w:rPr>
              <w:t>Contracted_Capacity_MW</w:t>
            </w:r>
            <w:proofErr w:type="spellEnd"/>
            <w:r w:rsidRPr="00E5617F">
              <w:rPr>
                <w:iCs/>
                <w:szCs w:val="24"/>
              </w:rPr>
              <w:t xml:space="preserve"> </w:t>
            </w:r>
            <w:proofErr w:type="spellStart"/>
            <w:r w:rsidRPr="00E5617F">
              <w:rPr>
                <w:i/>
                <w:iCs/>
                <w:szCs w:val="24"/>
                <w:vertAlign w:val="subscript"/>
              </w:rPr>
              <w:t>i</w:t>
            </w:r>
            <w:proofErr w:type="spellEnd"/>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proofErr w:type="spellStart"/>
            <w:r w:rsidRPr="00E5617F">
              <w:rPr>
                <w:szCs w:val="24"/>
              </w:rPr>
              <w:t>IntFrac</w:t>
            </w:r>
            <w:proofErr w:type="spellEnd"/>
            <w:r w:rsidRPr="00E5617F">
              <w:rPr>
                <w:szCs w:val="24"/>
              </w:rPr>
              <w:t xml:space="preserve"> </w:t>
            </w:r>
            <w:r w:rsidRPr="00E5617F">
              <w:rPr>
                <w:i/>
                <w:szCs w:val="24"/>
                <w:vertAlign w:val="subscript"/>
                <w:lang w:val="sv-SE"/>
              </w:rPr>
              <w:t>i</w:t>
            </w:r>
            <w:r w:rsidRPr="00E5617F">
              <w:rPr>
                <w:szCs w:val="24"/>
                <w:vertAlign w:val="subscript"/>
              </w:rPr>
              <w:t xml:space="preserve"> </w:t>
            </w:r>
            <w:r w:rsidRPr="00E5617F">
              <w:rPr>
                <w:szCs w:val="24"/>
              </w:rPr>
              <w:t>= (</w:t>
            </w:r>
            <w:proofErr w:type="spellStart"/>
            <w:r w:rsidRPr="00E5617F">
              <w:rPr>
                <w:szCs w:val="24"/>
              </w:rPr>
              <w:t>CEndT</w:t>
            </w:r>
            <w:proofErr w:type="spellEnd"/>
            <w:r w:rsidRPr="00E5617F">
              <w:rPr>
                <w:szCs w:val="24"/>
              </w:rPr>
              <w:t xml:space="preserve"> </w:t>
            </w:r>
            <w:r w:rsidRPr="00E5617F">
              <w:rPr>
                <w:i/>
                <w:szCs w:val="24"/>
                <w:vertAlign w:val="subscript"/>
                <w:lang w:val="sv-SE"/>
              </w:rPr>
              <w:t>i</w:t>
            </w:r>
            <w:r w:rsidRPr="00E5617F">
              <w:rPr>
                <w:szCs w:val="24"/>
              </w:rPr>
              <w:t xml:space="preserve"> – </w:t>
            </w:r>
            <w:proofErr w:type="spellStart"/>
            <w:r w:rsidRPr="00E5617F">
              <w:rPr>
                <w:szCs w:val="24"/>
              </w:rPr>
              <w:t>CBegT</w:t>
            </w:r>
            <w:proofErr w:type="spellEnd"/>
            <w:r w:rsidRPr="00E5617F">
              <w:rPr>
                <w:szCs w:val="24"/>
              </w:rPr>
              <w:t xml:space="preserve">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proofErr w:type="spellStart"/>
                  <w:r w:rsidRPr="004C0099">
                    <w:rPr>
                      <w:iCs/>
                      <w:sz w:val="20"/>
                    </w:rPr>
                    <w:t>IntFrac</w:t>
                  </w:r>
                  <w:proofErr w:type="spellEnd"/>
                  <w:r w:rsidRPr="004C0099">
                    <w:rPr>
                      <w:iCs/>
                      <w:sz w:val="20"/>
                    </w:rPr>
                    <w:t xml:space="preserve"> </w:t>
                  </w:r>
                  <w:proofErr w:type="spellStart"/>
                  <w:r w:rsidRPr="004C0099">
                    <w:rPr>
                      <w:i/>
                      <w:iCs/>
                      <w:sz w:val="20"/>
                      <w:vertAlign w:val="subscript"/>
                    </w:rPr>
                    <w:t>i</w:t>
                  </w:r>
                  <w:proofErr w:type="spellEnd"/>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proofErr w:type="spellStart"/>
                  <w:r w:rsidRPr="008B6C1D">
                    <w:rPr>
                      <w:i/>
                      <w:sz w:val="20"/>
                    </w:rPr>
                    <w:t>i</w:t>
                  </w:r>
                  <w:proofErr w:type="spellEnd"/>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Base_MW</w:t>
                  </w:r>
                  <w:r w:rsidRPr="004C0099">
                    <w:rPr>
                      <w:i/>
                      <w:iCs/>
                      <w:sz w:val="20"/>
                      <w:vertAlign w:val="subscript"/>
                    </w:rPr>
                    <w:t>i</w:t>
                  </w:r>
                  <w:proofErr w:type="spellEnd"/>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Actual_MW</w:t>
                  </w:r>
                  <w:proofErr w:type="spellEnd"/>
                  <w:r w:rsidRPr="004C0099">
                    <w:rPr>
                      <w:i/>
                      <w:iCs/>
                      <w:sz w:val="20"/>
                    </w:rPr>
                    <w:t xml:space="preserve"> </w:t>
                  </w:r>
                  <w:proofErr w:type="spellStart"/>
                  <w:r w:rsidRPr="004C0099">
                    <w:rPr>
                      <w:i/>
                      <w:iCs/>
                      <w:sz w:val="20"/>
                      <w:vertAlign w:val="subscript"/>
                    </w:rPr>
                    <w:t>i</w:t>
                  </w:r>
                  <w:proofErr w:type="spellEnd"/>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proofErr w:type="spellStart"/>
                  <w:r w:rsidRPr="004C0099">
                    <w:rPr>
                      <w:iCs/>
                      <w:sz w:val="20"/>
                    </w:rPr>
                    <w:t>Contracted_Capacity_MW</w:t>
                  </w:r>
                  <w:proofErr w:type="spellEnd"/>
                  <w:r w:rsidRPr="004C0099">
                    <w:rPr>
                      <w:iCs/>
                      <w:sz w:val="20"/>
                    </w:rPr>
                    <w:t xml:space="preserve"> </w:t>
                  </w:r>
                  <w:proofErr w:type="spellStart"/>
                  <w:r w:rsidRPr="004C0099">
                    <w:rPr>
                      <w:i/>
                      <w:iCs/>
                      <w:sz w:val="20"/>
                      <w:vertAlign w:val="subscript"/>
                    </w:rPr>
                    <w:t>i</w:t>
                  </w:r>
                  <w:proofErr w:type="spellEnd"/>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proofErr w:type="spellStart"/>
                  <w:r w:rsidRPr="008B6C1D">
                    <w:rPr>
                      <w:i/>
                      <w:sz w:val="20"/>
                    </w:rPr>
                    <w:t>i</w:t>
                  </w:r>
                  <w:proofErr w:type="spellEnd"/>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proofErr w:type="spellStart"/>
                  <w:r w:rsidRPr="00C203FA">
                    <w:rPr>
                      <w:szCs w:val="24"/>
                    </w:rPr>
                    <w:t>CBegT</w:t>
                  </w:r>
                  <w:proofErr w:type="spellEnd"/>
                  <w:r w:rsidRPr="00C203FA">
                    <w:rPr>
                      <w:szCs w:val="24"/>
                    </w:rPr>
                    <w:t xml:space="preserve"> </w:t>
                  </w:r>
                  <w:proofErr w:type="spellStart"/>
                  <w:r w:rsidRPr="004C0099">
                    <w:rPr>
                      <w:i/>
                      <w:szCs w:val="24"/>
                      <w:vertAlign w:val="subscript"/>
                    </w:rPr>
                    <w:t>i</w:t>
                  </w:r>
                  <w:proofErr w:type="spellEnd"/>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proofErr w:type="spellStart"/>
                  <w:r w:rsidRPr="00C203FA">
                    <w:rPr>
                      <w:szCs w:val="24"/>
                    </w:rPr>
                    <w:t>CEndT</w:t>
                  </w:r>
                  <w:proofErr w:type="spellEnd"/>
                  <w:r w:rsidRPr="00C203FA">
                    <w:rPr>
                      <w:szCs w:val="24"/>
                    </w:rPr>
                    <w:t xml:space="preserve"> </w:t>
                  </w:r>
                  <w:proofErr w:type="spellStart"/>
                  <w:r w:rsidRPr="004C0099">
                    <w:rPr>
                      <w:i/>
                      <w:szCs w:val="24"/>
                      <w:vertAlign w:val="subscript"/>
                    </w:rPr>
                    <w:t>i</w:t>
                  </w:r>
                  <w:proofErr w:type="spellEnd"/>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proofErr w:type="spellStart"/>
                  <w:r w:rsidRPr="004C0099">
                    <w:rPr>
                      <w:i/>
                      <w:iCs/>
                      <w:sz w:val="20"/>
                    </w:rPr>
                    <w:lastRenderedPageBreak/>
                    <w:t>i</w:t>
                  </w:r>
                  <w:proofErr w:type="spellEnd"/>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w:t>
            </w:r>
            <w:r>
              <w:lastRenderedPageBreak/>
              <w:t>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082" w:name="_Toc28421650"/>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082"/>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If a Demand Response MRA has been deemed by ERCOT to be co-located with an Other Generation MRA, the event performance of the two Resources shall be calculated </w:t>
            </w:r>
            <w:r w:rsidRPr="008C0825">
              <w:rPr>
                <w:szCs w:val="24"/>
              </w:rPr>
              <w:lastRenderedPageBreak/>
              <w:t>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083" w:name="_Toc28421651"/>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083"/>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084" w:name="_Toc28421652"/>
            <w:r w:rsidRPr="00C03C32">
              <w:rPr>
                <w:b/>
                <w:bCs/>
              </w:rPr>
              <w:t>3.14.4.8</w:t>
            </w:r>
            <w:r w:rsidRPr="00C03C32">
              <w:rPr>
                <w:b/>
                <w:bCs/>
              </w:rPr>
              <w:tab/>
              <w:t>MRA Misconduct Events</w:t>
            </w:r>
            <w:bookmarkEnd w:id="2084"/>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085" w:name="_Toc28421653"/>
            <w:r w:rsidRPr="00BA3A95">
              <w:rPr>
                <w:b/>
                <w:bCs/>
                <w:snapToGrid w:val="0"/>
              </w:rPr>
              <w:t>3.14.4.9</w:t>
            </w:r>
            <w:r w:rsidRPr="00BA3A95">
              <w:rPr>
                <w:b/>
                <w:bCs/>
                <w:snapToGrid w:val="0"/>
              </w:rPr>
              <w:tab/>
              <w:t>MRA Reporting to Transmission and/or Distribution Service Providers (TDSPs)</w:t>
            </w:r>
            <w:bookmarkEnd w:id="2085"/>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lastRenderedPageBreak/>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086" w:name="_Toc28421654"/>
      <w:r>
        <w:lastRenderedPageBreak/>
        <w:t>3.15</w:t>
      </w:r>
      <w:r>
        <w:tab/>
        <w:t>Voltage Support</w:t>
      </w:r>
      <w:bookmarkEnd w:id="2057"/>
      <w:bookmarkEnd w:id="2058"/>
      <w:bookmarkEnd w:id="2059"/>
      <w:bookmarkEnd w:id="2060"/>
      <w:bookmarkEnd w:id="2061"/>
      <w:bookmarkEnd w:id="2062"/>
      <w:bookmarkEnd w:id="2063"/>
      <w:bookmarkEnd w:id="2064"/>
      <w:bookmarkEnd w:id="2065"/>
      <w:bookmarkEnd w:id="2066"/>
      <w:bookmarkEnd w:id="2086"/>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5B6C03BF" w14:textId="77777777" w:rsidR="00AA78DF" w:rsidRPr="000050EA" w:rsidRDefault="00AA78DF" w:rsidP="00AA78DF">
      <w:pPr>
        <w:spacing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p w14:paraId="632EE7DD" w14:textId="4F4E482B" w:rsidR="004F4513" w:rsidRDefault="002D238A" w:rsidP="00AA78DF">
      <w:pPr>
        <w:pStyle w:val="BodyTextNumbered"/>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09337CD4"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p>
    <w:p w14:paraId="26D65598" w14:textId="17489760"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  </w:t>
      </w:r>
    </w:p>
    <w:p w14:paraId="3279057D" w14:textId="3F63841F" w:rsidR="00AA78DF" w:rsidRPr="000050EA" w:rsidRDefault="00AA78DF" w:rsidP="00AA78DF">
      <w:pPr>
        <w:spacing w:after="240"/>
        <w:ind w:left="1440" w:hanging="720"/>
        <w:rPr>
          <w:iCs/>
        </w:rPr>
      </w:pPr>
      <w:r w:rsidRPr="000050EA">
        <w:rPr>
          <w:iCs/>
        </w:rPr>
        <w:t>(c)</w:t>
      </w:r>
      <w:r w:rsidRPr="000050EA">
        <w:rPr>
          <w:iCs/>
        </w:rPr>
        <w:tab/>
        <w:t xml:space="preserve">For any Voltage Set Point outside of the voltage ranges described in paragraphs (a) and (b) above, the Generation Resource shall supply or absorb the maximum amount of Reactive Power available within its inherent capability and the capability of any </w:t>
      </w:r>
      <w:proofErr w:type="spellStart"/>
      <w:r w:rsidRPr="000050EA">
        <w:rPr>
          <w:iCs/>
        </w:rPr>
        <w:t>V</w:t>
      </w:r>
      <w:r>
        <w:rPr>
          <w:iCs/>
        </w:rPr>
        <w:t>A</w:t>
      </w:r>
      <w:r w:rsidRPr="000050EA">
        <w:rPr>
          <w:iCs/>
        </w:rPr>
        <w:t>r</w:t>
      </w:r>
      <w:proofErr w:type="spellEnd"/>
      <w:r w:rsidRPr="000050EA">
        <w:rPr>
          <w:iCs/>
        </w:rPr>
        <w:t>-capable devices as necessary to achieve the Voltage Set Point;</w:t>
      </w:r>
    </w:p>
    <w:p w14:paraId="67D4602E" w14:textId="77777777" w:rsidR="00AA78DF" w:rsidRPr="000050EA" w:rsidRDefault="00AA78DF" w:rsidP="00AA78DF">
      <w:pPr>
        <w:spacing w:after="240"/>
        <w:ind w:left="1440" w:hanging="720"/>
        <w:rPr>
          <w:iCs/>
        </w:rPr>
      </w:pPr>
      <w:r w:rsidRPr="000050EA">
        <w:rPr>
          <w:iCs/>
        </w:rPr>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w:t>
      </w:r>
      <w:r w:rsidRPr="000050EA">
        <w:rPr>
          <w:iCs/>
        </w:rPr>
        <w:lastRenderedPageBreak/>
        <w:t xml:space="preserve">tolerances identified in paragraph (4) of </w:t>
      </w:r>
      <w:r>
        <w:rPr>
          <w:iCs/>
        </w:rPr>
        <w:t xml:space="preserve">Nodal </w:t>
      </w:r>
      <w:r w:rsidRPr="000050EA">
        <w:rPr>
          <w:iCs/>
        </w:rPr>
        <w:t>Operating Guide Section 2.7.3.5, Resource Entity Responsibilities and Generation Resource Requirements;</w:t>
      </w:r>
    </w:p>
    <w:p w14:paraId="079E5E19" w14:textId="74EB2C8D" w:rsidR="004F4513" w:rsidRDefault="004F4513" w:rsidP="00AA78DF">
      <w:pPr>
        <w:pStyle w:val="BodyTextNumbered"/>
        <w:ind w:left="1440"/>
      </w:pPr>
      <w:r>
        <w:t>(</w:t>
      </w:r>
      <w:r w:rsidR="00AA78DF">
        <w:t>e</w:t>
      </w:r>
      <w:r>
        <w:t>)</w:t>
      </w:r>
      <w: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t>VAr</w:t>
      </w:r>
      <w:proofErr w:type="spellEnd"/>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p w14:paraId="618C8932" w14:textId="6837906C" w:rsidR="00484FA7" w:rsidRDefault="004F4513" w:rsidP="00F071D3">
      <w:pPr>
        <w:pStyle w:val="BodyTextNumbered"/>
      </w:pPr>
      <w:r>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p w14:paraId="7117141E" w14:textId="77777777" w:rsidR="00AA78DF" w:rsidRPr="000050EA" w:rsidRDefault="00AA78DF" w:rsidP="00AA78DF">
      <w:pPr>
        <w:spacing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p w14:paraId="67783221" w14:textId="0D241C9A" w:rsidR="00CB13B2" w:rsidRDefault="00484FA7" w:rsidP="00AA78DF">
      <w:pPr>
        <w:pStyle w:val="BodyTextNumbered"/>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3D6A0747"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w:t>
      </w:r>
      <w:r w:rsidR="004F4513" w:rsidRPr="002C5FC4">
        <w:lastRenderedPageBreak/>
        <w:t xml:space="preserve">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w:t>
      </w:r>
      <w:proofErr w:type="spellStart"/>
      <w:r w:rsidRPr="00B5256C">
        <w:t>i</w:t>
      </w:r>
      <w:proofErr w:type="spellEnd"/>
      <w:r w:rsidRPr="00B5256C">
        <w:t>)</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B5256C">
        <w:t>VAr</w:t>
      </w:r>
      <w:proofErr w:type="spellEnd"/>
      <w:r w:rsidR="00C53710">
        <w:t>-</w:t>
      </w:r>
      <w:r w:rsidRPr="00B5256C">
        <w:t xml:space="preserve">capable devices and/or dynamic </w:t>
      </w:r>
      <w:proofErr w:type="spellStart"/>
      <w:r w:rsidRPr="00B5256C">
        <w:t>VAr</w:t>
      </w:r>
      <w:proofErr w:type="spellEnd"/>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w:t>
      </w:r>
      <w:r w:rsidR="008D4241">
        <w:lastRenderedPageBreak/>
        <w:t xml:space="preserve">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0B973952" w:rsidR="00CB13B2" w:rsidRDefault="002D238A" w:rsidP="00C25BD9">
      <w:pPr>
        <w:pStyle w:val="BodyTextNumbered"/>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xml:space="preserve">) above by employing a combination of the URL and added </w:t>
      </w:r>
      <w:proofErr w:type="spellStart"/>
      <w:r w:rsidR="008D4241">
        <w:t>VA</w:t>
      </w:r>
      <w:r w:rsidR="00131E96">
        <w:t>r</w:t>
      </w:r>
      <w:proofErr w:type="spellEnd"/>
      <w:r w:rsidR="008D4241">
        <w:t xml:space="preserve"> capability, provided that the added </w:t>
      </w:r>
      <w:proofErr w:type="spellStart"/>
      <w:r w:rsidR="008D4241">
        <w:t>VA</w:t>
      </w:r>
      <w:r w:rsidR="00131E96">
        <w:t>r</w:t>
      </w:r>
      <w:proofErr w:type="spellEnd"/>
      <w:r w:rsidR="008D4241">
        <w:t xml:space="preserve"> capability shall be automatically switchable static and/or dynamic </w:t>
      </w:r>
      <w:proofErr w:type="spellStart"/>
      <w:r w:rsidR="008D4241">
        <w:t>VA</w:t>
      </w:r>
      <w:r w:rsidR="00131E96">
        <w:t>r</w:t>
      </w:r>
      <w:proofErr w:type="spellEnd"/>
      <w:r w:rsidR="008D4241">
        <w:t xml:space="preserve"> devices.  </w:t>
      </w:r>
      <w:r w:rsidR="000F308F">
        <w:t xml:space="preserve">A Generation Resource and TSP may enter into an agreement in which the proposed static </w:t>
      </w:r>
      <w:proofErr w:type="spellStart"/>
      <w:r w:rsidR="000F308F">
        <w:t>VAr</w:t>
      </w:r>
      <w:proofErr w:type="spellEnd"/>
      <w:r w:rsidR="000F308F">
        <w:t xml:space="preserve">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49F5DD75" w:rsidR="00CB13B2" w:rsidRDefault="002D238A">
      <w:pPr>
        <w:pStyle w:val="BodyTextNumbered"/>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p w14:paraId="3B01502B" w14:textId="783DB9E0" w:rsidR="00CB13B2" w:rsidRDefault="002D238A">
      <w:pPr>
        <w:pStyle w:val="BodyTextNumbered"/>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310C78C" w:rsidR="00CB13B2" w:rsidRDefault="002D238A">
      <w:pPr>
        <w:pStyle w:val="BodyTextNumbered"/>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65C44BC1" w:rsidR="000B2F54" w:rsidRDefault="008D4241">
      <w:pPr>
        <w:pStyle w:val="List"/>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lastRenderedPageBreak/>
        <w:t>(1</w:t>
      </w:r>
      <w:r w:rsidR="00C53710">
        <w:t>6</w:t>
      </w:r>
      <w:r w:rsidRPr="000E70A9">
        <w:t>)</w:t>
      </w:r>
      <w:r w:rsidRPr="000E70A9">
        <w:tab/>
        <w:t xml:space="preserve">All </w:t>
      </w:r>
      <w:proofErr w:type="spellStart"/>
      <w:r w:rsidRPr="00FE4B4B">
        <w:t>PhotoVoltaic</w:t>
      </w:r>
      <w:proofErr w:type="spellEnd"/>
      <w:r w:rsidRPr="00FE4B4B">
        <w:t xml:space="preserve"> Generation Resources (PVGRs)</w:t>
      </w:r>
      <w:r w:rsidRPr="000E70A9">
        <w:t xml:space="preserve"> must provide a Real-Time SCADA point that communicates to ERCOT the capacity of </w:t>
      </w:r>
      <w:proofErr w:type="spellStart"/>
      <w:r>
        <w:t>PhotoVoltaic</w:t>
      </w:r>
      <w:proofErr w:type="spellEnd"/>
      <w:r>
        <w:t xml:space="preserve">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11DD5337" w:rsidR="008D4241" w:rsidRDefault="008D4241" w:rsidP="00C25BD9">
      <w:pPr>
        <w:pStyle w:val="BodyTextNumbered"/>
      </w:pPr>
      <w:r>
        <w:t>(1</w:t>
      </w:r>
      <w:r w:rsidR="00C53710">
        <w:t>7</w:t>
      </w:r>
      <w:r>
        <w:t>)</w:t>
      </w:r>
      <w:r>
        <w:tab/>
        <w:t>For the purpose of complying with the Reactive Power requirements under this Section</w:t>
      </w:r>
      <w:r w:rsidR="00364839">
        <w:t xml:space="preserve"> 3.15</w:t>
      </w:r>
      <w:r>
        <w:t xml:space="preserve">, Reactive Power losses that occur on privately-owned transmission lines behind the POI may be compensated by automatically switchable static </w:t>
      </w:r>
      <w:proofErr w:type="spellStart"/>
      <w:r>
        <w:t>VA</w:t>
      </w:r>
      <w:r w:rsidR="00131E96">
        <w:t>r</w:t>
      </w:r>
      <w:proofErr w:type="spellEnd"/>
      <w:r w:rsidR="00C53710">
        <w:t>-</w:t>
      </w:r>
      <w:r>
        <w:t>capable devices.</w:t>
      </w:r>
    </w:p>
    <w:p w14:paraId="053DE32D" w14:textId="77777777" w:rsidR="00CB13B2" w:rsidRDefault="002D238A">
      <w:pPr>
        <w:pStyle w:val="H3"/>
      </w:pPr>
      <w:bookmarkStart w:id="2087" w:name="_Toc114235804"/>
      <w:bookmarkStart w:id="2088" w:name="_Toc144691992"/>
      <w:bookmarkStart w:id="2089" w:name="_Toc204048604"/>
      <w:bookmarkStart w:id="2090" w:name="_Toc400526222"/>
      <w:bookmarkStart w:id="2091" w:name="_Toc405534540"/>
      <w:bookmarkStart w:id="2092" w:name="_Toc406570553"/>
      <w:bookmarkStart w:id="2093" w:name="_Toc410910705"/>
      <w:bookmarkStart w:id="2094" w:name="_Toc411841134"/>
      <w:bookmarkStart w:id="2095" w:name="_Toc422147096"/>
      <w:bookmarkStart w:id="2096" w:name="_Toc433020692"/>
      <w:bookmarkStart w:id="2097" w:name="_Toc437262133"/>
      <w:bookmarkStart w:id="2098" w:name="_Toc478375311"/>
      <w:bookmarkStart w:id="2099" w:name="_Toc28421655"/>
      <w:r>
        <w:t>3.15.1</w:t>
      </w:r>
      <w:r>
        <w:tab/>
        <w:t>ERCOT Responsibilities Related to Voltage Support</w:t>
      </w:r>
      <w:bookmarkEnd w:id="2087"/>
      <w:bookmarkEnd w:id="2088"/>
      <w:bookmarkEnd w:id="2089"/>
      <w:bookmarkEnd w:id="2090"/>
      <w:bookmarkEnd w:id="2091"/>
      <w:bookmarkEnd w:id="2092"/>
      <w:bookmarkEnd w:id="2093"/>
      <w:bookmarkEnd w:id="2094"/>
      <w:bookmarkEnd w:id="2095"/>
      <w:bookmarkEnd w:id="2096"/>
      <w:bookmarkEnd w:id="2097"/>
      <w:bookmarkEnd w:id="2098"/>
      <w:bookmarkEnd w:id="2099"/>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 xml:space="preserve">If actual conditions indicate probable non-compliance of TSPs and DSPs with the requirements to provide voltage support, ERCOT shall require power factor </w:t>
      </w:r>
      <w:r>
        <w:lastRenderedPageBreak/>
        <w:t>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100" w:name="_Toc114235805"/>
      <w:bookmarkStart w:id="2101" w:name="_Toc144691993"/>
      <w:bookmarkStart w:id="2102" w:name="_Toc204048605"/>
      <w:bookmarkStart w:id="2103" w:name="_Toc400526223"/>
      <w:bookmarkStart w:id="2104" w:name="_Toc405534541"/>
      <w:bookmarkStart w:id="2105" w:name="_Toc406570554"/>
      <w:bookmarkStart w:id="2106" w:name="_Toc410910706"/>
      <w:bookmarkStart w:id="2107" w:name="_Toc411841135"/>
      <w:bookmarkStart w:id="2108" w:name="_Toc422147097"/>
      <w:bookmarkStart w:id="2109" w:name="_Toc433020693"/>
      <w:bookmarkStart w:id="2110" w:name="_Toc437262134"/>
      <w:bookmarkStart w:id="2111" w:name="_Toc478375312"/>
      <w:bookmarkStart w:id="2112" w:name="_Toc28421656"/>
      <w:r>
        <w:t>3.15.2</w:t>
      </w:r>
      <w:r>
        <w:tab/>
        <w:t>DSP Responsibilities Related to Voltage Support</w:t>
      </w:r>
      <w:bookmarkEnd w:id="2100"/>
      <w:bookmarkEnd w:id="2101"/>
      <w:bookmarkEnd w:id="2102"/>
      <w:bookmarkEnd w:id="2103"/>
      <w:bookmarkEnd w:id="2104"/>
      <w:bookmarkEnd w:id="2105"/>
      <w:bookmarkEnd w:id="2106"/>
      <w:bookmarkEnd w:id="2107"/>
      <w:bookmarkEnd w:id="2108"/>
      <w:bookmarkEnd w:id="2109"/>
      <w:bookmarkEnd w:id="2110"/>
      <w:bookmarkEnd w:id="2111"/>
      <w:bookmarkEnd w:id="2112"/>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w:t>
      </w:r>
      <w:proofErr w:type="spellStart"/>
      <w:r>
        <w:t>VA</w:t>
      </w:r>
      <w:r w:rsidR="00362FFE">
        <w:t>r</w:t>
      </w:r>
      <w:proofErr w:type="spellEnd"/>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 xml:space="preserve">As part of the annual Load data assessment, all Resource Entities owning Generation Resources shall provide an annual estimate of the highest potential affiliated MW and </w:t>
      </w:r>
      <w:proofErr w:type="spellStart"/>
      <w:r>
        <w:t>M</w:t>
      </w:r>
      <w:r w:rsidR="00E14C91">
        <w:t>VA</w:t>
      </w:r>
      <w:r>
        <w:t>r</w:t>
      </w:r>
      <w:proofErr w:type="spellEnd"/>
      <w:r>
        <w:t xml:space="preserve"> </w:t>
      </w:r>
      <w:r w:rsidR="00362FFE">
        <w:t>L</w:t>
      </w:r>
      <w:r>
        <w:t xml:space="preserve">oad (including any </w:t>
      </w:r>
      <w:r w:rsidR="00362FFE">
        <w:t>L</w:t>
      </w:r>
      <w:r>
        <w:t xml:space="preserve">oad netted with the generation output) and the highest potential MW and </w:t>
      </w:r>
      <w:proofErr w:type="spellStart"/>
      <w:r>
        <w:t>M</w:t>
      </w:r>
      <w:r w:rsidR="00E14C91">
        <w:t>VA</w:t>
      </w:r>
      <w:r>
        <w:t>r</w:t>
      </w:r>
      <w:proofErr w:type="spellEnd"/>
      <w:r>
        <w:t xml:space="preserve">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113" w:name="_Toc114235806"/>
      <w:bookmarkStart w:id="2114" w:name="_Toc144691994"/>
      <w:bookmarkStart w:id="2115" w:name="_Toc204048606"/>
      <w:bookmarkStart w:id="2116" w:name="_Toc400526224"/>
      <w:bookmarkStart w:id="2117" w:name="_Toc405534542"/>
      <w:bookmarkStart w:id="2118" w:name="_Toc406570555"/>
      <w:bookmarkStart w:id="2119" w:name="_Toc410910707"/>
      <w:bookmarkStart w:id="2120" w:name="_Toc411841136"/>
      <w:bookmarkStart w:id="2121" w:name="_Toc422147098"/>
      <w:bookmarkStart w:id="2122" w:name="_Toc433020694"/>
      <w:bookmarkStart w:id="2123" w:name="_Toc437262135"/>
      <w:bookmarkStart w:id="2124" w:name="_Toc478375313"/>
      <w:bookmarkStart w:id="2125" w:name="_Toc28421657"/>
      <w:r>
        <w:t>3.15.3</w:t>
      </w:r>
      <w:r>
        <w:tab/>
      </w:r>
      <w:r w:rsidR="004F4513" w:rsidRPr="004F4513">
        <w:t>Generation Resource Requirements Related to Voltage Support</w:t>
      </w:r>
      <w:bookmarkEnd w:id="2113"/>
      <w:bookmarkEnd w:id="2114"/>
      <w:bookmarkEnd w:id="2115"/>
      <w:bookmarkEnd w:id="2116"/>
      <w:bookmarkEnd w:id="2117"/>
      <w:bookmarkEnd w:id="2118"/>
      <w:bookmarkEnd w:id="2119"/>
      <w:bookmarkEnd w:id="2120"/>
      <w:bookmarkEnd w:id="2121"/>
      <w:bookmarkEnd w:id="2122"/>
      <w:bookmarkEnd w:id="2123"/>
      <w:bookmarkEnd w:id="2124"/>
      <w:bookmarkEnd w:id="2125"/>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lastRenderedPageBreak/>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126" w:name="_Toc114235807"/>
      <w:bookmarkStart w:id="2127" w:name="_Toc144691995"/>
      <w:bookmarkStart w:id="2128" w:name="_Toc204048607"/>
      <w:bookmarkStart w:id="2129" w:name="_Toc400526225"/>
      <w:bookmarkStart w:id="2130" w:name="_Toc405534543"/>
      <w:bookmarkStart w:id="2131" w:name="_Toc406570556"/>
      <w:bookmarkStart w:id="2132" w:name="_Toc410910708"/>
      <w:bookmarkStart w:id="2133" w:name="_Toc411841137"/>
      <w:bookmarkStart w:id="2134" w:name="_Toc422147099"/>
      <w:bookmarkStart w:id="2135" w:name="_Toc433020695"/>
      <w:bookmarkStart w:id="2136" w:name="_Toc437262136"/>
      <w:bookmarkStart w:id="2137" w:name="_Toc478375314"/>
      <w:bookmarkStart w:id="2138" w:name="_Toc28421658"/>
      <w:r>
        <w:t>3.16</w:t>
      </w:r>
      <w:r>
        <w:tab/>
        <w:t>Standards for Determining Ancillary Service Quantities</w:t>
      </w:r>
      <w:bookmarkEnd w:id="2126"/>
      <w:bookmarkEnd w:id="2127"/>
      <w:bookmarkEnd w:id="2128"/>
      <w:bookmarkEnd w:id="2129"/>
      <w:bookmarkEnd w:id="2130"/>
      <w:bookmarkEnd w:id="2131"/>
      <w:bookmarkEnd w:id="2132"/>
      <w:bookmarkEnd w:id="2133"/>
      <w:bookmarkEnd w:id="2134"/>
      <w:bookmarkEnd w:id="2135"/>
      <w:bookmarkEnd w:id="2136"/>
      <w:bookmarkEnd w:id="2137"/>
      <w:bookmarkEnd w:id="2138"/>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1FDA0B6" w:rsidR="00CB13B2" w:rsidRDefault="002D238A">
      <w:pPr>
        <w:pStyle w:val="BodyTextNumbered"/>
      </w:pPr>
      <w:r>
        <w:t>(2)</w:t>
      </w:r>
      <w:r>
        <w:tab/>
      </w:r>
      <w:r w:rsidR="00EE0F46" w:rsidRPr="0085648C">
        <w:t xml:space="preserve">ERCOT shall, at least annually, determine with supporting data, the methodology for determining the quantity requirements for each Ancillary Service needed for reliability, including the </w:t>
      </w:r>
      <w:r w:rsidR="00EE0F46">
        <w:t xml:space="preserve">minimum capacity required from Resources providing Primary Frequency Response </w:t>
      </w:r>
      <w:r w:rsidR="00EE0F46" w:rsidRPr="0085648C">
        <w:t>to provide Responsive Reserve (RRS) calculated on a monthly basis, the maximum amount (MW) of Regulation Up Service (</w:t>
      </w:r>
      <w:proofErr w:type="spellStart"/>
      <w:r w:rsidR="00EE0F46" w:rsidRPr="0085648C">
        <w:t>Reg</w:t>
      </w:r>
      <w:proofErr w:type="spellEnd"/>
      <w:r w:rsidR="00EE0F46" w:rsidRPr="0085648C">
        <w:t>-Up) that can be provided by Resources providing Fast Responding Regulation Up Service (FRRS-Up), and the maximum amount (MW) of Regulation Down Service (</w:t>
      </w:r>
      <w:proofErr w:type="spellStart"/>
      <w:r w:rsidR="00EE0F46" w:rsidRPr="0085648C">
        <w:t>Reg</w:t>
      </w:r>
      <w:proofErr w:type="spellEnd"/>
      <w:r w:rsidR="00EE0F46" w:rsidRPr="0085648C">
        <w:t>-Down) that can be provided by Resources providing Fast Responding Regulation Down Service (FRRS-Down).</w:t>
      </w:r>
      <w:r w:rsidR="00EE0F46">
        <w:t xml:space="preserve">  </w:t>
      </w:r>
      <w:r w:rsidR="00EE0F46" w:rsidRPr="00055E86">
        <w:t>The minimum capacity required from Resources providing Primary Frequency Response shall not be less than 1</w:t>
      </w:r>
      <w:r w:rsidR="00EE0F46">
        <w:t>,</w:t>
      </w:r>
      <w:r w:rsidR="00EE0F46" w:rsidRPr="00055E86">
        <w:t>150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97C344B"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346B957" w14:textId="448C71E3" w:rsidR="008D1D84" w:rsidRDefault="008D1D84" w:rsidP="004F196D">
            <w:pPr>
              <w:spacing w:before="120" w:after="240"/>
              <w:rPr>
                <w:b/>
                <w:i/>
              </w:rPr>
            </w:pPr>
            <w:r>
              <w:rPr>
                <w:b/>
                <w:i/>
              </w:rPr>
              <w:lastRenderedPageBreak/>
              <w:t>[NPRR863</w:t>
            </w:r>
            <w:r w:rsidRPr="004B0726">
              <w:rPr>
                <w:b/>
                <w:i/>
              </w:rPr>
              <w:t xml:space="preserve">: </w:t>
            </w:r>
            <w:r>
              <w:rPr>
                <w:b/>
                <w:i/>
              </w:rPr>
              <w:t xml:space="preserve"> Replace paragraph (2) above with the following upon system implementation:</w:t>
            </w:r>
            <w:r w:rsidRPr="004B0726">
              <w:rPr>
                <w:b/>
                <w:i/>
              </w:rPr>
              <w:t>]</w:t>
            </w:r>
          </w:p>
          <w:p w14:paraId="15706ADE" w14:textId="77777777" w:rsidR="008D1D84" w:rsidRPr="0003648D" w:rsidRDefault="008D1D84" w:rsidP="008D1D84">
            <w:pPr>
              <w:spacing w:after="240"/>
              <w:ind w:left="720" w:hanging="720"/>
              <w:rPr>
                <w:iCs/>
              </w:rPr>
            </w:pPr>
            <w:r w:rsidRPr="0003648D">
              <w:rPr>
                <w:iCs/>
              </w:rPr>
              <w:t>(2)</w:t>
            </w:r>
            <w:r w:rsidRPr="0003648D">
              <w:rPr>
                <w:iCs/>
              </w:rPr>
              <w:tab/>
              <w:t>ERCOT shall, at least annually, determine with supporting data, the methodology for determining the quantity requirements for each Ancillary Service needed for reliability,  including:</w:t>
            </w:r>
          </w:p>
          <w:p w14:paraId="14C07375" w14:textId="548B852B" w:rsidR="008D1D84" w:rsidRPr="0003648D" w:rsidRDefault="008D1D84" w:rsidP="008D1D84">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p w14:paraId="361A1ACF" w14:textId="77777777" w:rsidR="008D1D84" w:rsidRPr="0003648D" w:rsidRDefault="008D1D84" w:rsidP="008D1D84">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22833FBB" w14:textId="77777777" w:rsidR="008D1D84" w:rsidRPr="0003648D" w:rsidRDefault="008D1D84" w:rsidP="008D1D84">
            <w:pPr>
              <w:spacing w:after="240"/>
              <w:ind w:left="1440" w:hanging="720"/>
              <w:rPr>
                <w:iCs/>
              </w:rPr>
            </w:pPr>
            <w:r w:rsidRPr="0003648D">
              <w:rPr>
                <w:iCs/>
              </w:rPr>
              <w:t>(</w:t>
            </w:r>
            <w:r>
              <w:rPr>
                <w:iCs/>
              </w:rPr>
              <w:t>c</w:t>
            </w:r>
            <w:r w:rsidRPr="0003648D">
              <w:rPr>
                <w:iCs/>
              </w:rPr>
              <w:t xml:space="preserve">) </w:t>
            </w:r>
            <w:r w:rsidRPr="0003648D">
              <w:rPr>
                <w:iCs/>
              </w:rPr>
              <w:tab/>
              <w:t>The maximum amount (MW) of Regulation Up Service (</w:t>
            </w:r>
            <w:proofErr w:type="spellStart"/>
            <w:r w:rsidRPr="0003648D">
              <w:rPr>
                <w:iCs/>
              </w:rPr>
              <w:t>Reg</w:t>
            </w:r>
            <w:proofErr w:type="spellEnd"/>
            <w:r w:rsidRPr="0003648D">
              <w:rPr>
                <w:iCs/>
              </w:rPr>
              <w:t xml:space="preserve">-Up) that can be provided by Resources providing Fast Responding Regulation Up Service (FRRS-Up); and </w:t>
            </w:r>
          </w:p>
          <w:p w14:paraId="2030BC2E" w14:textId="77777777" w:rsidR="008D1D84" w:rsidRPr="0003648D" w:rsidRDefault="008D1D84" w:rsidP="008D1D84">
            <w:pPr>
              <w:spacing w:after="240"/>
              <w:ind w:left="1440" w:hanging="720"/>
              <w:rPr>
                <w:iCs/>
              </w:rPr>
            </w:pPr>
            <w:r w:rsidRPr="0003648D">
              <w:rPr>
                <w:iCs/>
              </w:rPr>
              <w:t>(</w:t>
            </w:r>
            <w:r>
              <w:rPr>
                <w:iCs/>
              </w:rPr>
              <w:t>d</w:t>
            </w:r>
            <w:r w:rsidRPr="0003648D">
              <w:rPr>
                <w:iCs/>
              </w:rPr>
              <w:t>)</w:t>
            </w:r>
            <w:r w:rsidRPr="0003648D">
              <w:rPr>
                <w:iCs/>
              </w:rPr>
              <w:tab/>
              <w:t>The maximum amount (MW) of Regulation Down Service (</w:t>
            </w:r>
            <w:proofErr w:type="spellStart"/>
            <w:r w:rsidRPr="0003648D">
              <w:rPr>
                <w:iCs/>
              </w:rPr>
              <w:t>Reg</w:t>
            </w:r>
            <w:proofErr w:type="spellEnd"/>
            <w:r w:rsidRPr="0003648D">
              <w:rPr>
                <w:iCs/>
              </w:rPr>
              <w:t xml:space="preserve">-Down) that can be provided by Resources providing Fast Responding Regulation Down Service (FRRS-Down).  </w:t>
            </w:r>
          </w:p>
          <w:p w14:paraId="0B410C29" w14:textId="08B002FC" w:rsidR="008D1D84" w:rsidRPr="008D1D84" w:rsidRDefault="008D1D84" w:rsidP="008D1D84">
            <w:pPr>
              <w:spacing w:after="240"/>
              <w:ind w:left="1440" w:hanging="720"/>
            </w:pPr>
            <w:r w:rsidRPr="0003648D">
              <w:rPr>
                <w:iCs/>
              </w:rPr>
              <w:t>(</w:t>
            </w:r>
            <w:r>
              <w:rPr>
                <w:iCs/>
              </w:rP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tc>
      </w:tr>
    </w:tbl>
    <w:p w14:paraId="1F0D0C4A" w14:textId="4A9E6493" w:rsidR="00CB13B2" w:rsidRDefault="002D238A" w:rsidP="00AA261A">
      <w:pPr>
        <w:pStyle w:val="BodyTextNumbered"/>
        <w:spacing w:before="240"/>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and the maximum amount of </w:t>
      </w:r>
      <w:proofErr w:type="spellStart"/>
      <w:r w:rsidR="00EE0F46" w:rsidRPr="0085648C">
        <w:t>Reg</w:t>
      </w:r>
      <w:proofErr w:type="spellEnd"/>
      <w:r w:rsidR="00EE0F46" w:rsidRPr="0085648C">
        <w:t xml:space="preserve">-Up and </w:t>
      </w:r>
      <w:proofErr w:type="spellStart"/>
      <w:r w:rsidR="00EE0F46" w:rsidRPr="0085648C">
        <w:t>Reg</w:t>
      </w:r>
      <w:proofErr w:type="spellEnd"/>
      <w:r w:rsidR="00EE0F46" w:rsidRPr="0085648C">
        <w:t>-Down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5E6A8A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87836FC" w14:textId="0CD76DFE" w:rsidR="008D1D84" w:rsidRDefault="008D1D84" w:rsidP="004F196D">
            <w:pPr>
              <w:spacing w:before="120" w:after="240"/>
              <w:rPr>
                <w:b/>
                <w:i/>
              </w:rPr>
            </w:pPr>
            <w:r>
              <w:rPr>
                <w:b/>
                <w:i/>
              </w:rPr>
              <w:t>[NPRR863</w:t>
            </w:r>
            <w:r w:rsidRPr="004B0726">
              <w:rPr>
                <w:b/>
                <w:i/>
              </w:rPr>
              <w:t xml:space="preserve">: </w:t>
            </w:r>
            <w:r>
              <w:rPr>
                <w:b/>
                <w:i/>
              </w:rPr>
              <w:t xml:space="preserve"> Replace paragraph (3) above with the following upon system implementation:</w:t>
            </w:r>
            <w:r w:rsidRPr="004B0726">
              <w:rPr>
                <w:b/>
                <w:i/>
              </w:rPr>
              <w:t>]</w:t>
            </w:r>
          </w:p>
          <w:p w14:paraId="6DA3F479" w14:textId="01CF47FA" w:rsidR="008D1D84" w:rsidRPr="008D1D84" w:rsidRDefault="008D1D84" w:rsidP="008D1D84">
            <w:pPr>
              <w:spacing w:after="240"/>
              <w:ind w:left="720" w:hanging="720"/>
              <w:rPr>
                <w:iCs/>
              </w:rPr>
            </w:pPr>
            <w:r w:rsidRPr="0003648D">
              <w:rPr>
                <w:iCs/>
              </w:rPr>
              <w:t>(3)</w:t>
            </w:r>
            <w:r w:rsidRPr="0003648D">
              <w:rPr>
                <w:iCs/>
              </w:rPr>
              <w:tab/>
              <w:t xml:space="preserve">The ERCOT Board shall review and approve ERCOT's methodology for determining the minimum Ancillary Service requirements, the minimum capacity required from Resources providing Primary Frequency Response to provide </w:t>
            </w:r>
            <w:r>
              <w:rPr>
                <w:iCs/>
              </w:rPr>
              <w:t>RRS</w:t>
            </w:r>
            <w:r w:rsidRPr="0003648D">
              <w:rPr>
                <w:iCs/>
              </w:rPr>
              <w:t xml:space="preserve">, the maximum amount of </w:t>
            </w:r>
            <w:r>
              <w:rPr>
                <w:iCs/>
              </w:rPr>
              <w:t>RRS</w:t>
            </w:r>
            <w:r w:rsidRPr="0003648D">
              <w:rPr>
                <w:iCs/>
              </w:rPr>
              <w:t xml:space="preserve"> that can be provided by Resources capable of FFR, and the maximum amount of </w:t>
            </w:r>
            <w:proofErr w:type="spellStart"/>
            <w:r w:rsidRPr="0003648D">
              <w:rPr>
                <w:iCs/>
              </w:rPr>
              <w:t>Reg</w:t>
            </w:r>
            <w:proofErr w:type="spellEnd"/>
            <w:r w:rsidRPr="0003648D">
              <w:rPr>
                <w:iCs/>
              </w:rPr>
              <w:t xml:space="preserve">-Up and </w:t>
            </w:r>
            <w:proofErr w:type="spellStart"/>
            <w:r w:rsidRPr="0003648D">
              <w:rPr>
                <w:iCs/>
              </w:rPr>
              <w:t>Reg</w:t>
            </w:r>
            <w:proofErr w:type="spellEnd"/>
            <w:r w:rsidRPr="0003648D">
              <w:rPr>
                <w:iCs/>
              </w:rPr>
              <w:t>-Down that can be provided by Resources providing FRRS-Up and FRRS-Down.</w:t>
            </w:r>
          </w:p>
        </w:tc>
      </w:tr>
    </w:tbl>
    <w:p w14:paraId="0363A127" w14:textId="058D4F05" w:rsidR="00CB13B2" w:rsidRDefault="002D238A" w:rsidP="00AA261A">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185A61BE" w:rsidR="00CB13B2" w:rsidRDefault="002D238A" w:rsidP="001250FB">
      <w:pPr>
        <w:pStyle w:val="BodyTextNumbered"/>
      </w:pPr>
      <w:r>
        <w:lastRenderedPageBreak/>
        <w:t>(</w:t>
      </w:r>
      <w:r w:rsidR="00C63FA1">
        <w:t>5</w:t>
      </w:r>
      <w:r>
        <w:t>)</w:t>
      </w:r>
      <w:r>
        <w:tab/>
      </w:r>
      <w:r w:rsidR="00EE0F46">
        <w:t>Monthly, ERCOT shall determine and post on the MIS Secure Area a minimum capacity required from</w:t>
      </w:r>
      <w:r w:rsidR="00EE0F46" w:rsidDel="00F23422">
        <w:t xml:space="preserve"> </w:t>
      </w:r>
      <w:r w:rsidR="00EE0F46">
        <w:t xml:space="preserve">Resources providing RRS using Primary Frequency Response.  </w:t>
      </w:r>
      <w:r w:rsidR="00EE0F46" w:rsidRPr="0085648C">
        <w:t xml:space="preserve">The </w:t>
      </w:r>
      <w:r w:rsidR="00EE0F46">
        <w:t>remaining capacity required for RRS may be supplied by all Resources qualified to provide RRS including</w:t>
      </w:r>
      <w:r w:rsidR="00EE0F46" w:rsidRPr="0085648C">
        <w:t xml:space="preserve"> Load Resources on high-set under-frequency relays</w:t>
      </w:r>
      <w:r w:rsidR="00EE0F46">
        <w:t xml:space="preserve">, </w:t>
      </w:r>
      <w:r w:rsidR="00EE0F46" w:rsidRPr="00055E86">
        <w:t>provid</w:t>
      </w:r>
      <w:r w:rsidR="00EE0F46">
        <w:t>ed</w:t>
      </w:r>
      <w:r w:rsidR="00EE0F46" w:rsidRPr="00055E86">
        <w:t xml:space="preserve"> </w:t>
      </w:r>
      <w:r w:rsidR="00EE0F46">
        <w:t xml:space="preserve">that </w:t>
      </w:r>
      <w:r w:rsidR="00EE0F46" w:rsidRPr="00055E86">
        <w:t xml:space="preserve">RRS from these Load Resources </w:t>
      </w:r>
      <w:r w:rsidR="00EE0F46">
        <w:t>shall be</w:t>
      </w:r>
      <w:r w:rsidR="00EE0F46" w:rsidRPr="00055E86">
        <w:t xml:space="preserve"> limited to 60% of the total ERCOT RRS requirement</w:t>
      </w:r>
      <w:r w:rsidR="00EE0F46" w:rsidRPr="0085648C">
        <w:t xml:space="preserve">.  ERCOT may </w:t>
      </w:r>
      <w:r w:rsidR="00EE0F46">
        <w:t>increase</w:t>
      </w:r>
      <w:r w:rsidR="00EE0F46" w:rsidRPr="0085648C">
        <w:t xml:space="preserve"> </w:t>
      </w:r>
      <w:r w:rsidR="00EE0F46">
        <w:t>the minimum capacity required from</w:t>
      </w:r>
      <w:r w:rsidR="00EE0F46" w:rsidDel="00F23422">
        <w:t xml:space="preserve"> </w:t>
      </w:r>
      <w:r w:rsidR="00EE0F46">
        <w:t>Resources providing RRS using Primary Frequency Response</w:t>
      </w:r>
      <w:r w:rsidR="00EE0F46" w:rsidRPr="0085648C" w:rsidDel="00F23422">
        <w:t xml:space="preserve"> </w:t>
      </w:r>
      <w:r w:rsidR="00EE0F46" w:rsidRPr="0085648C">
        <w:t xml:space="preserve">if it believes that </w:t>
      </w:r>
      <w:r w:rsidR="00EE0F46">
        <w:t>the current posted quantity</w:t>
      </w:r>
      <w:r w:rsidR="00EE0F46" w:rsidRPr="0085648C">
        <w:t xml:space="preserve"> will have a negative impact on reliability or if </w:t>
      </w:r>
      <w:r w:rsidR="00EE0F46">
        <w:t>it</w:t>
      </w:r>
      <w:r w:rsidR="00EE0F46" w:rsidRPr="0085648C">
        <w:t xml:space="preserve"> would require additional Reg</w:t>
      </w:r>
      <w:r w:rsidR="00EE0F46">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7016" w14:paraId="247A7EE3" w14:textId="77777777" w:rsidTr="0072797F">
        <w:tc>
          <w:tcPr>
            <w:tcW w:w="9350" w:type="dxa"/>
            <w:tcBorders>
              <w:top w:val="single" w:sz="4" w:space="0" w:color="auto"/>
              <w:left w:val="single" w:sz="4" w:space="0" w:color="auto"/>
              <w:bottom w:val="single" w:sz="4" w:space="0" w:color="auto"/>
              <w:right w:val="single" w:sz="4" w:space="0" w:color="auto"/>
            </w:tcBorders>
            <w:shd w:val="clear" w:color="auto" w:fill="D9D9D9"/>
          </w:tcPr>
          <w:p w14:paraId="0FE7D463" w14:textId="27C55946" w:rsidR="00AC7016" w:rsidRDefault="00AC7016" w:rsidP="0072797F">
            <w:pPr>
              <w:spacing w:before="120" w:after="240"/>
              <w:rPr>
                <w:b/>
                <w:i/>
              </w:rPr>
            </w:pPr>
            <w:r>
              <w:rPr>
                <w:b/>
                <w:i/>
              </w:rPr>
              <w:t>[NPRR960</w:t>
            </w:r>
            <w:r w:rsidRPr="004B0726">
              <w:rPr>
                <w:b/>
                <w:i/>
              </w:rPr>
              <w:t xml:space="preserve">: </w:t>
            </w:r>
            <w:r>
              <w:rPr>
                <w:b/>
                <w:i/>
              </w:rPr>
              <w:t xml:space="preserve"> Replace paragraph (5) above with the following upon system implementation of NPRR863:</w:t>
            </w:r>
            <w:r w:rsidRPr="004B0726">
              <w:rPr>
                <w:b/>
                <w:i/>
              </w:rPr>
              <w:t>]</w:t>
            </w:r>
          </w:p>
          <w:p w14:paraId="6083344E" w14:textId="64AA0B75" w:rsidR="00AC7016" w:rsidRPr="00AC7016" w:rsidRDefault="00AC7016" w:rsidP="00AC7016">
            <w:pPr>
              <w:spacing w:after="240"/>
              <w:ind w:left="720" w:hanging="720"/>
              <w:rPr>
                <w:iCs/>
              </w:rPr>
            </w:pPr>
            <w:r w:rsidRPr="00157AF8">
              <w:rPr>
                <w:iCs/>
              </w:rPr>
              <w:t>(5)</w:t>
            </w:r>
            <w:r w:rsidRPr="00157AF8">
              <w:rPr>
                <w:iCs/>
              </w:rPr>
              <w:tab/>
              <w:t>Monthly, ERCOT shall determine and post on the MIS Secure Area a minimum capacity required from</w:t>
            </w:r>
            <w:r w:rsidRPr="00157AF8" w:rsidDel="00F23422">
              <w:rPr>
                <w:iCs/>
              </w:rPr>
              <w:t xml:space="preserve"> </w:t>
            </w:r>
            <w:r w:rsidRPr="00157AF8">
              <w:rPr>
                <w:iCs/>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rPr>
                <w:iCs/>
              </w:rPr>
              <w:t xml:space="preserve"> </w:t>
            </w:r>
            <w:r w:rsidRPr="00157AF8">
              <w:rPr>
                <w:iCs/>
              </w:rPr>
              <w:t>Resources providing RRS using Primary Frequency Response</w:t>
            </w:r>
            <w:r w:rsidRPr="00157AF8" w:rsidDel="00F23422">
              <w:rPr>
                <w:iCs/>
              </w:rPr>
              <w:t xml:space="preserve"> </w:t>
            </w:r>
            <w:r w:rsidRPr="00157AF8">
              <w:rPr>
                <w:iCs/>
              </w:rPr>
              <w:t>if it believes that the current posted quantity will have a negative impact on reliability or if it would require additional Reg</w:t>
            </w:r>
            <w:r>
              <w:rPr>
                <w:iCs/>
              </w:rPr>
              <w:t>ulation Service to be deployed.</w:t>
            </w:r>
          </w:p>
        </w:tc>
      </w:tr>
    </w:tbl>
    <w:p w14:paraId="09CEC3AB" w14:textId="013584D4" w:rsidR="00CB13B2" w:rsidRDefault="002D238A" w:rsidP="001739A1">
      <w:pPr>
        <w:pStyle w:val="List"/>
        <w:spacing w:before="240"/>
        <w:ind w:left="720"/>
      </w:pPr>
      <w:r>
        <w:t>(</w:t>
      </w:r>
      <w:r w:rsidR="00C63FA1">
        <w:t>6</w:t>
      </w:r>
      <w:r>
        <w:t>)</w:t>
      </w:r>
      <w:r>
        <w:tab/>
      </w:r>
      <w:r w:rsidR="00EE0F46" w:rsidRPr="0085648C">
        <w:t xml:space="preserve">The amount of RRS that a Qualified Scheduling Entity (QSE) can self-arrange using a Load Resource excluding Controllable Load Resources is limited to </w:t>
      </w:r>
      <w:r w:rsidR="00EE0F46">
        <w:t>its Load Ratio Share (LRS) of the capacity allowed to be provided by Resources not providing RRS using Primary Frequency Response established</w:t>
      </w:r>
      <w:r w:rsidR="00EE0F46" w:rsidRPr="0085648C">
        <w:t xml:space="preserve"> in paragraph (5) above</w:t>
      </w:r>
      <w:r w:rsidR="00EE0F46">
        <w:t>,</w:t>
      </w:r>
      <w:r w:rsidR="00EE0F46" w:rsidRPr="00632809">
        <w:t xml:space="preserve"> provid</w:t>
      </w:r>
      <w:r w:rsidR="00EE0F46">
        <w:t>ed</w:t>
      </w:r>
      <w:r w:rsidR="00EE0F46" w:rsidRPr="00632809">
        <w:t xml:space="preserve"> </w:t>
      </w:r>
      <w:r w:rsidR="00EE0F46">
        <w:t xml:space="preserve">that </w:t>
      </w:r>
      <w:r w:rsidR="00EE0F46" w:rsidRPr="00632809">
        <w:t xml:space="preserve">RRS from these Load Resources </w:t>
      </w:r>
      <w:r w:rsidR="00EE0F46">
        <w:t>shall be</w:t>
      </w:r>
      <w:r w:rsidR="00EE0F46" w:rsidRPr="00632809">
        <w:t xml:space="preserve"> limited to 60% of the total ERCOT RRS requirement</w:t>
      </w:r>
      <w:r w:rsidR="00EE0F46" w:rsidRPr="0085648C">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7016" w14:paraId="35462990" w14:textId="77777777" w:rsidTr="0072797F">
        <w:tc>
          <w:tcPr>
            <w:tcW w:w="9350" w:type="dxa"/>
            <w:tcBorders>
              <w:top w:val="single" w:sz="4" w:space="0" w:color="auto"/>
              <w:left w:val="single" w:sz="4" w:space="0" w:color="auto"/>
              <w:bottom w:val="single" w:sz="4" w:space="0" w:color="auto"/>
              <w:right w:val="single" w:sz="4" w:space="0" w:color="auto"/>
            </w:tcBorders>
            <w:shd w:val="clear" w:color="auto" w:fill="D9D9D9"/>
          </w:tcPr>
          <w:p w14:paraId="4EE9434C" w14:textId="01ACC8C4" w:rsidR="00AC7016" w:rsidRDefault="00AC7016" w:rsidP="0072797F">
            <w:pPr>
              <w:spacing w:before="120" w:after="240"/>
              <w:rPr>
                <w:b/>
                <w:i/>
              </w:rPr>
            </w:pPr>
            <w:r>
              <w:rPr>
                <w:b/>
                <w:i/>
              </w:rPr>
              <w:t>[NPRR960</w:t>
            </w:r>
            <w:r w:rsidRPr="004B0726">
              <w:rPr>
                <w:b/>
                <w:i/>
              </w:rPr>
              <w:t xml:space="preserve">: </w:t>
            </w:r>
            <w:r>
              <w:rPr>
                <w:b/>
                <w:i/>
              </w:rPr>
              <w:t xml:space="preserve"> Replace paragraph (6) above with the following upon system implementation of NPRR863:</w:t>
            </w:r>
            <w:r w:rsidRPr="004B0726">
              <w:rPr>
                <w:b/>
                <w:i/>
              </w:rPr>
              <w:t>]</w:t>
            </w:r>
          </w:p>
          <w:p w14:paraId="65C79904" w14:textId="25443898" w:rsidR="00AC7016" w:rsidRPr="00AC7016" w:rsidRDefault="00AC7016" w:rsidP="00AC7016">
            <w:pPr>
              <w:spacing w:after="240"/>
              <w:ind w:left="720" w:hanging="720"/>
            </w:pPr>
            <w:r w:rsidRPr="00157AF8">
              <w:t>(6)</w:t>
            </w:r>
            <w:r w:rsidRPr="00157AF8">
              <w:tab/>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tc>
      </w:tr>
    </w:tbl>
    <w:p w14:paraId="2D1FEB48" w14:textId="47051637" w:rsidR="001D3EE0" w:rsidRDefault="002D238A" w:rsidP="001739A1">
      <w:pPr>
        <w:pStyle w:val="BodyTextNumbered"/>
        <w:spacing w:before="240"/>
      </w:pPr>
      <w:r>
        <w:t>(</w:t>
      </w:r>
      <w:r w:rsidR="00C63FA1">
        <w:t>7</w:t>
      </w:r>
      <w:r>
        <w:t>)</w:t>
      </w:r>
      <w:r>
        <w:tab/>
      </w:r>
      <w:r w:rsidR="00EE0F46" w:rsidRPr="0085648C">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3CEB4B5E" w:rsidR="008318DE" w:rsidRDefault="008318DE" w:rsidP="004F196D">
            <w:pPr>
              <w:spacing w:before="120" w:after="240"/>
              <w:rPr>
                <w:b/>
                <w:i/>
              </w:rPr>
            </w:pPr>
            <w:r>
              <w:rPr>
                <w:b/>
                <w:i/>
              </w:rPr>
              <w:lastRenderedPageBreak/>
              <w:t>[NPRR863</w:t>
            </w:r>
            <w:r w:rsidR="00AC7016">
              <w:rPr>
                <w:b/>
                <w:i/>
              </w:rPr>
              <w:t xml:space="preserve"> and NPRR960</w:t>
            </w:r>
            <w:r w:rsidRPr="004B0726">
              <w:rPr>
                <w:b/>
                <w:i/>
              </w:rPr>
              <w:t xml:space="preserve">: </w:t>
            </w:r>
            <w:r>
              <w:rPr>
                <w:b/>
                <w:i/>
              </w:rPr>
              <w:t xml:space="preserve"> Replace </w:t>
            </w:r>
            <w:r w:rsidR="00AC7016">
              <w:rPr>
                <w:b/>
                <w:i/>
              </w:rPr>
              <w:t xml:space="preserve">applicable portions of </w:t>
            </w:r>
            <w:r>
              <w:rPr>
                <w:b/>
                <w:i/>
              </w:rPr>
              <w:t>paragraph (7) above with the following upon system implementation</w:t>
            </w:r>
            <w:r w:rsidR="007325FE">
              <w:rPr>
                <w:b/>
                <w:i/>
              </w:rPr>
              <w:t xml:space="preserve"> of NPRR863</w:t>
            </w:r>
            <w:r>
              <w:rPr>
                <w:b/>
                <w:i/>
              </w:rPr>
              <w:t>:</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139" w:name="_Toc114235808"/>
      <w:bookmarkStart w:id="2140" w:name="_Toc144691996"/>
      <w:bookmarkStart w:id="2141" w:name="_Toc204048608"/>
      <w:bookmarkStart w:id="2142" w:name="_Toc400526226"/>
      <w:bookmarkStart w:id="2143" w:name="_Toc405534544"/>
      <w:bookmarkStart w:id="2144" w:name="_Toc406570557"/>
      <w:bookmarkStart w:id="2145" w:name="_Toc410910709"/>
      <w:bookmarkStart w:id="2146" w:name="_Toc411841138"/>
      <w:bookmarkStart w:id="2147" w:name="_Toc422147100"/>
      <w:bookmarkStart w:id="2148" w:name="_Toc433020696"/>
      <w:bookmarkStart w:id="2149" w:name="_Toc437262137"/>
      <w:bookmarkStart w:id="2150" w:name="_Toc478375315"/>
      <w:bookmarkStart w:id="2151" w:name="_Toc28421659"/>
      <w:r>
        <w:lastRenderedPageBreak/>
        <w:t>3.17</w:t>
      </w:r>
      <w:r>
        <w:tab/>
      </w:r>
      <w:bookmarkStart w:id="2152" w:name="_Toc93910994"/>
      <w:r>
        <w:t>Ancillary Service Capacity Products</w:t>
      </w:r>
      <w:bookmarkEnd w:id="2139"/>
      <w:bookmarkEnd w:id="2140"/>
      <w:bookmarkEnd w:id="2141"/>
      <w:bookmarkEnd w:id="2142"/>
      <w:bookmarkEnd w:id="2143"/>
      <w:bookmarkEnd w:id="2144"/>
      <w:bookmarkEnd w:id="2145"/>
      <w:bookmarkEnd w:id="2146"/>
      <w:bookmarkEnd w:id="2147"/>
      <w:bookmarkEnd w:id="2148"/>
      <w:bookmarkEnd w:id="2149"/>
      <w:bookmarkEnd w:id="2150"/>
      <w:bookmarkEnd w:id="2152"/>
      <w:bookmarkEnd w:id="2151"/>
      <w:r>
        <w:t xml:space="preserve"> </w:t>
      </w:r>
    </w:p>
    <w:p w14:paraId="5ED9B5F0" w14:textId="77777777" w:rsidR="00CB13B2" w:rsidRDefault="002D238A">
      <w:pPr>
        <w:pStyle w:val="H3"/>
      </w:pPr>
      <w:bookmarkStart w:id="2153" w:name="_Toc90197098"/>
      <w:bookmarkStart w:id="2154" w:name="_Toc114235809"/>
      <w:bookmarkStart w:id="2155" w:name="_Toc144691997"/>
      <w:bookmarkStart w:id="2156" w:name="_Toc204048609"/>
      <w:bookmarkStart w:id="2157" w:name="_Toc400526227"/>
      <w:bookmarkStart w:id="2158" w:name="_Toc405534545"/>
      <w:bookmarkStart w:id="2159" w:name="_Toc406570558"/>
      <w:bookmarkStart w:id="2160" w:name="_Toc410910710"/>
      <w:bookmarkStart w:id="2161" w:name="_Toc411841139"/>
      <w:bookmarkStart w:id="2162" w:name="_Toc422147101"/>
      <w:bookmarkStart w:id="2163" w:name="_Toc433020697"/>
      <w:bookmarkStart w:id="2164" w:name="_Toc437262138"/>
      <w:bookmarkStart w:id="2165" w:name="_Toc478375316"/>
      <w:bookmarkStart w:id="2166" w:name="_Toc92873939"/>
      <w:bookmarkStart w:id="2167" w:name="_Toc93910995"/>
      <w:bookmarkStart w:id="2168" w:name="_Toc28421660"/>
      <w:r>
        <w:t>3.17.1</w:t>
      </w:r>
      <w:r>
        <w:tab/>
        <w:t xml:space="preserve">Regulation </w:t>
      </w:r>
      <w:bookmarkEnd w:id="2153"/>
      <w:r>
        <w:t>Service</w:t>
      </w:r>
      <w:bookmarkEnd w:id="2154"/>
      <w:bookmarkEnd w:id="2155"/>
      <w:bookmarkEnd w:id="2156"/>
      <w:bookmarkEnd w:id="2157"/>
      <w:bookmarkEnd w:id="2158"/>
      <w:bookmarkEnd w:id="2159"/>
      <w:bookmarkEnd w:id="2160"/>
      <w:bookmarkEnd w:id="2161"/>
      <w:bookmarkEnd w:id="2162"/>
      <w:bookmarkEnd w:id="2163"/>
      <w:bookmarkEnd w:id="2164"/>
      <w:bookmarkEnd w:id="2165"/>
      <w:bookmarkEnd w:id="2168"/>
      <w:r>
        <w:t xml:space="preserve"> </w:t>
      </w:r>
      <w:bookmarkEnd w:id="2166"/>
      <w:bookmarkEnd w:id="2167"/>
    </w:p>
    <w:p w14:paraId="6125A069" w14:textId="77777777" w:rsidR="00CB13B2" w:rsidRDefault="002D238A">
      <w:pPr>
        <w:pStyle w:val="BodyTextNumbered"/>
      </w:pPr>
      <w:proofErr w:type="gramStart"/>
      <w:r>
        <w:t>(1)</w:t>
      </w:r>
      <w:r>
        <w:tab/>
        <w:t xml:space="preserve">Regulation Up </w:t>
      </w:r>
      <w:r w:rsidR="00783B51">
        <w:t>Service</w:t>
      </w:r>
      <w:proofErr w:type="gramEnd"/>
      <w:r w:rsidR="00783B51">
        <w:t xml:space="preserve"> </w:t>
      </w:r>
      <w:r>
        <w:t>(</w:t>
      </w:r>
      <w:proofErr w:type="spellStart"/>
      <w:r>
        <w:t>Reg</w:t>
      </w:r>
      <w:proofErr w:type="spellEnd"/>
      <w:r>
        <w:t>-Up)</w:t>
      </w:r>
      <w:r w:rsidR="00C32821">
        <w:t xml:space="preserve"> </w:t>
      </w:r>
      <w:r>
        <w:t xml:space="preserve">is a service that provides capacity that can respond to signals from ERCOT within five seconds to respond to changes from scheduled system frequency.  The amount of </w:t>
      </w:r>
      <w:proofErr w:type="spellStart"/>
      <w:r>
        <w:t>Reg</w:t>
      </w:r>
      <w:proofErr w:type="spellEnd"/>
      <w:r>
        <w:t xml:space="preserve">-Up capacity is the amount of capacity available from a Resource that may be called on to change output as necessary to maintain proper system frequency. A Generation Resource providing </w:t>
      </w:r>
      <w:proofErr w:type="spellStart"/>
      <w:r>
        <w:t>Reg</w:t>
      </w:r>
      <w:proofErr w:type="spellEnd"/>
      <w:r>
        <w:t xml:space="preserve">-Up must be able to increase energy output when deployed and decrease energy output when recalled.  A Load Resource providing </w:t>
      </w:r>
      <w:proofErr w:type="spellStart"/>
      <w:r>
        <w:t>Reg</w:t>
      </w:r>
      <w:proofErr w:type="spellEnd"/>
      <w:r>
        <w:t>-Up must be able to decrease Load when deployed and increase Load when recalled.</w:t>
      </w:r>
      <w:r w:rsidR="008F2BF0">
        <w:t xml:space="preserve">  Fast</w:t>
      </w:r>
      <w:r w:rsidR="00783B51">
        <w:t xml:space="preserve"> </w:t>
      </w:r>
      <w:r w:rsidR="008F2BF0">
        <w:t xml:space="preserve">Responding Regulation </w:t>
      </w:r>
      <w:proofErr w:type="gramStart"/>
      <w:r w:rsidR="00783B51">
        <w:t>Up</w:t>
      </w:r>
      <w:proofErr w:type="gramEnd"/>
      <w:r w:rsidR="00783B51">
        <w:t xml:space="preserve"> </w:t>
      </w:r>
      <w:r w:rsidR="008F2BF0">
        <w:t xml:space="preserve">Service (FRRS-Up) is a subset of </w:t>
      </w:r>
      <w:proofErr w:type="spellStart"/>
      <w:r w:rsidR="008F2BF0">
        <w:t>Reg</w:t>
      </w:r>
      <w:proofErr w:type="spellEnd"/>
      <w:r w:rsidR="008F2BF0">
        <w:t xml:space="preserve">-Up Service in which the participating Resource provides </w:t>
      </w:r>
      <w:proofErr w:type="spellStart"/>
      <w:r w:rsidR="008F2BF0">
        <w:t>Reg</w:t>
      </w:r>
      <w:proofErr w:type="spellEnd"/>
      <w:r w:rsidR="008F2BF0">
        <w:t>-Up capacity to ERCOT</w:t>
      </w:r>
      <w:r w:rsidR="008F2BF0" w:rsidRPr="00090CF2">
        <w:t xml:space="preserve"> </w:t>
      </w:r>
      <w:r w:rsidR="008F2BF0">
        <w:t xml:space="preserve">within 60 cycles of either its receipt of an ERCOT Dispatch Instruction or the detection of a trigger frequency independent of an ERCOT Dispatch Instruction.  ERCOT dispatches </w:t>
      </w:r>
      <w:proofErr w:type="spellStart"/>
      <w:r w:rsidR="008F2BF0">
        <w:t>Reg</w:t>
      </w:r>
      <w:proofErr w:type="spellEnd"/>
      <w:r w:rsidR="008F2BF0">
        <w:t xml:space="preserve">-Up by a Load Frequency Control (LFC) signal.  The LFC signal for FRRS-Up is separate from the LFC signal for other </w:t>
      </w:r>
      <w:proofErr w:type="spellStart"/>
      <w:r w:rsidR="008F2BF0">
        <w:t>Reg</w:t>
      </w:r>
      <w:proofErr w:type="spellEnd"/>
      <w:r w:rsidR="008F2BF0">
        <w:t>-Up.</w:t>
      </w:r>
      <w:r>
        <w:t xml:space="preserve">   </w:t>
      </w:r>
    </w:p>
    <w:p w14:paraId="7B87CF62" w14:textId="77777777" w:rsidR="00CB13B2" w:rsidRDefault="002D238A">
      <w:pPr>
        <w:pStyle w:val="BodyTextNumbered"/>
      </w:pPr>
      <w:proofErr w:type="gramStart"/>
      <w:r>
        <w:t>(2)</w:t>
      </w:r>
      <w:r>
        <w:tab/>
        <w:t xml:space="preserve">Regulation Down </w:t>
      </w:r>
      <w:r w:rsidR="00783B51">
        <w:t>Service</w:t>
      </w:r>
      <w:proofErr w:type="gramEnd"/>
      <w:r w:rsidR="00783B51">
        <w:t xml:space="preserve"> </w:t>
      </w:r>
      <w:r>
        <w:t>(</w:t>
      </w:r>
      <w:proofErr w:type="spellStart"/>
      <w:r>
        <w:t>Reg</w:t>
      </w:r>
      <w:proofErr w:type="spellEnd"/>
      <w:r>
        <w:t xml:space="preserve">-Down) is a service that provides capacity that can respond to signals from ERCOT within five seconds to respond to changes from scheduled system frequency.  The amount of </w:t>
      </w:r>
      <w:proofErr w:type="spellStart"/>
      <w:r>
        <w:t>Reg</w:t>
      </w:r>
      <w:proofErr w:type="spellEnd"/>
      <w:r>
        <w:t xml:space="preserve">-Down capacity is the amount of capacity available from a Resource that may be called on to change output as necessary to maintain proper system frequency.  A Generation Resource providing </w:t>
      </w:r>
      <w:proofErr w:type="spellStart"/>
      <w:r>
        <w:t>Reg</w:t>
      </w:r>
      <w:proofErr w:type="spellEnd"/>
      <w:r>
        <w:t xml:space="preserve">-Down must be able to decrease energy output when deployed and increase energy output when recalled. A Load Resource providing </w:t>
      </w:r>
      <w:proofErr w:type="spellStart"/>
      <w:r>
        <w:t>Reg</w:t>
      </w:r>
      <w:proofErr w:type="spellEnd"/>
      <w:r>
        <w:t>-Down must be able to increase Load when deployed and decrease Load when recalled.</w:t>
      </w:r>
      <w:bookmarkStart w:id="2169" w:name="_Toc90197099"/>
      <w:bookmarkStart w:id="2170" w:name="_Toc92873940"/>
      <w:bookmarkStart w:id="2171" w:name="_Toc93910996"/>
      <w:r w:rsidR="008F2BF0">
        <w:t xml:space="preserve">  Fast</w:t>
      </w:r>
      <w:r w:rsidR="00783B51">
        <w:t xml:space="preserve"> </w:t>
      </w:r>
      <w:r w:rsidR="008F2BF0">
        <w:t xml:space="preserve">Responding Regulation </w:t>
      </w:r>
      <w:proofErr w:type="gramStart"/>
      <w:r w:rsidR="00783B51">
        <w:t>Down</w:t>
      </w:r>
      <w:proofErr w:type="gramEnd"/>
      <w:r w:rsidR="00783B51">
        <w:t xml:space="preserve"> </w:t>
      </w:r>
      <w:r w:rsidR="008F2BF0">
        <w:t xml:space="preserve">Service (FRRS-Down) is a subset of </w:t>
      </w:r>
      <w:proofErr w:type="spellStart"/>
      <w:r w:rsidR="008F2BF0">
        <w:t>Reg</w:t>
      </w:r>
      <w:proofErr w:type="spellEnd"/>
      <w:r w:rsidR="008F2BF0">
        <w:t xml:space="preserve">-Down Service in which a participating Resource provides </w:t>
      </w:r>
      <w:proofErr w:type="spellStart"/>
      <w:r w:rsidR="008F2BF0">
        <w:t>Reg</w:t>
      </w:r>
      <w:proofErr w:type="spellEnd"/>
      <w:r w:rsidR="008F2BF0">
        <w:t>-Down capacity to ERCOT</w:t>
      </w:r>
      <w:r w:rsidR="008F2BF0" w:rsidRPr="00090CF2">
        <w:t xml:space="preserve"> </w:t>
      </w:r>
      <w:r w:rsidR="008F2BF0">
        <w:t xml:space="preserve">within 60 cycles of either its receipt of an ERCOT Dispatch Instruction or the detection of a trigger frequency independent of an ERCOT Dispatch Instruction.  ERCOT dispatches </w:t>
      </w:r>
      <w:proofErr w:type="spellStart"/>
      <w:r w:rsidR="008F2BF0">
        <w:t>Reg</w:t>
      </w:r>
      <w:proofErr w:type="spellEnd"/>
      <w:r w:rsidR="008F2BF0">
        <w:t xml:space="preserve">-Down by an LFC signal.  The LFC signal for FRRS-Down is separate from the LFC signal for other </w:t>
      </w:r>
      <w:proofErr w:type="spellStart"/>
      <w:r w:rsidR="008F2BF0">
        <w:t>Reg</w:t>
      </w:r>
      <w:proofErr w:type="spellEnd"/>
      <w:r w:rsidR="008F2BF0">
        <w:t>-Down.</w:t>
      </w:r>
    </w:p>
    <w:p w14:paraId="242BCA61" w14:textId="77777777" w:rsidR="00CB13B2" w:rsidRDefault="002D238A">
      <w:pPr>
        <w:pStyle w:val="H3"/>
      </w:pPr>
      <w:bookmarkStart w:id="2172" w:name="_Toc114235810"/>
      <w:bookmarkStart w:id="2173" w:name="_Toc144691998"/>
      <w:bookmarkStart w:id="2174" w:name="_Toc204048610"/>
      <w:bookmarkStart w:id="2175" w:name="_Toc400526228"/>
      <w:bookmarkStart w:id="2176" w:name="_Toc405534546"/>
      <w:bookmarkStart w:id="2177" w:name="_Toc406570559"/>
      <w:bookmarkStart w:id="2178" w:name="_Toc410910711"/>
      <w:bookmarkStart w:id="2179" w:name="_Toc411841140"/>
      <w:bookmarkStart w:id="2180" w:name="_Toc422147102"/>
      <w:bookmarkStart w:id="2181" w:name="_Toc433020698"/>
      <w:bookmarkStart w:id="2182" w:name="_Toc437262139"/>
      <w:bookmarkStart w:id="2183" w:name="_Toc478375317"/>
      <w:bookmarkStart w:id="2184" w:name="_Toc28421661"/>
      <w:r>
        <w:t>3.17.2</w:t>
      </w:r>
      <w:r>
        <w:tab/>
        <w:t>Responsive Reserve Service</w:t>
      </w:r>
      <w:bookmarkEnd w:id="2169"/>
      <w:bookmarkEnd w:id="2172"/>
      <w:bookmarkEnd w:id="2173"/>
      <w:bookmarkEnd w:id="2174"/>
      <w:bookmarkEnd w:id="2175"/>
      <w:bookmarkEnd w:id="2176"/>
      <w:bookmarkEnd w:id="2177"/>
      <w:bookmarkEnd w:id="2178"/>
      <w:bookmarkEnd w:id="2179"/>
      <w:bookmarkEnd w:id="2180"/>
      <w:bookmarkEnd w:id="2181"/>
      <w:bookmarkEnd w:id="2182"/>
      <w:bookmarkEnd w:id="2183"/>
      <w:bookmarkEnd w:id="2184"/>
      <w:r>
        <w:t xml:space="preserve"> </w:t>
      </w:r>
      <w:bookmarkEnd w:id="2170"/>
      <w:bookmarkEnd w:id="2171"/>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lastRenderedPageBreak/>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185" w:name="_Toc90197100"/>
            <w:bookmarkStart w:id="2186" w:name="_Toc92873941"/>
            <w:bookmarkStart w:id="2187" w:name="_Toc93910997"/>
            <w:bookmarkStart w:id="2188" w:name="_Toc114235811"/>
            <w:bookmarkStart w:id="2189" w:name="_Toc144691999"/>
            <w:bookmarkStart w:id="2190" w:name="_Toc204048611"/>
            <w:bookmarkStart w:id="2191" w:name="_Toc400526229"/>
            <w:bookmarkStart w:id="2192" w:name="_Toc405534547"/>
            <w:bookmarkStart w:id="2193" w:name="_Toc406570560"/>
            <w:bookmarkStart w:id="2194" w:name="_Toc410910712"/>
            <w:bookmarkStart w:id="2195" w:name="_Toc411841141"/>
            <w:bookmarkStart w:id="2196" w:name="_Toc422147103"/>
            <w:bookmarkStart w:id="2197" w:name="_Toc433020699"/>
            <w:bookmarkStart w:id="2198" w:name="_Toc437262140"/>
            <w:bookmarkStart w:id="2199"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200" w:name="_Toc2078219"/>
            <w:bookmarkStart w:id="2201" w:name="_Toc5182908"/>
            <w:bookmarkStart w:id="2202" w:name="_Toc10015563"/>
            <w:bookmarkStart w:id="2203" w:name="_Toc10017854"/>
            <w:bookmarkStart w:id="2204" w:name="_Toc17706460"/>
            <w:bookmarkStart w:id="2205" w:name="_Toc28421662"/>
            <w:r w:rsidRPr="0003648D">
              <w:rPr>
                <w:b/>
                <w:bCs/>
                <w:i/>
              </w:rPr>
              <w:t>3.17.</w:t>
            </w:r>
            <w:r>
              <w:rPr>
                <w:b/>
                <w:bCs/>
                <w:i/>
              </w:rPr>
              <w:t>2</w:t>
            </w:r>
            <w:r w:rsidRPr="0003648D">
              <w:rPr>
                <w:b/>
                <w:bCs/>
                <w:i/>
              </w:rPr>
              <w:tab/>
            </w:r>
            <w:r>
              <w:rPr>
                <w:b/>
                <w:bCs/>
                <w:i/>
              </w:rPr>
              <w:t>Responsive Reserve Service</w:t>
            </w:r>
            <w:bookmarkEnd w:id="2200"/>
            <w:bookmarkEnd w:id="2201"/>
            <w:bookmarkEnd w:id="2202"/>
            <w:bookmarkEnd w:id="2203"/>
            <w:bookmarkEnd w:id="2204"/>
            <w:bookmarkEnd w:id="2205"/>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206" w:name="_Toc28421663"/>
      <w:r>
        <w:lastRenderedPageBreak/>
        <w:t>3.17.3</w:t>
      </w:r>
      <w:r>
        <w:tab/>
        <w:t>Non-Spinning Reserve Service</w:t>
      </w:r>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6"/>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w:t>
      </w:r>
      <w:proofErr w:type="spellStart"/>
      <w:r>
        <w:t>i</w:t>
      </w:r>
      <w:proofErr w:type="spellEnd"/>
      <w:r>
        <w:t>)</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w:t>
      </w:r>
      <w:proofErr w:type="spellStart"/>
      <w:r>
        <w:t>i</w:t>
      </w:r>
      <w:proofErr w:type="spellEnd"/>
      <w:r>
        <w:t>)</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207" w:name="_Toc114235812"/>
            <w:bookmarkStart w:id="2208" w:name="_Toc144692000"/>
            <w:bookmarkStart w:id="2209" w:name="_Toc204048612"/>
            <w:bookmarkStart w:id="2210" w:name="_Toc400526230"/>
            <w:bookmarkStart w:id="2211" w:name="_Toc405534548"/>
            <w:bookmarkStart w:id="2212" w:name="_Toc406570561"/>
            <w:bookmarkStart w:id="2213" w:name="_Toc410910713"/>
            <w:bookmarkStart w:id="2214" w:name="_Toc411841142"/>
            <w:bookmarkStart w:id="2215" w:name="_Toc422147104"/>
            <w:bookmarkStart w:id="2216" w:name="_Toc433020700"/>
            <w:bookmarkStart w:id="2217" w:name="_Toc437262141"/>
            <w:bookmarkStart w:id="2218" w:name="_Toc478375319"/>
            <w:bookmarkStart w:id="2219" w:name="_Toc92873942"/>
            <w:bookmarkStart w:id="2220"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221" w:name="_Toc28421664"/>
            <w:r w:rsidRPr="0003648D">
              <w:rPr>
                <w:b/>
                <w:bCs/>
                <w:i/>
              </w:rPr>
              <w:t>3.17.4</w:t>
            </w:r>
            <w:r w:rsidRPr="0003648D">
              <w:rPr>
                <w:b/>
                <w:bCs/>
                <w:i/>
              </w:rPr>
              <w:tab/>
            </w:r>
            <w:r w:rsidRPr="007279C0">
              <w:rPr>
                <w:b/>
                <w:bCs/>
                <w:i/>
              </w:rPr>
              <w:t>ERCOT Co</w:t>
            </w:r>
            <w:r>
              <w:rPr>
                <w:b/>
                <w:bCs/>
                <w:i/>
              </w:rPr>
              <w:t>ntingency Reserve Service</w:t>
            </w:r>
            <w:bookmarkEnd w:id="2221"/>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lastRenderedPageBreak/>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222" w:name="_Toc28421665"/>
      <w:r w:rsidRPr="00B14A27">
        <w:lastRenderedPageBreak/>
        <w:t>3.18</w:t>
      </w:r>
      <w:r w:rsidRPr="00B14A27">
        <w:tab/>
        <w:t>Resource Limits in Providing Ancillary Service</w:t>
      </w:r>
      <w:bookmarkEnd w:id="2207"/>
      <w:bookmarkEnd w:id="2208"/>
      <w:bookmarkEnd w:id="2209"/>
      <w:bookmarkEnd w:id="2210"/>
      <w:bookmarkEnd w:id="2211"/>
      <w:bookmarkEnd w:id="2212"/>
      <w:bookmarkEnd w:id="2213"/>
      <w:bookmarkEnd w:id="2214"/>
      <w:bookmarkEnd w:id="2215"/>
      <w:bookmarkEnd w:id="2216"/>
      <w:bookmarkEnd w:id="2217"/>
      <w:bookmarkEnd w:id="2218"/>
      <w:bookmarkEnd w:id="2222"/>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w:t>
      </w:r>
      <w:proofErr w:type="spellStart"/>
      <w:r>
        <w:t>Reg</w:t>
      </w:r>
      <w:proofErr w:type="spellEnd"/>
      <w:r>
        <w:t>-Up)</w:t>
      </w:r>
      <w:r w:rsidR="00541745">
        <w:t>, Regulation Down (</w:t>
      </w:r>
      <w:proofErr w:type="spellStart"/>
      <w:r w:rsidR="00541745">
        <w:t>Reg</w:t>
      </w:r>
      <w:proofErr w:type="spellEnd"/>
      <w:r w:rsidR="00541745">
        <w:t>-Down),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6E2F7F85" w:rsidR="008A5563" w:rsidRDefault="008A5563"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164DBD88" w14:textId="3E39DE2B" w:rsidR="008A5563" w:rsidRPr="008D1D84" w:rsidRDefault="008A5563" w:rsidP="008A5563">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designation of capacity to provide,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w:t>
            </w:r>
            <w:proofErr w:type="spellStart"/>
            <w:r w:rsidRPr="0003648D">
              <w:rPr>
                <w:iCs/>
              </w:rPr>
              <w:t>Reg</w:t>
            </w:r>
            <w:proofErr w:type="spellEnd"/>
            <w:r w:rsidRPr="0003648D">
              <w:rPr>
                <w:iCs/>
              </w:rPr>
              <w:t>-Up), Regulation Down (</w:t>
            </w:r>
            <w:proofErr w:type="spellStart"/>
            <w:r w:rsidRPr="0003648D">
              <w:rPr>
                <w:iCs/>
              </w:rPr>
              <w:t>Reg</w:t>
            </w:r>
            <w:proofErr w:type="spellEnd"/>
            <w:r w:rsidRPr="0003648D">
              <w:rPr>
                <w:iCs/>
              </w:rPr>
              <w:t>-Down),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6E11053C" w:rsidR="00CB13B2" w:rsidRDefault="002D238A">
      <w:pPr>
        <w:pStyle w:val="BodyTextNumbered"/>
      </w:pPr>
      <w:r>
        <w:t>(</w:t>
      </w:r>
      <w:r w:rsidR="00541745">
        <w:t>3</w:t>
      </w:r>
      <w:r>
        <w:t>)</w:t>
      </w:r>
      <w:r>
        <w:tab/>
        <w:t xml:space="preserve">For </w:t>
      </w:r>
      <w:r w:rsidR="00E25D94">
        <w:t>RRS</w:t>
      </w:r>
      <w:r>
        <w:t>:</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lastRenderedPageBreak/>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xml:space="preserve">, </w:t>
      </w:r>
      <w:proofErr w:type="spellStart"/>
      <w:r w:rsidR="002C687A">
        <w:t>Reg</w:t>
      </w:r>
      <w:proofErr w:type="spellEnd"/>
      <w:r w:rsidR="002C687A">
        <w:t xml:space="preserve">-Up Resource Responsibility, </w:t>
      </w:r>
      <w:proofErr w:type="spellStart"/>
      <w:r w:rsidR="002C687A">
        <w:t>Reg</w:t>
      </w:r>
      <w:proofErr w:type="spellEnd"/>
      <w:r w:rsidR="002C687A">
        <w:t>-Down Resource Responsibility, and Non-Spin Resource Responsibility</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1368034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43E345F" w14:textId="3E90D89D" w:rsidR="008A5563" w:rsidRDefault="008A5563" w:rsidP="004F196D">
            <w:pPr>
              <w:spacing w:before="120" w:after="240"/>
              <w:rPr>
                <w:b/>
                <w:i/>
              </w:rPr>
            </w:pPr>
            <w:bookmarkStart w:id="2223" w:name="_Toc114235813"/>
            <w:bookmarkStart w:id="2224" w:name="_Toc144692001"/>
            <w:bookmarkStart w:id="2225" w:name="_Toc204048613"/>
            <w:bookmarkStart w:id="2226" w:name="_Toc400526231"/>
            <w:bookmarkStart w:id="2227" w:name="_Toc405534549"/>
            <w:bookmarkStart w:id="2228" w:name="_Toc406570562"/>
            <w:bookmarkStart w:id="2229" w:name="_Toc410910714"/>
            <w:bookmarkStart w:id="2230" w:name="_Toc411841143"/>
            <w:bookmarkStart w:id="2231" w:name="_Toc422147105"/>
            <w:bookmarkStart w:id="2232" w:name="_Toc433020701"/>
            <w:bookmarkStart w:id="2233" w:name="_Toc437262142"/>
            <w:bookmarkStart w:id="2234" w:name="_Toc478375320"/>
            <w:bookmarkEnd w:id="2219"/>
            <w:bookmarkEnd w:id="2220"/>
            <w:r>
              <w:rPr>
                <w:b/>
                <w:i/>
              </w:rPr>
              <w:t>[NPRR863</w:t>
            </w:r>
            <w:r w:rsidRPr="004B0726">
              <w:rPr>
                <w:b/>
                <w:i/>
              </w:rPr>
              <w:t xml:space="preserve">: </w:t>
            </w:r>
            <w:r>
              <w:rPr>
                <w:b/>
                <w:i/>
              </w:rPr>
              <w:t xml:space="preserve"> Replace paragraph (3) above with the following upon system implementation:</w:t>
            </w:r>
            <w:r w:rsidRPr="004B0726">
              <w:rPr>
                <w:b/>
                <w:i/>
              </w:rPr>
              <w:t>]</w:t>
            </w:r>
          </w:p>
          <w:p w14:paraId="3D697EFE" w14:textId="77777777" w:rsidR="008A5563" w:rsidRPr="0003648D" w:rsidRDefault="008A5563" w:rsidP="008A5563">
            <w:pPr>
              <w:spacing w:after="240"/>
              <w:ind w:left="720" w:hanging="720"/>
              <w:rPr>
                <w:iCs/>
              </w:rPr>
            </w:pPr>
            <w:r w:rsidRPr="0003648D">
              <w:rPr>
                <w:iCs/>
              </w:rPr>
              <w:t>(3)</w:t>
            </w:r>
            <w:r w:rsidRPr="0003648D">
              <w:rPr>
                <w:iCs/>
              </w:rPr>
              <w:tab/>
              <w:t xml:space="preserve">For </w:t>
            </w:r>
            <w:r>
              <w:rPr>
                <w:iCs/>
              </w:rPr>
              <w:t>RRS</w:t>
            </w:r>
            <w:r w:rsidRPr="0003648D">
              <w:rPr>
                <w:iCs/>
              </w:rPr>
              <w:t>:</w:t>
            </w:r>
          </w:p>
          <w:p w14:paraId="1339A9F9" w14:textId="77777777" w:rsidR="008A5563" w:rsidRPr="002255EB" w:rsidRDefault="008A5563" w:rsidP="008A556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263A64D0" w14:textId="42D84F0F" w:rsidR="008A5563" w:rsidRPr="002255EB" w:rsidRDefault="008A5563" w:rsidP="008A556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293A519C" w14:textId="77777777" w:rsidR="008A5563" w:rsidRPr="002255EB" w:rsidRDefault="008A5563" w:rsidP="008A5563">
            <w:pPr>
              <w:spacing w:after="240"/>
              <w:ind w:left="1440" w:hanging="720"/>
            </w:pPr>
            <w:r w:rsidRPr="002255EB">
              <w:t>(c)</w:t>
            </w:r>
            <w:r w:rsidRPr="002255EB">
              <w:tab/>
              <w:t>The initiation setting of the automatic under-frequency relay setting for Load Resources providing RRS shall not be lower than 59.70 Hz; and</w:t>
            </w:r>
          </w:p>
          <w:p w14:paraId="316BE61F" w14:textId="670DDD86" w:rsidR="008A5563" w:rsidRPr="008A5563" w:rsidRDefault="008A5563" w:rsidP="00AA261A">
            <w:pPr>
              <w:spacing w:after="240"/>
              <w:ind w:left="1440" w:hanging="720"/>
              <w:rPr>
                <w:rFonts w:eastAsia="Calibri"/>
              </w:rPr>
            </w:pPr>
            <w:r w:rsidRPr="002255EB">
              <w:t>(d)</w:t>
            </w:r>
            <w:r w:rsidRPr="002255EB">
              <w:tab/>
              <w:t xml:space="preserve">The amount of RRS provided from a Resource capable of providing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w:t>
            </w:r>
            <w:r w:rsidRPr="002255EB">
              <w:lastRenderedPageBreak/>
              <w:t>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p>
        </w:tc>
      </w:tr>
    </w:tbl>
    <w:p w14:paraId="5847BC54" w14:textId="77777777" w:rsidR="008A5563" w:rsidRDefault="008A556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2061EFC4" w:rsidR="008A5563" w:rsidRDefault="008A5563" w:rsidP="004F196D">
            <w:pPr>
              <w:spacing w:before="120" w:after="240"/>
              <w:rPr>
                <w:b/>
                <w:i/>
              </w:rPr>
            </w:pPr>
            <w:r>
              <w:rPr>
                <w:b/>
                <w:i/>
              </w:rPr>
              <w:t>[NPRR863</w:t>
            </w:r>
            <w:r w:rsidRPr="004B0726">
              <w:rPr>
                <w:b/>
                <w:i/>
              </w:rPr>
              <w:t xml:space="preserve">: </w:t>
            </w:r>
            <w:r>
              <w:rPr>
                <w:b/>
                <w:i/>
              </w:rPr>
              <w:t xml:space="preserve"> Insert paragraph (4) below upon system implementation:</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77777777" w:rsidR="008A5563" w:rsidRPr="002255EB" w:rsidRDefault="008A5563" w:rsidP="008A5563">
            <w:pPr>
              <w:spacing w:after="240"/>
              <w:ind w:left="1440" w:hanging="720"/>
            </w:pPr>
            <w:r w:rsidRPr="002255EB">
              <w:t>(a)</w:t>
            </w:r>
            <w:r w:rsidRPr="002255EB">
              <w:tab/>
              <w:t>The full amount of ECRS provided from an On-Line Generation Resource must be less than or equal to ten times the Emergency Ramp Rate;</w:t>
            </w:r>
          </w:p>
          <w:p w14:paraId="30A8F9F4" w14:textId="77777777" w:rsidR="008A5563" w:rsidRPr="002255EB" w:rsidRDefault="008A5563" w:rsidP="008A5563">
            <w:pPr>
              <w:spacing w:after="240"/>
              <w:ind w:left="1440" w:hanging="720"/>
            </w:pPr>
            <w:r w:rsidRPr="002255EB">
              <w:t>(b)</w:t>
            </w:r>
            <w:r w:rsidRPr="002255EB">
              <w:tab/>
              <w:t xml:space="preserve">The full amount of ECRS provided by a Quick Start Generation Resource (QSGR) must be less than or equal to its proven ten-minute capability as demonstrated pursuant to paragraph (16) of Section 8.1.1.2, General Capacity Testing Requirements; </w:t>
            </w:r>
          </w:p>
          <w:p w14:paraId="5D89CABA" w14:textId="77777777"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AE96F37" w14:textId="0A331E2F" w:rsidR="008A5563" w:rsidRPr="008A5563" w:rsidRDefault="008A5563" w:rsidP="008A5563">
            <w:pPr>
              <w:spacing w:after="240"/>
              <w:ind w:left="1440" w:hanging="720"/>
              <w:rPr>
                <w:rFonts w:eastAsia="Calibri"/>
              </w:rPr>
            </w:pPr>
            <w:r w:rsidRPr="002255EB">
              <w:t>(d)</w:t>
            </w:r>
            <w:r w:rsidRPr="002255EB">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235" w:name="_Toc28421666"/>
      <w:r>
        <w:t>3.19</w:t>
      </w:r>
      <w:r>
        <w:tab/>
        <w:t>Constraint Competitiveness Tests</w:t>
      </w:r>
      <w:bookmarkEnd w:id="2223"/>
      <w:bookmarkEnd w:id="2224"/>
      <w:bookmarkEnd w:id="2225"/>
      <w:bookmarkEnd w:id="2226"/>
      <w:bookmarkEnd w:id="2227"/>
      <w:bookmarkEnd w:id="2228"/>
      <w:bookmarkEnd w:id="2229"/>
      <w:bookmarkEnd w:id="2230"/>
      <w:bookmarkEnd w:id="2231"/>
      <w:bookmarkEnd w:id="2232"/>
      <w:bookmarkEnd w:id="2233"/>
      <w:bookmarkEnd w:id="2234"/>
      <w:bookmarkEnd w:id="2235"/>
    </w:p>
    <w:p w14:paraId="30468DA8" w14:textId="77777777" w:rsidR="00015339" w:rsidRPr="00EB649D" w:rsidRDefault="00015339" w:rsidP="00015339">
      <w:pPr>
        <w:pStyle w:val="H3"/>
      </w:pPr>
      <w:bookmarkStart w:id="2236" w:name="_Toc400526232"/>
      <w:bookmarkStart w:id="2237" w:name="_Toc405534550"/>
      <w:bookmarkStart w:id="2238" w:name="_Toc406570563"/>
      <w:bookmarkStart w:id="2239" w:name="_Toc410910715"/>
      <w:bookmarkStart w:id="2240" w:name="_Toc411841144"/>
      <w:bookmarkStart w:id="2241" w:name="_Toc422147106"/>
      <w:bookmarkStart w:id="2242" w:name="_Toc433020702"/>
      <w:bookmarkStart w:id="2243" w:name="_Toc437262143"/>
      <w:bookmarkStart w:id="2244" w:name="_Toc478375321"/>
      <w:bookmarkStart w:id="2245" w:name="_Toc85619515"/>
      <w:bookmarkStart w:id="2246" w:name="_Toc114235814"/>
      <w:bookmarkStart w:id="2247" w:name="_Toc144692002"/>
      <w:bookmarkStart w:id="2248" w:name="_Toc204048614"/>
      <w:bookmarkStart w:id="2249" w:name="_Toc28421667"/>
      <w:r>
        <w:t>3.19.1</w:t>
      </w:r>
      <w:r>
        <w:tab/>
        <w:t>Constraint Competitiveness Test Definitions</w:t>
      </w:r>
      <w:bookmarkEnd w:id="2236"/>
      <w:bookmarkEnd w:id="2237"/>
      <w:bookmarkEnd w:id="2238"/>
      <w:bookmarkEnd w:id="2239"/>
      <w:bookmarkEnd w:id="2240"/>
      <w:bookmarkEnd w:id="2241"/>
      <w:bookmarkEnd w:id="2242"/>
      <w:bookmarkEnd w:id="2243"/>
      <w:bookmarkEnd w:id="2244"/>
      <w:bookmarkEnd w:id="2249"/>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lastRenderedPageBreak/>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w:t>
      </w:r>
      <w:proofErr w:type="spellStart"/>
      <w:r>
        <w:t>i</w:t>
      </w:r>
      <w:proofErr w:type="spellEnd"/>
      <w:r>
        <w:t>)</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w:t>
      </w:r>
      <w:proofErr w:type="spellStart"/>
      <w:r>
        <w:t>i</w:t>
      </w:r>
      <w:proofErr w:type="spellEnd"/>
      <w:r>
        <w:t>)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proofErr w:type="spellStart"/>
      <w:r>
        <w:t>i</w:t>
      </w:r>
      <w:proofErr w:type="spellEnd"/>
      <w:r>
        <w:t>)</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proofErr w:type="gramStart"/>
      <w:r>
        <w:t>)(</w:t>
      </w:r>
      <w:proofErr w:type="gramEnd"/>
      <w:r>
        <w:t>b)(</w:t>
      </w:r>
      <w:proofErr w:type="spellStart"/>
      <w:r>
        <w:t>i</w:t>
      </w:r>
      <w:proofErr w:type="spellEnd"/>
      <w:r>
        <w:t>)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250" w:name="_Toc362850497"/>
      <w:bookmarkStart w:id="2251" w:name="_Toc367955456"/>
      <w:bookmarkStart w:id="2252" w:name="_Toc375815180"/>
      <w:bookmarkStart w:id="2253" w:name="_Toc378574864"/>
      <w:bookmarkStart w:id="2254"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250"/>
      <w:bookmarkEnd w:id="2251"/>
      <w:bookmarkEnd w:id="2252"/>
      <w:bookmarkEnd w:id="2253"/>
      <w:bookmarkEnd w:id="22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lastRenderedPageBreak/>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255" w:name="_Toc400526233"/>
      <w:bookmarkStart w:id="2256" w:name="_Toc405534551"/>
      <w:bookmarkStart w:id="2257" w:name="_Toc406570564"/>
      <w:bookmarkStart w:id="2258" w:name="_Toc410910716"/>
      <w:bookmarkStart w:id="2259" w:name="_Toc411841145"/>
      <w:bookmarkStart w:id="2260" w:name="_Toc422147107"/>
      <w:bookmarkStart w:id="2261" w:name="_Toc433020703"/>
      <w:bookmarkStart w:id="2262" w:name="_Toc437262144"/>
      <w:bookmarkStart w:id="2263" w:name="_Toc478375322"/>
      <w:bookmarkStart w:id="2264" w:name="_Toc28421668"/>
      <w:r w:rsidRPr="00B02BA4">
        <w:t>3.19.2</w:t>
      </w:r>
      <w:r w:rsidRPr="00B02BA4">
        <w:tab/>
        <w:t>Element Competitiveness Index Calculation</w:t>
      </w:r>
      <w:bookmarkEnd w:id="2255"/>
      <w:bookmarkEnd w:id="2256"/>
      <w:bookmarkEnd w:id="2257"/>
      <w:bookmarkEnd w:id="2258"/>
      <w:bookmarkEnd w:id="2259"/>
      <w:bookmarkEnd w:id="2260"/>
      <w:bookmarkEnd w:id="2261"/>
      <w:bookmarkEnd w:id="2262"/>
      <w:bookmarkEnd w:id="2263"/>
      <w:bookmarkEnd w:id="2264"/>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265" w:name="_Toc400526234"/>
      <w:bookmarkStart w:id="2266" w:name="_Toc405534552"/>
      <w:bookmarkStart w:id="2267" w:name="_Toc406570565"/>
      <w:bookmarkStart w:id="2268" w:name="_Toc410910717"/>
      <w:bookmarkStart w:id="2269" w:name="_Toc411841146"/>
      <w:bookmarkStart w:id="2270" w:name="_Toc422147108"/>
      <w:bookmarkStart w:id="2271" w:name="_Toc433020704"/>
      <w:bookmarkStart w:id="2272" w:name="_Toc437262145"/>
      <w:bookmarkStart w:id="2273" w:name="_Toc478375323"/>
      <w:bookmarkStart w:id="2274" w:name="_Toc28421669"/>
      <w:r w:rsidRPr="00B02BA4">
        <w:t>3.19.3</w:t>
      </w:r>
      <w:r w:rsidRPr="00B02BA4">
        <w:tab/>
        <w:t>Long-Term Constraint Competitiveness Test</w:t>
      </w:r>
      <w:bookmarkEnd w:id="2265"/>
      <w:bookmarkEnd w:id="2266"/>
      <w:bookmarkEnd w:id="2267"/>
      <w:bookmarkEnd w:id="2268"/>
      <w:bookmarkEnd w:id="2269"/>
      <w:bookmarkEnd w:id="2270"/>
      <w:bookmarkEnd w:id="2271"/>
      <w:bookmarkEnd w:id="2272"/>
      <w:bookmarkEnd w:id="2273"/>
      <w:bookmarkEnd w:id="2274"/>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lastRenderedPageBreak/>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245"/>
      <w:bookmarkEnd w:id="2246"/>
      <w:bookmarkEnd w:id="2247"/>
      <w:bookmarkEnd w:id="2248"/>
    </w:p>
    <w:p w14:paraId="6FBFD0BF" w14:textId="77777777" w:rsidR="00015339" w:rsidRDefault="00015339" w:rsidP="00015339">
      <w:pPr>
        <w:pStyle w:val="H3"/>
      </w:pPr>
      <w:bookmarkStart w:id="2275" w:name="_Toc400526235"/>
      <w:bookmarkStart w:id="2276" w:name="_Toc405534553"/>
      <w:bookmarkStart w:id="2277" w:name="_Toc406570566"/>
      <w:bookmarkStart w:id="2278" w:name="_Toc410910718"/>
      <w:bookmarkStart w:id="2279" w:name="_Toc411841147"/>
      <w:bookmarkStart w:id="2280" w:name="_Toc422147109"/>
      <w:bookmarkStart w:id="2281" w:name="_Toc433020705"/>
      <w:bookmarkStart w:id="2282" w:name="_Toc437262146"/>
      <w:bookmarkStart w:id="2283" w:name="_Toc478375324"/>
      <w:bookmarkStart w:id="2284" w:name="_Toc85619517"/>
      <w:bookmarkStart w:id="2285" w:name="_Toc114235816"/>
      <w:bookmarkStart w:id="2286" w:name="_Toc144692004"/>
      <w:bookmarkStart w:id="2287" w:name="_Toc204048616"/>
      <w:bookmarkStart w:id="2288" w:name="_Toc331401094"/>
      <w:bookmarkStart w:id="2289" w:name="_Toc333405908"/>
      <w:bookmarkStart w:id="2290" w:name="_Toc338854846"/>
      <w:bookmarkStart w:id="2291" w:name="_Toc339281250"/>
      <w:bookmarkStart w:id="2292" w:name="_Toc341692452"/>
      <w:bookmarkStart w:id="2293" w:name="_Toc343243700"/>
      <w:bookmarkStart w:id="2294" w:name="_Toc28421670"/>
      <w:r>
        <w:t>3.19.4</w:t>
      </w:r>
      <w:r>
        <w:tab/>
        <w:t>Security-Constrained Economic Dispatch Constraint Competitiveness Test</w:t>
      </w:r>
      <w:bookmarkEnd w:id="2275"/>
      <w:bookmarkEnd w:id="2276"/>
      <w:bookmarkEnd w:id="2277"/>
      <w:bookmarkEnd w:id="2278"/>
      <w:bookmarkEnd w:id="2279"/>
      <w:bookmarkEnd w:id="2280"/>
      <w:bookmarkEnd w:id="2281"/>
      <w:bookmarkEnd w:id="2282"/>
      <w:bookmarkEnd w:id="2283"/>
      <w:bookmarkEnd w:id="2294"/>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 xml:space="preserve">The constraint can be resolved by eliminating all Available Capacity for a Resource on the import side, except nuclear capacity and minimum-energy amounts of coal and lignite </w:t>
      </w:r>
      <w:proofErr w:type="gramStart"/>
      <w:r>
        <w:t>capacity, that</w:t>
      </w:r>
      <w:proofErr w:type="gramEnd"/>
      <w:r>
        <w:t xml:space="preserve">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lastRenderedPageBreak/>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284"/>
      <w:bookmarkEnd w:id="2285"/>
      <w:bookmarkEnd w:id="2286"/>
      <w:bookmarkEnd w:id="2287"/>
      <w:bookmarkEnd w:id="2288"/>
      <w:bookmarkEnd w:id="2289"/>
      <w:bookmarkEnd w:id="2290"/>
      <w:bookmarkEnd w:id="2291"/>
      <w:bookmarkEnd w:id="2292"/>
      <w:bookmarkEnd w:id="2293"/>
    </w:p>
    <w:p w14:paraId="3547FE08" w14:textId="77777777" w:rsidR="005A039A" w:rsidRDefault="005A039A" w:rsidP="00A3713E">
      <w:pPr>
        <w:pStyle w:val="H2"/>
        <w:ind w:left="907" w:hanging="907"/>
      </w:pPr>
      <w:bookmarkStart w:id="2295" w:name="_Toc400526239"/>
      <w:bookmarkStart w:id="2296" w:name="_Toc405534557"/>
      <w:bookmarkStart w:id="2297" w:name="_Toc406570570"/>
      <w:bookmarkStart w:id="2298" w:name="_Toc410910722"/>
      <w:bookmarkStart w:id="2299" w:name="_Toc411841151"/>
      <w:bookmarkStart w:id="2300" w:name="_Toc422147113"/>
      <w:bookmarkStart w:id="2301" w:name="_Toc433020709"/>
      <w:bookmarkStart w:id="2302" w:name="_Toc437262147"/>
      <w:bookmarkStart w:id="2303" w:name="_Toc478375325"/>
      <w:bookmarkStart w:id="2304" w:name="_Toc28421671"/>
      <w:r>
        <w:t>3.20</w:t>
      </w:r>
      <w:r>
        <w:tab/>
        <w:t>Identification of Chronic Congestion</w:t>
      </w:r>
      <w:bookmarkEnd w:id="2295"/>
      <w:bookmarkEnd w:id="2296"/>
      <w:bookmarkEnd w:id="2297"/>
      <w:bookmarkEnd w:id="2298"/>
      <w:bookmarkEnd w:id="2299"/>
      <w:bookmarkEnd w:id="2300"/>
      <w:bookmarkEnd w:id="2301"/>
      <w:bookmarkEnd w:id="2302"/>
      <w:bookmarkEnd w:id="2303"/>
      <w:bookmarkEnd w:id="2304"/>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305" w:name="_Toc400526240"/>
      <w:bookmarkStart w:id="2306" w:name="_Toc405534558"/>
      <w:bookmarkStart w:id="2307" w:name="_Toc406570571"/>
      <w:bookmarkStart w:id="2308" w:name="_Toc410910723"/>
      <w:bookmarkStart w:id="2309" w:name="_Toc411841152"/>
      <w:bookmarkStart w:id="2310" w:name="_Toc422147114"/>
      <w:bookmarkStart w:id="2311" w:name="_Toc433020710"/>
      <w:bookmarkStart w:id="2312" w:name="_Toc437262148"/>
      <w:bookmarkStart w:id="2313" w:name="_Toc478375326"/>
      <w:bookmarkStart w:id="2314" w:name="_Toc28421672"/>
      <w:r w:rsidRPr="004E3EDB">
        <w:lastRenderedPageBreak/>
        <w:t>3.2</w:t>
      </w:r>
      <w:r>
        <w:t>0</w:t>
      </w:r>
      <w:r w:rsidRPr="004E3EDB">
        <w:t>.1</w:t>
      </w:r>
      <w:r w:rsidRPr="004E3EDB">
        <w:tab/>
        <w:t>Evaluation of Chronic Congestion</w:t>
      </w:r>
      <w:bookmarkEnd w:id="2305"/>
      <w:bookmarkEnd w:id="2306"/>
      <w:bookmarkEnd w:id="2307"/>
      <w:bookmarkEnd w:id="2308"/>
      <w:bookmarkEnd w:id="2309"/>
      <w:bookmarkEnd w:id="2310"/>
      <w:bookmarkEnd w:id="2311"/>
      <w:bookmarkEnd w:id="2312"/>
      <w:bookmarkEnd w:id="2313"/>
      <w:bookmarkEnd w:id="2314"/>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315" w:name="_Toc400526241"/>
      <w:bookmarkStart w:id="2316" w:name="_Toc405534559"/>
      <w:bookmarkStart w:id="2317" w:name="_Toc406570572"/>
      <w:bookmarkStart w:id="2318" w:name="_Toc410910724"/>
      <w:bookmarkStart w:id="2319" w:name="_Toc411841153"/>
      <w:bookmarkStart w:id="2320" w:name="_Toc422147115"/>
      <w:bookmarkStart w:id="2321" w:name="_Toc433020711"/>
      <w:bookmarkStart w:id="2322" w:name="_Toc437262149"/>
      <w:bookmarkStart w:id="2323" w:name="_Toc478375327"/>
      <w:bookmarkStart w:id="2324" w:name="_Toc28421673"/>
      <w:r w:rsidRPr="004E3EDB">
        <w:t>3.2</w:t>
      </w:r>
      <w:r>
        <w:t>0</w:t>
      </w:r>
      <w:r w:rsidRPr="004E3EDB">
        <w:t>.2</w:t>
      </w:r>
      <w:r w:rsidRPr="004E3EDB">
        <w:tab/>
        <w:t>Topology and Model Verification</w:t>
      </w:r>
      <w:bookmarkEnd w:id="2315"/>
      <w:bookmarkEnd w:id="2316"/>
      <w:bookmarkEnd w:id="2317"/>
      <w:bookmarkEnd w:id="2318"/>
      <w:bookmarkEnd w:id="2319"/>
      <w:bookmarkEnd w:id="2320"/>
      <w:bookmarkEnd w:id="2321"/>
      <w:bookmarkEnd w:id="2322"/>
      <w:bookmarkEnd w:id="2323"/>
      <w:bookmarkEnd w:id="2324"/>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325" w:name="_Toc400526242"/>
      <w:bookmarkStart w:id="2326" w:name="_Toc405534560"/>
      <w:bookmarkStart w:id="2327" w:name="_Toc406570573"/>
      <w:bookmarkStart w:id="2328" w:name="_Toc410910725"/>
      <w:bookmarkStart w:id="2329" w:name="_Toc411841154"/>
      <w:bookmarkStart w:id="2330" w:name="_Toc422147116"/>
      <w:bookmarkStart w:id="2331" w:name="_Toc433020712"/>
      <w:bookmarkStart w:id="2332" w:name="_Toc437262150"/>
      <w:bookmarkStart w:id="2333" w:name="_Toc478375328"/>
      <w:bookmarkStart w:id="2334" w:name="_Toc28421674"/>
      <w:r>
        <w:lastRenderedPageBreak/>
        <w:t>3.2</w:t>
      </w:r>
      <w:r w:rsidR="005A039A">
        <w:t>1</w:t>
      </w:r>
      <w:r w:rsidRPr="00A72192">
        <w:tab/>
        <w:t xml:space="preserve">Submission of Emergency Operations Plans, Weatherization Plans, and Declarations of </w:t>
      </w:r>
      <w:proofErr w:type="gramStart"/>
      <w:r w:rsidRPr="00A72192">
        <w:t>Summer</w:t>
      </w:r>
      <w:proofErr w:type="gramEnd"/>
      <w:r w:rsidRPr="00A72192">
        <w:t xml:space="preserve"> and Winter Weather Preparedness</w:t>
      </w:r>
      <w:bookmarkEnd w:id="2325"/>
      <w:bookmarkEnd w:id="2326"/>
      <w:bookmarkEnd w:id="2327"/>
      <w:bookmarkEnd w:id="2328"/>
      <w:bookmarkEnd w:id="2329"/>
      <w:bookmarkEnd w:id="2330"/>
      <w:bookmarkEnd w:id="2331"/>
      <w:bookmarkEnd w:id="2332"/>
      <w:bookmarkEnd w:id="2333"/>
      <w:bookmarkEnd w:id="2334"/>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 xml:space="preserve">to submit a declaration for any Generation Resource that is expected to be mothballed for the entire winter time period.  However, if a Generation Resource was not included on the declaration because it was mothballed at the time the declaration was </w:t>
      </w:r>
      <w:r w:rsidRPr="00B7510C">
        <w:lastRenderedPageBreak/>
        <w:t>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335" w:name="_Toc28421675"/>
      <w:r w:rsidRPr="003807C2">
        <w:t>3.22</w:t>
      </w:r>
      <w:r w:rsidRPr="003807C2">
        <w:tab/>
      </w:r>
      <w:proofErr w:type="spellStart"/>
      <w:r w:rsidRPr="003807C2">
        <w:t>Subsynchronous</w:t>
      </w:r>
      <w:proofErr w:type="spellEnd"/>
      <w:r w:rsidRPr="003807C2">
        <w:t xml:space="preserve"> Resonance</w:t>
      </w:r>
      <w:bookmarkEnd w:id="2335"/>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w:t>
      </w:r>
      <w:proofErr w:type="spellStart"/>
      <w:r w:rsidRPr="00227BDD">
        <w:rPr>
          <w:color w:val="000000"/>
        </w:rPr>
        <w:t>Subsynchronous</w:t>
      </w:r>
      <w:proofErr w:type="spellEnd"/>
      <w:r w:rsidRPr="00227BDD">
        <w:rPr>
          <w:color w:val="000000"/>
        </w:rPr>
        <w:t xml:space="preserve">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336" w:name="_Toc28421676"/>
      <w:r w:rsidRPr="00672FDB">
        <w:t>3.22.1</w:t>
      </w:r>
      <w:r w:rsidRPr="00672FDB">
        <w:tab/>
      </w:r>
      <w:proofErr w:type="spellStart"/>
      <w:r w:rsidRPr="00672FDB">
        <w:t>Subsynchronous</w:t>
      </w:r>
      <w:proofErr w:type="spellEnd"/>
      <w:r w:rsidRPr="00672FDB">
        <w:t xml:space="preserve"> Resonance Vulnerability Assessment</w:t>
      </w:r>
      <w:bookmarkEnd w:id="2336"/>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337" w:name="_Toc28421677"/>
      <w:r w:rsidRPr="00672FDB">
        <w:rPr>
          <w:b/>
          <w:iCs/>
        </w:rPr>
        <w:lastRenderedPageBreak/>
        <w:t xml:space="preserve">3.22.1.1 </w:t>
      </w:r>
      <w:r w:rsidRPr="00672FDB">
        <w:rPr>
          <w:b/>
          <w:iCs/>
        </w:rPr>
        <w:tab/>
        <w:t>Existing Generation Resource Assessment</w:t>
      </w:r>
      <w:bookmarkEnd w:id="2337"/>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 xml:space="preserve">If during the topology-check ERCOT determines that an existing Generation Resource will become radial to a series capacitors(s) in the event of less than 14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 xml:space="preserve">ERCOT shall implement SSR monitoring in accordance with Section 3.22.3, </w:t>
      </w:r>
      <w:proofErr w:type="spellStart"/>
      <w:r w:rsidRPr="00AA6216">
        <w:rPr>
          <w:iCs/>
        </w:rPr>
        <w:t>Subsynchronous</w:t>
      </w:r>
      <w:proofErr w:type="spellEnd"/>
      <w:r w:rsidRPr="00AA6216">
        <w:rPr>
          <w:iCs/>
        </w:rPr>
        <w:t xml:space="preserve">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338" w:name="_Toc28421678"/>
      <w:r w:rsidRPr="00672FDB">
        <w:rPr>
          <w:b/>
          <w:iCs/>
        </w:rPr>
        <w:t xml:space="preserve">3.22.1.2 </w:t>
      </w:r>
      <w:r w:rsidRPr="00672FDB">
        <w:rPr>
          <w:b/>
          <w:iCs/>
        </w:rPr>
        <w:tab/>
        <w:t>Generation Resource Interconnection Assessment</w:t>
      </w:r>
      <w:bookmarkEnd w:id="2338"/>
    </w:p>
    <w:p w14:paraId="67096D30" w14:textId="592F0F2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w:t>
      </w:r>
      <w:r w:rsidRPr="00227BDD">
        <w:lastRenderedPageBreak/>
        <w:t xml:space="preserve">Resource will become radial to a series capacitor(s) in the event of less than 14 concurrent transmission Outages.  </w:t>
      </w:r>
    </w:p>
    <w:p w14:paraId="6FAEBBCD" w14:textId="5EB2A24E"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w:t>
      </w:r>
      <w:proofErr w:type="spellStart"/>
      <w:r w:rsidRPr="00227BDD">
        <w:t>Subsynchronous</w:t>
      </w:r>
      <w:proofErr w:type="spellEnd"/>
      <w:r w:rsidRPr="00227BDD">
        <w:t xml:space="preserve">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Plan developed by the IE that has been reviewed by the TSP.</w:t>
      </w:r>
    </w:p>
    <w:p w14:paraId="1D67A0DC" w14:textId="2496765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w:t>
      </w:r>
      <w:r w:rsidR="00611F54">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w:t>
      </w:r>
      <w:proofErr w:type="spellStart"/>
      <w:r w:rsidRPr="00227BDD">
        <w:t>i</w:t>
      </w:r>
      <w:proofErr w:type="spellEnd"/>
      <w:r w:rsidRPr="00227BDD">
        <w:t>)</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3B45C4B6"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 xml:space="preserve">ERCOT shall implement SSR monitoring in accordance with Section 3.22.3, </w:t>
      </w:r>
      <w:proofErr w:type="spellStart"/>
      <w:r w:rsidRPr="00227BDD">
        <w:t>Subsynchronous</w:t>
      </w:r>
      <w:proofErr w:type="spellEnd"/>
      <w:r w:rsidRPr="00227BDD">
        <w:t xml:space="preserve"> Resonance Monitoring</w:t>
      </w:r>
      <w:r w:rsidR="00611F54" w:rsidRPr="00B86BC1">
        <w:rPr>
          <w:iCs w:val="0"/>
        </w:rPr>
        <w:t>, within 45 days after ERCOT’s approval of the SSR study report</w:t>
      </w:r>
      <w:r w:rsidR="00611F54">
        <w:rPr>
          <w:iCs w:val="0"/>
        </w:rPr>
        <w:t xml:space="preserve"> conditionally if all monitored elements are in the Energy Management System (EMS), or if the monitored elements are not in the EMS, 45 days after the elements are in the EMS</w:t>
      </w:r>
      <w:r w:rsidRPr="00227BDD">
        <w:t>.</w:t>
      </w:r>
    </w:p>
    <w:p w14:paraId="385B3C47" w14:textId="77777777" w:rsidR="00611F54" w:rsidRPr="00B86BC1" w:rsidRDefault="00611F54" w:rsidP="00611F54">
      <w:pPr>
        <w:spacing w:after="240"/>
        <w:ind w:left="720" w:hanging="720"/>
      </w:pPr>
      <w:r w:rsidRPr="00B86BC1">
        <w:rPr>
          <w:iCs/>
        </w:rPr>
        <w:t>(5)</w:t>
      </w:r>
      <w:r w:rsidRPr="00B86BC1">
        <w:rPr>
          <w:iCs/>
        </w:rPr>
        <w:tab/>
        <w:t xml:space="preserve">ERCOT shall respond with its comments or approval of an SSR study report, which should include any required SSR Mitigation </w:t>
      </w:r>
      <w:r>
        <w:rPr>
          <w:iCs/>
        </w:rPr>
        <w:t>P</w:t>
      </w:r>
      <w:r w:rsidRPr="00B86BC1">
        <w:rPr>
          <w:iCs/>
        </w:rPr>
        <w:t xml:space="preserve">lan, within 30 days of receipt.  ERCOT comments should be addressed as soon as practicable by the TSP, and any action taken in </w:t>
      </w:r>
      <w:r w:rsidRPr="00B86BC1">
        <w:rPr>
          <w:iCs/>
        </w:rPr>
        <w:lastRenderedPageBreak/>
        <w:t>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339" w:name="_Toc28421679"/>
      <w:r w:rsidRPr="00672FDB">
        <w:rPr>
          <w:b/>
          <w:iCs/>
        </w:rPr>
        <w:t xml:space="preserve">3.22.1.3 </w:t>
      </w:r>
      <w:r w:rsidRPr="00672FDB">
        <w:rPr>
          <w:b/>
          <w:iCs/>
        </w:rPr>
        <w:tab/>
        <w:t>Transmission Project Assessment</w:t>
      </w:r>
      <w:bookmarkEnd w:id="2339"/>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 xml:space="preserve">in accordance with Section 3.22.2, </w:t>
      </w:r>
      <w:proofErr w:type="spellStart"/>
      <w:r w:rsidRPr="00227BDD">
        <w:t>Subsynchronous</w:t>
      </w:r>
      <w:proofErr w:type="spellEnd"/>
      <w:r w:rsidRPr="00227BDD">
        <w:t xml:space="preserve">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w:t>
      </w:r>
      <w:proofErr w:type="spellStart"/>
      <w:r w:rsidRPr="00227BDD">
        <w:t>Subsynchronous</w:t>
      </w:r>
      <w:proofErr w:type="spellEnd"/>
      <w:r w:rsidRPr="00227BDD">
        <w:t xml:space="preserve"> Resonance Monitoring, prior to the </w:t>
      </w:r>
      <w:r w:rsidRPr="00227BDD">
        <w:lastRenderedPageBreak/>
        <w:t>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340" w:name="_Toc28421680"/>
      <w:r w:rsidRPr="00672FDB">
        <w:rPr>
          <w:b/>
          <w:iCs/>
        </w:rPr>
        <w:t xml:space="preserve">3.22.1.4 </w:t>
      </w:r>
      <w:r w:rsidRPr="00672FDB">
        <w:rPr>
          <w:b/>
          <w:iCs/>
        </w:rPr>
        <w:tab/>
        <w:t>Annual SSR Review</w:t>
      </w:r>
      <w:bookmarkEnd w:id="2340"/>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w:t>
      </w:r>
      <w:proofErr w:type="spellStart"/>
      <w:r w:rsidRPr="00227BDD">
        <w:t>i</w:t>
      </w:r>
      <w:proofErr w:type="spellEnd"/>
      <w:r w:rsidRPr="00227BDD">
        <w:t>)</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proofErr w:type="gramStart"/>
      <w:r w:rsidRPr="00227BDD">
        <w:t>(iv)</w:t>
      </w:r>
      <w:r w:rsidRPr="00227BDD">
        <w:tab/>
        <w:t>If</w:t>
      </w:r>
      <w:proofErr w:type="gramEnd"/>
      <w:r w:rsidRPr="00227BDD">
        <w:t xml:space="preserve"> the SSR study confirms the Generation Resource is vulnerable to SSR in the event of five or six concurrent transmission Outages, ERCOT shall </w:t>
      </w:r>
      <w:r w:rsidRPr="00227BDD">
        <w:lastRenderedPageBreak/>
        <w:t>implement SSR monitoring in accordance with Section 3.22.3</w:t>
      </w:r>
      <w:r>
        <w:t xml:space="preserve">, </w:t>
      </w:r>
      <w:proofErr w:type="spellStart"/>
      <w:r>
        <w:t>Subsynchronous</w:t>
      </w:r>
      <w:proofErr w:type="spellEnd"/>
      <w:r>
        <w:t xml:space="preserve">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341" w:name="_Toc28421681"/>
      <w:r w:rsidRPr="00672FDB">
        <w:t>3.22.2</w:t>
      </w:r>
      <w:r w:rsidRPr="00672FDB">
        <w:tab/>
      </w:r>
      <w:proofErr w:type="spellStart"/>
      <w:r w:rsidRPr="00672FDB">
        <w:t>Subsynchronous</w:t>
      </w:r>
      <w:proofErr w:type="spellEnd"/>
      <w:r w:rsidRPr="00672FDB">
        <w:t xml:space="preserve"> Resonance Vulnerability Assessment Criteria</w:t>
      </w:r>
      <w:bookmarkEnd w:id="2341"/>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proofErr w:type="spellStart"/>
      <w:r w:rsidR="00482280">
        <w:t>Subsynchronous</w:t>
      </w:r>
      <w:proofErr w:type="spellEnd"/>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If the sum of the electrical damping (De) plus the mechanical damping (</w:t>
      </w:r>
      <w:proofErr w:type="spellStart"/>
      <w:r w:rsidRPr="00227BDD">
        <w:t>Dm</w:t>
      </w:r>
      <w:proofErr w:type="spellEnd"/>
      <w:r w:rsidRPr="00227BDD">
        <w:t xml:space="preserve">) results in a negative value then the generator is potentially vulnerable to Torsional Interaction.  </w:t>
      </w:r>
      <w:proofErr w:type="spellStart"/>
      <w:r w:rsidRPr="00227BDD">
        <w:t>Dm</w:t>
      </w:r>
      <w:proofErr w:type="spellEnd"/>
      <w:r w:rsidRPr="00227BDD">
        <w:t xml:space="preserve">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lastRenderedPageBreak/>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342" w:name="_Toc28421682"/>
      <w:r w:rsidRPr="00672FDB">
        <w:t xml:space="preserve">3.22.3 </w:t>
      </w:r>
      <w:r w:rsidRPr="00672FDB">
        <w:tab/>
      </w:r>
      <w:proofErr w:type="spellStart"/>
      <w:r w:rsidRPr="00672FDB">
        <w:t>Subsynchronous</w:t>
      </w:r>
      <w:proofErr w:type="spellEnd"/>
      <w:r w:rsidRPr="00672FDB">
        <w:t xml:space="preserve"> Resonance Monitoring</w:t>
      </w:r>
      <w:bookmarkEnd w:id="2342"/>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lastRenderedPageBreak/>
        <w:t>(</w:t>
      </w:r>
      <w:proofErr w:type="spellStart"/>
      <w:r w:rsidRPr="00227BDD">
        <w:t>i</w:t>
      </w:r>
      <w:proofErr w:type="spellEnd"/>
      <w:r w:rsidRPr="00227BDD">
        <w:t>)</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w:t>
      </w:r>
      <w:proofErr w:type="spellStart"/>
      <w:r w:rsidRPr="00227BDD">
        <w:t>i</w:t>
      </w:r>
      <w:proofErr w:type="spellEnd"/>
      <w:r w:rsidRPr="00227BDD">
        <w:t>)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proofErr w:type="gramStart"/>
      <w:r w:rsidRPr="00227BDD">
        <w:t>(iv)</w:t>
      </w:r>
      <w:r w:rsidRPr="00227BDD">
        <w:tab/>
        <w:t>Other</w:t>
      </w:r>
      <w:proofErr w:type="gramEnd"/>
      <w:r w:rsidRPr="00227BDD">
        <w:t xml:space="preserve">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w:t>
      </w:r>
      <w:proofErr w:type="spellStart"/>
      <w:r w:rsidRPr="00227BDD">
        <w:t>i</w:t>
      </w:r>
      <w:proofErr w:type="spellEnd"/>
      <w:r w:rsidRPr="00227BDD">
        <w:t xml:space="preserve">)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343" w:name="_Toc28421683"/>
      <w:r w:rsidRPr="005026BA">
        <w:t>3.23</w:t>
      </w:r>
      <w:r w:rsidRPr="005026BA">
        <w:tab/>
        <w:t>Agreements between ERCOT and other Control Area Operators</w:t>
      </w:r>
      <w:bookmarkEnd w:id="2343"/>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02FFB7" w14:textId="77777777" w:rsidR="008A4622" w:rsidRDefault="008A4622">
      <w:r>
        <w:separator/>
      </w:r>
    </w:p>
    <w:p w14:paraId="2518CD26" w14:textId="77777777" w:rsidR="008A4622" w:rsidRDefault="008A4622"/>
    <w:p w14:paraId="4382F117" w14:textId="77777777" w:rsidR="008A4622" w:rsidRDefault="008A4622"/>
  </w:endnote>
  <w:endnote w:type="continuationSeparator" w:id="0">
    <w:p w14:paraId="57E48642" w14:textId="77777777" w:rsidR="008A4622" w:rsidRDefault="008A4622">
      <w:r>
        <w:continuationSeparator/>
      </w:r>
    </w:p>
    <w:p w14:paraId="74FF7255" w14:textId="77777777" w:rsidR="008A4622" w:rsidRDefault="008A4622"/>
    <w:p w14:paraId="06D2175A" w14:textId="77777777" w:rsidR="008A4622" w:rsidRDefault="008A46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8A4622" w:rsidRDefault="008A4622">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26715559" w:rsidR="008A4622" w:rsidRDefault="008A4622">
    <w:pPr>
      <w:pStyle w:val="Footer"/>
      <w:spacing w:before="0" w:after="0"/>
    </w:pPr>
    <w:r>
      <w:t>ERCOT Nodal Protocols – January 1, 2020</w:t>
    </w:r>
  </w:p>
  <w:p w14:paraId="1C1109BE" w14:textId="77777777" w:rsidR="008A4622" w:rsidRPr="006704C4" w:rsidRDefault="008A4622">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1AF547DC" w:rsidR="008A4622" w:rsidRDefault="008A4622">
    <w:pPr>
      <w:pStyle w:val="Footer"/>
      <w:spacing w:before="0" w:after="0"/>
      <w:rPr>
        <w:rStyle w:val="PageNumber"/>
      </w:rPr>
    </w:pPr>
    <w:r>
      <w:t>ERCOT Nodal Protocols – January 1, 2020</w:t>
    </w:r>
    <w:r>
      <w:tab/>
    </w:r>
    <w:r>
      <w:tab/>
    </w:r>
    <w:r>
      <w:rPr>
        <w:rStyle w:val="PageNumber"/>
      </w:rPr>
      <w:fldChar w:fldCharType="begin"/>
    </w:r>
    <w:r>
      <w:rPr>
        <w:rStyle w:val="PageNumber"/>
      </w:rPr>
      <w:instrText xml:space="preserve"> PAGE </w:instrText>
    </w:r>
    <w:r>
      <w:rPr>
        <w:rStyle w:val="PageNumber"/>
      </w:rPr>
      <w:fldChar w:fldCharType="separate"/>
    </w:r>
    <w:r w:rsidR="00F071D3">
      <w:rPr>
        <w:rStyle w:val="PageNumber"/>
        <w:noProof/>
      </w:rPr>
      <w:t>3-14</w:t>
    </w:r>
    <w:r>
      <w:rPr>
        <w:rStyle w:val="PageNumber"/>
      </w:rPr>
      <w:fldChar w:fldCharType="end"/>
    </w:r>
  </w:p>
  <w:p w14:paraId="27D40736" w14:textId="77777777" w:rsidR="008A4622" w:rsidRDefault="008A4622">
    <w:pPr>
      <w:pStyle w:val="Footer"/>
      <w:spacing w:before="0" w:after="0"/>
      <w:jc w:val="center"/>
    </w:pPr>
    <w:r>
      <w:rPr>
        <w:rStyle w:val="PageNumber"/>
      </w:rPr>
      <w:t>PUBLIC</w:t>
    </w:r>
  </w:p>
  <w:p w14:paraId="0C256BD3" w14:textId="77777777" w:rsidR="008A4622" w:rsidRDefault="008A462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03380F" w14:textId="77777777" w:rsidR="008A4622" w:rsidRDefault="008A4622">
      <w:r>
        <w:separator/>
      </w:r>
    </w:p>
    <w:p w14:paraId="328A7FAD" w14:textId="77777777" w:rsidR="008A4622" w:rsidRDefault="008A4622"/>
    <w:p w14:paraId="0650DCBA" w14:textId="77777777" w:rsidR="008A4622" w:rsidRDefault="008A4622"/>
  </w:footnote>
  <w:footnote w:type="continuationSeparator" w:id="0">
    <w:p w14:paraId="4C9D68FA" w14:textId="77777777" w:rsidR="008A4622" w:rsidRDefault="008A4622">
      <w:r>
        <w:continuationSeparator/>
      </w:r>
    </w:p>
    <w:p w14:paraId="4DD118F5" w14:textId="77777777" w:rsidR="008A4622" w:rsidRDefault="008A4622"/>
    <w:p w14:paraId="69B75C8C" w14:textId="77777777" w:rsidR="008A4622" w:rsidRDefault="008A46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8A4622" w:rsidRDefault="008A4622">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8A4622" w:rsidRDefault="008A462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8A4622" w:rsidRPr="00AB11CF" w:rsidRDefault="008A4622">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8A4622" w:rsidRDefault="008A462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8A4622" w:rsidRDefault="008A4622">
    <w:pPr>
      <w:pStyle w:val="Header"/>
    </w:pPr>
  </w:p>
  <w:p w14:paraId="65529618" w14:textId="77777777" w:rsidR="008A4622" w:rsidRDefault="008A4622"/>
  <w:p w14:paraId="2C54FECC" w14:textId="77777777" w:rsidR="008A4622" w:rsidRDefault="008A4622"/>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8A4622" w:rsidRDefault="008A4622">
    <w:pPr>
      <w:pStyle w:val="Header"/>
      <w:tabs>
        <w:tab w:val="clear" w:pos="4680"/>
        <w:tab w:val="left" w:pos="615"/>
      </w:tabs>
    </w:pPr>
    <w:r>
      <w:t>Section 3:  Management Activities for the ERCOT System</w:t>
    </w:r>
  </w:p>
  <w:p w14:paraId="7C462CEA" w14:textId="77777777" w:rsidR="008A4622" w:rsidRDefault="008A462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8A4622" w:rsidRDefault="008A46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063A5"/>
    <w:rsid w:val="00007404"/>
    <w:rsid w:val="00011AC5"/>
    <w:rsid w:val="00012491"/>
    <w:rsid w:val="00012AE6"/>
    <w:rsid w:val="00014BA0"/>
    <w:rsid w:val="00015339"/>
    <w:rsid w:val="00015DAC"/>
    <w:rsid w:val="000160A1"/>
    <w:rsid w:val="00016388"/>
    <w:rsid w:val="0001676E"/>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6739E"/>
    <w:rsid w:val="00070453"/>
    <w:rsid w:val="00071258"/>
    <w:rsid w:val="00072087"/>
    <w:rsid w:val="00072657"/>
    <w:rsid w:val="00073DE3"/>
    <w:rsid w:val="0007456E"/>
    <w:rsid w:val="00074C7A"/>
    <w:rsid w:val="00075119"/>
    <w:rsid w:val="00075BB6"/>
    <w:rsid w:val="000767EC"/>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B0AC5"/>
    <w:rsid w:val="000B2ADC"/>
    <w:rsid w:val="000B2F54"/>
    <w:rsid w:val="000B3F97"/>
    <w:rsid w:val="000B4492"/>
    <w:rsid w:val="000B494C"/>
    <w:rsid w:val="000B6C48"/>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B59"/>
    <w:rsid w:val="00106863"/>
    <w:rsid w:val="001074EA"/>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103"/>
    <w:rsid w:val="00141796"/>
    <w:rsid w:val="0014198F"/>
    <w:rsid w:val="00142A29"/>
    <w:rsid w:val="0014395D"/>
    <w:rsid w:val="00147E43"/>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39A1"/>
    <w:rsid w:val="00174556"/>
    <w:rsid w:val="00175144"/>
    <w:rsid w:val="001753A1"/>
    <w:rsid w:val="00177813"/>
    <w:rsid w:val="001812E8"/>
    <w:rsid w:val="00181D93"/>
    <w:rsid w:val="00182128"/>
    <w:rsid w:val="00182FE2"/>
    <w:rsid w:val="00183364"/>
    <w:rsid w:val="00183D70"/>
    <w:rsid w:val="00183DDA"/>
    <w:rsid w:val="00185CAF"/>
    <w:rsid w:val="001861A6"/>
    <w:rsid w:val="0018767D"/>
    <w:rsid w:val="0019029B"/>
    <w:rsid w:val="0019124E"/>
    <w:rsid w:val="00191758"/>
    <w:rsid w:val="00192DD3"/>
    <w:rsid w:val="001948E4"/>
    <w:rsid w:val="001971B4"/>
    <w:rsid w:val="001974BF"/>
    <w:rsid w:val="00197D00"/>
    <w:rsid w:val="001A01D0"/>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249B"/>
    <w:rsid w:val="001C3FE0"/>
    <w:rsid w:val="001C621B"/>
    <w:rsid w:val="001C659C"/>
    <w:rsid w:val="001C730F"/>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0F1B"/>
    <w:rsid w:val="001E117F"/>
    <w:rsid w:val="001E1246"/>
    <w:rsid w:val="001E292D"/>
    <w:rsid w:val="001E2FCB"/>
    <w:rsid w:val="001E3E7F"/>
    <w:rsid w:val="001E4134"/>
    <w:rsid w:val="001E4C47"/>
    <w:rsid w:val="001E62AA"/>
    <w:rsid w:val="001E6EA3"/>
    <w:rsid w:val="001F0EB1"/>
    <w:rsid w:val="001F0F13"/>
    <w:rsid w:val="001F16CC"/>
    <w:rsid w:val="001F1ACE"/>
    <w:rsid w:val="001F4762"/>
    <w:rsid w:val="001F6ABE"/>
    <w:rsid w:val="001F7C8F"/>
    <w:rsid w:val="002009F5"/>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655"/>
    <w:rsid w:val="00223A91"/>
    <w:rsid w:val="00223E78"/>
    <w:rsid w:val="002246A8"/>
    <w:rsid w:val="00225392"/>
    <w:rsid w:val="0022558A"/>
    <w:rsid w:val="002260E5"/>
    <w:rsid w:val="002267ED"/>
    <w:rsid w:val="00227AA1"/>
    <w:rsid w:val="00227AB9"/>
    <w:rsid w:val="00227DD8"/>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9D5"/>
    <w:rsid w:val="002520E2"/>
    <w:rsid w:val="00252F6C"/>
    <w:rsid w:val="002537B8"/>
    <w:rsid w:val="002539B1"/>
    <w:rsid w:val="002541EE"/>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9E5"/>
    <w:rsid w:val="00275F4F"/>
    <w:rsid w:val="00276581"/>
    <w:rsid w:val="00277082"/>
    <w:rsid w:val="00277238"/>
    <w:rsid w:val="00277AC2"/>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3563"/>
    <w:rsid w:val="002A3BE1"/>
    <w:rsid w:val="002A4F4E"/>
    <w:rsid w:val="002A570D"/>
    <w:rsid w:val="002A5721"/>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4D3"/>
    <w:rsid w:val="002C2B9D"/>
    <w:rsid w:val="002C36E3"/>
    <w:rsid w:val="002C3C75"/>
    <w:rsid w:val="002C3E6A"/>
    <w:rsid w:val="002C487D"/>
    <w:rsid w:val="002C4C29"/>
    <w:rsid w:val="002C5354"/>
    <w:rsid w:val="002C55E0"/>
    <w:rsid w:val="002C5D00"/>
    <w:rsid w:val="002C682B"/>
    <w:rsid w:val="002C687A"/>
    <w:rsid w:val="002C7B39"/>
    <w:rsid w:val="002D103E"/>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56D6"/>
    <w:rsid w:val="002E6736"/>
    <w:rsid w:val="002E6BCB"/>
    <w:rsid w:val="002E7677"/>
    <w:rsid w:val="002F0A41"/>
    <w:rsid w:val="002F129E"/>
    <w:rsid w:val="002F26AD"/>
    <w:rsid w:val="002F298D"/>
    <w:rsid w:val="002F2DD1"/>
    <w:rsid w:val="002F467B"/>
    <w:rsid w:val="002F5034"/>
    <w:rsid w:val="002F58F9"/>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CA8"/>
    <w:rsid w:val="00341641"/>
    <w:rsid w:val="00341C74"/>
    <w:rsid w:val="003428E1"/>
    <w:rsid w:val="0034480C"/>
    <w:rsid w:val="00345FDE"/>
    <w:rsid w:val="00347654"/>
    <w:rsid w:val="0035033B"/>
    <w:rsid w:val="003512A1"/>
    <w:rsid w:val="0035298B"/>
    <w:rsid w:val="00352B41"/>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807C2"/>
    <w:rsid w:val="0038381E"/>
    <w:rsid w:val="003845D9"/>
    <w:rsid w:val="003848C3"/>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3C00"/>
    <w:rsid w:val="003B4783"/>
    <w:rsid w:val="003B49FE"/>
    <w:rsid w:val="003B5696"/>
    <w:rsid w:val="003B5952"/>
    <w:rsid w:val="003B5BB8"/>
    <w:rsid w:val="003B7A60"/>
    <w:rsid w:val="003C0A8B"/>
    <w:rsid w:val="003C149F"/>
    <w:rsid w:val="003C36AD"/>
    <w:rsid w:val="003C3C6C"/>
    <w:rsid w:val="003C3D9A"/>
    <w:rsid w:val="003C42DE"/>
    <w:rsid w:val="003C5599"/>
    <w:rsid w:val="003C6167"/>
    <w:rsid w:val="003C7F38"/>
    <w:rsid w:val="003D116D"/>
    <w:rsid w:val="003D2134"/>
    <w:rsid w:val="003D3265"/>
    <w:rsid w:val="003D49C8"/>
    <w:rsid w:val="003D4A22"/>
    <w:rsid w:val="003D549C"/>
    <w:rsid w:val="003D5809"/>
    <w:rsid w:val="003D6240"/>
    <w:rsid w:val="003D71B7"/>
    <w:rsid w:val="003E05D3"/>
    <w:rsid w:val="003E0BEA"/>
    <w:rsid w:val="003E1535"/>
    <w:rsid w:val="003E2623"/>
    <w:rsid w:val="003E317C"/>
    <w:rsid w:val="003E3C80"/>
    <w:rsid w:val="003E63E3"/>
    <w:rsid w:val="003E6BA3"/>
    <w:rsid w:val="003E7241"/>
    <w:rsid w:val="003E7DBB"/>
    <w:rsid w:val="003F037D"/>
    <w:rsid w:val="003F03E6"/>
    <w:rsid w:val="003F2A0C"/>
    <w:rsid w:val="003F2F86"/>
    <w:rsid w:val="003F426F"/>
    <w:rsid w:val="003F6F75"/>
    <w:rsid w:val="003F7FDF"/>
    <w:rsid w:val="0040054A"/>
    <w:rsid w:val="004042CE"/>
    <w:rsid w:val="00404DAD"/>
    <w:rsid w:val="00404E9E"/>
    <w:rsid w:val="0040513B"/>
    <w:rsid w:val="00405395"/>
    <w:rsid w:val="0040652C"/>
    <w:rsid w:val="00406D74"/>
    <w:rsid w:val="00407853"/>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D52"/>
    <w:rsid w:val="00421FCF"/>
    <w:rsid w:val="004224AC"/>
    <w:rsid w:val="00422877"/>
    <w:rsid w:val="00423F7A"/>
    <w:rsid w:val="00424164"/>
    <w:rsid w:val="00424D8C"/>
    <w:rsid w:val="00425540"/>
    <w:rsid w:val="00425A85"/>
    <w:rsid w:val="00430D56"/>
    <w:rsid w:val="00432B32"/>
    <w:rsid w:val="004342F7"/>
    <w:rsid w:val="004343C9"/>
    <w:rsid w:val="004349AF"/>
    <w:rsid w:val="00436235"/>
    <w:rsid w:val="004378E9"/>
    <w:rsid w:val="0044185A"/>
    <w:rsid w:val="00441F10"/>
    <w:rsid w:val="00443744"/>
    <w:rsid w:val="00446A18"/>
    <w:rsid w:val="004506DF"/>
    <w:rsid w:val="004509AC"/>
    <w:rsid w:val="00452914"/>
    <w:rsid w:val="00452A35"/>
    <w:rsid w:val="004557BD"/>
    <w:rsid w:val="00457080"/>
    <w:rsid w:val="00457279"/>
    <w:rsid w:val="0045739A"/>
    <w:rsid w:val="00460E2A"/>
    <w:rsid w:val="00461CE4"/>
    <w:rsid w:val="004648DB"/>
    <w:rsid w:val="004660CF"/>
    <w:rsid w:val="004661C6"/>
    <w:rsid w:val="00467C11"/>
    <w:rsid w:val="004700CD"/>
    <w:rsid w:val="00470542"/>
    <w:rsid w:val="004708B0"/>
    <w:rsid w:val="00471188"/>
    <w:rsid w:val="00471FF5"/>
    <w:rsid w:val="00472BD0"/>
    <w:rsid w:val="00472DD6"/>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783F"/>
    <w:rsid w:val="00487C39"/>
    <w:rsid w:val="00487FC0"/>
    <w:rsid w:val="0049086B"/>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2AD"/>
    <w:rsid w:val="004B4508"/>
    <w:rsid w:val="004B673C"/>
    <w:rsid w:val="004B6839"/>
    <w:rsid w:val="004B6CF2"/>
    <w:rsid w:val="004B7FB9"/>
    <w:rsid w:val="004C06A1"/>
    <w:rsid w:val="004C0982"/>
    <w:rsid w:val="004C2786"/>
    <w:rsid w:val="004C2A2F"/>
    <w:rsid w:val="004C36F4"/>
    <w:rsid w:val="004C3FEC"/>
    <w:rsid w:val="004C45A4"/>
    <w:rsid w:val="004C4788"/>
    <w:rsid w:val="004C5EF1"/>
    <w:rsid w:val="004C754F"/>
    <w:rsid w:val="004C79D1"/>
    <w:rsid w:val="004D1B0F"/>
    <w:rsid w:val="004D2C84"/>
    <w:rsid w:val="004D3523"/>
    <w:rsid w:val="004D3830"/>
    <w:rsid w:val="004D5AD5"/>
    <w:rsid w:val="004D6F25"/>
    <w:rsid w:val="004D74A6"/>
    <w:rsid w:val="004D764A"/>
    <w:rsid w:val="004D7662"/>
    <w:rsid w:val="004D7697"/>
    <w:rsid w:val="004E033D"/>
    <w:rsid w:val="004E16A9"/>
    <w:rsid w:val="004E1FF4"/>
    <w:rsid w:val="004E1FF6"/>
    <w:rsid w:val="004E2689"/>
    <w:rsid w:val="004E6B25"/>
    <w:rsid w:val="004F029C"/>
    <w:rsid w:val="004F04CD"/>
    <w:rsid w:val="004F15A5"/>
    <w:rsid w:val="004F196D"/>
    <w:rsid w:val="004F4513"/>
    <w:rsid w:val="004F6270"/>
    <w:rsid w:val="004F7133"/>
    <w:rsid w:val="0050133A"/>
    <w:rsid w:val="005018A2"/>
    <w:rsid w:val="00501E0B"/>
    <w:rsid w:val="005026BA"/>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176"/>
    <w:rsid w:val="005242D5"/>
    <w:rsid w:val="00525BD3"/>
    <w:rsid w:val="005268DE"/>
    <w:rsid w:val="00526F50"/>
    <w:rsid w:val="00527308"/>
    <w:rsid w:val="00527538"/>
    <w:rsid w:val="005277FE"/>
    <w:rsid w:val="005324D2"/>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08CD"/>
    <w:rsid w:val="005611E5"/>
    <w:rsid w:val="00562C51"/>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2BF"/>
    <w:rsid w:val="00586A83"/>
    <w:rsid w:val="00586AB0"/>
    <w:rsid w:val="005874EF"/>
    <w:rsid w:val="00591E95"/>
    <w:rsid w:val="005923B9"/>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38CB"/>
    <w:rsid w:val="005B4C03"/>
    <w:rsid w:val="005B5A5B"/>
    <w:rsid w:val="005B715C"/>
    <w:rsid w:val="005B75F5"/>
    <w:rsid w:val="005B7FA3"/>
    <w:rsid w:val="005C0CE6"/>
    <w:rsid w:val="005C229B"/>
    <w:rsid w:val="005C33A5"/>
    <w:rsid w:val="005C3487"/>
    <w:rsid w:val="005C3E46"/>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D7DAE"/>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478"/>
    <w:rsid w:val="00601BA8"/>
    <w:rsid w:val="00602210"/>
    <w:rsid w:val="00602F46"/>
    <w:rsid w:val="006033CA"/>
    <w:rsid w:val="0060360A"/>
    <w:rsid w:val="00603CDC"/>
    <w:rsid w:val="00603D6B"/>
    <w:rsid w:val="00604D35"/>
    <w:rsid w:val="00604F0D"/>
    <w:rsid w:val="00605227"/>
    <w:rsid w:val="00605295"/>
    <w:rsid w:val="00610C68"/>
    <w:rsid w:val="0061158F"/>
    <w:rsid w:val="00611F54"/>
    <w:rsid w:val="00616111"/>
    <w:rsid w:val="00617644"/>
    <w:rsid w:val="00617E1B"/>
    <w:rsid w:val="00620B6F"/>
    <w:rsid w:val="00620F15"/>
    <w:rsid w:val="006216CF"/>
    <w:rsid w:val="00621A4B"/>
    <w:rsid w:val="006220C5"/>
    <w:rsid w:val="00624C42"/>
    <w:rsid w:val="00626568"/>
    <w:rsid w:val="0062697B"/>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C98"/>
    <w:rsid w:val="00651E1D"/>
    <w:rsid w:val="00652785"/>
    <w:rsid w:val="00653971"/>
    <w:rsid w:val="006558DC"/>
    <w:rsid w:val="0065696F"/>
    <w:rsid w:val="0065719E"/>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3F95"/>
    <w:rsid w:val="006B4959"/>
    <w:rsid w:val="006B4BDD"/>
    <w:rsid w:val="006B4CF0"/>
    <w:rsid w:val="006B4DC9"/>
    <w:rsid w:val="006B7EA1"/>
    <w:rsid w:val="006C116C"/>
    <w:rsid w:val="006C1C20"/>
    <w:rsid w:val="006C2130"/>
    <w:rsid w:val="006C3518"/>
    <w:rsid w:val="006C3A51"/>
    <w:rsid w:val="006C3E01"/>
    <w:rsid w:val="006C4B61"/>
    <w:rsid w:val="006C5022"/>
    <w:rsid w:val="006C5E15"/>
    <w:rsid w:val="006C67A0"/>
    <w:rsid w:val="006C6A8B"/>
    <w:rsid w:val="006C6D72"/>
    <w:rsid w:val="006C6EFA"/>
    <w:rsid w:val="006C76A6"/>
    <w:rsid w:val="006C7749"/>
    <w:rsid w:val="006C79C9"/>
    <w:rsid w:val="006D0210"/>
    <w:rsid w:val="006D0482"/>
    <w:rsid w:val="006D2D83"/>
    <w:rsid w:val="006D2F5C"/>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113B"/>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20813"/>
    <w:rsid w:val="007215D6"/>
    <w:rsid w:val="0072178D"/>
    <w:rsid w:val="00721B9F"/>
    <w:rsid w:val="007220E4"/>
    <w:rsid w:val="00722549"/>
    <w:rsid w:val="00722AEF"/>
    <w:rsid w:val="007243F2"/>
    <w:rsid w:val="00724A40"/>
    <w:rsid w:val="0072508E"/>
    <w:rsid w:val="00725A35"/>
    <w:rsid w:val="0072797F"/>
    <w:rsid w:val="00727B82"/>
    <w:rsid w:val="00730174"/>
    <w:rsid w:val="007312AC"/>
    <w:rsid w:val="007318D1"/>
    <w:rsid w:val="00731DA3"/>
    <w:rsid w:val="007325FE"/>
    <w:rsid w:val="00732B8F"/>
    <w:rsid w:val="00732BE3"/>
    <w:rsid w:val="00732FF2"/>
    <w:rsid w:val="00733E52"/>
    <w:rsid w:val="007351C7"/>
    <w:rsid w:val="007365FB"/>
    <w:rsid w:val="0073664C"/>
    <w:rsid w:val="007420CA"/>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4C1F"/>
    <w:rsid w:val="00786395"/>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BA2"/>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6A0C"/>
    <w:rsid w:val="0083149D"/>
    <w:rsid w:val="008318DE"/>
    <w:rsid w:val="00831D49"/>
    <w:rsid w:val="0083362D"/>
    <w:rsid w:val="008348FB"/>
    <w:rsid w:val="00836CB4"/>
    <w:rsid w:val="00840E62"/>
    <w:rsid w:val="00841D40"/>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214"/>
    <w:rsid w:val="0085653D"/>
    <w:rsid w:val="0085766B"/>
    <w:rsid w:val="008579CB"/>
    <w:rsid w:val="0086018B"/>
    <w:rsid w:val="00861B7C"/>
    <w:rsid w:val="008637FB"/>
    <w:rsid w:val="0086384F"/>
    <w:rsid w:val="00864880"/>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09C"/>
    <w:rsid w:val="008843B0"/>
    <w:rsid w:val="00884A53"/>
    <w:rsid w:val="00886B51"/>
    <w:rsid w:val="00886EC9"/>
    <w:rsid w:val="00891BCF"/>
    <w:rsid w:val="00893707"/>
    <w:rsid w:val="00893937"/>
    <w:rsid w:val="00893A73"/>
    <w:rsid w:val="0089512D"/>
    <w:rsid w:val="0089612B"/>
    <w:rsid w:val="00896133"/>
    <w:rsid w:val="008A1E66"/>
    <w:rsid w:val="008A1F35"/>
    <w:rsid w:val="008A37E5"/>
    <w:rsid w:val="008A434A"/>
    <w:rsid w:val="008A4622"/>
    <w:rsid w:val="008A4644"/>
    <w:rsid w:val="008A5563"/>
    <w:rsid w:val="008A5C77"/>
    <w:rsid w:val="008A5EB9"/>
    <w:rsid w:val="008A6776"/>
    <w:rsid w:val="008B0033"/>
    <w:rsid w:val="008B1231"/>
    <w:rsid w:val="008B3478"/>
    <w:rsid w:val="008B40B2"/>
    <w:rsid w:val="008B5649"/>
    <w:rsid w:val="008B6128"/>
    <w:rsid w:val="008B75B9"/>
    <w:rsid w:val="008B7A91"/>
    <w:rsid w:val="008C0435"/>
    <w:rsid w:val="008C0825"/>
    <w:rsid w:val="008C0A5B"/>
    <w:rsid w:val="008C0E5A"/>
    <w:rsid w:val="008C0F27"/>
    <w:rsid w:val="008C2165"/>
    <w:rsid w:val="008C2E2B"/>
    <w:rsid w:val="008C421C"/>
    <w:rsid w:val="008C49B1"/>
    <w:rsid w:val="008C55A1"/>
    <w:rsid w:val="008C5A20"/>
    <w:rsid w:val="008C5D4E"/>
    <w:rsid w:val="008C65C8"/>
    <w:rsid w:val="008C6639"/>
    <w:rsid w:val="008C7FEE"/>
    <w:rsid w:val="008D1D84"/>
    <w:rsid w:val="008D1E89"/>
    <w:rsid w:val="008D1F32"/>
    <w:rsid w:val="008D4241"/>
    <w:rsid w:val="008D496F"/>
    <w:rsid w:val="008D5AF4"/>
    <w:rsid w:val="008D7215"/>
    <w:rsid w:val="008E0F2D"/>
    <w:rsid w:val="008E101C"/>
    <w:rsid w:val="008E158E"/>
    <w:rsid w:val="008E1CA5"/>
    <w:rsid w:val="008E2406"/>
    <w:rsid w:val="008E2407"/>
    <w:rsid w:val="008E2568"/>
    <w:rsid w:val="008E31AE"/>
    <w:rsid w:val="008E36FD"/>
    <w:rsid w:val="008E394C"/>
    <w:rsid w:val="008E4633"/>
    <w:rsid w:val="008E4F19"/>
    <w:rsid w:val="008E4FC0"/>
    <w:rsid w:val="008F1EA7"/>
    <w:rsid w:val="008F2A63"/>
    <w:rsid w:val="008F2BF0"/>
    <w:rsid w:val="008F3052"/>
    <w:rsid w:val="008F3E8A"/>
    <w:rsid w:val="008F49F8"/>
    <w:rsid w:val="008F530E"/>
    <w:rsid w:val="008F5377"/>
    <w:rsid w:val="008F58EB"/>
    <w:rsid w:val="00900464"/>
    <w:rsid w:val="00902C55"/>
    <w:rsid w:val="00902DE7"/>
    <w:rsid w:val="009035DD"/>
    <w:rsid w:val="00904542"/>
    <w:rsid w:val="0090510D"/>
    <w:rsid w:val="0090533F"/>
    <w:rsid w:val="00905D13"/>
    <w:rsid w:val="00906DC5"/>
    <w:rsid w:val="0090781A"/>
    <w:rsid w:val="00907BCF"/>
    <w:rsid w:val="009120E7"/>
    <w:rsid w:val="009124AD"/>
    <w:rsid w:val="00912581"/>
    <w:rsid w:val="00913D85"/>
    <w:rsid w:val="009149A7"/>
    <w:rsid w:val="00914BD4"/>
    <w:rsid w:val="00914D4B"/>
    <w:rsid w:val="00914F79"/>
    <w:rsid w:val="009157AF"/>
    <w:rsid w:val="00916B2B"/>
    <w:rsid w:val="00917104"/>
    <w:rsid w:val="00917227"/>
    <w:rsid w:val="009175DD"/>
    <w:rsid w:val="009175F1"/>
    <w:rsid w:val="009200DC"/>
    <w:rsid w:val="00920CF0"/>
    <w:rsid w:val="00921492"/>
    <w:rsid w:val="009220DC"/>
    <w:rsid w:val="00922398"/>
    <w:rsid w:val="009225CA"/>
    <w:rsid w:val="00922846"/>
    <w:rsid w:val="009234FB"/>
    <w:rsid w:val="009256F9"/>
    <w:rsid w:val="00925E62"/>
    <w:rsid w:val="009266B1"/>
    <w:rsid w:val="00930478"/>
    <w:rsid w:val="00933223"/>
    <w:rsid w:val="00933F71"/>
    <w:rsid w:val="00934247"/>
    <w:rsid w:val="0093528E"/>
    <w:rsid w:val="00935B47"/>
    <w:rsid w:val="0093753A"/>
    <w:rsid w:val="00937BBA"/>
    <w:rsid w:val="00937BF2"/>
    <w:rsid w:val="009411AB"/>
    <w:rsid w:val="00942B11"/>
    <w:rsid w:val="009436A1"/>
    <w:rsid w:val="00943AEA"/>
    <w:rsid w:val="00944294"/>
    <w:rsid w:val="00944E7D"/>
    <w:rsid w:val="00945917"/>
    <w:rsid w:val="00945AA6"/>
    <w:rsid w:val="00945AD5"/>
    <w:rsid w:val="00945CE2"/>
    <w:rsid w:val="00946DF3"/>
    <w:rsid w:val="009475A0"/>
    <w:rsid w:val="009476B1"/>
    <w:rsid w:val="00947BCB"/>
    <w:rsid w:val="00950423"/>
    <w:rsid w:val="0095275F"/>
    <w:rsid w:val="009544EE"/>
    <w:rsid w:val="009559DD"/>
    <w:rsid w:val="00955CB0"/>
    <w:rsid w:val="0095647B"/>
    <w:rsid w:val="00956D97"/>
    <w:rsid w:val="009575BC"/>
    <w:rsid w:val="00962DDD"/>
    <w:rsid w:val="00963273"/>
    <w:rsid w:val="0096490C"/>
    <w:rsid w:val="00964CD2"/>
    <w:rsid w:val="00965395"/>
    <w:rsid w:val="00965A05"/>
    <w:rsid w:val="00966952"/>
    <w:rsid w:val="00967E21"/>
    <w:rsid w:val="00970790"/>
    <w:rsid w:val="009715DC"/>
    <w:rsid w:val="00971FA1"/>
    <w:rsid w:val="009723BC"/>
    <w:rsid w:val="009728C5"/>
    <w:rsid w:val="00973527"/>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019A"/>
    <w:rsid w:val="00992E0E"/>
    <w:rsid w:val="00993F61"/>
    <w:rsid w:val="0099513D"/>
    <w:rsid w:val="00995E08"/>
    <w:rsid w:val="00996227"/>
    <w:rsid w:val="00996315"/>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2EA2"/>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45DD"/>
    <w:rsid w:val="009F5DAF"/>
    <w:rsid w:val="009F68F1"/>
    <w:rsid w:val="009F6BAB"/>
    <w:rsid w:val="00A009B5"/>
    <w:rsid w:val="00A038B3"/>
    <w:rsid w:val="00A0419B"/>
    <w:rsid w:val="00A04B01"/>
    <w:rsid w:val="00A0627B"/>
    <w:rsid w:val="00A06391"/>
    <w:rsid w:val="00A0676E"/>
    <w:rsid w:val="00A07FAD"/>
    <w:rsid w:val="00A1082D"/>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1AD"/>
    <w:rsid w:val="00A613A8"/>
    <w:rsid w:val="00A616AB"/>
    <w:rsid w:val="00A62614"/>
    <w:rsid w:val="00A63E7D"/>
    <w:rsid w:val="00A64532"/>
    <w:rsid w:val="00A6557A"/>
    <w:rsid w:val="00A65BA5"/>
    <w:rsid w:val="00A6682F"/>
    <w:rsid w:val="00A67927"/>
    <w:rsid w:val="00A70331"/>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261A"/>
    <w:rsid w:val="00AA2F4E"/>
    <w:rsid w:val="00AA4915"/>
    <w:rsid w:val="00AA5A1A"/>
    <w:rsid w:val="00AA5F7C"/>
    <w:rsid w:val="00AA6216"/>
    <w:rsid w:val="00AA63C2"/>
    <w:rsid w:val="00AA6E46"/>
    <w:rsid w:val="00AA78DF"/>
    <w:rsid w:val="00AA7BF7"/>
    <w:rsid w:val="00AA7E22"/>
    <w:rsid w:val="00AB01D3"/>
    <w:rsid w:val="00AB0243"/>
    <w:rsid w:val="00AB0E03"/>
    <w:rsid w:val="00AB11CF"/>
    <w:rsid w:val="00AB2569"/>
    <w:rsid w:val="00AB62C5"/>
    <w:rsid w:val="00AB6D20"/>
    <w:rsid w:val="00AB6E4E"/>
    <w:rsid w:val="00AB7BC2"/>
    <w:rsid w:val="00AC0994"/>
    <w:rsid w:val="00AC1423"/>
    <w:rsid w:val="00AC2A31"/>
    <w:rsid w:val="00AC2C7D"/>
    <w:rsid w:val="00AC2F42"/>
    <w:rsid w:val="00AC456F"/>
    <w:rsid w:val="00AC4988"/>
    <w:rsid w:val="00AC5B8A"/>
    <w:rsid w:val="00AC5F67"/>
    <w:rsid w:val="00AC6FFA"/>
    <w:rsid w:val="00AC7016"/>
    <w:rsid w:val="00AD07E2"/>
    <w:rsid w:val="00AD24EC"/>
    <w:rsid w:val="00AD3D52"/>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886"/>
    <w:rsid w:val="00B16946"/>
    <w:rsid w:val="00B1703D"/>
    <w:rsid w:val="00B178D9"/>
    <w:rsid w:val="00B2244B"/>
    <w:rsid w:val="00B22621"/>
    <w:rsid w:val="00B231A5"/>
    <w:rsid w:val="00B236B6"/>
    <w:rsid w:val="00B2520C"/>
    <w:rsid w:val="00B25F74"/>
    <w:rsid w:val="00B2698F"/>
    <w:rsid w:val="00B276E1"/>
    <w:rsid w:val="00B30239"/>
    <w:rsid w:val="00B31B7B"/>
    <w:rsid w:val="00B32264"/>
    <w:rsid w:val="00B32377"/>
    <w:rsid w:val="00B32A89"/>
    <w:rsid w:val="00B33303"/>
    <w:rsid w:val="00B36597"/>
    <w:rsid w:val="00B37973"/>
    <w:rsid w:val="00B40C7D"/>
    <w:rsid w:val="00B41857"/>
    <w:rsid w:val="00B43459"/>
    <w:rsid w:val="00B43EAD"/>
    <w:rsid w:val="00B4448B"/>
    <w:rsid w:val="00B47117"/>
    <w:rsid w:val="00B4798D"/>
    <w:rsid w:val="00B5006E"/>
    <w:rsid w:val="00B5084E"/>
    <w:rsid w:val="00B50DCE"/>
    <w:rsid w:val="00B5256C"/>
    <w:rsid w:val="00B527FA"/>
    <w:rsid w:val="00B52C2D"/>
    <w:rsid w:val="00B536E8"/>
    <w:rsid w:val="00B5659A"/>
    <w:rsid w:val="00B568F9"/>
    <w:rsid w:val="00B5701E"/>
    <w:rsid w:val="00B61165"/>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B53"/>
    <w:rsid w:val="00B92CA8"/>
    <w:rsid w:val="00B933CD"/>
    <w:rsid w:val="00B9371A"/>
    <w:rsid w:val="00B93B36"/>
    <w:rsid w:val="00B9416A"/>
    <w:rsid w:val="00B94A3C"/>
    <w:rsid w:val="00B96478"/>
    <w:rsid w:val="00B97B83"/>
    <w:rsid w:val="00BA08D7"/>
    <w:rsid w:val="00BA13D1"/>
    <w:rsid w:val="00BA258C"/>
    <w:rsid w:val="00BA3A95"/>
    <w:rsid w:val="00BA4595"/>
    <w:rsid w:val="00BA4C2A"/>
    <w:rsid w:val="00BA598D"/>
    <w:rsid w:val="00BA5990"/>
    <w:rsid w:val="00BA6AC6"/>
    <w:rsid w:val="00BA6CE9"/>
    <w:rsid w:val="00BA7812"/>
    <w:rsid w:val="00BB004B"/>
    <w:rsid w:val="00BB15F4"/>
    <w:rsid w:val="00BB17A5"/>
    <w:rsid w:val="00BB1D24"/>
    <w:rsid w:val="00BB2D6C"/>
    <w:rsid w:val="00BB327A"/>
    <w:rsid w:val="00BB3B36"/>
    <w:rsid w:val="00BB416A"/>
    <w:rsid w:val="00BB5990"/>
    <w:rsid w:val="00BB64B3"/>
    <w:rsid w:val="00BC0079"/>
    <w:rsid w:val="00BC1216"/>
    <w:rsid w:val="00BC4A73"/>
    <w:rsid w:val="00BC4EAE"/>
    <w:rsid w:val="00BC5136"/>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7052"/>
    <w:rsid w:val="00BD7D93"/>
    <w:rsid w:val="00BE5EC7"/>
    <w:rsid w:val="00BE6429"/>
    <w:rsid w:val="00BE6DF5"/>
    <w:rsid w:val="00BE7B9A"/>
    <w:rsid w:val="00BE7C4B"/>
    <w:rsid w:val="00BE7D02"/>
    <w:rsid w:val="00BF0DFF"/>
    <w:rsid w:val="00BF3C27"/>
    <w:rsid w:val="00BF7F13"/>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300F"/>
    <w:rsid w:val="00C43BDA"/>
    <w:rsid w:val="00C47D89"/>
    <w:rsid w:val="00C50107"/>
    <w:rsid w:val="00C50BB4"/>
    <w:rsid w:val="00C50D46"/>
    <w:rsid w:val="00C51682"/>
    <w:rsid w:val="00C51CFE"/>
    <w:rsid w:val="00C51FB1"/>
    <w:rsid w:val="00C52C31"/>
    <w:rsid w:val="00C52D63"/>
    <w:rsid w:val="00C53357"/>
    <w:rsid w:val="00C53595"/>
    <w:rsid w:val="00C53710"/>
    <w:rsid w:val="00C53D69"/>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2DAD"/>
    <w:rsid w:val="00C73095"/>
    <w:rsid w:val="00C7343B"/>
    <w:rsid w:val="00C73A56"/>
    <w:rsid w:val="00C73EA2"/>
    <w:rsid w:val="00C7452B"/>
    <w:rsid w:val="00C75A55"/>
    <w:rsid w:val="00C7638A"/>
    <w:rsid w:val="00C7719B"/>
    <w:rsid w:val="00C779C2"/>
    <w:rsid w:val="00C82CA7"/>
    <w:rsid w:val="00C83871"/>
    <w:rsid w:val="00C85431"/>
    <w:rsid w:val="00C854EE"/>
    <w:rsid w:val="00C86777"/>
    <w:rsid w:val="00C93F66"/>
    <w:rsid w:val="00C940A7"/>
    <w:rsid w:val="00C943D9"/>
    <w:rsid w:val="00C96430"/>
    <w:rsid w:val="00C96C39"/>
    <w:rsid w:val="00C971CC"/>
    <w:rsid w:val="00C97843"/>
    <w:rsid w:val="00CA04D4"/>
    <w:rsid w:val="00CA0CD8"/>
    <w:rsid w:val="00CA1089"/>
    <w:rsid w:val="00CA1282"/>
    <w:rsid w:val="00CA2721"/>
    <w:rsid w:val="00CA2B05"/>
    <w:rsid w:val="00CA2E13"/>
    <w:rsid w:val="00CA33BB"/>
    <w:rsid w:val="00CA3FDA"/>
    <w:rsid w:val="00CA4D7B"/>
    <w:rsid w:val="00CA4E66"/>
    <w:rsid w:val="00CA5FEA"/>
    <w:rsid w:val="00CA606B"/>
    <w:rsid w:val="00CA6366"/>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4AA6"/>
    <w:rsid w:val="00CC5D8A"/>
    <w:rsid w:val="00CC634E"/>
    <w:rsid w:val="00CC6E1E"/>
    <w:rsid w:val="00CD1E45"/>
    <w:rsid w:val="00CD1F70"/>
    <w:rsid w:val="00CD4D5F"/>
    <w:rsid w:val="00CD4FB3"/>
    <w:rsid w:val="00CD53FA"/>
    <w:rsid w:val="00CD60B6"/>
    <w:rsid w:val="00CE05BD"/>
    <w:rsid w:val="00CE16E6"/>
    <w:rsid w:val="00CE63C6"/>
    <w:rsid w:val="00CE6A54"/>
    <w:rsid w:val="00CE7CEC"/>
    <w:rsid w:val="00CF0024"/>
    <w:rsid w:val="00CF0AD5"/>
    <w:rsid w:val="00CF1D6B"/>
    <w:rsid w:val="00CF1D6E"/>
    <w:rsid w:val="00CF274E"/>
    <w:rsid w:val="00CF4277"/>
    <w:rsid w:val="00CF50F2"/>
    <w:rsid w:val="00CF6123"/>
    <w:rsid w:val="00CF6A51"/>
    <w:rsid w:val="00CF7C2B"/>
    <w:rsid w:val="00D01DD0"/>
    <w:rsid w:val="00D02789"/>
    <w:rsid w:val="00D037AD"/>
    <w:rsid w:val="00D0399C"/>
    <w:rsid w:val="00D04DD4"/>
    <w:rsid w:val="00D05BAB"/>
    <w:rsid w:val="00D07078"/>
    <w:rsid w:val="00D07E35"/>
    <w:rsid w:val="00D10814"/>
    <w:rsid w:val="00D10F6E"/>
    <w:rsid w:val="00D10FDB"/>
    <w:rsid w:val="00D13BCE"/>
    <w:rsid w:val="00D14D02"/>
    <w:rsid w:val="00D15D8B"/>
    <w:rsid w:val="00D15E6C"/>
    <w:rsid w:val="00D20537"/>
    <w:rsid w:val="00D20A4D"/>
    <w:rsid w:val="00D20A6B"/>
    <w:rsid w:val="00D213AA"/>
    <w:rsid w:val="00D21B0E"/>
    <w:rsid w:val="00D24565"/>
    <w:rsid w:val="00D24CF8"/>
    <w:rsid w:val="00D25C41"/>
    <w:rsid w:val="00D26033"/>
    <w:rsid w:val="00D30F0F"/>
    <w:rsid w:val="00D316CF"/>
    <w:rsid w:val="00D3374A"/>
    <w:rsid w:val="00D33E97"/>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084"/>
    <w:rsid w:val="00D51F56"/>
    <w:rsid w:val="00D52E0F"/>
    <w:rsid w:val="00D54223"/>
    <w:rsid w:val="00D559DB"/>
    <w:rsid w:val="00D55E2D"/>
    <w:rsid w:val="00D5716F"/>
    <w:rsid w:val="00D571E6"/>
    <w:rsid w:val="00D577FF"/>
    <w:rsid w:val="00D57D70"/>
    <w:rsid w:val="00D601D2"/>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4E73"/>
    <w:rsid w:val="00D864CC"/>
    <w:rsid w:val="00D87378"/>
    <w:rsid w:val="00D908B8"/>
    <w:rsid w:val="00D93C29"/>
    <w:rsid w:val="00D944CA"/>
    <w:rsid w:val="00D94E46"/>
    <w:rsid w:val="00D94E58"/>
    <w:rsid w:val="00D96160"/>
    <w:rsid w:val="00DA0E24"/>
    <w:rsid w:val="00DA1314"/>
    <w:rsid w:val="00DA2A9B"/>
    <w:rsid w:val="00DA5569"/>
    <w:rsid w:val="00DA5D38"/>
    <w:rsid w:val="00DA7696"/>
    <w:rsid w:val="00DA7DC3"/>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799C"/>
    <w:rsid w:val="00DE7DDA"/>
    <w:rsid w:val="00DF0CC8"/>
    <w:rsid w:val="00DF3590"/>
    <w:rsid w:val="00DF56F8"/>
    <w:rsid w:val="00DF59DA"/>
    <w:rsid w:val="00DF5C17"/>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D94"/>
    <w:rsid w:val="00E266FC"/>
    <w:rsid w:val="00E304C1"/>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1FEE"/>
    <w:rsid w:val="00E62871"/>
    <w:rsid w:val="00E6448A"/>
    <w:rsid w:val="00E66488"/>
    <w:rsid w:val="00E6664A"/>
    <w:rsid w:val="00E66AD1"/>
    <w:rsid w:val="00E6757F"/>
    <w:rsid w:val="00E67C16"/>
    <w:rsid w:val="00E72456"/>
    <w:rsid w:val="00E7468E"/>
    <w:rsid w:val="00E74827"/>
    <w:rsid w:val="00E75022"/>
    <w:rsid w:val="00E75B1B"/>
    <w:rsid w:val="00E76B04"/>
    <w:rsid w:val="00E76C44"/>
    <w:rsid w:val="00E7740A"/>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3150"/>
    <w:rsid w:val="00E9582E"/>
    <w:rsid w:val="00E95AD0"/>
    <w:rsid w:val="00E96BCB"/>
    <w:rsid w:val="00E97532"/>
    <w:rsid w:val="00E97669"/>
    <w:rsid w:val="00EA003A"/>
    <w:rsid w:val="00EA0791"/>
    <w:rsid w:val="00EA107D"/>
    <w:rsid w:val="00EA1E47"/>
    <w:rsid w:val="00EA22C9"/>
    <w:rsid w:val="00EA3F0F"/>
    <w:rsid w:val="00EA43C6"/>
    <w:rsid w:val="00EA459E"/>
    <w:rsid w:val="00EA6D4D"/>
    <w:rsid w:val="00EA70C5"/>
    <w:rsid w:val="00EB1F0B"/>
    <w:rsid w:val="00EB2605"/>
    <w:rsid w:val="00EB2AEA"/>
    <w:rsid w:val="00EB49E8"/>
    <w:rsid w:val="00EB511D"/>
    <w:rsid w:val="00EB62A3"/>
    <w:rsid w:val="00EB649D"/>
    <w:rsid w:val="00EB6D87"/>
    <w:rsid w:val="00EB735E"/>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34CD"/>
    <w:rsid w:val="00F04CC7"/>
    <w:rsid w:val="00F053E2"/>
    <w:rsid w:val="00F0611D"/>
    <w:rsid w:val="00F071D3"/>
    <w:rsid w:val="00F074B4"/>
    <w:rsid w:val="00F112FA"/>
    <w:rsid w:val="00F12768"/>
    <w:rsid w:val="00F13BC1"/>
    <w:rsid w:val="00F14591"/>
    <w:rsid w:val="00F14883"/>
    <w:rsid w:val="00F15DC4"/>
    <w:rsid w:val="00F1664C"/>
    <w:rsid w:val="00F16D87"/>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0674"/>
    <w:rsid w:val="00F416F5"/>
    <w:rsid w:val="00F42350"/>
    <w:rsid w:val="00F427BC"/>
    <w:rsid w:val="00F44229"/>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1E6E"/>
    <w:rsid w:val="00F6353C"/>
    <w:rsid w:val="00F63614"/>
    <w:rsid w:val="00F63F65"/>
    <w:rsid w:val="00F653EA"/>
    <w:rsid w:val="00F70237"/>
    <w:rsid w:val="00F72D2A"/>
    <w:rsid w:val="00F7367C"/>
    <w:rsid w:val="00F736DD"/>
    <w:rsid w:val="00F74454"/>
    <w:rsid w:val="00F744EC"/>
    <w:rsid w:val="00F7543E"/>
    <w:rsid w:val="00F760AB"/>
    <w:rsid w:val="00F81783"/>
    <w:rsid w:val="00F8361A"/>
    <w:rsid w:val="00F839C0"/>
    <w:rsid w:val="00F83EC3"/>
    <w:rsid w:val="00F8531E"/>
    <w:rsid w:val="00F879A1"/>
    <w:rsid w:val="00F91D1B"/>
    <w:rsid w:val="00F91F9E"/>
    <w:rsid w:val="00F92C9D"/>
    <w:rsid w:val="00F930B4"/>
    <w:rsid w:val="00F931D5"/>
    <w:rsid w:val="00F94E46"/>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6283E-7C5C-406A-9CED-A2FA563D0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1</TotalTime>
  <Pages>244</Pages>
  <Words>89395</Words>
  <Characters>509558</Characters>
  <Application>Microsoft Office Word</Application>
  <DocSecurity>0</DocSecurity>
  <Lines>4246</Lines>
  <Paragraphs>1195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597758</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2</cp:revision>
  <cp:lastPrinted>2019-04-29T17:19:00Z</cp:lastPrinted>
  <dcterms:created xsi:type="dcterms:W3CDTF">2019-12-28T16:34:00Z</dcterms:created>
  <dcterms:modified xsi:type="dcterms:W3CDTF">2019-12-28T16:34:00Z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