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bookmarkStart w:id="0" w:name="_GoBack"/>
      <w:bookmarkEnd w:id="0"/>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682E55D3" w:rsidR="00A13FF9" w:rsidRDefault="00142F7A" w:rsidP="00A13FF9">
      <w:pPr>
        <w:pStyle w:val="BodyText"/>
        <w:jc w:val="center"/>
        <w:rPr>
          <w:b/>
          <w:szCs w:val="24"/>
        </w:rPr>
      </w:pPr>
      <w:r>
        <w:rPr>
          <w:b/>
          <w:szCs w:val="24"/>
        </w:rPr>
        <w:t>December</w:t>
      </w:r>
      <w:r w:rsidR="00012013">
        <w:rPr>
          <w:b/>
          <w:szCs w:val="24"/>
        </w:rPr>
        <w:t xml:space="preserve"> 1</w:t>
      </w:r>
      <w:r w:rsidR="003D49B1">
        <w:rPr>
          <w:b/>
          <w:szCs w:val="24"/>
        </w:rPr>
        <w:t>3</w:t>
      </w:r>
      <w:r w:rsidR="00A13FF9">
        <w:rPr>
          <w:b/>
          <w:szCs w:val="24"/>
        </w:rPr>
        <w:t>, 201</w:t>
      </w:r>
      <w:r w:rsidR="00C05D80">
        <w:rPr>
          <w:b/>
          <w:szCs w:val="24"/>
        </w:rPr>
        <w:t>9</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3B4C2F8" w14:textId="77777777" w:rsidR="004A39F9" w:rsidRPr="00A25872" w:rsidRDefault="00A1378D">
      <w:pPr>
        <w:pStyle w:val="TOC1"/>
        <w:rPr>
          <w:rFonts w:ascii="Calibri" w:hAnsi="Calibr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7798620" w:history="1">
        <w:r w:rsidR="004A39F9" w:rsidRPr="00C74BEE">
          <w:rPr>
            <w:rStyle w:val="Hyperlink"/>
          </w:rPr>
          <w:t>6</w:t>
        </w:r>
        <w:r w:rsidR="004A39F9" w:rsidRPr="00A25872">
          <w:rPr>
            <w:rFonts w:ascii="Calibri" w:hAnsi="Calibri"/>
            <w:b w:val="0"/>
            <w:bCs w:val="0"/>
            <w:sz w:val="22"/>
            <w:szCs w:val="22"/>
          </w:rPr>
          <w:tab/>
        </w:r>
        <w:r w:rsidR="004A39F9" w:rsidRPr="00C74BEE">
          <w:rPr>
            <w:rStyle w:val="Hyperlink"/>
          </w:rPr>
          <w:t>Adjustment Period and Real-Time Operations</w:t>
        </w:r>
        <w:r w:rsidR="004A39F9">
          <w:rPr>
            <w:webHidden/>
          </w:rPr>
          <w:tab/>
        </w:r>
        <w:r w:rsidR="004A39F9">
          <w:rPr>
            <w:webHidden/>
          </w:rPr>
          <w:fldChar w:fldCharType="begin"/>
        </w:r>
        <w:r w:rsidR="004A39F9">
          <w:rPr>
            <w:webHidden/>
          </w:rPr>
          <w:instrText xml:space="preserve"> PAGEREF _Toc17798620 \h </w:instrText>
        </w:r>
        <w:r w:rsidR="004A39F9">
          <w:rPr>
            <w:webHidden/>
          </w:rPr>
        </w:r>
        <w:r w:rsidR="004A39F9">
          <w:rPr>
            <w:webHidden/>
          </w:rPr>
          <w:fldChar w:fldCharType="separate"/>
        </w:r>
        <w:r w:rsidR="0031085C">
          <w:rPr>
            <w:webHidden/>
          </w:rPr>
          <w:t>6-1</w:t>
        </w:r>
        <w:r w:rsidR="004A39F9">
          <w:rPr>
            <w:webHidden/>
          </w:rPr>
          <w:fldChar w:fldCharType="end"/>
        </w:r>
      </w:hyperlink>
    </w:p>
    <w:p w14:paraId="28A8807B" w14:textId="77777777" w:rsidR="004A39F9" w:rsidRPr="00A25872" w:rsidRDefault="0031085C">
      <w:pPr>
        <w:pStyle w:val="TOC2"/>
        <w:rPr>
          <w:noProof/>
        </w:rPr>
      </w:pPr>
      <w:hyperlink w:anchor="_Toc17798621" w:history="1">
        <w:r w:rsidR="004A39F9" w:rsidRPr="004A39F9">
          <w:rPr>
            <w:rStyle w:val="Hyperlink"/>
            <w:noProof/>
            <w:u w:val="none"/>
          </w:rPr>
          <w:t>6.1</w:t>
        </w:r>
        <w:r w:rsidR="004A39F9" w:rsidRPr="00A25872">
          <w:rPr>
            <w:noProof/>
          </w:rPr>
          <w:tab/>
        </w:r>
        <w:r w:rsidR="004A39F9" w:rsidRPr="004A39F9">
          <w:rPr>
            <w:rStyle w:val="Hyperlink"/>
            <w:noProof/>
            <w:u w:val="none"/>
          </w:rPr>
          <w:t>Introduction</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_Toc17798621 \h </w:instrText>
        </w:r>
        <w:r w:rsidR="004A39F9" w:rsidRPr="004A39F9">
          <w:rPr>
            <w:noProof/>
            <w:webHidden/>
          </w:rPr>
        </w:r>
        <w:r w:rsidR="004A39F9" w:rsidRPr="004A39F9">
          <w:rPr>
            <w:noProof/>
            <w:webHidden/>
          </w:rPr>
          <w:fldChar w:fldCharType="separate"/>
        </w:r>
        <w:r>
          <w:rPr>
            <w:noProof/>
            <w:webHidden/>
          </w:rPr>
          <w:t>6-1</w:t>
        </w:r>
        <w:r w:rsidR="004A39F9" w:rsidRPr="004A39F9">
          <w:rPr>
            <w:noProof/>
            <w:webHidden/>
          </w:rPr>
          <w:fldChar w:fldCharType="end"/>
        </w:r>
      </w:hyperlink>
    </w:p>
    <w:p w14:paraId="6355C719" w14:textId="77777777" w:rsidR="004A39F9" w:rsidRPr="00A25872" w:rsidRDefault="0031085C">
      <w:pPr>
        <w:pStyle w:val="TOC2"/>
        <w:rPr>
          <w:noProof/>
        </w:rPr>
      </w:pPr>
      <w:hyperlink w:anchor="_Toc17798622" w:history="1">
        <w:r w:rsidR="004A39F9" w:rsidRPr="004A39F9">
          <w:rPr>
            <w:rStyle w:val="Hyperlink"/>
            <w:noProof/>
            <w:u w:val="none"/>
          </w:rPr>
          <w:t>6.2</w:t>
        </w:r>
        <w:r w:rsidR="004A39F9" w:rsidRPr="00A25872">
          <w:rPr>
            <w:noProof/>
          </w:rPr>
          <w:tab/>
        </w:r>
        <w:r w:rsidR="004A39F9" w:rsidRPr="004A39F9">
          <w:rPr>
            <w:rStyle w:val="Hyperlink"/>
            <w:noProof/>
            <w:u w:val="none"/>
          </w:rPr>
          <w:t>Market Timeline Summary</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_Toc17798622 \h </w:instrText>
        </w:r>
        <w:r w:rsidR="004A39F9" w:rsidRPr="004A39F9">
          <w:rPr>
            <w:noProof/>
            <w:webHidden/>
          </w:rPr>
        </w:r>
        <w:r w:rsidR="004A39F9" w:rsidRPr="004A39F9">
          <w:rPr>
            <w:noProof/>
            <w:webHidden/>
          </w:rPr>
          <w:fldChar w:fldCharType="separate"/>
        </w:r>
        <w:r>
          <w:rPr>
            <w:noProof/>
            <w:webHidden/>
          </w:rPr>
          <w:t>6-2</w:t>
        </w:r>
        <w:r w:rsidR="004A39F9" w:rsidRPr="004A39F9">
          <w:rPr>
            <w:noProof/>
            <w:webHidden/>
          </w:rPr>
          <w:fldChar w:fldCharType="end"/>
        </w:r>
      </w:hyperlink>
    </w:p>
    <w:p w14:paraId="6CC3F0CE" w14:textId="77777777" w:rsidR="004A39F9" w:rsidRPr="00A25872" w:rsidRDefault="0031085C">
      <w:pPr>
        <w:pStyle w:val="TOC2"/>
        <w:rPr>
          <w:noProof/>
        </w:rPr>
      </w:pPr>
      <w:hyperlink w:anchor="_Toc17798623" w:history="1">
        <w:r w:rsidR="004A39F9" w:rsidRPr="004A39F9">
          <w:rPr>
            <w:rStyle w:val="Hyperlink"/>
            <w:noProof/>
            <w:u w:val="none"/>
          </w:rPr>
          <w:t>6.3</w:t>
        </w:r>
        <w:r w:rsidR="004A39F9" w:rsidRPr="00A25872">
          <w:rPr>
            <w:noProof/>
          </w:rPr>
          <w:tab/>
        </w:r>
        <w:r w:rsidR="004A39F9" w:rsidRPr="004A39F9">
          <w:rPr>
            <w:rStyle w:val="Hyperlink"/>
            <w:noProof/>
            <w:u w:val="none"/>
          </w:rPr>
          <w:t>Adjustment Period and Real-Time Operations Timeline</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_Toc17798623 \h </w:instrText>
        </w:r>
        <w:r w:rsidR="004A39F9" w:rsidRPr="004A39F9">
          <w:rPr>
            <w:noProof/>
            <w:webHidden/>
          </w:rPr>
        </w:r>
        <w:r w:rsidR="004A39F9" w:rsidRPr="004A39F9">
          <w:rPr>
            <w:noProof/>
            <w:webHidden/>
          </w:rPr>
          <w:fldChar w:fldCharType="separate"/>
        </w:r>
        <w:r>
          <w:rPr>
            <w:noProof/>
            <w:webHidden/>
          </w:rPr>
          <w:t>6-3</w:t>
        </w:r>
        <w:r w:rsidR="004A39F9" w:rsidRPr="004A39F9">
          <w:rPr>
            <w:noProof/>
            <w:webHidden/>
          </w:rPr>
          <w:fldChar w:fldCharType="end"/>
        </w:r>
      </w:hyperlink>
    </w:p>
    <w:p w14:paraId="33FA102A" w14:textId="77777777" w:rsidR="004A39F9" w:rsidRPr="00A25872" w:rsidRDefault="0031085C">
      <w:pPr>
        <w:pStyle w:val="TOC3"/>
        <w:rPr>
          <w:i w:val="0"/>
          <w:iCs w:val="0"/>
        </w:rPr>
      </w:pPr>
      <w:hyperlink w:anchor="_Toc17798624" w:history="1">
        <w:r w:rsidR="004A39F9" w:rsidRPr="004A39F9">
          <w:rPr>
            <w:rStyle w:val="Hyperlink"/>
            <w:i w:val="0"/>
            <w:u w:val="none"/>
          </w:rPr>
          <w:t>6.3.1</w:t>
        </w:r>
        <w:r w:rsidR="004A39F9" w:rsidRPr="00A25872">
          <w:rPr>
            <w:i w:val="0"/>
            <w:iCs w:val="0"/>
          </w:rPr>
          <w:tab/>
        </w:r>
        <w:r w:rsidR="004A39F9" w:rsidRPr="004A39F9">
          <w:rPr>
            <w:rStyle w:val="Hyperlink"/>
            <w:i w:val="0"/>
            <w:u w:val="none"/>
          </w:rPr>
          <w:t>Activities for the Adjustment Period</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_Toc17798624 \h </w:instrText>
        </w:r>
        <w:r w:rsidR="004A39F9" w:rsidRPr="004A39F9">
          <w:rPr>
            <w:i w:val="0"/>
            <w:webHidden/>
          </w:rPr>
        </w:r>
        <w:r w:rsidR="004A39F9" w:rsidRPr="004A39F9">
          <w:rPr>
            <w:i w:val="0"/>
            <w:webHidden/>
          </w:rPr>
          <w:fldChar w:fldCharType="separate"/>
        </w:r>
        <w:r>
          <w:rPr>
            <w:i w:val="0"/>
            <w:webHidden/>
          </w:rPr>
          <w:t>6-6</w:t>
        </w:r>
        <w:r w:rsidR="004A39F9" w:rsidRPr="004A39F9">
          <w:rPr>
            <w:i w:val="0"/>
            <w:webHidden/>
          </w:rPr>
          <w:fldChar w:fldCharType="end"/>
        </w:r>
      </w:hyperlink>
    </w:p>
    <w:p w14:paraId="1B4AE284" w14:textId="77777777" w:rsidR="004A39F9" w:rsidRPr="00A25872" w:rsidRDefault="0031085C">
      <w:pPr>
        <w:pStyle w:val="TOC3"/>
        <w:rPr>
          <w:i w:val="0"/>
          <w:iCs w:val="0"/>
        </w:rPr>
      </w:pPr>
      <w:hyperlink w:anchor="_Toc17798625" w:history="1">
        <w:r w:rsidR="004A39F9" w:rsidRPr="004A39F9">
          <w:rPr>
            <w:rStyle w:val="Hyperlink"/>
            <w:i w:val="0"/>
            <w:u w:val="none"/>
          </w:rPr>
          <w:t>6.3.2</w:t>
        </w:r>
        <w:r w:rsidR="004A39F9" w:rsidRPr="00A25872">
          <w:rPr>
            <w:i w:val="0"/>
            <w:iCs w:val="0"/>
          </w:rPr>
          <w:tab/>
        </w:r>
        <w:r w:rsidR="004A39F9" w:rsidRPr="004A39F9">
          <w:rPr>
            <w:rStyle w:val="Hyperlink"/>
            <w:i w:val="0"/>
            <w:u w:val="none"/>
          </w:rPr>
          <w:t>Activities for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_Toc17798625 \h </w:instrText>
        </w:r>
        <w:r w:rsidR="004A39F9" w:rsidRPr="004A39F9">
          <w:rPr>
            <w:i w:val="0"/>
            <w:webHidden/>
          </w:rPr>
        </w:r>
        <w:r w:rsidR="004A39F9" w:rsidRPr="004A39F9">
          <w:rPr>
            <w:i w:val="0"/>
            <w:webHidden/>
          </w:rPr>
          <w:fldChar w:fldCharType="separate"/>
        </w:r>
        <w:r>
          <w:rPr>
            <w:i w:val="0"/>
            <w:webHidden/>
          </w:rPr>
          <w:t>6-7</w:t>
        </w:r>
        <w:r w:rsidR="004A39F9" w:rsidRPr="004A39F9">
          <w:rPr>
            <w:i w:val="0"/>
            <w:webHidden/>
          </w:rPr>
          <w:fldChar w:fldCharType="end"/>
        </w:r>
      </w:hyperlink>
    </w:p>
    <w:p w14:paraId="22E0B1D4" w14:textId="77777777" w:rsidR="004A39F9" w:rsidRPr="00A25872" w:rsidRDefault="0031085C">
      <w:pPr>
        <w:pStyle w:val="TOC3"/>
        <w:rPr>
          <w:i w:val="0"/>
          <w:iCs w:val="0"/>
        </w:rPr>
      </w:pPr>
      <w:hyperlink w:anchor="_Toc17798626" w:history="1">
        <w:r w:rsidR="004A39F9" w:rsidRPr="004A39F9">
          <w:rPr>
            <w:rStyle w:val="Hyperlink"/>
            <w:i w:val="0"/>
            <w:u w:val="none"/>
          </w:rPr>
          <w:t>6.3.3</w:t>
        </w:r>
        <w:r w:rsidR="004A39F9" w:rsidRPr="00A25872">
          <w:rPr>
            <w:i w:val="0"/>
            <w:iCs w:val="0"/>
          </w:rPr>
          <w:tab/>
        </w:r>
        <w:r w:rsidR="004A39F9" w:rsidRPr="004A39F9">
          <w:rPr>
            <w:rStyle w:val="Hyperlink"/>
            <w:i w:val="0"/>
            <w:u w:val="none"/>
          </w:rPr>
          <w:t>Real-Time Timeline Deviations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_Toc17798626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2112DD9F" w14:textId="77777777" w:rsidR="004A39F9" w:rsidRPr="00A25872" w:rsidRDefault="0031085C">
      <w:pPr>
        <w:pStyle w:val="TOC3"/>
        <w:rPr>
          <w:i w:val="0"/>
          <w:iCs w:val="0"/>
        </w:rPr>
      </w:pPr>
      <w:hyperlink w:anchor="_Toc17798627" w:history="1">
        <w:r w:rsidR="004A39F9" w:rsidRPr="004A39F9">
          <w:rPr>
            <w:rStyle w:val="Hyperlink"/>
            <w:i w:val="0"/>
            <w:u w:val="none"/>
          </w:rPr>
          <w:t>6.3.4</w:t>
        </w:r>
        <w:r w:rsidR="004A39F9" w:rsidRPr="00A25872">
          <w:rPr>
            <w:i w:val="0"/>
            <w:iCs w:val="0"/>
          </w:rPr>
          <w:tab/>
        </w:r>
        <w:r w:rsidR="004A39F9" w:rsidRPr="004A39F9">
          <w:rPr>
            <w:rStyle w:val="Hyperlink"/>
            <w:i w:val="0"/>
            <w:u w:val="none"/>
          </w:rPr>
          <w:t>ERCOT Notification of Validation Rules for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_Toc17798627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6BCCDACD" w14:textId="77777777" w:rsidR="004A39F9" w:rsidRPr="00A25872" w:rsidRDefault="0031085C">
      <w:pPr>
        <w:pStyle w:val="TOC2"/>
        <w:rPr>
          <w:noProof/>
        </w:rPr>
      </w:pPr>
      <w:hyperlink w:anchor="_Toc17798628" w:history="1">
        <w:r w:rsidR="004A39F9" w:rsidRPr="004A39F9">
          <w:rPr>
            <w:rStyle w:val="Hyperlink"/>
            <w:noProof/>
            <w:u w:val="none"/>
          </w:rPr>
          <w:t>6.4</w:t>
        </w:r>
        <w:r w:rsidR="004A39F9" w:rsidRPr="00A25872">
          <w:rPr>
            <w:noProof/>
          </w:rPr>
          <w:tab/>
        </w:r>
        <w:r w:rsidR="004A39F9" w:rsidRPr="004A39F9">
          <w:rPr>
            <w:rStyle w:val="Hyperlink"/>
            <w:noProof/>
            <w:u w:val="none"/>
          </w:rPr>
          <w:t>Adjustment Period</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_Toc17798628 \h </w:instrText>
        </w:r>
        <w:r w:rsidR="004A39F9" w:rsidRPr="004A39F9">
          <w:rPr>
            <w:noProof/>
            <w:webHidden/>
          </w:rPr>
        </w:r>
        <w:r w:rsidR="004A39F9" w:rsidRPr="004A39F9">
          <w:rPr>
            <w:noProof/>
            <w:webHidden/>
          </w:rPr>
          <w:fldChar w:fldCharType="separate"/>
        </w:r>
        <w:r>
          <w:rPr>
            <w:noProof/>
            <w:webHidden/>
          </w:rPr>
          <w:t>6-14</w:t>
        </w:r>
        <w:r w:rsidR="004A39F9" w:rsidRPr="004A39F9">
          <w:rPr>
            <w:noProof/>
            <w:webHidden/>
          </w:rPr>
          <w:fldChar w:fldCharType="end"/>
        </w:r>
      </w:hyperlink>
    </w:p>
    <w:p w14:paraId="2CF2D399" w14:textId="77777777" w:rsidR="004A39F9" w:rsidRPr="00A25872" w:rsidRDefault="0031085C">
      <w:pPr>
        <w:pStyle w:val="TOC3"/>
        <w:rPr>
          <w:i w:val="0"/>
          <w:iCs w:val="0"/>
        </w:rPr>
      </w:pPr>
      <w:hyperlink w:anchor="_Toc17798629" w:history="1">
        <w:r w:rsidR="004A39F9" w:rsidRPr="004A39F9">
          <w:rPr>
            <w:rStyle w:val="Hyperlink"/>
            <w:i w:val="0"/>
            <w:u w:val="none"/>
          </w:rPr>
          <w:t>6.4.1</w:t>
        </w:r>
        <w:r w:rsidR="004A39F9" w:rsidRPr="00A25872">
          <w:rPr>
            <w:i w:val="0"/>
            <w:iCs w:val="0"/>
          </w:rPr>
          <w:tab/>
        </w:r>
        <w:r w:rsidR="004A39F9" w:rsidRPr="004A39F9">
          <w:rPr>
            <w:rStyle w:val="Hyperlink"/>
            <w:i w:val="0"/>
            <w:u w:val="none"/>
          </w:rPr>
          <w:t>Capacity Trade, Energy Trade, Self-Schedule, and Ancillary Service Trades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_Toc17798629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7AAC686C" w14:textId="77777777" w:rsidR="004A39F9" w:rsidRPr="00A25872" w:rsidRDefault="0031085C">
      <w:pPr>
        <w:pStyle w:val="TOC3"/>
        <w:rPr>
          <w:i w:val="0"/>
          <w:iCs w:val="0"/>
        </w:rPr>
      </w:pPr>
      <w:hyperlink w:anchor="_Toc17798630" w:history="1">
        <w:r w:rsidR="004A39F9" w:rsidRPr="004A39F9">
          <w:rPr>
            <w:rStyle w:val="Hyperlink"/>
            <w:i w:val="0"/>
            <w:u w:val="none"/>
          </w:rPr>
          <w:t>6.4.2</w:t>
        </w:r>
        <w:r w:rsidR="004A39F9" w:rsidRPr="00A25872">
          <w:rPr>
            <w:i w:val="0"/>
            <w:iCs w:val="0"/>
          </w:rPr>
          <w:tab/>
        </w:r>
        <w:r w:rsidR="004A39F9" w:rsidRPr="004A39F9">
          <w:rPr>
            <w:rStyle w:val="Hyperlink"/>
            <w:i w:val="0"/>
            <w:u w:val="none"/>
          </w:rPr>
          <w:t>Output 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_Toc17798630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432F0141" w14:textId="77777777" w:rsidR="004A39F9" w:rsidRPr="00A25872" w:rsidRDefault="0031085C">
      <w:pPr>
        <w:pStyle w:val="TOC4"/>
        <w:rPr>
          <w:lang w:val="en-US"/>
        </w:rPr>
      </w:pPr>
      <w:hyperlink w:anchor="_Toc17798631" w:history="1">
        <w:r w:rsidR="004A39F9" w:rsidRPr="004A39F9">
          <w:rPr>
            <w:rStyle w:val="Hyperlink"/>
            <w:u w:val="none"/>
          </w:rPr>
          <w:t>6.4.2.1</w:t>
        </w:r>
        <w:r w:rsidR="004A39F9" w:rsidRPr="00A25872">
          <w:rPr>
            <w:lang w:val="en-US"/>
          </w:rPr>
          <w:tab/>
        </w:r>
        <w:r w:rsidR="004A39F9" w:rsidRPr="004A39F9">
          <w:rPr>
            <w:rStyle w:val="Hyperlink"/>
            <w:u w:val="none"/>
          </w:rPr>
          <w:t>Output Schedules for Resources Other than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_Toc17798631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4FE490" w14:textId="77777777" w:rsidR="004A39F9" w:rsidRPr="00A25872" w:rsidRDefault="0031085C">
      <w:pPr>
        <w:pStyle w:val="TOC4"/>
        <w:rPr>
          <w:lang w:val="en-US"/>
        </w:rPr>
      </w:pPr>
      <w:hyperlink w:anchor="_Toc17798632" w:history="1">
        <w:r w:rsidR="004A39F9" w:rsidRPr="004A39F9">
          <w:rPr>
            <w:rStyle w:val="Hyperlink"/>
            <w:u w:val="none"/>
          </w:rPr>
          <w:t>6.4.2.2</w:t>
        </w:r>
        <w:r w:rsidR="004A39F9" w:rsidRPr="00A25872">
          <w:rPr>
            <w:lang w:val="en-US"/>
          </w:rPr>
          <w:tab/>
        </w:r>
        <w:r w:rsidR="004A39F9" w:rsidRPr="004A39F9">
          <w:rPr>
            <w:rStyle w:val="Hyperlink"/>
            <w:u w:val="none"/>
          </w:rPr>
          <w:t>Output Schedules for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_Toc17798632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00733A" w14:textId="77777777" w:rsidR="004A39F9" w:rsidRPr="00A25872" w:rsidRDefault="0031085C">
      <w:pPr>
        <w:pStyle w:val="TOC4"/>
        <w:rPr>
          <w:lang w:val="en-US"/>
        </w:rPr>
      </w:pPr>
      <w:hyperlink w:anchor="_Toc17798633" w:history="1">
        <w:r w:rsidR="004A39F9" w:rsidRPr="004A39F9">
          <w:rPr>
            <w:rStyle w:val="Hyperlink"/>
            <w:u w:val="none"/>
          </w:rPr>
          <w:t>6.4.2.3</w:t>
        </w:r>
        <w:r w:rsidR="004A39F9" w:rsidRPr="00A25872">
          <w:rPr>
            <w:lang w:val="en-US"/>
          </w:rPr>
          <w:tab/>
        </w:r>
        <w:r w:rsidR="004A39F9" w:rsidRPr="004A39F9">
          <w:rPr>
            <w:rStyle w:val="Hyperlink"/>
            <w:u w:val="none"/>
          </w:rPr>
          <w:t>Output Schedule Criteria</w:t>
        </w:r>
        <w:r w:rsidR="004A39F9" w:rsidRPr="004A39F9">
          <w:rPr>
            <w:webHidden/>
          </w:rPr>
          <w:tab/>
        </w:r>
        <w:r w:rsidR="004A39F9" w:rsidRPr="004A39F9">
          <w:rPr>
            <w:webHidden/>
          </w:rPr>
          <w:fldChar w:fldCharType="begin"/>
        </w:r>
        <w:r w:rsidR="004A39F9" w:rsidRPr="004A39F9">
          <w:rPr>
            <w:webHidden/>
          </w:rPr>
          <w:instrText xml:space="preserve"> PAGEREF _Toc17798633 \h </w:instrText>
        </w:r>
        <w:r w:rsidR="004A39F9" w:rsidRPr="004A39F9">
          <w:rPr>
            <w:webHidden/>
          </w:rPr>
        </w:r>
        <w:r w:rsidR="004A39F9" w:rsidRPr="004A39F9">
          <w:rPr>
            <w:webHidden/>
          </w:rPr>
          <w:fldChar w:fldCharType="separate"/>
        </w:r>
        <w:r>
          <w:rPr>
            <w:webHidden/>
          </w:rPr>
          <w:t>6-16</w:t>
        </w:r>
        <w:r w:rsidR="004A39F9" w:rsidRPr="004A39F9">
          <w:rPr>
            <w:webHidden/>
          </w:rPr>
          <w:fldChar w:fldCharType="end"/>
        </w:r>
      </w:hyperlink>
    </w:p>
    <w:p w14:paraId="15516F49" w14:textId="77777777" w:rsidR="004A39F9" w:rsidRPr="00A25872" w:rsidRDefault="0031085C">
      <w:pPr>
        <w:pStyle w:val="TOC4"/>
        <w:rPr>
          <w:lang w:val="en-US"/>
        </w:rPr>
      </w:pPr>
      <w:hyperlink w:anchor="_Toc17798634" w:history="1">
        <w:r w:rsidR="004A39F9" w:rsidRPr="004A39F9">
          <w:rPr>
            <w:rStyle w:val="Hyperlink"/>
            <w:u w:val="none"/>
          </w:rPr>
          <w:t>6.4.2.4</w:t>
        </w:r>
        <w:r w:rsidR="004A39F9" w:rsidRPr="00A25872">
          <w:rPr>
            <w:lang w:val="en-US"/>
          </w:rPr>
          <w:tab/>
        </w:r>
        <w:r w:rsidR="004A39F9" w:rsidRPr="004A39F9">
          <w:rPr>
            <w:rStyle w:val="Hyperlink"/>
            <w:u w:val="none"/>
          </w:rPr>
          <w:t>Output Schedule Validation</w:t>
        </w:r>
        <w:r w:rsidR="004A39F9" w:rsidRPr="004A39F9">
          <w:rPr>
            <w:webHidden/>
          </w:rPr>
          <w:tab/>
        </w:r>
        <w:r w:rsidR="004A39F9" w:rsidRPr="004A39F9">
          <w:rPr>
            <w:webHidden/>
          </w:rPr>
          <w:fldChar w:fldCharType="begin"/>
        </w:r>
        <w:r w:rsidR="004A39F9" w:rsidRPr="004A39F9">
          <w:rPr>
            <w:webHidden/>
          </w:rPr>
          <w:instrText xml:space="preserve"> PAGEREF _Toc17798634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7026F6B1" w14:textId="77777777" w:rsidR="004A39F9" w:rsidRPr="00A25872" w:rsidRDefault="0031085C">
      <w:pPr>
        <w:pStyle w:val="TOC4"/>
        <w:rPr>
          <w:lang w:val="en-US"/>
        </w:rPr>
      </w:pPr>
      <w:hyperlink w:anchor="_Toc17798635" w:history="1">
        <w:r w:rsidR="004A39F9" w:rsidRPr="004A39F9">
          <w:rPr>
            <w:rStyle w:val="Hyperlink"/>
            <w:u w:val="none"/>
          </w:rPr>
          <w:t>6.4.2.5</w:t>
        </w:r>
        <w:r w:rsidR="004A39F9" w:rsidRPr="00A25872">
          <w:rPr>
            <w:lang w:val="en-US"/>
          </w:rPr>
          <w:tab/>
        </w:r>
        <w:r w:rsidR="004A39F9" w:rsidRPr="004A39F9">
          <w:rPr>
            <w:rStyle w:val="Hyperlink"/>
            <w:u w:val="none"/>
          </w:rPr>
          <w:t>DSR Load</w:t>
        </w:r>
        <w:r w:rsidR="004A39F9" w:rsidRPr="004A39F9">
          <w:rPr>
            <w:webHidden/>
          </w:rPr>
          <w:tab/>
        </w:r>
        <w:r w:rsidR="004A39F9" w:rsidRPr="004A39F9">
          <w:rPr>
            <w:webHidden/>
          </w:rPr>
          <w:fldChar w:fldCharType="begin"/>
        </w:r>
        <w:r w:rsidR="004A39F9" w:rsidRPr="004A39F9">
          <w:rPr>
            <w:webHidden/>
          </w:rPr>
          <w:instrText xml:space="preserve"> PAGEREF _Toc17798635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21D2E6D4" w14:textId="77777777" w:rsidR="004A39F9" w:rsidRPr="00A25872" w:rsidRDefault="0031085C">
      <w:pPr>
        <w:pStyle w:val="TOC3"/>
        <w:rPr>
          <w:i w:val="0"/>
          <w:iCs w:val="0"/>
        </w:rPr>
      </w:pPr>
      <w:hyperlink w:anchor="_Toc17798636" w:history="1">
        <w:r w:rsidR="004A39F9" w:rsidRPr="004A39F9">
          <w:rPr>
            <w:rStyle w:val="Hyperlink"/>
            <w:i w:val="0"/>
            <w:u w:val="none"/>
          </w:rPr>
          <w:t>6.4.3</w:t>
        </w:r>
        <w:r w:rsidR="004A39F9" w:rsidRPr="00A25872">
          <w:rPr>
            <w:i w:val="0"/>
            <w:iCs w:val="0"/>
          </w:rPr>
          <w:tab/>
        </w:r>
        <w:r w:rsidR="004A39F9" w:rsidRPr="004A39F9">
          <w:rPr>
            <w:rStyle w:val="Hyperlink"/>
            <w:i w:val="0"/>
            <w:u w:val="none"/>
          </w:rPr>
          <w:t>Real-Time Market (RTM) Energy Bids and Offers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_Toc17798636 \h </w:instrText>
        </w:r>
        <w:r w:rsidR="004A39F9" w:rsidRPr="004A39F9">
          <w:rPr>
            <w:i w:val="0"/>
            <w:webHidden/>
          </w:rPr>
        </w:r>
        <w:r w:rsidR="004A39F9" w:rsidRPr="004A39F9">
          <w:rPr>
            <w:i w:val="0"/>
            <w:webHidden/>
          </w:rPr>
          <w:fldChar w:fldCharType="separate"/>
        </w:r>
        <w:r>
          <w:rPr>
            <w:i w:val="0"/>
            <w:webHidden/>
          </w:rPr>
          <w:t>6-18</w:t>
        </w:r>
        <w:r w:rsidR="004A39F9" w:rsidRPr="004A39F9">
          <w:rPr>
            <w:i w:val="0"/>
            <w:webHidden/>
          </w:rPr>
          <w:fldChar w:fldCharType="end"/>
        </w:r>
      </w:hyperlink>
    </w:p>
    <w:p w14:paraId="32EE16AD" w14:textId="77777777" w:rsidR="004A39F9" w:rsidRPr="00A25872" w:rsidRDefault="0031085C">
      <w:pPr>
        <w:pStyle w:val="TOC4"/>
        <w:rPr>
          <w:lang w:val="en-US"/>
        </w:rPr>
      </w:pPr>
      <w:hyperlink w:anchor="_Toc17798637" w:history="1">
        <w:r w:rsidR="004A39F9" w:rsidRPr="004A39F9">
          <w:rPr>
            <w:rStyle w:val="Hyperlink"/>
            <w:u w:val="none"/>
          </w:rPr>
          <w:t>6.4.3.1</w:t>
        </w:r>
        <w:r w:rsidR="004A39F9" w:rsidRPr="00A25872">
          <w:rPr>
            <w:lang w:val="en-US"/>
          </w:rPr>
          <w:tab/>
        </w:r>
        <w:r w:rsidR="004A39F9" w:rsidRPr="004A39F9">
          <w:rPr>
            <w:rStyle w:val="Hyperlink"/>
            <w:u w:val="none"/>
          </w:rPr>
          <w:t>RTM Energy Bids</w:t>
        </w:r>
        <w:r w:rsidR="004A39F9" w:rsidRPr="004A39F9">
          <w:rPr>
            <w:webHidden/>
          </w:rPr>
          <w:tab/>
        </w:r>
        <w:r w:rsidR="004A39F9" w:rsidRPr="004A39F9">
          <w:rPr>
            <w:webHidden/>
          </w:rPr>
          <w:fldChar w:fldCharType="begin"/>
        </w:r>
        <w:r w:rsidR="004A39F9" w:rsidRPr="004A39F9">
          <w:rPr>
            <w:webHidden/>
          </w:rPr>
          <w:instrText xml:space="preserve"> PAGEREF _Toc17798637 \h </w:instrText>
        </w:r>
        <w:r w:rsidR="004A39F9" w:rsidRPr="004A39F9">
          <w:rPr>
            <w:webHidden/>
          </w:rPr>
        </w:r>
        <w:r w:rsidR="004A39F9" w:rsidRPr="004A39F9">
          <w:rPr>
            <w:webHidden/>
          </w:rPr>
          <w:fldChar w:fldCharType="separate"/>
        </w:r>
        <w:r>
          <w:rPr>
            <w:webHidden/>
          </w:rPr>
          <w:t>6-18</w:t>
        </w:r>
        <w:r w:rsidR="004A39F9" w:rsidRPr="004A39F9">
          <w:rPr>
            <w:webHidden/>
          </w:rPr>
          <w:fldChar w:fldCharType="end"/>
        </w:r>
      </w:hyperlink>
    </w:p>
    <w:p w14:paraId="72E8C582" w14:textId="77777777" w:rsidR="004A39F9" w:rsidRPr="00A25872" w:rsidRDefault="0031085C">
      <w:pPr>
        <w:pStyle w:val="TOC5"/>
        <w:rPr>
          <w:i w:val="0"/>
          <w:sz w:val="20"/>
          <w:szCs w:val="20"/>
        </w:rPr>
      </w:pPr>
      <w:hyperlink w:anchor="_Toc17798638" w:history="1">
        <w:r w:rsidR="004A39F9" w:rsidRPr="004A39F9">
          <w:rPr>
            <w:rStyle w:val="Hyperlink"/>
            <w:i w:val="0"/>
            <w:sz w:val="20"/>
            <w:szCs w:val="20"/>
            <w:u w:val="none"/>
          </w:rPr>
          <w:t>6.4.3.1.1</w:t>
        </w:r>
        <w:r w:rsidR="004A39F9" w:rsidRPr="00A25872">
          <w:rPr>
            <w:i w:val="0"/>
            <w:sz w:val="20"/>
            <w:szCs w:val="20"/>
          </w:rPr>
          <w:tab/>
        </w:r>
        <w:r w:rsidR="004A39F9" w:rsidRPr="004A39F9">
          <w:rPr>
            <w:rStyle w:val="Hyperlink"/>
            <w:i w:val="0"/>
            <w:sz w:val="20"/>
            <w:szCs w:val="20"/>
            <w:u w:val="none"/>
          </w:rPr>
          <w:t>RTM Energy Bid Criteria</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6-18</w:t>
        </w:r>
        <w:r w:rsidR="004A39F9" w:rsidRPr="004A39F9">
          <w:rPr>
            <w:i w:val="0"/>
            <w:webHidden/>
            <w:sz w:val="20"/>
            <w:szCs w:val="20"/>
          </w:rPr>
          <w:fldChar w:fldCharType="end"/>
        </w:r>
      </w:hyperlink>
    </w:p>
    <w:p w14:paraId="66EE042F" w14:textId="77777777" w:rsidR="004A39F9" w:rsidRPr="00A25872" w:rsidRDefault="0031085C">
      <w:pPr>
        <w:pStyle w:val="TOC5"/>
        <w:rPr>
          <w:i w:val="0"/>
          <w:sz w:val="20"/>
          <w:szCs w:val="20"/>
        </w:rPr>
      </w:pPr>
      <w:hyperlink w:anchor="_Toc17798639" w:history="1">
        <w:r w:rsidR="004A39F9" w:rsidRPr="004A39F9">
          <w:rPr>
            <w:rStyle w:val="Hyperlink"/>
            <w:i w:val="0"/>
            <w:sz w:val="20"/>
            <w:szCs w:val="20"/>
            <w:u w:val="none"/>
          </w:rPr>
          <w:t>6.4.3.1.2</w:t>
        </w:r>
        <w:r w:rsidR="004A39F9" w:rsidRPr="00A25872">
          <w:rPr>
            <w:i w:val="0"/>
            <w:sz w:val="20"/>
            <w:szCs w:val="20"/>
          </w:rPr>
          <w:tab/>
        </w:r>
        <w:r w:rsidR="004A39F9" w:rsidRPr="004A39F9">
          <w:rPr>
            <w:rStyle w:val="Hyperlink"/>
            <w:i w:val="0"/>
            <w:sz w:val="20"/>
            <w:szCs w:val="20"/>
            <w:u w:val="none"/>
          </w:rPr>
          <w:t>RTM Energy Bid Validation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6-19</w:t>
        </w:r>
        <w:r w:rsidR="004A39F9" w:rsidRPr="004A39F9">
          <w:rPr>
            <w:i w:val="0"/>
            <w:webHidden/>
            <w:sz w:val="20"/>
            <w:szCs w:val="20"/>
          </w:rPr>
          <w:fldChar w:fldCharType="end"/>
        </w:r>
      </w:hyperlink>
    </w:p>
    <w:p w14:paraId="542377EF" w14:textId="77777777" w:rsidR="004A39F9" w:rsidRPr="00A25872" w:rsidRDefault="0031085C">
      <w:pPr>
        <w:pStyle w:val="TOC3"/>
        <w:rPr>
          <w:i w:val="0"/>
          <w:iCs w:val="0"/>
        </w:rPr>
      </w:pPr>
      <w:hyperlink w:anchor="_Toc17798640" w:history="1">
        <w:r w:rsidR="004A39F9" w:rsidRPr="004A39F9">
          <w:rPr>
            <w:rStyle w:val="Hyperlink"/>
            <w:i w:val="0"/>
            <w:u w:val="none"/>
          </w:rPr>
          <w:t>6.4.4</w:t>
        </w:r>
        <w:r w:rsidR="004A39F9" w:rsidRPr="00A25872">
          <w:rPr>
            <w:i w:val="0"/>
            <w:iCs w:val="0"/>
          </w:rPr>
          <w:tab/>
        </w:r>
        <w:r w:rsidR="004A39F9" w:rsidRPr="004A39F9">
          <w:rPr>
            <w:rStyle w:val="Hyperlink"/>
            <w:i w:val="0"/>
            <w:u w:val="none"/>
          </w:rPr>
          <w:t>Energy Offer Curve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_Toc17798640 \h </w:instrText>
        </w:r>
        <w:r w:rsidR="004A39F9" w:rsidRPr="004A39F9">
          <w:rPr>
            <w:i w:val="0"/>
            <w:webHidden/>
          </w:rPr>
        </w:r>
        <w:r w:rsidR="004A39F9" w:rsidRPr="004A39F9">
          <w:rPr>
            <w:i w:val="0"/>
            <w:webHidden/>
          </w:rPr>
          <w:fldChar w:fldCharType="separate"/>
        </w:r>
        <w:r>
          <w:rPr>
            <w:i w:val="0"/>
            <w:webHidden/>
          </w:rPr>
          <w:t>6-19</w:t>
        </w:r>
        <w:r w:rsidR="004A39F9" w:rsidRPr="004A39F9">
          <w:rPr>
            <w:i w:val="0"/>
            <w:webHidden/>
          </w:rPr>
          <w:fldChar w:fldCharType="end"/>
        </w:r>
      </w:hyperlink>
    </w:p>
    <w:p w14:paraId="6FBCE523" w14:textId="77777777" w:rsidR="004A39F9" w:rsidRPr="00A25872" w:rsidRDefault="0031085C">
      <w:pPr>
        <w:pStyle w:val="TOC4"/>
        <w:rPr>
          <w:lang w:val="en-US"/>
        </w:rPr>
      </w:pPr>
      <w:hyperlink w:anchor="_Toc17798641" w:history="1">
        <w:r w:rsidR="004A39F9" w:rsidRPr="004A39F9">
          <w:rPr>
            <w:rStyle w:val="Hyperlink"/>
            <w:u w:val="none"/>
          </w:rPr>
          <w:t>6.4.4.1</w:t>
        </w:r>
        <w:r w:rsidR="004A39F9" w:rsidRPr="00A25872">
          <w:rPr>
            <w:lang w:val="en-US"/>
          </w:rPr>
          <w:tab/>
        </w:r>
        <w:r w:rsidR="004A39F9" w:rsidRPr="004A39F9">
          <w:rPr>
            <w:rStyle w:val="Hyperlink"/>
            <w:u w:val="none"/>
          </w:rPr>
          <w:t>Energy Offer Curve for On-Line Non-Spinning Reserve Capacity</w:t>
        </w:r>
        <w:r w:rsidR="004A39F9" w:rsidRPr="004A39F9">
          <w:rPr>
            <w:webHidden/>
          </w:rPr>
          <w:tab/>
        </w:r>
        <w:r w:rsidR="004A39F9" w:rsidRPr="004A39F9">
          <w:rPr>
            <w:webHidden/>
          </w:rPr>
          <w:fldChar w:fldCharType="begin"/>
        </w:r>
        <w:r w:rsidR="004A39F9" w:rsidRPr="004A39F9">
          <w:rPr>
            <w:webHidden/>
          </w:rPr>
          <w:instrText xml:space="preserve"> PAGEREF _Toc17798641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3CAF5D56" w14:textId="77777777" w:rsidR="004A39F9" w:rsidRPr="00A25872" w:rsidRDefault="0031085C">
      <w:pPr>
        <w:pStyle w:val="TOC4"/>
        <w:rPr>
          <w:lang w:val="en-US"/>
        </w:rPr>
      </w:pPr>
      <w:hyperlink w:anchor="_Toc17798642" w:history="1">
        <w:r w:rsidR="004A39F9" w:rsidRPr="004A39F9">
          <w:rPr>
            <w:rStyle w:val="Hyperlink"/>
            <w:u w:val="none"/>
          </w:rPr>
          <w:t>6.4.4.2</w:t>
        </w:r>
        <w:r w:rsidR="004A39F9" w:rsidRPr="00A25872">
          <w:rPr>
            <w:lang w:val="en-US"/>
          </w:rPr>
          <w:tab/>
        </w:r>
        <w:r w:rsidR="004A39F9" w:rsidRPr="004A39F9">
          <w:rPr>
            <w:rStyle w:val="Hyperlink"/>
            <w:u w:val="none"/>
          </w:rPr>
          <w:t>Energy Offer Curve for RUC-Committed Switchable Generation Resources</w:t>
        </w:r>
        <w:r w:rsidR="004A39F9" w:rsidRPr="004A39F9">
          <w:rPr>
            <w:webHidden/>
          </w:rPr>
          <w:tab/>
        </w:r>
        <w:r w:rsidR="004A39F9" w:rsidRPr="004A39F9">
          <w:rPr>
            <w:webHidden/>
          </w:rPr>
          <w:fldChar w:fldCharType="begin"/>
        </w:r>
        <w:r w:rsidR="004A39F9" w:rsidRPr="004A39F9">
          <w:rPr>
            <w:webHidden/>
          </w:rPr>
          <w:instrText xml:space="preserve"> PAGEREF _Toc17798642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2E9C7C31" w14:textId="77777777" w:rsidR="004A39F9" w:rsidRPr="00A25872" w:rsidRDefault="0031085C">
      <w:pPr>
        <w:pStyle w:val="TOC3"/>
        <w:rPr>
          <w:i w:val="0"/>
          <w:iCs w:val="0"/>
        </w:rPr>
      </w:pPr>
      <w:hyperlink w:anchor="_Toc17798643" w:history="1">
        <w:r w:rsidR="004A39F9" w:rsidRPr="004A39F9">
          <w:rPr>
            <w:rStyle w:val="Hyperlink"/>
            <w:i w:val="0"/>
            <w:u w:val="none"/>
          </w:rPr>
          <w:t>6.4.5</w:t>
        </w:r>
        <w:r w:rsidR="004A39F9" w:rsidRPr="00A25872">
          <w:rPr>
            <w:i w:val="0"/>
            <w:iCs w:val="0"/>
          </w:rPr>
          <w:tab/>
        </w:r>
        <w:r w:rsidR="004A39F9" w:rsidRPr="004A39F9">
          <w:rPr>
            <w:rStyle w:val="Hyperlink"/>
            <w:i w:val="0"/>
            <w:u w:val="none"/>
          </w:rPr>
          <w:t>Incremental and Decremental Energy Offer Curves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_Toc17798643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4455365F" w14:textId="77777777" w:rsidR="004A39F9" w:rsidRPr="00A25872" w:rsidRDefault="0031085C">
      <w:pPr>
        <w:pStyle w:val="TOC3"/>
        <w:rPr>
          <w:i w:val="0"/>
          <w:iCs w:val="0"/>
        </w:rPr>
      </w:pPr>
      <w:hyperlink w:anchor="_Toc17798644" w:history="1">
        <w:r w:rsidR="004A39F9" w:rsidRPr="004A39F9">
          <w:rPr>
            <w:rStyle w:val="Hyperlink"/>
            <w:i w:val="0"/>
            <w:u w:val="none"/>
          </w:rPr>
          <w:t>6.4.6</w:t>
        </w:r>
        <w:r w:rsidR="004A39F9" w:rsidRPr="00A25872">
          <w:rPr>
            <w:i w:val="0"/>
            <w:iCs w:val="0"/>
          </w:rPr>
          <w:tab/>
        </w:r>
        <w:r w:rsidR="004A39F9" w:rsidRPr="004A39F9">
          <w:rPr>
            <w:rStyle w:val="Hyperlink"/>
            <w:i w:val="0"/>
            <w:u w:val="none"/>
          </w:rPr>
          <w:t>Resource Status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_Toc17798644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1413BACC" w14:textId="77777777" w:rsidR="004A39F9" w:rsidRPr="00A25872" w:rsidRDefault="0031085C">
      <w:pPr>
        <w:pStyle w:val="TOC3"/>
        <w:rPr>
          <w:i w:val="0"/>
          <w:iCs w:val="0"/>
        </w:rPr>
      </w:pPr>
      <w:hyperlink w:anchor="_Toc17798645" w:history="1">
        <w:r w:rsidR="004A39F9" w:rsidRPr="004A39F9">
          <w:rPr>
            <w:rStyle w:val="Hyperlink"/>
            <w:i w:val="0"/>
            <w:u w:val="none"/>
          </w:rPr>
          <w:t>6.4.7</w:t>
        </w:r>
        <w:r w:rsidR="004A39F9" w:rsidRPr="00A25872">
          <w:rPr>
            <w:i w:val="0"/>
            <w:iCs w:val="0"/>
          </w:rPr>
          <w:tab/>
        </w:r>
        <w:r w:rsidR="004A39F9" w:rsidRPr="004A39F9">
          <w:rPr>
            <w:rStyle w:val="Hyperlink"/>
            <w:i w:val="0"/>
            <w:u w:val="none"/>
          </w:rPr>
          <w:t>QSE-Requested Decommitment of Resources and Changes to Ancillary Service Resource Responsibility of Resources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_Toc17798645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53F1E73F" w14:textId="77777777" w:rsidR="004A39F9" w:rsidRPr="00A25872" w:rsidRDefault="0031085C">
      <w:pPr>
        <w:pStyle w:val="TOC4"/>
        <w:rPr>
          <w:lang w:val="en-US"/>
        </w:rPr>
      </w:pPr>
      <w:hyperlink w:anchor="_Toc17798646" w:history="1">
        <w:r w:rsidR="004A39F9" w:rsidRPr="004A39F9">
          <w:rPr>
            <w:rStyle w:val="Hyperlink"/>
            <w:u w:val="none"/>
          </w:rPr>
          <w:t>6.4.7.1</w:t>
        </w:r>
        <w:r w:rsidR="004A39F9" w:rsidRPr="00A25872">
          <w:rPr>
            <w:lang w:val="en-US"/>
          </w:rPr>
          <w:tab/>
        </w:r>
        <w:r w:rsidR="004A39F9" w:rsidRPr="004A39F9">
          <w:rPr>
            <w:rStyle w:val="Hyperlink"/>
            <w:u w:val="none"/>
          </w:rPr>
          <w:t>QSE Request to Decommit Resources in the Operating Period</w:t>
        </w:r>
        <w:r w:rsidR="004A39F9" w:rsidRPr="004A39F9">
          <w:rPr>
            <w:webHidden/>
          </w:rPr>
          <w:tab/>
        </w:r>
        <w:r w:rsidR="004A39F9" w:rsidRPr="004A39F9">
          <w:rPr>
            <w:webHidden/>
          </w:rPr>
          <w:fldChar w:fldCharType="begin"/>
        </w:r>
        <w:r w:rsidR="004A39F9" w:rsidRPr="004A39F9">
          <w:rPr>
            <w:webHidden/>
          </w:rPr>
          <w:instrText xml:space="preserve"> PAGEREF _Toc17798646 \h </w:instrText>
        </w:r>
        <w:r w:rsidR="004A39F9" w:rsidRPr="004A39F9">
          <w:rPr>
            <w:webHidden/>
          </w:rPr>
        </w:r>
        <w:r w:rsidR="004A39F9" w:rsidRPr="004A39F9">
          <w:rPr>
            <w:webHidden/>
          </w:rPr>
          <w:fldChar w:fldCharType="separate"/>
        </w:r>
        <w:r>
          <w:rPr>
            <w:webHidden/>
          </w:rPr>
          <w:t>6-22</w:t>
        </w:r>
        <w:r w:rsidR="004A39F9" w:rsidRPr="004A39F9">
          <w:rPr>
            <w:webHidden/>
          </w:rPr>
          <w:fldChar w:fldCharType="end"/>
        </w:r>
      </w:hyperlink>
    </w:p>
    <w:p w14:paraId="02412C24" w14:textId="77777777" w:rsidR="004A39F9" w:rsidRPr="00A25872" w:rsidRDefault="0031085C">
      <w:pPr>
        <w:pStyle w:val="TOC4"/>
        <w:rPr>
          <w:lang w:val="en-US"/>
        </w:rPr>
      </w:pPr>
      <w:hyperlink w:anchor="_Toc17798647" w:history="1">
        <w:r w:rsidR="004A39F9" w:rsidRPr="004A39F9">
          <w:rPr>
            <w:rStyle w:val="Hyperlink"/>
            <w:u w:val="none"/>
          </w:rPr>
          <w:t>6.4.7.2</w:t>
        </w:r>
        <w:r w:rsidR="004A39F9" w:rsidRPr="00A25872">
          <w:rPr>
            <w:lang w:val="en-US"/>
          </w:rPr>
          <w:tab/>
        </w:r>
        <w:r w:rsidR="004A39F9" w:rsidRPr="004A39F9">
          <w:rPr>
            <w:rStyle w:val="Hyperlink"/>
            <w:u w:val="none"/>
          </w:rPr>
          <w:t>QSE Request to Decommit Resources in the Adjustment Period</w:t>
        </w:r>
        <w:r w:rsidR="004A39F9" w:rsidRPr="004A39F9">
          <w:rPr>
            <w:webHidden/>
          </w:rPr>
          <w:tab/>
        </w:r>
        <w:r w:rsidR="004A39F9" w:rsidRPr="004A39F9">
          <w:rPr>
            <w:webHidden/>
          </w:rPr>
          <w:fldChar w:fldCharType="begin"/>
        </w:r>
        <w:r w:rsidR="004A39F9" w:rsidRPr="004A39F9">
          <w:rPr>
            <w:webHidden/>
          </w:rPr>
          <w:instrText xml:space="preserve"> PAGEREF _Toc17798647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194702CC" w14:textId="77777777" w:rsidR="004A39F9" w:rsidRPr="00A25872" w:rsidRDefault="0031085C">
      <w:pPr>
        <w:pStyle w:val="TOC3"/>
        <w:rPr>
          <w:i w:val="0"/>
          <w:iCs w:val="0"/>
        </w:rPr>
      </w:pPr>
      <w:hyperlink w:anchor="_Toc17798648" w:history="1">
        <w:r w:rsidR="004A39F9" w:rsidRPr="004A39F9">
          <w:rPr>
            <w:rStyle w:val="Hyperlink"/>
            <w:i w:val="0"/>
            <w:u w:val="none"/>
          </w:rPr>
          <w:t>6.4.8</w:t>
        </w:r>
        <w:r w:rsidR="004A39F9" w:rsidRPr="00A25872">
          <w:rPr>
            <w:i w:val="0"/>
            <w:iCs w:val="0"/>
          </w:rPr>
          <w:tab/>
        </w:r>
        <w:r w:rsidR="004A39F9" w:rsidRPr="004A39F9">
          <w:rPr>
            <w:rStyle w:val="Hyperlink"/>
            <w:i w:val="0"/>
            <w:u w:val="none"/>
          </w:rPr>
          <w:t>Notification of Forced Outage of a Resource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_Toc17798648 \h </w:instrText>
        </w:r>
        <w:r w:rsidR="004A39F9" w:rsidRPr="004A39F9">
          <w:rPr>
            <w:i w:val="0"/>
            <w:webHidden/>
          </w:rPr>
        </w:r>
        <w:r w:rsidR="004A39F9" w:rsidRPr="004A39F9">
          <w:rPr>
            <w:i w:val="0"/>
            <w:webHidden/>
          </w:rPr>
          <w:fldChar w:fldCharType="separate"/>
        </w:r>
        <w:r>
          <w:rPr>
            <w:i w:val="0"/>
            <w:webHidden/>
          </w:rPr>
          <w:t>6-23</w:t>
        </w:r>
        <w:r w:rsidR="004A39F9" w:rsidRPr="004A39F9">
          <w:rPr>
            <w:i w:val="0"/>
            <w:webHidden/>
          </w:rPr>
          <w:fldChar w:fldCharType="end"/>
        </w:r>
      </w:hyperlink>
    </w:p>
    <w:p w14:paraId="54431BE9" w14:textId="77777777" w:rsidR="004A39F9" w:rsidRPr="00A25872" w:rsidRDefault="0031085C">
      <w:pPr>
        <w:pStyle w:val="TOC3"/>
        <w:rPr>
          <w:i w:val="0"/>
          <w:iCs w:val="0"/>
        </w:rPr>
      </w:pPr>
      <w:hyperlink w:anchor="_Toc17798649" w:history="1">
        <w:r w:rsidR="004A39F9" w:rsidRPr="004A39F9">
          <w:rPr>
            <w:rStyle w:val="Hyperlink"/>
            <w:i w:val="0"/>
            <w:u w:val="none"/>
          </w:rPr>
          <w:t>6.4.9</w:t>
        </w:r>
        <w:r w:rsidR="004A39F9" w:rsidRPr="00A25872">
          <w:rPr>
            <w:i w:val="0"/>
            <w:iCs w:val="0"/>
          </w:rPr>
          <w:tab/>
        </w:r>
        <w:r w:rsidR="004A39F9" w:rsidRPr="004A39F9">
          <w:rPr>
            <w:rStyle w:val="Hyperlink"/>
            <w:i w:val="0"/>
            <w:u w:val="none"/>
          </w:rPr>
          <w:t>Ancillary Services Capacity During the Adjustment Period and in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_Toc17798649 \h </w:instrText>
        </w:r>
        <w:r w:rsidR="004A39F9" w:rsidRPr="004A39F9">
          <w:rPr>
            <w:i w:val="0"/>
            <w:webHidden/>
          </w:rPr>
        </w:r>
        <w:r w:rsidR="004A39F9" w:rsidRPr="004A39F9">
          <w:rPr>
            <w:i w:val="0"/>
            <w:webHidden/>
          </w:rPr>
          <w:fldChar w:fldCharType="separate"/>
        </w:r>
        <w:r>
          <w:rPr>
            <w:i w:val="0"/>
            <w:webHidden/>
          </w:rPr>
          <w:t>6-23</w:t>
        </w:r>
        <w:r w:rsidR="004A39F9" w:rsidRPr="004A39F9">
          <w:rPr>
            <w:i w:val="0"/>
            <w:webHidden/>
          </w:rPr>
          <w:fldChar w:fldCharType="end"/>
        </w:r>
      </w:hyperlink>
    </w:p>
    <w:p w14:paraId="2D929549" w14:textId="77777777" w:rsidR="004A39F9" w:rsidRPr="00A25872" w:rsidRDefault="0031085C">
      <w:pPr>
        <w:pStyle w:val="TOC4"/>
        <w:rPr>
          <w:lang w:val="en-US"/>
        </w:rPr>
      </w:pPr>
      <w:hyperlink w:anchor="_Toc17798650" w:history="1">
        <w:r w:rsidR="004A39F9" w:rsidRPr="004A39F9">
          <w:rPr>
            <w:rStyle w:val="Hyperlink"/>
            <w:u w:val="none"/>
          </w:rPr>
          <w:t>6.4.9.1</w:t>
        </w:r>
        <w:r w:rsidR="004A39F9" w:rsidRPr="00A25872">
          <w:rPr>
            <w:lang w:val="en-US"/>
          </w:rPr>
          <w:tab/>
        </w:r>
        <w:r w:rsidR="004A39F9" w:rsidRPr="004A39F9">
          <w:rPr>
            <w:rStyle w:val="Hyperlink"/>
            <w:u w:val="none"/>
          </w:rPr>
          <w:t>Evaluation and Maintenance of Ancillary Service Capacity Sufficiency</w:t>
        </w:r>
        <w:r w:rsidR="004A39F9" w:rsidRPr="004A39F9">
          <w:rPr>
            <w:webHidden/>
          </w:rPr>
          <w:tab/>
        </w:r>
        <w:r w:rsidR="004A39F9" w:rsidRPr="004A39F9">
          <w:rPr>
            <w:webHidden/>
          </w:rPr>
          <w:fldChar w:fldCharType="begin"/>
        </w:r>
        <w:r w:rsidR="004A39F9" w:rsidRPr="004A39F9">
          <w:rPr>
            <w:webHidden/>
          </w:rPr>
          <w:instrText xml:space="preserve"> PAGEREF _Toc17798650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6B75CA9D" w14:textId="77777777" w:rsidR="004A39F9" w:rsidRPr="00A25872" w:rsidRDefault="0031085C">
      <w:pPr>
        <w:pStyle w:val="TOC5"/>
        <w:rPr>
          <w:i w:val="0"/>
          <w:sz w:val="20"/>
          <w:szCs w:val="20"/>
        </w:rPr>
      </w:pPr>
      <w:hyperlink w:anchor="_Toc17798651" w:history="1">
        <w:r w:rsidR="004A39F9" w:rsidRPr="004A39F9">
          <w:rPr>
            <w:rStyle w:val="Hyperlink"/>
            <w:i w:val="0"/>
            <w:sz w:val="20"/>
            <w:szCs w:val="20"/>
            <w:u w:val="none"/>
          </w:rPr>
          <w:t>6.4.9.1.1</w:t>
        </w:r>
        <w:r w:rsidR="004A39F9" w:rsidRPr="00A25872">
          <w:rPr>
            <w:i w:val="0"/>
            <w:sz w:val="20"/>
            <w:szCs w:val="20"/>
          </w:rPr>
          <w:tab/>
        </w:r>
        <w:r w:rsidR="004A39F9" w:rsidRPr="004A39F9">
          <w:rPr>
            <w:rStyle w:val="Hyperlink"/>
            <w:i w:val="0"/>
            <w:sz w:val="20"/>
            <w:szCs w:val="20"/>
            <w:u w:val="none"/>
          </w:rPr>
          <w:t>ERCOT Increases to the Ancillary Services Plan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6-24</w:t>
        </w:r>
        <w:r w:rsidR="004A39F9" w:rsidRPr="004A39F9">
          <w:rPr>
            <w:i w:val="0"/>
            <w:webHidden/>
            <w:sz w:val="20"/>
            <w:szCs w:val="20"/>
          </w:rPr>
          <w:fldChar w:fldCharType="end"/>
        </w:r>
      </w:hyperlink>
    </w:p>
    <w:p w14:paraId="20EAD29D" w14:textId="77777777" w:rsidR="004A39F9" w:rsidRPr="00A25872" w:rsidRDefault="0031085C">
      <w:pPr>
        <w:pStyle w:val="TOC5"/>
        <w:rPr>
          <w:i w:val="0"/>
          <w:sz w:val="20"/>
          <w:szCs w:val="20"/>
        </w:rPr>
      </w:pPr>
      <w:hyperlink w:anchor="_Toc17798652" w:history="1">
        <w:r w:rsidR="004A39F9" w:rsidRPr="004A39F9">
          <w:rPr>
            <w:rStyle w:val="Hyperlink"/>
            <w:i w:val="0"/>
            <w:sz w:val="20"/>
            <w:szCs w:val="20"/>
            <w:u w:val="none"/>
          </w:rPr>
          <w:t>6.4.9.1.2</w:t>
        </w:r>
        <w:r w:rsidR="004A39F9" w:rsidRPr="00A25872">
          <w:rPr>
            <w:i w:val="0"/>
            <w:sz w:val="20"/>
            <w:szCs w:val="20"/>
          </w:rPr>
          <w:tab/>
        </w:r>
        <w:r w:rsidR="004A39F9" w:rsidRPr="004A39F9">
          <w:rPr>
            <w:rStyle w:val="Hyperlink"/>
            <w:i w:val="0"/>
            <w:sz w:val="20"/>
            <w:szCs w:val="20"/>
            <w:u w:val="none"/>
          </w:rPr>
          <w:t>Replacement of Infeasible Ancillary Service Due to Transmission Constraints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6-24</w:t>
        </w:r>
        <w:r w:rsidR="004A39F9" w:rsidRPr="004A39F9">
          <w:rPr>
            <w:i w:val="0"/>
            <w:webHidden/>
            <w:sz w:val="20"/>
            <w:szCs w:val="20"/>
          </w:rPr>
          <w:fldChar w:fldCharType="end"/>
        </w:r>
      </w:hyperlink>
    </w:p>
    <w:p w14:paraId="6B9E81F6" w14:textId="77777777" w:rsidR="004A39F9" w:rsidRPr="00A25872" w:rsidRDefault="0031085C">
      <w:pPr>
        <w:pStyle w:val="TOC5"/>
        <w:rPr>
          <w:i w:val="0"/>
          <w:sz w:val="20"/>
          <w:szCs w:val="20"/>
        </w:rPr>
      </w:pPr>
      <w:hyperlink w:anchor="_Toc17798653" w:history="1">
        <w:r w:rsidR="004A39F9" w:rsidRPr="004A39F9">
          <w:rPr>
            <w:rStyle w:val="Hyperlink"/>
            <w:i w:val="0"/>
            <w:sz w:val="20"/>
            <w:szCs w:val="20"/>
            <w:u w:val="none"/>
          </w:rPr>
          <w:t>6.4.9.1.3</w:t>
        </w:r>
        <w:r w:rsidR="004A39F9" w:rsidRPr="00A25872">
          <w:rPr>
            <w:i w:val="0"/>
            <w:sz w:val="20"/>
            <w:szCs w:val="20"/>
          </w:rPr>
          <w:tab/>
        </w:r>
        <w:r w:rsidR="004A39F9" w:rsidRPr="004A39F9">
          <w:rPr>
            <w:rStyle w:val="Hyperlink"/>
            <w:i w:val="0"/>
            <w:sz w:val="20"/>
            <w:szCs w:val="20"/>
            <w:u w:val="none"/>
          </w:rPr>
          <w:t>Replacement of Ancillary Service Due to Failure to Provide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6-25</w:t>
        </w:r>
        <w:r w:rsidR="004A39F9" w:rsidRPr="004A39F9">
          <w:rPr>
            <w:i w:val="0"/>
            <w:webHidden/>
            <w:sz w:val="20"/>
            <w:szCs w:val="20"/>
          </w:rPr>
          <w:fldChar w:fldCharType="end"/>
        </w:r>
      </w:hyperlink>
    </w:p>
    <w:p w14:paraId="3AECABA9" w14:textId="77777777" w:rsidR="004A39F9" w:rsidRPr="00A25872" w:rsidRDefault="0031085C">
      <w:pPr>
        <w:pStyle w:val="TOC4"/>
        <w:rPr>
          <w:lang w:val="en-US"/>
        </w:rPr>
      </w:pPr>
      <w:hyperlink w:anchor="_Toc17798654" w:history="1">
        <w:r w:rsidR="004A39F9" w:rsidRPr="004A39F9">
          <w:rPr>
            <w:rStyle w:val="Hyperlink"/>
            <w:u w:val="none"/>
          </w:rPr>
          <w:t>6.4.9.2</w:t>
        </w:r>
        <w:r w:rsidR="004A39F9" w:rsidRPr="00A25872">
          <w:rPr>
            <w:lang w:val="en-US"/>
          </w:rPr>
          <w:tab/>
        </w:r>
        <w:r w:rsidR="004A39F9" w:rsidRPr="004A39F9">
          <w:rPr>
            <w:rStyle w:val="Hyperlink"/>
            <w:u w:val="none"/>
          </w:rPr>
          <w:t>Supplemental Ancillary Services Market</w:t>
        </w:r>
        <w:r w:rsidR="004A39F9" w:rsidRPr="004A39F9">
          <w:rPr>
            <w:webHidden/>
          </w:rPr>
          <w:tab/>
        </w:r>
        <w:r w:rsidR="004A39F9" w:rsidRPr="004A39F9">
          <w:rPr>
            <w:webHidden/>
          </w:rPr>
          <w:fldChar w:fldCharType="begin"/>
        </w:r>
        <w:r w:rsidR="004A39F9" w:rsidRPr="004A39F9">
          <w:rPr>
            <w:webHidden/>
          </w:rPr>
          <w:instrText xml:space="preserve"> PAGEREF _Toc17798654 \h </w:instrText>
        </w:r>
        <w:r w:rsidR="004A39F9" w:rsidRPr="004A39F9">
          <w:rPr>
            <w:webHidden/>
          </w:rPr>
        </w:r>
        <w:r w:rsidR="004A39F9" w:rsidRPr="004A39F9">
          <w:rPr>
            <w:webHidden/>
          </w:rPr>
          <w:fldChar w:fldCharType="separate"/>
        </w:r>
        <w:r>
          <w:rPr>
            <w:webHidden/>
          </w:rPr>
          <w:t>6-26</w:t>
        </w:r>
        <w:r w:rsidR="004A39F9" w:rsidRPr="004A39F9">
          <w:rPr>
            <w:webHidden/>
          </w:rPr>
          <w:fldChar w:fldCharType="end"/>
        </w:r>
      </w:hyperlink>
    </w:p>
    <w:p w14:paraId="24823E73" w14:textId="77777777" w:rsidR="004A39F9" w:rsidRPr="00A25872" w:rsidRDefault="0031085C">
      <w:pPr>
        <w:pStyle w:val="TOC5"/>
        <w:rPr>
          <w:i w:val="0"/>
          <w:sz w:val="20"/>
          <w:szCs w:val="20"/>
        </w:rPr>
      </w:pPr>
      <w:hyperlink w:anchor="_Toc17798655" w:history="1">
        <w:r w:rsidR="004A39F9" w:rsidRPr="004A39F9">
          <w:rPr>
            <w:rStyle w:val="Hyperlink"/>
            <w:i w:val="0"/>
            <w:sz w:val="20"/>
            <w:szCs w:val="20"/>
            <w:u w:val="none"/>
          </w:rPr>
          <w:t>6.4.9.2.1</w:t>
        </w:r>
        <w:r w:rsidR="004A39F9" w:rsidRPr="00A25872">
          <w:rPr>
            <w:i w:val="0"/>
            <w:sz w:val="20"/>
            <w:szCs w:val="20"/>
          </w:rPr>
          <w:tab/>
        </w:r>
        <w:r w:rsidR="004A39F9" w:rsidRPr="004A39F9">
          <w:rPr>
            <w:rStyle w:val="Hyperlink"/>
            <w:i w:val="0"/>
            <w:sz w:val="20"/>
            <w:szCs w:val="20"/>
            <w:u w:val="none"/>
          </w:rPr>
          <w:t>Resubmitting Offers for Ancillary Services in the Adjustment Period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33A28344" w14:textId="77777777" w:rsidR="004A39F9" w:rsidRPr="00A25872" w:rsidRDefault="0031085C">
      <w:pPr>
        <w:pStyle w:val="TOC5"/>
        <w:rPr>
          <w:i w:val="0"/>
          <w:sz w:val="20"/>
          <w:szCs w:val="20"/>
        </w:rPr>
      </w:pPr>
      <w:hyperlink w:anchor="_Toc17798656" w:history="1">
        <w:r w:rsidR="004A39F9" w:rsidRPr="004A39F9">
          <w:rPr>
            <w:rStyle w:val="Hyperlink"/>
            <w:i w:val="0"/>
            <w:sz w:val="20"/>
            <w:szCs w:val="20"/>
            <w:u w:val="none"/>
          </w:rPr>
          <w:t>6.4.9.2.2</w:t>
        </w:r>
        <w:r w:rsidR="004A39F9" w:rsidRPr="00A25872">
          <w:rPr>
            <w:i w:val="0"/>
            <w:sz w:val="20"/>
            <w:szCs w:val="20"/>
          </w:rPr>
          <w:tab/>
        </w:r>
        <w:r w:rsidR="004A39F9" w:rsidRPr="004A39F9">
          <w:rPr>
            <w:rStyle w:val="Hyperlink"/>
            <w:i w:val="0"/>
            <w:sz w:val="20"/>
            <w:szCs w:val="20"/>
            <w:u w:val="none"/>
          </w:rPr>
          <w:t>SASM Clearing Process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7C929819" w14:textId="77777777" w:rsidR="004A39F9" w:rsidRPr="00A25872" w:rsidRDefault="0031085C">
      <w:pPr>
        <w:pStyle w:val="TOC5"/>
        <w:rPr>
          <w:i w:val="0"/>
          <w:sz w:val="20"/>
          <w:szCs w:val="20"/>
        </w:rPr>
      </w:pPr>
      <w:hyperlink w:anchor="_Toc17798657" w:history="1">
        <w:r w:rsidR="004A39F9" w:rsidRPr="004A39F9">
          <w:rPr>
            <w:rStyle w:val="Hyperlink"/>
            <w:i w:val="0"/>
            <w:sz w:val="20"/>
            <w:szCs w:val="20"/>
            <w:u w:val="none"/>
          </w:rPr>
          <w:t>6.4.9.2.3</w:t>
        </w:r>
        <w:r w:rsidR="004A39F9" w:rsidRPr="00A25872">
          <w:rPr>
            <w:i w:val="0"/>
            <w:sz w:val="20"/>
            <w:szCs w:val="20"/>
          </w:rPr>
          <w:tab/>
        </w:r>
        <w:r w:rsidR="004A39F9" w:rsidRPr="004A39F9">
          <w:rPr>
            <w:rStyle w:val="Hyperlink"/>
            <w:i w:val="0"/>
            <w:sz w:val="20"/>
            <w:szCs w:val="20"/>
            <w:u w:val="none"/>
          </w:rPr>
          <w:t>Communication of SASM Results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6-29</w:t>
        </w:r>
        <w:r w:rsidR="004A39F9" w:rsidRPr="004A39F9">
          <w:rPr>
            <w:i w:val="0"/>
            <w:webHidden/>
            <w:sz w:val="20"/>
            <w:szCs w:val="20"/>
          </w:rPr>
          <w:fldChar w:fldCharType="end"/>
        </w:r>
      </w:hyperlink>
    </w:p>
    <w:p w14:paraId="1EE1F377" w14:textId="77777777" w:rsidR="004A39F9" w:rsidRPr="00A25872" w:rsidRDefault="0031085C">
      <w:pPr>
        <w:pStyle w:val="TOC2"/>
        <w:rPr>
          <w:noProof/>
        </w:rPr>
      </w:pPr>
      <w:hyperlink w:anchor="_Toc17798658" w:history="1">
        <w:r w:rsidR="004A39F9" w:rsidRPr="004A39F9">
          <w:rPr>
            <w:rStyle w:val="Hyperlink"/>
            <w:noProof/>
            <w:u w:val="none"/>
          </w:rPr>
          <w:t>6.5</w:t>
        </w:r>
        <w:r w:rsidR="004A39F9" w:rsidRPr="00A25872">
          <w:rPr>
            <w:noProof/>
          </w:rPr>
          <w:tab/>
        </w:r>
        <w:r w:rsidR="004A39F9" w:rsidRPr="004A39F9">
          <w:rPr>
            <w:rStyle w:val="Hyperlink"/>
            <w:noProof/>
            <w:u w:val="none"/>
          </w:rPr>
          <w:t>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_Toc17798658 \h </w:instrText>
        </w:r>
        <w:r w:rsidR="004A39F9" w:rsidRPr="004A39F9">
          <w:rPr>
            <w:noProof/>
            <w:webHidden/>
          </w:rPr>
        </w:r>
        <w:r w:rsidR="004A39F9" w:rsidRPr="004A39F9">
          <w:rPr>
            <w:noProof/>
            <w:webHidden/>
          </w:rPr>
          <w:fldChar w:fldCharType="separate"/>
        </w:r>
        <w:r>
          <w:rPr>
            <w:noProof/>
            <w:webHidden/>
          </w:rPr>
          <w:t>6-30</w:t>
        </w:r>
        <w:r w:rsidR="004A39F9" w:rsidRPr="004A39F9">
          <w:rPr>
            <w:noProof/>
            <w:webHidden/>
          </w:rPr>
          <w:fldChar w:fldCharType="end"/>
        </w:r>
      </w:hyperlink>
    </w:p>
    <w:p w14:paraId="5D45E3C9" w14:textId="77777777" w:rsidR="004A39F9" w:rsidRPr="00A25872" w:rsidRDefault="0031085C">
      <w:pPr>
        <w:pStyle w:val="TOC3"/>
        <w:rPr>
          <w:i w:val="0"/>
          <w:iCs w:val="0"/>
        </w:rPr>
      </w:pPr>
      <w:hyperlink w:anchor="_Toc17798659" w:history="1">
        <w:r w:rsidR="004A39F9" w:rsidRPr="004A39F9">
          <w:rPr>
            <w:rStyle w:val="Hyperlink"/>
            <w:i w:val="0"/>
            <w:u w:val="none"/>
          </w:rPr>
          <w:t>6.5.1</w:t>
        </w:r>
        <w:r w:rsidR="004A39F9" w:rsidRPr="00A25872">
          <w:rPr>
            <w:i w:val="0"/>
            <w:iCs w:val="0"/>
          </w:rPr>
          <w:tab/>
        </w:r>
        <w:r w:rsidR="004A39F9" w:rsidRPr="004A39F9">
          <w:rPr>
            <w:rStyle w:val="Hyperlink"/>
            <w:i w:val="0"/>
            <w:u w:val="none"/>
          </w:rPr>
          <w:t>ERCOT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_Toc17798659 \h </w:instrText>
        </w:r>
        <w:r w:rsidR="004A39F9" w:rsidRPr="004A39F9">
          <w:rPr>
            <w:i w:val="0"/>
            <w:webHidden/>
          </w:rPr>
        </w:r>
        <w:r w:rsidR="004A39F9" w:rsidRPr="004A39F9">
          <w:rPr>
            <w:i w:val="0"/>
            <w:webHidden/>
          </w:rPr>
          <w:fldChar w:fldCharType="separate"/>
        </w:r>
        <w:r>
          <w:rPr>
            <w:i w:val="0"/>
            <w:webHidden/>
          </w:rPr>
          <w:t>6-30</w:t>
        </w:r>
        <w:r w:rsidR="004A39F9" w:rsidRPr="004A39F9">
          <w:rPr>
            <w:i w:val="0"/>
            <w:webHidden/>
          </w:rPr>
          <w:fldChar w:fldCharType="end"/>
        </w:r>
      </w:hyperlink>
    </w:p>
    <w:p w14:paraId="5D4081C4" w14:textId="77777777" w:rsidR="004A39F9" w:rsidRPr="00A25872" w:rsidRDefault="0031085C">
      <w:pPr>
        <w:pStyle w:val="TOC4"/>
        <w:rPr>
          <w:lang w:val="en-US"/>
        </w:rPr>
      </w:pPr>
      <w:hyperlink w:anchor="_Toc17798660" w:history="1">
        <w:r w:rsidR="004A39F9" w:rsidRPr="004A39F9">
          <w:rPr>
            <w:rStyle w:val="Hyperlink"/>
            <w:u w:val="none"/>
          </w:rPr>
          <w:t>6.5.1.1</w:t>
        </w:r>
        <w:r w:rsidR="004A39F9" w:rsidRPr="00A25872">
          <w:rPr>
            <w:lang w:val="en-US"/>
          </w:rPr>
          <w:tab/>
        </w:r>
        <w:r w:rsidR="004A39F9" w:rsidRPr="004A39F9">
          <w:rPr>
            <w:rStyle w:val="Hyperlink"/>
            <w:u w:val="none"/>
          </w:rPr>
          <w:t>ERCOT Control Area Authority</w:t>
        </w:r>
        <w:r w:rsidR="004A39F9" w:rsidRPr="004A39F9">
          <w:rPr>
            <w:webHidden/>
          </w:rPr>
          <w:tab/>
        </w:r>
        <w:r w:rsidR="004A39F9" w:rsidRPr="004A39F9">
          <w:rPr>
            <w:webHidden/>
          </w:rPr>
          <w:fldChar w:fldCharType="begin"/>
        </w:r>
        <w:r w:rsidR="004A39F9" w:rsidRPr="004A39F9">
          <w:rPr>
            <w:webHidden/>
          </w:rPr>
          <w:instrText xml:space="preserve"> PAGEREF _Toc17798660 \h </w:instrText>
        </w:r>
        <w:r w:rsidR="004A39F9" w:rsidRPr="004A39F9">
          <w:rPr>
            <w:webHidden/>
          </w:rPr>
        </w:r>
        <w:r w:rsidR="004A39F9" w:rsidRPr="004A39F9">
          <w:rPr>
            <w:webHidden/>
          </w:rPr>
          <w:fldChar w:fldCharType="separate"/>
        </w:r>
        <w:r>
          <w:rPr>
            <w:webHidden/>
          </w:rPr>
          <w:t>6-30</w:t>
        </w:r>
        <w:r w:rsidR="004A39F9" w:rsidRPr="004A39F9">
          <w:rPr>
            <w:webHidden/>
          </w:rPr>
          <w:fldChar w:fldCharType="end"/>
        </w:r>
      </w:hyperlink>
    </w:p>
    <w:p w14:paraId="0EBF1DB0" w14:textId="77777777" w:rsidR="004A39F9" w:rsidRPr="00A25872" w:rsidRDefault="0031085C">
      <w:pPr>
        <w:pStyle w:val="TOC4"/>
        <w:rPr>
          <w:lang w:val="en-US"/>
        </w:rPr>
      </w:pPr>
      <w:hyperlink w:anchor="_Toc17798661" w:history="1">
        <w:r w:rsidR="004A39F9" w:rsidRPr="004A39F9">
          <w:rPr>
            <w:rStyle w:val="Hyperlink"/>
            <w:u w:val="none"/>
          </w:rPr>
          <w:t>6.5.1.2</w:t>
        </w:r>
        <w:r w:rsidR="004A39F9" w:rsidRPr="00A25872">
          <w:rPr>
            <w:lang w:val="en-US"/>
          </w:rPr>
          <w:tab/>
        </w:r>
        <w:r w:rsidR="004A39F9" w:rsidRPr="004A39F9">
          <w:rPr>
            <w:rStyle w:val="Hyperlink"/>
            <w:u w:val="none"/>
          </w:rPr>
          <w:t>Centralized Dispatch</w:t>
        </w:r>
        <w:r w:rsidR="004A39F9" w:rsidRPr="004A39F9">
          <w:rPr>
            <w:webHidden/>
          </w:rPr>
          <w:tab/>
        </w:r>
        <w:r w:rsidR="004A39F9" w:rsidRPr="004A39F9">
          <w:rPr>
            <w:webHidden/>
          </w:rPr>
          <w:fldChar w:fldCharType="begin"/>
        </w:r>
        <w:r w:rsidR="004A39F9" w:rsidRPr="004A39F9">
          <w:rPr>
            <w:webHidden/>
          </w:rPr>
          <w:instrText xml:space="preserve"> PAGEREF _Toc17798661 \h </w:instrText>
        </w:r>
        <w:r w:rsidR="004A39F9" w:rsidRPr="004A39F9">
          <w:rPr>
            <w:webHidden/>
          </w:rPr>
        </w:r>
        <w:r w:rsidR="004A39F9" w:rsidRPr="004A39F9">
          <w:rPr>
            <w:webHidden/>
          </w:rPr>
          <w:fldChar w:fldCharType="separate"/>
        </w:r>
        <w:r>
          <w:rPr>
            <w:webHidden/>
          </w:rPr>
          <w:t>6-33</w:t>
        </w:r>
        <w:r w:rsidR="004A39F9" w:rsidRPr="004A39F9">
          <w:rPr>
            <w:webHidden/>
          </w:rPr>
          <w:fldChar w:fldCharType="end"/>
        </w:r>
      </w:hyperlink>
    </w:p>
    <w:p w14:paraId="54E2A87A" w14:textId="77777777" w:rsidR="004A39F9" w:rsidRPr="00A25872" w:rsidRDefault="0031085C">
      <w:pPr>
        <w:pStyle w:val="TOC3"/>
        <w:rPr>
          <w:i w:val="0"/>
          <w:iCs w:val="0"/>
        </w:rPr>
      </w:pPr>
      <w:hyperlink w:anchor="_Toc17798662" w:history="1">
        <w:r w:rsidR="004A39F9" w:rsidRPr="004A39F9">
          <w:rPr>
            <w:rStyle w:val="Hyperlink"/>
            <w:i w:val="0"/>
            <w:u w:val="none"/>
          </w:rPr>
          <w:t>6.5.2</w:t>
        </w:r>
        <w:r w:rsidR="004A39F9" w:rsidRPr="00A25872">
          <w:rPr>
            <w:i w:val="0"/>
            <w:iCs w:val="0"/>
          </w:rPr>
          <w:tab/>
        </w:r>
        <w:r w:rsidR="004A39F9" w:rsidRPr="004A39F9">
          <w:rPr>
            <w:rStyle w:val="Hyperlink"/>
            <w:i w:val="0"/>
            <w:u w:val="none"/>
          </w:rPr>
          <w:t>Operating Standards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_Toc17798662 \h </w:instrText>
        </w:r>
        <w:r w:rsidR="004A39F9" w:rsidRPr="004A39F9">
          <w:rPr>
            <w:i w:val="0"/>
            <w:webHidden/>
          </w:rPr>
        </w:r>
        <w:r w:rsidR="004A39F9" w:rsidRPr="004A39F9">
          <w:rPr>
            <w:i w:val="0"/>
            <w:webHidden/>
          </w:rPr>
          <w:fldChar w:fldCharType="separate"/>
        </w:r>
        <w:r>
          <w:rPr>
            <w:i w:val="0"/>
            <w:webHidden/>
          </w:rPr>
          <w:t>6-34</w:t>
        </w:r>
        <w:r w:rsidR="004A39F9" w:rsidRPr="004A39F9">
          <w:rPr>
            <w:i w:val="0"/>
            <w:webHidden/>
          </w:rPr>
          <w:fldChar w:fldCharType="end"/>
        </w:r>
      </w:hyperlink>
    </w:p>
    <w:p w14:paraId="16662B5C" w14:textId="77777777" w:rsidR="004A39F9" w:rsidRPr="00A25872" w:rsidRDefault="0031085C">
      <w:pPr>
        <w:pStyle w:val="TOC3"/>
        <w:rPr>
          <w:i w:val="0"/>
          <w:iCs w:val="0"/>
        </w:rPr>
      </w:pPr>
      <w:hyperlink w:anchor="_Toc17798663" w:history="1">
        <w:r w:rsidR="004A39F9" w:rsidRPr="004A39F9">
          <w:rPr>
            <w:rStyle w:val="Hyperlink"/>
            <w:i w:val="0"/>
            <w:u w:val="none"/>
          </w:rPr>
          <w:t>6.5.3</w:t>
        </w:r>
        <w:r w:rsidR="004A39F9" w:rsidRPr="00A25872">
          <w:rPr>
            <w:i w:val="0"/>
            <w:iCs w:val="0"/>
          </w:rPr>
          <w:tab/>
        </w:r>
        <w:r w:rsidR="004A39F9" w:rsidRPr="004A39F9">
          <w:rPr>
            <w:rStyle w:val="Hyperlink"/>
            <w:i w:val="0"/>
            <w:u w:val="none"/>
          </w:rPr>
          <w:t>Equipment Operating Ratings and Limits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_Toc17798663 \h </w:instrText>
        </w:r>
        <w:r w:rsidR="004A39F9" w:rsidRPr="004A39F9">
          <w:rPr>
            <w:i w:val="0"/>
            <w:webHidden/>
          </w:rPr>
        </w:r>
        <w:r w:rsidR="004A39F9" w:rsidRPr="004A39F9">
          <w:rPr>
            <w:i w:val="0"/>
            <w:webHidden/>
          </w:rPr>
          <w:fldChar w:fldCharType="separate"/>
        </w:r>
        <w:r>
          <w:rPr>
            <w:i w:val="0"/>
            <w:webHidden/>
          </w:rPr>
          <w:t>6-35</w:t>
        </w:r>
        <w:r w:rsidR="004A39F9" w:rsidRPr="004A39F9">
          <w:rPr>
            <w:i w:val="0"/>
            <w:webHidden/>
          </w:rPr>
          <w:fldChar w:fldCharType="end"/>
        </w:r>
      </w:hyperlink>
    </w:p>
    <w:p w14:paraId="689A367F" w14:textId="77777777" w:rsidR="004A39F9" w:rsidRPr="00A25872" w:rsidRDefault="0031085C">
      <w:pPr>
        <w:pStyle w:val="TOC3"/>
        <w:rPr>
          <w:i w:val="0"/>
          <w:iCs w:val="0"/>
        </w:rPr>
      </w:pPr>
      <w:hyperlink w:anchor="_Toc17798664" w:history="1">
        <w:r w:rsidR="004A39F9" w:rsidRPr="004A39F9">
          <w:rPr>
            <w:rStyle w:val="Hyperlink"/>
            <w:i w:val="0"/>
            <w:u w:val="none"/>
          </w:rPr>
          <w:t>6.5.4</w:t>
        </w:r>
        <w:r w:rsidR="004A39F9" w:rsidRPr="00A25872">
          <w:rPr>
            <w:i w:val="0"/>
            <w:iCs w:val="0"/>
          </w:rPr>
          <w:tab/>
        </w:r>
        <w:r w:rsidR="004A39F9" w:rsidRPr="004A39F9">
          <w:rPr>
            <w:rStyle w:val="Hyperlink"/>
            <w:i w:val="0"/>
            <w:u w:val="none"/>
          </w:rPr>
          <w:t>Inadvertent Energy Account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_Toc17798664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F298A50" w14:textId="77777777" w:rsidR="004A39F9" w:rsidRPr="00A25872" w:rsidRDefault="0031085C">
      <w:pPr>
        <w:pStyle w:val="TOC3"/>
        <w:rPr>
          <w:i w:val="0"/>
          <w:iCs w:val="0"/>
        </w:rPr>
      </w:pPr>
      <w:hyperlink w:anchor="_Toc17798665" w:history="1">
        <w:r w:rsidR="004A39F9" w:rsidRPr="004A39F9">
          <w:rPr>
            <w:rStyle w:val="Hyperlink"/>
            <w:i w:val="0"/>
            <w:u w:val="none"/>
          </w:rPr>
          <w:t>6.5.5</w:t>
        </w:r>
        <w:r w:rsidR="004A39F9" w:rsidRPr="00A25872">
          <w:rPr>
            <w:i w:val="0"/>
            <w:iCs w:val="0"/>
          </w:rPr>
          <w:tab/>
        </w:r>
        <w:r w:rsidR="004A39F9" w:rsidRPr="004A39F9">
          <w:rPr>
            <w:rStyle w:val="Hyperlink"/>
            <w:i w:val="0"/>
            <w:u w:val="none"/>
          </w:rPr>
          <w:t>QSE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_Toc17798665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7AC19A4" w14:textId="77777777" w:rsidR="004A39F9" w:rsidRPr="00A25872" w:rsidRDefault="0031085C">
      <w:pPr>
        <w:pStyle w:val="TOC4"/>
        <w:rPr>
          <w:lang w:val="en-US"/>
        </w:rPr>
      </w:pPr>
      <w:hyperlink w:anchor="_Toc17798666" w:history="1">
        <w:r w:rsidR="004A39F9" w:rsidRPr="004A39F9">
          <w:rPr>
            <w:rStyle w:val="Hyperlink"/>
            <w:u w:val="none"/>
          </w:rPr>
          <w:t>6.5.5.1</w:t>
        </w:r>
        <w:r w:rsidR="004A39F9" w:rsidRPr="00A25872">
          <w:rPr>
            <w:lang w:val="en-US"/>
          </w:rPr>
          <w:tab/>
        </w:r>
        <w:r w:rsidR="004A39F9" w:rsidRPr="004A39F9">
          <w:rPr>
            <w:rStyle w:val="Hyperlink"/>
            <w:u w:val="none"/>
          </w:rPr>
          <w:t>Changes in Resource Status</w:t>
        </w:r>
        <w:r w:rsidR="004A39F9" w:rsidRPr="004A39F9">
          <w:rPr>
            <w:webHidden/>
          </w:rPr>
          <w:tab/>
        </w:r>
        <w:r w:rsidR="004A39F9" w:rsidRPr="004A39F9">
          <w:rPr>
            <w:webHidden/>
          </w:rPr>
          <w:fldChar w:fldCharType="begin"/>
        </w:r>
        <w:r w:rsidR="004A39F9" w:rsidRPr="004A39F9">
          <w:rPr>
            <w:webHidden/>
          </w:rPr>
          <w:instrText xml:space="preserve"> PAGEREF _Toc17798666 \h </w:instrText>
        </w:r>
        <w:r w:rsidR="004A39F9" w:rsidRPr="004A39F9">
          <w:rPr>
            <w:webHidden/>
          </w:rPr>
        </w:r>
        <w:r w:rsidR="004A39F9" w:rsidRPr="004A39F9">
          <w:rPr>
            <w:webHidden/>
          </w:rPr>
          <w:fldChar w:fldCharType="separate"/>
        </w:r>
        <w:r>
          <w:rPr>
            <w:webHidden/>
          </w:rPr>
          <w:t>6-36</w:t>
        </w:r>
        <w:r w:rsidR="004A39F9" w:rsidRPr="004A39F9">
          <w:rPr>
            <w:webHidden/>
          </w:rPr>
          <w:fldChar w:fldCharType="end"/>
        </w:r>
      </w:hyperlink>
    </w:p>
    <w:p w14:paraId="2060AF14" w14:textId="77777777" w:rsidR="004A39F9" w:rsidRPr="00A25872" w:rsidRDefault="0031085C">
      <w:pPr>
        <w:pStyle w:val="TOC4"/>
        <w:rPr>
          <w:lang w:val="en-US"/>
        </w:rPr>
      </w:pPr>
      <w:hyperlink w:anchor="_Toc17798667" w:history="1">
        <w:r w:rsidR="004A39F9" w:rsidRPr="004A39F9">
          <w:rPr>
            <w:rStyle w:val="Hyperlink"/>
            <w:u w:val="none"/>
          </w:rPr>
          <w:t>6.5.5.2</w:t>
        </w:r>
        <w:r w:rsidR="004A39F9" w:rsidRPr="00A25872">
          <w:rPr>
            <w:lang w:val="en-US"/>
          </w:rPr>
          <w:tab/>
        </w:r>
        <w:r w:rsidR="004A39F9" w:rsidRPr="004A39F9">
          <w:rPr>
            <w:rStyle w:val="Hyperlink"/>
            <w:u w:val="none"/>
          </w:rPr>
          <w:t>Operational Data Requirements</w:t>
        </w:r>
        <w:r w:rsidR="004A39F9" w:rsidRPr="004A39F9">
          <w:rPr>
            <w:webHidden/>
          </w:rPr>
          <w:tab/>
        </w:r>
        <w:r w:rsidR="004A39F9" w:rsidRPr="004A39F9">
          <w:rPr>
            <w:webHidden/>
          </w:rPr>
          <w:fldChar w:fldCharType="begin"/>
        </w:r>
        <w:r w:rsidR="004A39F9" w:rsidRPr="004A39F9">
          <w:rPr>
            <w:webHidden/>
          </w:rPr>
          <w:instrText xml:space="preserve"> PAGEREF _Toc17798667 \h </w:instrText>
        </w:r>
        <w:r w:rsidR="004A39F9" w:rsidRPr="004A39F9">
          <w:rPr>
            <w:webHidden/>
          </w:rPr>
        </w:r>
        <w:r w:rsidR="004A39F9" w:rsidRPr="004A39F9">
          <w:rPr>
            <w:webHidden/>
          </w:rPr>
          <w:fldChar w:fldCharType="separate"/>
        </w:r>
        <w:r>
          <w:rPr>
            <w:webHidden/>
          </w:rPr>
          <w:t>6-37</w:t>
        </w:r>
        <w:r w:rsidR="004A39F9" w:rsidRPr="004A39F9">
          <w:rPr>
            <w:webHidden/>
          </w:rPr>
          <w:fldChar w:fldCharType="end"/>
        </w:r>
      </w:hyperlink>
    </w:p>
    <w:p w14:paraId="3829478A" w14:textId="77777777" w:rsidR="004A39F9" w:rsidRPr="00A25872" w:rsidRDefault="0031085C">
      <w:pPr>
        <w:pStyle w:val="TOC3"/>
        <w:rPr>
          <w:i w:val="0"/>
          <w:iCs w:val="0"/>
        </w:rPr>
      </w:pPr>
      <w:hyperlink w:anchor="_Toc17798668" w:history="1">
        <w:r w:rsidR="004A39F9" w:rsidRPr="004A39F9">
          <w:rPr>
            <w:rStyle w:val="Hyperlink"/>
            <w:i w:val="0"/>
            <w:u w:val="none"/>
          </w:rPr>
          <w:t>6.5.6</w:t>
        </w:r>
        <w:r w:rsidR="004A39F9" w:rsidRPr="00A25872">
          <w:rPr>
            <w:i w:val="0"/>
            <w:iCs w:val="0"/>
          </w:rPr>
          <w:tab/>
        </w:r>
        <w:r w:rsidR="004A39F9" w:rsidRPr="004A39F9">
          <w:rPr>
            <w:rStyle w:val="Hyperlink"/>
            <w:i w:val="0"/>
            <w:u w:val="none"/>
          </w:rPr>
          <w:t>TSP and DSP Responsibilities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_Toc17798668 \h </w:instrText>
        </w:r>
        <w:r w:rsidR="004A39F9" w:rsidRPr="004A39F9">
          <w:rPr>
            <w:i w:val="0"/>
            <w:webHidden/>
          </w:rPr>
        </w:r>
        <w:r w:rsidR="004A39F9" w:rsidRPr="004A39F9">
          <w:rPr>
            <w:i w:val="0"/>
            <w:webHidden/>
          </w:rPr>
          <w:fldChar w:fldCharType="separate"/>
        </w:r>
        <w:r>
          <w:rPr>
            <w:i w:val="0"/>
            <w:webHidden/>
          </w:rPr>
          <w:t>6-42</w:t>
        </w:r>
        <w:r w:rsidR="004A39F9" w:rsidRPr="004A39F9">
          <w:rPr>
            <w:i w:val="0"/>
            <w:webHidden/>
          </w:rPr>
          <w:fldChar w:fldCharType="end"/>
        </w:r>
      </w:hyperlink>
    </w:p>
    <w:p w14:paraId="22AA5898" w14:textId="77777777" w:rsidR="004A39F9" w:rsidRPr="00A25872" w:rsidRDefault="0031085C">
      <w:pPr>
        <w:pStyle w:val="TOC3"/>
        <w:rPr>
          <w:i w:val="0"/>
          <w:iCs w:val="0"/>
        </w:rPr>
      </w:pPr>
      <w:hyperlink w:anchor="_Toc17798669" w:history="1">
        <w:r w:rsidR="004A39F9" w:rsidRPr="004A39F9">
          <w:rPr>
            <w:rStyle w:val="Hyperlink"/>
            <w:i w:val="0"/>
            <w:u w:val="none"/>
          </w:rPr>
          <w:t>6.5.7</w:t>
        </w:r>
        <w:r w:rsidR="004A39F9" w:rsidRPr="00A25872">
          <w:rPr>
            <w:i w:val="0"/>
            <w:iCs w:val="0"/>
          </w:rPr>
          <w:tab/>
        </w:r>
        <w:r w:rsidR="004A39F9" w:rsidRPr="004A39F9">
          <w:rPr>
            <w:rStyle w:val="Hyperlink"/>
            <w:i w:val="0"/>
            <w:u w:val="none"/>
          </w:rPr>
          <w:t>Energy Dispatch Methodology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_Toc17798669 \h </w:instrText>
        </w:r>
        <w:r w:rsidR="004A39F9" w:rsidRPr="004A39F9">
          <w:rPr>
            <w:i w:val="0"/>
            <w:webHidden/>
          </w:rPr>
        </w:r>
        <w:r w:rsidR="004A39F9" w:rsidRPr="004A39F9">
          <w:rPr>
            <w:i w:val="0"/>
            <w:webHidden/>
          </w:rPr>
          <w:fldChar w:fldCharType="separate"/>
        </w:r>
        <w:r>
          <w:rPr>
            <w:i w:val="0"/>
            <w:webHidden/>
          </w:rPr>
          <w:t>6-42</w:t>
        </w:r>
        <w:r w:rsidR="004A39F9" w:rsidRPr="004A39F9">
          <w:rPr>
            <w:i w:val="0"/>
            <w:webHidden/>
          </w:rPr>
          <w:fldChar w:fldCharType="end"/>
        </w:r>
      </w:hyperlink>
    </w:p>
    <w:p w14:paraId="7C15826D" w14:textId="77777777" w:rsidR="004A39F9" w:rsidRPr="00A25872" w:rsidRDefault="0031085C">
      <w:pPr>
        <w:pStyle w:val="TOC4"/>
        <w:rPr>
          <w:lang w:val="en-US"/>
        </w:rPr>
      </w:pPr>
      <w:hyperlink w:anchor="_Toc17798670" w:history="1">
        <w:r w:rsidR="004A39F9" w:rsidRPr="004A39F9">
          <w:rPr>
            <w:rStyle w:val="Hyperlink"/>
            <w:u w:val="none"/>
          </w:rPr>
          <w:t>6.5.7.1</w:t>
        </w:r>
        <w:r w:rsidR="004A39F9" w:rsidRPr="00A25872">
          <w:rPr>
            <w:lang w:val="en-US"/>
          </w:rPr>
          <w:tab/>
        </w:r>
        <w:r w:rsidR="004A39F9" w:rsidRPr="004A39F9">
          <w:rPr>
            <w:rStyle w:val="Hyperlink"/>
            <w:u w:val="none"/>
          </w:rPr>
          <w:t>Real-Time Sequence</w:t>
        </w:r>
        <w:r w:rsidR="004A39F9" w:rsidRPr="004A39F9">
          <w:rPr>
            <w:webHidden/>
          </w:rPr>
          <w:tab/>
        </w:r>
        <w:r w:rsidR="004A39F9" w:rsidRPr="004A39F9">
          <w:rPr>
            <w:webHidden/>
          </w:rPr>
          <w:fldChar w:fldCharType="begin"/>
        </w:r>
        <w:r w:rsidR="004A39F9" w:rsidRPr="004A39F9">
          <w:rPr>
            <w:webHidden/>
          </w:rPr>
          <w:instrText xml:space="preserve"> PAGEREF _Toc17798670 \h </w:instrText>
        </w:r>
        <w:r w:rsidR="004A39F9" w:rsidRPr="004A39F9">
          <w:rPr>
            <w:webHidden/>
          </w:rPr>
        </w:r>
        <w:r w:rsidR="004A39F9" w:rsidRPr="004A39F9">
          <w:rPr>
            <w:webHidden/>
          </w:rPr>
          <w:fldChar w:fldCharType="separate"/>
        </w:r>
        <w:r>
          <w:rPr>
            <w:webHidden/>
          </w:rPr>
          <w:t>6-43</w:t>
        </w:r>
        <w:r w:rsidR="004A39F9" w:rsidRPr="004A39F9">
          <w:rPr>
            <w:webHidden/>
          </w:rPr>
          <w:fldChar w:fldCharType="end"/>
        </w:r>
      </w:hyperlink>
    </w:p>
    <w:p w14:paraId="60398D2D" w14:textId="77777777" w:rsidR="004A39F9" w:rsidRPr="00A25872" w:rsidRDefault="0031085C">
      <w:pPr>
        <w:pStyle w:val="TOC5"/>
        <w:rPr>
          <w:i w:val="0"/>
          <w:sz w:val="20"/>
          <w:szCs w:val="20"/>
        </w:rPr>
      </w:pPr>
      <w:hyperlink w:anchor="_Toc17798671" w:history="1">
        <w:r w:rsidR="004A39F9" w:rsidRPr="004A39F9">
          <w:rPr>
            <w:rStyle w:val="Hyperlink"/>
            <w:i w:val="0"/>
            <w:sz w:val="20"/>
            <w:szCs w:val="20"/>
            <w:u w:val="none"/>
          </w:rPr>
          <w:t>6.5.7.1.1</w:t>
        </w:r>
        <w:r w:rsidR="004A39F9" w:rsidRPr="00A25872">
          <w:rPr>
            <w:i w:val="0"/>
            <w:sz w:val="20"/>
            <w:szCs w:val="20"/>
          </w:rPr>
          <w:tab/>
        </w:r>
        <w:r w:rsidR="004A39F9" w:rsidRPr="004A39F9">
          <w:rPr>
            <w:rStyle w:val="Hyperlink"/>
            <w:i w:val="0"/>
            <w:sz w:val="20"/>
            <w:szCs w:val="20"/>
            <w:u w:val="none"/>
          </w:rPr>
          <w:t>SCADA Telemetry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6-43</w:t>
        </w:r>
        <w:r w:rsidR="004A39F9" w:rsidRPr="004A39F9">
          <w:rPr>
            <w:i w:val="0"/>
            <w:webHidden/>
            <w:sz w:val="20"/>
            <w:szCs w:val="20"/>
          </w:rPr>
          <w:fldChar w:fldCharType="end"/>
        </w:r>
      </w:hyperlink>
    </w:p>
    <w:p w14:paraId="1AE9E1AC" w14:textId="77777777" w:rsidR="004A39F9" w:rsidRPr="00A25872" w:rsidRDefault="0031085C">
      <w:pPr>
        <w:pStyle w:val="TOC5"/>
        <w:rPr>
          <w:i w:val="0"/>
          <w:sz w:val="20"/>
          <w:szCs w:val="20"/>
        </w:rPr>
      </w:pPr>
      <w:hyperlink w:anchor="_Toc17798672" w:history="1">
        <w:r w:rsidR="004A39F9" w:rsidRPr="004A39F9">
          <w:rPr>
            <w:rStyle w:val="Hyperlink"/>
            <w:i w:val="0"/>
            <w:sz w:val="20"/>
            <w:szCs w:val="20"/>
            <w:u w:val="none"/>
          </w:rPr>
          <w:t>6.5.7.1.2</w:t>
        </w:r>
        <w:r w:rsidR="004A39F9" w:rsidRPr="00A25872">
          <w:rPr>
            <w:i w:val="0"/>
            <w:sz w:val="20"/>
            <w:szCs w:val="20"/>
          </w:rPr>
          <w:tab/>
        </w:r>
        <w:r w:rsidR="004A39F9" w:rsidRPr="004A39F9">
          <w:rPr>
            <w:rStyle w:val="Hyperlink"/>
            <w:i w:val="0"/>
            <w:sz w:val="20"/>
            <w:szCs w:val="20"/>
            <w:u w:val="none"/>
          </w:rPr>
          <w:t>Network Topology Builder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6-43</w:t>
        </w:r>
        <w:r w:rsidR="004A39F9" w:rsidRPr="004A39F9">
          <w:rPr>
            <w:i w:val="0"/>
            <w:webHidden/>
            <w:sz w:val="20"/>
            <w:szCs w:val="20"/>
          </w:rPr>
          <w:fldChar w:fldCharType="end"/>
        </w:r>
      </w:hyperlink>
    </w:p>
    <w:p w14:paraId="198353A9" w14:textId="77777777" w:rsidR="004A39F9" w:rsidRPr="00A25872" w:rsidRDefault="0031085C">
      <w:pPr>
        <w:pStyle w:val="TOC5"/>
        <w:rPr>
          <w:i w:val="0"/>
          <w:sz w:val="20"/>
          <w:szCs w:val="20"/>
        </w:rPr>
      </w:pPr>
      <w:hyperlink w:anchor="_Toc17798673" w:history="1">
        <w:r w:rsidR="004A39F9" w:rsidRPr="004A39F9">
          <w:rPr>
            <w:rStyle w:val="Hyperlink"/>
            <w:i w:val="0"/>
            <w:sz w:val="20"/>
            <w:szCs w:val="20"/>
            <w:u w:val="none"/>
          </w:rPr>
          <w:t>6.5.7.1.3</w:t>
        </w:r>
        <w:r w:rsidR="004A39F9" w:rsidRPr="00A25872">
          <w:rPr>
            <w:i w:val="0"/>
            <w:sz w:val="20"/>
            <w:szCs w:val="20"/>
          </w:rPr>
          <w:tab/>
        </w:r>
        <w:r w:rsidR="004A39F9" w:rsidRPr="004A39F9">
          <w:rPr>
            <w:rStyle w:val="Hyperlink"/>
            <w:i w:val="0"/>
            <w:sz w:val="20"/>
            <w:szCs w:val="20"/>
            <w:u w:val="none"/>
          </w:rPr>
          <w:t>Bus Load Forecast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5E2D3B81" w14:textId="77777777" w:rsidR="004A39F9" w:rsidRPr="00A25872" w:rsidRDefault="0031085C">
      <w:pPr>
        <w:pStyle w:val="TOC5"/>
        <w:rPr>
          <w:i w:val="0"/>
          <w:sz w:val="20"/>
          <w:szCs w:val="20"/>
        </w:rPr>
      </w:pPr>
      <w:hyperlink w:anchor="_Toc17798674" w:history="1">
        <w:r w:rsidR="004A39F9" w:rsidRPr="004A39F9">
          <w:rPr>
            <w:rStyle w:val="Hyperlink"/>
            <w:i w:val="0"/>
            <w:sz w:val="20"/>
            <w:szCs w:val="20"/>
            <w:u w:val="none"/>
          </w:rPr>
          <w:t>6.5.7.1.4</w:t>
        </w:r>
        <w:r w:rsidR="004A39F9" w:rsidRPr="00A25872">
          <w:rPr>
            <w:i w:val="0"/>
            <w:sz w:val="20"/>
            <w:szCs w:val="20"/>
          </w:rPr>
          <w:tab/>
        </w:r>
        <w:r w:rsidR="004A39F9" w:rsidRPr="004A39F9">
          <w:rPr>
            <w:rStyle w:val="Hyperlink"/>
            <w:i w:val="0"/>
            <w:sz w:val="20"/>
            <w:szCs w:val="20"/>
            <w:u w:val="none"/>
          </w:rPr>
          <w:t>State Estimator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0850BE26" w14:textId="77777777" w:rsidR="004A39F9" w:rsidRPr="00A25872" w:rsidRDefault="0031085C">
      <w:pPr>
        <w:pStyle w:val="TOC5"/>
        <w:rPr>
          <w:i w:val="0"/>
          <w:sz w:val="20"/>
          <w:szCs w:val="20"/>
        </w:rPr>
      </w:pPr>
      <w:hyperlink w:anchor="_Toc17798675" w:history="1">
        <w:r w:rsidR="004A39F9" w:rsidRPr="004A39F9">
          <w:rPr>
            <w:rStyle w:val="Hyperlink"/>
            <w:i w:val="0"/>
            <w:sz w:val="20"/>
            <w:szCs w:val="20"/>
            <w:u w:val="none"/>
          </w:rPr>
          <w:t>6.5.7.1.5</w:t>
        </w:r>
        <w:r w:rsidR="004A39F9" w:rsidRPr="00A25872">
          <w:rPr>
            <w:i w:val="0"/>
            <w:sz w:val="20"/>
            <w:szCs w:val="20"/>
          </w:rPr>
          <w:tab/>
        </w:r>
        <w:r w:rsidR="004A39F9" w:rsidRPr="004A39F9">
          <w:rPr>
            <w:rStyle w:val="Hyperlink"/>
            <w:i w:val="0"/>
            <w:sz w:val="20"/>
            <w:szCs w:val="20"/>
            <w:u w:val="none"/>
          </w:rPr>
          <w:t>Topology Consistency Analyzer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C9B7C11" w14:textId="77777777" w:rsidR="004A39F9" w:rsidRPr="00A25872" w:rsidRDefault="0031085C">
      <w:pPr>
        <w:pStyle w:val="TOC5"/>
        <w:rPr>
          <w:i w:val="0"/>
          <w:sz w:val="20"/>
          <w:szCs w:val="20"/>
        </w:rPr>
      </w:pPr>
      <w:hyperlink w:anchor="_Toc17798676" w:history="1">
        <w:r w:rsidR="004A39F9" w:rsidRPr="004A39F9">
          <w:rPr>
            <w:rStyle w:val="Hyperlink"/>
            <w:i w:val="0"/>
            <w:sz w:val="20"/>
            <w:szCs w:val="20"/>
            <w:u w:val="none"/>
          </w:rPr>
          <w:t>6.5.7.1.6</w:t>
        </w:r>
        <w:r w:rsidR="004A39F9" w:rsidRPr="00A25872">
          <w:rPr>
            <w:i w:val="0"/>
            <w:sz w:val="20"/>
            <w:szCs w:val="20"/>
          </w:rPr>
          <w:tab/>
        </w:r>
        <w:r w:rsidR="004A39F9" w:rsidRPr="004A39F9">
          <w:rPr>
            <w:rStyle w:val="Hyperlink"/>
            <w:i w:val="0"/>
            <w:sz w:val="20"/>
            <w:szCs w:val="20"/>
            <w:u w:val="none"/>
          </w:rPr>
          <w:t>Breakers/Switch Status Alarm Processor and Forced Outage Detection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3F35DDD" w14:textId="77777777" w:rsidR="004A39F9" w:rsidRPr="00A25872" w:rsidRDefault="0031085C">
      <w:pPr>
        <w:pStyle w:val="TOC5"/>
        <w:rPr>
          <w:i w:val="0"/>
          <w:sz w:val="20"/>
          <w:szCs w:val="20"/>
        </w:rPr>
      </w:pPr>
      <w:hyperlink w:anchor="_Toc17798677" w:history="1">
        <w:r w:rsidR="004A39F9" w:rsidRPr="004A39F9">
          <w:rPr>
            <w:rStyle w:val="Hyperlink"/>
            <w:i w:val="0"/>
            <w:sz w:val="20"/>
            <w:szCs w:val="20"/>
            <w:u w:val="none"/>
          </w:rPr>
          <w:t>6.5.7.1.7</w:t>
        </w:r>
        <w:r w:rsidR="004A39F9" w:rsidRPr="00A25872">
          <w:rPr>
            <w:i w:val="0"/>
            <w:sz w:val="20"/>
            <w:szCs w:val="20"/>
          </w:rPr>
          <w:tab/>
        </w:r>
        <w:r w:rsidR="004A39F9" w:rsidRPr="004A39F9">
          <w:rPr>
            <w:rStyle w:val="Hyperlink"/>
            <w:i w:val="0"/>
            <w:sz w:val="20"/>
            <w:szCs w:val="20"/>
            <w:u w:val="none"/>
          </w:rPr>
          <w:t>Real-Time Weather and Dynamic Rating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7A6497E9" w14:textId="77777777" w:rsidR="004A39F9" w:rsidRPr="00A25872" w:rsidRDefault="0031085C">
      <w:pPr>
        <w:pStyle w:val="TOC5"/>
        <w:rPr>
          <w:i w:val="0"/>
          <w:sz w:val="20"/>
          <w:szCs w:val="20"/>
        </w:rPr>
      </w:pPr>
      <w:hyperlink w:anchor="_Toc17798678" w:history="1">
        <w:r w:rsidR="004A39F9" w:rsidRPr="004A39F9">
          <w:rPr>
            <w:rStyle w:val="Hyperlink"/>
            <w:i w:val="0"/>
            <w:sz w:val="20"/>
            <w:szCs w:val="20"/>
            <w:u w:val="none"/>
          </w:rPr>
          <w:t>6.5.7.1.8</w:t>
        </w:r>
        <w:r w:rsidR="004A39F9" w:rsidRPr="00A25872">
          <w:rPr>
            <w:i w:val="0"/>
            <w:sz w:val="20"/>
            <w:szCs w:val="20"/>
          </w:rPr>
          <w:tab/>
        </w:r>
        <w:r w:rsidR="004A39F9" w:rsidRPr="004A39F9">
          <w:rPr>
            <w:rStyle w:val="Hyperlink"/>
            <w:i w:val="0"/>
            <w:sz w:val="20"/>
            <w:szCs w:val="20"/>
            <w:u w:val="none"/>
          </w:rPr>
          <w:t>Overload Alarm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0024C16E" w14:textId="77777777" w:rsidR="004A39F9" w:rsidRPr="00A25872" w:rsidRDefault="0031085C">
      <w:pPr>
        <w:pStyle w:val="TOC5"/>
        <w:rPr>
          <w:i w:val="0"/>
          <w:sz w:val="20"/>
          <w:szCs w:val="20"/>
        </w:rPr>
      </w:pPr>
      <w:hyperlink w:anchor="_Toc17798679" w:history="1">
        <w:r w:rsidR="004A39F9" w:rsidRPr="004A39F9">
          <w:rPr>
            <w:rStyle w:val="Hyperlink"/>
            <w:i w:val="0"/>
            <w:sz w:val="20"/>
            <w:szCs w:val="20"/>
            <w:u w:val="none"/>
          </w:rPr>
          <w:t>6.5.7.1.9</w:t>
        </w:r>
        <w:r w:rsidR="004A39F9" w:rsidRPr="00A25872">
          <w:rPr>
            <w:i w:val="0"/>
            <w:sz w:val="20"/>
            <w:szCs w:val="20"/>
          </w:rPr>
          <w:tab/>
        </w:r>
        <w:r w:rsidR="004A39F9" w:rsidRPr="004A39F9">
          <w:rPr>
            <w:rStyle w:val="Hyperlink"/>
            <w:i w:val="0"/>
            <w:sz w:val="20"/>
            <w:szCs w:val="20"/>
            <w:u w:val="none"/>
          </w:rPr>
          <w:t>Contingency List and Contingency Screening</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D1D4F23" w14:textId="77777777" w:rsidR="004A39F9" w:rsidRPr="00A25872" w:rsidRDefault="0031085C">
      <w:pPr>
        <w:pStyle w:val="TOC5"/>
        <w:rPr>
          <w:i w:val="0"/>
          <w:sz w:val="20"/>
          <w:szCs w:val="20"/>
        </w:rPr>
      </w:pPr>
      <w:hyperlink w:anchor="_Toc17798680" w:history="1">
        <w:r w:rsidR="004A39F9" w:rsidRPr="004A39F9">
          <w:rPr>
            <w:rStyle w:val="Hyperlink"/>
            <w:i w:val="0"/>
            <w:sz w:val="20"/>
            <w:szCs w:val="20"/>
            <w:u w:val="none"/>
          </w:rPr>
          <w:t>6.5.7.1.10</w:t>
        </w:r>
        <w:r w:rsidR="004A39F9" w:rsidRPr="00A25872">
          <w:rPr>
            <w:i w:val="0"/>
            <w:sz w:val="20"/>
            <w:szCs w:val="20"/>
          </w:rPr>
          <w:tab/>
        </w:r>
        <w:r w:rsidR="004A39F9" w:rsidRPr="004A39F9">
          <w:rPr>
            <w:rStyle w:val="Hyperlink"/>
            <w:i w:val="0"/>
            <w:sz w:val="20"/>
            <w:szCs w:val="20"/>
            <w:u w:val="none"/>
          </w:rPr>
          <w:t>Network Security Analysis Processor and Security Violation Alarm</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0871B1B5" w14:textId="77777777" w:rsidR="004A39F9" w:rsidRPr="00A25872" w:rsidRDefault="0031085C">
      <w:pPr>
        <w:pStyle w:val="TOC5"/>
        <w:rPr>
          <w:i w:val="0"/>
          <w:sz w:val="20"/>
          <w:szCs w:val="20"/>
        </w:rPr>
      </w:pPr>
      <w:hyperlink w:anchor="_Toc17798681" w:history="1">
        <w:r w:rsidR="004A39F9" w:rsidRPr="004A39F9">
          <w:rPr>
            <w:rStyle w:val="Hyperlink"/>
            <w:i w:val="0"/>
            <w:sz w:val="20"/>
            <w:szCs w:val="20"/>
            <w:u w:val="none"/>
          </w:rPr>
          <w:t>6.5.7.1.11</w:t>
        </w:r>
        <w:r w:rsidR="004A39F9" w:rsidRPr="00A25872">
          <w:rPr>
            <w:i w:val="0"/>
            <w:sz w:val="20"/>
            <w:szCs w:val="20"/>
          </w:rPr>
          <w:tab/>
        </w:r>
        <w:r w:rsidR="004A39F9" w:rsidRPr="004A39F9">
          <w:rPr>
            <w:rStyle w:val="Hyperlink"/>
            <w:i w:val="0"/>
            <w:sz w:val="20"/>
            <w:szCs w:val="20"/>
            <w:u w:val="none"/>
          </w:rPr>
          <w:t>Transmission Network and Power Balance Constraint Management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6-47</w:t>
        </w:r>
        <w:r w:rsidR="004A39F9" w:rsidRPr="004A39F9">
          <w:rPr>
            <w:i w:val="0"/>
            <w:webHidden/>
            <w:sz w:val="20"/>
            <w:szCs w:val="20"/>
          </w:rPr>
          <w:fldChar w:fldCharType="end"/>
        </w:r>
      </w:hyperlink>
    </w:p>
    <w:p w14:paraId="0CBB3344" w14:textId="77777777" w:rsidR="004A39F9" w:rsidRPr="00A25872" w:rsidRDefault="0031085C">
      <w:pPr>
        <w:pStyle w:val="TOC5"/>
        <w:rPr>
          <w:i w:val="0"/>
          <w:sz w:val="20"/>
          <w:szCs w:val="20"/>
        </w:rPr>
      </w:pPr>
      <w:hyperlink w:anchor="_Toc17798682" w:history="1">
        <w:r w:rsidR="004A39F9" w:rsidRPr="004A39F9">
          <w:rPr>
            <w:rStyle w:val="Hyperlink"/>
            <w:i w:val="0"/>
            <w:sz w:val="20"/>
            <w:szCs w:val="20"/>
            <w:u w:val="none"/>
          </w:rPr>
          <w:t>6.5.7.1.12</w:t>
        </w:r>
        <w:r w:rsidR="004A39F9" w:rsidRPr="00A25872">
          <w:rPr>
            <w:i w:val="0"/>
            <w:sz w:val="20"/>
            <w:szCs w:val="20"/>
          </w:rPr>
          <w:tab/>
        </w:r>
        <w:r w:rsidR="004A39F9" w:rsidRPr="004A39F9">
          <w:rPr>
            <w:rStyle w:val="Hyperlink"/>
            <w:i w:val="0"/>
            <w:sz w:val="20"/>
            <w:szCs w:val="20"/>
            <w:u w:val="none"/>
          </w:rPr>
          <w:t>Resource Limits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6-49</w:t>
        </w:r>
        <w:r w:rsidR="004A39F9" w:rsidRPr="004A39F9">
          <w:rPr>
            <w:i w:val="0"/>
            <w:webHidden/>
            <w:sz w:val="20"/>
            <w:szCs w:val="20"/>
          </w:rPr>
          <w:fldChar w:fldCharType="end"/>
        </w:r>
      </w:hyperlink>
    </w:p>
    <w:p w14:paraId="04AA6843" w14:textId="77777777" w:rsidR="004A39F9" w:rsidRPr="00A25872" w:rsidRDefault="0031085C">
      <w:pPr>
        <w:pStyle w:val="TOC5"/>
        <w:rPr>
          <w:i w:val="0"/>
          <w:sz w:val="20"/>
          <w:szCs w:val="20"/>
        </w:rPr>
      </w:pPr>
      <w:hyperlink w:anchor="_Toc17798683" w:history="1">
        <w:r w:rsidR="004A39F9" w:rsidRPr="004A39F9">
          <w:rPr>
            <w:rStyle w:val="Hyperlink"/>
            <w:i w:val="0"/>
            <w:sz w:val="20"/>
            <w:szCs w:val="20"/>
            <w:u w:val="none"/>
          </w:rPr>
          <w:t>6.5.7.1.13</w:t>
        </w:r>
        <w:r w:rsidR="004A39F9" w:rsidRPr="00A25872">
          <w:rPr>
            <w:i w:val="0"/>
            <w:sz w:val="20"/>
            <w:szCs w:val="20"/>
          </w:rPr>
          <w:tab/>
        </w:r>
        <w:r w:rsidR="004A39F9" w:rsidRPr="004A39F9">
          <w:rPr>
            <w:rStyle w:val="Hyperlink"/>
            <w:i w:val="0"/>
            <w:sz w:val="20"/>
            <w:szCs w:val="20"/>
            <w:u w:val="none"/>
          </w:rPr>
          <w:t>Data Inputs and Outputs for the Real-Time Sequence and SCED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6-50</w:t>
        </w:r>
        <w:r w:rsidR="004A39F9" w:rsidRPr="004A39F9">
          <w:rPr>
            <w:i w:val="0"/>
            <w:webHidden/>
            <w:sz w:val="20"/>
            <w:szCs w:val="20"/>
          </w:rPr>
          <w:fldChar w:fldCharType="end"/>
        </w:r>
      </w:hyperlink>
    </w:p>
    <w:p w14:paraId="186E7A6E" w14:textId="77777777" w:rsidR="004A39F9" w:rsidRPr="00A25872" w:rsidRDefault="0031085C">
      <w:pPr>
        <w:pStyle w:val="TOC4"/>
        <w:rPr>
          <w:lang w:val="en-US"/>
        </w:rPr>
      </w:pPr>
      <w:hyperlink w:anchor="_Toc17798684" w:history="1">
        <w:r w:rsidR="004A39F9" w:rsidRPr="004A39F9">
          <w:rPr>
            <w:rStyle w:val="Hyperlink"/>
            <w:u w:val="none"/>
          </w:rPr>
          <w:t>6.5.7.2</w:t>
        </w:r>
        <w:r w:rsidR="004A39F9" w:rsidRPr="00A25872">
          <w:rPr>
            <w:lang w:val="en-US"/>
          </w:rPr>
          <w:tab/>
        </w:r>
        <w:r w:rsidR="004A39F9" w:rsidRPr="004A39F9">
          <w:rPr>
            <w:rStyle w:val="Hyperlink"/>
            <w:u w:val="none"/>
          </w:rPr>
          <w:t>Resource Limit Calculator</w:t>
        </w:r>
        <w:r w:rsidR="004A39F9" w:rsidRPr="004A39F9">
          <w:rPr>
            <w:webHidden/>
          </w:rPr>
          <w:tab/>
        </w:r>
        <w:r w:rsidR="004A39F9" w:rsidRPr="004A39F9">
          <w:rPr>
            <w:webHidden/>
          </w:rPr>
          <w:fldChar w:fldCharType="begin"/>
        </w:r>
        <w:r w:rsidR="004A39F9" w:rsidRPr="004A39F9">
          <w:rPr>
            <w:webHidden/>
          </w:rPr>
          <w:instrText xml:space="preserve"> PAGEREF _Toc17798684 \h </w:instrText>
        </w:r>
        <w:r w:rsidR="004A39F9" w:rsidRPr="004A39F9">
          <w:rPr>
            <w:webHidden/>
          </w:rPr>
        </w:r>
        <w:r w:rsidR="004A39F9" w:rsidRPr="004A39F9">
          <w:rPr>
            <w:webHidden/>
          </w:rPr>
          <w:fldChar w:fldCharType="separate"/>
        </w:r>
        <w:r>
          <w:rPr>
            <w:webHidden/>
          </w:rPr>
          <w:t>6-53</w:t>
        </w:r>
        <w:r w:rsidR="004A39F9" w:rsidRPr="004A39F9">
          <w:rPr>
            <w:webHidden/>
          </w:rPr>
          <w:fldChar w:fldCharType="end"/>
        </w:r>
      </w:hyperlink>
    </w:p>
    <w:p w14:paraId="615B8841" w14:textId="77777777" w:rsidR="004A39F9" w:rsidRPr="00A25872" w:rsidRDefault="0031085C">
      <w:pPr>
        <w:pStyle w:val="TOC4"/>
        <w:rPr>
          <w:lang w:val="en-US"/>
        </w:rPr>
      </w:pPr>
      <w:hyperlink w:anchor="_Toc17798685" w:history="1">
        <w:r w:rsidR="004A39F9" w:rsidRPr="004A39F9">
          <w:rPr>
            <w:rStyle w:val="Hyperlink"/>
            <w:u w:val="none"/>
          </w:rPr>
          <w:t>6.5.7.3</w:t>
        </w:r>
        <w:r w:rsidR="004A39F9" w:rsidRPr="00A25872">
          <w:rPr>
            <w:lang w:val="en-US"/>
          </w:rPr>
          <w:tab/>
        </w:r>
        <w:r w:rsidR="004A39F9" w:rsidRPr="004A39F9">
          <w:rPr>
            <w:rStyle w:val="Hyperlink"/>
            <w:u w:val="none"/>
          </w:rPr>
          <w:t>Security Constrained Economic Dispatch</w:t>
        </w:r>
        <w:r w:rsidR="004A39F9" w:rsidRPr="004A39F9">
          <w:rPr>
            <w:webHidden/>
          </w:rPr>
          <w:tab/>
        </w:r>
        <w:r w:rsidR="004A39F9" w:rsidRPr="004A39F9">
          <w:rPr>
            <w:webHidden/>
          </w:rPr>
          <w:fldChar w:fldCharType="begin"/>
        </w:r>
        <w:r w:rsidR="004A39F9" w:rsidRPr="004A39F9">
          <w:rPr>
            <w:webHidden/>
          </w:rPr>
          <w:instrText xml:space="preserve"> PAGEREF _Toc17798685 \h </w:instrText>
        </w:r>
        <w:r w:rsidR="004A39F9" w:rsidRPr="004A39F9">
          <w:rPr>
            <w:webHidden/>
          </w:rPr>
        </w:r>
        <w:r w:rsidR="004A39F9" w:rsidRPr="004A39F9">
          <w:rPr>
            <w:webHidden/>
          </w:rPr>
          <w:fldChar w:fldCharType="separate"/>
        </w:r>
        <w:r>
          <w:rPr>
            <w:webHidden/>
          </w:rPr>
          <w:t>6-62</w:t>
        </w:r>
        <w:r w:rsidR="004A39F9" w:rsidRPr="004A39F9">
          <w:rPr>
            <w:webHidden/>
          </w:rPr>
          <w:fldChar w:fldCharType="end"/>
        </w:r>
      </w:hyperlink>
    </w:p>
    <w:p w14:paraId="0F870B98" w14:textId="77777777" w:rsidR="004A39F9" w:rsidRPr="00A25872" w:rsidRDefault="0031085C">
      <w:pPr>
        <w:pStyle w:val="TOC5"/>
        <w:rPr>
          <w:i w:val="0"/>
          <w:sz w:val="20"/>
          <w:szCs w:val="20"/>
        </w:rPr>
      </w:pPr>
      <w:hyperlink w:anchor="_Toc17798686" w:history="1">
        <w:r w:rsidR="004A39F9" w:rsidRPr="004A39F9">
          <w:rPr>
            <w:rStyle w:val="Hyperlink"/>
            <w:i w:val="0"/>
            <w:snapToGrid w:val="0"/>
            <w:sz w:val="20"/>
            <w:szCs w:val="20"/>
            <w:u w:val="none"/>
          </w:rPr>
          <w:t>6.5.7.3.1</w:t>
        </w:r>
        <w:r w:rsidR="004A39F9" w:rsidRPr="00A25872">
          <w:rPr>
            <w:i w:val="0"/>
            <w:sz w:val="20"/>
            <w:szCs w:val="20"/>
          </w:rPr>
          <w:tab/>
        </w:r>
        <w:r w:rsidR="004A39F9" w:rsidRPr="004A39F9">
          <w:rPr>
            <w:rStyle w:val="Hyperlink"/>
            <w:i w:val="0"/>
            <w:snapToGrid w:val="0"/>
            <w:sz w:val="20"/>
            <w:szCs w:val="20"/>
            <w:u w:val="none"/>
          </w:rPr>
          <w:t>Determination of Real-Time On-Line Reliability Deployment Price Adder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6-68</w:t>
        </w:r>
        <w:r w:rsidR="004A39F9" w:rsidRPr="004A39F9">
          <w:rPr>
            <w:i w:val="0"/>
            <w:webHidden/>
            <w:sz w:val="20"/>
            <w:szCs w:val="20"/>
          </w:rPr>
          <w:fldChar w:fldCharType="end"/>
        </w:r>
      </w:hyperlink>
    </w:p>
    <w:p w14:paraId="4AD481DD" w14:textId="77777777" w:rsidR="004A39F9" w:rsidRPr="00A25872" w:rsidRDefault="0031085C">
      <w:pPr>
        <w:pStyle w:val="TOC4"/>
        <w:rPr>
          <w:lang w:val="en-US"/>
        </w:rPr>
      </w:pPr>
      <w:hyperlink w:anchor="_Toc17798687" w:history="1">
        <w:r w:rsidR="004A39F9" w:rsidRPr="004A39F9">
          <w:rPr>
            <w:rStyle w:val="Hyperlink"/>
            <w:u w:val="none"/>
          </w:rPr>
          <w:t>6.5.7.4</w:t>
        </w:r>
        <w:r w:rsidR="004A39F9" w:rsidRPr="00A25872">
          <w:rPr>
            <w:lang w:val="en-US"/>
          </w:rPr>
          <w:tab/>
        </w:r>
        <w:r w:rsidR="004A39F9" w:rsidRPr="004A39F9">
          <w:rPr>
            <w:rStyle w:val="Hyperlink"/>
            <w:u w:val="none"/>
          </w:rPr>
          <w:t>Base Points</w:t>
        </w:r>
        <w:r w:rsidR="004A39F9" w:rsidRPr="004A39F9">
          <w:rPr>
            <w:webHidden/>
          </w:rPr>
          <w:tab/>
        </w:r>
        <w:r w:rsidR="004A39F9" w:rsidRPr="004A39F9">
          <w:rPr>
            <w:webHidden/>
          </w:rPr>
          <w:fldChar w:fldCharType="begin"/>
        </w:r>
        <w:r w:rsidR="004A39F9" w:rsidRPr="004A39F9">
          <w:rPr>
            <w:webHidden/>
          </w:rPr>
          <w:instrText xml:space="preserve"> PAGEREF _Toc17798687 \h </w:instrText>
        </w:r>
        <w:r w:rsidR="004A39F9" w:rsidRPr="004A39F9">
          <w:rPr>
            <w:webHidden/>
          </w:rPr>
        </w:r>
        <w:r w:rsidR="004A39F9" w:rsidRPr="004A39F9">
          <w:rPr>
            <w:webHidden/>
          </w:rPr>
          <w:fldChar w:fldCharType="separate"/>
        </w:r>
        <w:r>
          <w:rPr>
            <w:webHidden/>
          </w:rPr>
          <w:t>6-73</w:t>
        </w:r>
        <w:r w:rsidR="004A39F9" w:rsidRPr="004A39F9">
          <w:rPr>
            <w:webHidden/>
          </w:rPr>
          <w:fldChar w:fldCharType="end"/>
        </w:r>
      </w:hyperlink>
    </w:p>
    <w:p w14:paraId="5586C53D" w14:textId="77777777" w:rsidR="004A39F9" w:rsidRPr="00A25872" w:rsidRDefault="0031085C">
      <w:pPr>
        <w:pStyle w:val="TOC4"/>
        <w:rPr>
          <w:lang w:val="en-US"/>
        </w:rPr>
      </w:pPr>
      <w:hyperlink w:anchor="_Toc17798688" w:history="1">
        <w:r w:rsidR="004A39F9" w:rsidRPr="004A39F9">
          <w:rPr>
            <w:rStyle w:val="Hyperlink"/>
            <w:u w:val="none"/>
          </w:rPr>
          <w:t>6.5.7.5</w:t>
        </w:r>
        <w:r w:rsidR="004A39F9" w:rsidRPr="00A25872">
          <w:rPr>
            <w:lang w:val="en-US"/>
          </w:rPr>
          <w:tab/>
        </w:r>
        <w:r w:rsidR="004A39F9" w:rsidRPr="004A39F9">
          <w:rPr>
            <w:rStyle w:val="Hyperlink"/>
            <w:u w:val="none"/>
          </w:rPr>
          <w:t>Ancillary Services Capacity Monitor</w:t>
        </w:r>
        <w:r w:rsidR="004A39F9" w:rsidRPr="004A39F9">
          <w:rPr>
            <w:webHidden/>
          </w:rPr>
          <w:tab/>
        </w:r>
        <w:r w:rsidR="004A39F9" w:rsidRPr="004A39F9">
          <w:rPr>
            <w:webHidden/>
          </w:rPr>
          <w:fldChar w:fldCharType="begin"/>
        </w:r>
        <w:r w:rsidR="004A39F9" w:rsidRPr="004A39F9">
          <w:rPr>
            <w:webHidden/>
          </w:rPr>
          <w:instrText xml:space="preserve"> PAGEREF _Toc17798688 \h </w:instrText>
        </w:r>
        <w:r w:rsidR="004A39F9" w:rsidRPr="004A39F9">
          <w:rPr>
            <w:webHidden/>
          </w:rPr>
        </w:r>
        <w:r w:rsidR="004A39F9" w:rsidRPr="004A39F9">
          <w:rPr>
            <w:webHidden/>
          </w:rPr>
          <w:fldChar w:fldCharType="separate"/>
        </w:r>
        <w:r>
          <w:rPr>
            <w:webHidden/>
          </w:rPr>
          <w:t>6-74</w:t>
        </w:r>
        <w:r w:rsidR="004A39F9" w:rsidRPr="004A39F9">
          <w:rPr>
            <w:webHidden/>
          </w:rPr>
          <w:fldChar w:fldCharType="end"/>
        </w:r>
      </w:hyperlink>
    </w:p>
    <w:p w14:paraId="2E4999B7" w14:textId="77777777" w:rsidR="004A39F9" w:rsidRPr="00A25872" w:rsidRDefault="0031085C">
      <w:pPr>
        <w:pStyle w:val="TOC4"/>
        <w:rPr>
          <w:lang w:val="en-US"/>
        </w:rPr>
      </w:pPr>
      <w:hyperlink w:anchor="_Toc17798689" w:history="1">
        <w:r w:rsidR="004A39F9" w:rsidRPr="004A39F9">
          <w:rPr>
            <w:rStyle w:val="Hyperlink"/>
            <w:u w:val="none"/>
          </w:rPr>
          <w:t>6.5.7.6</w:t>
        </w:r>
        <w:r w:rsidR="004A39F9" w:rsidRPr="00A25872">
          <w:rPr>
            <w:lang w:val="en-US"/>
          </w:rPr>
          <w:tab/>
        </w:r>
        <w:r w:rsidR="004A39F9" w:rsidRPr="004A39F9">
          <w:rPr>
            <w:rStyle w:val="Hyperlink"/>
            <w:u w:val="none"/>
          </w:rPr>
          <w:t>Load Frequency Control</w:t>
        </w:r>
        <w:r w:rsidR="004A39F9" w:rsidRPr="004A39F9">
          <w:rPr>
            <w:webHidden/>
          </w:rPr>
          <w:tab/>
        </w:r>
        <w:r w:rsidR="004A39F9" w:rsidRPr="004A39F9">
          <w:rPr>
            <w:webHidden/>
          </w:rPr>
          <w:fldChar w:fldCharType="begin"/>
        </w:r>
        <w:r w:rsidR="004A39F9" w:rsidRPr="004A39F9">
          <w:rPr>
            <w:webHidden/>
          </w:rPr>
          <w:instrText xml:space="preserve"> PAGEREF _Toc17798689 \h </w:instrText>
        </w:r>
        <w:r w:rsidR="004A39F9" w:rsidRPr="004A39F9">
          <w:rPr>
            <w:webHidden/>
          </w:rPr>
        </w:r>
        <w:r w:rsidR="004A39F9" w:rsidRPr="004A39F9">
          <w:rPr>
            <w:webHidden/>
          </w:rPr>
          <w:fldChar w:fldCharType="separate"/>
        </w:r>
        <w:r>
          <w:rPr>
            <w:webHidden/>
          </w:rPr>
          <w:t>6-80</w:t>
        </w:r>
        <w:r w:rsidR="004A39F9" w:rsidRPr="004A39F9">
          <w:rPr>
            <w:webHidden/>
          </w:rPr>
          <w:fldChar w:fldCharType="end"/>
        </w:r>
      </w:hyperlink>
    </w:p>
    <w:p w14:paraId="589AD22D" w14:textId="77777777" w:rsidR="004A39F9" w:rsidRPr="00A25872" w:rsidRDefault="0031085C">
      <w:pPr>
        <w:pStyle w:val="TOC5"/>
        <w:rPr>
          <w:i w:val="0"/>
          <w:sz w:val="20"/>
          <w:szCs w:val="20"/>
        </w:rPr>
      </w:pPr>
      <w:hyperlink w:anchor="_Toc17798690" w:history="1">
        <w:r w:rsidR="004A39F9" w:rsidRPr="004A39F9">
          <w:rPr>
            <w:rStyle w:val="Hyperlink"/>
            <w:i w:val="0"/>
            <w:sz w:val="20"/>
            <w:szCs w:val="20"/>
            <w:u w:val="none"/>
          </w:rPr>
          <w:t>6.5.7.6.1</w:t>
        </w:r>
        <w:r w:rsidR="004A39F9" w:rsidRPr="00A25872">
          <w:rPr>
            <w:i w:val="0"/>
            <w:sz w:val="20"/>
            <w:szCs w:val="20"/>
          </w:rPr>
          <w:tab/>
        </w:r>
        <w:r w:rsidR="004A39F9" w:rsidRPr="004A39F9">
          <w:rPr>
            <w:rStyle w:val="Hyperlink"/>
            <w:i w:val="0"/>
            <w:sz w:val="20"/>
            <w:szCs w:val="20"/>
            <w:u w:val="none"/>
          </w:rPr>
          <w:t>LFC Process Description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6-81</w:t>
        </w:r>
        <w:r w:rsidR="004A39F9" w:rsidRPr="004A39F9">
          <w:rPr>
            <w:i w:val="0"/>
            <w:webHidden/>
            <w:sz w:val="20"/>
            <w:szCs w:val="20"/>
          </w:rPr>
          <w:fldChar w:fldCharType="end"/>
        </w:r>
      </w:hyperlink>
    </w:p>
    <w:p w14:paraId="467DFA3D" w14:textId="77777777" w:rsidR="004A39F9" w:rsidRPr="00A25872" w:rsidRDefault="0031085C">
      <w:pPr>
        <w:pStyle w:val="TOC5"/>
        <w:rPr>
          <w:i w:val="0"/>
          <w:sz w:val="20"/>
          <w:szCs w:val="20"/>
        </w:rPr>
      </w:pPr>
      <w:hyperlink w:anchor="_Toc17798691" w:history="1">
        <w:r w:rsidR="004A39F9" w:rsidRPr="004A39F9">
          <w:rPr>
            <w:rStyle w:val="Hyperlink"/>
            <w:i w:val="0"/>
            <w:sz w:val="20"/>
            <w:szCs w:val="20"/>
            <w:u w:val="none"/>
          </w:rPr>
          <w:t>6.5.7.6.2</w:t>
        </w:r>
        <w:r w:rsidR="004A39F9" w:rsidRPr="00A25872">
          <w:rPr>
            <w:i w:val="0"/>
            <w:sz w:val="20"/>
            <w:szCs w:val="20"/>
          </w:rPr>
          <w:tab/>
        </w:r>
        <w:r w:rsidR="004A39F9" w:rsidRPr="004A39F9">
          <w:rPr>
            <w:rStyle w:val="Hyperlink"/>
            <w:i w:val="0"/>
            <w:sz w:val="20"/>
            <w:szCs w:val="20"/>
            <w:u w:val="none"/>
          </w:rPr>
          <w:t>LFC Deployment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6-84</w:t>
        </w:r>
        <w:r w:rsidR="004A39F9" w:rsidRPr="004A39F9">
          <w:rPr>
            <w:i w:val="0"/>
            <w:webHidden/>
            <w:sz w:val="20"/>
            <w:szCs w:val="20"/>
          </w:rPr>
          <w:fldChar w:fldCharType="end"/>
        </w:r>
      </w:hyperlink>
    </w:p>
    <w:p w14:paraId="69F5D398" w14:textId="77777777" w:rsidR="004A39F9" w:rsidRPr="00A25872" w:rsidRDefault="0031085C">
      <w:pPr>
        <w:pStyle w:val="TOC4"/>
        <w:rPr>
          <w:lang w:val="en-US"/>
        </w:rPr>
      </w:pPr>
      <w:hyperlink w:anchor="_Toc17798692" w:history="1">
        <w:r w:rsidR="004A39F9" w:rsidRPr="004A39F9">
          <w:rPr>
            <w:rStyle w:val="Hyperlink"/>
            <w:u w:val="none"/>
          </w:rPr>
          <w:t>6.5.7.7</w:t>
        </w:r>
        <w:r w:rsidR="004A39F9" w:rsidRPr="00A25872">
          <w:rPr>
            <w:lang w:val="en-US"/>
          </w:rPr>
          <w:tab/>
        </w:r>
        <w:r w:rsidR="004A39F9" w:rsidRPr="004A39F9">
          <w:rPr>
            <w:rStyle w:val="Hyperlink"/>
            <w:u w:val="none"/>
          </w:rPr>
          <w:t>Voltage Support Service</w:t>
        </w:r>
        <w:r w:rsidR="004A39F9" w:rsidRPr="004A39F9">
          <w:rPr>
            <w:webHidden/>
          </w:rPr>
          <w:tab/>
        </w:r>
        <w:r w:rsidR="004A39F9" w:rsidRPr="004A39F9">
          <w:rPr>
            <w:webHidden/>
          </w:rPr>
          <w:fldChar w:fldCharType="begin"/>
        </w:r>
        <w:r w:rsidR="004A39F9" w:rsidRPr="004A39F9">
          <w:rPr>
            <w:webHidden/>
          </w:rPr>
          <w:instrText xml:space="preserve"> PAGEREF _Toc17798692 \h </w:instrText>
        </w:r>
        <w:r w:rsidR="004A39F9" w:rsidRPr="004A39F9">
          <w:rPr>
            <w:webHidden/>
          </w:rPr>
        </w:r>
        <w:r w:rsidR="004A39F9" w:rsidRPr="004A39F9">
          <w:rPr>
            <w:webHidden/>
          </w:rPr>
          <w:fldChar w:fldCharType="separate"/>
        </w:r>
        <w:r>
          <w:rPr>
            <w:webHidden/>
          </w:rPr>
          <w:t>6-92</w:t>
        </w:r>
        <w:r w:rsidR="004A39F9" w:rsidRPr="004A39F9">
          <w:rPr>
            <w:webHidden/>
          </w:rPr>
          <w:fldChar w:fldCharType="end"/>
        </w:r>
      </w:hyperlink>
    </w:p>
    <w:p w14:paraId="16C35B78" w14:textId="77777777" w:rsidR="004A39F9" w:rsidRPr="00A25872" w:rsidRDefault="0031085C">
      <w:pPr>
        <w:pStyle w:val="TOC4"/>
        <w:rPr>
          <w:lang w:val="en-US"/>
        </w:rPr>
      </w:pPr>
      <w:hyperlink w:anchor="_Toc17798693" w:history="1">
        <w:r w:rsidR="004A39F9" w:rsidRPr="004A39F9">
          <w:rPr>
            <w:rStyle w:val="Hyperlink"/>
            <w:u w:val="none"/>
          </w:rPr>
          <w:t>6.5.7.8</w:t>
        </w:r>
        <w:r w:rsidR="004A39F9" w:rsidRPr="00A25872">
          <w:rPr>
            <w:lang w:val="en-US"/>
          </w:rPr>
          <w:tab/>
        </w:r>
        <w:r w:rsidR="004A39F9" w:rsidRPr="004A39F9">
          <w:rPr>
            <w:rStyle w:val="Hyperlink"/>
            <w:u w:val="none"/>
          </w:rPr>
          <w:t>Dispatch Procedures</w:t>
        </w:r>
        <w:r w:rsidR="004A39F9" w:rsidRPr="004A39F9">
          <w:rPr>
            <w:webHidden/>
          </w:rPr>
          <w:tab/>
        </w:r>
        <w:r w:rsidR="004A39F9" w:rsidRPr="004A39F9">
          <w:rPr>
            <w:webHidden/>
          </w:rPr>
          <w:fldChar w:fldCharType="begin"/>
        </w:r>
        <w:r w:rsidR="004A39F9" w:rsidRPr="004A39F9">
          <w:rPr>
            <w:webHidden/>
          </w:rPr>
          <w:instrText xml:space="preserve"> PAGEREF _Toc17798693 \h </w:instrText>
        </w:r>
        <w:r w:rsidR="004A39F9" w:rsidRPr="004A39F9">
          <w:rPr>
            <w:webHidden/>
          </w:rPr>
        </w:r>
        <w:r w:rsidR="004A39F9" w:rsidRPr="004A39F9">
          <w:rPr>
            <w:webHidden/>
          </w:rPr>
          <w:fldChar w:fldCharType="separate"/>
        </w:r>
        <w:r>
          <w:rPr>
            <w:webHidden/>
          </w:rPr>
          <w:t>6-93</w:t>
        </w:r>
        <w:r w:rsidR="004A39F9" w:rsidRPr="004A39F9">
          <w:rPr>
            <w:webHidden/>
          </w:rPr>
          <w:fldChar w:fldCharType="end"/>
        </w:r>
      </w:hyperlink>
    </w:p>
    <w:p w14:paraId="5F98B7A0" w14:textId="77777777" w:rsidR="004A39F9" w:rsidRPr="00A25872" w:rsidRDefault="0031085C">
      <w:pPr>
        <w:pStyle w:val="TOC4"/>
        <w:rPr>
          <w:lang w:val="en-US"/>
        </w:rPr>
      </w:pPr>
      <w:hyperlink w:anchor="_Toc17798694" w:history="1">
        <w:r w:rsidR="004A39F9" w:rsidRPr="004A39F9">
          <w:rPr>
            <w:rStyle w:val="Hyperlink"/>
            <w:u w:val="none"/>
          </w:rPr>
          <w:t>6.5.7.9</w:t>
        </w:r>
        <w:r w:rsidR="004A39F9" w:rsidRPr="00A25872">
          <w:rPr>
            <w:lang w:val="en-US"/>
          </w:rPr>
          <w:tab/>
        </w:r>
        <w:r w:rsidR="004A39F9" w:rsidRPr="004A39F9">
          <w:rPr>
            <w:rStyle w:val="Hyperlink"/>
            <w:u w:val="none"/>
          </w:rPr>
          <w:t>Compliance with Dispatch Instructions</w:t>
        </w:r>
        <w:r w:rsidR="004A39F9" w:rsidRPr="004A39F9">
          <w:rPr>
            <w:webHidden/>
          </w:rPr>
          <w:tab/>
        </w:r>
        <w:r w:rsidR="004A39F9" w:rsidRPr="004A39F9">
          <w:rPr>
            <w:webHidden/>
          </w:rPr>
          <w:fldChar w:fldCharType="begin"/>
        </w:r>
        <w:r w:rsidR="004A39F9" w:rsidRPr="004A39F9">
          <w:rPr>
            <w:webHidden/>
          </w:rPr>
          <w:instrText xml:space="preserve"> PAGEREF _Toc17798694 \h </w:instrText>
        </w:r>
        <w:r w:rsidR="004A39F9" w:rsidRPr="004A39F9">
          <w:rPr>
            <w:webHidden/>
          </w:rPr>
        </w:r>
        <w:r w:rsidR="004A39F9" w:rsidRPr="004A39F9">
          <w:rPr>
            <w:webHidden/>
          </w:rPr>
          <w:fldChar w:fldCharType="separate"/>
        </w:r>
        <w:r>
          <w:rPr>
            <w:webHidden/>
          </w:rPr>
          <w:t>6-95</w:t>
        </w:r>
        <w:r w:rsidR="004A39F9" w:rsidRPr="004A39F9">
          <w:rPr>
            <w:webHidden/>
          </w:rPr>
          <w:fldChar w:fldCharType="end"/>
        </w:r>
      </w:hyperlink>
    </w:p>
    <w:p w14:paraId="00C95556" w14:textId="77777777" w:rsidR="004A39F9" w:rsidRPr="00A25872" w:rsidRDefault="0031085C">
      <w:pPr>
        <w:pStyle w:val="TOC4"/>
        <w:rPr>
          <w:lang w:val="en-US"/>
        </w:rPr>
      </w:pPr>
      <w:hyperlink w:anchor="_Toc17798695" w:history="1">
        <w:r w:rsidR="004A39F9" w:rsidRPr="004A39F9">
          <w:rPr>
            <w:rStyle w:val="Hyperlink"/>
            <w:u w:val="none"/>
          </w:rPr>
          <w:t>6.5.7.10</w:t>
        </w:r>
        <w:r w:rsidR="004A39F9" w:rsidRPr="00A25872">
          <w:rPr>
            <w:lang w:val="en-US"/>
          </w:rPr>
          <w:tab/>
        </w:r>
        <w:r w:rsidR="004A39F9" w:rsidRPr="004A39F9">
          <w:rPr>
            <w:rStyle w:val="Hyperlink"/>
            <w:u w:val="none"/>
          </w:rPr>
          <w:t>IRR Ramp Rate Limitations</w:t>
        </w:r>
        <w:r w:rsidR="004A39F9" w:rsidRPr="004A39F9">
          <w:rPr>
            <w:webHidden/>
          </w:rPr>
          <w:tab/>
        </w:r>
        <w:r w:rsidR="004A39F9" w:rsidRPr="004A39F9">
          <w:rPr>
            <w:webHidden/>
          </w:rPr>
          <w:fldChar w:fldCharType="begin"/>
        </w:r>
        <w:r w:rsidR="004A39F9" w:rsidRPr="004A39F9">
          <w:rPr>
            <w:webHidden/>
          </w:rPr>
          <w:instrText xml:space="preserve"> PAGEREF _Toc17798695 \h </w:instrText>
        </w:r>
        <w:r w:rsidR="004A39F9" w:rsidRPr="004A39F9">
          <w:rPr>
            <w:webHidden/>
          </w:rPr>
        </w:r>
        <w:r w:rsidR="004A39F9" w:rsidRPr="004A39F9">
          <w:rPr>
            <w:webHidden/>
          </w:rPr>
          <w:fldChar w:fldCharType="separate"/>
        </w:r>
        <w:r>
          <w:rPr>
            <w:webHidden/>
          </w:rPr>
          <w:t>6-96</w:t>
        </w:r>
        <w:r w:rsidR="004A39F9" w:rsidRPr="004A39F9">
          <w:rPr>
            <w:webHidden/>
          </w:rPr>
          <w:fldChar w:fldCharType="end"/>
        </w:r>
      </w:hyperlink>
    </w:p>
    <w:p w14:paraId="46DB8069" w14:textId="77777777" w:rsidR="004A39F9" w:rsidRPr="00A25872" w:rsidRDefault="0031085C">
      <w:pPr>
        <w:pStyle w:val="TOC3"/>
        <w:rPr>
          <w:i w:val="0"/>
          <w:iCs w:val="0"/>
        </w:rPr>
      </w:pPr>
      <w:hyperlink w:anchor="_Toc17798696" w:history="1">
        <w:r w:rsidR="004A39F9" w:rsidRPr="004A39F9">
          <w:rPr>
            <w:rStyle w:val="Hyperlink"/>
            <w:i w:val="0"/>
            <w:u w:val="none"/>
          </w:rPr>
          <w:t>6.5.8</w:t>
        </w:r>
        <w:r w:rsidR="004A39F9" w:rsidRPr="00A25872">
          <w:rPr>
            <w:i w:val="0"/>
            <w:iCs w:val="0"/>
          </w:rPr>
          <w:tab/>
        </w:r>
        <w:r w:rsidR="004A39F9" w:rsidRPr="004A39F9">
          <w:rPr>
            <w:rStyle w:val="Hyperlink"/>
            <w:i w:val="0"/>
            <w:u w:val="none"/>
          </w:rPr>
          <w:t>Verbal Dispatch Instruction Confirmation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_Toc17798696 \h </w:instrText>
        </w:r>
        <w:r w:rsidR="004A39F9" w:rsidRPr="004A39F9">
          <w:rPr>
            <w:i w:val="0"/>
            <w:webHidden/>
          </w:rPr>
        </w:r>
        <w:r w:rsidR="004A39F9" w:rsidRPr="004A39F9">
          <w:rPr>
            <w:i w:val="0"/>
            <w:webHidden/>
          </w:rPr>
          <w:fldChar w:fldCharType="separate"/>
        </w:r>
        <w:r>
          <w:rPr>
            <w:i w:val="0"/>
            <w:webHidden/>
          </w:rPr>
          <w:t>6-97</w:t>
        </w:r>
        <w:r w:rsidR="004A39F9" w:rsidRPr="004A39F9">
          <w:rPr>
            <w:i w:val="0"/>
            <w:webHidden/>
          </w:rPr>
          <w:fldChar w:fldCharType="end"/>
        </w:r>
      </w:hyperlink>
    </w:p>
    <w:p w14:paraId="6DDA1083" w14:textId="77777777" w:rsidR="004A39F9" w:rsidRPr="00A25872" w:rsidRDefault="0031085C">
      <w:pPr>
        <w:pStyle w:val="TOC3"/>
        <w:rPr>
          <w:i w:val="0"/>
          <w:iCs w:val="0"/>
        </w:rPr>
      </w:pPr>
      <w:hyperlink w:anchor="_Toc17798697" w:history="1">
        <w:r w:rsidR="004A39F9" w:rsidRPr="004A39F9">
          <w:rPr>
            <w:rStyle w:val="Hyperlink"/>
            <w:i w:val="0"/>
            <w:u w:val="none"/>
          </w:rPr>
          <w:t>6.5.9</w:t>
        </w:r>
        <w:r w:rsidR="004A39F9" w:rsidRPr="00A25872">
          <w:rPr>
            <w:i w:val="0"/>
            <w:iCs w:val="0"/>
          </w:rPr>
          <w:tab/>
        </w:r>
        <w:r w:rsidR="004A39F9" w:rsidRPr="004A39F9">
          <w:rPr>
            <w:rStyle w:val="Hyperlink"/>
            <w:i w:val="0"/>
            <w:u w:val="none"/>
          </w:rPr>
          <w:t>Emergency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_Toc17798697 \h </w:instrText>
        </w:r>
        <w:r w:rsidR="004A39F9" w:rsidRPr="004A39F9">
          <w:rPr>
            <w:i w:val="0"/>
            <w:webHidden/>
          </w:rPr>
        </w:r>
        <w:r w:rsidR="004A39F9" w:rsidRPr="004A39F9">
          <w:rPr>
            <w:i w:val="0"/>
            <w:webHidden/>
          </w:rPr>
          <w:fldChar w:fldCharType="separate"/>
        </w:r>
        <w:r>
          <w:rPr>
            <w:i w:val="0"/>
            <w:webHidden/>
          </w:rPr>
          <w:t>6-98</w:t>
        </w:r>
        <w:r w:rsidR="004A39F9" w:rsidRPr="004A39F9">
          <w:rPr>
            <w:i w:val="0"/>
            <w:webHidden/>
          </w:rPr>
          <w:fldChar w:fldCharType="end"/>
        </w:r>
      </w:hyperlink>
    </w:p>
    <w:p w14:paraId="61B86B1F" w14:textId="77777777" w:rsidR="004A39F9" w:rsidRPr="00A25872" w:rsidRDefault="0031085C">
      <w:pPr>
        <w:pStyle w:val="TOC4"/>
        <w:rPr>
          <w:lang w:val="en-US"/>
        </w:rPr>
      </w:pPr>
      <w:hyperlink w:anchor="_Toc17798698" w:history="1">
        <w:r w:rsidR="004A39F9" w:rsidRPr="004A39F9">
          <w:rPr>
            <w:rStyle w:val="Hyperlink"/>
            <w:u w:val="none"/>
          </w:rPr>
          <w:t>6.5.9.1</w:t>
        </w:r>
        <w:r w:rsidR="004A39F9" w:rsidRPr="00A25872">
          <w:rPr>
            <w:lang w:val="en-US"/>
          </w:rPr>
          <w:tab/>
        </w:r>
        <w:r w:rsidR="004A39F9" w:rsidRPr="004A39F9">
          <w:rPr>
            <w:rStyle w:val="Hyperlink"/>
            <w:u w:val="none"/>
          </w:rPr>
          <w:t>Emergency and Short Supply Operation</w:t>
        </w:r>
        <w:r w:rsidR="004A39F9" w:rsidRPr="004A39F9">
          <w:rPr>
            <w:webHidden/>
          </w:rPr>
          <w:tab/>
        </w:r>
        <w:r w:rsidR="004A39F9" w:rsidRPr="004A39F9">
          <w:rPr>
            <w:webHidden/>
          </w:rPr>
          <w:fldChar w:fldCharType="begin"/>
        </w:r>
        <w:r w:rsidR="004A39F9" w:rsidRPr="004A39F9">
          <w:rPr>
            <w:webHidden/>
          </w:rPr>
          <w:instrText xml:space="preserve"> PAGEREF _Toc17798698 \h </w:instrText>
        </w:r>
        <w:r w:rsidR="004A39F9" w:rsidRPr="004A39F9">
          <w:rPr>
            <w:webHidden/>
          </w:rPr>
        </w:r>
        <w:r w:rsidR="004A39F9" w:rsidRPr="004A39F9">
          <w:rPr>
            <w:webHidden/>
          </w:rPr>
          <w:fldChar w:fldCharType="separate"/>
        </w:r>
        <w:r>
          <w:rPr>
            <w:webHidden/>
          </w:rPr>
          <w:t>6-98</w:t>
        </w:r>
        <w:r w:rsidR="004A39F9" w:rsidRPr="004A39F9">
          <w:rPr>
            <w:webHidden/>
          </w:rPr>
          <w:fldChar w:fldCharType="end"/>
        </w:r>
      </w:hyperlink>
    </w:p>
    <w:p w14:paraId="7AF27613" w14:textId="77777777" w:rsidR="004A39F9" w:rsidRPr="00A25872" w:rsidRDefault="0031085C">
      <w:pPr>
        <w:pStyle w:val="TOC4"/>
        <w:rPr>
          <w:lang w:val="en-US"/>
        </w:rPr>
      </w:pPr>
      <w:hyperlink w:anchor="_Toc17798699" w:history="1">
        <w:r w:rsidR="004A39F9" w:rsidRPr="004A39F9">
          <w:rPr>
            <w:rStyle w:val="Hyperlink"/>
            <w:u w:val="none"/>
          </w:rPr>
          <w:t>6.5.9.2</w:t>
        </w:r>
        <w:r w:rsidR="004A39F9" w:rsidRPr="00A25872">
          <w:rPr>
            <w:lang w:val="en-US"/>
          </w:rPr>
          <w:tab/>
        </w:r>
        <w:r w:rsidR="004A39F9" w:rsidRPr="004A39F9">
          <w:rPr>
            <w:rStyle w:val="Hyperlink"/>
            <w:u w:val="none"/>
          </w:rPr>
          <w:t>Failure of the SCED Process</w:t>
        </w:r>
        <w:r w:rsidR="004A39F9" w:rsidRPr="004A39F9">
          <w:rPr>
            <w:webHidden/>
          </w:rPr>
          <w:tab/>
        </w:r>
        <w:r w:rsidR="004A39F9" w:rsidRPr="004A39F9">
          <w:rPr>
            <w:webHidden/>
          </w:rPr>
          <w:fldChar w:fldCharType="begin"/>
        </w:r>
        <w:r w:rsidR="004A39F9" w:rsidRPr="004A39F9">
          <w:rPr>
            <w:webHidden/>
          </w:rPr>
          <w:instrText xml:space="preserve"> PAGEREF _Toc17798699 \h </w:instrText>
        </w:r>
        <w:r w:rsidR="004A39F9" w:rsidRPr="004A39F9">
          <w:rPr>
            <w:webHidden/>
          </w:rPr>
        </w:r>
        <w:r w:rsidR="004A39F9" w:rsidRPr="004A39F9">
          <w:rPr>
            <w:webHidden/>
          </w:rPr>
          <w:fldChar w:fldCharType="separate"/>
        </w:r>
        <w:r>
          <w:rPr>
            <w:webHidden/>
          </w:rPr>
          <w:t>6-99</w:t>
        </w:r>
        <w:r w:rsidR="004A39F9" w:rsidRPr="004A39F9">
          <w:rPr>
            <w:webHidden/>
          </w:rPr>
          <w:fldChar w:fldCharType="end"/>
        </w:r>
      </w:hyperlink>
    </w:p>
    <w:p w14:paraId="42A8B3BC" w14:textId="77777777" w:rsidR="004A39F9" w:rsidRPr="00A25872" w:rsidRDefault="0031085C">
      <w:pPr>
        <w:pStyle w:val="TOC4"/>
        <w:rPr>
          <w:lang w:val="en-US"/>
        </w:rPr>
      </w:pPr>
      <w:hyperlink w:anchor="_Toc17798700" w:history="1">
        <w:r w:rsidR="004A39F9" w:rsidRPr="004A39F9">
          <w:rPr>
            <w:rStyle w:val="Hyperlink"/>
            <w:u w:val="none"/>
          </w:rPr>
          <w:t>6.5.9.3</w:t>
        </w:r>
        <w:r w:rsidR="004A39F9" w:rsidRPr="00A25872">
          <w:rPr>
            <w:lang w:val="en-US"/>
          </w:rPr>
          <w:tab/>
        </w:r>
        <w:r w:rsidR="004A39F9" w:rsidRPr="004A39F9">
          <w:rPr>
            <w:rStyle w:val="Hyperlink"/>
            <w:u w:val="none"/>
          </w:rPr>
          <w:t>Communication under Emergency Conditions</w:t>
        </w:r>
        <w:r w:rsidR="004A39F9" w:rsidRPr="004A39F9">
          <w:rPr>
            <w:webHidden/>
          </w:rPr>
          <w:tab/>
        </w:r>
        <w:r w:rsidR="004A39F9" w:rsidRPr="004A39F9">
          <w:rPr>
            <w:webHidden/>
          </w:rPr>
          <w:fldChar w:fldCharType="begin"/>
        </w:r>
        <w:r w:rsidR="004A39F9" w:rsidRPr="004A39F9">
          <w:rPr>
            <w:webHidden/>
          </w:rPr>
          <w:instrText xml:space="preserve"> PAGEREF _Toc17798700 \h </w:instrText>
        </w:r>
        <w:r w:rsidR="004A39F9" w:rsidRPr="004A39F9">
          <w:rPr>
            <w:webHidden/>
          </w:rPr>
        </w:r>
        <w:r w:rsidR="004A39F9" w:rsidRPr="004A39F9">
          <w:rPr>
            <w:webHidden/>
          </w:rPr>
          <w:fldChar w:fldCharType="separate"/>
        </w:r>
        <w:r>
          <w:rPr>
            <w:webHidden/>
          </w:rPr>
          <w:t>6-100</w:t>
        </w:r>
        <w:r w:rsidR="004A39F9" w:rsidRPr="004A39F9">
          <w:rPr>
            <w:webHidden/>
          </w:rPr>
          <w:fldChar w:fldCharType="end"/>
        </w:r>
      </w:hyperlink>
    </w:p>
    <w:p w14:paraId="5D03FE73" w14:textId="77777777" w:rsidR="004A39F9" w:rsidRPr="00A25872" w:rsidRDefault="0031085C">
      <w:pPr>
        <w:pStyle w:val="TOC5"/>
        <w:rPr>
          <w:i w:val="0"/>
          <w:sz w:val="20"/>
          <w:szCs w:val="20"/>
        </w:rPr>
      </w:pPr>
      <w:hyperlink w:anchor="_Toc17798701" w:history="1">
        <w:r w:rsidR="004A39F9" w:rsidRPr="004A39F9">
          <w:rPr>
            <w:rStyle w:val="Hyperlink"/>
            <w:i w:val="0"/>
            <w:sz w:val="20"/>
            <w:szCs w:val="20"/>
            <w:u w:val="none"/>
          </w:rPr>
          <w:t>6.5.9.3.1</w:t>
        </w:r>
        <w:r w:rsidR="004A39F9" w:rsidRPr="00A25872">
          <w:rPr>
            <w:i w:val="0"/>
            <w:sz w:val="20"/>
            <w:szCs w:val="20"/>
          </w:rPr>
          <w:tab/>
        </w:r>
        <w:r w:rsidR="004A39F9" w:rsidRPr="004A39F9">
          <w:rPr>
            <w:rStyle w:val="Hyperlink"/>
            <w:i w:val="0"/>
            <w:sz w:val="20"/>
            <w:szCs w:val="20"/>
            <w:u w:val="none"/>
          </w:rPr>
          <w:t>Operating Condition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6-101</w:t>
        </w:r>
        <w:r w:rsidR="004A39F9" w:rsidRPr="004A39F9">
          <w:rPr>
            <w:i w:val="0"/>
            <w:webHidden/>
            <w:sz w:val="20"/>
            <w:szCs w:val="20"/>
          </w:rPr>
          <w:fldChar w:fldCharType="end"/>
        </w:r>
      </w:hyperlink>
    </w:p>
    <w:p w14:paraId="7D4562BB" w14:textId="77777777" w:rsidR="004A39F9" w:rsidRPr="00A25872" w:rsidRDefault="0031085C">
      <w:pPr>
        <w:pStyle w:val="TOC5"/>
        <w:rPr>
          <w:i w:val="0"/>
          <w:sz w:val="20"/>
          <w:szCs w:val="20"/>
        </w:rPr>
      </w:pPr>
      <w:hyperlink w:anchor="_Toc17798702" w:history="1">
        <w:r w:rsidR="004A39F9" w:rsidRPr="004A39F9">
          <w:rPr>
            <w:rStyle w:val="Hyperlink"/>
            <w:i w:val="0"/>
            <w:sz w:val="20"/>
            <w:szCs w:val="20"/>
            <w:u w:val="none"/>
          </w:rPr>
          <w:t>6.5.9.3.2</w:t>
        </w:r>
        <w:r w:rsidR="004A39F9" w:rsidRPr="00A25872">
          <w:rPr>
            <w:i w:val="0"/>
            <w:sz w:val="20"/>
            <w:szCs w:val="20"/>
          </w:rPr>
          <w:tab/>
        </w:r>
        <w:r w:rsidR="004A39F9" w:rsidRPr="004A39F9">
          <w:rPr>
            <w:rStyle w:val="Hyperlink"/>
            <w:i w:val="0"/>
            <w:sz w:val="20"/>
            <w:szCs w:val="20"/>
            <w:u w:val="none"/>
          </w:rPr>
          <w:t>Advisory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6-103</w:t>
        </w:r>
        <w:r w:rsidR="004A39F9" w:rsidRPr="004A39F9">
          <w:rPr>
            <w:i w:val="0"/>
            <w:webHidden/>
            <w:sz w:val="20"/>
            <w:szCs w:val="20"/>
          </w:rPr>
          <w:fldChar w:fldCharType="end"/>
        </w:r>
      </w:hyperlink>
    </w:p>
    <w:p w14:paraId="69E9A1C8" w14:textId="77777777" w:rsidR="004A39F9" w:rsidRPr="00A25872" w:rsidRDefault="0031085C">
      <w:pPr>
        <w:pStyle w:val="TOC5"/>
        <w:rPr>
          <w:i w:val="0"/>
          <w:sz w:val="20"/>
          <w:szCs w:val="20"/>
        </w:rPr>
      </w:pPr>
      <w:hyperlink w:anchor="_Toc17798703" w:history="1">
        <w:r w:rsidR="004A39F9" w:rsidRPr="004A39F9">
          <w:rPr>
            <w:rStyle w:val="Hyperlink"/>
            <w:i w:val="0"/>
            <w:sz w:val="20"/>
            <w:szCs w:val="20"/>
            <w:u w:val="none"/>
          </w:rPr>
          <w:t>6.5.9.3.3</w:t>
        </w:r>
        <w:r w:rsidR="004A39F9" w:rsidRPr="00A25872">
          <w:rPr>
            <w:i w:val="0"/>
            <w:sz w:val="20"/>
            <w:szCs w:val="20"/>
          </w:rPr>
          <w:tab/>
        </w:r>
        <w:r w:rsidR="004A39F9" w:rsidRPr="004A39F9">
          <w:rPr>
            <w:rStyle w:val="Hyperlink"/>
            <w:i w:val="0"/>
            <w:sz w:val="20"/>
            <w:szCs w:val="20"/>
            <w:u w:val="none"/>
          </w:rPr>
          <w:t>Watch</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6-105</w:t>
        </w:r>
        <w:r w:rsidR="004A39F9" w:rsidRPr="004A39F9">
          <w:rPr>
            <w:i w:val="0"/>
            <w:webHidden/>
            <w:sz w:val="20"/>
            <w:szCs w:val="20"/>
          </w:rPr>
          <w:fldChar w:fldCharType="end"/>
        </w:r>
      </w:hyperlink>
    </w:p>
    <w:p w14:paraId="42F06D9E" w14:textId="77777777" w:rsidR="004A39F9" w:rsidRPr="00A25872" w:rsidRDefault="0031085C">
      <w:pPr>
        <w:pStyle w:val="TOC5"/>
        <w:rPr>
          <w:i w:val="0"/>
          <w:sz w:val="20"/>
          <w:szCs w:val="20"/>
        </w:rPr>
      </w:pPr>
      <w:hyperlink w:anchor="_Toc17798704" w:history="1">
        <w:r w:rsidR="004A39F9" w:rsidRPr="004A39F9">
          <w:rPr>
            <w:rStyle w:val="Hyperlink"/>
            <w:i w:val="0"/>
            <w:sz w:val="20"/>
            <w:szCs w:val="20"/>
            <w:u w:val="none"/>
          </w:rPr>
          <w:t>6.5.9.3.4</w:t>
        </w:r>
        <w:r w:rsidR="004A39F9" w:rsidRPr="00A25872">
          <w:rPr>
            <w:i w:val="0"/>
            <w:sz w:val="20"/>
            <w:szCs w:val="20"/>
          </w:rPr>
          <w:tab/>
        </w:r>
        <w:r w:rsidR="004A39F9" w:rsidRPr="004A39F9">
          <w:rPr>
            <w:rStyle w:val="Hyperlink"/>
            <w:i w:val="0"/>
            <w:sz w:val="20"/>
            <w:szCs w:val="20"/>
            <w:u w:val="none"/>
          </w:rPr>
          <w:t>Emergency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6-108</w:t>
        </w:r>
        <w:r w:rsidR="004A39F9" w:rsidRPr="004A39F9">
          <w:rPr>
            <w:i w:val="0"/>
            <w:webHidden/>
            <w:sz w:val="20"/>
            <w:szCs w:val="20"/>
          </w:rPr>
          <w:fldChar w:fldCharType="end"/>
        </w:r>
      </w:hyperlink>
    </w:p>
    <w:p w14:paraId="1CAA18D2" w14:textId="77777777" w:rsidR="004A39F9" w:rsidRPr="00A25872" w:rsidRDefault="0031085C">
      <w:pPr>
        <w:pStyle w:val="TOC4"/>
        <w:rPr>
          <w:lang w:val="en-US"/>
        </w:rPr>
      </w:pPr>
      <w:hyperlink w:anchor="_Toc17798705" w:history="1">
        <w:r w:rsidR="004A39F9" w:rsidRPr="004A39F9">
          <w:rPr>
            <w:rStyle w:val="Hyperlink"/>
            <w:u w:val="none"/>
          </w:rPr>
          <w:t>6.5.9.4</w:t>
        </w:r>
        <w:r w:rsidR="004A39F9" w:rsidRPr="00A25872">
          <w:rPr>
            <w:lang w:val="en-US"/>
          </w:rPr>
          <w:tab/>
        </w:r>
        <w:r w:rsidR="004A39F9" w:rsidRPr="004A39F9">
          <w:rPr>
            <w:rStyle w:val="Hyperlink"/>
            <w:u w:val="none"/>
          </w:rPr>
          <w:t>Energy Emergency Alert</w:t>
        </w:r>
        <w:r w:rsidR="004A39F9" w:rsidRPr="004A39F9">
          <w:rPr>
            <w:webHidden/>
          </w:rPr>
          <w:tab/>
        </w:r>
        <w:r w:rsidR="004A39F9" w:rsidRPr="004A39F9">
          <w:rPr>
            <w:webHidden/>
          </w:rPr>
          <w:fldChar w:fldCharType="begin"/>
        </w:r>
        <w:r w:rsidR="004A39F9" w:rsidRPr="004A39F9">
          <w:rPr>
            <w:webHidden/>
          </w:rPr>
          <w:instrText xml:space="preserve"> PAGEREF _Toc17798705 \h </w:instrText>
        </w:r>
        <w:r w:rsidR="004A39F9" w:rsidRPr="004A39F9">
          <w:rPr>
            <w:webHidden/>
          </w:rPr>
        </w:r>
        <w:r w:rsidR="004A39F9" w:rsidRPr="004A39F9">
          <w:rPr>
            <w:webHidden/>
          </w:rPr>
          <w:fldChar w:fldCharType="separate"/>
        </w:r>
        <w:r>
          <w:rPr>
            <w:webHidden/>
          </w:rPr>
          <w:t>6-108</w:t>
        </w:r>
        <w:r w:rsidR="004A39F9" w:rsidRPr="004A39F9">
          <w:rPr>
            <w:webHidden/>
          </w:rPr>
          <w:fldChar w:fldCharType="end"/>
        </w:r>
      </w:hyperlink>
    </w:p>
    <w:p w14:paraId="448702A3" w14:textId="77777777" w:rsidR="004A39F9" w:rsidRPr="00A25872" w:rsidRDefault="0031085C">
      <w:pPr>
        <w:pStyle w:val="TOC5"/>
        <w:rPr>
          <w:i w:val="0"/>
          <w:sz w:val="20"/>
          <w:szCs w:val="20"/>
        </w:rPr>
      </w:pPr>
      <w:hyperlink w:anchor="_Toc17798706" w:history="1">
        <w:r w:rsidR="004A39F9" w:rsidRPr="004A39F9">
          <w:rPr>
            <w:rStyle w:val="Hyperlink"/>
            <w:i w:val="0"/>
            <w:sz w:val="20"/>
            <w:szCs w:val="20"/>
            <w:u w:val="none"/>
          </w:rPr>
          <w:t>6.5.9.4.1</w:t>
        </w:r>
        <w:r w:rsidR="004A39F9" w:rsidRPr="00A25872">
          <w:rPr>
            <w:i w:val="0"/>
            <w:sz w:val="20"/>
            <w:szCs w:val="20"/>
          </w:rPr>
          <w:tab/>
        </w:r>
        <w:r w:rsidR="004A39F9" w:rsidRPr="004A39F9">
          <w:rPr>
            <w:rStyle w:val="Hyperlink"/>
            <w:i w:val="0"/>
            <w:sz w:val="20"/>
            <w:szCs w:val="20"/>
            <w:u w:val="none"/>
          </w:rPr>
          <w:t>General Procedures Prior to EEA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6-111</w:t>
        </w:r>
        <w:r w:rsidR="004A39F9" w:rsidRPr="004A39F9">
          <w:rPr>
            <w:i w:val="0"/>
            <w:webHidden/>
            <w:sz w:val="20"/>
            <w:szCs w:val="20"/>
          </w:rPr>
          <w:fldChar w:fldCharType="end"/>
        </w:r>
      </w:hyperlink>
    </w:p>
    <w:p w14:paraId="0A7CF299" w14:textId="77777777" w:rsidR="004A39F9" w:rsidRPr="00A25872" w:rsidRDefault="0031085C">
      <w:pPr>
        <w:pStyle w:val="TOC5"/>
        <w:rPr>
          <w:i w:val="0"/>
          <w:sz w:val="20"/>
          <w:szCs w:val="20"/>
        </w:rPr>
      </w:pPr>
      <w:hyperlink w:anchor="_Toc17798707" w:history="1">
        <w:r w:rsidR="004A39F9" w:rsidRPr="004A39F9">
          <w:rPr>
            <w:rStyle w:val="Hyperlink"/>
            <w:i w:val="0"/>
            <w:sz w:val="20"/>
            <w:szCs w:val="20"/>
            <w:u w:val="none"/>
          </w:rPr>
          <w:t>6.5.9.4.2</w:t>
        </w:r>
        <w:r w:rsidR="004A39F9" w:rsidRPr="00A25872">
          <w:rPr>
            <w:i w:val="0"/>
            <w:sz w:val="20"/>
            <w:szCs w:val="20"/>
          </w:rPr>
          <w:tab/>
        </w:r>
        <w:r w:rsidR="004A39F9" w:rsidRPr="004A39F9">
          <w:rPr>
            <w:rStyle w:val="Hyperlink"/>
            <w:i w:val="0"/>
            <w:sz w:val="20"/>
            <w:szCs w:val="20"/>
            <w:u w:val="none"/>
          </w:rPr>
          <w:t>EEA Levels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6-111</w:t>
        </w:r>
        <w:r w:rsidR="004A39F9" w:rsidRPr="004A39F9">
          <w:rPr>
            <w:i w:val="0"/>
            <w:webHidden/>
            <w:sz w:val="20"/>
            <w:szCs w:val="20"/>
          </w:rPr>
          <w:fldChar w:fldCharType="end"/>
        </w:r>
      </w:hyperlink>
    </w:p>
    <w:p w14:paraId="767380B7" w14:textId="77777777" w:rsidR="004A39F9" w:rsidRPr="00A25872" w:rsidRDefault="0031085C">
      <w:pPr>
        <w:pStyle w:val="TOC5"/>
        <w:rPr>
          <w:i w:val="0"/>
          <w:sz w:val="20"/>
          <w:szCs w:val="20"/>
        </w:rPr>
      </w:pPr>
      <w:hyperlink w:anchor="_Toc17798708" w:history="1">
        <w:r w:rsidR="004A39F9" w:rsidRPr="004A39F9">
          <w:rPr>
            <w:rStyle w:val="Hyperlink"/>
            <w:i w:val="0"/>
            <w:sz w:val="20"/>
            <w:szCs w:val="20"/>
            <w:u w:val="none"/>
          </w:rPr>
          <w:t>6.5.9.4.3</w:t>
        </w:r>
        <w:r w:rsidR="004A39F9" w:rsidRPr="00A25872">
          <w:rPr>
            <w:i w:val="0"/>
            <w:sz w:val="20"/>
            <w:szCs w:val="20"/>
          </w:rPr>
          <w:tab/>
        </w:r>
        <w:r w:rsidR="004A39F9" w:rsidRPr="004A39F9">
          <w:rPr>
            <w:rStyle w:val="Hyperlink"/>
            <w:i w:val="0"/>
            <w:sz w:val="20"/>
            <w:szCs w:val="20"/>
            <w:u w:val="none"/>
          </w:rPr>
          <w:t>Restoration of Market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6-117</w:t>
        </w:r>
        <w:r w:rsidR="004A39F9" w:rsidRPr="004A39F9">
          <w:rPr>
            <w:i w:val="0"/>
            <w:webHidden/>
            <w:sz w:val="20"/>
            <w:szCs w:val="20"/>
          </w:rPr>
          <w:fldChar w:fldCharType="end"/>
        </w:r>
      </w:hyperlink>
    </w:p>
    <w:p w14:paraId="481DE1F8" w14:textId="77777777" w:rsidR="004A39F9" w:rsidRPr="00A25872" w:rsidRDefault="0031085C">
      <w:pPr>
        <w:pStyle w:val="TOC4"/>
        <w:rPr>
          <w:lang w:val="en-US"/>
        </w:rPr>
      </w:pPr>
      <w:hyperlink w:anchor="_Toc17798709" w:history="1">
        <w:r w:rsidR="004A39F9" w:rsidRPr="004A39F9">
          <w:rPr>
            <w:rStyle w:val="Hyperlink"/>
            <w:u w:val="none"/>
          </w:rPr>
          <w:t>6.5.9.5</w:t>
        </w:r>
        <w:r w:rsidR="004A39F9" w:rsidRPr="00A25872">
          <w:rPr>
            <w:lang w:val="en-US"/>
          </w:rPr>
          <w:tab/>
        </w:r>
        <w:r w:rsidR="004A39F9" w:rsidRPr="004A39F9">
          <w:rPr>
            <w:rStyle w:val="Hyperlink"/>
            <w:u w:val="none"/>
          </w:rPr>
          <w:t>Block Load Transfers between ERCOT and Non-ERCOT Control Areas</w:t>
        </w:r>
        <w:r w:rsidR="004A39F9" w:rsidRPr="004A39F9">
          <w:rPr>
            <w:webHidden/>
          </w:rPr>
          <w:tab/>
        </w:r>
        <w:r w:rsidR="004A39F9" w:rsidRPr="004A39F9">
          <w:rPr>
            <w:webHidden/>
          </w:rPr>
          <w:fldChar w:fldCharType="begin"/>
        </w:r>
        <w:r w:rsidR="004A39F9" w:rsidRPr="004A39F9">
          <w:rPr>
            <w:webHidden/>
          </w:rPr>
          <w:instrText xml:space="preserve"> PAGEREF _Toc17798709 \h </w:instrText>
        </w:r>
        <w:r w:rsidR="004A39F9" w:rsidRPr="004A39F9">
          <w:rPr>
            <w:webHidden/>
          </w:rPr>
        </w:r>
        <w:r w:rsidR="004A39F9" w:rsidRPr="004A39F9">
          <w:rPr>
            <w:webHidden/>
          </w:rPr>
          <w:fldChar w:fldCharType="separate"/>
        </w:r>
        <w:r>
          <w:rPr>
            <w:webHidden/>
          </w:rPr>
          <w:t>6-117</w:t>
        </w:r>
        <w:r w:rsidR="004A39F9" w:rsidRPr="004A39F9">
          <w:rPr>
            <w:webHidden/>
          </w:rPr>
          <w:fldChar w:fldCharType="end"/>
        </w:r>
      </w:hyperlink>
    </w:p>
    <w:p w14:paraId="3D72B9BD" w14:textId="77777777" w:rsidR="004A39F9" w:rsidRPr="00A25872" w:rsidRDefault="0031085C">
      <w:pPr>
        <w:pStyle w:val="TOC5"/>
        <w:rPr>
          <w:i w:val="0"/>
          <w:sz w:val="20"/>
          <w:szCs w:val="20"/>
        </w:rPr>
      </w:pPr>
      <w:hyperlink w:anchor="_Toc17798710" w:history="1">
        <w:r w:rsidR="004A39F9" w:rsidRPr="004A39F9">
          <w:rPr>
            <w:rStyle w:val="Hyperlink"/>
            <w:i w:val="0"/>
            <w:sz w:val="20"/>
            <w:szCs w:val="20"/>
            <w:u w:val="none"/>
          </w:rPr>
          <w:t>6.5.9.5.1</w:t>
        </w:r>
        <w:r w:rsidR="004A39F9" w:rsidRPr="00A25872">
          <w:rPr>
            <w:i w:val="0"/>
            <w:sz w:val="20"/>
            <w:szCs w:val="20"/>
          </w:rPr>
          <w:tab/>
        </w:r>
        <w:r w:rsidR="004A39F9" w:rsidRPr="004A39F9">
          <w:rPr>
            <w:rStyle w:val="Hyperlink"/>
            <w:i w:val="0"/>
            <w:sz w:val="20"/>
            <w:szCs w:val="20"/>
            <w:u w:val="none"/>
          </w:rPr>
          <w:t>Registration and Posting of BLT Points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6-119</w:t>
        </w:r>
        <w:r w:rsidR="004A39F9" w:rsidRPr="004A39F9">
          <w:rPr>
            <w:i w:val="0"/>
            <w:webHidden/>
            <w:sz w:val="20"/>
            <w:szCs w:val="20"/>
          </w:rPr>
          <w:fldChar w:fldCharType="end"/>
        </w:r>
      </w:hyperlink>
    </w:p>
    <w:p w14:paraId="754C6EE9" w14:textId="77777777" w:rsidR="004A39F9" w:rsidRPr="00A25872" w:rsidRDefault="0031085C">
      <w:pPr>
        <w:pStyle w:val="TOC5"/>
        <w:rPr>
          <w:i w:val="0"/>
          <w:sz w:val="20"/>
          <w:szCs w:val="20"/>
        </w:rPr>
      </w:pPr>
      <w:hyperlink w:anchor="_Toc17798711" w:history="1">
        <w:r w:rsidR="004A39F9" w:rsidRPr="004A39F9">
          <w:rPr>
            <w:rStyle w:val="Hyperlink"/>
            <w:i w:val="0"/>
            <w:sz w:val="20"/>
            <w:szCs w:val="20"/>
            <w:u w:val="none"/>
          </w:rPr>
          <w:t>6.5.9.5.2</w:t>
        </w:r>
        <w:r w:rsidR="004A39F9" w:rsidRPr="00A25872">
          <w:rPr>
            <w:i w:val="0"/>
            <w:sz w:val="20"/>
            <w:szCs w:val="20"/>
          </w:rPr>
          <w:tab/>
        </w:r>
        <w:r w:rsidR="004A39F9" w:rsidRPr="004A39F9">
          <w:rPr>
            <w:rStyle w:val="Hyperlink"/>
            <w:i w:val="0"/>
            <w:sz w:val="20"/>
            <w:szCs w:val="20"/>
            <w:u w:val="none"/>
          </w:rPr>
          <w:t>Scheduling and Operation of BLTs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6-120</w:t>
        </w:r>
        <w:r w:rsidR="004A39F9" w:rsidRPr="004A39F9">
          <w:rPr>
            <w:i w:val="0"/>
            <w:webHidden/>
            <w:sz w:val="20"/>
            <w:szCs w:val="20"/>
          </w:rPr>
          <w:fldChar w:fldCharType="end"/>
        </w:r>
      </w:hyperlink>
    </w:p>
    <w:p w14:paraId="1047C607" w14:textId="77777777" w:rsidR="004A39F9" w:rsidRPr="00A25872" w:rsidRDefault="0031085C">
      <w:pPr>
        <w:pStyle w:val="TOC4"/>
        <w:rPr>
          <w:lang w:val="en-US"/>
        </w:rPr>
      </w:pPr>
      <w:hyperlink w:anchor="_Toc17798712" w:history="1">
        <w:r w:rsidR="004A39F9" w:rsidRPr="004A39F9">
          <w:rPr>
            <w:rStyle w:val="Hyperlink"/>
            <w:u w:val="none"/>
          </w:rPr>
          <w:t>6.5.9.6</w:t>
        </w:r>
        <w:r w:rsidR="004A39F9" w:rsidRPr="00A25872">
          <w:rPr>
            <w:lang w:val="en-US"/>
          </w:rPr>
          <w:tab/>
        </w:r>
        <w:r w:rsidR="004A39F9" w:rsidRPr="004A39F9">
          <w:rPr>
            <w:rStyle w:val="Hyperlink"/>
            <w:u w:val="none"/>
          </w:rPr>
          <w:t>Black Start</w:t>
        </w:r>
        <w:r w:rsidR="004A39F9" w:rsidRPr="004A39F9">
          <w:rPr>
            <w:webHidden/>
          </w:rPr>
          <w:tab/>
        </w:r>
        <w:r w:rsidR="004A39F9" w:rsidRPr="004A39F9">
          <w:rPr>
            <w:webHidden/>
          </w:rPr>
          <w:fldChar w:fldCharType="begin"/>
        </w:r>
        <w:r w:rsidR="004A39F9" w:rsidRPr="004A39F9">
          <w:rPr>
            <w:webHidden/>
          </w:rPr>
          <w:instrText xml:space="preserve"> PAGEREF _Toc17798712 \h </w:instrText>
        </w:r>
        <w:r w:rsidR="004A39F9" w:rsidRPr="004A39F9">
          <w:rPr>
            <w:webHidden/>
          </w:rPr>
        </w:r>
        <w:r w:rsidR="004A39F9" w:rsidRPr="004A39F9">
          <w:rPr>
            <w:webHidden/>
          </w:rPr>
          <w:fldChar w:fldCharType="separate"/>
        </w:r>
        <w:r>
          <w:rPr>
            <w:webHidden/>
          </w:rPr>
          <w:t>6-120</w:t>
        </w:r>
        <w:r w:rsidR="004A39F9" w:rsidRPr="004A39F9">
          <w:rPr>
            <w:webHidden/>
          </w:rPr>
          <w:fldChar w:fldCharType="end"/>
        </w:r>
      </w:hyperlink>
    </w:p>
    <w:p w14:paraId="2C84A4E1" w14:textId="77777777" w:rsidR="004A39F9" w:rsidRPr="00A25872" w:rsidRDefault="0031085C">
      <w:pPr>
        <w:pStyle w:val="TOC2"/>
        <w:rPr>
          <w:noProof/>
        </w:rPr>
      </w:pPr>
      <w:hyperlink w:anchor="_Toc17798713" w:history="1">
        <w:r w:rsidR="004A39F9" w:rsidRPr="004A39F9">
          <w:rPr>
            <w:rStyle w:val="Hyperlink"/>
            <w:noProof/>
            <w:u w:val="none"/>
          </w:rPr>
          <w:t>6.6</w:t>
        </w:r>
        <w:r w:rsidR="004A39F9" w:rsidRPr="00A25872">
          <w:rPr>
            <w:noProof/>
          </w:rPr>
          <w:tab/>
        </w:r>
        <w:r w:rsidR="004A39F9" w:rsidRPr="004A39F9">
          <w:rPr>
            <w:rStyle w:val="Hyperlink"/>
            <w:noProof/>
            <w:u w:val="none"/>
          </w:rPr>
          <w:t>Settlement Calculations for the 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_Toc17798713 \h </w:instrText>
        </w:r>
        <w:r w:rsidR="004A39F9" w:rsidRPr="004A39F9">
          <w:rPr>
            <w:noProof/>
            <w:webHidden/>
          </w:rPr>
        </w:r>
        <w:r w:rsidR="004A39F9" w:rsidRPr="004A39F9">
          <w:rPr>
            <w:noProof/>
            <w:webHidden/>
          </w:rPr>
          <w:fldChar w:fldCharType="separate"/>
        </w:r>
        <w:r>
          <w:rPr>
            <w:noProof/>
            <w:webHidden/>
          </w:rPr>
          <w:t>6-121</w:t>
        </w:r>
        <w:r w:rsidR="004A39F9" w:rsidRPr="004A39F9">
          <w:rPr>
            <w:noProof/>
            <w:webHidden/>
          </w:rPr>
          <w:fldChar w:fldCharType="end"/>
        </w:r>
      </w:hyperlink>
    </w:p>
    <w:p w14:paraId="77B61743" w14:textId="77777777" w:rsidR="004A39F9" w:rsidRPr="00A25872" w:rsidRDefault="0031085C">
      <w:pPr>
        <w:pStyle w:val="TOC3"/>
        <w:rPr>
          <w:i w:val="0"/>
          <w:iCs w:val="0"/>
        </w:rPr>
      </w:pPr>
      <w:hyperlink w:anchor="_Toc17798714" w:history="1">
        <w:r w:rsidR="004A39F9" w:rsidRPr="004A39F9">
          <w:rPr>
            <w:rStyle w:val="Hyperlink"/>
            <w:i w:val="0"/>
            <w:u w:val="none"/>
          </w:rPr>
          <w:t>6.6.1</w:t>
        </w:r>
        <w:r w:rsidR="004A39F9" w:rsidRPr="00A25872">
          <w:rPr>
            <w:i w:val="0"/>
            <w:iCs w:val="0"/>
          </w:rPr>
          <w:tab/>
        </w:r>
        <w:r w:rsidR="004A39F9" w:rsidRPr="004A39F9">
          <w:rPr>
            <w:rStyle w:val="Hyperlink"/>
            <w:i w:val="0"/>
            <w:u w:val="none"/>
          </w:rPr>
          <w:t>Real-Time Settlement Point Prices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_Toc17798714 \h </w:instrText>
        </w:r>
        <w:r w:rsidR="004A39F9" w:rsidRPr="004A39F9">
          <w:rPr>
            <w:i w:val="0"/>
            <w:webHidden/>
          </w:rPr>
        </w:r>
        <w:r w:rsidR="004A39F9" w:rsidRPr="004A39F9">
          <w:rPr>
            <w:i w:val="0"/>
            <w:webHidden/>
          </w:rPr>
          <w:fldChar w:fldCharType="separate"/>
        </w:r>
        <w:r>
          <w:rPr>
            <w:i w:val="0"/>
            <w:webHidden/>
          </w:rPr>
          <w:t>6-121</w:t>
        </w:r>
        <w:r w:rsidR="004A39F9" w:rsidRPr="004A39F9">
          <w:rPr>
            <w:i w:val="0"/>
            <w:webHidden/>
          </w:rPr>
          <w:fldChar w:fldCharType="end"/>
        </w:r>
      </w:hyperlink>
    </w:p>
    <w:p w14:paraId="1FA76924" w14:textId="77777777" w:rsidR="004A39F9" w:rsidRPr="00A25872" w:rsidRDefault="0031085C">
      <w:pPr>
        <w:pStyle w:val="TOC4"/>
        <w:rPr>
          <w:lang w:val="en-US"/>
        </w:rPr>
      </w:pPr>
      <w:hyperlink w:anchor="_Toc17798715" w:history="1">
        <w:r w:rsidR="004A39F9" w:rsidRPr="004A39F9">
          <w:rPr>
            <w:rStyle w:val="Hyperlink"/>
            <w:u w:val="none"/>
          </w:rPr>
          <w:t>6.6.1.1</w:t>
        </w:r>
        <w:r w:rsidR="004A39F9" w:rsidRPr="00A25872">
          <w:rPr>
            <w:lang w:val="en-US"/>
          </w:rPr>
          <w:tab/>
        </w:r>
        <w:r w:rsidR="004A39F9" w:rsidRPr="004A39F9">
          <w:rPr>
            <w:rStyle w:val="Hyperlink"/>
            <w:u w:val="none"/>
          </w:rPr>
          <w:t>Real-Time Settlement Point Price for a Resource Node</w:t>
        </w:r>
        <w:r w:rsidR="004A39F9" w:rsidRPr="004A39F9">
          <w:rPr>
            <w:webHidden/>
          </w:rPr>
          <w:tab/>
        </w:r>
        <w:r w:rsidR="004A39F9" w:rsidRPr="004A39F9">
          <w:rPr>
            <w:webHidden/>
          </w:rPr>
          <w:fldChar w:fldCharType="begin"/>
        </w:r>
        <w:r w:rsidR="004A39F9" w:rsidRPr="004A39F9">
          <w:rPr>
            <w:webHidden/>
          </w:rPr>
          <w:instrText xml:space="preserve"> PAGEREF _Toc17798715 \h </w:instrText>
        </w:r>
        <w:r w:rsidR="004A39F9" w:rsidRPr="004A39F9">
          <w:rPr>
            <w:webHidden/>
          </w:rPr>
        </w:r>
        <w:r w:rsidR="004A39F9" w:rsidRPr="004A39F9">
          <w:rPr>
            <w:webHidden/>
          </w:rPr>
          <w:fldChar w:fldCharType="separate"/>
        </w:r>
        <w:r>
          <w:rPr>
            <w:webHidden/>
          </w:rPr>
          <w:t>6-121</w:t>
        </w:r>
        <w:r w:rsidR="004A39F9" w:rsidRPr="004A39F9">
          <w:rPr>
            <w:webHidden/>
          </w:rPr>
          <w:fldChar w:fldCharType="end"/>
        </w:r>
      </w:hyperlink>
    </w:p>
    <w:p w14:paraId="74795108" w14:textId="77777777" w:rsidR="004A39F9" w:rsidRPr="00A25872" w:rsidRDefault="0031085C">
      <w:pPr>
        <w:pStyle w:val="TOC4"/>
        <w:rPr>
          <w:lang w:val="en-US"/>
        </w:rPr>
      </w:pPr>
      <w:hyperlink w:anchor="_Toc17798716" w:history="1">
        <w:r w:rsidR="004A39F9" w:rsidRPr="004A39F9">
          <w:rPr>
            <w:rStyle w:val="Hyperlink"/>
            <w:u w:val="none"/>
          </w:rPr>
          <w:t>6.6.1.2</w:t>
        </w:r>
        <w:r w:rsidR="004A39F9" w:rsidRPr="00A25872">
          <w:rPr>
            <w:lang w:val="en-US"/>
          </w:rPr>
          <w:tab/>
        </w:r>
        <w:r w:rsidR="004A39F9" w:rsidRPr="004A39F9">
          <w:rPr>
            <w:rStyle w:val="Hyperlink"/>
            <w:u w:val="none"/>
          </w:rPr>
          <w:t>Real-Time Settlement Point Price for a Load Zone</w:t>
        </w:r>
        <w:r w:rsidR="004A39F9" w:rsidRPr="004A39F9">
          <w:rPr>
            <w:webHidden/>
          </w:rPr>
          <w:tab/>
        </w:r>
        <w:r w:rsidR="004A39F9" w:rsidRPr="004A39F9">
          <w:rPr>
            <w:webHidden/>
          </w:rPr>
          <w:fldChar w:fldCharType="begin"/>
        </w:r>
        <w:r w:rsidR="004A39F9" w:rsidRPr="004A39F9">
          <w:rPr>
            <w:webHidden/>
          </w:rPr>
          <w:instrText xml:space="preserve"> PAGEREF _Toc17798716 \h </w:instrText>
        </w:r>
        <w:r w:rsidR="004A39F9" w:rsidRPr="004A39F9">
          <w:rPr>
            <w:webHidden/>
          </w:rPr>
        </w:r>
        <w:r w:rsidR="004A39F9" w:rsidRPr="004A39F9">
          <w:rPr>
            <w:webHidden/>
          </w:rPr>
          <w:fldChar w:fldCharType="separate"/>
        </w:r>
        <w:r>
          <w:rPr>
            <w:webHidden/>
          </w:rPr>
          <w:t>6-124</w:t>
        </w:r>
        <w:r w:rsidR="004A39F9" w:rsidRPr="004A39F9">
          <w:rPr>
            <w:webHidden/>
          </w:rPr>
          <w:fldChar w:fldCharType="end"/>
        </w:r>
      </w:hyperlink>
    </w:p>
    <w:p w14:paraId="6D26A0A1" w14:textId="77777777" w:rsidR="004A39F9" w:rsidRPr="00A25872" w:rsidRDefault="0031085C">
      <w:pPr>
        <w:pStyle w:val="TOC4"/>
        <w:rPr>
          <w:lang w:val="en-US"/>
        </w:rPr>
      </w:pPr>
      <w:hyperlink w:anchor="_Toc17798717" w:history="1">
        <w:r w:rsidR="004A39F9" w:rsidRPr="004A39F9">
          <w:rPr>
            <w:rStyle w:val="Hyperlink"/>
            <w:u w:val="none"/>
          </w:rPr>
          <w:t>6.6.1.3</w:t>
        </w:r>
        <w:r w:rsidR="004A39F9" w:rsidRPr="00A25872">
          <w:rPr>
            <w:lang w:val="en-US"/>
          </w:rPr>
          <w:tab/>
        </w:r>
        <w:r w:rsidR="004A39F9" w:rsidRPr="004A39F9">
          <w:rPr>
            <w:rStyle w:val="Hyperlink"/>
            <w:u w:val="none"/>
          </w:rPr>
          <w:t>Real-Time Settlement Point Price for a Hub</w:t>
        </w:r>
        <w:r w:rsidR="004A39F9" w:rsidRPr="004A39F9">
          <w:rPr>
            <w:webHidden/>
          </w:rPr>
          <w:tab/>
        </w:r>
        <w:r w:rsidR="004A39F9" w:rsidRPr="004A39F9">
          <w:rPr>
            <w:webHidden/>
          </w:rPr>
          <w:fldChar w:fldCharType="begin"/>
        </w:r>
        <w:r w:rsidR="004A39F9" w:rsidRPr="004A39F9">
          <w:rPr>
            <w:webHidden/>
          </w:rPr>
          <w:instrText xml:space="preserve"> PAGEREF _Toc17798717 \h </w:instrText>
        </w:r>
        <w:r w:rsidR="004A39F9" w:rsidRPr="004A39F9">
          <w:rPr>
            <w:webHidden/>
          </w:rPr>
        </w:r>
        <w:r w:rsidR="004A39F9" w:rsidRPr="004A39F9">
          <w:rPr>
            <w:webHidden/>
          </w:rPr>
          <w:fldChar w:fldCharType="separate"/>
        </w:r>
        <w:r>
          <w:rPr>
            <w:webHidden/>
          </w:rPr>
          <w:t>6-126</w:t>
        </w:r>
        <w:r w:rsidR="004A39F9" w:rsidRPr="004A39F9">
          <w:rPr>
            <w:webHidden/>
          </w:rPr>
          <w:fldChar w:fldCharType="end"/>
        </w:r>
      </w:hyperlink>
    </w:p>
    <w:p w14:paraId="7DED4316" w14:textId="77777777" w:rsidR="004A39F9" w:rsidRPr="00A25872" w:rsidRDefault="0031085C">
      <w:pPr>
        <w:pStyle w:val="TOC4"/>
        <w:rPr>
          <w:lang w:val="en-US"/>
        </w:rPr>
      </w:pPr>
      <w:hyperlink w:anchor="_Toc17798718" w:history="1">
        <w:r w:rsidR="004A39F9" w:rsidRPr="004A39F9">
          <w:rPr>
            <w:rStyle w:val="Hyperlink"/>
            <w:u w:val="none"/>
          </w:rPr>
          <w:t>6.6.1.4</w:t>
        </w:r>
        <w:r w:rsidR="004A39F9" w:rsidRPr="00A25872">
          <w:rPr>
            <w:lang w:val="en-US"/>
          </w:rPr>
          <w:tab/>
        </w:r>
        <w:r w:rsidR="004A39F9" w:rsidRPr="004A39F9">
          <w:rPr>
            <w:rStyle w:val="Hyperlink"/>
            <w:u w:val="none"/>
          </w:rPr>
          <w:t>Load Zone LMPs</w:t>
        </w:r>
        <w:r w:rsidR="004A39F9" w:rsidRPr="004A39F9">
          <w:rPr>
            <w:webHidden/>
          </w:rPr>
          <w:tab/>
        </w:r>
        <w:r w:rsidR="004A39F9" w:rsidRPr="004A39F9">
          <w:rPr>
            <w:webHidden/>
          </w:rPr>
          <w:fldChar w:fldCharType="begin"/>
        </w:r>
        <w:r w:rsidR="004A39F9" w:rsidRPr="004A39F9">
          <w:rPr>
            <w:webHidden/>
          </w:rPr>
          <w:instrText xml:space="preserve"> PAGEREF _Toc17798718 \h </w:instrText>
        </w:r>
        <w:r w:rsidR="004A39F9" w:rsidRPr="004A39F9">
          <w:rPr>
            <w:webHidden/>
          </w:rPr>
        </w:r>
        <w:r w:rsidR="004A39F9" w:rsidRPr="004A39F9">
          <w:rPr>
            <w:webHidden/>
          </w:rPr>
          <w:fldChar w:fldCharType="separate"/>
        </w:r>
        <w:r>
          <w:rPr>
            <w:webHidden/>
          </w:rPr>
          <w:t>6-126</w:t>
        </w:r>
        <w:r w:rsidR="004A39F9" w:rsidRPr="004A39F9">
          <w:rPr>
            <w:webHidden/>
          </w:rPr>
          <w:fldChar w:fldCharType="end"/>
        </w:r>
      </w:hyperlink>
    </w:p>
    <w:p w14:paraId="123393EA" w14:textId="77777777" w:rsidR="004A39F9" w:rsidRPr="00A25872" w:rsidRDefault="0031085C">
      <w:pPr>
        <w:pStyle w:val="TOC4"/>
        <w:rPr>
          <w:lang w:val="en-US"/>
        </w:rPr>
      </w:pPr>
      <w:hyperlink w:anchor="_Toc17798719" w:history="1">
        <w:r w:rsidR="004A39F9" w:rsidRPr="004A39F9">
          <w:rPr>
            <w:rStyle w:val="Hyperlink"/>
            <w:u w:val="none"/>
          </w:rPr>
          <w:t>6.6.1.5</w:t>
        </w:r>
        <w:r w:rsidR="004A39F9" w:rsidRPr="00A25872">
          <w:rPr>
            <w:lang w:val="en-US"/>
          </w:rPr>
          <w:tab/>
        </w:r>
        <w:r w:rsidR="004A39F9" w:rsidRPr="004A39F9">
          <w:rPr>
            <w:rStyle w:val="Hyperlink"/>
            <w:u w:val="none"/>
          </w:rPr>
          <w:t xml:space="preserve"> Hub LMPs</w:t>
        </w:r>
        <w:r w:rsidR="004A39F9" w:rsidRPr="004A39F9">
          <w:rPr>
            <w:webHidden/>
          </w:rPr>
          <w:tab/>
        </w:r>
        <w:r w:rsidR="004A39F9" w:rsidRPr="004A39F9">
          <w:rPr>
            <w:webHidden/>
          </w:rPr>
          <w:fldChar w:fldCharType="begin"/>
        </w:r>
        <w:r w:rsidR="004A39F9" w:rsidRPr="004A39F9">
          <w:rPr>
            <w:webHidden/>
          </w:rPr>
          <w:instrText xml:space="preserve"> PAGEREF _Toc17798719 \h </w:instrText>
        </w:r>
        <w:r w:rsidR="004A39F9" w:rsidRPr="004A39F9">
          <w:rPr>
            <w:webHidden/>
          </w:rPr>
        </w:r>
        <w:r w:rsidR="004A39F9" w:rsidRPr="004A39F9">
          <w:rPr>
            <w:webHidden/>
          </w:rPr>
          <w:fldChar w:fldCharType="separate"/>
        </w:r>
        <w:r>
          <w:rPr>
            <w:webHidden/>
          </w:rPr>
          <w:t>6-127</w:t>
        </w:r>
        <w:r w:rsidR="004A39F9" w:rsidRPr="004A39F9">
          <w:rPr>
            <w:webHidden/>
          </w:rPr>
          <w:fldChar w:fldCharType="end"/>
        </w:r>
      </w:hyperlink>
    </w:p>
    <w:p w14:paraId="5FBE214B" w14:textId="77777777" w:rsidR="004A39F9" w:rsidRPr="00A25872" w:rsidRDefault="0031085C">
      <w:pPr>
        <w:pStyle w:val="TOC3"/>
        <w:rPr>
          <w:i w:val="0"/>
          <w:iCs w:val="0"/>
        </w:rPr>
      </w:pPr>
      <w:hyperlink w:anchor="_Toc17798720" w:history="1">
        <w:r w:rsidR="004A39F9" w:rsidRPr="004A39F9">
          <w:rPr>
            <w:rStyle w:val="Hyperlink"/>
            <w:i w:val="0"/>
            <w:u w:val="none"/>
          </w:rPr>
          <w:t>6.6.2</w:t>
        </w:r>
        <w:r w:rsidR="004A39F9" w:rsidRPr="00A25872">
          <w:rPr>
            <w:i w:val="0"/>
            <w:iCs w:val="0"/>
          </w:rPr>
          <w:tab/>
        </w:r>
        <w:r w:rsidR="004A39F9" w:rsidRPr="004A39F9">
          <w:rPr>
            <w:rStyle w:val="Hyperlink"/>
            <w:i w:val="0"/>
            <w:u w:val="none"/>
          </w:rPr>
          <w:t>Load Ratio Share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_Toc17798720 \h </w:instrText>
        </w:r>
        <w:r w:rsidR="004A39F9" w:rsidRPr="004A39F9">
          <w:rPr>
            <w:i w:val="0"/>
            <w:webHidden/>
          </w:rPr>
        </w:r>
        <w:r w:rsidR="004A39F9" w:rsidRPr="004A39F9">
          <w:rPr>
            <w:i w:val="0"/>
            <w:webHidden/>
          </w:rPr>
          <w:fldChar w:fldCharType="separate"/>
        </w:r>
        <w:r>
          <w:rPr>
            <w:i w:val="0"/>
            <w:webHidden/>
          </w:rPr>
          <w:t>6-128</w:t>
        </w:r>
        <w:r w:rsidR="004A39F9" w:rsidRPr="004A39F9">
          <w:rPr>
            <w:i w:val="0"/>
            <w:webHidden/>
          </w:rPr>
          <w:fldChar w:fldCharType="end"/>
        </w:r>
      </w:hyperlink>
    </w:p>
    <w:p w14:paraId="1C10174F" w14:textId="77777777" w:rsidR="004A39F9" w:rsidRPr="00A25872" w:rsidRDefault="0031085C">
      <w:pPr>
        <w:pStyle w:val="TOC4"/>
        <w:rPr>
          <w:lang w:val="en-US"/>
        </w:rPr>
      </w:pPr>
      <w:hyperlink w:anchor="_Toc17798721" w:history="1">
        <w:r w:rsidR="004A39F9" w:rsidRPr="004A39F9">
          <w:rPr>
            <w:rStyle w:val="Hyperlink"/>
            <w:u w:val="none"/>
          </w:rPr>
          <w:t>6.6.2.1</w:t>
        </w:r>
        <w:r w:rsidR="004A39F9" w:rsidRPr="00A25872">
          <w:rPr>
            <w:lang w:val="en-US"/>
          </w:rPr>
          <w:tab/>
        </w:r>
        <w:r w:rsidR="004A39F9" w:rsidRPr="004A39F9">
          <w:rPr>
            <w:rStyle w:val="Hyperlink"/>
            <w:u w:val="none"/>
          </w:rPr>
          <w:t>ERCOT Total Adjusted Metered Load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_Toc17798721 \h </w:instrText>
        </w:r>
        <w:r w:rsidR="004A39F9" w:rsidRPr="004A39F9">
          <w:rPr>
            <w:webHidden/>
          </w:rPr>
        </w:r>
        <w:r w:rsidR="004A39F9" w:rsidRPr="004A39F9">
          <w:rPr>
            <w:webHidden/>
          </w:rPr>
          <w:fldChar w:fldCharType="separate"/>
        </w:r>
        <w:r>
          <w:rPr>
            <w:webHidden/>
          </w:rPr>
          <w:t>6-128</w:t>
        </w:r>
        <w:r w:rsidR="004A39F9" w:rsidRPr="004A39F9">
          <w:rPr>
            <w:webHidden/>
          </w:rPr>
          <w:fldChar w:fldCharType="end"/>
        </w:r>
      </w:hyperlink>
    </w:p>
    <w:p w14:paraId="305AFC1B" w14:textId="77777777" w:rsidR="004A39F9" w:rsidRPr="00A25872" w:rsidRDefault="0031085C">
      <w:pPr>
        <w:pStyle w:val="TOC4"/>
        <w:rPr>
          <w:lang w:val="en-US"/>
        </w:rPr>
      </w:pPr>
      <w:hyperlink w:anchor="_Toc17798722" w:history="1">
        <w:r w:rsidR="004A39F9" w:rsidRPr="004A39F9">
          <w:rPr>
            <w:rStyle w:val="Hyperlink"/>
            <w:u w:val="none"/>
          </w:rPr>
          <w:t>6.6.2.2</w:t>
        </w:r>
        <w:r w:rsidR="004A39F9" w:rsidRPr="00A25872">
          <w:rPr>
            <w:lang w:val="en-US"/>
          </w:rPr>
          <w:tab/>
        </w:r>
        <w:r w:rsidR="004A39F9" w:rsidRPr="004A39F9">
          <w:rPr>
            <w:rStyle w:val="Hyperlink"/>
            <w:u w:val="none"/>
          </w:rPr>
          <w:t>QSE Load Ratio Share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_Toc17798722 \h </w:instrText>
        </w:r>
        <w:r w:rsidR="004A39F9" w:rsidRPr="004A39F9">
          <w:rPr>
            <w:webHidden/>
          </w:rPr>
        </w:r>
        <w:r w:rsidR="004A39F9" w:rsidRPr="004A39F9">
          <w:rPr>
            <w:webHidden/>
          </w:rPr>
          <w:fldChar w:fldCharType="separate"/>
        </w:r>
        <w:r>
          <w:rPr>
            <w:webHidden/>
          </w:rPr>
          <w:t>6-129</w:t>
        </w:r>
        <w:r w:rsidR="004A39F9" w:rsidRPr="004A39F9">
          <w:rPr>
            <w:webHidden/>
          </w:rPr>
          <w:fldChar w:fldCharType="end"/>
        </w:r>
      </w:hyperlink>
    </w:p>
    <w:p w14:paraId="2D865972" w14:textId="77777777" w:rsidR="004A39F9" w:rsidRPr="00A25872" w:rsidRDefault="0031085C">
      <w:pPr>
        <w:pStyle w:val="TOC4"/>
        <w:rPr>
          <w:lang w:val="en-US"/>
        </w:rPr>
      </w:pPr>
      <w:hyperlink w:anchor="_Toc17798723" w:history="1">
        <w:r w:rsidR="004A39F9" w:rsidRPr="004A39F9">
          <w:rPr>
            <w:rStyle w:val="Hyperlink"/>
            <w:bCs/>
            <w:snapToGrid w:val="0"/>
            <w:u w:val="none"/>
          </w:rPr>
          <w:t>6.6.2.3</w:t>
        </w:r>
        <w:r w:rsidR="004A39F9" w:rsidRPr="00A25872">
          <w:rPr>
            <w:lang w:val="en-US"/>
          </w:rPr>
          <w:tab/>
        </w:r>
        <w:r w:rsidR="004A39F9" w:rsidRPr="004A39F9">
          <w:rPr>
            <w:rStyle w:val="Hyperlink"/>
            <w:bCs/>
            <w:snapToGrid w:val="0"/>
            <w:u w:val="none"/>
          </w:rPr>
          <w:t>ERCOT Total Adjusted Metered Load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_Toc17798723 \h </w:instrText>
        </w:r>
        <w:r w:rsidR="004A39F9" w:rsidRPr="004A39F9">
          <w:rPr>
            <w:webHidden/>
          </w:rPr>
        </w:r>
        <w:r w:rsidR="004A39F9" w:rsidRPr="004A39F9">
          <w:rPr>
            <w:webHidden/>
          </w:rPr>
          <w:fldChar w:fldCharType="separate"/>
        </w:r>
        <w:r>
          <w:rPr>
            <w:webHidden/>
          </w:rPr>
          <w:t>6-129</w:t>
        </w:r>
        <w:r w:rsidR="004A39F9" w:rsidRPr="004A39F9">
          <w:rPr>
            <w:webHidden/>
          </w:rPr>
          <w:fldChar w:fldCharType="end"/>
        </w:r>
      </w:hyperlink>
    </w:p>
    <w:p w14:paraId="162248C0" w14:textId="77777777" w:rsidR="004A39F9" w:rsidRPr="00A25872" w:rsidRDefault="0031085C">
      <w:pPr>
        <w:pStyle w:val="TOC4"/>
        <w:rPr>
          <w:lang w:val="en-US"/>
        </w:rPr>
      </w:pPr>
      <w:hyperlink w:anchor="_Toc17798724" w:history="1">
        <w:r w:rsidR="004A39F9" w:rsidRPr="004A39F9">
          <w:rPr>
            <w:rStyle w:val="Hyperlink"/>
            <w:u w:val="none"/>
          </w:rPr>
          <w:t>6.6.2.4</w:t>
        </w:r>
        <w:r w:rsidR="004A39F9" w:rsidRPr="00A25872">
          <w:rPr>
            <w:lang w:val="en-US"/>
          </w:rPr>
          <w:tab/>
        </w:r>
        <w:r w:rsidR="004A39F9" w:rsidRPr="004A39F9">
          <w:rPr>
            <w:rStyle w:val="Hyperlink"/>
            <w:u w:val="none"/>
          </w:rPr>
          <w:t>QSE Load Ratio Share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_Toc17798724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3C4DBB87" w14:textId="77777777" w:rsidR="004A39F9" w:rsidRPr="00A25872" w:rsidRDefault="0031085C">
      <w:pPr>
        <w:pStyle w:val="TOC3"/>
        <w:rPr>
          <w:i w:val="0"/>
          <w:iCs w:val="0"/>
        </w:rPr>
      </w:pPr>
      <w:hyperlink w:anchor="_Toc17798725" w:history="1">
        <w:r w:rsidR="004A39F9" w:rsidRPr="004A39F9">
          <w:rPr>
            <w:rStyle w:val="Hyperlink"/>
            <w:i w:val="0"/>
            <w:u w:val="none"/>
          </w:rPr>
          <w:t>6.6.3</w:t>
        </w:r>
        <w:r w:rsidR="004A39F9" w:rsidRPr="00A25872">
          <w:rPr>
            <w:i w:val="0"/>
            <w:iCs w:val="0"/>
          </w:rPr>
          <w:tab/>
        </w:r>
        <w:r w:rsidR="004A39F9" w:rsidRPr="004A39F9">
          <w:rPr>
            <w:rStyle w:val="Hyperlink"/>
            <w:i w:val="0"/>
            <w:u w:val="none"/>
          </w:rPr>
          <w:t>Real-Time Energy Charges and Payments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_Toc17798725 \h </w:instrText>
        </w:r>
        <w:r w:rsidR="004A39F9" w:rsidRPr="004A39F9">
          <w:rPr>
            <w:i w:val="0"/>
            <w:webHidden/>
          </w:rPr>
        </w:r>
        <w:r w:rsidR="004A39F9" w:rsidRPr="004A39F9">
          <w:rPr>
            <w:i w:val="0"/>
            <w:webHidden/>
          </w:rPr>
          <w:fldChar w:fldCharType="separate"/>
        </w:r>
        <w:r>
          <w:rPr>
            <w:i w:val="0"/>
            <w:webHidden/>
          </w:rPr>
          <w:t>6-130</w:t>
        </w:r>
        <w:r w:rsidR="004A39F9" w:rsidRPr="004A39F9">
          <w:rPr>
            <w:i w:val="0"/>
            <w:webHidden/>
          </w:rPr>
          <w:fldChar w:fldCharType="end"/>
        </w:r>
      </w:hyperlink>
    </w:p>
    <w:p w14:paraId="0D1FF25A" w14:textId="77777777" w:rsidR="004A39F9" w:rsidRPr="00A25872" w:rsidRDefault="0031085C">
      <w:pPr>
        <w:pStyle w:val="TOC4"/>
        <w:rPr>
          <w:lang w:val="en-US"/>
        </w:rPr>
      </w:pPr>
      <w:hyperlink w:anchor="_Toc17798726" w:history="1">
        <w:r w:rsidR="004A39F9" w:rsidRPr="004A39F9">
          <w:rPr>
            <w:rStyle w:val="Hyperlink"/>
            <w:u w:val="none"/>
          </w:rPr>
          <w:t>6.6.3.1</w:t>
        </w:r>
        <w:r w:rsidR="004A39F9" w:rsidRPr="00A25872">
          <w:rPr>
            <w:lang w:val="en-US"/>
          </w:rPr>
          <w:tab/>
        </w:r>
        <w:r w:rsidR="004A39F9" w:rsidRPr="004A39F9">
          <w:rPr>
            <w:rStyle w:val="Hyperlink"/>
            <w:u w:val="none"/>
          </w:rPr>
          <w:t>Real-Time Energy Imbalance Payment or Charge at a Resource Node</w:t>
        </w:r>
        <w:r w:rsidR="004A39F9" w:rsidRPr="004A39F9">
          <w:rPr>
            <w:webHidden/>
          </w:rPr>
          <w:tab/>
        </w:r>
        <w:r w:rsidR="004A39F9" w:rsidRPr="004A39F9">
          <w:rPr>
            <w:webHidden/>
          </w:rPr>
          <w:fldChar w:fldCharType="begin"/>
        </w:r>
        <w:r w:rsidR="004A39F9" w:rsidRPr="004A39F9">
          <w:rPr>
            <w:webHidden/>
          </w:rPr>
          <w:instrText xml:space="preserve"> PAGEREF _Toc17798726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1DA1250A" w14:textId="77777777" w:rsidR="004A39F9" w:rsidRPr="00A25872" w:rsidRDefault="0031085C">
      <w:pPr>
        <w:pStyle w:val="TOC4"/>
        <w:rPr>
          <w:lang w:val="en-US"/>
        </w:rPr>
      </w:pPr>
      <w:hyperlink w:anchor="_Toc17798727" w:history="1">
        <w:r w:rsidR="004A39F9" w:rsidRPr="004A39F9">
          <w:rPr>
            <w:rStyle w:val="Hyperlink"/>
            <w:u w:val="none"/>
          </w:rPr>
          <w:t>6.6.3.2</w:t>
        </w:r>
        <w:r w:rsidR="004A39F9" w:rsidRPr="00A25872">
          <w:rPr>
            <w:lang w:val="en-US"/>
          </w:rPr>
          <w:tab/>
        </w:r>
        <w:r w:rsidR="004A39F9" w:rsidRPr="004A39F9">
          <w:rPr>
            <w:rStyle w:val="Hyperlink"/>
            <w:u w:val="none"/>
          </w:rPr>
          <w:t>Real-Time Energy Imbalance Payment or Charge at a Load Zone</w:t>
        </w:r>
        <w:r w:rsidR="004A39F9" w:rsidRPr="004A39F9">
          <w:rPr>
            <w:webHidden/>
          </w:rPr>
          <w:tab/>
        </w:r>
        <w:r w:rsidR="004A39F9" w:rsidRPr="004A39F9">
          <w:rPr>
            <w:webHidden/>
          </w:rPr>
          <w:fldChar w:fldCharType="begin"/>
        </w:r>
        <w:r w:rsidR="004A39F9" w:rsidRPr="004A39F9">
          <w:rPr>
            <w:webHidden/>
          </w:rPr>
          <w:instrText xml:space="preserve"> PAGEREF _Toc17798727 \h </w:instrText>
        </w:r>
        <w:r w:rsidR="004A39F9" w:rsidRPr="004A39F9">
          <w:rPr>
            <w:webHidden/>
          </w:rPr>
        </w:r>
        <w:r w:rsidR="004A39F9" w:rsidRPr="004A39F9">
          <w:rPr>
            <w:webHidden/>
          </w:rPr>
          <w:fldChar w:fldCharType="separate"/>
        </w:r>
        <w:r>
          <w:rPr>
            <w:webHidden/>
          </w:rPr>
          <w:t>6-137</w:t>
        </w:r>
        <w:r w:rsidR="004A39F9" w:rsidRPr="004A39F9">
          <w:rPr>
            <w:webHidden/>
          </w:rPr>
          <w:fldChar w:fldCharType="end"/>
        </w:r>
      </w:hyperlink>
    </w:p>
    <w:p w14:paraId="4A16A8E7" w14:textId="77777777" w:rsidR="004A39F9" w:rsidRPr="00A25872" w:rsidRDefault="0031085C">
      <w:pPr>
        <w:pStyle w:val="TOC4"/>
        <w:rPr>
          <w:lang w:val="en-US"/>
        </w:rPr>
      </w:pPr>
      <w:hyperlink w:anchor="_Toc17798728" w:history="1">
        <w:r w:rsidR="004A39F9" w:rsidRPr="004A39F9">
          <w:rPr>
            <w:rStyle w:val="Hyperlink"/>
            <w:u w:val="none"/>
          </w:rPr>
          <w:t>6.6.3.3</w:t>
        </w:r>
        <w:r w:rsidR="004A39F9" w:rsidRPr="00A25872">
          <w:rPr>
            <w:lang w:val="en-US"/>
          </w:rPr>
          <w:tab/>
        </w:r>
        <w:r w:rsidR="004A39F9" w:rsidRPr="004A39F9">
          <w:rPr>
            <w:rStyle w:val="Hyperlink"/>
            <w:u w:val="none"/>
          </w:rPr>
          <w:t>Real-Time Energy Imbalance Payment or Charge at a Hub</w:t>
        </w:r>
        <w:r w:rsidR="004A39F9" w:rsidRPr="004A39F9">
          <w:rPr>
            <w:webHidden/>
          </w:rPr>
          <w:tab/>
        </w:r>
        <w:r w:rsidR="004A39F9" w:rsidRPr="004A39F9">
          <w:rPr>
            <w:webHidden/>
          </w:rPr>
          <w:fldChar w:fldCharType="begin"/>
        </w:r>
        <w:r w:rsidR="004A39F9" w:rsidRPr="004A39F9">
          <w:rPr>
            <w:webHidden/>
          </w:rPr>
          <w:instrText xml:space="preserve"> PAGEREF _Toc17798728 \h </w:instrText>
        </w:r>
        <w:r w:rsidR="004A39F9" w:rsidRPr="004A39F9">
          <w:rPr>
            <w:webHidden/>
          </w:rPr>
        </w:r>
        <w:r w:rsidR="004A39F9" w:rsidRPr="004A39F9">
          <w:rPr>
            <w:webHidden/>
          </w:rPr>
          <w:fldChar w:fldCharType="separate"/>
        </w:r>
        <w:r>
          <w:rPr>
            <w:webHidden/>
          </w:rPr>
          <w:t>6-141</w:t>
        </w:r>
        <w:r w:rsidR="004A39F9" w:rsidRPr="004A39F9">
          <w:rPr>
            <w:webHidden/>
          </w:rPr>
          <w:fldChar w:fldCharType="end"/>
        </w:r>
      </w:hyperlink>
    </w:p>
    <w:p w14:paraId="625A8F91" w14:textId="77777777" w:rsidR="004A39F9" w:rsidRPr="00A25872" w:rsidRDefault="0031085C">
      <w:pPr>
        <w:pStyle w:val="TOC4"/>
        <w:rPr>
          <w:lang w:val="en-US"/>
        </w:rPr>
      </w:pPr>
      <w:hyperlink w:anchor="_Toc17798729" w:history="1">
        <w:r w:rsidR="004A39F9" w:rsidRPr="004A39F9">
          <w:rPr>
            <w:rStyle w:val="Hyperlink"/>
            <w:u w:val="none"/>
          </w:rPr>
          <w:t>6.6.3.4</w:t>
        </w:r>
        <w:r w:rsidR="004A39F9" w:rsidRPr="00A25872">
          <w:rPr>
            <w:lang w:val="en-US"/>
          </w:rPr>
          <w:tab/>
        </w:r>
        <w:r w:rsidR="004A39F9" w:rsidRPr="004A39F9">
          <w:rPr>
            <w:rStyle w:val="Hyperlink"/>
            <w:u w:val="none"/>
          </w:rPr>
          <w:t>Real-Time Energy Payment for DC Tie Import</w:t>
        </w:r>
        <w:r w:rsidR="004A39F9" w:rsidRPr="004A39F9">
          <w:rPr>
            <w:webHidden/>
          </w:rPr>
          <w:tab/>
        </w:r>
        <w:r w:rsidR="004A39F9" w:rsidRPr="004A39F9">
          <w:rPr>
            <w:webHidden/>
          </w:rPr>
          <w:fldChar w:fldCharType="begin"/>
        </w:r>
        <w:r w:rsidR="004A39F9" w:rsidRPr="004A39F9">
          <w:rPr>
            <w:webHidden/>
          </w:rPr>
          <w:instrText xml:space="preserve"> PAGEREF _Toc17798729 \h </w:instrText>
        </w:r>
        <w:r w:rsidR="004A39F9" w:rsidRPr="004A39F9">
          <w:rPr>
            <w:webHidden/>
          </w:rPr>
        </w:r>
        <w:r w:rsidR="004A39F9" w:rsidRPr="004A39F9">
          <w:rPr>
            <w:webHidden/>
          </w:rPr>
          <w:fldChar w:fldCharType="separate"/>
        </w:r>
        <w:r>
          <w:rPr>
            <w:webHidden/>
          </w:rPr>
          <w:t>6-142</w:t>
        </w:r>
        <w:r w:rsidR="004A39F9" w:rsidRPr="004A39F9">
          <w:rPr>
            <w:webHidden/>
          </w:rPr>
          <w:fldChar w:fldCharType="end"/>
        </w:r>
      </w:hyperlink>
    </w:p>
    <w:p w14:paraId="47428BDC" w14:textId="77777777" w:rsidR="004A39F9" w:rsidRPr="00A25872" w:rsidRDefault="0031085C">
      <w:pPr>
        <w:pStyle w:val="TOC4"/>
        <w:rPr>
          <w:lang w:val="en-US"/>
        </w:rPr>
      </w:pPr>
      <w:hyperlink w:anchor="_Toc17798730" w:history="1">
        <w:r w:rsidR="004A39F9" w:rsidRPr="004A39F9">
          <w:rPr>
            <w:rStyle w:val="Hyperlink"/>
            <w:u w:val="none"/>
          </w:rPr>
          <w:t>6.6.3.5</w:t>
        </w:r>
        <w:r w:rsidR="004A39F9" w:rsidRPr="00A25872">
          <w:rPr>
            <w:lang w:val="en-US"/>
          </w:rPr>
          <w:tab/>
        </w:r>
        <w:r w:rsidR="004A39F9" w:rsidRPr="004A39F9">
          <w:rPr>
            <w:rStyle w:val="Hyperlink"/>
            <w:u w:val="none"/>
          </w:rPr>
          <w:t>Real-Time Payment for a Block Load Transfer Point</w:t>
        </w:r>
        <w:r w:rsidR="004A39F9" w:rsidRPr="004A39F9">
          <w:rPr>
            <w:webHidden/>
          </w:rPr>
          <w:tab/>
        </w:r>
        <w:r w:rsidR="004A39F9" w:rsidRPr="004A39F9">
          <w:rPr>
            <w:webHidden/>
          </w:rPr>
          <w:fldChar w:fldCharType="begin"/>
        </w:r>
        <w:r w:rsidR="004A39F9" w:rsidRPr="004A39F9">
          <w:rPr>
            <w:webHidden/>
          </w:rPr>
          <w:instrText xml:space="preserve"> PAGEREF _Toc17798730 \h </w:instrText>
        </w:r>
        <w:r w:rsidR="004A39F9" w:rsidRPr="004A39F9">
          <w:rPr>
            <w:webHidden/>
          </w:rPr>
        </w:r>
        <w:r w:rsidR="004A39F9" w:rsidRPr="004A39F9">
          <w:rPr>
            <w:webHidden/>
          </w:rPr>
          <w:fldChar w:fldCharType="separate"/>
        </w:r>
        <w:r>
          <w:rPr>
            <w:webHidden/>
          </w:rPr>
          <w:t>6-144</w:t>
        </w:r>
        <w:r w:rsidR="004A39F9" w:rsidRPr="004A39F9">
          <w:rPr>
            <w:webHidden/>
          </w:rPr>
          <w:fldChar w:fldCharType="end"/>
        </w:r>
      </w:hyperlink>
    </w:p>
    <w:p w14:paraId="5EFC5D1F" w14:textId="77777777" w:rsidR="004A39F9" w:rsidRPr="00A25872" w:rsidRDefault="0031085C">
      <w:pPr>
        <w:pStyle w:val="TOC4"/>
        <w:rPr>
          <w:lang w:val="en-US"/>
        </w:rPr>
      </w:pPr>
      <w:hyperlink w:anchor="_Toc17798731" w:history="1">
        <w:r w:rsidR="004A39F9" w:rsidRPr="004A39F9">
          <w:rPr>
            <w:rStyle w:val="Hyperlink"/>
            <w:u w:val="none"/>
          </w:rPr>
          <w:t>6.6.3.6</w:t>
        </w:r>
        <w:r w:rsidR="004A39F9" w:rsidRPr="00A25872">
          <w:rPr>
            <w:lang w:val="en-US"/>
          </w:rPr>
          <w:tab/>
        </w:r>
        <w:r w:rsidR="004A39F9" w:rsidRPr="004A39F9">
          <w:rPr>
            <w:rStyle w:val="Hyperlink"/>
            <w:u w:val="none"/>
          </w:rPr>
          <w:t>Real-Time Energy Charge for DC Tie Export Represented by the QSE Under the Oklaunion Exemption</w:t>
        </w:r>
        <w:r w:rsidR="004A39F9" w:rsidRPr="004A39F9">
          <w:rPr>
            <w:webHidden/>
          </w:rPr>
          <w:tab/>
        </w:r>
        <w:r w:rsidR="004A39F9" w:rsidRPr="004A39F9">
          <w:rPr>
            <w:webHidden/>
          </w:rPr>
          <w:fldChar w:fldCharType="begin"/>
        </w:r>
        <w:r w:rsidR="004A39F9" w:rsidRPr="004A39F9">
          <w:rPr>
            <w:webHidden/>
          </w:rPr>
          <w:instrText xml:space="preserve"> PAGEREF _Toc17798731 \h </w:instrText>
        </w:r>
        <w:r w:rsidR="004A39F9" w:rsidRPr="004A39F9">
          <w:rPr>
            <w:webHidden/>
          </w:rPr>
        </w:r>
        <w:r w:rsidR="004A39F9" w:rsidRPr="004A39F9">
          <w:rPr>
            <w:webHidden/>
          </w:rPr>
          <w:fldChar w:fldCharType="separate"/>
        </w:r>
        <w:r>
          <w:rPr>
            <w:webHidden/>
          </w:rPr>
          <w:t>6-146</w:t>
        </w:r>
        <w:r w:rsidR="004A39F9" w:rsidRPr="004A39F9">
          <w:rPr>
            <w:webHidden/>
          </w:rPr>
          <w:fldChar w:fldCharType="end"/>
        </w:r>
      </w:hyperlink>
    </w:p>
    <w:p w14:paraId="128D652D" w14:textId="77777777" w:rsidR="004A39F9" w:rsidRPr="00A25872" w:rsidRDefault="0031085C">
      <w:pPr>
        <w:pStyle w:val="TOC4"/>
        <w:rPr>
          <w:lang w:val="en-US"/>
        </w:rPr>
      </w:pPr>
      <w:hyperlink w:anchor="_Toc17798732" w:history="1">
        <w:r w:rsidR="004A39F9" w:rsidRPr="004A39F9">
          <w:rPr>
            <w:rStyle w:val="Hyperlink"/>
            <w:u w:val="none"/>
          </w:rPr>
          <w:t>6.6.3.7</w:t>
        </w:r>
        <w:r w:rsidR="004A39F9" w:rsidRPr="00A25872">
          <w:rPr>
            <w:lang w:val="en-US"/>
          </w:rPr>
          <w:tab/>
        </w:r>
        <w:r w:rsidR="004A39F9" w:rsidRPr="004A39F9">
          <w:rPr>
            <w:rStyle w:val="Hyperlink"/>
            <w:u w:val="none"/>
          </w:rPr>
          <w:t>Real-Time High Dispatch Limit Override Energy Payment</w:t>
        </w:r>
        <w:r w:rsidR="004A39F9" w:rsidRPr="004A39F9">
          <w:rPr>
            <w:webHidden/>
          </w:rPr>
          <w:tab/>
        </w:r>
        <w:r w:rsidR="004A39F9" w:rsidRPr="004A39F9">
          <w:rPr>
            <w:webHidden/>
          </w:rPr>
          <w:fldChar w:fldCharType="begin"/>
        </w:r>
        <w:r w:rsidR="004A39F9" w:rsidRPr="004A39F9">
          <w:rPr>
            <w:webHidden/>
          </w:rPr>
          <w:instrText xml:space="preserve"> PAGEREF _Toc17798732 \h </w:instrText>
        </w:r>
        <w:r w:rsidR="004A39F9" w:rsidRPr="004A39F9">
          <w:rPr>
            <w:webHidden/>
          </w:rPr>
        </w:r>
        <w:r w:rsidR="004A39F9" w:rsidRPr="004A39F9">
          <w:rPr>
            <w:webHidden/>
          </w:rPr>
          <w:fldChar w:fldCharType="separate"/>
        </w:r>
        <w:r>
          <w:rPr>
            <w:webHidden/>
          </w:rPr>
          <w:t>6-147</w:t>
        </w:r>
        <w:r w:rsidR="004A39F9" w:rsidRPr="004A39F9">
          <w:rPr>
            <w:webHidden/>
          </w:rPr>
          <w:fldChar w:fldCharType="end"/>
        </w:r>
      </w:hyperlink>
    </w:p>
    <w:p w14:paraId="556F2CF0" w14:textId="77777777" w:rsidR="004A39F9" w:rsidRPr="00A25872" w:rsidRDefault="0031085C">
      <w:pPr>
        <w:pStyle w:val="TOC4"/>
        <w:rPr>
          <w:lang w:val="en-US"/>
        </w:rPr>
      </w:pPr>
      <w:hyperlink w:anchor="_Toc17798733" w:history="1">
        <w:r w:rsidR="004A39F9" w:rsidRPr="004A39F9">
          <w:rPr>
            <w:rStyle w:val="Hyperlink"/>
            <w:u w:val="none"/>
          </w:rPr>
          <w:t>6.6.3.8</w:t>
        </w:r>
        <w:r w:rsidR="004A39F9" w:rsidRPr="00A25872">
          <w:rPr>
            <w:lang w:val="en-US"/>
          </w:rPr>
          <w:tab/>
        </w:r>
        <w:r w:rsidR="004A39F9" w:rsidRPr="004A39F9">
          <w:rPr>
            <w:rStyle w:val="Hyperlink"/>
            <w:u w:val="none"/>
          </w:rPr>
          <w:t>Real-Time High Dispatch Limit Override Energy Charge</w:t>
        </w:r>
        <w:r w:rsidR="004A39F9" w:rsidRPr="004A39F9">
          <w:rPr>
            <w:webHidden/>
          </w:rPr>
          <w:tab/>
        </w:r>
        <w:r w:rsidR="004A39F9" w:rsidRPr="004A39F9">
          <w:rPr>
            <w:webHidden/>
          </w:rPr>
          <w:fldChar w:fldCharType="begin"/>
        </w:r>
        <w:r w:rsidR="004A39F9" w:rsidRPr="004A39F9">
          <w:rPr>
            <w:webHidden/>
          </w:rPr>
          <w:instrText xml:space="preserve"> PAGEREF _Toc17798733 \h </w:instrText>
        </w:r>
        <w:r w:rsidR="004A39F9" w:rsidRPr="004A39F9">
          <w:rPr>
            <w:webHidden/>
          </w:rPr>
        </w:r>
        <w:r w:rsidR="004A39F9" w:rsidRPr="004A39F9">
          <w:rPr>
            <w:webHidden/>
          </w:rPr>
          <w:fldChar w:fldCharType="separate"/>
        </w:r>
        <w:r>
          <w:rPr>
            <w:webHidden/>
          </w:rPr>
          <w:t>6-150</w:t>
        </w:r>
        <w:r w:rsidR="004A39F9" w:rsidRPr="004A39F9">
          <w:rPr>
            <w:webHidden/>
          </w:rPr>
          <w:fldChar w:fldCharType="end"/>
        </w:r>
      </w:hyperlink>
    </w:p>
    <w:p w14:paraId="251BD8DE" w14:textId="77777777" w:rsidR="004A39F9" w:rsidRPr="00A25872" w:rsidRDefault="0031085C">
      <w:pPr>
        <w:pStyle w:val="TOC3"/>
        <w:rPr>
          <w:i w:val="0"/>
          <w:iCs w:val="0"/>
        </w:rPr>
      </w:pPr>
      <w:hyperlink w:anchor="_Toc17798735" w:history="1">
        <w:r w:rsidR="004A39F9" w:rsidRPr="004A39F9">
          <w:rPr>
            <w:rStyle w:val="Hyperlink"/>
            <w:i w:val="0"/>
            <w:u w:val="none"/>
          </w:rPr>
          <w:t>6.6.4</w:t>
        </w:r>
        <w:r w:rsidR="004A39F9" w:rsidRPr="00A25872">
          <w:rPr>
            <w:i w:val="0"/>
            <w:iCs w:val="0"/>
          </w:rPr>
          <w:tab/>
        </w:r>
        <w:r w:rsidR="004A39F9" w:rsidRPr="004A39F9">
          <w:rPr>
            <w:rStyle w:val="Hyperlink"/>
            <w:i w:val="0"/>
            <w:u w:val="none"/>
          </w:rPr>
          <w:t>Real-Time Congestion Payment or Charge for Self-Schedules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_Toc17798735 \h </w:instrText>
        </w:r>
        <w:r w:rsidR="004A39F9" w:rsidRPr="004A39F9">
          <w:rPr>
            <w:i w:val="0"/>
            <w:webHidden/>
          </w:rPr>
        </w:r>
        <w:r w:rsidR="004A39F9" w:rsidRPr="004A39F9">
          <w:rPr>
            <w:i w:val="0"/>
            <w:webHidden/>
          </w:rPr>
          <w:fldChar w:fldCharType="separate"/>
        </w:r>
        <w:r>
          <w:rPr>
            <w:i w:val="0"/>
            <w:webHidden/>
          </w:rPr>
          <w:t>6-154</w:t>
        </w:r>
        <w:r w:rsidR="004A39F9" w:rsidRPr="004A39F9">
          <w:rPr>
            <w:i w:val="0"/>
            <w:webHidden/>
          </w:rPr>
          <w:fldChar w:fldCharType="end"/>
        </w:r>
      </w:hyperlink>
    </w:p>
    <w:p w14:paraId="385B82C8" w14:textId="77777777" w:rsidR="004A39F9" w:rsidRPr="00A25872" w:rsidRDefault="0031085C">
      <w:pPr>
        <w:pStyle w:val="TOC3"/>
        <w:rPr>
          <w:i w:val="0"/>
          <w:iCs w:val="0"/>
        </w:rPr>
      </w:pPr>
      <w:hyperlink w:anchor="_Toc17798736" w:history="1">
        <w:r w:rsidR="004A39F9" w:rsidRPr="004A39F9">
          <w:rPr>
            <w:rStyle w:val="Hyperlink"/>
            <w:i w:val="0"/>
            <w:u w:val="none"/>
            <w:lang w:val="fr-FR"/>
          </w:rPr>
          <w:t>6.6.5</w:t>
        </w:r>
        <w:r w:rsidR="004A39F9" w:rsidRPr="00A25872">
          <w:rPr>
            <w:i w:val="0"/>
            <w:iCs w:val="0"/>
          </w:rPr>
          <w:tab/>
        </w:r>
        <w:r w:rsidR="004A39F9" w:rsidRPr="004A39F9">
          <w:rPr>
            <w:rStyle w:val="Hyperlink"/>
            <w:i w:val="0"/>
            <w:u w:val="none"/>
            <w:lang w:val="fr-FR"/>
          </w:rPr>
          <w:t>Base Point Deviation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_Toc17798736 \h </w:instrText>
        </w:r>
        <w:r w:rsidR="004A39F9" w:rsidRPr="004A39F9">
          <w:rPr>
            <w:i w:val="0"/>
            <w:webHidden/>
          </w:rPr>
        </w:r>
        <w:r w:rsidR="004A39F9" w:rsidRPr="004A39F9">
          <w:rPr>
            <w:i w:val="0"/>
            <w:webHidden/>
          </w:rPr>
          <w:fldChar w:fldCharType="separate"/>
        </w:r>
        <w:r>
          <w:rPr>
            <w:i w:val="0"/>
            <w:webHidden/>
          </w:rPr>
          <w:t>6-155</w:t>
        </w:r>
        <w:r w:rsidR="004A39F9" w:rsidRPr="004A39F9">
          <w:rPr>
            <w:i w:val="0"/>
            <w:webHidden/>
          </w:rPr>
          <w:fldChar w:fldCharType="end"/>
        </w:r>
      </w:hyperlink>
    </w:p>
    <w:p w14:paraId="29B50D19" w14:textId="77777777" w:rsidR="004A39F9" w:rsidRPr="00A25872" w:rsidRDefault="0031085C">
      <w:pPr>
        <w:pStyle w:val="TOC4"/>
        <w:rPr>
          <w:lang w:val="en-US"/>
        </w:rPr>
      </w:pPr>
      <w:hyperlink w:anchor="_Toc17798737" w:history="1">
        <w:r w:rsidR="004A39F9" w:rsidRPr="004A39F9">
          <w:rPr>
            <w:rStyle w:val="Hyperlink"/>
            <w:u w:val="none"/>
          </w:rPr>
          <w:t>6.6.5.1</w:t>
        </w:r>
        <w:r w:rsidR="004A39F9" w:rsidRPr="00A25872">
          <w:rPr>
            <w:lang w:val="en-US"/>
          </w:rPr>
          <w:tab/>
        </w:r>
        <w:r w:rsidR="004A39F9" w:rsidRPr="004A39F9">
          <w:rPr>
            <w:rStyle w:val="Hyperlink"/>
            <w:u w:val="none"/>
          </w:rPr>
          <w:t>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_Toc17798737 \h </w:instrText>
        </w:r>
        <w:r w:rsidR="004A39F9" w:rsidRPr="004A39F9">
          <w:rPr>
            <w:webHidden/>
          </w:rPr>
        </w:r>
        <w:r w:rsidR="004A39F9" w:rsidRPr="004A39F9">
          <w:rPr>
            <w:webHidden/>
          </w:rPr>
          <w:fldChar w:fldCharType="separate"/>
        </w:r>
        <w:r>
          <w:rPr>
            <w:webHidden/>
          </w:rPr>
          <w:t>6-155</w:t>
        </w:r>
        <w:r w:rsidR="004A39F9" w:rsidRPr="004A39F9">
          <w:rPr>
            <w:webHidden/>
          </w:rPr>
          <w:fldChar w:fldCharType="end"/>
        </w:r>
      </w:hyperlink>
    </w:p>
    <w:p w14:paraId="21C434C7" w14:textId="77777777" w:rsidR="004A39F9" w:rsidRPr="00A25872" w:rsidRDefault="0031085C">
      <w:pPr>
        <w:pStyle w:val="TOC5"/>
        <w:rPr>
          <w:i w:val="0"/>
          <w:sz w:val="20"/>
          <w:szCs w:val="20"/>
        </w:rPr>
      </w:pPr>
      <w:hyperlink w:anchor="_Toc17798738" w:history="1">
        <w:r w:rsidR="004A39F9" w:rsidRPr="004A39F9">
          <w:rPr>
            <w:rStyle w:val="Hyperlink"/>
            <w:i w:val="0"/>
            <w:sz w:val="20"/>
            <w:szCs w:val="20"/>
            <w:u w:val="none"/>
          </w:rPr>
          <w:t>6.6.5.1.1</w:t>
        </w:r>
        <w:r w:rsidR="004A39F9" w:rsidRPr="00A25872">
          <w:rPr>
            <w:i w:val="0"/>
            <w:sz w:val="20"/>
            <w:szCs w:val="20"/>
          </w:rPr>
          <w:tab/>
        </w:r>
        <w:r w:rsidR="004A39F9" w:rsidRPr="004A39F9">
          <w:rPr>
            <w:rStyle w:val="Hyperlink"/>
            <w:i w:val="0"/>
            <w:sz w:val="20"/>
            <w:szCs w:val="20"/>
            <w:u w:val="none"/>
          </w:rPr>
          <w:t>General Generation Resource and Controllable Load Resource Base Point Deviation Charge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6-156</w:t>
        </w:r>
        <w:r w:rsidR="004A39F9" w:rsidRPr="004A39F9">
          <w:rPr>
            <w:i w:val="0"/>
            <w:webHidden/>
            <w:sz w:val="20"/>
            <w:szCs w:val="20"/>
          </w:rPr>
          <w:fldChar w:fldCharType="end"/>
        </w:r>
      </w:hyperlink>
    </w:p>
    <w:p w14:paraId="7F296EB6" w14:textId="77777777" w:rsidR="004A39F9" w:rsidRPr="00A25872" w:rsidRDefault="0031085C">
      <w:pPr>
        <w:pStyle w:val="TOC5"/>
        <w:rPr>
          <w:i w:val="0"/>
          <w:sz w:val="20"/>
          <w:szCs w:val="20"/>
        </w:rPr>
      </w:pPr>
      <w:hyperlink w:anchor="_Toc17798739" w:history="1">
        <w:r w:rsidR="004A39F9" w:rsidRPr="004A39F9">
          <w:rPr>
            <w:rStyle w:val="Hyperlink"/>
            <w:i w:val="0"/>
            <w:sz w:val="20"/>
            <w:szCs w:val="20"/>
            <w:u w:val="none"/>
          </w:rPr>
          <w:t>6.6.5.1.1.1</w:t>
        </w:r>
        <w:r w:rsidR="004A39F9" w:rsidRPr="00A25872">
          <w:rPr>
            <w:i w:val="0"/>
            <w:sz w:val="20"/>
            <w:szCs w:val="20"/>
          </w:rPr>
          <w:tab/>
        </w:r>
        <w:r w:rsidR="004A39F9" w:rsidRPr="004A39F9">
          <w:rPr>
            <w:rStyle w:val="Hyperlink"/>
            <w:i w:val="0"/>
            <w:sz w:val="20"/>
            <w:szCs w:val="20"/>
            <w:u w:val="none"/>
          </w:rPr>
          <w:t>Base Point Deviation Charge for Over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6-157</w:t>
        </w:r>
        <w:r w:rsidR="004A39F9" w:rsidRPr="004A39F9">
          <w:rPr>
            <w:i w:val="0"/>
            <w:webHidden/>
            <w:sz w:val="20"/>
            <w:szCs w:val="20"/>
          </w:rPr>
          <w:fldChar w:fldCharType="end"/>
        </w:r>
      </w:hyperlink>
    </w:p>
    <w:p w14:paraId="738933B3" w14:textId="77777777" w:rsidR="004A39F9" w:rsidRPr="00A25872" w:rsidRDefault="0031085C">
      <w:pPr>
        <w:pStyle w:val="TOC5"/>
        <w:rPr>
          <w:i w:val="0"/>
          <w:sz w:val="20"/>
          <w:szCs w:val="20"/>
        </w:rPr>
      </w:pPr>
      <w:hyperlink w:anchor="_Toc17798740" w:history="1">
        <w:r w:rsidR="004A39F9" w:rsidRPr="004A39F9">
          <w:rPr>
            <w:rStyle w:val="Hyperlink"/>
            <w:i w:val="0"/>
            <w:sz w:val="20"/>
            <w:szCs w:val="20"/>
            <w:u w:val="none"/>
          </w:rPr>
          <w:t>6.6.5.1.1.2</w:t>
        </w:r>
        <w:r w:rsidR="004A39F9" w:rsidRPr="00A25872">
          <w:rPr>
            <w:i w:val="0"/>
            <w:sz w:val="20"/>
            <w:szCs w:val="20"/>
          </w:rPr>
          <w:tab/>
        </w:r>
        <w:r w:rsidR="004A39F9" w:rsidRPr="004A39F9">
          <w:rPr>
            <w:rStyle w:val="Hyperlink"/>
            <w:i w:val="0"/>
            <w:sz w:val="20"/>
            <w:szCs w:val="20"/>
            <w:u w:val="none"/>
          </w:rPr>
          <w:t>Base Point Deviation Charge for Under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6-160</w:t>
        </w:r>
        <w:r w:rsidR="004A39F9" w:rsidRPr="004A39F9">
          <w:rPr>
            <w:i w:val="0"/>
            <w:webHidden/>
            <w:sz w:val="20"/>
            <w:szCs w:val="20"/>
          </w:rPr>
          <w:fldChar w:fldCharType="end"/>
        </w:r>
      </w:hyperlink>
    </w:p>
    <w:p w14:paraId="71915655" w14:textId="77777777" w:rsidR="004A39F9" w:rsidRPr="00A25872" w:rsidRDefault="0031085C">
      <w:pPr>
        <w:pStyle w:val="TOC5"/>
        <w:rPr>
          <w:i w:val="0"/>
          <w:sz w:val="20"/>
          <w:szCs w:val="20"/>
        </w:rPr>
      </w:pPr>
      <w:hyperlink w:anchor="_Toc17798741" w:history="1">
        <w:r w:rsidR="004A39F9" w:rsidRPr="004A39F9">
          <w:rPr>
            <w:rStyle w:val="Hyperlink"/>
            <w:i w:val="0"/>
            <w:sz w:val="20"/>
            <w:szCs w:val="20"/>
            <w:u w:val="none"/>
          </w:rPr>
          <w:t>6.6.5.1.1.3</w:t>
        </w:r>
        <w:r w:rsidR="004A39F9" w:rsidRPr="00A25872">
          <w:rPr>
            <w:i w:val="0"/>
            <w:sz w:val="20"/>
            <w:szCs w:val="20"/>
          </w:rPr>
          <w:tab/>
        </w:r>
        <w:r w:rsidR="004A39F9" w:rsidRPr="004A39F9">
          <w:rPr>
            <w:rStyle w:val="Hyperlink"/>
            <w:i w:val="0"/>
            <w:sz w:val="20"/>
            <w:szCs w:val="20"/>
            <w:u w:val="none"/>
          </w:rPr>
          <w:t>Controllable Load Resource Base Point Deviation Charge for Over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6-163</w:t>
        </w:r>
        <w:r w:rsidR="004A39F9" w:rsidRPr="004A39F9">
          <w:rPr>
            <w:i w:val="0"/>
            <w:webHidden/>
            <w:sz w:val="20"/>
            <w:szCs w:val="20"/>
          </w:rPr>
          <w:fldChar w:fldCharType="end"/>
        </w:r>
      </w:hyperlink>
    </w:p>
    <w:p w14:paraId="6FA9E1E7" w14:textId="77777777" w:rsidR="004A39F9" w:rsidRPr="00A25872" w:rsidRDefault="0031085C">
      <w:pPr>
        <w:pStyle w:val="TOC5"/>
        <w:rPr>
          <w:i w:val="0"/>
          <w:sz w:val="20"/>
          <w:szCs w:val="20"/>
        </w:rPr>
      </w:pPr>
      <w:hyperlink w:anchor="_Toc17798742" w:history="1">
        <w:r w:rsidR="004A39F9" w:rsidRPr="004A39F9">
          <w:rPr>
            <w:rStyle w:val="Hyperlink"/>
            <w:i w:val="0"/>
            <w:sz w:val="20"/>
            <w:szCs w:val="20"/>
            <w:u w:val="none"/>
          </w:rPr>
          <w:t>6.6.5.1.1.4</w:t>
        </w:r>
        <w:r w:rsidR="004A39F9" w:rsidRPr="00A25872">
          <w:rPr>
            <w:i w:val="0"/>
            <w:sz w:val="20"/>
            <w:szCs w:val="20"/>
          </w:rPr>
          <w:tab/>
        </w:r>
        <w:r w:rsidR="004A39F9" w:rsidRPr="004A39F9">
          <w:rPr>
            <w:rStyle w:val="Hyperlink"/>
            <w:i w:val="0"/>
            <w:sz w:val="20"/>
            <w:szCs w:val="20"/>
            <w:u w:val="none"/>
          </w:rPr>
          <w:t>Controllable Load Resource Base Point Deviation Charge for Under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6-164</w:t>
        </w:r>
        <w:r w:rsidR="004A39F9" w:rsidRPr="004A39F9">
          <w:rPr>
            <w:i w:val="0"/>
            <w:webHidden/>
            <w:sz w:val="20"/>
            <w:szCs w:val="20"/>
          </w:rPr>
          <w:fldChar w:fldCharType="end"/>
        </w:r>
      </w:hyperlink>
    </w:p>
    <w:p w14:paraId="634C51D4" w14:textId="77777777" w:rsidR="004A39F9" w:rsidRPr="00A25872" w:rsidRDefault="0031085C">
      <w:pPr>
        <w:pStyle w:val="TOC4"/>
        <w:rPr>
          <w:lang w:val="en-US"/>
        </w:rPr>
      </w:pPr>
      <w:hyperlink w:anchor="_Toc17798743" w:history="1">
        <w:r w:rsidR="004A39F9" w:rsidRPr="004A39F9">
          <w:rPr>
            <w:rStyle w:val="Hyperlink"/>
            <w:u w:val="none"/>
          </w:rPr>
          <w:t>6.6.5.2</w:t>
        </w:r>
        <w:r w:rsidR="004A39F9" w:rsidRPr="00A25872">
          <w:rPr>
            <w:lang w:val="en-US"/>
          </w:rPr>
          <w:tab/>
        </w:r>
        <w:r w:rsidR="004A39F9" w:rsidRPr="004A39F9">
          <w:rPr>
            <w:rStyle w:val="Hyperlink"/>
            <w:u w:val="none"/>
          </w:rPr>
          <w:t>IRR Generation 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_Toc17798743 \h </w:instrText>
        </w:r>
        <w:r w:rsidR="004A39F9" w:rsidRPr="004A39F9">
          <w:rPr>
            <w:webHidden/>
          </w:rPr>
        </w:r>
        <w:r w:rsidR="004A39F9" w:rsidRPr="004A39F9">
          <w:rPr>
            <w:webHidden/>
          </w:rPr>
          <w:fldChar w:fldCharType="separate"/>
        </w:r>
        <w:r>
          <w:rPr>
            <w:webHidden/>
          </w:rPr>
          <w:t>6-165</w:t>
        </w:r>
        <w:r w:rsidR="004A39F9" w:rsidRPr="004A39F9">
          <w:rPr>
            <w:webHidden/>
          </w:rPr>
          <w:fldChar w:fldCharType="end"/>
        </w:r>
      </w:hyperlink>
    </w:p>
    <w:p w14:paraId="01EC160D" w14:textId="77777777" w:rsidR="004A39F9" w:rsidRPr="00A25872" w:rsidRDefault="0031085C">
      <w:pPr>
        <w:pStyle w:val="TOC4"/>
        <w:rPr>
          <w:lang w:val="en-US"/>
        </w:rPr>
      </w:pPr>
      <w:hyperlink w:anchor="_Toc17798744" w:history="1">
        <w:r w:rsidR="004A39F9" w:rsidRPr="004A39F9">
          <w:rPr>
            <w:rStyle w:val="Hyperlink"/>
            <w:u w:val="none"/>
          </w:rPr>
          <w:t>6.6.5.3</w:t>
        </w:r>
        <w:r w:rsidR="004A39F9" w:rsidRPr="00A25872">
          <w:rPr>
            <w:lang w:val="en-US"/>
          </w:rPr>
          <w:tab/>
        </w:r>
        <w:r w:rsidR="004A39F9" w:rsidRPr="004A39F9">
          <w:rPr>
            <w:rStyle w:val="Hyperlink"/>
            <w:u w:val="none"/>
          </w:rPr>
          <w:t>Resources Exempt from Deviation Charges</w:t>
        </w:r>
        <w:r w:rsidR="004A39F9" w:rsidRPr="004A39F9">
          <w:rPr>
            <w:webHidden/>
          </w:rPr>
          <w:tab/>
        </w:r>
        <w:r w:rsidR="004A39F9" w:rsidRPr="004A39F9">
          <w:rPr>
            <w:webHidden/>
          </w:rPr>
          <w:fldChar w:fldCharType="begin"/>
        </w:r>
        <w:r w:rsidR="004A39F9" w:rsidRPr="004A39F9">
          <w:rPr>
            <w:webHidden/>
          </w:rPr>
          <w:instrText xml:space="preserve"> PAGEREF _Toc17798744 \h </w:instrText>
        </w:r>
        <w:r w:rsidR="004A39F9" w:rsidRPr="004A39F9">
          <w:rPr>
            <w:webHidden/>
          </w:rPr>
        </w:r>
        <w:r w:rsidR="004A39F9" w:rsidRPr="004A39F9">
          <w:rPr>
            <w:webHidden/>
          </w:rPr>
          <w:fldChar w:fldCharType="separate"/>
        </w:r>
        <w:r>
          <w:rPr>
            <w:webHidden/>
          </w:rPr>
          <w:t>6-168</w:t>
        </w:r>
        <w:r w:rsidR="004A39F9" w:rsidRPr="004A39F9">
          <w:rPr>
            <w:webHidden/>
          </w:rPr>
          <w:fldChar w:fldCharType="end"/>
        </w:r>
      </w:hyperlink>
    </w:p>
    <w:p w14:paraId="591690A4" w14:textId="77777777" w:rsidR="004A39F9" w:rsidRPr="00A25872" w:rsidRDefault="0031085C">
      <w:pPr>
        <w:pStyle w:val="TOC4"/>
        <w:rPr>
          <w:lang w:val="en-US"/>
        </w:rPr>
      </w:pPr>
      <w:hyperlink w:anchor="_Toc17798745" w:history="1">
        <w:r w:rsidR="004A39F9" w:rsidRPr="004A39F9">
          <w:rPr>
            <w:rStyle w:val="Hyperlink"/>
            <w:u w:val="none"/>
          </w:rPr>
          <w:t>6.6.5.4</w:t>
        </w:r>
        <w:r w:rsidR="004A39F9" w:rsidRPr="00A25872">
          <w:rPr>
            <w:lang w:val="en-US"/>
          </w:rPr>
          <w:tab/>
        </w:r>
        <w:r w:rsidR="004A39F9" w:rsidRPr="004A39F9">
          <w:rPr>
            <w:rStyle w:val="Hyperlink"/>
            <w:u w:val="none"/>
          </w:rPr>
          <w:t>Base Point Deviation Payment</w:t>
        </w:r>
        <w:r w:rsidR="004A39F9" w:rsidRPr="004A39F9">
          <w:rPr>
            <w:webHidden/>
          </w:rPr>
          <w:tab/>
        </w:r>
        <w:r w:rsidR="004A39F9" w:rsidRPr="004A39F9">
          <w:rPr>
            <w:webHidden/>
          </w:rPr>
          <w:fldChar w:fldCharType="begin"/>
        </w:r>
        <w:r w:rsidR="004A39F9" w:rsidRPr="004A39F9">
          <w:rPr>
            <w:webHidden/>
          </w:rPr>
          <w:instrText xml:space="preserve"> PAGEREF _Toc17798745 \h </w:instrText>
        </w:r>
        <w:r w:rsidR="004A39F9" w:rsidRPr="004A39F9">
          <w:rPr>
            <w:webHidden/>
          </w:rPr>
        </w:r>
        <w:r w:rsidR="004A39F9" w:rsidRPr="004A39F9">
          <w:rPr>
            <w:webHidden/>
          </w:rPr>
          <w:fldChar w:fldCharType="separate"/>
        </w:r>
        <w:r>
          <w:rPr>
            <w:webHidden/>
          </w:rPr>
          <w:t>6-169</w:t>
        </w:r>
        <w:r w:rsidR="004A39F9" w:rsidRPr="004A39F9">
          <w:rPr>
            <w:webHidden/>
          </w:rPr>
          <w:fldChar w:fldCharType="end"/>
        </w:r>
      </w:hyperlink>
    </w:p>
    <w:p w14:paraId="51B7CBF4" w14:textId="77777777" w:rsidR="004A39F9" w:rsidRPr="00A25872" w:rsidRDefault="0031085C">
      <w:pPr>
        <w:pStyle w:val="TOC3"/>
        <w:rPr>
          <w:i w:val="0"/>
          <w:iCs w:val="0"/>
        </w:rPr>
      </w:pPr>
      <w:hyperlink w:anchor="_Toc17798746" w:history="1">
        <w:r w:rsidR="004A39F9" w:rsidRPr="004A39F9">
          <w:rPr>
            <w:rStyle w:val="Hyperlink"/>
            <w:i w:val="0"/>
            <w:u w:val="none"/>
          </w:rPr>
          <w:t>6.6.6</w:t>
        </w:r>
        <w:r w:rsidR="004A39F9" w:rsidRPr="00A25872">
          <w:rPr>
            <w:i w:val="0"/>
            <w:iCs w:val="0"/>
          </w:rPr>
          <w:tab/>
        </w:r>
        <w:r w:rsidR="004A39F9" w:rsidRPr="004A39F9">
          <w:rPr>
            <w:rStyle w:val="Hyperlink"/>
            <w:i w:val="0"/>
            <w:u w:val="none"/>
          </w:rPr>
          <w:t>Reliability Must-Run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_Toc17798746 \h </w:instrText>
        </w:r>
        <w:r w:rsidR="004A39F9" w:rsidRPr="004A39F9">
          <w:rPr>
            <w:i w:val="0"/>
            <w:webHidden/>
          </w:rPr>
        </w:r>
        <w:r w:rsidR="004A39F9" w:rsidRPr="004A39F9">
          <w:rPr>
            <w:i w:val="0"/>
            <w:webHidden/>
          </w:rPr>
          <w:fldChar w:fldCharType="separate"/>
        </w:r>
        <w:r>
          <w:rPr>
            <w:i w:val="0"/>
            <w:webHidden/>
          </w:rPr>
          <w:t>6-169</w:t>
        </w:r>
        <w:r w:rsidR="004A39F9" w:rsidRPr="004A39F9">
          <w:rPr>
            <w:i w:val="0"/>
            <w:webHidden/>
          </w:rPr>
          <w:fldChar w:fldCharType="end"/>
        </w:r>
      </w:hyperlink>
    </w:p>
    <w:p w14:paraId="13184176" w14:textId="77777777" w:rsidR="004A39F9" w:rsidRPr="00A25872" w:rsidRDefault="0031085C">
      <w:pPr>
        <w:pStyle w:val="TOC4"/>
        <w:rPr>
          <w:lang w:val="en-US"/>
        </w:rPr>
      </w:pPr>
      <w:hyperlink w:anchor="_Toc17798748" w:history="1">
        <w:r w:rsidR="004A39F9" w:rsidRPr="004A39F9">
          <w:rPr>
            <w:rStyle w:val="Hyperlink"/>
            <w:u w:val="none"/>
          </w:rPr>
          <w:t>6.6.6.1</w:t>
        </w:r>
        <w:r w:rsidR="004A39F9" w:rsidRPr="00A25872">
          <w:rPr>
            <w:lang w:val="en-US"/>
          </w:rPr>
          <w:tab/>
        </w:r>
        <w:r w:rsidR="004A39F9" w:rsidRPr="004A39F9">
          <w:rPr>
            <w:rStyle w:val="Hyperlink"/>
            <w:u w:val="none"/>
          </w:rPr>
          <w:t>RMR Standby Payment</w:t>
        </w:r>
        <w:r w:rsidR="004A39F9" w:rsidRPr="004A39F9">
          <w:rPr>
            <w:webHidden/>
          </w:rPr>
          <w:tab/>
        </w:r>
        <w:r w:rsidR="004A39F9" w:rsidRPr="004A39F9">
          <w:rPr>
            <w:webHidden/>
          </w:rPr>
          <w:fldChar w:fldCharType="begin"/>
        </w:r>
        <w:r w:rsidR="004A39F9" w:rsidRPr="004A39F9">
          <w:rPr>
            <w:webHidden/>
          </w:rPr>
          <w:instrText xml:space="preserve"> PAGEREF _Toc17798748 \h </w:instrText>
        </w:r>
        <w:r w:rsidR="004A39F9" w:rsidRPr="004A39F9">
          <w:rPr>
            <w:webHidden/>
          </w:rPr>
        </w:r>
        <w:r w:rsidR="004A39F9" w:rsidRPr="004A39F9">
          <w:rPr>
            <w:webHidden/>
          </w:rPr>
          <w:fldChar w:fldCharType="separate"/>
        </w:r>
        <w:r>
          <w:rPr>
            <w:webHidden/>
          </w:rPr>
          <w:t>6-170</w:t>
        </w:r>
        <w:r w:rsidR="004A39F9" w:rsidRPr="004A39F9">
          <w:rPr>
            <w:webHidden/>
          </w:rPr>
          <w:fldChar w:fldCharType="end"/>
        </w:r>
      </w:hyperlink>
    </w:p>
    <w:p w14:paraId="2493FBF9" w14:textId="77777777" w:rsidR="004A39F9" w:rsidRPr="00A25872" w:rsidRDefault="0031085C">
      <w:pPr>
        <w:pStyle w:val="TOC4"/>
        <w:rPr>
          <w:lang w:val="en-US"/>
        </w:rPr>
      </w:pPr>
      <w:hyperlink w:anchor="_Toc17798749" w:history="1">
        <w:r w:rsidR="004A39F9" w:rsidRPr="004A39F9">
          <w:rPr>
            <w:rStyle w:val="Hyperlink"/>
            <w:u w:val="none"/>
          </w:rPr>
          <w:t>6.6.6.2</w:t>
        </w:r>
        <w:r w:rsidR="004A39F9" w:rsidRPr="00A25872">
          <w:rPr>
            <w:lang w:val="en-US"/>
          </w:rPr>
          <w:tab/>
        </w:r>
        <w:r w:rsidR="004A39F9" w:rsidRPr="004A39F9">
          <w:rPr>
            <w:rStyle w:val="Hyperlink"/>
            <w:u w:val="none"/>
          </w:rPr>
          <w:t>RMR Payment for Energy</w:t>
        </w:r>
        <w:r w:rsidR="004A39F9" w:rsidRPr="004A39F9">
          <w:rPr>
            <w:webHidden/>
          </w:rPr>
          <w:tab/>
        </w:r>
        <w:r w:rsidR="004A39F9" w:rsidRPr="004A39F9">
          <w:rPr>
            <w:webHidden/>
          </w:rPr>
          <w:fldChar w:fldCharType="begin"/>
        </w:r>
        <w:r w:rsidR="004A39F9" w:rsidRPr="004A39F9">
          <w:rPr>
            <w:webHidden/>
          </w:rPr>
          <w:instrText xml:space="preserve"> PAGEREF _Toc17798749 \h </w:instrText>
        </w:r>
        <w:r w:rsidR="004A39F9" w:rsidRPr="004A39F9">
          <w:rPr>
            <w:webHidden/>
          </w:rPr>
        </w:r>
        <w:r w:rsidR="004A39F9" w:rsidRPr="004A39F9">
          <w:rPr>
            <w:webHidden/>
          </w:rPr>
          <w:fldChar w:fldCharType="separate"/>
        </w:r>
        <w:r>
          <w:rPr>
            <w:webHidden/>
          </w:rPr>
          <w:t>6-173</w:t>
        </w:r>
        <w:r w:rsidR="004A39F9" w:rsidRPr="004A39F9">
          <w:rPr>
            <w:webHidden/>
          </w:rPr>
          <w:fldChar w:fldCharType="end"/>
        </w:r>
      </w:hyperlink>
    </w:p>
    <w:p w14:paraId="5C364A75" w14:textId="77777777" w:rsidR="004A39F9" w:rsidRPr="00A25872" w:rsidRDefault="0031085C">
      <w:pPr>
        <w:pStyle w:val="TOC4"/>
        <w:rPr>
          <w:lang w:val="en-US"/>
        </w:rPr>
      </w:pPr>
      <w:hyperlink w:anchor="_Toc17798750" w:history="1">
        <w:r w:rsidR="004A39F9" w:rsidRPr="004A39F9">
          <w:rPr>
            <w:rStyle w:val="Hyperlink"/>
            <w:u w:val="none"/>
          </w:rPr>
          <w:t>6.6.6.3</w:t>
        </w:r>
        <w:r w:rsidR="004A39F9" w:rsidRPr="00A25872">
          <w:rPr>
            <w:lang w:val="en-US"/>
          </w:rPr>
          <w:tab/>
        </w:r>
        <w:r w:rsidR="004A39F9" w:rsidRPr="004A39F9">
          <w:rPr>
            <w:rStyle w:val="Hyperlink"/>
            <w:u w:val="none"/>
          </w:rPr>
          <w:t>RMR Adjustment Charge</w:t>
        </w:r>
        <w:r w:rsidR="004A39F9" w:rsidRPr="004A39F9">
          <w:rPr>
            <w:webHidden/>
          </w:rPr>
          <w:tab/>
        </w:r>
        <w:r w:rsidR="004A39F9" w:rsidRPr="004A39F9">
          <w:rPr>
            <w:webHidden/>
          </w:rPr>
          <w:fldChar w:fldCharType="begin"/>
        </w:r>
        <w:r w:rsidR="004A39F9" w:rsidRPr="004A39F9">
          <w:rPr>
            <w:webHidden/>
          </w:rPr>
          <w:instrText xml:space="preserve"> PAGEREF _Toc17798750 \h </w:instrText>
        </w:r>
        <w:r w:rsidR="004A39F9" w:rsidRPr="004A39F9">
          <w:rPr>
            <w:webHidden/>
          </w:rPr>
        </w:r>
        <w:r w:rsidR="004A39F9" w:rsidRPr="004A39F9">
          <w:rPr>
            <w:webHidden/>
          </w:rPr>
          <w:fldChar w:fldCharType="separate"/>
        </w:r>
        <w:r>
          <w:rPr>
            <w:webHidden/>
          </w:rPr>
          <w:t>6-175</w:t>
        </w:r>
        <w:r w:rsidR="004A39F9" w:rsidRPr="004A39F9">
          <w:rPr>
            <w:webHidden/>
          </w:rPr>
          <w:fldChar w:fldCharType="end"/>
        </w:r>
      </w:hyperlink>
    </w:p>
    <w:p w14:paraId="29D363E4" w14:textId="77777777" w:rsidR="004A39F9" w:rsidRPr="00A25872" w:rsidRDefault="0031085C">
      <w:pPr>
        <w:pStyle w:val="TOC4"/>
        <w:rPr>
          <w:lang w:val="en-US"/>
        </w:rPr>
      </w:pPr>
      <w:hyperlink w:anchor="_Toc17798751" w:history="1">
        <w:r w:rsidR="004A39F9" w:rsidRPr="004A39F9">
          <w:rPr>
            <w:rStyle w:val="Hyperlink"/>
            <w:u w:val="none"/>
          </w:rPr>
          <w:t>6.6.6.4</w:t>
        </w:r>
        <w:r w:rsidR="004A39F9" w:rsidRPr="00A25872">
          <w:rPr>
            <w:lang w:val="en-US"/>
          </w:rPr>
          <w:tab/>
        </w:r>
        <w:r w:rsidR="004A39F9" w:rsidRPr="004A39F9">
          <w:rPr>
            <w:rStyle w:val="Hyperlink"/>
            <w:u w:val="none"/>
          </w:rPr>
          <w:t>RMR Charge for Unexcused Misconduct</w:t>
        </w:r>
        <w:r w:rsidR="004A39F9" w:rsidRPr="004A39F9">
          <w:rPr>
            <w:webHidden/>
          </w:rPr>
          <w:tab/>
        </w:r>
        <w:r w:rsidR="004A39F9" w:rsidRPr="004A39F9">
          <w:rPr>
            <w:webHidden/>
          </w:rPr>
          <w:fldChar w:fldCharType="begin"/>
        </w:r>
        <w:r w:rsidR="004A39F9" w:rsidRPr="004A39F9">
          <w:rPr>
            <w:webHidden/>
          </w:rPr>
          <w:instrText xml:space="preserve"> PAGEREF _Toc17798751 \h </w:instrText>
        </w:r>
        <w:r w:rsidR="004A39F9" w:rsidRPr="004A39F9">
          <w:rPr>
            <w:webHidden/>
          </w:rPr>
        </w:r>
        <w:r w:rsidR="004A39F9" w:rsidRPr="004A39F9">
          <w:rPr>
            <w:webHidden/>
          </w:rPr>
          <w:fldChar w:fldCharType="separate"/>
        </w:r>
        <w:r>
          <w:rPr>
            <w:webHidden/>
          </w:rPr>
          <w:t>6-177</w:t>
        </w:r>
        <w:r w:rsidR="004A39F9" w:rsidRPr="004A39F9">
          <w:rPr>
            <w:webHidden/>
          </w:rPr>
          <w:fldChar w:fldCharType="end"/>
        </w:r>
      </w:hyperlink>
    </w:p>
    <w:p w14:paraId="2DABDF32" w14:textId="77777777" w:rsidR="004A39F9" w:rsidRPr="00A25872" w:rsidRDefault="0031085C">
      <w:pPr>
        <w:pStyle w:val="TOC4"/>
        <w:rPr>
          <w:lang w:val="en-US"/>
        </w:rPr>
      </w:pPr>
      <w:hyperlink w:anchor="_Toc17798752" w:history="1">
        <w:r w:rsidR="004A39F9" w:rsidRPr="004A39F9">
          <w:rPr>
            <w:rStyle w:val="Hyperlink"/>
            <w:u w:val="none"/>
          </w:rPr>
          <w:t>6.6.6.5</w:t>
        </w:r>
        <w:r w:rsidR="004A39F9" w:rsidRPr="00A25872">
          <w:rPr>
            <w:lang w:val="en-US"/>
          </w:rPr>
          <w:tab/>
        </w:r>
        <w:r w:rsidR="004A39F9" w:rsidRPr="004A39F9">
          <w:rPr>
            <w:rStyle w:val="Hyperlink"/>
            <w:u w:val="none"/>
          </w:rPr>
          <w:t>RMR Service Charge</w:t>
        </w:r>
        <w:r w:rsidR="004A39F9" w:rsidRPr="004A39F9">
          <w:rPr>
            <w:webHidden/>
          </w:rPr>
          <w:tab/>
        </w:r>
        <w:r w:rsidR="004A39F9" w:rsidRPr="004A39F9">
          <w:rPr>
            <w:webHidden/>
          </w:rPr>
          <w:fldChar w:fldCharType="begin"/>
        </w:r>
        <w:r w:rsidR="004A39F9" w:rsidRPr="004A39F9">
          <w:rPr>
            <w:webHidden/>
          </w:rPr>
          <w:instrText xml:space="preserve"> PAGEREF _Toc17798752 \h </w:instrText>
        </w:r>
        <w:r w:rsidR="004A39F9" w:rsidRPr="004A39F9">
          <w:rPr>
            <w:webHidden/>
          </w:rPr>
        </w:r>
        <w:r w:rsidR="004A39F9" w:rsidRPr="004A39F9">
          <w:rPr>
            <w:webHidden/>
          </w:rPr>
          <w:fldChar w:fldCharType="separate"/>
        </w:r>
        <w:r>
          <w:rPr>
            <w:webHidden/>
          </w:rPr>
          <w:t>6-177</w:t>
        </w:r>
        <w:r w:rsidR="004A39F9" w:rsidRPr="004A39F9">
          <w:rPr>
            <w:webHidden/>
          </w:rPr>
          <w:fldChar w:fldCharType="end"/>
        </w:r>
      </w:hyperlink>
    </w:p>
    <w:p w14:paraId="359E51F0" w14:textId="77777777" w:rsidR="004A39F9" w:rsidRPr="00A25872" w:rsidRDefault="0031085C">
      <w:pPr>
        <w:pStyle w:val="TOC4"/>
        <w:rPr>
          <w:lang w:val="en-US"/>
        </w:rPr>
      </w:pPr>
      <w:hyperlink w:anchor="_Toc17798753" w:history="1">
        <w:r w:rsidR="004A39F9" w:rsidRPr="004A39F9">
          <w:rPr>
            <w:rStyle w:val="Hyperlink"/>
            <w:u w:val="none"/>
          </w:rPr>
          <w:t>6.6.6.6</w:t>
        </w:r>
        <w:r w:rsidR="004A39F9" w:rsidRPr="00A25872">
          <w:rPr>
            <w:lang w:val="en-US"/>
          </w:rPr>
          <w:tab/>
        </w:r>
        <w:r w:rsidR="004A39F9" w:rsidRPr="004A39F9">
          <w:rPr>
            <w:rStyle w:val="Hyperlink"/>
            <w:u w:val="none"/>
          </w:rPr>
          <w:t>Method for Reconciling RMR Actual Eligible Costs, RMR and MRA Contributed Capital Expenditures, and Miscellaneous RMR Incurred Expenses</w:t>
        </w:r>
        <w:r w:rsidR="004A39F9" w:rsidRPr="004A39F9">
          <w:rPr>
            <w:webHidden/>
          </w:rPr>
          <w:tab/>
        </w:r>
        <w:r w:rsidR="004A39F9" w:rsidRPr="004A39F9">
          <w:rPr>
            <w:webHidden/>
          </w:rPr>
          <w:fldChar w:fldCharType="begin"/>
        </w:r>
        <w:r w:rsidR="004A39F9" w:rsidRPr="004A39F9">
          <w:rPr>
            <w:webHidden/>
          </w:rPr>
          <w:instrText xml:space="preserve"> PAGEREF _Toc17798753 \h </w:instrText>
        </w:r>
        <w:r w:rsidR="004A39F9" w:rsidRPr="004A39F9">
          <w:rPr>
            <w:webHidden/>
          </w:rPr>
        </w:r>
        <w:r w:rsidR="004A39F9" w:rsidRPr="004A39F9">
          <w:rPr>
            <w:webHidden/>
          </w:rPr>
          <w:fldChar w:fldCharType="separate"/>
        </w:r>
        <w:r>
          <w:rPr>
            <w:webHidden/>
          </w:rPr>
          <w:t>6-179</w:t>
        </w:r>
        <w:r w:rsidR="004A39F9" w:rsidRPr="004A39F9">
          <w:rPr>
            <w:webHidden/>
          </w:rPr>
          <w:fldChar w:fldCharType="end"/>
        </w:r>
      </w:hyperlink>
    </w:p>
    <w:p w14:paraId="15BA36B0" w14:textId="77777777" w:rsidR="004A39F9" w:rsidRPr="00A25872" w:rsidRDefault="0031085C">
      <w:pPr>
        <w:pStyle w:val="TOC3"/>
        <w:rPr>
          <w:i w:val="0"/>
          <w:iCs w:val="0"/>
        </w:rPr>
      </w:pPr>
      <w:hyperlink w:anchor="_Toc17798760" w:history="1">
        <w:r w:rsidR="004A39F9" w:rsidRPr="004A39F9">
          <w:rPr>
            <w:rStyle w:val="Hyperlink"/>
            <w:i w:val="0"/>
            <w:u w:val="none"/>
          </w:rPr>
          <w:t>6.6.7</w:t>
        </w:r>
        <w:r w:rsidR="004A39F9" w:rsidRPr="00A25872">
          <w:rPr>
            <w:i w:val="0"/>
            <w:iCs w:val="0"/>
          </w:rPr>
          <w:tab/>
        </w:r>
        <w:r w:rsidR="004A39F9" w:rsidRPr="004A39F9">
          <w:rPr>
            <w:rStyle w:val="Hyperlink"/>
            <w:i w:val="0"/>
            <w:u w:val="none"/>
          </w:rPr>
          <w:t>Voltage Support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_Toc17798760 \h </w:instrText>
        </w:r>
        <w:r w:rsidR="004A39F9" w:rsidRPr="004A39F9">
          <w:rPr>
            <w:i w:val="0"/>
            <w:webHidden/>
          </w:rPr>
        </w:r>
        <w:r w:rsidR="004A39F9" w:rsidRPr="004A39F9">
          <w:rPr>
            <w:i w:val="0"/>
            <w:webHidden/>
          </w:rPr>
          <w:fldChar w:fldCharType="separate"/>
        </w:r>
        <w:r>
          <w:rPr>
            <w:i w:val="0"/>
            <w:webHidden/>
          </w:rPr>
          <w:t>6-195</w:t>
        </w:r>
        <w:r w:rsidR="004A39F9" w:rsidRPr="004A39F9">
          <w:rPr>
            <w:i w:val="0"/>
            <w:webHidden/>
          </w:rPr>
          <w:fldChar w:fldCharType="end"/>
        </w:r>
      </w:hyperlink>
    </w:p>
    <w:p w14:paraId="23D0B0E4" w14:textId="77777777" w:rsidR="004A39F9" w:rsidRPr="00A25872" w:rsidRDefault="0031085C">
      <w:pPr>
        <w:pStyle w:val="TOC4"/>
        <w:rPr>
          <w:lang w:val="en-US"/>
        </w:rPr>
      </w:pPr>
      <w:hyperlink w:anchor="_Toc17798761" w:history="1">
        <w:r w:rsidR="004A39F9" w:rsidRPr="004A39F9">
          <w:rPr>
            <w:rStyle w:val="Hyperlink"/>
            <w:u w:val="none"/>
          </w:rPr>
          <w:t>6.6.7.1</w:t>
        </w:r>
        <w:r w:rsidR="004A39F9" w:rsidRPr="00A25872">
          <w:rPr>
            <w:lang w:val="en-US"/>
          </w:rPr>
          <w:tab/>
        </w:r>
        <w:r w:rsidR="004A39F9" w:rsidRPr="004A39F9">
          <w:rPr>
            <w:rStyle w:val="Hyperlink"/>
            <w:u w:val="none"/>
          </w:rPr>
          <w:t>Voltage Support Service Payments</w:t>
        </w:r>
        <w:r w:rsidR="004A39F9" w:rsidRPr="004A39F9">
          <w:rPr>
            <w:webHidden/>
          </w:rPr>
          <w:tab/>
        </w:r>
        <w:r w:rsidR="004A39F9" w:rsidRPr="004A39F9">
          <w:rPr>
            <w:webHidden/>
          </w:rPr>
          <w:fldChar w:fldCharType="begin"/>
        </w:r>
        <w:r w:rsidR="004A39F9" w:rsidRPr="004A39F9">
          <w:rPr>
            <w:webHidden/>
          </w:rPr>
          <w:instrText xml:space="preserve"> PAGEREF _Toc17798761 \h </w:instrText>
        </w:r>
        <w:r w:rsidR="004A39F9" w:rsidRPr="004A39F9">
          <w:rPr>
            <w:webHidden/>
          </w:rPr>
        </w:r>
        <w:r w:rsidR="004A39F9" w:rsidRPr="004A39F9">
          <w:rPr>
            <w:webHidden/>
          </w:rPr>
          <w:fldChar w:fldCharType="separate"/>
        </w:r>
        <w:r>
          <w:rPr>
            <w:webHidden/>
          </w:rPr>
          <w:t>6-195</w:t>
        </w:r>
        <w:r w:rsidR="004A39F9" w:rsidRPr="004A39F9">
          <w:rPr>
            <w:webHidden/>
          </w:rPr>
          <w:fldChar w:fldCharType="end"/>
        </w:r>
      </w:hyperlink>
    </w:p>
    <w:p w14:paraId="181EE216" w14:textId="77777777" w:rsidR="004A39F9" w:rsidRPr="00A25872" w:rsidRDefault="0031085C">
      <w:pPr>
        <w:pStyle w:val="TOC4"/>
        <w:rPr>
          <w:lang w:val="en-US"/>
        </w:rPr>
      </w:pPr>
      <w:hyperlink w:anchor="_Toc17798762" w:history="1">
        <w:r w:rsidR="004A39F9" w:rsidRPr="004A39F9">
          <w:rPr>
            <w:rStyle w:val="Hyperlink"/>
            <w:u w:val="none"/>
          </w:rPr>
          <w:t>6.6.7.2</w:t>
        </w:r>
        <w:r w:rsidR="004A39F9" w:rsidRPr="00A25872">
          <w:rPr>
            <w:lang w:val="en-US"/>
          </w:rPr>
          <w:tab/>
        </w:r>
        <w:r w:rsidR="004A39F9" w:rsidRPr="004A39F9">
          <w:rPr>
            <w:rStyle w:val="Hyperlink"/>
            <w:u w:val="none"/>
          </w:rPr>
          <w:t>Voltage Support Charge</w:t>
        </w:r>
        <w:r w:rsidR="004A39F9" w:rsidRPr="004A39F9">
          <w:rPr>
            <w:webHidden/>
          </w:rPr>
          <w:tab/>
        </w:r>
        <w:r w:rsidR="004A39F9" w:rsidRPr="004A39F9">
          <w:rPr>
            <w:webHidden/>
          </w:rPr>
          <w:fldChar w:fldCharType="begin"/>
        </w:r>
        <w:r w:rsidR="004A39F9" w:rsidRPr="004A39F9">
          <w:rPr>
            <w:webHidden/>
          </w:rPr>
          <w:instrText xml:space="preserve"> PAGEREF _Toc17798762 \h </w:instrText>
        </w:r>
        <w:r w:rsidR="004A39F9" w:rsidRPr="004A39F9">
          <w:rPr>
            <w:webHidden/>
          </w:rPr>
        </w:r>
        <w:r w:rsidR="004A39F9" w:rsidRPr="004A39F9">
          <w:rPr>
            <w:webHidden/>
          </w:rPr>
          <w:fldChar w:fldCharType="separate"/>
        </w:r>
        <w:r>
          <w:rPr>
            <w:webHidden/>
          </w:rPr>
          <w:t>6-199</w:t>
        </w:r>
        <w:r w:rsidR="004A39F9" w:rsidRPr="004A39F9">
          <w:rPr>
            <w:webHidden/>
          </w:rPr>
          <w:fldChar w:fldCharType="end"/>
        </w:r>
      </w:hyperlink>
    </w:p>
    <w:p w14:paraId="73D435DD" w14:textId="77777777" w:rsidR="004A39F9" w:rsidRPr="00A25872" w:rsidRDefault="0031085C">
      <w:pPr>
        <w:pStyle w:val="TOC3"/>
        <w:rPr>
          <w:i w:val="0"/>
          <w:iCs w:val="0"/>
        </w:rPr>
      </w:pPr>
      <w:hyperlink w:anchor="_Toc17798763" w:history="1">
        <w:r w:rsidR="004A39F9" w:rsidRPr="004A39F9">
          <w:rPr>
            <w:rStyle w:val="Hyperlink"/>
            <w:i w:val="0"/>
            <w:u w:val="none"/>
          </w:rPr>
          <w:t>6.6.8</w:t>
        </w:r>
        <w:r w:rsidR="004A39F9" w:rsidRPr="00A25872">
          <w:rPr>
            <w:i w:val="0"/>
            <w:iCs w:val="0"/>
          </w:rPr>
          <w:tab/>
        </w:r>
        <w:r w:rsidR="004A39F9" w:rsidRPr="004A39F9">
          <w:rPr>
            <w:rStyle w:val="Hyperlink"/>
            <w:i w:val="0"/>
            <w:u w:val="none"/>
          </w:rPr>
          <w:t>Black Start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_Toc17798763 \h </w:instrText>
        </w:r>
        <w:r w:rsidR="004A39F9" w:rsidRPr="004A39F9">
          <w:rPr>
            <w:i w:val="0"/>
            <w:webHidden/>
          </w:rPr>
        </w:r>
        <w:r w:rsidR="004A39F9" w:rsidRPr="004A39F9">
          <w:rPr>
            <w:i w:val="0"/>
            <w:webHidden/>
          </w:rPr>
          <w:fldChar w:fldCharType="separate"/>
        </w:r>
        <w:r>
          <w:rPr>
            <w:i w:val="0"/>
            <w:webHidden/>
          </w:rPr>
          <w:t>6-199</w:t>
        </w:r>
        <w:r w:rsidR="004A39F9" w:rsidRPr="004A39F9">
          <w:rPr>
            <w:i w:val="0"/>
            <w:webHidden/>
          </w:rPr>
          <w:fldChar w:fldCharType="end"/>
        </w:r>
      </w:hyperlink>
    </w:p>
    <w:p w14:paraId="2F235141" w14:textId="77777777" w:rsidR="004A39F9" w:rsidRPr="00A25872" w:rsidRDefault="0031085C">
      <w:pPr>
        <w:pStyle w:val="TOC4"/>
        <w:rPr>
          <w:lang w:val="en-US"/>
        </w:rPr>
      </w:pPr>
      <w:hyperlink w:anchor="_Toc17798764" w:history="1">
        <w:r w:rsidR="004A39F9" w:rsidRPr="004A39F9">
          <w:rPr>
            <w:rStyle w:val="Hyperlink"/>
            <w:u w:val="none"/>
          </w:rPr>
          <w:t>6.6.8.1</w:t>
        </w:r>
        <w:r w:rsidR="004A39F9" w:rsidRPr="00A25872">
          <w:rPr>
            <w:lang w:val="en-US"/>
          </w:rPr>
          <w:tab/>
        </w:r>
        <w:r w:rsidR="004A39F9" w:rsidRPr="004A39F9">
          <w:rPr>
            <w:rStyle w:val="Hyperlink"/>
            <w:u w:val="none"/>
          </w:rPr>
          <w:t>Black Start Hourly Standby Fee Payment</w:t>
        </w:r>
        <w:r w:rsidR="004A39F9" w:rsidRPr="004A39F9">
          <w:rPr>
            <w:webHidden/>
          </w:rPr>
          <w:tab/>
        </w:r>
        <w:r w:rsidR="004A39F9" w:rsidRPr="004A39F9">
          <w:rPr>
            <w:webHidden/>
          </w:rPr>
          <w:fldChar w:fldCharType="begin"/>
        </w:r>
        <w:r w:rsidR="004A39F9" w:rsidRPr="004A39F9">
          <w:rPr>
            <w:webHidden/>
          </w:rPr>
          <w:instrText xml:space="preserve"> PAGEREF _Toc17798764 \h </w:instrText>
        </w:r>
        <w:r w:rsidR="004A39F9" w:rsidRPr="004A39F9">
          <w:rPr>
            <w:webHidden/>
          </w:rPr>
        </w:r>
        <w:r w:rsidR="004A39F9" w:rsidRPr="004A39F9">
          <w:rPr>
            <w:webHidden/>
          </w:rPr>
          <w:fldChar w:fldCharType="separate"/>
        </w:r>
        <w:r>
          <w:rPr>
            <w:webHidden/>
          </w:rPr>
          <w:t>6-199</w:t>
        </w:r>
        <w:r w:rsidR="004A39F9" w:rsidRPr="004A39F9">
          <w:rPr>
            <w:webHidden/>
          </w:rPr>
          <w:fldChar w:fldCharType="end"/>
        </w:r>
      </w:hyperlink>
    </w:p>
    <w:p w14:paraId="78F0E8BA" w14:textId="77777777" w:rsidR="004A39F9" w:rsidRPr="00A25872" w:rsidRDefault="0031085C">
      <w:pPr>
        <w:pStyle w:val="TOC4"/>
        <w:rPr>
          <w:lang w:val="en-US"/>
        </w:rPr>
      </w:pPr>
      <w:hyperlink w:anchor="_Toc17798765" w:history="1">
        <w:r w:rsidR="004A39F9" w:rsidRPr="004A39F9">
          <w:rPr>
            <w:rStyle w:val="Hyperlink"/>
            <w:u w:val="none"/>
          </w:rPr>
          <w:t>6.6.8.2</w:t>
        </w:r>
        <w:r w:rsidR="004A39F9" w:rsidRPr="00A25872">
          <w:rPr>
            <w:lang w:val="en-US"/>
          </w:rPr>
          <w:tab/>
        </w:r>
        <w:r w:rsidR="004A39F9" w:rsidRPr="004A39F9">
          <w:rPr>
            <w:rStyle w:val="Hyperlink"/>
            <w:u w:val="none"/>
          </w:rPr>
          <w:t>Black Start Capacity Charge</w:t>
        </w:r>
        <w:r w:rsidR="004A39F9" w:rsidRPr="004A39F9">
          <w:rPr>
            <w:webHidden/>
          </w:rPr>
          <w:tab/>
        </w:r>
        <w:r w:rsidR="004A39F9" w:rsidRPr="004A39F9">
          <w:rPr>
            <w:webHidden/>
          </w:rPr>
          <w:fldChar w:fldCharType="begin"/>
        </w:r>
        <w:r w:rsidR="004A39F9" w:rsidRPr="004A39F9">
          <w:rPr>
            <w:webHidden/>
          </w:rPr>
          <w:instrText xml:space="preserve"> PAGEREF _Toc17798765 \h </w:instrText>
        </w:r>
        <w:r w:rsidR="004A39F9" w:rsidRPr="004A39F9">
          <w:rPr>
            <w:webHidden/>
          </w:rPr>
        </w:r>
        <w:r w:rsidR="004A39F9" w:rsidRPr="004A39F9">
          <w:rPr>
            <w:webHidden/>
          </w:rPr>
          <w:fldChar w:fldCharType="separate"/>
        </w:r>
        <w:r>
          <w:rPr>
            <w:webHidden/>
          </w:rPr>
          <w:t>6-201</w:t>
        </w:r>
        <w:r w:rsidR="004A39F9" w:rsidRPr="004A39F9">
          <w:rPr>
            <w:webHidden/>
          </w:rPr>
          <w:fldChar w:fldCharType="end"/>
        </w:r>
      </w:hyperlink>
    </w:p>
    <w:p w14:paraId="4D1D17AA" w14:textId="77777777" w:rsidR="004A39F9" w:rsidRPr="00A25872" w:rsidRDefault="0031085C">
      <w:pPr>
        <w:pStyle w:val="TOC3"/>
        <w:rPr>
          <w:i w:val="0"/>
          <w:iCs w:val="0"/>
        </w:rPr>
      </w:pPr>
      <w:hyperlink w:anchor="_Toc17798766" w:history="1">
        <w:r w:rsidR="004A39F9" w:rsidRPr="004A39F9">
          <w:rPr>
            <w:rStyle w:val="Hyperlink"/>
            <w:i w:val="0"/>
            <w:u w:val="none"/>
          </w:rPr>
          <w:t>6.6.9</w:t>
        </w:r>
        <w:r w:rsidR="004A39F9" w:rsidRPr="00A25872">
          <w:rPr>
            <w:i w:val="0"/>
            <w:iCs w:val="0"/>
          </w:rPr>
          <w:tab/>
        </w:r>
        <w:r w:rsidR="004A39F9" w:rsidRPr="004A39F9">
          <w:rPr>
            <w:rStyle w:val="Hyperlink"/>
            <w:i w:val="0"/>
            <w:u w:val="none"/>
          </w:rPr>
          <w:t>Emergency Operations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_Toc17798766 \h </w:instrText>
        </w:r>
        <w:r w:rsidR="004A39F9" w:rsidRPr="004A39F9">
          <w:rPr>
            <w:i w:val="0"/>
            <w:webHidden/>
          </w:rPr>
        </w:r>
        <w:r w:rsidR="004A39F9" w:rsidRPr="004A39F9">
          <w:rPr>
            <w:i w:val="0"/>
            <w:webHidden/>
          </w:rPr>
          <w:fldChar w:fldCharType="separate"/>
        </w:r>
        <w:r>
          <w:rPr>
            <w:i w:val="0"/>
            <w:webHidden/>
          </w:rPr>
          <w:t>6-201</w:t>
        </w:r>
        <w:r w:rsidR="004A39F9" w:rsidRPr="004A39F9">
          <w:rPr>
            <w:i w:val="0"/>
            <w:webHidden/>
          </w:rPr>
          <w:fldChar w:fldCharType="end"/>
        </w:r>
      </w:hyperlink>
    </w:p>
    <w:p w14:paraId="7021A467" w14:textId="77777777" w:rsidR="004A39F9" w:rsidRPr="00A25872" w:rsidRDefault="0031085C">
      <w:pPr>
        <w:pStyle w:val="TOC4"/>
        <w:rPr>
          <w:lang w:val="en-US"/>
        </w:rPr>
      </w:pPr>
      <w:hyperlink w:anchor="_Toc17798767" w:history="1">
        <w:r w:rsidR="004A39F9" w:rsidRPr="004A39F9">
          <w:rPr>
            <w:rStyle w:val="Hyperlink"/>
            <w:u w:val="none"/>
          </w:rPr>
          <w:t>6.6.9.1</w:t>
        </w:r>
        <w:r w:rsidR="004A39F9" w:rsidRPr="00A25872">
          <w:rPr>
            <w:lang w:val="en-US"/>
          </w:rPr>
          <w:tab/>
        </w:r>
        <w:r w:rsidR="004A39F9" w:rsidRPr="004A39F9">
          <w:rPr>
            <w:rStyle w:val="Hyperlink"/>
            <w:u w:val="none"/>
          </w:rPr>
          <w:t>Payment for Emergency Power Increase Directed by ERCOT</w:t>
        </w:r>
        <w:r w:rsidR="004A39F9" w:rsidRPr="004A39F9">
          <w:rPr>
            <w:webHidden/>
          </w:rPr>
          <w:tab/>
        </w:r>
        <w:r w:rsidR="004A39F9" w:rsidRPr="004A39F9">
          <w:rPr>
            <w:webHidden/>
          </w:rPr>
          <w:fldChar w:fldCharType="begin"/>
        </w:r>
        <w:r w:rsidR="004A39F9" w:rsidRPr="004A39F9">
          <w:rPr>
            <w:webHidden/>
          </w:rPr>
          <w:instrText xml:space="preserve"> PAGEREF _Toc17798767 \h </w:instrText>
        </w:r>
        <w:r w:rsidR="004A39F9" w:rsidRPr="004A39F9">
          <w:rPr>
            <w:webHidden/>
          </w:rPr>
        </w:r>
        <w:r w:rsidR="004A39F9" w:rsidRPr="004A39F9">
          <w:rPr>
            <w:webHidden/>
          </w:rPr>
          <w:fldChar w:fldCharType="separate"/>
        </w:r>
        <w:r>
          <w:rPr>
            <w:webHidden/>
          </w:rPr>
          <w:t>6-203</w:t>
        </w:r>
        <w:r w:rsidR="004A39F9" w:rsidRPr="004A39F9">
          <w:rPr>
            <w:webHidden/>
          </w:rPr>
          <w:fldChar w:fldCharType="end"/>
        </w:r>
      </w:hyperlink>
    </w:p>
    <w:p w14:paraId="55AD06D7" w14:textId="77777777" w:rsidR="004A39F9" w:rsidRPr="00A25872" w:rsidRDefault="0031085C">
      <w:pPr>
        <w:pStyle w:val="TOC4"/>
        <w:rPr>
          <w:lang w:val="en-US"/>
        </w:rPr>
      </w:pPr>
      <w:hyperlink w:anchor="_Toc17798768" w:history="1">
        <w:r w:rsidR="004A39F9" w:rsidRPr="004A39F9">
          <w:rPr>
            <w:rStyle w:val="Hyperlink"/>
            <w:u w:val="none"/>
          </w:rPr>
          <w:t>6.6.9.2</w:t>
        </w:r>
        <w:r w:rsidR="004A39F9" w:rsidRPr="00A25872">
          <w:rPr>
            <w:lang w:val="en-US"/>
          </w:rPr>
          <w:tab/>
        </w:r>
        <w:r w:rsidR="004A39F9" w:rsidRPr="004A39F9">
          <w:rPr>
            <w:rStyle w:val="Hyperlink"/>
            <w:u w:val="none"/>
          </w:rPr>
          <w:t>Charge for Emergency Power Increases</w:t>
        </w:r>
        <w:r w:rsidR="004A39F9" w:rsidRPr="004A39F9">
          <w:rPr>
            <w:webHidden/>
          </w:rPr>
          <w:tab/>
        </w:r>
        <w:r w:rsidR="004A39F9" w:rsidRPr="004A39F9">
          <w:rPr>
            <w:webHidden/>
          </w:rPr>
          <w:fldChar w:fldCharType="begin"/>
        </w:r>
        <w:r w:rsidR="004A39F9" w:rsidRPr="004A39F9">
          <w:rPr>
            <w:webHidden/>
          </w:rPr>
          <w:instrText xml:space="preserve"> PAGEREF _Toc17798768 \h </w:instrText>
        </w:r>
        <w:r w:rsidR="004A39F9" w:rsidRPr="004A39F9">
          <w:rPr>
            <w:webHidden/>
          </w:rPr>
        </w:r>
        <w:r w:rsidR="004A39F9" w:rsidRPr="004A39F9">
          <w:rPr>
            <w:webHidden/>
          </w:rPr>
          <w:fldChar w:fldCharType="separate"/>
        </w:r>
        <w:r>
          <w:rPr>
            <w:webHidden/>
          </w:rPr>
          <w:t>6-207</w:t>
        </w:r>
        <w:r w:rsidR="004A39F9" w:rsidRPr="004A39F9">
          <w:rPr>
            <w:webHidden/>
          </w:rPr>
          <w:fldChar w:fldCharType="end"/>
        </w:r>
      </w:hyperlink>
    </w:p>
    <w:p w14:paraId="69EC5705" w14:textId="77777777" w:rsidR="004A39F9" w:rsidRPr="00A25872" w:rsidRDefault="0031085C">
      <w:pPr>
        <w:pStyle w:val="TOC3"/>
        <w:rPr>
          <w:i w:val="0"/>
          <w:iCs w:val="0"/>
        </w:rPr>
      </w:pPr>
      <w:hyperlink w:anchor="_Toc17798769" w:history="1">
        <w:r w:rsidR="004A39F9" w:rsidRPr="004A39F9">
          <w:rPr>
            <w:rStyle w:val="Hyperlink"/>
            <w:i w:val="0"/>
            <w:u w:val="none"/>
          </w:rPr>
          <w:t>6.6.10</w:t>
        </w:r>
        <w:r w:rsidR="004A39F9" w:rsidRPr="00A25872">
          <w:rPr>
            <w:i w:val="0"/>
            <w:iCs w:val="0"/>
          </w:rPr>
          <w:tab/>
        </w:r>
        <w:r w:rsidR="004A39F9" w:rsidRPr="004A39F9">
          <w:rPr>
            <w:rStyle w:val="Hyperlink"/>
            <w:i w:val="0"/>
            <w:u w:val="none"/>
          </w:rPr>
          <w:t>Real-Time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_Toc17798769 \h </w:instrText>
        </w:r>
        <w:r w:rsidR="004A39F9" w:rsidRPr="004A39F9">
          <w:rPr>
            <w:i w:val="0"/>
            <w:webHidden/>
          </w:rPr>
        </w:r>
        <w:r w:rsidR="004A39F9" w:rsidRPr="004A39F9">
          <w:rPr>
            <w:i w:val="0"/>
            <w:webHidden/>
          </w:rPr>
          <w:fldChar w:fldCharType="separate"/>
        </w:r>
        <w:r>
          <w:rPr>
            <w:i w:val="0"/>
            <w:webHidden/>
          </w:rPr>
          <w:t>6-208</w:t>
        </w:r>
        <w:r w:rsidR="004A39F9" w:rsidRPr="004A39F9">
          <w:rPr>
            <w:i w:val="0"/>
            <w:webHidden/>
          </w:rPr>
          <w:fldChar w:fldCharType="end"/>
        </w:r>
      </w:hyperlink>
    </w:p>
    <w:p w14:paraId="2AD350C1" w14:textId="77777777" w:rsidR="004A39F9" w:rsidRPr="00A25872" w:rsidRDefault="0031085C">
      <w:pPr>
        <w:pStyle w:val="TOC3"/>
        <w:rPr>
          <w:i w:val="0"/>
          <w:iCs w:val="0"/>
        </w:rPr>
      </w:pPr>
      <w:hyperlink w:anchor="_Toc17798770" w:history="1">
        <w:r w:rsidR="004A39F9" w:rsidRPr="004A39F9">
          <w:rPr>
            <w:rStyle w:val="Hyperlink"/>
            <w:i w:val="0"/>
            <w:u w:val="none"/>
          </w:rPr>
          <w:t>6.6.11</w:t>
        </w:r>
        <w:r w:rsidR="004A39F9" w:rsidRPr="00A25872">
          <w:rPr>
            <w:i w:val="0"/>
            <w:iCs w:val="0"/>
          </w:rPr>
          <w:tab/>
        </w:r>
        <w:r w:rsidR="004A39F9" w:rsidRPr="004A39F9">
          <w:rPr>
            <w:rStyle w:val="Hyperlink"/>
            <w:i w:val="0"/>
            <w:u w:val="none"/>
          </w:rPr>
          <w:t>Emergency Response Service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_Toc17798770 \h </w:instrText>
        </w:r>
        <w:r w:rsidR="004A39F9" w:rsidRPr="004A39F9">
          <w:rPr>
            <w:i w:val="0"/>
            <w:webHidden/>
          </w:rPr>
        </w:r>
        <w:r w:rsidR="004A39F9" w:rsidRPr="004A39F9">
          <w:rPr>
            <w:i w:val="0"/>
            <w:webHidden/>
          </w:rPr>
          <w:fldChar w:fldCharType="separate"/>
        </w:r>
        <w:r>
          <w:rPr>
            <w:i w:val="0"/>
            <w:webHidden/>
          </w:rPr>
          <w:t>6-214</w:t>
        </w:r>
        <w:r w:rsidR="004A39F9" w:rsidRPr="004A39F9">
          <w:rPr>
            <w:i w:val="0"/>
            <w:webHidden/>
          </w:rPr>
          <w:fldChar w:fldCharType="end"/>
        </w:r>
      </w:hyperlink>
    </w:p>
    <w:p w14:paraId="07CDD236" w14:textId="77777777" w:rsidR="004A39F9" w:rsidRPr="00A25872" w:rsidRDefault="0031085C">
      <w:pPr>
        <w:pStyle w:val="TOC4"/>
        <w:rPr>
          <w:lang w:val="en-US"/>
        </w:rPr>
      </w:pPr>
      <w:hyperlink w:anchor="_Toc17798771" w:history="1">
        <w:r w:rsidR="004A39F9" w:rsidRPr="004A39F9">
          <w:rPr>
            <w:rStyle w:val="Hyperlink"/>
            <w:u w:val="none"/>
          </w:rPr>
          <w:t>6.6.11.1</w:t>
        </w:r>
        <w:r w:rsidR="004A39F9" w:rsidRPr="00A25872">
          <w:rPr>
            <w:lang w:val="en-US"/>
          </w:rPr>
          <w:tab/>
        </w:r>
        <w:r w:rsidR="004A39F9" w:rsidRPr="004A39F9">
          <w:rPr>
            <w:rStyle w:val="Hyperlink"/>
            <w:u w:val="none"/>
          </w:rPr>
          <w:t>Emergency Response Service Capacity Payments</w:t>
        </w:r>
        <w:r w:rsidR="004A39F9" w:rsidRPr="004A39F9">
          <w:rPr>
            <w:webHidden/>
          </w:rPr>
          <w:tab/>
        </w:r>
        <w:r w:rsidR="004A39F9" w:rsidRPr="004A39F9">
          <w:rPr>
            <w:webHidden/>
          </w:rPr>
          <w:fldChar w:fldCharType="begin"/>
        </w:r>
        <w:r w:rsidR="004A39F9" w:rsidRPr="004A39F9">
          <w:rPr>
            <w:webHidden/>
          </w:rPr>
          <w:instrText xml:space="preserve"> PAGEREF _Toc17798771 \h </w:instrText>
        </w:r>
        <w:r w:rsidR="004A39F9" w:rsidRPr="004A39F9">
          <w:rPr>
            <w:webHidden/>
          </w:rPr>
        </w:r>
        <w:r w:rsidR="004A39F9" w:rsidRPr="004A39F9">
          <w:rPr>
            <w:webHidden/>
          </w:rPr>
          <w:fldChar w:fldCharType="separate"/>
        </w:r>
        <w:r>
          <w:rPr>
            <w:webHidden/>
          </w:rPr>
          <w:t>6-214</w:t>
        </w:r>
        <w:r w:rsidR="004A39F9" w:rsidRPr="004A39F9">
          <w:rPr>
            <w:webHidden/>
          </w:rPr>
          <w:fldChar w:fldCharType="end"/>
        </w:r>
      </w:hyperlink>
    </w:p>
    <w:p w14:paraId="7E0609C6" w14:textId="77777777" w:rsidR="004A39F9" w:rsidRPr="00A25872" w:rsidRDefault="0031085C">
      <w:pPr>
        <w:pStyle w:val="TOC4"/>
        <w:rPr>
          <w:lang w:val="en-US"/>
        </w:rPr>
      </w:pPr>
      <w:hyperlink w:anchor="_Toc17798772" w:history="1">
        <w:r w:rsidR="004A39F9" w:rsidRPr="004A39F9">
          <w:rPr>
            <w:rStyle w:val="Hyperlink"/>
            <w:u w:val="none"/>
          </w:rPr>
          <w:t>6.6.11.2</w:t>
        </w:r>
        <w:r w:rsidR="004A39F9" w:rsidRPr="00A25872">
          <w:rPr>
            <w:lang w:val="en-US"/>
          </w:rPr>
          <w:tab/>
        </w:r>
        <w:r w:rsidR="004A39F9" w:rsidRPr="004A39F9">
          <w:rPr>
            <w:rStyle w:val="Hyperlink"/>
            <w:u w:val="none"/>
          </w:rPr>
          <w:t>Emergency Response Service Capacity Charge</w:t>
        </w:r>
        <w:r w:rsidR="004A39F9" w:rsidRPr="004A39F9">
          <w:rPr>
            <w:webHidden/>
          </w:rPr>
          <w:tab/>
        </w:r>
        <w:r w:rsidR="004A39F9" w:rsidRPr="004A39F9">
          <w:rPr>
            <w:webHidden/>
          </w:rPr>
          <w:fldChar w:fldCharType="begin"/>
        </w:r>
        <w:r w:rsidR="004A39F9" w:rsidRPr="004A39F9">
          <w:rPr>
            <w:webHidden/>
          </w:rPr>
          <w:instrText xml:space="preserve"> PAGEREF _Toc17798772 \h </w:instrText>
        </w:r>
        <w:r w:rsidR="004A39F9" w:rsidRPr="004A39F9">
          <w:rPr>
            <w:webHidden/>
          </w:rPr>
        </w:r>
        <w:r w:rsidR="004A39F9" w:rsidRPr="004A39F9">
          <w:rPr>
            <w:webHidden/>
          </w:rPr>
          <w:fldChar w:fldCharType="separate"/>
        </w:r>
        <w:r>
          <w:rPr>
            <w:webHidden/>
          </w:rPr>
          <w:t>6-219</w:t>
        </w:r>
        <w:r w:rsidR="004A39F9" w:rsidRPr="004A39F9">
          <w:rPr>
            <w:webHidden/>
          </w:rPr>
          <w:fldChar w:fldCharType="end"/>
        </w:r>
      </w:hyperlink>
    </w:p>
    <w:p w14:paraId="48B1FEEB" w14:textId="77777777" w:rsidR="004A39F9" w:rsidRPr="00A25872" w:rsidRDefault="0031085C">
      <w:pPr>
        <w:pStyle w:val="TOC3"/>
        <w:rPr>
          <w:i w:val="0"/>
          <w:iCs w:val="0"/>
        </w:rPr>
      </w:pPr>
      <w:hyperlink w:anchor="_Toc17798773" w:history="1">
        <w:r w:rsidR="004A39F9" w:rsidRPr="004A39F9">
          <w:rPr>
            <w:rStyle w:val="Hyperlink"/>
            <w:i w:val="0"/>
            <w:u w:val="none"/>
          </w:rPr>
          <w:t>6.6.12</w:t>
        </w:r>
        <w:r w:rsidR="004A39F9" w:rsidRPr="00A25872">
          <w:rPr>
            <w:i w:val="0"/>
            <w:iCs w:val="0"/>
          </w:rPr>
          <w:tab/>
        </w:r>
        <w:r w:rsidR="004A39F9" w:rsidRPr="004A39F9">
          <w:rPr>
            <w:rStyle w:val="Hyperlink"/>
            <w:i w:val="0"/>
            <w:u w:val="none"/>
          </w:rPr>
          <w:t>Make-Whole Payment for Switchable Generation Resources Committed for Energy Emergency Alert (EEA)</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_Toc17798773 \h </w:instrText>
        </w:r>
        <w:r w:rsidR="004A39F9" w:rsidRPr="004A39F9">
          <w:rPr>
            <w:i w:val="0"/>
            <w:webHidden/>
          </w:rPr>
        </w:r>
        <w:r w:rsidR="004A39F9" w:rsidRPr="004A39F9">
          <w:rPr>
            <w:i w:val="0"/>
            <w:webHidden/>
          </w:rPr>
          <w:fldChar w:fldCharType="separate"/>
        </w:r>
        <w:r>
          <w:rPr>
            <w:i w:val="0"/>
            <w:webHidden/>
          </w:rPr>
          <w:t>6-220</w:t>
        </w:r>
        <w:r w:rsidR="004A39F9" w:rsidRPr="004A39F9">
          <w:rPr>
            <w:i w:val="0"/>
            <w:webHidden/>
          </w:rPr>
          <w:fldChar w:fldCharType="end"/>
        </w:r>
      </w:hyperlink>
    </w:p>
    <w:p w14:paraId="6F8D5F4D" w14:textId="77777777" w:rsidR="004A39F9" w:rsidRPr="00A25872" w:rsidRDefault="0031085C">
      <w:pPr>
        <w:pStyle w:val="TOC4"/>
        <w:rPr>
          <w:lang w:val="en-US"/>
        </w:rPr>
      </w:pPr>
      <w:hyperlink w:anchor="_Toc17798774" w:history="1">
        <w:r w:rsidR="004A39F9" w:rsidRPr="004A39F9">
          <w:rPr>
            <w:rStyle w:val="Hyperlink"/>
            <w:u w:val="none"/>
          </w:rPr>
          <w:t>6.6.12.1</w:t>
        </w:r>
        <w:r w:rsidR="004A39F9" w:rsidRPr="00A25872">
          <w:rPr>
            <w:lang w:val="en-US"/>
          </w:rPr>
          <w:tab/>
        </w:r>
        <w:r w:rsidR="004A39F9" w:rsidRPr="004A39F9">
          <w:rPr>
            <w:rStyle w:val="Hyperlink"/>
            <w:u w:val="none"/>
          </w:rPr>
          <w:t>Switchable Generation Make-Whole Payment</w:t>
        </w:r>
        <w:r w:rsidR="004A39F9" w:rsidRPr="004A39F9">
          <w:rPr>
            <w:webHidden/>
          </w:rPr>
          <w:tab/>
        </w:r>
        <w:r w:rsidR="004A39F9" w:rsidRPr="004A39F9">
          <w:rPr>
            <w:webHidden/>
          </w:rPr>
          <w:fldChar w:fldCharType="begin"/>
        </w:r>
        <w:r w:rsidR="004A39F9" w:rsidRPr="004A39F9">
          <w:rPr>
            <w:webHidden/>
          </w:rPr>
          <w:instrText xml:space="preserve"> PAGEREF _Toc17798774 \h </w:instrText>
        </w:r>
        <w:r w:rsidR="004A39F9" w:rsidRPr="004A39F9">
          <w:rPr>
            <w:webHidden/>
          </w:rPr>
        </w:r>
        <w:r w:rsidR="004A39F9" w:rsidRPr="004A39F9">
          <w:rPr>
            <w:webHidden/>
          </w:rPr>
          <w:fldChar w:fldCharType="separate"/>
        </w:r>
        <w:r>
          <w:rPr>
            <w:webHidden/>
          </w:rPr>
          <w:t>6-222</w:t>
        </w:r>
        <w:r w:rsidR="004A39F9" w:rsidRPr="004A39F9">
          <w:rPr>
            <w:webHidden/>
          </w:rPr>
          <w:fldChar w:fldCharType="end"/>
        </w:r>
      </w:hyperlink>
    </w:p>
    <w:p w14:paraId="1D8DF653" w14:textId="77777777" w:rsidR="004A39F9" w:rsidRPr="00A25872" w:rsidRDefault="0031085C">
      <w:pPr>
        <w:pStyle w:val="TOC4"/>
        <w:rPr>
          <w:lang w:val="en-US"/>
        </w:rPr>
      </w:pPr>
      <w:hyperlink w:anchor="_Toc17798775" w:history="1">
        <w:r w:rsidR="004A39F9" w:rsidRPr="004A39F9">
          <w:rPr>
            <w:rStyle w:val="Hyperlink"/>
            <w:u w:val="none"/>
          </w:rPr>
          <w:t xml:space="preserve">6.6.12.2  </w:t>
        </w:r>
        <w:r w:rsidR="004A39F9" w:rsidRPr="00A25872">
          <w:rPr>
            <w:lang w:val="en-US"/>
          </w:rPr>
          <w:tab/>
        </w:r>
        <w:r w:rsidR="004A39F9" w:rsidRPr="004A39F9">
          <w:rPr>
            <w:rStyle w:val="Hyperlink"/>
            <w:u w:val="none"/>
          </w:rPr>
          <w:t>Switchable Generation Make-Whole Charge</w:t>
        </w:r>
        <w:r w:rsidR="004A39F9" w:rsidRPr="004A39F9">
          <w:rPr>
            <w:webHidden/>
          </w:rPr>
          <w:tab/>
        </w:r>
        <w:r w:rsidR="004A39F9" w:rsidRPr="004A39F9">
          <w:rPr>
            <w:webHidden/>
          </w:rPr>
          <w:fldChar w:fldCharType="begin"/>
        </w:r>
        <w:r w:rsidR="004A39F9" w:rsidRPr="004A39F9">
          <w:rPr>
            <w:webHidden/>
          </w:rPr>
          <w:instrText xml:space="preserve"> PAGEREF _Toc17798775 \h </w:instrText>
        </w:r>
        <w:r w:rsidR="004A39F9" w:rsidRPr="004A39F9">
          <w:rPr>
            <w:webHidden/>
          </w:rPr>
        </w:r>
        <w:r w:rsidR="004A39F9" w:rsidRPr="004A39F9">
          <w:rPr>
            <w:webHidden/>
          </w:rPr>
          <w:fldChar w:fldCharType="separate"/>
        </w:r>
        <w:r>
          <w:rPr>
            <w:webHidden/>
          </w:rPr>
          <w:t>6-227</w:t>
        </w:r>
        <w:r w:rsidR="004A39F9" w:rsidRPr="004A39F9">
          <w:rPr>
            <w:webHidden/>
          </w:rPr>
          <w:fldChar w:fldCharType="end"/>
        </w:r>
      </w:hyperlink>
    </w:p>
    <w:p w14:paraId="6A2F909D" w14:textId="77777777" w:rsidR="004A39F9" w:rsidRPr="00A25872" w:rsidRDefault="0031085C">
      <w:pPr>
        <w:pStyle w:val="TOC4"/>
        <w:rPr>
          <w:lang w:val="en-US"/>
        </w:rPr>
      </w:pPr>
      <w:hyperlink w:anchor="_Toc17798776" w:history="1">
        <w:r w:rsidR="004A39F9" w:rsidRPr="004A39F9">
          <w:rPr>
            <w:rStyle w:val="Hyperlink"/>
            <w:u w:val="none"/>
          </w:rPr>
          <w:t xml:space="preserve">6.6.12.3  </w:t>
        </w:r>
        <w:r w:rsidR="004A39F9" w:rsidRPr="00A25872">
          <w:rPr>
            <w:lang w:val="en-US"/>
          </w:rPr>
          <w:tab/>
        </w:r>
        <w:r w:rsidR="004A39F9" w:rsidRPr="004A39F9">
          <w:rPr>
            <w:rStyle w:val="Hyperlink"/>
            <w:u w:val="none"/>
          </w:rPr>
          <w:t>Miscellaneous Invoice for Switchable Generation Make-Whole Payments and Charges</w:t>
        </w:r>
        <w:r w:rsidR="004A39F9" w:rsidRPr="004A39F9">
          <w:rPr>
            <w:webHidden/>
          </w:rPr>
          <w:tab/>
        </w:r>
        <w:r w:rsidR="004A39F9" w:rsidRPr="004A39F9">
          <w:rPr>
            <w:webHidden/>
          </w:rPr>
          <w:fldChar w:fldCharType="begin"/>
        </w:r>
        <w:r w:rsidR="004A39F9" w:rsidRPr="004A39F9">
          <w:rPr>
            <w:webHidden/>
          </w:rPr>
          <w:instrText xml:space="preserve"> PAGEREF _Toc17798776 \h </w:instrText>
        </w:r>
        <w:r w:rsidR="004A39F9" w:rsidRPr="004A39F9">
          <w:rPr>
            <w:webHidden/>
          </w:rPr>
        </w:r>
        <w:r w:rsidR="004A39F9" w:rsidRPr="004A39F9">
          <w:rPr>
            <w:webHidden/>
          </w:rPr>
          <w:fldChar w:fldCharType="separate"/>
        </w:r>
        <w:r>
          <w:rPr>
            <w:webHidden/>
          </w:rPr>
          <w:t>6-228</w:t>
        </w:r>
        <w:r w:rsidR="004A39F9" w:rsidRPr="004A39F9">
          <w:rPr>
            <w:webHidden/>
          </w:rPr>
          <w:fldChar w:fldCharType="end"/>
        </w:r>
      </w:hyperlink>
    </w:p>
    <w:p w14:paraId="3DCBB54C" w14:textId="77777777" w:rsidR="004A39F9" w:rsidRPr="00A25872" w:rsidRDefault="0031085C">
      <w:pPr>
        <w:pStyle w:val="TOC2"/>
        <w:rPr>
          <w:noProof/>
        </w:rPr>
      </w:pPr>
      <w:hyperlink w:anchor="_Toc17798777" w:history="1">
        <w:r w:rsidR="004A39F9" w:rsidRPr="004A39F9">
          <w:rPr>
            <w:rStyle w:val="Hyperlink"/>
            <w:noProof/>
            <w:u w:val="none"/>
          </w:rPr>
          <w:t>6.7</w:t>
        </w:r>
        <w:r w:rsidR="004A39F9" w:rsidRPr="00A25872">
          <w:rPr>
            <w:noProof/>
          </w:rPr>
          <w:tab/>
        </w:r>
        <w:r w:rsidR="004A39F9" w:rsidRPr="004A39F9">
          <w:rPr>
            <w:rStyle w:val="Hyperlink"/>
            <w:noProof/>
            <w:u w:val="none"/>
          </w:rPr>
          <w:t>Real-Time Settlement Calculations for the Ancillary Services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_Toc17798777 \h </w:instrText>
        </w:r>
        <w:r w:rsidR="004A39F9" w:rsidRPr="004A39F9">
          <w:rPr>
            <w:noProof/>
            <w:webHidden/>
          </w:rPr>
        </w:r>
        <w:r w:rsidR="004A39F9" w:rsidRPr="004A39F9">
          <w:rPr>
            <w:noProof/>
            <w:webHidden/>
          </w:rPr>
          <w:fldChar w:fldCharType="separate"/>
        </w:r>
        <w:r>
          <w:rPr>
            <w:noProof/>
            <w:webHidden/>
          </w:rPr>
          <w:t>6-229</w:t>
        </w:r>
        <w:r w:rsidR="004A39F9" w:rsidRPr="004A39F9">
          <w:rPr>
            <w:noProof/>
            <w:webHidden/>
          </w:rPr>
          <w:fldChar w:fldCharType="end"/>
        </w:r>
      </w:hyperlink>
    </w:p>
    <w:p w14:paraId="4AF6EB6B" w14:textId="77777777" w:rsidR="004A39F9" w:rsidRPr="00A25872" w:rsidRDefault="0031085C">
      <w:pPr>
        <w:pStyle w:val="TOC3"/>
        <w:rPr>
          <w:i w:val="0"/>
          <w:iCs w:val="0"/>
        </w:rPr>
      </w:pPr>
      <w:hyperlink w:anchor="_Toc17798778" w:history="1">
        <w:r w:rsidR="004A39F9" w:rsidRPr="004A39F9">
          <w:rPr>
            <w:rStyle w:val="Hyperlink"/>
            <w:i w:val="0"/>
            <w:u w:val="none"/>
          </w:rPr>
          <w:t>6.7.1</w:t>
        </w:r>
        <w:r w:rsidR="004A39F9" w:rsidRPr="00A25872">
          <w:rPr>
            <w:i w:val="0"/>
            <w:iCs w:val="0"/>
          </w:rPr>
          <w:tab/>
        </w:r>
        <w:r w:rsidR="004A39F9" w:rsidRPr="004A39F9">
          <w:rPr>
            <w:rStyle w:val="Hyperlink"/>
            <w:i w:val="0"/>
            <w:u w:val="none"/>
          </w:rPr>
          <w:t>Payments for Ancillary Service Capacity Sold in a Supplemental Ancillary Services Market (SASM) or Reconfiguration Supplemental Ancillary Services Market (RSASM)</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_Toc17798778 \h </w:instrText>
        </w:r>
        <w:r w:rsidR="004A39F9" w:rsidRPr="004A39F9">
          <w:rPr>
            <w:i w:val="0"/>
            <w:webHidden/>
          </w:rPr>
        </w:r>
        <w:r w:rsidR="004A39F9" w:rsidRPr="004A39F9">
          <w:rPr>
            <w:i w:val="0"/>
            <w:webHidden/>
          </w:rPr>
          <w:fldChar w:fldCharType="separate"/>
        </w:r>
        <w:r>
          <w:rPr>
            <w:i w:val="0"/>
            <w:webHidden/>
          </w:rPr>
          <w:t>6-229</w:t>
        </w:r>
        <w:r w:rsidR="004A39F9" w:rsidRPr="004A39F9">
          <w:rPr>
            <w:i w:val="0"/>
            <w:webHidden/>
          </w:rPr>
          <w:fldChar w:fldCharType="end"/>
        </w:r>
      </w:hyperlink>
    </w:p>
    <w:p w14:paraId="7DB2344B" w14:textId="77777777" w:rsidR="004A39F9" w:rsidRPr="00A25872" w:rsidRDefault="0031085C">
      <w:pPr>
        <w:pStyle w:val="TOC3"/>
        <w:rPr>
          <w:i w:val="0"/>
          <w:iCs w:val="0"/>
        </w:rPr>
      </w:pPr>
      <w:hyperlink w:anchor="_Toc17798779" w:history="1">
        <w:r w:rsidR="004A39F9" w:rsidRPr="004A39F9">
          <w:rPr>
            <w:rStyle w:val="Hyperlink"/>
            <w:bCs/>
            <w:i w:val="0"/>
            <w:u w:val="none"/>
          </w:rPr>
          <w:t>6.7.2</w:t>
        </w:r>
        <w:r w:rsidR="004A39F9" w:rsidRPr="00A25872">
          <w:rPr>
            <w:i w:val="0"/>
            <w:iCs w:val="0"/>
          </w:rPr>
          <w:tab/>
        </w:r>
        <w:r w:rsidR="004A39F9" w:rsidRPr="004A39F9">
          <w:rPr>
            <w:rStyle w:val="Hyperlink"/>
            <w:bCs/>
            <w:i w:val="0"/>
            <w:u w:val="none"/>
          </w:rPr>
          <w:t>Payments for Ancillary Service Capacity Assigned in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_Toc17798779 \h </w:instrText>
        </w:r>
        <w:r w:rsidR="004A39F9" w:rsidRPr="004A39F9">
          <w:rPr>
            <w:i w:val="0"/>
            <w:webHidden/>
          </w:rPr>
        </w:r>
        <w:r w:rsidR="004A39F9" w:rsidRPr="004A39F9">
          <w:rPr>
            <w:i w:val="0"/>
            <w:webHidden/>
          </w:rPr>
          <w:fldChar w:fldCharType="separate"/>
        </w:r>
        <w:r>
          <w:rPr>
            <w:i w:val="0"/>
            <w:webHidden/>
          </w:rPr>
          <w:t>6-232</w:t>
        </w:r>
        <w:r w:rsidR="004A39F9" w:rsidRPr="004A39F9">
          <w:rPr>
            <w:i w:val="0"/>
            <w:webHidden/>
          </w:rPr>
          <w:fldChar w:fldCharType="end"/>
        </w:r>
      </w:hyperlink>
    </w:p>
    <w:p w14:paraId="388D2BF0" w14:textId="77777777" w:rsidR="004A39F9" w:rsidRPr="00A25872" w:rsidRDefault="0031085C">
      <w:pPr>
        <w:pStyle w:val="TOC4"/>
        <w:rPr>
          <w:lang w:val="en-US"/>
        </w:rPr>
      </w:pPr>
      <w:hyperlink w:anchor="_Toc17798780" w:history="1">
        <w:r w:rsidR="004A39F9" w:rsidRPr="004A39F9">
          <w:rPr>
            <w:rStyle w:val="Hyperlink"/>
            <w:u w:val="none"/>
          </w:rPr>
          <w:t>6.7.2.1</w:t>
        </w:r>
        <w:r w:rsidR="004A39F9" w:rsidRPr="00A25872">
          <w:rPr>
            <w:lang w:val="en-US"/>
          </w:rPr>
          <w:tab/>
        </w:r>
        <w:r w:rsidR="004A39F9" w:rsidRPr="004A39F9">
          <w:rPr>
            <w:rStyle w:val="Hyperlink"/>
            <w:u w:val="none"/>
          </w:rPr>
          <w:t>Charges for Infeasible Ancillary Service Capacity Due to Transmission Constraints</w:t>
        </w:r>
        <w:r w:rsidR="004A39F9" w:rsidRPr="004A39F9">
          <w:rPr>
            <w:webHidden/>
          </w:rPr>
          <w:tab/>
        </w:r>
        <w:r w:rsidR="004A39F9" w:rsidRPr="004A39F9">
          <w:rPr>
            <w:webHidden/>
          </w:rPr>
          <w:fldChar w:fldCharType="begin"/>
        </w:r>
        <w:r w:rsidR="004A39F9" w:rsidRPr="004A39F9">
          <w:rPr>
            <w:webHidden/>
          </w:rPr>
          <w:instrText xml:space="preserve"> PAGEREF _Toc17798780 \h </w:instrText>
        </w:r>
        <w:r w:rsidR="004A39F9" w:rsidRPr="004A39F9">
          <w:rPr>
            <w:webHidden/>
          </w:rPr>
        </w:r>
        <w:r w:rsidR="004A39F9" w:rsidRPr="004A39F9">
          <w:rPr>
            <w:webHidden/>
          </w:rPr>
          <w:fldChar w:fldCharType="separate"/>
        </w:r>
        <w:r>
          <w:rPr>
            <w:webHidden/>
          </w:rPr>
          <w:t>6-239</w:t>
        </w:r>
        <w:r w:rsidR="004A39F9" w:rsidRPr="004A39F9">
          <w:rPr>
            <w:webHidden/>
          </w:rPr>
          <w:fldChar w:fldCharType="end"/>
        </w:r>
      </w:hyperlink>
    </w:p>
    <w:p w14:paraId="1ADB786C" w14:textId="77777777" w:rsidR="004A39F9" w:rsidRPr="00A25872" w:rsidRDefault="0031085C">
      <w:pPr>
        <w:pStyle w:val="TOC4"/>
        <w:rPr>
          <w:lang w:val="en-US"/>
        </w:rPr>
      </w:pPr>
      <w:hyperlink w:anchor="_Toc17798781" w:history="1">
        <w:r w:rsidR="004A39F9" w:rsidRPr="004A39F9">
          <w:rPr>
            <w:rStyle w:val="Hyperlink"/>
            <w:u w:val="none"/>
          </w:rPr>
          <w:t>6.7.2.2</w:t>
        </w:r>
        <w:r w:rsidR="004A39F9" w:rsidRPr="00A25872">
          <w:rPr>
            <w:lang w:val="en-US"/>
          </w:rPr>
          <w:tab/>
        </w:r>
        <w:r w:rsidR="004A39F9" w:rsidRPr="004A39F9">
          <w:rPr>
            <w:rStyle w:val="Hyperlink"/>
            <w:u w:val="none"/>
          </w:rPr>
          <w:t>Real-Time Adjustments to Day-Ahead Make Whole Payments due to Ancillary Services Infeasibility Charges</w:t>
        </w:r>
        <w:r w:rsidR="004A39F9" w:rsidRPr="004A39F9">
          <w:rPr>
            <w:webHidden/>
          </w:rPr>
          <w:tab/>
        </w:r>
        <w:r w:rsidR="004A39F9" w:rsidRPr="004A39F9">
          <w:rPr>
            <w:webHidden/>
          </w:rPr>
          <w:fldChar w:fldCharType="begin"/>
        </w:r>
        <w:r w:rsidR="004A39F9" w:rsidRPr="004A39F9">
          <w:rPr>
            <w:webHidden/>
          </w:rPr>
          <w:instrText xml:space="preserve"> PAGEREF _Toc17798781 \h </w:instrText>
        </w:r>
        <w:r w:rsidR="004A39F9" w:rsidRPr="004A39F9">
          <w:rPr>
            <w:webHidden/>
          </w:rPr>
        </w:r>
        <w:r w:rsidR="004A39F9" w:rsidRPr="004A39F9">
          <w:rPr>
            <w:webHidden/>
          </w:rPr>
          <w:fldChar w:fldCharType="separate"/>
        </w:r>
        <w:r>
          <w:rPr>
            <w:webHidden/>
          </w:rPr>
          <w:t>6-241</w:t>
        </w:r>
        <w:r w:rsidR="004A39F9" w:rsidRPr="004A39F9">
          <w:rPr>
            <w:webHidden/>
          </w:rPr>
          <w:fldChar w:fldCharType="end"/>
        </w:r>
      </w:hyperlink>
    </w:p>
    <w:p w14:paraId="70A77FBA" w14:textId="77777777" w:rsidR="004A39F9" w:rsidRPr="00A25872" w:rsidRDefault="0031085C">
      <w:pPr>
        <w:pStyle w:val="TOC3"/>
        <w:rPr>
          <w:i w:val="0"/>
          <w:iCs w:val="0"/>
        </w:rPr>
      </w:pPr>
      <w:hyperlink w:anchor="_Toc17798782" w:history="1">
        <w:r w:rsidR="004A39F9" w:rsidRPr="004A39F9">
          <w:rPr>
            <w:rStyle w:val="Hyperlink"/>
            <w:i w:val="0"/>
            <w:u w:val="none"/>
          </w:rPr>
          <w:t>6.7.3</w:t>
        </w:r>
        <w:r w:rsidR="004A39F9" w:rsidRPr="00A25872">
          <w:rPr>
            <w:i w:val="0"/>
            <w:iCs w:val="0"/>
          </w:rPr>
          <w:tab/>
        </w:r>
        <w:r w:rsidR="004A39F9" w:rsidRPr="004A39F9">
          <w:rPr>
            <w:rStyle w:val="Hyperlink"/>
            <w:i w:val="0"/>
            <w:u w:val="none"/>
          </w:rPr>
          <w:t>Charges for Ancillary Service Capacity Replaced Due to Failure to Provide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_Toc17798782 \h </w:instrText>
        </w:r>
        <w:r w:rsidR="004A39F9" w:rsidRPr="004A39F9">
          <w:rPr>
            <w:i w:val="0"/>
            <w:webHidden/>
          </w:rPr>
        </w:r>
        <w:r w:rsidR="004A39F9" w:rsidRPr="004A39F9">
          <w:rPr>
            <w:i w:val="0"/>
            <w:webHidden/>
          </w:rPr>
          <w:fldChar w:fldCharType="separate"/>
        </w:r>
        <w:r>
          <w:rPr>
            <w:i w:val="0"/>
            <w:webHidden/>
          </w:rPr>
          <w:t>6-246</w:t>
        </w:r>
        <w:r w:rsidR="004A39F9" w:rsidRPr="004A39F9">
          <w:rPr>
            <w:i w:val="0"/>
            <w:webHidden/>
          </w:rPr>
          <w:fldChar w:fldCharType="end"/>
        </w:r>
      </w:hyperlink>
    </w:p>
    <w:p w14:paraId="64DC011F" w14:textId="77777777" w:rsidR="004A39F9" w:rsidRPr="00A25872" w:rsidRDefault="0031085C">
      <w:pPr>
        <w:pStyle w:val="TOC3"/>
        <w:rPr>
          <w:i w:val="0"/>
          <w:iCs w:val="0"/>
        </w:rPr>
      </w:pPr>
      <w:hyperlink w:anchor="_Toc17798783" w:history="1">
        <w:r w:rsidR="004A39F9" w:rsidRPr="004A39F9">
          <w:rPr>
            <w:rStyle w:val="Hyperlink"/>
            <w:i w:val="0"/>
            <w:u w:val="none"/>
          </w:rPr>
          <w:t>6.7.4</w:t>
        </w:r>
        <w:r w:rsidR="004A39F9" w:rsidRPr="00A25872">
          <w:rPr>
            <w:i w:val="0"/>
            <w:iCs w:val="0"/>
          </w:rPr>
          <w:tab/>
        </w:r>
        <w:r w:rsidR="004A39F9" w:rsidRPr="004A39F9">
          <w:rPr>
            <w:rStyle w:val="Hyperlink"/>
            <w:i w:val="0"/>
            <w:u w:val="none"/>
          </w:rPr>
          <w:t>Adjustments to Cost Allocations for Ancillary Services Procurement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_Toc17798783 \h </w:instrText>
        </w:r>
        <w:r w:rsidR="004A39F9" w:rsidRPr="004A39F9">
          <w:rPr>
            <w:i w:val="0"/>
            <w:webHidden/>
          </w:rPr>
        </w:r>
        <w:r w:rsidR="004A39F9" w:rsidRPr="004A39F9">
          <w:rPr>
            <w:i w:val="0"/>
            <w:webHidden/>
          </w:rPr>
          <w:fldChar w:fldCharType="separate"/>
        </w:r>
        <w:r>
          <w:rPr>
            <w:i w:val="0"/>
            <w:webHidden/>
          </w:rPr>
          <w:t>6-251</w:t>
        </w:r>
        <w:r w:rsidR="004A39F9" w:rsidRPr="004A39F9">
          <w:rPr>
            <w:i w:val="0"/>
            <w:webHidden/>
          </w:rPr>
          <w:fldChar w:fldCharType="end"/>
        </w:r>
      </w:hyperlink>
    </w:p>
    <w:p w14:paraId="6723FA85" w14:textId="77777777" w:rsidR="004A39F9" w:rsidRPr="00A25872" w:rsidRDefault="0031085C">
      <w:pPr>
        <w:pStyle w:val="TOC3"/>
        <w:rPr>
          <w:i w:val="0"/>
          <w:iCs w:val="0"/>
        </w:rPr>
      </w:pPr>
      <w:hyperlink w:anchor="_Toc17798784" w:history="1">
        <w:r w:rsidR="004A39F9" w:rsidRPr="004A39F9">
          <w:rPr>
            <w:rStyle w:val="Hyperlink"/>
            <w:i w:val="0"/>
            <w:u w:val="none"/>
          </w:rPr>
          <w:t>6.7.5</w:t>
        </w:r>
        <w:r w:rsidR="004A39F9" w:rsidRPr="00A25872">
          <w:rPr>
            <w:i w:val="0"/>
            <w:iCs w:val="0"/>
          </w:rPr>
          <w:tab/>
        </w:r>
        <w:r w:rsidR="004A39F9" w:rsidRPr="004A39F9">
          <w:rPr>
            <w:rStyle w:val="Hyperlink"/>
            <w:i w:val="0"/>
            <w:u w:val="none"/>
          </w:rPr>
          <w:t>Real-Time Ancillary Service Imbalance Payment or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_Toc17798784 \h </w:instrText>
        </w:r>
        <w:r w:rsidR="004A39F9" w:rsidRPr="004A39F9">
          <w:rPr>
            <w:i w:val="0"/>
            <w:webHidden/>
          </w:rPr>
        </w:r>
        <w:r w:rsidR="004A39F9" w:rsidRPr="004A39F9">
          <w:rPr>
            <w:i w:val="0"/>
            <w:webHidden/>
          </w:rPr>
          <w:fldChar w:fldCharType="separate"/>
        </w:r>
        <w:r>
          <w:rPr>
            <w:i w:val="0"/>
            <w:webHidden/>
          </w:rPr>
          <w:t>6-272</w:t>
        </w:r>
        <w:r w:rsidR="004A39F9" w:rsidRPr="004A39F9">
          <w:rPr>
            <w:i w:val="0"/>
            <w:webHidden/>
          </w:rPr>
          <w:fldChar w:fldCharType="end"/>
        </w:r>
      </w:hyperlink>
    </w:p>
    <w:p w14:paraId="6A4EAE9C" w14:textId="77777777" w:rsidR="004A39F9" w:rsidRPr="00A25872" w:rsidRDefault="0031085C">
      <w:pPr>
        <w:pStyle w:val="TOC3"/>
        <w:rPr>
          <w:i w:val="0"/>
          <w:iCs w:val="0"/>
        </w:rPr>
      </w:pPr>
      <w:hyperlink w:anchor="_Toc17798785" w:history="1">
        <w:r w:rsidR="004A39F9" w:rsidRPr="004A39F9">
          <w:rPr>
            <w:rStyle w:val="Hyperlink"/>
            <w:i w:val="0"/>
            <w:u w:val="none"/>
          </w:rPr>
          <w:t>6.7.6</w:t>
        </w:r>
        <w:r w:rsidR="004A39F9" w:rsidRPr="00A25872">
          <w:rPr>
            <w:i w:val="0"/>
            <w:iCs w:val="0"/>
          </w:rPr>
          <w:tab/>
        </w:r>
        <w:r w:rsidR="004A39F9" w:rsidRPr="004A39F9">
          <w:rPr>
            <w:rStyle w:val="Hyperlink"/>
            <w:i w:val="0"/>
            <w:u w:val="none"/>
          </w:rPr>
          <w:t>Real-Time Ancillary Service Imbalance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_Toc17798785 \h </w:instrText>
        </w:r>
        <w:r w:rsidR="004A39F9" w:rsidRPr="004A39F9">
          <w:rPr>
            <w:i w:val="0"/>
            <w:webHidden/>
          </w:rPr>
        </w:r>
        <w:r w:rsidR="004A39F9" w:rsidRPr="004A39F9">
          <w:rPr>
            <w:i w:val="0"/>
            <w:webHidden/>
          </w:rPr>
          <w:fldChar w:fldCharType="separate"/>
        </w:r>
        <w:r>
          <w:rPr>
            <w:i w:val="0"/>
            <w:webHidden/>
          </w:rPr>
          <w:t>6-285</w:t>
        </w:r>
        <w:r w:rsidR="004A39F9" w:rsidRPr="004A39F9">
          <w:rPr>
            <w:i w:val="0"/>
            <w:webHidden/>
          </w:rPr>
          <w:fldChar w:fldCharType="end"/>
        </w:r>
      </w:hyperlink>
    </w:p>
    <w:p w14:paraId="678D7EE5" w14:textId="77777777" w:rsidR="004A39F9" w:rsidRPr="00A25872" w:rsidRDefault="0031085C">
      <w:pPr>
        <w:pStyle w:val="TOC3"/>
        <w:rPr>
          <w:i w:val="0"/>
          <w:iCs w:val="0"/>
        </w:rPr>
      </w:pPr>
      <w:hyperlink w:anchor="_Toc17798786" w:history="1">
        <w:r w:rsidR="004A39F9" w:rsidRPr="004A39F9">
          <w:rPr>
            <w:rStyle w:val="Hyperlink"/>
            <w:bCs/>
            <w:i w:val="0"/>
            <w:u w:val="none"/>
          </w:rPr>
          <w:t>6.7.7</w:t>
        </w:r>
        <w:r w:rsidR="004A39F9" w:rsidRPr="00A25872">
          <w:rPr>
            <w:i w:val="0"/>
            <w:iCs w:val="0"/>
          </w:rPr>
          <w:tab/>
        </w:r>
        <w:r w:rsidR="004A39F9" w:rsidRPr="004A39F9">
          <w:rPr>
            <w:rStyle w:val="Hyperlink"/>
            <w:bCs/>
            <w:i w:val="0"/>
            <w:u w:val="none"/>
          </w:rPr>
          <w:t>Adjustments to Net Cost Allocations for Real-Time Ancillary Services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_Toc17798786 \h </w:instrText>
        </w:r>
        <w:r w:rsidR="004A39F9" w:rsidRPr="004A39F9">
          <w:rPr>
            <w:i w:val="0"/>
            <w:webHidden/>
          </w:rPr>
        </w:r>
        <w:r w:rsidR="004A39F9" w:rsidRPr="004A39F9">
          <w:rPr>
            <w:i w:val="0"/>
            <w:webHidden/>
          </w:rPr>
          <w:fldChar w:fldCharType="separate"/>
        </w:r>
        <w:r>
          <w:rPr>
            <w:i w:val="0"/>
            <w:webHidden/>
          </w:rPr>
          <w:t>6-287</w:t>
        </w:r>
        <w:r w:rsidR="004A39F9" w:rsidRPr="004A39F9">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17798620"/>
      <w:r>
        <w:lastRenderedPageBreak/>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17798621"/>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p w14:paraId="06848664" w14:textId="77777777" w:rsidR="001F04FD" w:rsidRDefault="001F04FD" w:rsidP="001F04FD">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77777777" w:rsidR="00EF7F7F" w:rsidRDefault="00EF7F7F" w:rsidP="00485D99">
            <w:pPr>
              <w:pStyle w:val="Instructions"/>
              <w:spacing w:before="120"/>
            </w:pPr>
            <w:r>
              <w:t>[NPRR863:  Replace paragraph (3) above with the following upon system implementation:]</w:t>
            </w:r>
          </w:p>
          <w:p w14:paraId="00B667EC" w14:textId="77777777" w:rsidR="00EF7F7F" w:rsidRPr="00B37C4B" w:rsidRDefault="00EF7F7F" w:rsidP="00A37F32">
            <w:pPr>
              <w:pStyle w:val="BodyTextNumbered"/>
            </w:pPr>
            <w:r>
              <w:t>(3)</w:t>
            </w:r>
            <w:r>
              <w:tab/>
              <w:t>During Real-Time operations,</w:t>
            </w:r>
            <w:r>
              <w:rPr>
                <w:b/>
              </w:rPr>
              <w:t xml:space="preserve"> </w:t>
            </w:r>
            <w:r>
              <w:t>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w:t>
            </w:r>
            <w:r w:rsidR="00A37F32">
              <w:t xml:space="preserve">  </w:t>
            </w:r>
            <w:r>
              <w:t>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32809C34" w14:textId="77777777" w:rsidR="001F04FD" w:rsidRDefault="001F04FD" w:rsidP="00D56BB3">
      <w:pPr>
        <w:pStyle w:val="BodyTextNumbered"/>
        <w:spacing w:before="240"/>
      </w:pPr>
      <w:r>
        <w:t>(4)</w:t>
      </w:r>
      <w:r>
        <w:tab/>
        <w:t>Under Emergency Conditions, as described in Section 6.5.9, Emergency Operations, ERCOT may implement manual procedures and must keep the Market Participants informed of the status of the system.</w:t>
      </w:r>
    </w:p>
    <w:p w14:paraId="0AF53B9A" w14:textId="77777777" w:rsidR="001F04FD" w:rsidRDefault="001F04FD" w:rsidP="001F04FD">
      <w:pPr>
        <w:pStyle w:val="BodyTextNumbered"/>
      </w:pPr>
      <w:r>
        <w:t>(5)</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w:t>
      </w:r>
      <w:r>
        <w:lastRenderedPageBreak/>
        <w:t xml:space="preserve">Settlement Point Prices that are calculated for Resource Nodes, Load Zones, and Hubs for a one-hour Settlement Interval.  </w:t>
      </w:r>
      <w:bookmarkStart w:id="27" w:name="_Toc78358879"/>
    </w:p>
    <w:p w14:paraId="7CFC4C12" w14:textId="77777777" w:rsidR="00470AB8" w:rsidRDefault="001F04FD" w:rsidP="00470AB8">
      <w:pPr>
        <w:pStyle w:val="BodyText"/>
        <w:ind w:left="720" w:hanging="720"/>
      </w:pPr>
      <w:r>
        <w:t>(6)</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470AB8">
      <w:pPr>
        <w:pStyle w:val="H2"/>
      </w:pPr>
      <w:bookmarkStart w:id="42" w:name="_Toc17798622"/>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317E9C46" w14:textId="77777777" w:rsidR="001F04FD" w:rsidRDefault="001F04FD" w:rsidP="001F04FD">
      <w:pPr>
        <w:pStyle w:val="H2"/>
      </w:pPr>
    </w:p>
    <w:p w14:paraId="613DE931" w14:textId="77777777" w:rsidR="001F04FD" w:rsidRDefault="001F04FD" w:rsidP="001F04FD">
      <w:pPr>
        <w:pStyle w:val="H2"/>
        <w:ind w:left="0" w:firstLine="0"/>
      </w:pPr>
      <w:r>
        <w:br w:type="page"/>
      </w: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bookmarkStart w:id="57" w:name="_Toc17798623"/>
      <w:r>
        <w:lastRenderedPageBreak/>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77777777" w:rsidR="001F04FD" w:rsidRDefault="001F04FD" w:rsidP="001F04FD">
      <w:pPr>
        <w:pStyle w:val="BodyTextNumbered"/>
      </w:pPr>
      <w:r>
        <w:t>(1)</w:t>
      </w:r>
      <w:r>
        <w:tab/>
        <w:t xml:space="preserve">The figure below highlights the major activities that occur in the Adjustment Period and Real-Time operations: </w:t>
      </w:r>
    </w:p>
    <w:p w14:paraId="59B21D19" w14:textId="78B251EA" w:rsidR="001F04FD" w:rsidRDefault="00A94020" w:rsidP="001F04FD">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58435E" w:rsidRDefault="0058435E"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58435E" w:rsidRDefault="0058435E"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58435E" w:rsidRDefault="0058435E"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58435E" w:rsidRDefault="0058435E"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58435E" w:rsidRDefault="0058435E"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58435E" w:rsidRDefault="0058435E"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58435E" w:rsidRDefault="0058435E"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58435E" w:rsidRDefault="0058435E"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58435E" w:rsidRDefault="0058435E"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58435E" w:rsidRDefault="0058435E"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58435E" w:rsidRDefault="0058435E"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58435E" w:rsidRDefault="0058435E"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58435E" w:rsidRDefault="0058435E"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58435E" w:rsidRDefault="0058435E"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58435E" w:rsidRDefault="0058435E"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58435E" w:rsidRDefault="0058435E"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77777777" w:rsidR="0058435E" w:rsidRDefault="0058435E"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77777777" w:rsidR="0058435E" w:rsidRDefault="0058435E"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58435E" w:rsidRDefault="0058435E"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58435E" w:rsidRDefault="0058435E"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58435E" w:rsidRDefault="0058435E"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58435E" w:rsidRDefault="0058435E"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58435E" w:rsidRDefault="0058435E"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58435E" w:rsidRDefault="0058435E"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58435E" w:rsidRDefault="0058435E"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58435E" w:rsidRDefault="0058435E"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58435E" w:rsidRDefault="0058435E"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58435E" w:rsidRDefault="0058435E"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58435E" w:rsidRDefault="0058435E"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58435E" w:rsidRDefault="0058435E"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58435E" w:rsidRDefault="0058435E"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58435E" w:rsidRDefault="0058435E"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58435E" w:rsidRDefault="0058435E"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58435E" w:rsidRDefault="0058435E"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58435E" w:rsidRDefault="0058435E"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58435E" w:rsidRDefault="0058435E"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58435E" w:rsidRDefault="0058435E"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58435E" w:rsidRDefault="0058435E"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58435E" w:rsidRDefault="0058435E"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58435E" w:rsidRDefault="0058435E"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77777777" w:rsidR="0058435E" w:rsidRDefault="0058435E"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7777777" w:rsidR="0058435E" w:rsidRDefault="0058435E"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77777777" w:rsidR="0058435E" w:rsidRDefault="0058435E"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58435E" w:rsidRDefault="0058435E"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58435E" w:rsidRDefault="0058435E"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58435E" w:rsidRDefault="0058435E"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58435E" w:rsidRDefault="0058435E"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58435E" w:rsidRDefault="0058435E"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58435E" w:rsidRDefault="0058435E"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58435E" w:rsidRDefault="0058435E"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58435E" w:rsidRDefault="0058435E"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58435E" w:rsidRDefault="0058435E"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58435E" w:rsidRDefault="0058435E"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58435E" w:rsidRDefault="0058435E"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58435E" w:rsidRDefault="0058435E"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58435E" w:rsidRDefault="0058435E"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58435E" w:rsidRDefault="0058435E"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58435E" w:rsidRDefault="0058435E"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58435E" w:rsidRDefault="0058435E"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58435E" w:rsidRDefault="0058435E"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58435E" w:rsidRDefault="0058435E"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58435E" w:rsidRDefault="0058435E"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77777777" w:rsidR="0058435E" w:rsidRDefault="0058435E"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77777777" w:rsidR="0058435E" w:rsidRDefault="0058435E"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58435E" w:rsidRDefault="0058435E"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58435E" w:rsidRDefault="0058435E"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58435E" w:rsidRDefault="0058435E"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58435E" w:rsidRDefault="0058435E" w:rsidP="001F04FD">
                        <w:proofErr w:type="gramStart"/>
                        <w:r>
                          <w:rPr>
                            <w:rFonts w:ascii="Arial" w:hAnsi="Arial" w:cs="Arial"/>
                            <w:b/>
                            <w:bCs/>
                            <w:color w:val="000000"/>
                            <w:sz w:val="14"/>
                            <w:szCs w:val="14"/>
                          </w:rPr>
                          <w:t>mins</w:t>
                        </w:r>
                        <w:proofErr w:type="gramEnd"/>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58435E" w:rsidRDefault="0058435E"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58435E" w:rsidRDefault="0058435E"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58435E" w:rsidRDefault="0058435E"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58435E" w:rsidRDefault="0058435E"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58435E" w:rsidRDefault="0058435E"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58435E" w:rsidRDefault="0058435E"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58435E" w:rsidRDefault="0058435E"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58435E" w:rsidRDefault="0058435E"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58435E" w:rsidRDefault="0058435E"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58435E" w:rsidRDefault="0058435E"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58435E" w:rsidRDefault="0058435E"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58435E" w:rsidRDefault="0058435E"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58435E" w:rsidRDefault="0058435E"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58435E" w:rsidRDefault="0058435E"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58435E" w:rsidRDefault="0058435E"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58435E" w:rsidRDefault="0058435E"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58435E" w:rsidRDefault="0058435E"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58435E" w:rsidRDefault="0058435E"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77777777" w:rsidR="0058435E" w:rsidRDefault="0058435E"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7777777" w:rsidR="0058435E" w:rsidRDefault="0058435E"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77777777" w:rsidR="0058435E" w:rsidRDefault="0058435E"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58435E" w:rsidRDefault="0058435E"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58435E" w:rsidRDefault="0058435E"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58435E" w:rsidRDefault="0058435E"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21132D63" w14:textId="77777777" w:rsidR="001F04FD" w:rsidRDefault="001F04FD" w:rsidP="001F04FD">
      <w:pPr>
        <w:pStyle w:val="List"/>
        <w:spacing w:after="0"/>
        <w:ind w:left="0" w:firstLine="0"/>
      </w:pP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1F04FD">
      <w:pPr>
        <w:pStyle w:val="BodyTextNumbered"/>
        <w:spacing w:before="240"/>
      </w:pPr>
    </w:p>
    <w:p w14:paraId="48338B13" w14:textId="77777777" w:rsidR="001F04FD" w:rsidRDefault="001F04FD" w:rsidP="001F04FD">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77777777" w:rsidR="001F04FD" w:rsidRPr="008E7488" w:rsidRDefault="001F04FD" w:rsidP="001F04FD">
      <w:pPr>
        <w:pStyle w:val="BodyTextNumbered"/>
      </w:pPr>
      <w:r w:rsidRPr="008E7488">
        <w:t>(4)</w:t>
      </w:r>
      <w:r w:rsidRPr="008E7488">
        <w:tab/>
        <w:t>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w:t>
      </w:r>
      <w:r>
        <w:t>, or (iv)</w:t>
      </w:r>
      <w:r w:rsidRPr="009E46F7">
        <w:t xml:space="preserve"> </w:t>
      </w:r>
      <w:r>
        <w:t xml:space="preserve">the </w:t>
      </w:r>
      <w:r w:rsidRPr="008E7488">
        <w:t>Security-Constrained Economic Dispatch (</w:t>
      </w:r>
      <w:r>
        <w:t xml:space="preserve">SCED) process experiences a failure as described in Section 6.5.9.2, </w:t>
      </w:r>
      <w:r w:rsidRPr="001D42DE">
        <w:lastRenderedPageBreak/>
        <w:t>Failure of the SCED Process</w:t>
      </w:r>
      <w:r w:rsidRPr="008E7488">
        <w:t>.  The following are some reasons that may cause these conditions.</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77777777" w:rsidR="001F04FD" w:rsidRPr="008E7488" w:rsidRDefault="001F04FD" w:rsidP="001F04FD">
      <w:pPr>
        <w:pStyle w:val="List"/>
      </w:pPr>
      <w:r w:rsidRPr="008E7488">
        <w:t>(b)</w:t>
      </w:r>
      <w:r w:rsidRPr="008E7488">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1C534197" w14:textId="77777777" w:rsidR="001F04FD" w:rsidRPr="008E7488" w:rsidRDefault="001F04FD" w:rsidP="001F04FD">
      <w:pPr>
        <w:pStyle w:val="List"/>
      </w:pPr>
      <w:r w:rsidRPr="008E7488">
        <w:t>(c)</w:t>
      </w:r>
      <w:r w:rsidRPr="008E7488">
        <w:tab/>
        <w:t>Hardware/Software error: 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683B01A0" w14:textId="77777777" w:rsidR="001F04FD" w:rsidRDefault="001F04FD" w:rsidP="001F04FD">
      <w:pPr>
        <w:pStyle w:val="List"/>
        <w:ind w:left="720"/>
      </w:pPr>
      <w:r w:rsidRPr="008E7488">
        <w:t>(5)</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(6) below.  Specifically:</w:t>
      </w:r>
    </w:p>
    <w:p w14:paraId="3ABA58C0" w14:textId="77777777"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t>6</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7777777" w:rsidR="001F04FD" w:rsidRDefault="001F04FD" w:rsidP="001F04FD">
      <w:pPr>
        <w:pStyle w:val="BodyTextNumbered"/>
      </w:pPr>
      <w:r>
        <w:lastRenderedPageBreak/>
        <w:t>(6)</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77777777"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 Line Reliability Deployment Prices, </w:t>
      </w:r>
      <w:r w:rsidRPr="0080555B">
        <w:t xml:space="preserve">Real-Time Reserve Prices for On-Line Reserves, Real-Time Reserve Prices for Off-Line Reserves, Real-Time On-Line Reserve Price Adders, Real-Time Off-Line Reserve Price Adders </w:t>
      </w:r>
      <w:r w:rsidRPr="008E7488">
        <w:t>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51314990" w14:textId="77777777" w:rsidR="001F04FD" w:rsidRPr="008E7488" w:rsidRDefault="001F04FD" w:rsidP="001F04FD">
      <w:pPr>
        <w:pStyle w:val="BodyTextNumbered"/>
        <w:ind w:left="1440"/>
      </w:pPr>
      <w:r w:rsidRPr="008E7488">
        <w:t>(b)</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and SASM MCPCs if ERCOT gave timely notice to Market Participants and the ERCOT Board finds that such prices are significantly affected by an error.</w:t>
      </w:r>
    </w:p>
    <w:p w14:paraId="6ADFE909" w14:textId="77777777" w:rsidR="001F04FD" w:rsidRDefault="001F04FD" w:rsidP="001F04FD">
      <w:pPr>
        <w:pStyle w:val="BodyTextNumbered"/>
        <w:ind w:left="1440"/>
      </w:pPr>
      <w:r w:rsidRPr="00BF28AE">
        <w:t>(c)</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w:t>
      </w:r>
      <w:r w:rsidRPr="00BF28AE">
        <w:lastRenderedPageBreak/>
        <w:t>identified in paragraph (4) above to find that the prices are significantly affected by an error.</w:t>
      </w:r>
    </w:p>
    <w:p w14:paraId="2AFBE24D" w14:textId="77777777" w:rsidR="001F04FD" w:rsidRPr="00F13210" w:rsidRDefault="001F04FD" w:rsidP="001F04FD">
      <w:pPr>
        <w:pStyle w:val="H3"/>
        <w:spacing w:before="48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bookmarkStart w:id="72" w:name="_Toc17798624"/>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2"/>
        <w:gridCol w:w="3586"/>
        <w:gridCol w:w="3834"/>
      </w:tblGrid>
      <w:tr w:rsidR="001F04FD" w14:paraId="1733F993" w14:textId="77777777" w:rsidTr="00AC4DEE">
        <w:trPr>
          <w:cantSplit/>
          <w:trHeight w:val="576"/>
          <w:tblHeader/>
        </w:trPr>
        <w:tc>
          <w:tcPr>
            <w:tcW w:w="1836" w:type="dxa"/>
          </w:tcPr>
          <w:p w14:paraId="626D07DB" w14:textId="77777777" w:rsidR="001F04FD" w:rsidRDefault="001F04FD" w:rsidP="00AC4DEE">
            <w:pPr>
              <w:pStyle w:val="TableHead"/>
            </w:pPr>
            <w:r>
              <w:t xml:space="preserve">Adjustment Period </w:t>
            </w:r>
          </w:p>
        </w:tc>
        <w:tc>
          <w:tcPr>
            <w:tcW w:w="3635" w:type="dxa"/>
          </w:tcPr>
          <w:p w14:paraId="0BD3599E" w14:textId="77777777" w:rsidR="001F04FD" w:rsidRDefault="001F04FD" w:rsidP="00AC4DEE">
            <w:pPr>
              <w:pStyle w:val="TableHead"/>
              <w:rPr>
                <w:bCs/>
              </w:rPr>
            </w:pPr>
            <w:r>
              <w:rPr>
                <w:bCs/>
              </w:rPr>
              <w:t>QSE Activities</w:t>
            </w:r>
          </w:p>
        </w:tc>
        <w:tc>
          <w:tcPr>
            <w:tcW w:w="3889" w:type="dxa"/>
          </w:tcPr>
          <w:p w14:paraId="4621BBF1" w14:textId="77777777" w:rsidR="001F04FD" w:rsidRDefault="001F04FD" w:rsidP="00AC4DEE">
            <w:pPr>
              <w:pStyle w:val="TableHead"/>
              <w:rPr>
                <w:bCs/>
              </w:rPr>
            </w:pPr>
            <w:r>
              <w:rPr>
                <w:bCs/>
              </w:rPr>
              <w:t>ERCOT Activities</w:t>
            </w:r>
          </w:p>
        </w:tc>
      </w:tr>
      <w:tr w:rsidR="001F04FD" w14:paraId="21DA5B99" w14:textId="77777777" w:rsidTr="00AC4DEE">
        <w:trPr>
          <w:trHeight w:val="576"/>
        </w:trPr>
        <w:tc>
          <w:tcPr>
            <w:tcW w:w="1836" w:type="dxa"/>
          </w:tcPr>
          <w:p w14:paraId="3FFA3AE5" w14:textId="77777777" w:rsidR="001F04FD" w:rsidRDefault="001F04FD" w:rsidP="00AC4DEE">
            <w:pPr>
              <w:pStyle w:val="TableBody"/>
            </w:pPr>
            <w:r>
              <w:t>Time = From 1800 in the Day-Ahead  up to one hour before the start of the Operating Hour</w:t>
            </w:r>
          </w:p>
        </w:tc>
        <w:tc>
          <w:tcPr>
            <w:tcW w:w="3635"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77777777" w:rsidR="001F04FD" w:rsidRDefault="001F04FD" w:rsidP="00AC4DEE">
            <w:pPr>
              <w:pStyle w:val="TableBody"/>
              <w:spacing w:after="0"/>
            </w:pPr>
            <w:r>
              <w:t>Submit and update Incremental and Decremental Energy Offer Curves for Dynamically Scheduled Resources (DSRs)</w:t>
            </w:r>
          </w:p>
          <w:p w14:paraId="0AFD9BAB" w14:textId="77777777" w:rsidR="001F04FD" w:rsidRDefault="001F04FD" w:rsidP="00AC4DEE">
            <w:pPr>
              <w:pStyle w:val="TableBody"/>
              <w:spacing w:after="0"/>
            </w:pPr>
          </w:p>
          <w:p w14:paraId="3E49A957" w14:textId="77777777" w:rsidR="001F04FD" w:rsidRDefault="001F04FD" w:rsidP="00AC4DEE">
            <w:pPr>
              <w:pStyle w:val="TableBody"/>
              <w:spacing w:after="0"/>
            </w:pPr>
            <w:r>
              <w:t xml:space="preserve">Submit and update Energy Offer Curves and/or Real-Time Market (RTM) Energy Bids </w:t>
            </w:r>
          </w:p>
          <w:p w14:paraId="2AF24D9E" w14:textId="77777777" w:rsidR="001F04FD" w:rsidRDefault="001F04FD" w:rsidP="00AC4DEE">
            <w:pPr>
              <w:pStyle w:val="TableBody"/>
              <w:spacing w:after="0"/>
            </w:pPr>
          </w:p>
          <w:p w14:paraId="2C98662A" w14:textId="77777777" w:rsidR="001F04FD" w:rsidRDefault="001F04FD" w:rsidP="00AC4DEE">
            <w:pPr>
              <w:pStyle w:val="TableBody"/>
              <w:spacing w:after="0"/>
            </w:pPr>
            <w:r>
              <w:t>Update Current Operating Plan (COP)</w:t>
            </w:r>
          </w:p>
          <w:p w14:paraId="6D9422D6" w14:textId="77777777" w:rsidR="001F04FD" w:rsidRDefault="001F04FD" w:rsidP="00AC4DEE">
            <w:pPr>
              <w:pStyle w:val="TableBody"/>
              <w:spacing w:after="0"/>
            </w:pPr>
          </w:p>
          <w:p w14:paraId="670953D1" w14:textId="77777777" w:rsidR="001F04FD" w:rsidRDefault="001F04FD" w:rsidP="00AC4DEE">
            <w:pPr>
              <w:pStyle w:val="TableBody"/>
              <w:spacing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AC4DEE">
            <w:pPr>
              <w:pStyle w:val="TableBody"/>
              <w:spacing w:after="0"/>
            </w:pPr>
            <w:r>
              <w:t>Submit offers for any Supplemental Ancillary Service Markets</w:t>
            </w:r>
          </w:p>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89"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p w14:paraId="6F769C34" w14:textId="77777777" w:rsidR="001F04FD" w:rsidRDefault="001F04FD" w:rsidP="00AC4DEE">
            <w:pPr>
              <w:pStyle w:val="TableBody"/>
              <w:spacing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p w14:paraId="71F160AD" w14:textId="77777777" w:rsidR="001F04FD" w:rsidRDefault="001F04FD" w:rsidP="00AC4DEE">
            <w:pPr>
              <w:pStyle w:val="TableBody"/>
              <w:spacing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2B7EABA" w14:textId="77777777" w:rsidR="001F04FD" w:rsidRDefault="001F04FD" w:rsidP="00AC4DEE">
            <w:pPr>
              <w:pStyle w:val="TableBody"/>
              <w:spacing w:after="0"/>
            </w:pPr>
            <w:r>
              <w:t xml:space="preserve">Notify the QSE via the MIS Certified Area that an Energy Offer Curve, RTM Energy Bid or Output Schedule has not yet been submitted for a Resource as a reminder that one of the three must be submitted by the end of the Adjustment Period </w:t>
            </w:r>
          </w:p>
          <w:p w14:paraId="04B4A995" w14:textId="77777777" w:rsidR="001F04FD" w:rsidRDefault="001F04FD" w:rsidP="00AC4DEE">
            <w:pPr>
              <w:pStyle w:val="TableBody"/>
              <w:spacing w:after="0"/>
            </w:pPr>
          </w:p>
        </w:tc>
      </w:tr>
    </w:tbl>
    <w:p w14:paraId="50F8C556" w14:textId="77777777" w:rsidR="001F04FD" w:rsidRDefault="001F04FD" w:rsidP="001F04FD">
      <w:pPr>
        <w:pStyle w:val="H3"/>
        <w:spacing w:before="480"/>
      </w:pPr>
      <w:bookmarkStart w:id="73" w:name="_Toc397504910"/>
      <w:bookmarkStart w:id="74" w:name="_Toc402357038"/>
      <w:bookmarkStart w:id="75" w:name="_Toc422486418"/>
      <w:bookmarkStart w:id="76" w:name="_Toc433093270"/>
      <w:bookmarkStart w:id="77" w:name="_Toc433093428"/>
      <w:bookmarkStart w:id="78" w:name="_Toc440874658"/>
      <w:bookmarkStart w:id="79" w:name="_Toc448142213"/>
      <w:bookmarkStart w:id="80" w:name="_Toc448142370"/>
      <w:bookmarkStart w:id="81" w:name="_Toc458770206"/>
      <w:bookmarkStart w:id="82" w:name="_Toc459294174"/>
      <w:bookmarkStart w:id="83" w:name="_Toc463262667"/>
      <w:bookmarkStart w:id="84" w:name="_Toc468286739"/>
      <w:bookmarkStart w:id="85" w:name="_Toc481502785"/>
      <w:bookmarkStart w:id="86" w:name="_Toc496079955"/>
      <w:bookmarkStart w:id="87" w:name="_Toc17798625"/>
      <w:r>
        <w:lastRenderedPageBreak/>
        <w:t>6.3.2</w:t>
      </w:r>
      <w:r>
        <w:tab/>
        <w:t>Activities for Real-Time Operations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w:t>
            </w:r>
            <w:r>
              <w:lastRenderedPageBreak/>
              <w:t xml:space="preserve">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74F4E01F" w14:textId="77777777" w:rsidTr="008B123E">
              <w:trPr>
                <w:trHeight w:val="566"/>
              </w:trPr>
              <w:tc>
                <w:tcPr>
                  <w:tcW w:w="9576" w:type="dxa"/>
                  <w:shd w:val="pct12" w:color="auto" w:fill="auto"/>
                </w:tcPr>
                <w:p w14:paraId="25863DE1" w14:textId="77777777" w:rsidR="00826982" w:rsidRDefault="00826982" w:rsidP="00826982">
                  <w:pPr>
                    <w:pStyle w:val="Instructions"/>
                    <w:spacing w:before="60"/>
                  </w:pPr>
                  <w:r>
                    <w:t>[NPRR904:  Replace the paragraph above with the following upon system implementation:]</w:t>
                  </w:r>
                </w:p>
                <w:p w14:paraId="2A009F88" w14:textId="77777777" w:rsidR="00826982" w:rsidRPr="000C52C9" w:rsidRDefault="00826982" w:rsidP="00826982">
                  <w:pPr>
                    <w:pStyle w:val="TableBody"/>
                    <w:spacing w:after="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ERCOT-directed DC Tie MW that is added to or subtracted from the Demand, total Block Load Transfer (BLT) MW that is added </w:t>
                  </w:r>
                  <w:r>
                    <w:lastRenderedPageBreak/>
                    <w:t>to or subtracted from the Demand, total Low Ancillary Service Limit (LASL), total High Ancillary Service Limit (HASL), Real-Time On-Line Reliability Deployment Price Adder using Inter-Control Center Communications Protocol (ICCP) or Verbal Dispatch Instructions (VDIs)</w:t>
                  </w:r>
                </w:p>
              </w:tc>
            </w:tr>
          </w:tbl>
          <w:p w14:paraId="7146FC8B" w14:textId="77777777" w:rsidR="001F04FD" w:rsidRDefault="001F04FD" w:rsidP="00F26F08">
            <w:pPr>
              <w:pStyle w:val="TableBody"/>
              <w:spacing w:before="240" w:after="0"/>
            </w:pPr>
            <w:r>
              <w:lastRenderedPageBreak/>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77777777" w:rsidR="001F04FD" w:rsidRDefault="00DB6E87" w:rsidP="00826982">
            <w:pPr>
              <w:pStyle w:val="TableBody"/>
              <w:spacing w:after="24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34EC8F8B" w14:textId="77777777" w:rsidTr="00DE74B1">
              <w:trPr>
                <w:trHeight w:val="566"/>
              </w:trPr>
              <w:tc>
                <w:tcPr>
                  <w:tcW w:w="3597" w:type="dxa"/>
                  <w:shd w:val="pct12" w:color="auto" w:fill="auto"/>
                </w:tcPr>
                <w:p w14:paraId="6A02E2AC" w14:textId="77777777" w:rsidR="00826982" w:rsidRDefault="00826982" w:rsidP="00826982">
                  <w:pPr>
                    <w:pStyle w:val="Instructions"/>
                    <w:spacing w:before="60"/>
                  </w:pPr>
                  <w:r>
                    <w:t xml:space="preserve">[NPRR904:  Replace the paragraph above with the </w:t>
                  </w:r>
                  <w:r>
                    <w:lastRenderedPageBreak/>
                    <w:t>following upon system implementation:]</w:t>
                  </w:r>
                </w:p>
                <w:p w14:paraId="0BBEE1E4" w14:textId="77777777" w:rsidR="00826982" w:rsidRPr="000C52C9" w:rsidRDefault="00826982" w:rsidP="00826982">
                  <w:pPr>
                    <w:pStyle w:val="TableBody"/>
                    <w:spacing w:after="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ERCOT-directed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c>
            </w:tr>
          </w:tbl>
          <w:p w14:paraId="724B854F" w14:textId="77777777" w:rsidR="00DE74B1" w:rsidRDefault="00DE74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58176672" w14:textId="77777777" w:rsidTr="00DE74B1">
              <w:trPr>
                <w:trHeight w:val="566"/>
              </w:trPr>
              <w:tc>
                <w:tcPr>
                  <w:tcW w:w="3597" w:type="dxa"/>
                  <w:shd w:val="pct12" w:color="auto" w:fill="auto"/>
                </w:tcPr>
                <w:p w14:paraId="56462248" w14:textId="77777777" w:rsidR="00DE74B1" w:rsidRDefault="00DE74B1" w:rsidP="00DE74B1">
                  <w:pPr>
                    <w:pStyle w:val="Instructions"/>
                    <w:spacing w:before="60"/>
                  </w:pPr>
                  <w:r>
                    <w:t>[NPRR917:  Insert the paragraph below upon system implementation:]</w:t>
                  </w:r>
                </w:p>
                <w:p w14:paraId="5B9E044A" w14:textId="77777777" w:rsidR="00DE74B1" w:rsidRPr="00DE74B1" w:rsidRDefault="00DE74B1" w:rsidP="00DE74B1">
                  <w:pPr>
                    <w:spacing w:before="240"/>
                    <w:rPr>
                      <w:iCs/>
                      <w:sz w:val="20"/>
                    </w:rPr>
                  </w:pPr>
                  <w:r w:rsidRPr="00846C7A">
                    <w:rPr>
                      <w:iCs/>
                      <w:sz w:val="20"/>
                    </w:rPr>
                    <w:t xml:space="preserve">Post on the </w:t>
                  </w:r>
                  <w:r w:rsidRPr="00427AA2">
                    <w:rPr>
                      <w:iCs/>
                      <w:sz w:val="20"/>
                    </w:rPr>
                    <w:t>MIS</w:t>
                  </w:r>
                  <w:r w:rsidRPr="00846C7A">
                    <w:rPr>
                      <w:iCs/>
                      <w:sz w:val="20"/>
                    </w:rPr>
                    <w:t xml:space="preserve"> Public Area the nodal prices for </w:t>
                  </w:r>
                  <w:r>
                    <w:rPr>
                      <w:iCs/>
                      <w:sz w:val="20"/>
                    </w:rPr>
                    <w:t>Settlement Only Distribution Generators (</w:t>
                  </w:r>
                  <w:r w:rsidRPr="00427AA2">
                    <w:rPr>
                      <w:iCs/>
                      <w:sz w:val="20"/>
                    </w:rPr>
                    <w:t>SODG</w:t>
                  </w:r>
                  <w:r>
                    <w:rPr>
                      <w:iCs/>
                      <w:sz w:val="20"/>
                    </w:rPr>
                    <w:t xml:space="preserve">s) and </w:t>
                  </w:r>
                  <w:r w:rsidRPr="00A6342E">
                    <w:rPr>
                      <w:iCs/>
                      <w:sz w:val="20"/>
                    </w:rPr>
                    <w:t>Settlement Only Transmission Generator (</w:t>
                  </w:r>
                  <w:r w:rsidRPr="00427AA2">
                    <w:rPr>
                      <w:iCs/>
                      <w:sz w:val="20"/>
                    </w:rPr>
                    <w:t>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w:t>
                  </w:r>
                  <w:r w:rsidRPr="00427AA2">
                    <w:rPr>
                      <w:iCs/>
                      <w:sz w:val="20"/>
                    </w:rPr>
                    <w:t>SCED</w:t>
                  </w:r>
                  <w:r w:rsidRPr="00846C7A">
                    <w:rPr>
                      <w:iCs/>
                      <w:sz w:val="20"/>
                    </w:rPr>
                    <w:t xml:space="preserve"> process.  These prices shall be posted immediately subsequent to deployment of Base Points from SCED with the time stamp the prices are effective</w:t>
                  </w:r>
                </w:p>
              </w:tc>
            </w:tr>
          </w:tbl>
          <w:p w14:paraId="14C1FBE8" w14:textId="77777777" w:rsidR="001F04FD" w:rsidRDefault="001F04FD" w:rsidP="00F26F08">
            <w:pPr>
              <w:pStyle w:val="TableBody"/>
              <w:spacing w:before="240" w:after="0"/>
            </w:pPr>
            <w:r>
              <w:t xml:space="preserve">Post LMPs for each Electrical Bus on the MIS Public Area.  These prices shall be </w:t>
            </w:r>
            <w:r>
              <w:lastRenderedPageBreak/>
              <w:t>posted immediately subsequent to deployment of Base Points from each binding SCED with the time stamp the prices are effective</w:t>
            </w:r>
          </w:p>
          <w:p w14:paraId="70E9BA9C"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2D30D5" w14:paraId="08ECF2FF" w14:textId="77777777" w:rsidTr="00044161">
              <w:trPr>
                <w:trHeight w:val="566"/>
              </w:trPr>
              <w:tc>
                <w:tcPr>
                  <w:tcW w:w="9576" w:type="dxa"/>
                  <w:shd w:val="pct12" w:color="auto" w:fill="auto"/>
                </w:tcPr>
                <w:p w14:paraId="51A8EFE0" w14:textId="5293AAE3" w:rsidR="002D30D5" w:rsidRDefault="002D30D5" w:rsidP="002D30D5">
                  <w:pPr>
                    <w:pStyle w:val="Instructions"/>
                    <w:spacing w:before="60"/>
                  </w:pPr>
                  <w:r>
                    <w:t>[NPRR829:  Insert paragraph below upon system implementation:]</w:t>
                  </w:r>
                </w:p>
                <w:p w14:paraId="5907524B" w14:textId="77777777" w:rsidR="002D30D5" w:rsidRPr="000C52C9" w:rsidRDefault="002D30D5" w:rsidP="00AD13EE">
                  <w:pPr>
                    <w:pStyle w:val="TableBody"/>
                    <w:spacing w:after="0"/>
                  </w:pPr>
                  <w:r>
                    <w:t xml:space="preserve">Post every 15 minutes on the MIS Public Area the aggregate net injection from </w:t>
                  </w:r>
                  <w:r w:rsidR="00AD13EE">
                    <w:rPr>
                      <w:iCs w:val="0"/>
                    </w:rPr>
                    <w:t>Settlement Only</w:t>
                  </w:r>
                  <w:r>
                    <w:t xml:space="preserve"> Generators</w:t>
                  </w:r>
                  <w:r w:rsidR="00AD13EE">
                    <w:t xml:space="preserve"> (SOGs)</w:t>
                  </w:r>
                  <w:r>
                    <w:t xml:space="preserve">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tc>
            </w:tr>
          </w:tbl>
          <w:p w14:paraId="0532DBC2" w14:textId="77777777" w:rsidR="001F04FD" w:rsidRDefault="00DB6E87" w:rsidP="00826982">
            <w:pPr>
              <w:pStyle w:val="TableBody"/>
              <w:spacing w:before="240" w:after="24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2630FCDA" w14:textId="77777777" w:rsidTr="008B123E">
              <w:trPr>
                <w:trHeight w:val="566"/>
              </w:trPr>
              <w:tc>
                <w:tcPr>
                  <w:tcW w:w="9576" w:type="dxa"/>
                  <w:shd w:val="pct12" w:color="auto" w:fill="auto"/>
                </w:tcPr>
                <w:p w14:paraId="0B256105" w14:textId="77777777" w:rsidR="00826982" w:rsidRDefault="00826982" w:rsidP="00826982">
                  <w:pPr>
                    <w:pStyle w:val="Instructions"/>
                    <w:spacing w:before="60"/>
                  </w:pPr>
                  <w:r>
                    <w:lastRenderedPageBreak/>
                    <w:t>[NPRR904:  Replace the paragraph above with the following upon system implementation:]</w:t>
                  </w:r>
                </w:p>
                <w:p w14:paraId="3407B17E" w14:textId="77777777" w:rsidR="00826982" w:rsidRPr="000C52C9" w:rsidRDefault="00826982" w:rsidP="00826982">
                  <w:pPr>
                    <w:pStyle w:val="TableBody"/>
                    <w:spacing w:after="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ERCOT-directed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77777777" w:rsidR="001F04FD" w:rsidRDefault="001F04FD" w:rsidP="00AC4DEE">
            <w:pPr>
              <w:pStyle w:val="TableBody"/>
              <w:spacing w:after="0"/>
            </w:pPr>
            <w:r>
              <w:t xml:space="preserve">Post each hour on the MIS Public Area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3CDF5AB2" w14:textId="77777777" w:rsidTr="008B123E">
              <w:trPr>
                <w:trHeight w:val="566"/>
              </w:trPr>
              <w:tc>
                <w:tcPr>
                  <w:tcW w:w="9576" w:type="dxa"/>
                  <w:shd w:val="pct12" w:color="auto" w:fill="auto"/>
                </w:tcPr>
                <w:p w14:paraId="0881485C" w14:textId="77777777" w:rsidR="00DE74B1" w:rsidRDefault="00DE74B1" w:rsidP="00DE74B1">
                  <w:pPr>
                    <w:pStyle w:val="Instructions"/>
                    <w:spacing w:before="60"/>
                  </w:pPr>
                  <w:r>
                    <w:t>[NPRR917:  Replace the paragraph above with the following upon system implementation:]</w:t>
                  </w:r>
                </w:p>
                <w:p w14:paraId="62C1B8E7" w14:textId="77777777" w:rsidR="00DE74B1" w:rsidRPr="00DE74B1" w:rsidRDefault="00DE74B1" w:rsidP="00DE74B1">
                  <w:pPr>
                    <w:rPr>
                      <w:iCs/>
                      <w:sz w:val="20"/>
                    </w:rPr>
                  </w:pPr>
                  <w:r w:rsidRPr="00943047">
                    <w:rPr>
                      <w:iCs/>
                      <w:sz w:val="20"/>
                    </w:rPr>
                    <w:t>Post</w:t>
                  </w:r>
                  <w:r>
                    <w:rPr>
                      <w:iCs/>
                      <w:sz w:val="20"/>
                    </w:rPr>
                    <w:t xml:space="preserve"> on the MIS Public Area</w:t>
                  </w:r>
                  <w:r w:rsidRPr="00943047">
                    <w:rPr>
                      <w:iCs/>
                      <w:sz w:val="20"/>
                    </w:rPr>
                    <w:t xml:space="preserve"> the Settlement Point Prices for each Settlement Point </w:t>
                  </w:r>
                  <w:r>
                    <w:rPr>
                      <w:iCs/>
                      <w:sz w:val="20"/>
                    </w:rPr>
                    <w:t xml:space="preserve">and the Real-Time price for each SODG and SOTG </w:t>
                  </w:r>
                  <w:r w:rsidRPr="00943047">
                    <w:rPr>
                      <w:iCs/>
                      <w:sz w:val="20"/>
                    </w:rPr>
                    <w:t>immediately following the en</w:t>
                  </w:r>
                  <w:r>
                    <w:rPr>
                      <w:iCs/>
                      <w:sz w:val="20"/>
                    </w:rPr>
                    <w:t xml:space="preserve">d of each Settlement Interval  </w:t>
                  </w:r>
                </w:p>
              </w:tc>
            </w:tr>
          </w:tbl>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77777777" w:rsidR="001F04FD" w:rsidRDefault="001F04FD" w:rsidP="00AC4DEE">
            <w:pPr>
              <w:pStyle w:val="TableBody"/>
              <w:spacing w:after="0"/>
            </w:pPr>
            <w:r>
              <w:t>Post parameters as required by Section 6.4.9, Ancillary Services Capacity During the Adjustment Period and in Real-Time, on the MIS Public Area</w:t>
            </w:r>
          </w:p>
        </w:tc>
      </w:tr>
    </w:tbl>
    <w:p w14:paraId="78D96BF2" w14:textId="77777777" w:rsidR="001F04FD" w:rsidRDefault="001F04FD" w:rsidP="001F04FD">
      <w:pPr>
        <w:pStyle w:val="BodyTextNumbered"/>
        <w:spacing w:before="240"/>
      </w:pPr>
      <w:r>
        <w:lastRenderedPageBreak/>
        <w:t>(3)</w:t>
      </w:r>
      <w:r>
        <w:tab/>
        <w:t>At the beginning of each hour, ERCOT shall post on the MIS Public Area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88" w:name="_Toc74137648"/>
    </w:p>
    <w:p w14:paraId="3449E2B7" w14:textId="77777777" w:rsidR="001F04FD" w:rsidRDefault="001F04FD" w:rsidP="00B67C64">
      <w:pPr>
        <w:pStyle w:val="List"/>
        <w:ind w:left="720"/>
      </w:pPr>
      <w:r>
        <w:lastRenderedPageBreak/>
        <w:t>(4)</w:t>
      </w:r>
      <w:r>
        <w:tab/>
      </w:r>
      <w:r w:rsidR="0018254B" w:rsidRPr="0076067E">
        <w:t>No later than 0600, ERCOT shall post on the MIS Public Area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7777777"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MIS Public Area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27F2DE61" w14:textId="77777777" w:rsidR="001F04FD" w:rsidRDefault="001F04FD" w:rsidP="001E2376">
      <w:pPr>
        <w:pStyle w:val="H3"/>
        <w:spacing w:before="480"/>
        <w:ind w:left="0" w:firstLine="0"/>
      </w:pPr>
      <w:bookmarkStart w:id="89" w:name="_Toc397504911"/>
      <w:bookmarkStart w:id="90" w:name="_Toc402357039"/>
      <w:bookmarkStart w:id="91" w:name="_Toc422486419"/>
      <w:bookmarkStart w:id="92" w:name="_Toc433093271"/>
      <w:bookmarkStart w:id="93" w:name="_Toc433093429"/>
      <w:bookmarkStart w:id="94" w:name="_Toc440874659"/>
      <w:bookmarkStart w:id="95" w:name="_Toc448142214"/>
      <w:bookmarkStart w:id="96" w:name="_Toc448142371"/>
      <w:bookmarkStart w:id="97" w:name="_Toc458770207"/>
      <w:bookmarkStart w:id="98" w:name="_Toc459294175"/>
      <w:bookmarkStart w:id="99" w:name="_Toc463262668"/>
      <w:bookmarkStart w:id="100" w:name="_Toc468286740"/>
      <w:bookmarkStart w:id="101" w:name="_Toc481502786"/>
      <w:bookmarkStart w:id="102" w:name="_Toc496079956"/>
      <w:bookmarkStart w:id="103" w:name="_Toc17798626"/>
      <w:r>
        <w:t>6.3.3</w:t>
      </w:r>
      <w:r>
        <w:tab/>
        <w:t>Real-Time Timeline Deviations</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4" w:name="_Toc397504912"/>
      <w:bookmarkStart w:id="105" w:name="_Toc402357040"/>
      <w:bookmarkStart w:id="106" w:name="_Toc422486420"/>
      <w:bookmarkStart w:id="107" w:name="_Toc433093272"/>
      <w:bookmarkStart w:id="108" w:name="_Toc433093430"/>
      <w:bookmarkStart w:id="109" w:name="_Toc440874660"/>
      <w:bookmarkStart w:id="110" w:name="_Toc448142215"/>
      <w:bookmarkStart w:id="111" w:name="_Toc448142372"/>
      <w:bookmarkStart w:id="112" w:name="_Toc458770208"/>
      <w:bookmarkStart w:id="113" w:name="_Toc459294176"/>
      <w:bookmarkStart w:id="114" w:name="_Toc463262669"/>
      <w:bookmarkStart w:id="115" w:name="_Toc468286741"/>
      <w:bookmarkStart w:id="116" w:name="_Toc481502787"/>
      <w:bookmarkStart w:id="117" w:name="_Toc496079957"/>
      <w:bookmarkStart w:id="118" w:name="_Toc17798627"/>
      <w:r>
        <w:t>6.3.4</w:t>
      </w:r>
      <w:r>
        <w:tab/>
        <w:t>ERCOT Notification of Validation Rules for Real-Time</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19" w:name="_Toc73215972"/>
      <w:bookmarkStart w:id="120" w:name="_Toc397504913"/>
      <w:bookmarkStart w:id="121" w:name="_Toc402357041"/>
      <w:bookmarkStart w:id="122" w:name="_Toc422486421"/>
      <w:bookmarkStart w:id="123" w:name="_Toc433093273"/>
      <w:bookmarkStart w:id="124" w:name="_Toc433093431"/>
      <w:bookmarkStart w:id="125" w:name="_Toc440874661"/>
      <w:bookmarkStart w:id="126" w:name="_Toc448142216"/>
      <w:bookmarkStart w:id="127" w:name="_Toc448142373"/>
      <w:bookmarkStart w:id="128" w:name="_Toc458770209"/>
      <w:bookmarkStart w:id="129" w:name="_Toc459294177"/>
      <w:bookmarkStart w:id="130" w:name="_Toc463262670"/>
      <w:bookmarkStart w:id="131" w:name="_Toc468286742"/>
      <w:bookmarkStart w:id="132" w:name="_Toc481502788"/>
      <w:bookmarkStart w:id="133" w:name="_Toc496079958"/>
      <w:bookmarkStart w:id="134" w:name="_Toc17798628"/>
      <w:r>
        <w:t>6.4</w:t>
      </w:r>
      <w:r>
        <w:tab/>
        <w:t>Adjustment Period</w:t>
      </w:r>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51C6A2AE" w14:textId="77777777" w:rsidR="001F04FD" w:rsidRDefault="001F04FD" w:rsidP="001F04FD">
      <w:pPr>
        <w:pStyle w:val="H3"/>
        <w:spacing w:before="480"/>
      </w:pPr>
      <w:bookmarkStart w:id="135" w:name="_Toc397504914"/>
      <w:bookmarkStart w:id="136" w:name="_Toc402357042"/>
      <w:bookmarkStart w:id="137" w:name="_Toc422486422"/>
      <w:bookmarkStart w:id="138" w:name="_Toc433093274"/>
      <w:bookmarkStart w:id="139" w:name="_Toc433093432"/>
      <w:bookmarkStart w:id="140" w:name="_Toc440874662"/>
      <w:bookmarkStart w:id="141" w:name="_Toc448142217"/>
      <w:bookmarkStart w:id="142" w:name="_Toc448142374"/>
      <w:bookmarkStart w:id="143" w:name="_Toc458770210"/>
      <w:bookmarkStart w:id="144" w:name="_Toc459294178"/>
      <w:bookmarkStart w:id="145" w:name="_Toc463262671"/>
      <w:bookmarkStart w:id="146" w:name="_Toc468286743"/>
      <w:bookmarkStart w:id="147" w:name="_Toc481502789"/>
      <w:bookmarkStart w:id="148" w:name="_Toc496079959"/>
      <w:bookmarkStart w:id="149" w:name="_Toc17798629"/>
      <w:bookmarkStart w:id="150" w:name="_Toc73215975"/>
      <w:r>
        <w:t>6.4.1</w:t>
      </w:r>
      <w:r>
        <w:tab/>
        <w:t>Capacity Trade, Energy Trade, Self-Schedule, and Ancillary Service Trades</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r>
        <w:t xml:space="preserve"> </w:t>
      </w:r>
      <w:bookmarkEnd w:id="150"/>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lastRenderedPageBreak/>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1" w:name="_Toc73215976"/>
      <w:bookmarkStart w:id="152" w:name="_Toc397504915"/>
      <w:bookmarkStart w:id="153" w:name="_Toc402357043"/>
      <w:bookmarkStart w:id="154" w:name="_Toc422486423"/>
      <w:bookmarkStart w:id="155" w:name="_Toc433093275"/>
      <w:bookmarkStart w:id="156" w:name="_Toc433093433"/>
      <w:bookmarkStart w:id="157" w:name="_Toc440874663"/>
      <w:bookmarkStart w:id="158" w:name="_Toc448142218"/>
      <w:bookmarkStart w:id="159" w:name="_Toc448142375"/>
      <w:bookmarkStart w:id="160" w:name="_Toc458770211"/>
      <w:bookmarkStart w:id="161" w:name="_Toc459294179"/>
      <w:bookmarkStart w:id="162" w:name="_Toc463262672"/>
      <w:bookmarkStart w:id="163" w:name="_Toc468286744"/>
      <w:bookmarkStart w:id="164" w:name="_Toc481502790"/>
      <w:bookmarkStart w:id="165" w:name="_Toc496079960"/>
      <w:bookmarkStart w:id="166" w:name="_Toc17798630"/>
      <w:r>
        <w:t>6.4.2</w:t>
      </w:r>
      <w:r>
        <w:tab/>
        <w:t>Output Schedules</w:t>
      </w:r>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77777777" w:rsidR="001F04FD" w:rsidRDefault="001F04FD" w:rsidP="001F04FD">
      <w:pPr>
        <w:pStyle w:val="BodyTextNumbered"/>
      </w:pPr>
      <w:r>
        <w:t>(3)</w:t>
      </w:r>
      <w:r>
        <w:tab/>
        <w:t>For a Resource for which an Energy Offer Curve has not been submitted, the SCED process uses the Output Schedule submitted for that Resource as desired Dispatch levels for the Resource.</w:t>
      </w:r>
    </w:p>
    <w:p w14:paraId="5BF62EE2" w14:textId="77777777" w:rsidR="001F04FD" w:rsidRDefault="001F04FD" w:rsidP="001F04FD">
      <w:pPr>
        <w:pStyle w:val="H4"/>
        <w:spacing w:before="480"/>
        <w:ind w:left="1267" w:hanging="1267"/>
      </w:pPr>
      <w:bookmarkStart w:id="167" w:name="_Toc93908289"/>
      <w:bookmarkStart w:id="168" w:name="_Toc397504916"/>
      <w:bookmarkStart w:id="169" w:name="_Toc402357044"/>
      <w:bookmarkStart w:id="170" w:name="_Toc422486424"/>
      <w:bookmarkStart w:id="171" w:name="_Toc433093276"/>
      <w:bookmarkStart w:id="172" w:name="_Toc433093434"/>
      <w:bookmarkStart w:id="173" w:name="_Toc440874664"/>
      <w:bookmarkStart w:id="174" w:name="_Toc448142219"/>
      <w:bookmarkStart w:id="175" w:name="_Toc448142376"/>
      <w:bookmarkStart w:id="176" w:name="_Toc458770212"/>
      <w:bookmarkStart w:id="177" w:name="_Toc459294180"/>
      <w:bookmarkStart w:id="178" w:name="_Toc463262673"/>
      <w:bookmarkStart w:id="179" w:name="_Toc468286745"/>
      <w:bookmarkStart w:id="180" w:name="_Toc481502791"/>
      <w:bookmarkStart w:id="181" w:name="_Toc496079961"/>
      <w:bookmarkStart w:id="182" w:name="_Toc17798631"/>
      <w:r>
        <w:t>6.4.2.1</w:t>
      </w:r>
      <w:r>
        <w:tab/>
        <w:t>Output Schedules for Resources Other than Dynamically Scheduled Resources</w: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77777777" w:rsidR="001F04FD" w:rsidRDefault="001F04FD" w:rsidP="001F04FD">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p w14:paraId="28F71294" w14:textId="77777777" w:rsidR="001F04FD" w:rsidRDefault="001F04FD" w:rsidP="001F04FD">
      <w:pPr>
        <w:pStyle w:val="H4"/>
        <w:spacing w:before="480"/>
        <w:ind w:left="1267" w:hanging="1267"/>
      </w:pPr>
      <w:bookmarkStart w:id="183" w:name="_Toc93908290"/>
      <w:bookmarkStart w:id="184" w:name="_Toc397504917"/>
      <w:bookmarkStart w:id="185" w:name="_Toc402357045"/>
      <w:bookmarkStart w:id="186" w:name="_Toc422486425"/>
      <w:bookmarkStart w:id="187" w:name="_Toc433093277"/>
      <w:bookmarkStart w:id="188" w:name="_Toc433093435"/>
      <w:bookmarkStart w:id="189" w:name="_Toc440874665"/>
      <w:bookmarkStart w:id="190" w:name="_Toc448142220"/>
      <w:bookmarkStart w:id="191" w:name="_Toc448142377"/>
      <w:bookmarkStart w:id="192" w:name="_Toc458770213"/>
      <w:bookmarkStart w:id="193" w:name="_Toc459294181"/>
      <w:bookmarkStart w:id="194" w:name="_Toc463262674"/>
      <w:bookmarkStart w:id="195" w:name="_Toc468286746"/>
      <w:bookmarkStart w:id="196" w:name="_Toc481502792"/>
      <w:bookmarkStart w:id="197" w:name="_Toc496079962"/>
      <w:bookmarkStart w:id="198" w:name="_Toc17798632"/>
      <w:r>
        <w:t>6.4.2.2</w:t>
      </w:r>
      <w:r>
        <w:tab/>
        <w:t>Output Schedules for Dynamically Scheduled Resources</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lastRenderedPageBreak/>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p w14:paraId="56B5810B" w14:textId="77777777" w:rsidR="001F04FD" w:rsidRDefault="001F04FD" w:rsidP="001F04FD">
      <w:pPr>
        <w:pStyle w:val="H4"/>
        <w:tabs>
          <w:tab w:val="center" w:pos="4680"/>
        </w:tabs>
        <w:spacing w:before="480"/>
        <w:ind w:left="1267" w:hanging="1267"/>
      </w:pPr>
      <w:bookmarkStart w:id="199" w:name="_Toc73215977"/>
      <w:bookmarkStart w:id="200" w:name="_Toc397504918"/>
      <w:bookmarkStart w:id="201" w:name="_Toc402357046"/>
      <w:bookmarkStart w:id="202" w:name="_Toc422486426"/>
      <w:bookmarkStart w:id="203" w:name="_Toc433093278"/>
      <w:bookmarkStart w:id="204" w:name="_Toc433093436"/>
      <w:bookmarkStart w:id="205" w:name="_Toc440874666"/>
      <w:bookmarkStart w:id="206" w:name="_Toc448142221"/>
      <w:bookmarkStart w:id="207" w:name="_Toc448142378"/>
      <w:bookmarkStart w:id="208" w:name="_Toc458770214"/>
      <w:bookmarkStart w:id="209" w:name="_Toc459294182"/>
      <w:bookmarkStart w:id="210" w:name="_Toc463262675"/>
      <w:bookmarkStart w:id="211" w:name="_Toc468286747"/>
      <w:bookmarkStart w:id="212" w:name="_Toc481502793"/>
      <w:bookmarkStart w:id="213" w:name="_Toc496079963"/>
      <w:bookmarkStart w:id="214" w:name="_Toc17798633"/>
      <w:r>
        <w:t>6.4.2.3</w:t>
      </w:r>
      <w:r>
        <w:tab/>
        <w:t>Output Schedule Criteria</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p w14:paraId="291BA553" w14:textId="77777777" w:rsidR="001F04FD" w:rsidRDefault="001F04FD" w:rsidP="001F04FD">
      <w:pPr>
        <w:pStyle w:val="BodyTextNumbered"/>
      </w:pPr>
      <w:r>
        <w:t>(2)</w:t>
      </w:r>
      <w:r>
        <w:tab/>
        <w:t>ERCOT must reject an Output Schedule for a Resource if an Energy Offer Curve corresponding to any period in the Output Schedule exists;</w:t>
      </w:r>
    </w:p>
    <w:p w14:paraId="24A23500" w14:textId="77777777" w:rsidR="001F04FD" w:rsidRDefault="001F04FD" w:rsidP="001F04FD">
      <w:pPr>
        <w:pStyle w:val="BodyTextNumbered"/>
      </w:pPr>
      <w:r>
        <w:lastRenderedPageBreak/>
        <w:t>(3)</w:t>
      </w:r>
      <w:r>
        <w:tab/>
      </w:r>
      <w:bookmarkStart w:id="215" w:name="OLE_LINK1"/>
      <w:bookmarkStart w:id="21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15"/>
      <w:bookmarkEnd w:id="216"/>
    </w:p>
    <w:p w14:paraId="7DD7FE4A" w14:textId="77777777" w:rsidR="001F04FD" w:rsidRDefault="001F04FD" w:rsidP="001F04FD">
      <w:pPr>
        <w:pStyle w:val="BodyTextNumbered"/>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p w14:paraId="62434D0C" w14:textId="77777777" w:rsidR="001F04FD" w:rsidRDefault="001F04FD" w:rsidP="001F04FD">
      <w:pPr>
        <w:pStyle w:val="BodyTextNumbered"/>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17" w:name="_Toc397504919"/>
      <w:bookmarkStart w:id="218" w:name="_Toc402357047"/>
      <w:bookmarkStart w:id="219" w:name="_Toc422486427"/>
      <w:bookmarkStart w:id="220" w:name="_Toc433093279"/>
      <w:bookmarkStart w:id="221" w:name="_Toc433093437"/>
      <w:bookmarkStart w:id="222" w:name="_Toc440874667"/>
      <w:bookmarkStart w:id="223" w:name="_Toc448142222"/>
      <w:bookmarkStart w:id="224" w:name="_Toc448142379"/>
      <w:bookmarkStart w:id="225" w:name="_Toc458770215"/>
      <w:bookmarkStart w:id="226" w:name="_Toc459294183"/>
      <w:bookmarkStart w:id="227" w:name="_Toc463262676"/>
      <w:bookmarkStart w:id="228" w:name="_Toc468286748"/>
      <w:bookmarkStart w:id="229" w:name="_Toc481502794"/>
      <w:bookmarkStart w:id="230" w:name="_Toc496079964"/>
      <w:bookmarkStart w:id="231" w:name="_Toc17798634"/>
      <w:r>
        <w:t>6.4.2.4</w:t>
      </w:r>
      <w:r>
        <w:tab/>
        <w:t>Output Schedule Validation</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p w14:paraId="37CB0B23" w14:textId="77777777" w:rsidR="001F04FD" w:rsidRDefault="001F04FD" w:rsidP="001F04FD">
      <w:pPr>
        <w:spacing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p w14:paraId="03771D07" w14:textId="77777777" w:rsidR="001F04FD" w:rsidRDefault="001F04FD" w:rsidP="001F04FD">
      <w:pPr>
        <w:pStyle w:val="H4"/>
        <w:spacing w:before="480"/>
        <w:ind w:left="1267" w:hanging="1267"/>
      </w:pPr>
      <w:bookmarkStart w:id="232" w:name="_Toc397504920"/>
      <w:bookmarkStart w:id="233" w:name="_Toc402357048"/>
      <w:bookmarkStart w:id="234" w:name="_Toc422486428"/>
      <w:bookmarkStart w:id="235" w:name="_Toc433093280"/>
      <w:bookmarkStart w:id="236" w:name="_Toc433093438"/>
      <w:bookmarkStart w:id="237" w:name="_Toc440874668"/>
      <w:bookmarkStart w:id="238" w:name="_Toc448142223"/>
      <w:bookmarkStart w:id="239" w:name="_Toc448142380"/>
      <w:bookmarkStart w:id="240" w:name="_Toc458770216"/>
      <w:bookmarkStart w:id="241" w:name="_Toc459294184"/>
      <w:bookmarkStart w:id="242" w:name="_Toc463262677"/>
      <w:bookmarkStart w:id="243" w:name="_Toc468286749"/>
      <w:bookmarkStart w:id="244" w:name="_Toc481502795"/>
      <w:bookmarkStart w:id="245" w:name="_Toc496079965"/>
      <w:bookmarkStart w:id="246" w:name="_Toc17798635"/>
      <w:r>
        <w:t>6.4.2.5</w:t>
      </w:r>
      <w:r>
        <w:tab/>
        <w:t>DSR Load</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lastRenderedPageBreak/>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p w14:paraId="43488063" w14:textId="77777777" w:rsidR="001F04FD" w:rsidRPr="006A6281" w:rsidRDefault="001F04FD" w:rsidP="001F04FD">
      <w:pPr>
        <w:pStyle w:val="H3"/>
        <w:spacing w:before="480"/>
      </w:pPr>
      <w:bookmarkStart w:id="247" w:name="_Toc397504921"/>
      <w:bookmarkStart w:id="248" w:name="_Toc402357049"/>
      <w:bookmarkStart w:id="249" w:name="_Toc422486429"/>
      <w:bookmarkStart w:id="250" w:name="_Toc433093281"/>
      <w:bookmarkStart w:id="251" w:name="_Toc433093439"/>
      <w:bookmarkStart w:id="252" w:name="_Toc440874669"/>
      <w:bookmarkStart w:id="253" w:name="_Toc448142224"/>
      <w:bookmarkStart w:id="254" w:name="_Toc448142381"/>
      <w:bookmarkStart w:id="255" w:name="_Toc458770217"/>
      <w:bookmarkStart w:id="256" w:name="_Toc459294185"/>
      <w:bookmarkStart w:id="257" w:name="_Toc463262678"/>
      <w:bookmarkStart w:id="258" w:name="_Toc468286750"/>
      <w:bookmarkStart w:id="259" w:name="_Toc481502796"/>
      <w:bookmarkStart w:id="260" w:name="_Toc496079966"/>
      <w:bookmarkStart w:id="261" w:name="_Toc17798636"/>
      <w:r w:rsidRPr="006A6281">
        <w:t>6.4.3</w:t>
      </w:r>
      <w:r w:rsidRPr="006A6281">
        <w:tab/>
        <w:t>Real-Time Market (RTM) Energy Bids and Offers</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4F723D71" w14:textId="77777777" w:rsidR="001F04FD" w:rsidRPr="006A6281" w:rsidRDefault="001F04FD" w:rsidP="001F04FD">
      <w:pPr>
        <w:pStyle w:val="H4"/>
        <w:spacing w:before="480"/>
      </w:pPr>
      <w:bookmarkStart w:id="262" w:name="_Toc397504922"/>
      <w:bookmarkStart w:id="263" w:name="_Toc402357050"/>
      <w:bookmarkStart w:id="264" w:name="_Toc422486430"/>
      <w:bookmarkStart w:id="265" w:name="_Toc433093282"/>
      <w:bookmarkStart w:id="266" w:name="_Toc433093440"/>
      <w:bookmarkStart w:id="267" w:name="_Toc440874670"/>
      <w:bookmarkStart w:id="268" w:name="_Toc448142225"/>
      <w:bookmarkStart w:id="269" w:name="_Toc448142382"/>
      <w:bookmarkStart w:id="270" w:name="_Toc458770218"/>
      <w:bookmarkStart w:id="271" w:name="_Toc459294186"/>
      <w:bookmarkStart w:id="272" w:name="_Toc463262679"/>
      <w:bookmarkStart w:id="273" w:name="_Toc468286751"/>
      <w:bookmarkStart w:id="274" w:name="_Toc481502797"/>
      <w:bookmarkStart w:id="275" w:name="_Toc496079967"/>
      <w:bookmarkStart w:id="276" w:name="_Toc17798637"/>
      <w:r w:rsidRPr="006A6281">
        <w:t>6.4.3.1</w:t>
      </w:r>
      <w:r w:rsidRPr="006A6281">
        <w:tab/>
        <w:t>RTM Energy Bids</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p w14:paraId="7FCC1F99" w14:textId="77777777" w:rsidR="001F04FD" w:rsidRPr="006A6281" w:rsidRDefault="001F04FD" w:rsidP="001F04FD">
      <w:pPr>
        <w:pStyle w:val="BodyTextNumbered"/>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p w14:paraId="4061469C" w14:textId="77777777" w:rsidR="001F04FD" w:rsidRPr="006A6281" w:rsidRDefault="001F04FD" w:rsidP="001F04FD">
      <w:pPr>
        <w:pStyle w:val="BodyTextNumbered"/>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EDEA73C" w14:textId="77777777" w:rsidR="001F04FD" w:rsidRPr="006A6281" w:rsidRDefault="001F04FD" w:rsidP="001F04FD">
      <w:pPr>
        <w:pStyle w:val="H5"/>
        <w:spacing w:before="480"/>
        <w:ind w:left="720" w:hanging="720"/>
      </w:pPr>
      <w:bookmarkStart w:id="277" w:name="_Toc397504923"/>
      <w:bookmarkStart w:id="278" w:name="_Toc402357051"/>
      <w:bookmarkStart w:id="279" w:name="_Toc422486431"/>
      <w:bookmarkStart w:id="280" w:name="_Toc433093283"/>
      <w:bookmarkStart w:id="281" w:name="_Toc433093441"/>
      <w:bookmarkStart w:id="282" w:name="_Toc440874671"/>
      <w:bookmarkStart w:id="283" w:name="_Toc448142226"/>
      <w:bookmarkStart w:id="284" w:name="_Toc448142383"/>
      <w:bookmarkStart w:id="285" w:name="_Toc458770219"/>
      <w:bookmarkStart w:id="286" w:name="_Toc459294187"/>
      <w:bookmarkStart w:id="287" w:name="_Toc463262680"/>
      <w:bookmarkStart w:id="288" w:name="_Toc468286752"/>
      <w:bookmarkStart w:id="289" w:name="_Toc481502798"/>
      <w:bookmarkStart w:id="290" w:name="_Toc496079968"/>
      <w:bookmarkStart w:id="291" w:name="_Toc17798638"/>
      <w:r w:rsidRPr="006A6281">
        <w:t>6.4.3.1.1</w:t>
      </w:r>
      <w:r w:rsidRPr="006A6281">
        <w:tab/>
        <w:t>RTM Energy Bid Criteria</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lastRenderedPageBreak/>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p w14:paraId="324F0B97" w14:textId="77777777" w:rsidR="001F04FD" w:rsidRPr="006A6281" w:rsidRDefault="001F04FD" w:rsidP="001F04FD">
      <w:pPr>
        <w:pStyle w:val="H5"/>
        <w:spacing w:before="480"/>
        <w:ind w:left="1627" w:hanging="1627"/>
      </w:pPr>
      <w:bookmarkStart w:id="292" w:name="_Toc397504924"/>
      <w:bookmarkStart w:id="293" w:name="_Toc402357052"/>
      <w:bookmarkStart w:id="294" w:name="_Toc422486432"/>
      <w:bookmarkStart w:id="295" w:name="_Toc433093284"/>
      <w:bookmarkStart w:id="296" w:name="_Toc433093442"/>
      <w:bookmarkStart w:id="297" w:name="_Toc440874672"/>
      <w:bookmarkStart w:id="298" w:name="_Toc448142227"/>
      <w:bookmarkStart w:id="299" w:name="_Toc448142384"/>
      <w:bookmarkStart w:id="300" w:name="_Toc458770220"/>
      <w:bookmarkStart w:id="301" w:name="_Toc459294188"/>
      <w:bookmarkStart w:id="302" w:name="_Toc463262681"/>
      <w:bookmarkStart w:id="303" w:name="_Toc468286753"/>
      <w:bookmarkStart w:id="304" w:name="_Toc481502799"/>
      <w:bookmarkStart w:id="305" w:name="_Toc496079969"/>
      <w:bookmarkStart w:id="306" w:name="_Toc17798639"/>
      <w:r w:rsidRPr="006A6281">
        <w:t>6.4.3.1.2</w:t>
      </w:r>
      <w:r w:rsidRPr="006A6281">
        <w:tab/>
        <w:t>RTM Energy Bid Validation</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07" w:name="_Toc397504925"/>
      <w:bookmarkStart w:id="308" w:name="_Toc402357053"/>
      <w:bookmarkStart w:id="309" w:name="_Toc422486433"/>
      <w:bookmarkStart w:id="310" w:name="_Toc433093285"/>
      <w:bookmarkStart w:id="311" w:name="_Toc433093443"/>
      <w:bookmarkStart w:id="312" w:name="_Toc440874673"/>
      <w:bookmarkStart w:id="313" w:name="_Toc448142228"/>
      <w:bookmarkStart w:id="314" w:name="_Toc448142385"/>
      <w:bookmarkStart w:id="315" w:name="_Toc458770221"/>
      <w:bookmarkStart w:id="316" w:name="_Toc459294189"/>
      <w:bookmarkStart w:id="317" w:name="_Toc463262682"/>
      <w:bookmarkStart w:id="318" w:name="_Toc468286754"/>
      <w:bookmarkStart w:id="319" w:name="_Toc481502800"/>
      <w:bookmarkStart w:id="320" w:name="_Toc496079970"/>
      <w:bookmarkStart w:id="321" w:name="_Toc17798640"/>
      <w:r>
        <w:t>6.4.4</w:t>
      </w:r>
      <w:r>
        <w:tab/>
        <w:t>Energy Offer Curve</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77777777" w:rsidR="001F04FD" w:rsidRDefault="001F04FD" w:rsidP="001F04FD">
      <w:pPr>
        <w:pStyle w:val="BodyTextNumbered"/>
      </w:pPr>
      <w:r>
        <w:lastRenderedPageBreak/>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p w14:paraId="799C40E4" w14:textId="77777777" w:rsidR="001F04FD" w:rsidRPr="00BF28AE" w:rsidRDefault="001F04FD" w:rsidP="001F04FD">
      <w:pPr>
        <w:spacing w:before="480" w:after="240"/>
        <w:ind w:left="1080" w:hanging="1080"/>
        <w:outlineLvl w:val="3"/>
        <w:rPr>
          <w:b/>
        </w:rPr>
      </w:pPr>
      <w:bookmarkStart w:id="322" w:name="_Toc397504927"/>
      <w:bookmarkStart w:id="323" w:name="_Toc402357055"/>
      <w:bookmarkStart w:id="324" w:name="_Toc422486435"/>
      <w:bookmarkStart w:id="325" w:name="_Toc433093287"/>
      <w:bookmarkStart w:id="326" w:name="_Toc433093445"/>
      <w:bookmarkStart w:id="327" w:name="_Toc440874674"/>
      <w:bookmarkStart w:id="328" w:name="_Toc448142229"/>
      <w:bookmarkStart w:id="329" w:name="_Toc448142386"/>
      <w:bookmarkStart w:id="330" w:name="_Toc458770222"/>
      <w:bookmarkStart w:id="331" w:name="_Toc459294190"/>
      <w:bookmarkStart w:id="332" w:name="_Toc463262683"/>
      <w:bookmarkStart w:id="333" w:name="_Toc468286755"/>
      <w:bookmarkStart w:id="334" w:name="_Toc481502801"/>
      <w:bookmarkStart w:id="335" w:name="_Toc496079971"/>
      <w:bookmarkStart w:id="336" w:name="_Toc17798641"/>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37" w:name="_Toc397504928"/>
      <w:bookmarkStart w:id="338" w:name="_Toc402357056"/>
      <w:bookmarkStart w:id="339" w:name="_Toc422486436"/>
      <w:bookmarkStart w:id="340" w:name="_Toc433093288"/>
      <w:bookmarkStart w:id="341" w:name="_Toc433093446"/>
      <w:bookmarkStart w:id="342" w:name="_Toc440874675"/>
      <w:bookmarkStart w:id="343" w:name="_Toc448142230"/>
      <w:bookmarkStart w:id="344" w:name="_Toc448142387"/>
      <w:bookmarkStart w:id="345" w:name="_Toc458770223"/>
      <w:bookmarkStart w:id="346" w:name="_Toc459294191"/>
      <w:bookmarkStart w:id="347" w:name="_Toc463262684"/>
      <w:bookmarkStart w:id="348" w:name="_Toc468286756"/>
      <w:bookmarkStart w:id="349" w:name="_Toc481502802"/>
      <w:bookmarkStart w:id="350"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p w14:paraId="02BE171C" w14:textId="77777777" w:rsidR="00236104" w:rsidRPr="00393D4A" w:rsidRDefault="00236104" w:rsidP="00236104">
      <w:pPr>
        <w:spacing w:before="480" w:after="240"/>
        <w:ind w:left="1080" w:hanging="1080"/>
        <w:outlineLvl w:val="3"/>
        <w:rPr>
          <w:b/>
        </w:rPr>
      </w:pPr>
      <w:bookmarkStart w:id="351" w:name="_Toc17798642"/>
      <w:r w:rsidRPr="00393D4A">
        <w:rPr>
          <w:b/>
        </w:rPr>
        <w:t>6.4.4.2</w:t>
      </w:r>
      <w:r w:rsidRPr="00393D4A">
        <w:rPr>
          <w:b/>
        </w:rPr>
        <w:tab/>
        <w:t>Energy Offer Curve for RUC-Committed Switchable Generation Resources</w:t>
      </w:r>
      <w:bookmarkEnd w:id="351"/>
    </w:p>
    <w:p w14:paraId="51894A8A" w14:textId="77777777" w:rsidR="00236104" w:rsidRPr="00BA2009" w:rsidRDefault="00236104" w:rsidP="00236104">
      <w:pPr>
        <w:pStyle w:val="BodyTextNumbered"/>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p w14:paraId="1AFD60E9" w14:textId="77777777" w:rsidR="001F04FD" w:rsidRDefault="001F04FD" w:rsidP="00FC26B9">
      <w:pPr>
        <w:pStyle w:val="H3"/>
      </w:pPr>
      <w:bookmarkStart w:id="352" w:name="_Toc17798643"/>
      <w:r>
        <w:lastRenderedPageBreak/>
        <w:t>6.4.</w:t>
      </w:r>
      <w:r w:rsidRPr="00BF28AE">
        <w:t>5</w:t>
      </w:r>
      <w:r>
        <w:tab/>
        <w:t>Incremental and Decremental Energy Offer Curves</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2"/>
    </w:p>
    <w:p w14:paraId="057B8DC9" w14:textId="77777777" w:rsidR="001F04FD"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p w14:paraId="6FFB01E7" w14:textId="77777777" w:rsidR="001F04FD" w:rsidRDefault="001F04FD" w:rsidP="001F04FD">
      <w:pPr>
        <w:pStyle w:val="H3"/>
        <w:spacing w:before="480"/>
      </w:pPr>
      <w:bookmarkStart w:id="353" w:name="_Toc397504929"/>
      <w:bookmarkStart w:id="354" w:name="_Toc402357057"/>
      <w:bookmarkStart w:id="355" w:name="_Toc422486437"/>
      <w:bookmarkStart w:id="356" w:name="_Toc433093289"/>
      <w:bookmarkStart w:id="357" w:name="_Toc433093447"/>
      <w:bookmarkStart w:id="358" w:name="_Toc440874676"/>
      <w:bookmarkStart w:id="359" w:name="_Toc448142231"/>
      <w:bookmarkStart w:id="360" w:name="_Toc448142388"/>
      <w:bookmarkStart w:id="361" w:name="_Toc458770224"/>
      <w:bookmarkStart w:id="362" w:name="_Toc459294192"/>
      <w:bookmarkStart w:id="363" w:name="_Toc463262685"/>
      <w:bookmarkStart w:id="364" w:name="_Toc468286757"/>
      <w:bookmarkStart w:id="365" w:name="_Toc481502803"/>
      <w:bookmarkStart w:id="366" w:name="_Toc496079973"/>
      <w:bookmarkStart w:id="367" w:name="_Toc17798644"/>
      <w:r>
        <w:t>6.4.</w:t>
      </w:r>
      <w:r w:rsidRPr="00BF28AE">
        <w:t>6</w:t>
      </w:r>
      <w:r>
        <w:tab/>
        <w:t>Resource Status</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p w14:paraId="04F964BD" w14:textId="77777777" w:rsidR="001F04FD" w:rsidRDefault="001F04FD" w:rsidP="001F04FD">
      <w:pPr>
        <w:pStyle w:val="BodyTextNumbered"/>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68" w:name="_Toc397504930"/>
      <w:bookmarkStart w:id="369" w:name="_Toc402357058"/>
      <w:bookmarkStart w:id="370" w:name="_Toc422486438"/>
      <w:bookmarkStart w:id="371" w:name="_Toc433093290"/>
      <w:bookmarkStart w:id="372" w:name="_Toc433093448"/>
      <w:bookmarkStart w:id="373" w:name="_Toc440874677"/>
      <w:bookmarkStart w:id="374" w:name="_Toc448142232"/>
      <w:bookmarkStart w:id="375" w:name="_Toc448142389"/>
      <w:bookmarkStart w:id="376" w:name="_Toc458770225"/>
      <w:bookmarkStart w:id="377" w:name="_Toc459294193"/>
      <w:bookmarkStart w:id="378" w:name="_Toc463262686"/>
      <w:bookmarkStart w:id="379" w:name="_Toc468286758"/>
      <w:bookmarkStart w:id="380" w:name="_Toc481502804"/>
      <w:bookmarkStart w:id="381" w:name="_Toc496079974"/>
      <w:bookmarkStart w:id="382" w:name="_Toc17798645"/>
      <w:r>
        <w:t>6.4.</w:t>
      </w:r>
      <w:r w:rsidRPr="00BF28AE">
        <w:t>7</w:t>
      </w:r>
      <w:r>
        <w:tab/>
        <w:t>QSE-Requested Decommitment of Resources and Changes to Ancillary Service Resource Responsibility of Resources</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lastRenderedPageBreak/>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p w14:paraId="0531A866" w14:textId="77777777" w:rsidR="001F04FD" w:rsidRDefault="001F04FD" w:rsidP="001F04FD">
      <w:pPr>
        <w:pStyle w:val="H4"/>
        <w:spacing w:before="480"/>
        <w:ind w:left="1267" w:hanging="1267"/>
      </w:pPr>
      <w:bookmarkStart w:id="383" w:name="_Toc397504931"/>
      <w:bookmarkStart w:id="384" w:name="_Toc402357059"/>
      <w:bookmarkStart w:id="385" w:name="_Toc422486439"/>
      <w:bookmarkStart w:id="386" w:name="_Toc433093291"/>
      <w:bookmarkStart w:id="387" w:name="_Toc433093449"/>
      <w:bookmarkStart w:id="388" w:name="_Toc440874678"/>
      <w:bookmarkStart w:id="389" w:name="_Toc448142233"/>
      <w:bookmarkStart w:id="390" w:name="_Toc448142390"/>
      <w:bookmarkStart w:id="391" w:name="_Toc458770226"/>
      <w:bookmarkStart w:id="392" w:name="_Toc459294194"/>
      <w:bookmarkStart w:id="393" w:name="_Toc463262687"/>
      <w:bookmarkStart w:id="394" w:name="_Toc468286759"/>
      <w:bookmarkStart w:id="395" w:name="_Toc481502805"/>
      <w:bookmarkStart w:id="396" w:name="_Toc496079975"/>
      <w:bookmarkStart w:id="397" w:name="_Toc17798646"/>
      <w:r>
        <w:t>6.4.7.1</w:t>
      </w:r>
      <w:r>
        <w:tab/>
        <w:t>QSE Request to Decommit Resources in the Operating Period</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p w14:paraId="300F0EB6" w14:textId="77777777" w:rsidR="001F04FD" w:rsidRDefault="001F04FD" w:rsidP="001F04FD">
      <w:pPr>
        <w:pStyle w:val="BodyTextNumbered"/>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398" w:name="_Toc397504932"/>
      <w:bookmarkStart w:id="399" w:name="_Toc402357060"/>
      <w:bookmarkStart w:id="400" w:name="_Toc422486440"/>
      <w:bookmarkStart w:id="401" w:name="_Toc433093292"/>
      <w:bookmarkStart w:id="402" w:name="_Toc433093450"/>
      <w:bookmarkStart w:id="403" w:name="_Toc440874679"/>
      <w:bookmarkStart w:id="404" w:name="_Toc448142234"/>
      <w:bookmarkStart w:id="405" w:name="_Toc448142391"/>
      <w:bookmarkStart w:id="406" w:name="_Toc458770227"/>
      <w:bookmarkStart w:id="407" w:name="_Toc459294195"/>
      <w:bookmarkStart w:id="408" w:name="_Toc463262688"/>
      <w:bookmarkStart w:id="409" w:name="_Toc468286760"/>
      <w:bookmarkStart w:id="410" w:name="_Toc481502806"/>
      <w:bookmarkStart w:id="411" w:name="_Toc496079976"/>
      <w:bookmarkStart w:id="412" w:name="_Toc17798647"/>
      <w:r>
        <w:lastRenderedPageBreak/>
        <w:t>6.4.7.2</w:t>
      </w:r>
      <w:r>
        <w:tab/>
        <w:t>QSE Request to Decommit Resources in the Adjustment Period</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13" w:name="_Toc72750554"/>
      <w:bookmarkStart w:id="414" w:name="_Toc73215986"/>
      <w:bookmarkStart w:id="415" w:name="_Toc397504933"/>
      <w:bookmarkStart w:id="416" w:name="_Toc402357061"/>
      <w:bookmarkStart w:id="417" w:name="_Toc422486441"/>
      <w:bookmarkStart w:id="418" w:name="_Toc433093293"/>
      <w:bookmarkStart w:id="419" w:name="_Toc433093451"/>
      <w:bookmarkStart w:id="420" w:name="_Toc440874680"/>
      <w:bookmarkStart w:id="421" w:name="_Toc448142235"/>
      <w:bookmarkStart w:id="422" w:name="_Toc448142392"/>
      <w:bookmarkStart w:id="423" w:name="_Toc458770228"/>
      <w:bookmarkStart w:id="424" w:name="_Toc459294196"/>
      <w:bookmarkStart w:id="425" w:name="_Toc463262689"/>
      <w:bookmarkStart w:id="426" w:name="_Toc468286761"/>
      <w:bookmarkStart w:id="427" w:name="_Toc481502807"/>
      <w:bookmarkStart w:id="428" w:name="_Toc496079977"/>
      <w:bookmarkStart w:id="429" w:name="_Toc17798648"/>
      <w:r>
        <w:t>6.4.</w:t>
      </w:r>
      <w:r w:rsidRPr="00BF28AE">
        <w:t>8</w:t>
      </w:r>
      <w:r>
        <w:tab/>
        <w:t>Notification of Forced Outage of a Resource</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30" w:name="_Toc397504934"/>
      <w:bookmarkStart w:id="431" w:name="_Toc402357062"/>
      <w:bookmarkStart w:id="432" w:name="_Toc422486442"/>
      <w:bookmarkStart w:id="433" w:name="_Toc433093294"/>
      <w:bookmarkStart w:id="434" w:name="_Toc433093452"/>
      <w:bookmarkStart w:id="435" w:name="_Toc440874681"/>
      <w:bookmarkStart w:id="436" w:name="_Toc448142236"/>
      <w:bookmarkStart w:id="437" w:name="_Toc448142393"/>
      <w:bookmarkStart w:id="438" w:name="_Toc458770229"/>
      <w:bookmarkStart w:id="439" w:name="_Toc459294197"/>
      <w:bookmarkStart w:id="440" w:name="_Toc463262690"/>
      <w:bookmarkStart w:id="441" w:name="_Toc468286762"/>
      <w:bookmarkStart w:id="442" w:name="_Toc481502808"/>
      <w:bookmarkStart w:id="443" w:name="_Toc496079978"/>
      <w:bookmarkStart w:id="444" w:name="_Toc17798649"/>
      <w:r>
        <w:t>6.4.</w:t>
      </w:r>
      <w:r w:rsidRPr="00BF28AE">
        <w:t>9</w:t>
      </w:r>
      <w:r>
        <w:tab/>
        <w:t>Ancillary Services Capacity During the Adjustment Period and in Real-Time</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p>
    <w:p w14:paraId="25397529" w14:textId="77777777" w:rsidR="001F04FD" w:rsidRDefault="001F04FD" w:rsidP="001F04FD">
      <w:pPr>
        <w:pStyle w:val="H4"/>
        <w:spacing w:before="480"/>
      </w:pPr>
      <w:bookmarkStart w:id="445" w:name="_Toc397504935"/>
      <w:bookmarkStart w:id="446" w:name="_Toc402357063"/>
      <w:bookmarkStart w:id="447" w:name="_Toc422486443"/>
      <w:bookmarkStart w:id="448" w:name="_Toc433093295"/>
      <w:bookmarkStart w:id="449" w:name="_Toc433093453"/>
      <w:bookmarkStart w:id="450" w:name="_Toc440874682"/>
      <w:bookmarkStart w:id="451" w:name="_Toc448142237"/>
      <w:bookmarkStart w:id="452" w:name="_Toc448142394"/>
      <w:bookmarkStart w:id="453" w:name="_Toc458770230"/>
      <w:bookmarkStart w:id="454" w:name="_Toc459294198"/>
      <w:bookmarkStart w:id="455" w:name="_Toc463262691"/>
      <w:bookmarkStart w:id="456" w:name="_Toc468286763"/>
      <w:bookmarkStart w:id="457" w:name="_Toc481502809"/>
      <w:bookmarkStart w:id="458" w:name="_Toc496079979"/>
      <w:bookmarkStart w:id="459" w:name="_Toc17798650"/>
      <w:r>
        <w:t>6.4.9.1</w:t>
      </w:r>
      <w:r>
        <w:tab/>
        <w:t>Evaluation and Maintenance of Ancillary Service Capacity Sufficiency</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lastRenderedPageBreak/>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p w14:paraId="0BF07947" w14:textId="77777777" w:rsidR="001F04FD" w:rsidRDefault="001F04FD" w:rsidP="00F26F08">
      <w:pPr>
        <w:pStyle w:val="H5"/>
        <w:ind w:left="1627" w:hanging="1627"/>
      </w:pPr>
      <w:bookmarkStart w:id="460" w:name="_Toc397504936"/>
      <w:bookmarkStart w:id="461" w:name="_Toc402357064"/>
      <w:bookmarkStart w:id="462" w:name="_Toc422486444"/>
      <w:bookmarkStart w:id="463" w:name="_Toc433093296"/>
      <w:bookmarkStart w:id="464" w:name="_Toc433093454"/>
      <w:bookmarkStart w:id="465" w:name="_Toc440874683"/>
      <w:bookmarkStart w:id="466" w:name="_Toc448142238"/>
      <w:bookmarkStart w:id="467" w:name="_Toc448142395"/>
      <w:bookmarkStart w:id="468" w:name="_Toc458770231"/>
      <w:bookmarkStart w:id="469" w:name="_Toc459294199"/>
      <w:bookmarkStart w:id="470" w:name="_Toc463262692"/>
      <w:bookmarkStart w:id="471" w:name="_Toc468286764"/>
      <w:bookmarkStart w:id="472" w:name="_Toc481502810"/>
      <w:bookmarkStart w:id="473" w:name="_Toc496079980"/>
      <w:bookmarkStart w:id="474" w:name="_Toc17798651"/>
      <w:r>
        <w:t>6.4.9.1.1</w:t>
      </w:r>
      <w:r>
        <w:tab/>
        <w:t>ERCOT Increases to the Ancillary Services Plan</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p w14:paraId="222F5C24" w14:textId="77777777" w:rsidR="001F04FD" w:rsidRDefault="001F04FD" w:rsidP="001F04FD">
      <w:pPr>
        <w:pStyle w:val="H5"/>
        <w:spacing w:before="480"/>
        <w:ind w:left="1627" w:hanging="1627"/>
      </w:pPr>
      <w:bookmarkStart w:id="475" w:name="_Toc397504937"/>
      <w:bookmarkStart w:id="476" w:name="_Toc402357065"/>
      <w:bookmarkStart w:id="477" w:name="_Toc422486445"/>
      <w:bookmarkStart w:id="478" w:name="_Toc433093297"/>
      <w:bookmarkStart w:id="479" w:name="_Toc433093455"/>
      <w:bookmarkStart w:id="480" w:name="_Toc440874684"/>
      <w:bookmarkStart w:id="481" w:name="_Toc448142239"/>
      <w:bookmarkStart w:id="482" w:name="_Toc448142396"/>
      <w:bookmarkStart w:id="483" w:name="_Toc458770232"/>
      <w:bookmarkStart w:id="484" w:name="_Toc459294200"/>
      <w:bookmarkStart w:id="485" w:name="_Toc463262693"/>
      <w:bookmarkStart w:id="486" w:name="_Toc468286765"/>
      <w:bookmarkStart w:id="487" w:name="_Toc481502811"/>
      <w:bookmarkStart w:id="488" w:name="_Toc496079981"/>
      <w:bookmarkStart w:id="489" w:name="_Toc17798652"/>
      <w:r>
        <w:t>6.4.9.1.2</w:t>
      </w:r>
      <w:r>
        <w:tab/>
        <w:t xml:space="preserve">Replacement of </w:t>
      </w:r>
      <w:r w:rsidR="00CD0E1A" w:rsidRPr="00CD0E1A">
        <w:t>Infeasible</w:t>
      </w:r>
      <w:r>
        <w:t xml:space="preserve"> Ancillary Service Due to Transmission Constraints</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w:t>
      </w:r>
      <w:r>
        <w:lastRenderedPageBreak/>
        <w:t xml:space="preserve">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p w14:paraId="13171D82" w14:textId="77777777" w:rsidR="001F04FD" w:rsidRDefault="001F04FD" w:rsidP="00F26F08">
      <w:pPr>
        <w:pStyle w:val="H5"/>
        <w:ind w:left="1627" w:hanging="1627"/>
      </w:pPr>
      <w:bookmarkStart w:id="490" w:name="_Toc397504938"/>
      <w:bookmarkStart w:id="491" w:name="_Toc402357066"/>
      <w:bookmarkStart w:id="492" w:name="_Toc422486446"/>
      <w:bookmarkStart w:id="493" w:name="_Toc433093298"/>
      <w:bookmarkStart w:id="494" w:name="_Toc433093456"/>
      <w:bookmarkStart w:id="495" w:name="_Toc440874685"/>
      <w:bookmarkStart w:id="496" w:name="_Toc448142240"/>
      <w:bookmarkStart w:id="497" w:name="_Toc448142397"/>
      <w:bookmarkStart w:id="498" w:name="_Toc458770233"/>
      <w:bookmarkStart w:id="499" w:name="_Toc459294201"/>
      <w:bookmarkStart w:id="500" w:name="_Toc463262694"/>
      <w:bookmarkStart w:id="501" w:name="_Toc468286767"/>
      <w:bookmarkStart w:id="502" w:name="_Toc481502813"/>
      <w:bookmarkStart w:id="503" w:name="_Toc496079982"/>
      <w:bookmarkStart w:id="504" w:name="_Toc17798653"/>
      <w:r>
        <w:t>6.4.9.1.3</w:t>
      </w:r>
      <w:r>
        <w:tab/>
        <w:t>Replacement of Ancillary Service Due to Failure to Provide</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14:paraId="78D3B454" w14:textId="77777777"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 xml:space="preserve">Within a time frame acceptable to ERCOT, each affected QSE may either substitute capacity to meet its Ancillary Services Supply Responsibility or inform ERCOT that the </w:t>
      </w:r>
      <w:r w:rsidRPr="004F1113">
        <w:lastRenderedPageBreak/>
        <w:t>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5EC938EF" w14:textId="77777777" w:rsidR="001F04FD" w:rsidRDefault="001F04FD" w:rsidP="001F04FD">
      <w:pPr>
        <w:pStyle w:val="H4"/>
        <w:spacing w:before="480"/>
        <w:ind w:left="1267" w:hanging="1267"/>
      </w:pPr>
      <w:bookmarkStart w:id="505" w:name="_Toc397504939"/>
      <w:bookmarkStart w:id="506" w:name="_Toc402357067"/>
      <w:bookmarkStart w:id="507" w:name="_Toc422486447"/>
      <w:bookmarkStart w:id="508" w:name="_Toc433093299"/>
      <w:bookmarkStart w:id="509" w:name="_Toc433093457"/>
      <w:bookmarkStart w:id="510" w:name="_Toc440874686"/>
      <w:bookmarkStart w:id="511" w:name="_Toc448142241"/>
      <w:bookmarkStart w:id="512" w:name="_Toc448142398"/>
      <w:bookmarkStart w:id="513" w:name="_Toc458770234"/>
      <w:bookmarkStart w:id="514" w:name="_Toc459294202"/>
      <w:bookmarkStart w:id="515" w:name="_Toc463262695"/>
      <w:bookmarkStart w:id="516" w:name="_Toc468286769"/>
      <w:bookmarkStart w:id="517" w:name="_Toc481502815"/>
      <w:bookmarkStart w:id="518" w:name="_Toc496079983"/>
      <w:bookmarkStart w:id="519" w:name="_Toc17798654"/>
      <w:r>
        <w:t>6.4.9.2</w:t>
      </w:r>
      <w:r>
        <w:tab/>
        <w:t>Supplemental Ancillary Services Market</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w:t>
      </w:r>
      <w:r w:rsidR="008C5104" w:rsidRPr="00E705D5">
        <w:rPr>
          <w:iCs/>
        </w:rPr>
        <w:lastRenderedPageBreak/>
        <w:t>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lastRenderedPageBreak/>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p w14:paraId="45107076" w14:textId="77777777" w:rsidR="001F04FD" w:rsidRDefault="001F04FD" w:rsidP="001F04FD">
      <w:pPr>
        <w:pStyle w:val="H5"/>
        <w:spacing w:before="480"/>
        <w:ind w:left="1627" w:hanging="1627"/>
      </w:pPr>
      <w:bookmarkStart w:id="520" w:name="_Toc397504940"/>
      <w:bookmarkStart w:id="521" w:name="_Toc402357068"/>
      <w:bookmarkStart w:id="522" w:name="_Toc422486448"/>
      <w:bookmarkStart w:id="523" w:name="_Toc433093300"/>
      <w:bookmarkStart w:id="524" w:name="_Toc433093458"/>
      <w:bookmarkStart w:id="525" w:name="_Toc440874687"/>
      <w:bookmarkStart w:id="526" w:name="_Toc448142242"/>
      <w:bookmarkStart w:id="527" w:name="_Toc448142399"/>
      <w:bookmarkStart w:id="528" w:name="_Toc458770235"/>
      <w:bookmarkStart w:id="529" w:name="_Toc459294203"/>
      <w:bookmarkStart w:id="530" w:name="_Toc463262696"/>
      <w:bookmarkStart w:id="531" w:name="_Toc468286770"/>
      <w:bookmarkStart w:id="532" w:name="_Toc481502816"/>
      <w:bookmarkStart w:id="533" w:name="_Toc496079984"/>
      <w:bookmarkStart w:id="534" w:name="_Toc17798655"/>
      <w:r>
        <w:t>6.4.9.2.1</w:t>
      </w:r>
      <w:r>
        <w:tab/>
        <w:t>Resubmitting Offers for Ancillary Services in the Adjustment Period</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p w14:paraId="6912F46B" w14:textId="77777777" w:rsidR="001F04FD" w:rsidRDefault="001F04FD" w:rsidP="001F04FD">
      <w:pPr>
        <w:pStyle w:val="H5"/>
        <w:spacing w:before="480"/>
        <w:ind w:left="1627" w:hanging="1627"/>
      </w:pPr>
      <w:bookmarkStart w:id="535" w:name="_Toc397504941"/>
      <w:bookmarkStart w:id="536" w:name="_Toc402357069"/>
      <w:bookmarkStart w:id="537" w:name="_Toc422486449"/>
      <w:bookmarkStart w:id="538" w:name="_Toc433093301"/>
      <w:bookmarkStart w:id="539" w:name="_Toc433093459"/>
      <w:bookmarkStart w:id="540" w:name="_Toc440874688"/>
      <w:bookmarkStart w:id="541" w:name="_Toc448142243"/>
      <w:bookmarkStart w:id="542" w:name="_Toc448142400"/>
      <w:bookmarkStart w:id="543" w:name="_Toc458770236"/>
      <w:bookmarkStart w:id="544" w:name="_Toc459294204"/>
      <w:bookmarkStart w:id="545" w:name="_Toc463262697"/>
      <w:bookmarkStart w:id="546" w:name="_Toc468286771"/>
      <w:bookmarkStart w:id="547" w:name="_Toc481502817"/>
      <w:bookmarkStart w:id="548" w:name="_Toc496079985"/>
      <w:bookmarkStart w:id="549" w:name="_Toc17798656"/>
      <w:bookmarkStart w:id="550" w:name="_Toc90197129"/>
      <w:bookmarkStart w:id="551" w:name="_Toc93911029"/>
      <w:r>
        <w:t>6.4.9.2.2</w:t>
      </w:r>
      <w:r>
        <w:tab/>
        <w:t>SASM Clearing Process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 xml:space="preserve">For Reg-Down, ERCOT shall procure required quantities by selecting capacity in ascending order starting from the lowest-priced offer.  ERCOT </w:t>
      </w:r>
      <w:r>
        <w:lastRenderedPageBreak/>
        <w:t>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0F08CE8E" w14:textId="77777777" w:rsidR="001F04FD" w:rsidRDefault="001F04FD" w:rsidP="001F04FD">
      <w:pPr>
        <w:pStyle w:val="H5"/>
        <w:spacing w:before="480"/>
        <w:ind w:left="0" w:firstLine="0"/>
      </w:pPr>
      <w:bookmarkStart w:id="552" w:name="_Toc397504942"/>
      <w:bookmarkStart w:id="553" w:name="_Toc402357070"/>
      <w:bookmarkStart w:id="554" w:name="_Toc422486450"/>
      <w:bookmarkStart w:id="555" w:name="_Toc433093302"/>
      <w:bookmarkStart w:id="556" w:name="_Toc433093460"/>
      <w:bookmarkStart w:id="557" w:name="_Toc440874689"/>
      <w:bookmarkStart w:id="558" w:name="_Toc448142244"/>
      <w:bookmarkStart w:id="559" w:name="_Toc448142401"/>
      <w:bookmarkStart w:id="560" w:name="_Toc458770237"/>
      <w:bookmarkStart w:id="561" w:name="_Toc459294205"/>
      <w:bookmarkStart w:id="562" w:name="_Toc463262698"/>
      <w:bookmarkStart w:id="563" w:name="_Toc468286772"/>
      <w:bookmarkStart w:id="564" w:name="_Toc481502818"/>
      <w:bookmarkStart w:id="565" w:name="_Toc496079986"/>
      <w:bookmarkStart w:id="566" w:name="_Toc17798657"/>
      <w:r>
        <w:t>6.4.9.2.3</w:t>
      </w:r>
      <w:r>
        <w:tab/>
        <w:t>Communication of SASM Results</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77777777" w:rsidR="001F04FD" w:rsidRDefault="001F04FD" w:rsidP="00F26F08">
      <w:pPr>
        <w:pStyle w:val="BodyTextNumbered"/>
      </w:pPr>
      <w:r>
        <w:t>(3)</w:t>
      </w:r>
      <w:r>
        <w:tab/>
        <w:t>As soon as practicable, but no later than the time specified in Section 6.4.9.2, ERCOT shall post on the MIS Public Area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lastRenderedPageBreak/>
        <w:t>(c)</w:t>
      </w:r>
      <w:r>
        <w:tab/>
        <w:t>Aggregated Ancillary Service Offer Curve for each Ancillary Service for each hour.</w:t>
      </w:r>
    </w:p>
    <w:p w14:paraId="11CFB20C" w14:textId="77777777" w:rsidR="001F04FD" w:rsidRDefault="001F04FD" w:rsidP="001F04FD">
      <w:pPr>
        <w:pStyle w:val="H2"/>
        <w:spacing w:before="480"/>
      </w:pPr>
      <w:bookmarkStart w:id="567" w:name="_Toc397504943"/>
      <w:bookmarkStart w:id="568" w:name="_Toc402357071"/>
      <w:bookmarkStart w:id="569" w:name="_Toc422486451"/>
      <w:bookmarkStart w:id="570" w:name="_Toc433093303"/>
      <w:bookmarkStart w:id="571" w:name="_Toc433093461"/>
      <w:bookmarkStart w:id="572" w:name="_Toc440874690"/>
      <w:bookmarkStart w:id="573" w:name="_Toc448142245"/>
      <w:bookmarkStart w:id="574" w:name="_Toc448142402"/>
      <w:bookmarkStart w:id="575" w:name="_Toc458770238"/>
      <w:bookmarkStart w:id="576" w:name="_Toc459294206"/>
      <w:bookmarkStart w:id="577" w:name="_Toc463262699"/>
      <w:bookmarkStart w:id="578" w:name="_Toc468286773"/>
      <w:bookmarkStart w:id="579" w:name="_Toc481502819"/>
      <w:bookmarkStart w:id="580" w:name="_Toc496079987"/>
      <w:bookmarkStart w:id="581" w:name="_Toc17798658"/>
      <w:bookmarkStart w:id="582" w:name="_Toc73216034"/>
      <w:bookmarkEnd w:id="550"/>
      <w:bookmarkEnd w:id="551"/>
      <w:r>
        <w:t>6.5</w:t>
      </w:r>
      <w:r>
        <w:tab/>
        <w:t>Real-Time Energy Operations</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r>
        <w:t xml:space="preserve"> </w:t>
      </w:r>
    </w:p>
    <w:p w14:paraId="67EE3BE4" w14:textId="77777777" w:rsidR="001F04FD" w:rsidRDefault="001F04FD" w:rsidP="001F04FD">
      <w:pPr>
        <w:pStyle w:val="H3"/>
        <w:spacing w:before="480"/>
      </w:pPr>
      <w:bookmarkStart w:id="583" w:name="_Toc397504944"/>
      <w:bookmarkStart w:id="584" w:name="_Toc402357072"/>
      <w:bookmarkStart w:id="585" w:name="_Toc422486452"/>
      <w:bookmarkStart w:id="586" w:name="_Toc433093304"/>
      <w:bookmarkStart w:id="587" w:name="_Toc433093462"/>
      <w:bookmarkStart w:id="588" w:name="_Toc440874691"/>
      <w:bookmarkStart w:id="589" w:name="_Toc448142246"/>
      <w:bookmarkStart w:id="590" w:name="_Toc448142403"/>
      <w:bookmarkStart w:id="591" w:name="_Toc458770239"/>
      <w:bookmarkStart w:id="592" w:name="_Toc459294207"/>
      <w:bookmarkStart w:id="593" w:name="_Toc463262700"/>
      <w:bookmarkStart w:id="594" w:name="_Toc468286774"/>
      <w:bookmarkStart w:id="595" w:name="_Toc481502820"/>
      <w:bookmarkStart w:id="596" w:name="_Toc496079988"/>
      <w:bookmarkStart w:id="597" w:name="_Toc17798659"/>
      <w:r>
        <w:t>6.5.1</w:t>
      </w:r>
      <w:r>
        <w:tab/>
        <w:t>ERCOT Activities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598" w:name="_Toc397504945"/>
      <w:bookmarkStart w:id="599" w:name="_Toc402357073"/>
      <w:bookmarkStart w:id="600" w:name="_Toc422486453"/>
      <w:bookmarkStart w:id="601" w:name="_Toc433093305"/>
      <w:bookmarkStart w:id="602" w:name="_Toc433093463"/>
      <w:bookmarkStart w:id="603" w:name="_Toc440874692"/>
      <w:bookmarkStart w:id="604" w:name="_Toc448142247"/>
      <w:bookmarkStart w:id="605" w:name="_Toc448142404"/>
      <w:bookmarkStart w:id="606" w:name="_Toc458770240"/>
      <w:bookmarkStart w:id="607" w:name="_Toc459294208"/>
      <w:bookmarkStart w:id="608" w:name="_Toc463262701"/>
      <w:bookmarkStart w:id="609" w:name="_Toc468286775"/>
      <w:bookmarkStart w:id="610" w:name="_Toc481502821"/>
      <w:bookmarkStart w:id="611" w:name="_Toc496079989"/>
      <w:bookmarkStart w:id="612" w:name="_Toc17798660"/>
      <w:r>
        <w:t>6.5.1.1</w:t>
      </w:r>
      <w:r>
        <w:tab/>
        <w:t>ERCOT Control Area Authority</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p w14:paraId="65104D42" w14:textId="77777777" w:rsidR="001F04FD" w:rsidRDefault="001F04FD" w:rsidP="001F04FD">
      <w:pPr>
        <w:pStyle w:val="List"/>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34393A6" w14:textId="77777777" w:rsidR="001F04FD" w:rsidRDefault="001F04FD" w:rsidP="001F04FD">
      <w:pPr>
        <w:pStyle w:val="List"/>
        <w:ind w:left="720"/>
      </w:pPr>
      <w:r>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lastRenderedPageBreak/>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lastRenderedPageBreak/>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lastRenderedPageBreak/>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p w14:paraId="78C0A316" w14:textId="77777777" w:rsidR="001F04FD" w:rsidRDefault="001F04FD" w:rsidP="001F04FD">
      <w:pPr>
        <w:pStyle w:val="List"/>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13" w:name="_Toc73216004"/>
      <w:bookmarkStart w:id="614" w:name="_Toc397504946"/>
      <w:bookmarkStart w:id="615" w:name="_Toc402357074"/>
      <w:bookmarkStart w:id="616" w:name="_Toc422486454"/>
      <w:bookmarkStart w:id="617" w:name="_Toc433093306"/>
      <w:bookmarkStart w:id="618" w:name="_Toc433093464"/>
      <w:bookmarkStart w:id="619" w:name="_Toc440874693"/>
      <w:bookmarkStart w:id="620" w:name="_Toc448142248"/>
      <w:bookmarkStart w:id="621" w:name="_Toc448142405"/>
      <w:bookmarkStart w:id="622" w:name="_Toc458770241"/>
      <w:bookmarkStart w:id="623" w:name="_Toc459294209"/>
      <w:bookmarkStart w:id="624" w:name="_Toc463262702"/>
      <w:bookmarkStart w:id="625" w:name="_Toc468286776"/>
      <w:bookmarkStart w:id="626" w:name="_Toc481502822"/>
      <w:bookmarkStart w:id="627" w:name="_Toc496079990"/>
      <w:bookmarkStart w:id="628" w:name="_Toc17798661"/>
      <w:r>
        <w:t>6.5.1.2</w:t>
      </w:r>
      <w:r>
        <w:tab/>
        <w:t>Centralized Dispatch</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485D99">
        <w:trPr>
          <w:trHeight w:val="206"/>
        </w:trPr>
        <w:tc>
          <w:tcPr>
            <w:tcW w:w="9576"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62963702" w14:textId="77777777" w:rsidR="001F04FD" w:rsidRDefault="001F04FD" w:rsidP="00D56BB3">
      <w:pPr>
        <w:pStyle w:val="BodyTextNumbered"/>
        <w:spacing w:before="240"/>
      </w:pPr>
      <w:r>
        <w:lastRenderedPageBreak/>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37C92AB5" w14:textId="77777777" w:rsidR="001F04FD" w:rsidRDefault="001F04FD" w:rsidP="001F04FD">
      <w:pPr>
        <w:pStyle w:val="BodyTextNumbered"/>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4510FA">
        <w:trPr>
          <w:trHeight w:val="1547"/>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29" w:name="_Toc73216005"/>
      <w:bookmarkStart w:id="630" w:name="_Toc397504947"/>
      <w:bookmarkStart w:id="631" w:name="_Toc402357075"/>
      <w:bookmarkStart w:id="632" w:name="_Toc422486455"/>
      <w:bookmarkStart w:id="633" w:name="_Toc433093307"/>
      <w:bookmarkStart w:id="634" w:name="_Toc433093465"/>
      <w:bookmarkStart w:id="635" w:name="_Toc440874694"/>
      <w:bookmarkStart w:id="636" w:name="_Toc448142249"/>
      <w:bookmarkStart w:id="637" w:name="_Toc448142406"/>
      <w:bookmarkStart w:id="638" w:name="_Toc458770242"/>
      <w:bookmarkStart w:id="639" w:name="_Toc459294210"/>
      <w:bookmarkStart w:id="640" w:name="_Toc463262703"/>
      <w:bookmarkStart w:id="641" w:name="_Toc468286777"/>
      <w:bookmarkStart w:id="642" w:name="_Toc481502823"/>
      <w:bookmarkStart w:id="643" w:name="_Toc496079991"/>
      <w:bookmarkStart w:id="644" w:name="_Toc17798662"/>
      <w:r>
        <w:t>6.5.2</w:t>
      </w:r>
      <w:r>
        <w:tab/>
        <w:t>Operating Standards</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lastRenderedPageBreak/>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45" w:name="_Toc73216006"/>
      <w:bookmarkStart w:id="646" w:name="_Toc397504948"/>
      <w:bookmarkStart w:id="647" w:name="_Toc402357076"/>
      <w:bookmarkStart w:id="648" w:name="_Toc422486456"/>
      <w:bookmarkStart w:id="649" w:name="_Toc433093308"/>
      <w:bookmarkStart w:id="650" w:name="_Toc433093466"/>
      <w:bookmarkStart w:id="651" w:name="_Toc440874695"/>
      <w:bookmarkStart w:id="652" w:name="_Toc448142250"/>
      <w:bookmarkStart w:id="653" w:name="_Toc448142407"/>
      <w:bookmarkStart w:id="654" w:name="_Toc458770243"/>
      <w:bookmarkStart w:id="655" w:name="_Toc459294211"/>
      <w:bookmarkStart w:id="656" w:name="_Toc463262704"/>
      <w:bookmarkStart w:id="657" w:name="_Toc468286778"/>
      <w:bookmarkStart w:id="658" w:name="_Toc481502824"/>
      <w:bookmarkStart w:id="659" w:name="_Toc496079992"/>
      <w:bookmarkStart w:id="660" w:name="_Toc17798663"/>
      <w:r>
        <w:t>6.5.3</w:t>
      </w:r>
      <w:r>
        <w:tab/>
        <w:t>Equipment Operating Ratings and Limits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61" w:name="_Toc73164254"/>
            <w:bookmarkStart w:id="662" w:name="_Toc73216007"/>
            <w:bookmarkStart w:id="663" w:name="_Toc397504949"/>
            <w:bookmarkStart w:id="664" w:name="_Toc402357077"/>
            <w:bookmarkStart w:id="665" w:name="_Toc422486457"/>
            <w:bookmarkStart w:id="666" w:name="_Toc433093309"/>
            <w:bookmarkStart w:id="667" w:name="_Toc433093467"/>
            <w:bookmarkStart w:id="668" w:name="_Toc440874696"/>
            <w:bookmarkStart w:id="669" w:name="_Toc448142251"/>
            <w:bookmarkStart w:id="670" w:name="_Toc448142408"/>
            <w:bookmarkStart w:id="671" w:name="_Toc458770244"/>
            <w:bookmarkStart w:id="672" w:name="_Toc459294212"/>
            <w:bookmarkStart w:id="673" w:name="_Toc463262705"/>
            <w:bookmarkStart w:id="674" w:name="_Toc468286779"/>
            <w:bookmarkStart w:id="675" w:name="_Toc481502825"/>
            <w:bookmarkStart w:id="676"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 xml:space="preserve">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w:t>
            </w:r>
            <w:r w:rsidRPr="00E55E72">
              <w:lastRenderedPageBreak/>
              <w:t>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77" w:name="_Toc17798664"/>
      <w:r>
        <w:lastRenderedPageBreak/>
        <w:t>6.5.4</w:t>
      </w:r>
      <w:r>
        <w:tab/>
        <w:t>Inadvertent Energy Account</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78" w:name="_Toc397504950"/>
      <w:bookmarkStart w:id="679" w:name="_Toc402357078"/>
      <w:bookmarkStart w:id="680" w:name="_Toc422486458"/>
      <w:bookmarkStart w:id="681" w:name="_Toc433093310"/>
      <w:bookmarkStart w:id="682" w:name="_Toc433093468"/>
      <w:bookmarkStart w:id="683" w:name="_Toc440874697"/>
      <w:bookmarkStart w:id="684" w:name="_Toc448142252"/>
      <w:bookmarkStart w:id="685" w:name="_Toc448142409"/>
      <w:bookmarkStart w:id="686" w:name="_Toc458770245"/>
      <w:bookmarkStart w:id="687" w:name="_Toc459294213"/>
      <w:bookmarkStart w:id="688" w:name="_Toc463262706"/>
      <w:bookmarkStart w:id="689" w:name="_Toc468286780"/>
      <w:bookmarkStart w:id="690" w:name="_Toc481502826"/>
      <w:bookmarkStart w:id="691" w:name="_Toc496079994"/>
      <w:bookmarkStart w:id="692" w:name="_Toc17798665"/>
      <w:r>
        <w:t>6.5.5</w:t>
      </w:r>
      <w:r>
        <w:tab/>
        <w:t>QSE Activities</w:t>
      </w:r>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693" w:name="_Toc73216009"/>
      <w:bookmarkStart w:id="694" w:name="_Toc397504951"/>
      <w:bookmarkStart w:id="695" w:name="_Toc402357079"/>
      <w:bookmarkStart w:id="696" w:name="_Toc422486459"/>
      <w:bookmarkStart w:id="697" w:name="_Toc433093311"/>
      <w:bookmarkStart w:id="698" w:name="_Toc433093469"/>
      <w:bookmarkStart w:id="699" w:name="_Toc440874698"/>
      <w:bookmarkStart w:id="700" w:name="_Toc448142253"/>
      <w:bookmarkStart w:id="701" w:name="_Toc448142410"/>
      <w:bookmarkStart w:id="702" w:name="_Toc458770246"/>
      <w:bookmarkStart w:id="703" w:name="_Toc459294214"/>
      <w:bookmarkStart w:id="704" w:name="_Toc463262707"/>
      <w:bookmarkStart w:id="705" w:name="_Toc468286781"/>
      <w:bookmarkStart w:id="706" w:name="_Toc481502827"/>
      <w:bookmarkStart w:id="707" w:name="_Toc496079995"/>
      <w:bookmarkStart w:id="708" w:name="_Toc17798666"/>
      <w:r>
        <w:t>6.5.5.1</w:t>
      </w:r>
      <w:r>
        <w:tab/>
        <w:t>Changes in Resource Status</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4433CCE7" w14:textId="77777777" w:rsidR="001F04FD" w:rsidRDefault="001F04FD" w:rsidP="001F04FD">
      <w:pPr>
        <w:pStyle w:val="BodyTextNumbered"/>
      </w:pPr>
      <w:bookmarkStart w:id="709"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10" w:name="_Toc397504952"/>
      <w:bookmarkStart w:id="711" w:name="_Toc402357080"/>
      <w:bookmarkStart w:id="712" w:name="_Toc422486460"/>
      <w:bookmarkStart w:id="713" w:name="_Toc433093312"/>
      <w:bookmarkStart w:id="714" w:name="_Toc433093470"/>
      <w:bookmarkStart w:id="715" w:name="_Toc440874699"/>
      <w:bookmarkStart w:id="716" w:name="_Toc448142254"/>
      <w:bookmarkStart w:id="717" w:name="_Toc448142411"/>
      <w:bookmarkStart w:id="718" w:name="_Toc458770247"/>
      <w:bookmarkStart w:id="719" w:name="_Toc459294215"/>
      <w:bookmarkStart w:id="720" w:name="_Toc463262708"/>
      <w:bookmarkStart w:id="721" w:name="_Toc468286782"/>
      <w:bookmarkStart w:id="722" w:name="_Toc481502828"/>
      <w:bookmarkStart w:id="723" w:name="_Toc496079996"/>
      <w:bookmarkStart w:id="724" w:name="_Toc17798667"/>
      <w:r>
        <w:lastRenderedPageBreak/>
        <w:t>6.5.5.2</w:t>
      </w:r>
      <w:r>
        <w:tab/>
        <w:t>Operational Data Requirements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lastRenderedPageBreak/>
        <w:t>(ii)</w:t>
      </w:r>
      <w: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C40550F" w14:textId="77777777" w:rsidTr="00485D99">
        <w:trPr>
          <w:trHeight w:val="206"/>
        </w:trPr>
        <w:tc>
          <w:tcPr>
            <w:tcW w:w="9576" w:type="dxa"/>
            <w:shd w:val="pct12" w:color="auto" w:fill="auto"/>
          </w:tcPr>
          <w:p w14:paraId="6B6CA9C5" w14:textId="77777777" w:rsidR="006164A6" w:rsidRDefault="006164A6" w:rsidP="00485D99">
            <w:pPr>
              <w:pStyle w:val="Instructions"/>
              <w:spacing w:before="120"/>
            </w:pPr>
            <w:r>
              <w:t>[NPRR863:  Replace item (ii) above with the following upon system implementation:]</w:t>
            </w:r>
          </w:p>
          <w:p w14:paraId="42B9C827" w14:textId="77777777" w:rsidR="006164A6" w:rsidRPr="00B37C4B" w:rsidRDefault="006164A6" w:rsidP="006164A6">
            <w:pPr>
              <w:pStyle w:val="List"/>
              <w:ind w:left="2160"/>
            </w:pPr>
            <w:r>
              <w:t>(ii)</w:t>
            </w:r>
            <w:r>
              <w:tab/>
              <w:t>When providing ECRS, update the HSL as needed, to be consistent with Resource performance limitations of ECRS provision;</w:t>
            </w:r>
          </w:p>
        </w:tc>
      </w:tr>
    </w:tbl>
    <w:p w14:paraId="7B0C18EE" w14:textId="77777777" w:rsidR="001F04FD" w:rsidRDefault="001F04FD" w:rsidP="00D56BB3">
      <w:pPr>
        <w:spacing w:before="240"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4CFB806E" w14:textId="77777777" w:rsidTr="00485D99">
        <w:trPr>
          <w:trHeight w:val="206"/>
        </w:trPr>
        <w:tc>
          <w:tcPr>
            <w:tcW w:w="9576" w:type="dxa"/>
            <w:shd w:val="pct12" w:color="auto" w:fill="auto"/>
          </w:tcPr>
          <w:p w14:paraId="16947004" w14:textId="77777777" w:rsidR="006164A6" w:rsidRDefault="006164A6" w:rsidP="00485D99">
            <w:pPr>
              <w:pStyle w:val="Instructions"/>
              <w:spacing w:before="120"/>
            </w:pPr>
            <w:r>
              <w:t>[NPRR863:  Replace item (o) above with the following upon system implementation:]</w:t>
            </w:r>
          </w:p>
          <w:p w14:paraId="579A13EE" w14:textId="77777777" w:rsidR="006164A6" w:rsidRPr="00B37C4B" w:rsidRDefault="006164A6" w:rsidP="006164A6">
            <w:pPr>
              <w:pStyle w:val="List"/>
            </w:pPr>
            <w:r>
              <w:t>(o)</w:t>
            </w:r>
            <w:r>
              <w:tab/>
              <w:t>Ancillary Service Schedule for each quantity of ECRS and Non-Spin which is equal to the Ancillary Service Resource Responsibility minus the amount of Ancillary Service deployment;</w:t>
            </w:r>
          </w:p>
        </w:tc>
      </w:tr>
    </w:tbl>
    <w:p w14:paraId="677AD62C" w14:textId="77777777" w:rsidR="001F04FD" w:rsidRDefault="001F04FD" w:rsidP="00D56BB3">
      <w:pPr>
        <w:pStyle w:val="List"/>
        <w:spacing w:before="240"/>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3FB71FA" w14:textId="77777777" w:rsidTr="00485D99">
        <w:trPr>
          <w:trHeight w:val="206"/>
        </w:trPr>
        <w:tc>
          <w:tcPr>
            <w:tcW w:w="9576" w:type="dxa"/>
            <w:shd w:val="pct12" w:color="auto" w:fill="auto"/>
          </w:tcPr>
          <w:p w14:paraId="371021C5" w14:textId="77777777" w:rsidR="006164A6" w:rsidRDefault="006164A6" w:rsidP="00485D99">
            <w:pPr>
              <w:pStyle w:val="Instructions"/>
              <w:spacing w:before="120"/>
            </w:pPr>
            <w:r>
              <w:t>[NPRR863:  Replace paragraph (p) above with the following upon system implementation:]</w:t>
            </w:r>
          </w:p>
          <w:p w14:paraId="00EC4ABA" w14:textId="77777777" w:rsidR="006164A6" w:rsidRPr="00B37C4B" w:rsidRDefault="006164A6" w:rsidP="006164A6">
            <w:pPr>
              <w:pStyle w:val="List"/>
            </w:pPr>
            <w:r>
              <w:lastRenderedPageBreak/>
              <w:t>(p)</w:t>
            </w:r>
            <w:r>
              <w:tab/>
              <w: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t>
            </w:r>
          </w:p>
        </w:tc>
      </w:tr>
    </w:tbl>
    <w:p w14:paraId="60504455" w14:textId="77777777" w:rsidR="001F04FD" w:rsidRDefault="001F04FD" w:rsidP="00D56BB3">
      <w:pPr>
        <w:spacing w:before="240" w:after="240"/>
        <w:ind w:left="1440" w:hanging="720"/>
      </w:pPr>
      <w:r>
        <w:lastRenderedPageBreak/>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60EC1AB3" w14:textId="77777777" w:rsidR="001F04FD" w:rsidRDefault="001F04FD" w:rsidP="001F04FD">
      <w:pPr>
        <w:pStyle w:val="List"/>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lastRenderedPageBreak/>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990F13C" w14:textId="77777777" w:rsidTr="00485D99">
        <w:trPr>
          <w:trHeight w:val="206"/>
        </w:trPr>
        <w:tc>
          <w:tcPr>
            <w:tcW w:w="9576" w:type="dxa"/>
            <w:shd w:val="pct12" w:color="auto" w:fill="auto"/>
          </w:tcPr>
          <w:p w14:paraId="0E4D82EB" w14:textId="77777777" w:rsidR="006164A6" w:rsidRDefault="006164A6" w:rsidP="00485D99">
            <w:pPr>
              <w:pStyle w:val="Instructions"/>
              <w:spacing w:before="120"/>
            </w:pPr>
            <w:r>
              <w:t>[NPRR863:  Replace item (f) above with the following upon system implementation:]</w:t>
            </w:r>
          </w:p>
          <w:p w14:paraId="4EA420F3" w14:textId="77777777" w:rsidR="006164A6" w:rsidRPr="00B37C4B" w:rsidRDefault="006164A6" w:rsidP="006164A6">
            <w:pPr>
              <w:pStyle w:val="List"/>
            </w:pPr>
            <w:r>
              <w:t>(f)</w:t>
            </w:r>
            <w:r>
              <w:tab/>
              <w:t xml:space="preserve">Ancillary Service Schedule (in MW) for each quantity of RRS, ECRS, and Non-Spin, </w:t>
            </w:r>
            <w:r w:rsidRPr="006A6281">
              <w:t>which is equal to the Ancillary Service Resource Responsibility minus the amount of Ancillary Service deployment</w:t>
            </w:r>
            <w:r>
              <w:t xml:space="preserve">; </w:t>
            </w:r>
          </w:p>
        </w:tc>
      </w:tr>
    </w:tbl>
    <w:p w14:paraId="18832DF1" w14:textId="77777777" w:rsidR="001F04FD" w:rsidRDefault="001F04FD" w:rsidP="00D56BB3">
      <w:pPr>
        <w:pStyle w:val="List"/>
        <w:spacing w:before="240"/>
      </w:pPr>
      <w:r>
        <w:t>(g)</w:t>
      </w:r>
      <w:r>
        <w:tab/>
        <w:t>Ancillary Service Resource Responsibility (in MW) for each quantity of Reg-Up and Reg-Down for Controllable Load Resources, and RRS and Non-Spin for all Load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2619D6D7" w14:textId="77777777" w:rsidTr="00485D99">
        <w:trPr>
          <w:trHeight w:val="206"/>
        </w:trPr>
        <w:tc>
          <w:tcPr>
            <w:tcW w:w="9576" w:type="dxa"/>
            <w:shd w:val="pct12" w:color="auto" w:fill="auto"/>
          </w:tcPr>
          <w:p w14:paraId="7B86314B" w14:textId="77777777" w:rsidR="006164A6" w:rsidRDefault="006164A6" w:rsidP="00485D99">
            <w:pPr>
              <w:pStyle w:val="Instructions"/>
              <w:spacing w:before="120"/>
            </w:pPr>
            <w:r>
              <w:t>[NPRR863:  Replace item (g) above with the following upon system implementation:]</w:t>
            </w:r>
          </w:p>
          <w:p w14:paraId="661DF3AB" w14:textId="77777777" w:rsidR="006164A6" w:rsidRPr="00B37C4B" w:rsidRDefault="006164A6" w:rsidP="006164A6">
            <w:pPr>
              <w:pStyle w:val="List"/>
              <w:spacing w:before="240"/>
            </w:pPr>
            <w:r>
              <w:t>(g)</w:t>
            </w:r>
            <w:r>
              <w:tab/>
              <w:t>Ancillary Service Resource Responsibility (in MW) for each quantity of Reg-Up and Reg-Down for Controllable Load Resources, and RRS, ECRS, and Non-Spin for all Load Resources;</w:t>
            </w:r>
          </w:p>
        </w:tc>
      </w:tr>
    </w:tbl>
    <w:p w14:paraId="4853C947" w14:textId="77777777" w:rsidR="001F04FD" w:rsidRDefault="001F04FD" w:rsidP="00D56BB3">
      <w:pPr>
        <w:pStyle w:val="List"/>
        <w:spacing w:before="240"/>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p w14:paraId="6B7A2921" w14:textId="77777777" w:rsidR="001F04FD" w:rsidRDefault="001F04FD" w:rsidP="001F04FD">
      <w:pPr>
        <w:pStyle w:val="BodyTextNumbered"/>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lastRenderedPageBreak/>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p w14:paraId="2B90824B" w14:textId="77777777" w:rsidR="001F04FD" w:rsidRDefault="001F04FD" w:rsidP="001F04FD">
      <w:pPr>
        <w:pStyle w:val="BodyTextNumbered"/>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p w14:paraId="760F4515" w14:textId="77777777" w:rsidR="001F04FD" w:rsidRDefault="001F04FD" w:rsidP="001F04FD">
      <w:pPr>
        <w:pStyle w:val="BodyTextNumbered"/>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w:t>
      </w:r>
      <w:r>
        <w:lastRenderedPageBreak/>
        <w:t xml:space="preserve">Resource based on the minimum stable steam delivery to the thermal host plus a justifiable reliability margin that accounts for changes in ambient conditions.  </w:t>
      </w:r>
      <w:bookmarkStart w:id="725"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22A7C970" w:rsidR="008E2BE2" w:rsidRDefault="008E2BE2" w:rsidP="00044161">
            <w:pPr>
              <w:pStyle w:val="Instructions"/>
              <w:spacing w:before="60"/>
            </w:pPr>
            <w:bookmarkStart w:id="726" w:name="_Toc397504953"/>
            <w:bookmarkStart w:id="727" w:name="_Toc402357081"/>
            <w:bookmarkStart w:id="728" w:name="_Toc422486461"/>
            <w:bookmarkStart w:id="729" w:name="_Toc433093313"/>
            <w:bookmarkStart w:id="730" w:name="_Toc433093471"/>
            <w:bookmarkStart w:id="731" w:name="_Toc440874700"/>
            <w:bookmarkStart w:id="732" w:name="_Toc448142255"/>
            <w:bookmarkStart w:id="733" w:name="_Toc448142412"/>
            <w:bookmarkStart w:id="734" w:name="_Toc458770248"/>
            <w:bookmarkStart w:id="735" w:name="_Toc459294216"/>
            <w:bookmarkStart w:id="736" w:name="_Toc463262709"/>
            <w:bookmarkStart w:id="737" w:name="_Toc468286783"/>
            <w:bookmarkStart w:id="738" w:name="_Toc481502829"/>
            <w:r>
              <w:t>[NPRR829:  Insert paragraph (12) below upon system implementation:]</w:t>
            </w:r>
          </w:p>
          <w:p w14:paraId="0050A5E5" w14:textId="77777777" w:rsidR="008E2BE2" w:rsidRPr="008E2BE2" w:rsidRDefault="008E2BE2" w:rsidP="00AD13EE">
            <w:pPr>
              <w:spacing w:after="240"/>
              <w:ind w:left="720" w:hanging="720"/>
            </w:pPr>
            <w:r>
              <w:t>(12)</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39"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CE1011">
        <w:trPr>
          <w:trHeight w:val="206"/>
        </w:trPr>
        <w:tc>
          <w:tcPr>
            <w:tcW w:w="9576" w:type="dxa"/>
            <w:shd w:val="pct12" w:color="auto" w:fill="auto"/>
          </w:tcPr>
          <w:p w14:paraId="2EBF4934" w14:textId="77777777" w:rsidR="005C6D56" w:rsidRDefault="005C6D56" w:rsidP="00CE1011">
            <w:pPr>
              <w:pStyle w:val="Instructions"/>
              <w:spacing w:before="120"/>
            </w:pPr>
            <w:r>
              <w:t>[NPRR885:  Insert paragraph (13) below upon system implementation:]</w:t>
            </w:r>
          </w:p>
          <w:p w14:paraId="7B68229C" w14:textId="77777777" w:rsidR="005C6D56" w:rsidRPr="00B37C4B" w:rsidRDefault="005C6D56" w:rsidP="00DF66E2">
            <w:pPr>
              <w:spacing w:before="240" w:after="240"/>
              <w:ind w:left="720" w:hanging="720"/>
            </w:pPr>
            <w:r>
              <w:t>(13)</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7ED01428" w14:textId="77777777" w:rsidR="001F04FD" w:rsidRDefault="001F04FD" w:rsidP="001F04FD">
      <w:pPr>
        <w:pStyle w:val="H3"/>
        <w:spacing w:before="480"/>
      </w:pPr>
      <w:bookmarkStart w:id="740" w:name="_Toc17798668"/>
      <w:r>
        <w:t>6.5.6</w:t>
      </w:r>
      <w:r>
        <w:tab/>
        <w:t>TSP and DSP Responsibilities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0FA240DD" w14:textId="77777777" w:rsidR="001F04FD" w:rsidRDefault="001F04FD" w:rsidP="001F04FD">
      <w:pPr>
        <w:pStyle w:val="BodyText"/>
        <w:ind w:left="720" w:hanging="720"/>
      </w:pPr>
      <w:bookmarkStart w:id="741"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42" w:name="_Toc397504954"/>
      <w:bookmarkStart w:id="743" w:name="_Toc402357082"/>
      <w:bookmarkStart w:id="744" w:name="_Toc422486462"/>
      <w:bookmarkStart w:id="745" w:name="_Toc433093314"/>
      <w:bookmarkStart w:id="746" w:name="_Toc433093472"/>
      <w:bookmarkStart w:id="747" w:name="_Toc440874701"/>
      <w:bookmarkStart w:id="748" w:name="_Toc448142256"/>
      <w:bookmarkStart w:id="749" w:name="_Toc448142413"/>
      <w:bookmarkStart w:id="750" w:name="_Toc458770249"/>
      <w:bookmarkStart w:id="751" w:name="_Toc459294217"/>
      <w:bookmarkStart w:id="752" w:name="_Toc463262710"/>
      <w:bookmarkStart w:id="753" w:name="_Toc468286784"/>
      <w:bookmarkStart w:id="754" w:name="_Toc481502830"/>
      <w:bookmarkStart w:id="755" w:name="_Toc496079998"/>
      <w:bookmarkStart w:id="756" w:name="_Toc17798669"/>
      <w:bookmarkEnd w:id="741"/>
      <w:r>
        <w:t>6.5.7</w:t>
      </w:r>
      <w:r>
        <w:tab/>
        <w:t>Energy Dispatch Methodology</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p w14:paraId="12A2F322" w14:textId="77777777" w:rsidR="001F04FD" w:rsidRDefault="001F04FD" w:rsidP="001F04FD">
      <w:pPr>
        <w:pStyle w:val="H4"/>
        <w:spacing w:before="480"/>
        <w:ind w:left="1267" w:hanging="1267"/>
      </w:pPr>
      <w:bookmarkStart w:id="757" w:name="_Toc73216016"/>
      <w:bookmarkStart w:id="758" w:name="_Toc74137334"/>
      <w:bookmarkStart w:id="759" w:name="_Toc397504955"/>
      <w:bookmarkStart w:id="760" w:name="_Toc402357083"/>
      <w:bookmarkStart w:id="761" w:name="_Toc422486463"/>
      <w:bookmarkStart w:id="762" w:name="_Toc433093315"/>
      <w:bookmarkStart w:id="763" w:name="_Toc433093473"/>
      <w:bookmarkStart w:id="764" w:name="_Toc440874702"/>
      <w:bookmarkStart w:id="765" w:name="_Toc448142257"/>
      <w:bookmarkStart w:id="766" w:name="_Toc448142414"/>
      <w:bookmarkStart w:id="767" w:name="_Toc458770250"/>
      <w:bookmarkStart w:id="768" w:name="_Toc459294218"/>
      <w:bookmarkStart w:id="769" w:name="_Toc463262711"/>
      <w:bookmarkStart w:id="770" w:name="_Toc468286785"/>
      <w:bookmarkStart w:id="771" w:name="_Toc481502831"/>
      <w:bookmarkStart w:id="772" w:name="_Toc496079999"/>
      <w:bookmarkStart w:id="773" w:name="_Toc17798670"/>
      <w:r>
        <w:lastRenderedPageBreak/>
        <w:t>6.5.7.1</w:t>
      </w:r>
      <w:r>
        <w:tab/>
        <w:t>Real-Time Sequence</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74" w:name="_Toc397504956"/>
      <w:bookmarkStart w:id="775" w:name="_Toc402357084"/>
      <w:bookmarkStart w:id="776" w:name="_Toc422486464"/>
      <w:bookmarkStart w:id="777" w:name="_Toc433093316"/>
      <w:bookmarkStart w:id="778" w:name="_Toc433093474"/>
      <w:bookmarkStart w:id="779" w:name="_Toc440874703"/>
      <w:bookmarkStart w:id="780" w:name="_Toc448142258"/>
      <w:bookmarkStart w:id="781" w:name="_Toc448142415"/>
      <w:bookmarkStart w:id="782" w:name="_Toc458770251"/>
      <w:bookmarkStart w:id="783" w:name="_Toc459294219"/>
      <w:bookmarkStart w:id="784" w:name="_Toc463262712"/>
      <w:bookmarkStart w:id="785" w:name="_Toc468286786"/>
      <w:bookmarkStart w:id="786" w:name="_Toc481502832"/>
      <w:bookmarkStart w:id="787" w:name="_Toc496080000"/>
      <w:bookmarkStart w:id="788" w:name="_Toc17798671"/>
      <w:r>
        <w:t>6.5.7.1.1</w:t>
      </w:r>
      <w:r>
        <w:tab/>
        <w:t>SCADA Telemetry</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789" w:name="_Toc74137336"/>
      <w:bookmarkStart w:id="790" w:name="_Toc397504957"/>
      <w:bookmarkStart w:id="791" w:name="_Toc402357085"/>
      <w:bookmarkStart w:id="792" w:name="_Toc422486465"/>
      <w:bookmarkStart w:id="793" w:name="_Toc433093317"/>
      <w:bookmarkStart w:id="794" w:name="_Toc433093475"/>
      <w:bookmarkStart w:id="795" w:name="_Toc440874704"/>
      <w:bookmarkStart w:id="796" w:name="_Toc448142259"/>
      <w:bookmarkStart w:id="797" w:name="_Toc448142416"/>
      <w:bookmarkStart w:id="798" w:name="_Toc458770252"/>
      <w:bookmarkStart w:id="799" w:name="_Toc459294220"/>
      <w:bookmarkStart w:id="800" w:name="_Toc463262713"/>
      <w:bookmarkStart w:id="801" w:name="_Toc468286787"/>
      <w:bookmarkStart w:id="802" w:name="_Toc481502833"/>
      <w:bookmarkStart w:id="803" w:name="_Toc496080001"/>
      <w:bookmarkStart w:id="804" w:name="_Toc17798672"/>
      <w:r>
        <w:t>6.5.7.1.2</w:t>
      </w:r>
      <w:r>
        <w:tab/>
        <w:t>Network Topology Builder</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05" w:name="_Toc397504958"/>
      <w:bookmarkStart w:id="806" w:name="_Toc402357086"/>
      <w:bookmarkStart w:id="807" w:name="_Toc422486466"/>
      <w:bookmarkStart w:id="808" w:name="_Toc433093318"/>
      <w:bookmarkStart w:id="809" w:name="_Toc433093476"/>
      <w:bookmarkStart w:id="810" w:name="_Toc440874705"/>
      <w:bookmarkStart w:id="811" w:name="_Toc448142260"/>
      <w:bookmarkStart w:id="812" w:name="_Toc448142417"/>
      <w:bookmarkStart w:id="813" w:name="_Toc458770253"/>
      <w:bookmarkStart w:id="814" w:name="_Toc459294221"/>
      <w:bookmarkStart w:id="815" w:name="_Toc463262714"/>
      <w:bookmarkStart w:id="816" w:name="_Toc468286788"/>
      <w:bookmarkStart w:id="817" w:name="_Toc481502834"/>
      <w:bookmarkStart w:id="818" w:name="_Toc496080002"/>
      <w:bookmarkStart w:id="819" w:name="_Toc17798673"/>
      <w:r>
        <w:lastRenderedPageBreak/>
        <w:t>6.5.7.1.3</w:t>
      </w:r>
      <w:r>
        <w:tab/>
        <w:t>Bus Load Forecast</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20" w:name="_Toc74137337"/>
      <w:bookmarkStart w:id="821" w:name="_Toc397504959"/>
      <w:bookmarkStart w:id="822" w:name="_Toc402357087"/>
      <w:bookmarkStart w:id="823" w:name="_Toc422486467"/>
      <w:bookmarkStart w:id="824" w:name="_Toc433093319"/>
      <w:bookmarkStart w:id="825" w:name="_Toc433093477"/>
      <w:bookmarkStart w:id="826" w:name="_Toc440874706"/>
      <w:bookmarkStart w:id="827" w:name="_Toc448142261"/>
      <w:bookmarkStart w:id="828" w:name="_Toc448142418"/>
      <w:bookmarkStart w:id="829" w:name="_Toc458770254"/>
      <w:bookmarkStart w:id="830" w:name="_Toc459294222"/>
      <w:bookmarkStart w:id="831" w:name="_Toc463262715"/>
      <w:bookmarkStart w:id="832" w:name="_Toc468286789"/>
      <w:bookmarkStart w:id="833" w:name="_Toc481502835"/>
      <w:bookmarkStart w:id="834" w:name="_Toc496080003"/>
      <w:bookmarkStart w:id="835" w:name="_Toc17798674"/>
      <w:r>
        <w:t>6.5.7.1.4</w:t>
      </w:r>
      <w:r>
        <w:tab/>
        <w:t>State Estimator</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36" w:name="_Toc397504960"/>
      <w:bookmarkStart w:id="837" w:name="_Toc402357088"/>
      <w:bookmarkStart w:id="838" w:name="_Toc422486468"/>
      <w:bookmarkStart w:id="839" w:name="_Toc433093320"/>
      <w:bookmarkStart w:id="840" w:name="_Toc433093478"/>
      <w:bookmarkStart w:id="841" w:name="_Toc440874707"/>
      <w:bookmarkStart w:id="842" w:name="_Toc448142262"/>
      <w:bookmarkStart w:id="843" w:name="_Toc448142419"/>
      <w:bookmarkStart w:id="844" w:name="_Toc458770255"/>
      <w:bookmarkStart w:id="845" w:name="_Toc459294223"/>
      <w:bookmarkStart w:id="846" w:name="_Toc463262716"/>
      <w:bookmarkStart w:id="847" w:name="_Toc468286790"/>
      <w:bookmarkStart w:id="848" w:name="_Toc481502836"/>
      <w:bookmarkStart w:id="849" w:name="_Toc496080004"/>
      <w:bookmarkStart w:id="850" w:name="_Toc17798675"/>
      <w:r>
        <w:t>6.5.7.1.5</w:t>
      </w:r>
      <w:r>
        <w:tab/>
        <w:t>Topology Consistency Analyzer</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51" w:name="_Toc397504961"/>
            <w:bookmarkStart w:id="852" w:name="_Toc402357089"/>
            <w:bookmarkStart w:id="853" w:name="_Toc422486469"/>
            <w:bookmarkStart w:id="854" w:name="_Toc433093321"/>
            <w:bookmarkStart w:id="855" w:name="_Toc433093479"/>
            <w:bookmarkStart w:id="856" w:name="_Toc440874708"/>
            <w:bookmarkStart w:id="857" w:name="_Toc448142263"/>
            <w:bookmarkStart w:id="858" w:name="_Toc448142420"/>
            <w:bookmarkStart w:id="859" w:name="_Toc458770256"/>
            <w:bookmarkStart w:id="860" w:name="_Toc459294224"/>
            <w:bookmarkStart w:id="861" w:name="_Toc463262717"/>
            <w:bookmarkStart w:id="862" w:name="_Toc468286791"/>
            <w:bookmarkStart w:id="863" w:name="_Toc481502837"/>
            <w:bookmarkStart w:id="864"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65" w:name="_Toc17798676"/>
      <w:r>
        <w:lastRenderedPageBreak/>
        <w:t>6.5.7.1.6</w:t>
      </w:r>
      <w:r>
        <w:tab/>
        <w:t>Breakers/Switch Status Alarm Processor and Forced Outage Detection Processor</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66" w:name="_Toc397504962"/>
      <w:bookmarkStart w:id="867" w:name="_Toc402357090"/>
      <w:bookmarkStart w:id="868" w:name="_Toc422486470"/>
      <w:bookmarkStart w:id="869" w:name="_Toc433093322"/>
      <w:bookmarkStart w:id="870" w:name="_Toc433093480"/>
      <w:bookmarkStart w:id="871" w:name="_Toc440874709"/>
      <w:bookmarkStart w:id="872" w:name="_Toc448142264"/>
      <w:bookmarkStart w:id="873" w:name="_Toc448142421"/>
      <w:bookmarkStart w:id="874" w:name="_Toc458770257"/>
      <w:bookmarkStart w:id="875" w:name="_Toc459294225"/>
      <w:bookmarkStart w:id="876" w:name="_Toc463262718"/>
      <w:bookmarkStart w:id="877" w:name="_Toc468286792"/>
      <w:bookmarkStart w:id="878" w:name="_Toc481502838"/>
      <w:bookmarkStart w:id="879" w:name="_Toc496080006"/>
      <w:bookmarkStart w:id="880" w:name="_Toc17798677"/>
      <w:r>
        <w:t>6.5.7.1.7</w:t>
      </w:r>
      <w:r>
        <w:tab/>
        <w:t>Real-Time Weather and Dynamic Rating Processor</w:t>
      </w:r>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81" w:name="_Toc397504963"/>
      <w:bookmarkStart w:id="882" w:name="_Toc402357091"/>
      <w:bookmarkStart w:id="883" w:name="_Toc422486471"/>
      <w:bookmarkStart w:id="884" w:name="_Toc433093323"/>
      <w:bookmarkStart w:id="885" w:name="_Toc433093481"/>
      <w:bookmarkStart w:id="886" w:name="_Toc440874710"/>
      <w:bookmarkStart w:id="887" w:name="_Toc448142265"/>
      <w:bookmarkStart w:id="888" w:name="_Toc448142422"/>
      <w:bookmarkStart w:id="889" w:name="_Toc458770258"/>
      <w:bookmarkStart w:id="890" w:name="_Toc459294226"/>
      <w:bookmarkStart w:id="891" w:name="_Toc463262719"/>
      <w:bookmarkStart w:id="892" w:name="_Toc468286793"/>
      <w:bookmarkStart w:id="893" w:name="_Toc481502839"/>
      <w:bookmarkStart w:id="894" w:name="_Toc496080007"/>
      <w:bookmarkStart w:id="895" w:name="_Toc17798678"/>
      <w:r>
        <w:t>6.5.7.1.8</w:t>
      </w:r>
      <w:r>
        <w:tab/>
        <w:t>Overload Alarm Processor</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896" w:name="_Toc397504964"/>
      <w:bookmarkStart w:id="897" w:name="_Toc402357092"/>
      <w:bookmarkStart w:id="898" w:name="_Toc422486472"/>
      <w:bookmarkStart w:id="899" w:name="_Toc433093324"/>
      <w:bookmarkStart w:id="900" w:name="_Toc433093482"/>
      <w:bookmarkStart w:id="901" w:name="_Toc440874711"/>
      <w:bookmarkStart w:id="902" w:name="_Toc448142266"/>
      <w:bookmarkStart w:id="903" w:name="_Toc448142423"/>
      <w:bookmarkStart w:id="904" w:name="_Toc458770259"/>
      <w:bookmarkStart w:id="905" w:name="_Toc459294227"/>
      <w:bookmarkStart w:id="906" w:name="_Toc463262720"/>
      <w:bookmarkStart w:id="907" w:name="_Toc468286794"/>
      <w:bookmarkStart w:id="908" w:name="_Toc481502840"/>
      <w:bookmarkStart w:id="909" w:name="_Toc496080008"/>
      <w:bookmarkStart w:id="910" w:name="_Toc17798679"/>
      <w:r>
        <w:t>6.5.7.1.9</w:t>
      </w:r>
      <w:r>
        <w:tab/>
        <w:t>Contingency List and Contingency Screening</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11" w:name="_Toc74137343"/>
      <w:bookmarkStart w:id="912" w:name="_Toc397504965"/>
      <w:bookmarkStart w:id="913" w:name="_Toc402357093"/>
      <w:bookmarkStart w:id="914" w:name="_Toc422486473"/>
      <w:bookmarkStart w:id="915" w:name="_Toc433093325"/>
      <w:bookmarkStart w:id="916" w:name="_Toc433093483"/>
      <w:bookmarkStart w:id="917" w:name="_Toc440874712"/>
      <w:bookmarkStart w:id="918" w:name="_Toc448142267"/>
      <w:bookmarkStart w:id="919" w:name="_Toc448142424"/>
      <w:bookmarkStart w:id="920" w:name="_Toc458770260"/>
      <w:bookmarkStart w:id="921" w:name="_Toc459294228"/>
      <w:bookmarkStart w:id="922" w:name="_Toc463262721"/>
      <w:bookmarkStart w:id="923" w:name="_Toc468286795"/>
      <w:bookmarkStart w:id="924" w:name="_Toc481502841"/>
      <w:bookmarkStart w:id="925" w:name="_Toc496080009"/>
      <w:bookmarkStart w:id="926" w:name="_Toc17798680"/>
      <w:r>
        <w:t>6.5.7.1.10</w:t>
      </w:r>
      <w:r>
        <w:tab/>
        <w:t>Network Security Analysis Processor</w:t>
      </w:r>
      <w:bookmarkEnd w:id="911"/>
      <w:r>
        <w:t xml:space="preserve"> and Security Violation Alarm</w:t>
      </w:r>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p w14:paraId="2CD8D5E7" w14:textId="77777777" w:rsidR="001F04FD" w:rsidRDefault="001F04FD" w:rsidP="001F04FD">
      <w:pPr>
        <w:pStyle w:val="List"/>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27" w:name="_Toc397504966"/>
      <w:bookmarkStart w:id="928" w:name="_Toc402357094"/>
      <w:bookmarkStart w:id="929" w:name="_Toc422486474"/>
      <w:bookmarkStart w:id="930" w:name="_Toc433093326"/>
      <w:bookmarkStart w:id="931" w:name="_Toc433093484"/>
      <w:bookmarkStart w:id="932" w:name="_Toc440874713"/>
      <w:bookmarkStart w:id="933" w:name="_Toc448142268"/>
      <w:bookmarkStart w:id="934" w:name="_Toc448142425"/>
      <w:bookmarkStart w:id="935" w:name="_Toc458770261"/>
      <w:bookmarkStart w:id="936" w:name="_Toc459294229"/>
      <w:bookmarkStart w:id="937" w:name="_Toc463262722"/>
      <w:bookmarkStart w:id="938" w:name="_Toc468286796"/>
      <w:bookmarkStart w:id="939" w:name="_Toc481502842"/>
      <w:bookmarkStart w:id="940" w:name="_Toc496080010"/>
      <w:bookmarkStart w:id="941" w:name="_Toc17798681"/>
      <w:r>
        <w:t>6.5.7.1.11</w:t>
      </w:r>
      <w:r>
        <w:tab/>
        <w:t>Transmission Network and Power Balance Constraint Management</w:t>
      </w:r>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p>
    <w:p w14:paraId="5EEC5CA6" w14:textId="77777777" w:rsidR="001F04FD" w:rsidRDefault="001F04FD" w:rsidP="001F04FD">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w:t>
      </w:r>
      <w:r w:rsidRPr="00757A45">
        <w:rPr>
          <w:iCs/>
        </w:rPr>
        <w:lastRenderedPageBreak/>
        <w:t xml:space="preserve">in SCED, the overloaded Transmission Element name, the </w:t>
      </w:r>
      <w:r>
        <w:rPr>
          <w:iCs/>
        </w:rPr>
        <w:t>R</w:t>
      </w:r>
      <w:r w:rsidRPr="00757A45">
        <w:rPr>
          <w:iCs/>
        </w:rPr>
        <w:t>ating of the overloaded Transmission Element including Generic Transmission Limits (GTLs), and pre-contingency or post-contingency flows</w:t>
      </w:r>
      <w:r>
        <w:rPr>
          <w:iCs/>
        </w:rPr>
        <w:t>.</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739C6" w14:paraId="16D76CC8" w14:textId="77777777" w:rsidTr="00B416A8">
        <w:trPr>
          <w:trHeight w:val="206"/>
        </w:trPr>
        <w:tc>
          <w:tcPr>
            <w:tcW w:w="5000" w:type="pct"/>
            <w:shd w:val="pct12" w:color="auto" w:fill="auto"/>
          </w:tcPr>
          <w:p w14:paraId="2CAB3C2D" w14:textId="77777777" w:rsidR="004739C6" w:rsidRDefault="004739C6" w:rsidP="00B416A8">
            <w:pPr>
              <w:pStyle w:val="Instructions"/>
              <w:spacing w:before="120"/>
            </w:pPr>
            <w:r>
              <w:t>[NPRR951:  Replace paragraph (1) above with the following upon system implementation:]</w:t>
            </w:r>
          </w:p>
          <w:p w14:paraId="40304517" w14:textId="77777777" w:rsidR="004739C6" w:rsidRPr="00C3334D" w:rsidRDefault="004739C6" w:rsidP="004739C6">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w:t>
            </w:r>
            <w:r>
              <w:rPr>
                <w:iCs/>
              </w:rPr>
              <w:t>neric Transmission Limits (GTLs</w:t>
            </w:r>
            <w:r w:rsidRPr="00757A45">
              <w:rPr>
                <w:iCs/>
              </w:rPr>
              <w:t>)</w:t>
            </w:r>
            <w:r>
              <w:rPr>
                <w:iCs/>
              </w:rPr>
              <w:t xml:space="preserve"> expressed in MW and MVA</w:t>
            </w:r>
            <w:r w:rsidRPr="00757A45">
              <w:rPr>
                <w:iCs/>
              </w:rPr>
              <w:t>, and pre-contingency or post-contingency flows</w:t>
            </w:r>
            <w:r>
              <w:rPr>
                <w:iCs/>
              </w:rPr>
              <w:t xml:space="preserve"> expressed in MW and MVA.</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c>
      </w:tr>
    </w:tbl>
    <w:p w14:paraId="6174FDEF" w14:textId="77777777" w:rsidR="001F04FD" w:rsidRDefault="001F04FD" w:rsidP="0015372B">
      <w:pPr>
        <w:pStyle w:val="BodyTextNumbered"/>
        <w:spacing w:before="240"/>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77777777"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lastRenderedPageBreak/>
        <w:t xml:space="preserve">approval by the </w:t>
      </w:r>
      <w:r w:rsidRPr="000E3721">
        <w:rPr>
          <w:iCs/>
        </w:rPr>
        <w:t xml:space="preserve">ERCOT Board, ERCOT shall post </w:t>
      </w:r>
      <w:r>
        <w:rPr>
          <w:iCs/>
        </w:rPr>
        <w:t>the Shadow Price caps and effective dates on the MIS Public Area.</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42" w:name="_Toc397504967"/>
            <w:bookmarkStart w:id="943" w:name="_Toc402357095"/>
            <w:bookmarkStart w:id="944" w:name="_Toc422486475"/>
            <w:bookmarkStart w:id="945" w:name="_Toc433093327"/>
            <w:bookmarkStart w:id="946" w:name="_Toc433093485"/>
            <w:bookmarkStart w:id="947" w:name="_Toc440874714"/>
            <w:bookmarkStart w:id="948" w:name="_Toc448142269"/>
            <w:bookmarkStart w:id="949" w:name="_Toc448142426"/>
            <w:bookmarkStart w:id="950" w:name="_Toc458770262"/>
            <w:bookmarkStart w:id="951" w:name="_Toc459294230"/>
            <w:bookmarkStart w:id="952" w:name="_Toc463262723"/>
            <w:bookmarkStart w:id="953" w:name="_Toc468286797"/>
            <w:bookmarkStart w:id="954" w:name="_Toc481502843"/>
            <w:bookmarkStart w:id="955"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56" w:name="_Toc17798682"/>
      <w:r>
        <w:t>6.5.7.1.12</w:t>
      </w:r>
      <w:r>
        <w:tab/>
        <w:t>Resource Limits</w:t>
      </w:r>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p w14:paraId="68B71B1A" w14:textId="77777777" w:rsidR="001F04FD" w:rsidRDefault="001F04FD" w:rsidP="001F04FD">
      <w:pPr>
        <w:pStyle w:val="H5"/>
        <w:spacing w:before="480"/>
        <w:ind w:left="1627" w:hanging="1627"/>
      </w:pPr>
      <w:bookmarkStart w:id="957" w:name="_Toc397504968"/>
      <w:bookmarkStart w:id="958" w:name="_Toc402357096"/>
      <w:bookmarkStart w:id="959" w:name="_Toc422486476"/>
      <w:bookmarkStart w:id="960" w:name="_Toc433093328"/>
      <w:bookmarkStart w:id="961" w:name="_Toc433093486"/>
      <w:bookmarkStart w:id="962" w:name="_Toc440874715"/>
      <w:bookmarkStart w:id="963" w:name="_Toc448142270"/>
      <w:bookmarkStart w:id="964" w:name="_Toc448142427"/>
      <w:bookmarkStart w:id="965" w:name="_Toc458770263"/>
      <w:bookmarkStart w:id="966" w:name="_Toc459294231"/>
      <w:bookmarkStart w:id="967" w:name="_Toc463262724"/>
      <w:bookmarkStart w:id="968" w:name="_Toc468286798"/>
      <w:bookmarkStart w:id="969" w:name="_Toc481502844"/>
      <w:bookmarkStart w:id="970" w:name="_Toc496080012"/>
      <w:bookmarkStart w:id="971" w:name="_Toc17798683"/>
      <w:r>
        <w:t>6.5.7.1.13</w:t>
      </w:r>
      <w:r>
        <w:tab/>
        <w:t>Data Inputs and Outputs for the Real-Time Sequence and SCED</w: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lastRenderedPageBreak/>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4510FA">
        <w:trPr>
          <w:trHeight w:val="926"/>
        </w:trPr>
        <w:tc>
          <w:tcPr>
            <w:tcW w:w="9576" w:type="dxa"/>
            <w:shd w:val="pct12" w:color="auto" w:fill="auto"/>
          </w:tcPr>
          <w:p w14:paraId="34682B0F" w14:textId="77777777" w:rsidR="00A004CF" w:rsidRDefault="00A004CF" w:rsidP="004510FA">
            <w:pPr>
              <w:pStyle w:val="Instructions"/>
              <w:spacing w:before="120"/>
            </w:pPr>
            <w:r>
              <w:lastRenderedPageBreak/>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p w14:paraId="510712C9" w14:textId="77777777" w:rsidR="001F04FD" w:rsidRDefault="001F04FD" w:rsidP="001F04FD">
      <w:pPr>
        <w:pStyle w:val="BodyTextNumbered"/>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lastRenderedPageBreak/>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77777777" w:rsidR="001F04FD" w:rsidRDefault="001F04FD" w:rsidP="001F04FD">
      <w:pPr>
        <w:pStyle w:val="List"/>
        <w:ind w:left="720"/>
        <w:rPr>
          <w:iCs/>
        </w:rPr>
      </w:pPr>
      <w:r>
        <w:rPr>
          <w:iCs/>
        </w:rPr>
        <w:t>(7)</w:t>
      </w:r>
      <w:r>
        <w:rPr>
          <w:iCs/>
        </w:rPr>
        <w:tab/>
        <w:t>Every hour, ERCOT shall post on the MIS Public Area, the sum of ERCOT generation, and flow on the DC Ties, all from the State Estimator.</w:t>
      </w:r>
    </w:p>
    <w:p w14:paraId="13811184" w14:textId="77777777"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MIS Public </w:t>
      </w:r>
      <w:r>
        <w:rPr>
          <w:iCs/>
        </w:rPr>
        <w:t>A</w:t>
      </w:r>
      <w:r w:rsidRPr="00234129">
        <w:rPr>
          <w:iCs/>
        </w:rPr>
        <w:t xml:space="preserve">rea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77777777"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post to the MIS Public Area</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72" w:name="_Toc397504969"/>
      <w:bookmarkStart w:id="973" w:name="_Toc402357097"/>
      <w:bookmarkStart w:id="974" w:name="_Toc422486477"/>
      <w:bookmarkStart w:id="975" w:name="_Toc433093329"/>
      <w:bookmarkStart w:id="976" w:name="_Toc433093487"/>
      <w:bookmarkStart w:id="977" w:name="_Toc440874716"/>
      <w:bookmarkStart w:id="978" w:name="_Toc448142271"/>
      <w:bookmarkStart w:id="979" w:name="_Toc448142428"/>
      <w:bookmarkStart w:id="980" w:name="_Toc458770264"/>
      <w:bookmarkStart w:id="981" w:name="_Toc459294232"/>
      <w:bookmarkStart w:id="982" w:name="_Toc463262725"/>
      <w:bookmarkStart w:id="983" w:name="_Toc468286799"/>
      <w:bookmarkStart w:id="984" w:name="_Toc481502845"/>
      <w:bookmarkStart w:id="985" w:name="_Toc496080013"/>
      <w:bookmarkStart w:id="986" w:name="_Toc17798684"/>
      <w:bookmarkStart w:id="987" w:name="_Toc74137345"/>
      <w:bookmarkStart w:id="988" w:name="_Toc73216017"/>
      <w:r>
        <w:t>6.5.7.2</w:t>
      </w:r>
      <w:r>
        <w:tab/>
        <w:t>Resource Limit Calculator</w:t>
      </w:r>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r>
        <w:lastRenderedPageBreak/>
        <w:t>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58435E" w:rsidRDefault="0058435E"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58435E" w:rsidRDefault="0058435E"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58435E" w:rsidRDefault="0058435E"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58435E" w:rsidRDefault="0058435E"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58435E" w:rsidRDefault="0058435E"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58435E" w:rsidRDefault="0058435E"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58435E" w:rsidRDefault="0058435E"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58435E" w:rsidRDefault="0058435E"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58435E" w:rsidRDefault="0058435E"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58435E" w:rsidRDefault="0058435E"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58435E" w:rsidRDefault="0058435E"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58435E" w:rsidRDefault="0058435E"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58435E" w:rsidRDefault="0058435E"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58435E" w:rsidRDefault="0058435E"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58435E" w:rsidRDefault="0058435E"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58435E" w:rsidRDefault="0058435E"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58435E" w:rsidRDefault="0058435E"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58435E" w:rsidRDefault="0058435E"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58435E" w:rsidRDefault="0058435E"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58435E" w:rsidRDefault="0058435E"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58435E" w:rsidRDefault="0058435E"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58435E" w:rsidRDefault="0058435E"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58435E" w:rsidRDefault="0058435E"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58435E" w:rsidRDefault="0058435E"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58435E" w:rsidRDefault="0058435E"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58435E" w:rsidRDefault="0058435E"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58435E" w:rsidRDefault="0058435E"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58435E" w:rsidRDefault="0058435E"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58435E" w:rsidRDefault="0058435E"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58435E" w:rsidRDefault="0058435E"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58435E" w:rsidRDefault="0058435E"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58435E" w:rsidRDefault="0058435E"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58435E" w:rsidRDefault="0058435E"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58435E" w:rsidRDefault="0058435E"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58435E" w:rsidRDefault="0058435E"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58435E" w:rsidRDefault="0058435E"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58435E" w:rsidRDefault="0058435E"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58435E" w:rsidRDefault="0058435E"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58435E" w:rsidRDefault="0058435E"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58435E" w:rsidRDefault="0058435E"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58435E" w:rsidRDefault="0058435E"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58435E" w:rsidRDefault="0058435E"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58435E" w:rsidRDefault="0058435E"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58435E" w:rsidRDefault="0058435E"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58435E" w:rsidRDefault="0058435E"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58435E" w:rsidRDefault="0058435E"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58435E" w:rsidRDefault="0058435E"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58435E" w:rsidRDefault="0058435E"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58435E" w:rsidRDefault="0058435E"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58435E" w:rsidRDefault="0058435E"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58435E" w:rsidRDefault="0058435E"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58435E" w:rsidRDefault="0058435E"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58435E" w:rsidRDefault="0058435E"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58435E" w:rsidRDefault="0058435E"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58435E" w:rsidRDefault="0058435E"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58435E" w:rsidRDefault="0058435E"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58435E" w:rsidRDefault="0058435E"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58435E" w:rsidRDefault="0058435E"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58435E" w:rsidRDefault="0058435E"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58435E" w:rsidRDefault="0058435E"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58435E" w:rsidRDefault="0058435E"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58435E" w:rsidRDefault="0058435E"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58435E" w:rsidRDefault="0058435E"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58435E" w:rsidRDefault="0058435E"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58435E" w:rsidRDefault="0058435E"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58435E" w:rsidRDefault="0058435E"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123"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">
                <v:line id="Line 213" o:spid="_x0000_s112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12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12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12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58435E" w:rsidRDefault="0058435E" w:rsidP="001F04FD">
                        <w:r>
                          <w:rPr>
                            <w:color w:val="000000"/>
                            <w:sz w:val="12"/>
                            <w:szCs w:val="12"/>
                          </w:rPr>
                          <w:t>LSL</w:t>
                        </w:r>
                      </w:p>
                    </w:txbxContent>
                  </v:textbox>
                </v:rect>
                <v:rect id="Rectangle 217" o:spid="_x0000_s112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12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58435E" w:rsidRDefault="0058435E" w:rsidP="001F04FD">
                        <w:r>
                          <w:rPr>
                            <w:color w:val="000000"/>
                            <w:sz w:val="12"/>
                            <w:szCs w:val="12"/>
                          </w:rPr>
                          <w:t>HSL</w:t>
                        </w:r>
                      </w:p>
                    </w:txbxContent>
                  </v:textbox>
                </v:rect>
                <v:group id="Group 219" o:spid="_x0000_s113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13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13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13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134"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58435E" w:rsidRDefault="0058435E" w:rsidP="001F04FD">
                        <w:r>
                          <w:rPr>
                            <w:color w:val="000000"/>
                          </w:rPr>
                          <w:t>Time</w:t>
                        </w:r>
                      </w:p>
                    </w:txbxContent>
                  </v:textbox>
                </v:rect>
                <v:group id="Group 224" o:spid="_x0000_s113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1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13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138"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58435E" w:rsidRDefault="0058435E" w:rsidP="001F04FD">
                        <w:r>
                          <w:rPr>
                            <w:color w:val="000000"/>
                            <w:sz w:val="18"/>
                            <w:szCs w:val="18"/>
                          </w:rPr>
                          <w:t>LSL</w:t>
                        </w:r>
                      </w:p>
                    </w:txbxContent>
                  </v:textbox>
                </v:rect>
                <v:rect id="Rectangle 228" o:spid="_x0000_s113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58435E" w:rsidRDefault="0058435E" w:rsidP="001F04FD">
                        <w:r>
                          <w:rPr>
                            <w:color w:val="000000"/>
                            <w:sz w:val="18"/>
                            <w:szCs w:val="18"/>
                          </w:rPr>
                          <w:t>-</w:t>
                        </w:r>
                      </w:p>
                    </w:txbxContent>
                  </v:textbox>
                </v:rect>
                <v:rect id="Rectangle 229" o:spid="_x0000_s1140"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58435E" w:rsidRDefault="0058435E" w:rsidP="001F04FD"/>
                    </w:txbxContent>
                  </v:textbox>
                </v:rect>
                <v:group id="Group 230" o:spid="_x0000_s114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1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14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144"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58435E" w:rsidRDefault="0058435E" w:rsidP="001F04FD">
                        <w:r>
                          <w:rPr>
                            <w:color w:val="000000"/>
                            <w:sz w:val="18"/>
                            <w:szCs w:val="18"/>
                          </w:rPr>
                          <w:t>LASL</w:t>
                        </w:r>
                      </w:p>
                    </w:txbxContent>
                  </v:textbox>
                </v:rect>
                <v:rect id="Rectangle 234" o:spid="_x0000_s1145"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58435E" w:rsidRDefault="0058435E" w:rsidP="001F04FD">
                        <w:r>
                          <w:rPr>
                            <w:color w:val="000000"/>
                            <w:sz w:val="18"/>
                            <w:szCs w:val="18"/>
                          </w:rPr>
                          <w:t>-</w:t>
                        </w:r>
                      </w:p>
                    </w:txbxContent>
                  </v:textbox>
                </v:rect>
                <v:rect id="Rectangle 235" o:spid="_x0000_s1146"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58435E" w:rsidRDefault="0058435E" w:rsidP="001F04FD">
                        <w:r>
                          <w:rPr>
                            <w:color w:val="000000"/>
                            <w:sz w:val="18"/>
                            <w:szCs w:val="18"/>
                          </w:rPr>
                          <w:t>HASL</w:t>
                        </w:r>
                      </w:p>
                    </w:txbxContent>
                  </v:textbox>
                </v:rect>
                <v:rect id="Rectangle 236" o:spid="_x0000_s114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58435E" w:rsidRDefault="0058435E" w:rsidP="001F04FD">
                        <w:r>
                          <w:rPr>
                            <w:color w:val="000000"/>
                            <w:sz w:val="18"/>
                            <w:szCs w:val="18"/>
                          </w:rPr>
                          <w:t>-</w:t>
                        </w:r>
                      </w:p>
                    </w:txbxContent>
                  </v:textbox>
                </v:rect>
                <v:group id="Group 237" o:spid="_x0000_s114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1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1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151"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58435E" w:rsidRDefault="0058435E" w:rsidP="001F04FD">
                        <w:r>
                          <w:rPr>
                            <w:color w:val="000000"/>
                            <w:sz w:val="16"/>
                            <w:szCs w:val="16"/>
                          </w:rPr>
                          <w:t xml:space="preserve">Generation </w:t>
                        </w:r>
                      </w:p>
                    </w:txbxContent>
                  </v:textbox>
                </v:rect>
                <v:rect id="Rectangle 241" o:spid="_x0000_s115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58435E" w:rsidRDefault="0058435E" w:rsidP="001F04FD">
                        <w:r>
                          <w:rPr>
                            <w:color w:val="000000"/>
                            <w:sz w:val="16"/>
                            <w:szCs w:val="16"/>
                          </w:rPr>
                          <w:t>Increase</w:t>
                        </w:r>
                      </w:p>
                    </w:txbxContent>
                  </v:textbox>
                </v:rect>
                <v:group id="Group 242" o:spid="_x0000_s1153"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1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1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156"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58435E" w:rsidRDefault="0058435E" w:rsidP="001F04FD">
                        <w:r>
                          <w:rPr>
                            <w:color w:val="000000"/>
                            <w:sz w:val="16"/>
                            <w:szCs w:val="16"/>
                          </w:rPr>
                          <w:t xml:space="preserve"> </w:t>
                        </w:r>
                      </w:p>
                    </w:txbxContent>
                  </v:textbox>
                </v:rect>
                <v:rect id="Rectangle 246" o:spid="_x0000_s1157"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58435E" w:rsidRDefault="0058435E" w:rsidP="001F04FD"/>
                    </w:txbxContent>
                  </v:textbox>
                </v:rect>
                <v:rect id="Rectangle 247" o:spid="_x0000_s1158"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58435E" w:rsidRDefault="0058435E" w:rsidP="001F04FD">
                        <w:r>
                          <w:rPr>
                            <w:color w:val="000000"/>
                            <w:sz w:val="16"/>
                            <w:szCs w:val="16"/>
                          </w:rPr>
                          <w:t xml:space="preserve">Services </w:t>
                        </w:r>
                      </w:p>
                    </w:txbxContent>
                  </v:textbox>
                </v:rect>
                <v:rect id="Rectangle 248" o:spid="_x0000_s1159"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58435E" w:rsidRDefault="0058435E" w:rsidP="001F04FD">
                        <w:r>
                          <w:rPr>
                            <w:color w:val="000000"/>
                            <w:sz w:val="16"/>
                            <w:szCs w:val="16"/>
                          </w:rPr>
                          <w:t xml:space="preserve">Provided: Reg </w:t>
                        </w:r>
                      </w:p>
                    </w:txbxContent>
                  </v:textbox>
                </v:rect>
                <v:rect id="Rectangle 249" o:spid="_x0000_s1160"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58435E" w:rsidRDefault="0058435E" w:rsidP="001F04FD">
                        <w:r>
                          <w:rPr>
                            <w:color w:val="000000"/>
                            <w:sz w:val="16"/>
                            <w:szCs w:val="16"/>
                          </w:rPr>
                          <w:t>Down</w:t>
                        </w:r>
                      </w:p>
                    </w:txbxContent>
                  </v:textbox>
                </v:rect>
                <v:rect id="Rectangle 250" o:spid="_x0000_s1161"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58435E" w:rsidRDefault="0058435E" w:rsidP="001F04FD">
                        <w:r>
                          <w:rPr>
                            <w:color w:val="000000"/>
                            <w:sz w:val="16"/>
                            <w:szCs w:val="16"/>
                          </w:rPr>
                          <w:t xml:space="preserve">Provided: Reg Up, </w:t>
                        </w:r>
                      </w:p>
                    </w:txbxContent>
                  </v:textbox>
                </v:rect>
                <v:rect id="Rectangle 251" o:spid="_x0000_s1162"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58435E" w:rsidRDefault="0058435E" w:rsidP="001F04FD">
                        <w:r>
                          <w:rPr>
                            <w:color w:val="000000"/>
                            <w:sz w:val="16"/>
                            <w:szCs w:val="16"/>
                          </w:rPr>
                          <w:t xml:space="preserve">Responsive, Non-Spin </w:t>
                        </w:r>
                      </w:p>
                    </w:txbxContent>
                  </v:textbox>
                </v:rect>
                <v:rect id="Rectangle 252" o:spid="_x0000_s116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58435E" w:rsidRDefault="0058435E" w:rsidP="001F04FD">
                        <w:r>
                          <w:rPr>
                            <w:color w:val="000000"/>
                            <w:sz w:val="16"/>
                            <w:szCs w:val="16"/>
                          </w:rPr>
                          <w:t xml:space="preserve"> </w:t>
                        </w:r>
                      </w:p>
                    </w:txbxContent>
                  </v:textbox>
                </v:rect>
                <v:rect id="Rectangle 253" o:spid="_x0000_s1164"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58435E" w:rsidRDefault="0058435E" w:rsidP="001F04FD"/>
                    </w:txbxContent>
                  </v:textbox>
                </v:rect>
                <v:line id="Line 254" o:spid="_x0000_s116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166"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58435E" w:rsidRDefault="0058435E" w:rsidP="001F04FD">
                        <w:r>
                          <w:rPr>
                            <w:color w:val="000000"/>
                            <w:sz w:val="16"/>
                            <w:szCs w:val="16"/>
                          </w:rPr>
                          <w:t>Current</w:t>
                        </w:r>
                      </w:p>
                    </w:txbxContent>
                  </v:textbox>
                </v:rect>
                <v:rect id="Rectangle 256" o:spid="_x0000_s1167"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58435E" w:rsidRDefault="0058435E" w:rsidP="001F04FD">
                        <w:r>
                          <w:rPr>
                            <w:color w:val="000000"/>
                            <w:sz w:val="16"/>
                            <w:szCs w:val="16"/>
                          </w:rPr>
                          <w:t>Telemetry</w:t>
                        </w:r>
                      </w:p>
                    </w:txbxContent>
                  </v:textbox>
                </v:rect>
                <v:shape id="Freeform 257" o:spid="_x0000_s116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169"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58435E" w:rsidRDefault="0058435E" w:rsidP="001F04FD">
                        <w:r>
                          <w:rPr>
                            <w:color w:val="000000"/>
                            <w:sz w:val="18"/>
                            <w:szCs w:val="18"/>
                          </w:rPr>
                          <w:t>HDL</w:t>
                        </w:r>
                      </w:p>
                    </w:txbxContent>
                  </v:textbox>
                </v:rect>
                <v:shape id="Freeform 259" o:spid="_x0000_s1170"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171"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58435E" w:rsidRDefault="0058435E" w:rsidP="001F04FD">
                        <w:r>
                          <w:rPr>
                            <w:color w:val="000000"/>
                            <w:sz w:val="18"/>
                            <w:szCs w:val="18"/>
                          </w:rPr>
                          <w:t>LDL</w:t>
                        </w:r>
                      </w:p>
                    </w:txbxContent>
                  </v:textbox>
                </v:rect>
                <v:shape id="Freeform 261" o:spid="_x0000_s117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17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58435E" w:rsidRDefault="0058435E" w:rsidP="001F04FD">
                        <w:r>
                          <w:rPr>
                            <w:color w:val="000000"/>
                            <w:sz w:val="18"/>
                            <w:szCs w:val="18"/>
                          </w:rPr>
                          <w:t>Ramp</w:t>
                        </w:r>
                      </w:p>
                    </w:txbxContent>
                  </v:textbox>
                </v:rect>
                <v:rect id="Rectangle 263" o:spid="_x0000_s117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58435E" w:rsidRDefault="0058435E" w:rsidP="001F04FD">
                        <w:r>
                          <w:rPr>
                            <w:color w:val="000000"/>
                            <w:sz w:val="18"/>
                            <w:szCs w:val="18"/>
                          </w:rPr>
                          <w:t>Rate</w:t>
                        </w:r>
                      </w:p>
                    </w:txbxContent>
                  </v:textbox>
                </v:rect>
                <v:rect id="Rectangle 264" o:spid="_x0000_s1175"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58435E" w:rsidRDefault="0058435E" w:rsidP="001F04FD">
                        <w:r>
                          <w:rPr>
                            <w:color w:val="000000"/>
                            <w:sz w:val="18"/>
                            <w:szCs w:val="18"/>
                          </w:rPr>
                          <w:t>5 Minutes</w:t>
                        </w:r>
                      </w:p>
                    </w:txbxContent>
                  </v:textbox>
                </v:rect>
                <v:rect id="Rectangle 265" o:spid="_x0000_s1176"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58435E" w:rsidRDefault="0058435E" w:rsidP="001F04FD"/>
                    </w:txbxContent>
                  </v:textbox>
                </v:rect>
                <v:rect id="Rectangle 266" o:spid="_x0000_s1177"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58435E" w:rsidRDefault="0058435E" w:rsidP="001F04FD"/>
                    </w:txbxContent>
                  </v:textbox>
                </v:rect>
                <v:rect id="Rectangle 267" o:spid="_x0000_s1178"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58435E" w:rsidRDefault="0058435E" w:rsidP="001F04FD"/>
                    </w:txbxContent>
                  </v:textbox>
                </v:rect>
                <v:rect id="Rectangle 268" o:spid="_x0000_s1179"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58435E" w:rsidRDefault="0058435E" w:rsidP="001F04FD">
                        <w:pPr>
                          <w:rPr>
                            <w:u w:val="single"/>
                          </w:rPr>
                        </w:pPr>
                        <w:r>
                          <w:rPr>
                            <w:b/>
                            <w:bCs/>
                            <w:color w:val="000000"/>
                            <w:u w:val="single"/>
                          </w:rPr>
                          <w:t>Generation</w:t>
                        </w:r>
                      </w:p>
                    </w:txbxContent>
                  </v:textbox>
                </v:rect>
                <v:shape id="Freeform 269" o:spid="_x0000_s118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181"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58435E" w:rsidRDefault="0058435E" w:rsidP="001F04FD"/>
                    </w:txbxContent>
                  </v:textbox>
                </v:rect>
                <v:shape id="Freeform 271" o:spid="_x0000_s1182"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183"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184"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58435E" w:rsidRDefault="0058435E" w:rsidP="001F04FD">
                        <w:r>
                          <w:rPr>
                            <w:color w:val="000000"/>
                            <w:sz w:val="16"/>
                            <w:szCs w:val="16"/>
                          </w:rPr>
                          <w:t>Quantity</w:t>
                        </w:r>
                      </w:p>
                    </w:txbxContent>
                  </v:textbox>
                </v:rect>
                <v:shape id="Freeform 274" o:spid="_x0000_s1185"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186"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58435E" w:rsidRDefault="0058435E" w:rsidP="001F04FD">
                        <w:r>
                          <w:rPr>
                            <w:color w:val="000000"/>
                            <w:sz w:val="16"/>
                            <w:szCs w:val="16"/>
                          </w:rPr>
                          <w:t>Offer Curve Generation</w:t>
                        </w:r>
                      </w:p>
                    </w:txbxContent>
                  </v:textbox>
                </v:rect>
                <v:line id="Line 276" o:spid="_x0000_s1187"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188"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189"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190"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58435E" w:rsidRDefault="0058435E" w:rsidP="001F04FD">
                        <w:r>
                          <w:rPr>
                            <w:color w:val="000000"/>
                            <w:sz w:val="12"/>
                            <w:szCs w:val="12"/>
                          </w:rPr>
                          <w:t>LSL</w:t>
                        </w:r>
                      </w:p>
                    </w:txbxContent>
                  </v:textbox>
                </v:rect>
                <v:rect id="Rectangle 280" o:spid="_x0000_s1191"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192"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58435E" w:rsidRDefault="0058435E" w:rsidP="001F04FD">
                        <w:r>
                          <w:rPr>
                            <w:color w:val="000000"/>
                            <w:sz w:val="12"/>
                            <w:szCs w:val="12"/>
                          </w:rPr>
                          <w:t>HSL</w:t>
                        </w:r>
                      </w:p>
                    </w:txbxContent>
                  </v:textbox>
                </v:rect>
                <v:group id="Group 282" o:spid="_x0000_s119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1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1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196"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197"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1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1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00"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58435E" w:rsidRDefault="0058435E" w:rsidP="001F04FD">
                        <w:r>
                          <w:rPr>
                            <w:color w:val="000000"/>
                            <w:sz w:val="18"/>
                            <w:szCs w:val="18"/>
                          </w:rPr>
                          <w:t>-</w:t>
                        </w:r>
                      </w:p>
                    </w:txbxContent>
                  </v:textbox>
                </v:rect>
                <v:group id="Group 290" o:spid="_x0000_s120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0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58435E" w:rsidRDefault="0058435E" w:rsidP="001F04FD">
                        <w:r>
                          <w:rPr>
                            <w:color w:val="000000"/>
                            <w:sz w:val="18"/>
                            <w:szCs w:val="18"/>
                          </w:rPr>
                          <w:t>-</w:t>
                        </w:r>
                      </w:p>
                    </w:txbxContent>
                  </v:textbox>
                </v:rect>
                <v:rect id="Rectangle 294" o:spid="_x0000_s120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58435E" w:rsidRDefault="0058435E" w:rsidP="001F04FD">
                        <w:r>
                          <w:rPr>
                            <w:color w:val="000000"/>
                            <w:sz w:val="18"/>
                            <w:szCs w:val="18"/>
                          </w:rPr>
                          <w:t>-</w:t>
                        </w:r>
                      </w:p>
                    </w:txbxContent>
                  </v:textbox>
                </v:rect>
                <v:group id="Group 295" o:spid="_x0000_s120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2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20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20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58435E" w:rsidRDefault="0058435E" w:rsidP="001F04FD">
                        <w:r>
                          <w:rPr>
                            <w:color w:val="000000"/>
                            <w:sz w:val="16"/>
                            <w:szCs w:val="16"/>
                          </w:rPr>
                          <w:t xml:space="preserve">Generation </w:t>
                        </w:r>
                      </w:p>
                    </w:txbxContent>
                  </v:textbox>
                </v:rect>
                <v:rect id="Rectangle 299" o:spid="_x0000_s121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58435E" w:rsidRDefault="0058435E" w:rsidP="001F04FD">
                        <w:r>
                          <w:rPr>
                            <w:color w:val="000000"/>
                            <w:sz w:val="16"/>
                            <w:szCs w:val="16"/>
                          </w:rPr>
                          <w:t>Increase</w:t>
                        </w:r>
                      </w:p>
                    </w:txbxContent>
                  </v:textbox>
                </v:rect>
                <v:group id="Group 300" o:spid="_x0000_s121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2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21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214"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58435E" w:rsidRDefault="0058435E" w:rsidP="001F04FD"/>
                    </w:txbxContent>
                  </v:textbox>
                </v:rect>
                <v:rect id="Rectangle 304" o:spid="_x0000_s121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58435E" w:rsidRDefault="0058435E" w:rsidP="001F04FD"/>
                    </w:txbxContent>
                  </v:textbox>
                </v:rect>
                <v:rect id="Rectangle 305" o:spid="_x0000_s1216"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58435E" w:rsidRDefault="0058435E" w:rsidP="001F04FD">
                        <w:r>
                          <w:rPr>
                            <w:color w:val="000000"/>
                            <w:sz w:val="16"/>
                            <w:szCs w:val="16"/>
                          </w:rPr>
                          <w:t xml:space="preserve"> </w:t>
                        </w:r>
                      </w:p>
                    </w:txbxContent>
                  </v:textbox>
                </v:rect>
                <v:line id="Line 306" o:spid="_x0000_s1217"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21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219"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22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22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58435E" w:rsidRDefault="0058435E" w:rsidP="001F04FD">
                        <w:r>
                          <w:rPr>
                            <w:color w:val="000000"/>
                            <w:sz w:val="18"/>
                            <w:szCs w:val="18"/>
                          </w:rPr>
                          <w:t>Ramp</w:t>
                        </w:r>
                      </w:p>
                    </w:txbxContent>
                  </v:textbox>
                </v:rect>
                <v:rect id="Rectangle 311" o:spid="_x0000_s122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58435E" w:rsidRDefault="0058435E" w:rsidP="001F04FD">
                        <w:r>
                          <w:rPr>
                            <w:color w:val="000000"/>
                            <w:sz w:val="18"/>
                            <w:szCs w:val="18"/>
                          </w:rPr>
                          <w:t>Rate</w:t>
                        </w:r>
                      </w:p>
                    </w:txbxContent>
                  </v:textbox>
                </v:rect>
                <v:rect id="Rectangle 312" o:spid="_x0000_s1223"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58435E" w:rsidRDefault="0058435E" w:rsidP="001F04FD">
                        <w:r>
                          <w:rPr>
                            <w:color w:val="000000"/>
                            <w:sz w:val="18"/>
                            <w:szCs w:val="18"/>
                          </w:rPr>
                          <w:t>5 Minutes</w:t>
                        </w:r>
                      </w:p>
                    </w:txbxContent>
                  </v:textbox>
                </v:rect>
                <v:rect id="Rectangle 313" o:spid="_x0000_s1224"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58435E" w:rsidRDefault="0058435E" w:rsidP="001F04FD"/>
                    </w:txbxContent>
                  </v:textbox>
                </v:rect>
                <v:rect id="Rectangle 314" o:spid="_x0000_s122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58435E" w:rsidRDefault="0058435E" w:rsidP="001F04FD"/>
                    </w:txbxContent>
                  </v:textbox>
                </v:rect>
                <v:rect id="Rectangle 315" o:spid="_x0000_s122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58435E" w:rsidRDefault="0058435E" w:rsidP="001F04FD"/>
                    </w:txbxContent>
                  </v:textbox>
                </v:rect>
                <v:shape id="Freeform 316" o:spid="_x0000_s122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22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23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231"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23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234"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58435E" w:rsidRDefault="0058435E" w:rsidP="001F04FD">
                        <w:r>
                          <w:rPr>
                            <w:color w:val="000000"/>
                            <w:sz w:val="18"/>
                            <w:szCs w:val="18"/>
                          </w:rPr>
                          <w:t>-</w:t>
                        </w:r>
                      </w:p>
                    </w:txbxContent>
                  </v:textbox>
                </v:rect>
                <v:rect id="Rectangle 324" o:spid="_x0000_s1235"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58435E" w:rsidRDefault="0058435E" w:rsidP="001F04FD">
                        <w:r>
                          <w:rPr>
                            <w:color w:val="000000"/>
                            <w:sz w:val="18"/>
                            <w:szCs w:val="18"/>
                          </w:rPr>
                          <w:t>0</w:t>
                        </w:r>
                      </w:p>
                    </w:txbxContent>
                  </v:textbox>
                </v:rect>
                <v:group id="Group 325" o:spid="_x0000_s1236"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23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23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239"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58435E" w:rsidRDefault="0058435E" w:rsidP="001F04FD">
                        <w:r>
                          <w:rPr>
                            <w:color w:val="000000"/>
                            <w:sz w:val="18"/>
                            <w:szCs w:val="18"/>
                          </w:rPr>
                          <w:t>-</w:t>
                        </w:r>
                      </w:p>
                    </w:txbxContent>
                  </v:textbox>
                </v:rect>
                <v:rect id="Rectangle 329" o:spid="_x0000_s124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58435E" w:rsidRDefault="0058435E" w:rsidP="001F04FD">
                        <w:r>
                          <w:rPr>
                            <w:color w:val="000000"/>
                            <w:sz w:val="18"/>
                            <w:szCs w:val="18"/>
                          </w:rPr>
                          <w:t>-</w:t>
                        </w:r>
                      </w:p>
                    </w:txbxContent>
                  </v:textbox>
                </v:rect>
                <v:group id="Group 330" o:spid="_x0000_s124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24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244"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58435E" w:rsidRDefault="0058435E" w:rsidP="001F04FD">
                        <w:r>
                          <w:rPr>
                            <w:color w:val="000000"/>
                            <w:sz w:val="16"/>
                            <w:szCs w:val="16"/>
                          </w:rPr>
                          <w:t xml:space="preserve"> </w:t>
                        </w:r>
                      </w:p>
                    </w:txbxContent>
                  </v:textbox>
                </v:rect>
                <v:rect id="Rectangle 334" o:spid="_x0000_s124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58435E" w:rsidRDefault="0058435E" w:rsidP="001F04FD">
                        <w:r>
                          <w:rPr>
                            <w:color w:val="000000"/>
                            <w:sz w:val="16"/>
                            <w:szCs w:val="16"/>
                          </w:rPr>
                          <w:t>Increase</w:t>
                        </w:r>
                      </w:p>
                    </w:txbxContent>
                  </v:textbox>
                </v:rect>
                <v:group id="Group 335" o:spid="_x0000_s1246"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24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249"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58435E" w:rsidRDefault="0058435E" w:rsidP="001F04FD">
                        <w:r>
                          <w:rPr>
                            <w:color w:val="000000"/>
                            <w:sz w:val="16"/>
                            <w:szCs w:val="16"/>
                          </w:rPr>
                          <w:t xml:space="preserve">Generation </w:t>
                        </w:r>
                      </w:p>
                    </w:txbxContent>
                  </v:textbox>
                </v:rect>
                <v:rect id="Rectangle 339" o:spid="_x0000_s1250"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58435E" w:rsidRDefault="0058435E" w:rsidP="001F04FD">
                        <w:r>
                          <w:rPr>
                            <w:color w:val="000000"/>
                            <w:sz w:val="16"/>
                            <w:szCs w:val="16"/>
                          </w:rPr>
                          <w:t>Decrease</w:t>
                        </w:r>
                      </w:p>
                    </w:txbxContent>
                  </v:textbox>
                </v:rect>
                <v:line id="Line 340" o:spid="_x0000_s125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25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253"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254"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255"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58435E" w:rsidRDefault="0058435E" w:rsidP="001F04FD">
                        <w:r>
                          <w:rPr>
                            <w:color w:val="000000"/>
                            <w:sz w:val="18"/>
                            <w:szCs w:val="18"/>
                          </w:rPr>
                          <w:t>Ramp</w:t>
                        </w:r>
                      </w:p>
                    </w:txbxContent>
                  </v:textbox>
                </v:rect>
                <v:rect id="Rectangle 345" o:spid="_x0000_s1256"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58435E" w:rsidRDefault="0058435E" w:rsidP="001F04FD">
                        <w:r>
                          <w:rPr>
                            <w:color w:val="000000"/>
                            <w:sz w:val="18"/>
                            <w:szCs w:val="18"/>
                          </w:rPr>
                          <w:t>Rate</w:t>
                        </w:r>
                      </w:p>
                    </w:txbxContent>
                  </v:textbox>
                </v:rect>
                <v:rect id="Rectangle 346" o:spid="_x0000_s1257"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58435E" w:rsidRDefault="0058435E" w:rsidP="001F04FD">
                        <w:r>
                          <w:rPr>
                            <w:color w:val="000000"/>
                            <w:sz w:val="18"/>
                            <w:szCs w:val="18"/>
                          </w:rPr>
                          <w:t>5 Minutes</w:t>
                        </w:r>
                      </w:p>
                    </w:txbxContent>
                  </v:textbox>
                </v:rect>
                <v:rect id="Rectangle 347" o:spid="_x0000_s1258"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58435E" w:rsidRDefault="0058435E" w:rsidP="001F04FD"/>
                    </w:txbxContent>
                  </v:textbox>
                </v:rect>
                <v:rect id="Rectangle 348" o:spid="_x0000_s1259"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58435E" w:rsidRDefault="0058435E" w:rsidP="001F04FD"/>
                    </w:txbxContent>
                  </v:textbox>
                </v:rect>
                <v:shape id="Freeform 349" o:spid="_x0000_s126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261"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262"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58435E" w:rsidRDefault="0058435E" w:rsidP="001F04FD"/>
                    </w:txbxContent>
                  </v:textbox>
                </v:rect>
                <v:rect id="Rectangle 352" o:spid="_x0000_s1263"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58435E" w:rsidRDefault="0058435E"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58435E" w:rsidRDefault="0058435E"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58435E" w:rsidRDefault="0058435E"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58435E" w:rsidRDefault="0058435E"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58435E" w:rsidRDefault="0058435E"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58435E" w:rsidRDefault="0058435E"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58435E" w:rsidRDefault="0058435E"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58435E" w:rsidRDefault="0058435E"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58435E" w:rsidRDefault="0058435E"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58435E" w:rsidRDefault="0058435E"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58435E" w:rsidRDefault="0058435E"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58435E" w:rsidRDefault="0058435E"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58435E" w:rsidRDefault="0058435E"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58435E" w:rsidRDefault="0058435E"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58435E" w:rsidRDefault="0058435E"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58435E" w:rsidRDefault="0058435E"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58435E" w:rsidRDefault="0058435E"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58435E" w:rsidRPr="00364165" w:rsidRDefault="0058435E"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58435E" w:rsidRDefault="0058435E"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58435E" w:rsidRDefault="0058435E" w:rsidP="001F04FD">
                              <w:r>
                                <w:rPr>
                                  <w:color w:val="000000"/>
                                  <w:sz w:val="16"/>
                                  <w:szCs w:val="16"/>
                                </w:rPr>
                                <w:t>Decreasing</w:t>
                              </w:r>
                            </w:p>
                            <w:p w14:paraId="437B589B" w14:textId="77777777" w:rsidR="0058435E" w:rsidRDefault="0058435E"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58435E" w:rsidRPr="00364165" w:rsidRDefault="0058435E"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58435E" w:rsidRDefault="0058435E"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58435E" w:rsidRDefault="0058435E"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58435E" w:rsidRDefault="0058435E"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58435E" w:rsidRDefault="0058435E"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58435E" w:rsidRDefault="0058435E"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264"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">
                <v:line id="Line 4" o:spid="_x0000_s1265"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266"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58435E" w:rsidRDefault="0058435E" w:rsidP="001F04FD">
                        <w:r>
                          <w:rPr>
                            <w:color w:val="000000"/>
                          </w:rPr>
                          <w:t>Time</w:t>
                        </w:r>
                      </w:p>
                    </w:txbxContent>
                  </v:textbox>
                </v:rect>
                <v:shape id="Freeform 12" o:spid="_x0000_s126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268"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58435E" w:rsidRDefault="0058435E" w:rsidP="001F04FD">
                        <w:r>
                          <w:rPr>
                            <w:color w:val="000000"/>
                            <w:sz w:val="18"/>
                            <w:szCs w:val="18"/>
                          </w:rPr>
                          <w:t>LSL = LPC -</w:t>
                        </w:r>
                      </w:p>
                    </w:txbxContent>
                  </v:textbox>
                </v:rect>
                <v:rect id="Rectangle 23" o:spid="_x0000_s1269"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58435E" w:rsidRDefault="0058435E" w:rsidP="001F04FD">
                        <w:proofErr w:type="gramStart"/>
                        <w:r>
                          <w:rPr>
                            <w:color w:val="000000"/>
                            <w:sz w:val="18"/>
                            <w:szCs w:val="18"/>
                          </w:rPr>
                          <w:t>LASL  -</w:t>
                        </w:r>
                        <w:proofErr w:type="gramEnd"/>
                      </w:p>
                    </w:txbxContent>
                  </v:textbox>
                </v:rect>
                <v:rect id="Rectangle 25" o:spid="_x0000_s1270"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58435E" w:rsidRDefault="0058435E" w:rsidP="001F04FD">
                        <w:proofErr w:type="gramStart"/>
                        <w:r>
                          <w:rPr>
                            <w:color w:val="000000"/>
                            <w:sz w:val="18"/>
                            <w:szCs w:val="18"/>
                          </w:rPr>
                          <w:t>HASL  -</w:t>
                        </w:r>
                        <w:proofErr w:type="gramEnd"/>
                      </w:p>
                    </w:txbxContent>
                  </v:textbox>
                </v:rect>
                <v:rect id="Rectangle 40" o:spid="_x0000_s1271"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58435E" w:rsidRDefault="0058435E" w:rsidP="001F04FD">
                        <w:r>
                          <w:rPr>
                            <w:color w:val="000000"/>
                            <w:sz w:val="16"/>
                            <w:szCs w:val="16"/>
                          </w:rPr>
                          <w:t>Ancillary Services Provided: Reg-Down</w:t>
                        </w:r>
                      </w:p>
                    </w:txbxContent>
                  </v:textbox>
                </v:rect>
                <v:line id="Line 44" o:spid="_x0000_s1272"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273"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58435E" w:rsidRDefault="0058435E" w:rsidP="001F04FD">
                        <w:r>
                          <w:rPr>
                            <w:color w:val="000000"/>
                            <w:sz w:val="16"/>
                            <w:szCs w:val="16"/>
                          </w:rPr>
                          <w:t>Current Load</w:t>
                        </w:r>
                      </w:p>
                    </w:txbxContent>
                  </v:textbox>
                </v:rect>
                <v:rect id="Rectangle 46" o:spid="_x0000_s1274"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58435E" w:rsidRDefault="0058435E" w:rsidP="001F04FD">
                        <w:r>
                          <w:rPr>
                            <w:color w:val="000000"/>
                            <w:sz w:val="16"/>
                            <w:szCs w:val="16"/>
                          </w:rPr>
                          <w:t>Telemetry</w:t>
                        </w:r>
                      </w:p>
                    </w:txbxContent>
                  </v:textbox>
                </v:rect>
                <v:rect id="Rectangle 48" o:spid="_x0000_s1275"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58435E" w:rsidRDefault="0058435E" w:rsidP="001F04FD">
                        <w:r>
                          <w:rPr>
                            <w:color w:val="000000"/>
                            <w:sz w:val="18"/>
                            <w:szCs w:val="18"/>
                          </w:rPr>
                          <w:t>HDL</w:t>
                        </w:r>
                      </w:p>
                    </w:txbxContent>
                  </v:textbox>
                </v:rect>
                <v:rect id="Rectangle 50" o:spid="_x0000_s1276"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58435E" w:rsidRDefault="0058435E" w:rsidP="001F04FD">
                        <w:r>
                          <w:rPr>
                            <w:color w:val="000000"/>
                            <w:sz w:val="18"/>
                            <w:szCs w:val="18"/>
                          </w:rPr>
                          <w:t>LDL</w:t>
                        </w:r>
                      </w:p>
                    </w:txbxContent>
                  </v:textbox>
                </v:rect>
                <v:rect id="Rectangle 54" o:spid="_x0000_s1277"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58435E" w:rsidRDefault="0058435E" w:rsidP="001F04FD">
                        <w:r>
                          <w:rPr>
                            <w:color w:val="000000"/>
                            <w:sz w:val="18"/>
                            <w:szCs w:val="18"/>
                          </w:rPr>
                          <w:t>5-30 Minutes</w:t>
                        </w:r>
                      </w:p>
                    </w:txbxContent>
                  </v:textbox>
                </v:rect>
                <v:rect id="Rectangle 58" o:spid="_x0000_s1278"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58435E" w:rsidRDefault="0058435E" w:rsidP="001F04FD">
                        <w:pPr>
                          <w:rPr>
                            <w:u w:val="single"/>
                          </w:rPr>
                        </w:pPr>
                        <w:r>
                          <w:rPr>
                            <w:b/>
                            <w:bCs/>
                            <w:color w:val="000000"/>
                            <w:u w:val="single"/>
                          </w:rPr>
                          <w:t>Load</w:t>
                        </w:r>
                      </w:p>
                    </w:txbxContent>
                  </v:textbox>
                </v:rect>
                <v:shape id="Freeform 61" o:spid="_x0000_s1279"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280"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281"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58435E" w:rsidRDefault="0058435E" w:rsidP="001F04FD">
                        <w:r>
                          <w:rPr>
                            <w:color w:val="000000"/>
                            <w:sz w:val="16"/>
                            <w:szCs w:val="16"/>
                          </w:rPr>
                          <w:t>Quantity</w:t>
                        </w:r>
                      </w:p>
                    </w:txbxContent>
                  </v:textbox>
                </v:rect>
                <v:shape id="Freeform 64" o:spid="_x0000_s1282"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283"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58435E" w:rsidRDefault="0058435E" w:rsidP="001F04FD">
                        <w:r>
                          <w:rPr>
                            <w:color w:val="000000"/>
                            <w:sz w:val="16"/>
                            <w:szCs w:val="16"/>
                          </w:rPr>
                          <w:t>Bid Curve Load</w:t>
                        </w:r>
                      </w:p>
                    </w:txbxContent>
                  </v:textbox>
                </v:rect>
                <v:line id="Line 66" o:spid="_x0000_s1284"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285"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58435E" w:rsidRDefault="0058435E" w:rsidP="001F04FD">
                        <w:r>
                          <w:rPr>
                            <w:color w:val="000000"/>
                            <w:sz w:val="12"/>
                            <w:szCs w:val="12"/>
                          </w:rPr>
                          <w:t>LSL/LPC</w:t>
                        </w:r>
                      </w:p>
                    </w:txbxContent>
                  </v:textbox>
                </v:rect>
                <v:rect id="Rectangle 71" o:spid="_x0000_s1286"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58435E" w:rsidRDefault="0058435E" w:rsidP="001F04FD">
                        <w:r>
                          <w:rPr>
                            <w:color w:val="000000"/>
                            <w:sz w:val="12"/>
                            <w:szCs w:val="12"/>
                          </w:rPr>
                          <w:t>HSL/MPC</w:t>
                        </w:r>
                      </w:p>
                    </w:txbxContent>
                  </v:textbox>
                </v:rect>
                <v:group id="Group 72" o:spid="_x0000_s1287"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28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290"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291"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29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294"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29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29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298"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2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0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01"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0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04"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58435E" w:rsidRDefault="0058435E" w:rsidP="001F04FD">
                        <w:r>
                          <w:rPr>
                            <w:color w:val="000000"/>
                            <w:sz w:val="18"/>
                            <w:szCs w:val="18"/>
                          </w:rPr>
                          <w:t>0</w:t>
                        </w:r>
                      </w:p>
                    </w:txbxContent>
                  </v:textbox>
                </v:rect>
                <v:group id="Group 115" o:spid="_x0000_s1305"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30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308"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30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31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311"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58435E" w:rsidRPr="00364165" w:rsidRDefault="0058435E" w:rsidP="001F04FD">
                        <w:pPr>
                          <w:rPr>
                            <w:sz w:val="16"/>
                          </w:rPr>
                        </w:pPr>
                        <w:r w:rsidRPr="00364165">
                          <w:rPr>
                            <w:sz w:val="16"/>
                          </w:rPr>
                          <w:t>Increasing</w:t>
                        </w:r>
                      </w:p>
                    </w:txbxContent>
                  </v:textbox>
                </v:rect>
                <v:rect id="Rectangle 124" o:spid="_x0000_s1312"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58435E" w:rsidRDefault="0058435E" w:rsidP="001F04FD">
                        <w:r>
                          <w:rPr>
                            <w:color w:val="000000"/>
                            <w:sz w:val="16"/>
                            <w:szCs w:val="16"/>
                          </w:rPr>
                          <w:t>Consumption</w:t>
                        </w:r>
                      </w:p>
                    </w:txbxContent>
                  </v:textbox>
                </v:rect>
                <v:group id="Group 125" o:spid="_x0000_s1313"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31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31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316"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58435E" w:rsidRDefault="0058435E" w:rsidP="001F04FD">
                        <w:r>
                          <w:rPr>
                            <w:color w:val="000000"/>
                            <w:sz w:val="16"/>
                            <w:szCs w:val="16"/>
                          </w:rPr>
                          <w:t>Decreasing</w:t>
                        </w:r>
                      </w:p>
                      <w:p w14:paraId="437B589B" w14:textId="77777777" w:rsidR="0058435E" w:rsidRDefault="0058435E" w:rsidP="001F04FD"/>
                    </w:txbxContent>
                  </v:textbox>
                </v:rect>
                <v:rect id="Rectangle 129" o:spid="_x0000_s1317"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58435E" w:rsidRPr="00364165" w:rsidRDefault="0058435E" w:rsidP="001F04FD">
                        <w:pPr>
                          <w:rPr>
                            <w:sz w:val="16"/>
                          </w:rPr>
                        </w:pPr>
                        <w:r w:rsidRPr="00364165">
                          <w:rPr>
                            <w:sz w:val="16"/>
                          </w:rPr>
                          <w:t>Consumption</w:t>
                        </w:r>
                      </w:p>
                    </w:txbxContent>
                  </v:textbox>
                </v:rect>
                <v:line id="Line 130" o:spid="_x0000_s1318"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319"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320"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321"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322"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58435E" w:rsidRDefault="0058435E" w:rsidP="001F04FD">
                        <w:r>
                          <w:rPr>
                            <w:color w:val="000000"/>
                            <w:sz w:val="18"/>
                            <w:szCs w:val="18"/>
                          </w:rPr>
                          <w:t>Ramp</w:t>
                        </w:r>
                      </w:p>
                    </w:txbxContent>
                  </v:textbox>
                </v:rect>
                <v:rect id="Rectangle 135" o:spid="_x0000_s1323"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58435E" w:rsidRDefault="0058435E" w:rsidP="001F04FD">
                        <w:r>
                          <w:rPr>
                            <w:color w:val="000000"/>
                            <w:sz w:val="18"/>
                            <w:szCs w:val="18"/>
                          </w:rPr>
                          <w:t>Rate</w:t>
                        </w:r>
                      </w:p>
                    </w:txbxContent>
                  </v:textbox>
                </v:rect>
                <v:shape id="Freeform 139" o:spid="_x0000_s1324"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325"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326"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58435E" w:rsidRDefault="0058435E" w:rsidP="001F04FD">
                        <w:r>
                          <w:rPr>
                            <w:color w:val="000000"/>
                            <w:sz w:val="16"/>
                            <w:szCs w:val="16"/>
                          </w:rPr>
                          <w:t>Ancillary Services Provided: Reg-Up, RRS, Non-Spin</w:t>
                        </w:r>
                      </w:p>
                    </w:txbxContent>
                  </v:textbox>
                </v:rect>
                <v:rect id="Rectangle 17" o:spid="_x0000_s1327"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58435E" w:rsidRDefault="0058435E" w:rsidP="001F04FD">
                        <w:r>
                          <w:rPr>
                            <w:color w:val="000000"/>
                            <w:sz w:val="18"/>
                            <w:szCs w:val="18"/>
                          </w:rPr>
                          <w:t>HSL = MPC -</w:t>
                        </w:r>
                      </w:p>
                    </w:txbxContent>
                  </v:textbox>
                </v:rect>
                <v:shape id="Freeform 36" o:spid="_x0000_s1328"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329"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58435E" w:rsidRDefault="0058435E" w:rsidP="001F04FD">
                        <w:r>
                          <w:rPr>
                            <w:color w:val="000000"/>
                            <w:sz w:val="16"/>
                            <w:szCs w:val="16"/>
                          </w:rPr>
                          <w:t xml:space="preserve">Normal Load </w:t>
                        </w:r>
                        <w:r>
                          <w:rPr>
                            <w:color w:val="000000"/>
                            <w:sz w:val="16"/>
                            <w:szCs w:val="16"/>
                          </w:rPr>
                          <w:br/>
                          <w:t>Fluctuation</w:t>
                        </w:r>
                      </w:p>
                    </w:txbxContent>
                  </v:textbox>
                </v:rect>
                <v:shape id="Freeform 57" o:spid="_x0000_s1330"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572CEC4B" w14:textId="77777777" w:rsidR="001F04FD" w:rsidRDefault="001F04FD" w:rsidP="001F04FD">
      <w:pPr>
        <w:pStyle w:val="BodyTextNumbered"/>
        <w:spacing w:before="240"/>
      </w:pPr>
    </w:p>
    <w:p w14:paraId="7171CFEF" w14:textId="77777777" w:rsidR="001F04FD" w:rsidRDefault="001F04FD" w:rsidP="00C3334D">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D934CB8" w14:textId="77777777" w:rsidTr="00485D99">
        <w:trPr>
          <w:trHeight w:val="206"/>
        </w:trPr>
        <w:tc>
          <w:tcPr>
            <w:tcW w:w="9576" w:type="dxa"/>
            <w:shd w:val="pct12" w:color="auto" w:fill="auto"/>
          </w:tcPr>
          <w:p w14:paraId="36430A19" w14:textId="77777777" w:rsidR="006164A6" w:rsidRDefault="006164A6" w:rsidP="00485D99">
            <w:pPr>
              <w:pStyle w:val="Instructions"/>
              <w:spacing w:before="120"/>
            </w:pPr>
            <w:r>
              <w:t>[NPRR863:  Replace paragraph (2) above with the following upon system implementation:]</w:t>
            </w:r>
          </w:p>
          <w:p w14:paraId="44E727BD" w14:textId="77777777" w:rsidR="00C3334D" w:rsidRDefault="00C3334D" w:rsidP="00C3334D">
            <w:pPr>
              <w:pStyle w:val="BodyTextNumbered"/>
            </w:pPr>
            <w:r>
              <w:t>(2)</w:t>
            </w:r>
            <w:r>
              <w:tab/>
              <w:t>The figures below illustrate how the Resource Limit Calculator determines the Resource limits for Generation and Load Resources:</w:t>
            </w:r>
          </w:p>
          <w:p w14:paraId="72EC6283" w14:textId="77777777" w:rsidR="00C3334D" w:rsidRDefault="00C3334D" w:rsidP="00C3334D">
            <w:pPr>
              <w:pStyle w:val="BodyTextNumbered"/>
              <w:spacing w:after="0"/>
              <w:ind w:left="0" w:firstLine="0"/>
            </w:pPr>
            <w:r>
              <w:t>Generation Resources:</w:t>
            </w:r>
          </w:p>
          <w:p w14:paraId="718C2829" w14:textId="27019A8F" w:rsidR="006164A6" w:rsidRDefault="00A94020" w:rsidP="00C3334D">
            <w:pPr>
              <w:pStyle w:val="List"/>
              <w:ind w:left="0" w:firstLine="0"/>
            </w:pPr>
            <w:r>
              <w:rPr>
                <w:noProof/>
              </w:rPr>
              <mc:AlternateContent>
                <mc:Choice Requires="wpg">
                  <w:drawing>
                    <wp:anchor distT="0" distB="0" distL="114300" distR="114300" simplePos="0" relativeHeight="251660288" behindDoc="0" locked="0" layoutInCell="1" allowOverlap="1" wp14:anchorId="00CF4A65" wp14:editId="577E6550">
                      <wp:simplePos x="0" y="0"/>
                      <wp:positionH relativeFrom="column">
                        <wp:posOffset>367030</wp:posOffset>
                      </wp:positionH>
                      <wp:positionV relativeFrom="paragraph">
                        <wp:posOffset>116205</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5ED1B" w14:textId="77777777" w:rsidR="0058435E" w:rsidRDefault="0058435E" w:rsidP="00C3334D">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22CBF" w14:textId="77777777" w:rsidR="0058435E" w:rsidRDefault="0058435E" w:rsidP="00C3334D">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F121C" w14:textId="77777777" w:rsidR="0058435E" w:rsidRDefault="0058435E" w:rsidP="00C3334D">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3FAEE" w14:textId="77777777" w:rsidR="0058435E" w:rsidRDefault="0058435E" w:rsidP="00C3334D">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E1C70" w14:textId="77777777" w:rsidR="0058435E" w:rsidRDefault="0058435E" w:rsidP="00C3334D">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0004EA" w14:textId="77777777" w:rsidR="0058435E" w:rsidRDefault="0058435E" w:rsidP="00C3334D"/>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768CA" w14:textId="77777777" w:rsidR="0058435E" w:rsidRDefault="0058435E" w:rsidP="00C3334D">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BEDA94" w14:textId="77777777" w:rsidR="0058435E" w:rsidRDefault="0058435E" w:rsidP="00C3334D">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B4BCA" w14:textId="77777777" w:rsidR="0058435E" w:rsidRDefault="0058435E" w:rsidP="00C3334D">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8C084" w14:textId="77777777" w:rsidR="0058435E" w:rsidRDefault="0058435E" w:rsidP="00C3334D">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49B79" w14:textId="77777777" w:rsidR="0058435E" w:rsidRDefault="0058435E" w:rsidP="00C3334D">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E0671" w14:textId="77777777" w:rsidR="0058435E" w:rsidRDefault="0058435E" w:rsidP="00C3334D">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66C34" w14:textId="77777777" w:rsidR="0058435E" w:rsidRDefault="0058435E" w:rsidP="00C3334D">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556A6" w14:textId="77777777" w:rsidR="0058435E" w:rsidRDefault="0058435E" w:rsidP="00C3334D"/>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E8696" w14:textId="77777777" w:rsidR="0058435E" w:rsidRDefault="0058435E" w:rsidP="00C3334D">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D9C95" w14:textId="77777777" w:rsidR="0058435E" w:rsidRDefault="0058435E" w:rsidP="00C3334D">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4F3F1" w14:textId="77777777" w:rsidR="0058435E" w:rsidRDefault="0058435E" w:rsidP="00C3334D">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A064B" w14:textId="77777777" w:rsidR="0058435E" w:rsidRDefault="0058435E" w:rsidP="00C3334D">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CC90C" w14:textId="77777777" w:rsidR="0058435E" w:rsidRDefault="0058435E" w:rsidP="00C3334D">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9DBAB" w14:textId="77777777" w:rsidR="0058435E" w:rsidRDefault="0058435E" w:rsidP="00C3334D">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EC176" w14:textId="77777777" w:rsidR="0058435E" w:rsidRDefault="0058435E" w:rsidP="00C3334D"/>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9D5E5" w14:textId="77777777" w:rsidR="0058435E" w:rsidRDefault="0058435E" w:rsidP="00C3334D">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02F6F" w14:textId="77777777" w:rsidR="0058435E" w:rsidRDefault="0058435E" w:rsidP="00C3334D">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044CE" w14:textId="77777777" w:rsidR="0058435E" w:rsidRDefault="0058435E" w:rsidP="00C3334D">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1C8DC" w14:textId="77777777" w:rsidR="0058435E" w:rsidRDefault="0058435E" w:rsidP="00C3334D">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1E7D8" w14:textId="77777777" w:rsidR="0058435E" w:rsidRDefault="0058435E" w:rsidP="00C3334D">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6F5AD" w14:textId="77777777" w:rsidR="0058435E" w:rsidRDefault="0058435E" w:rsidP="00C3334D">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842359" w14:textId="77777777" w:rsidR="0058435E" w:rsidRDefault="0058435E" w:rsidP="00C3334D">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9D22FE" w14:textId="77777777" w:rsidR="0058435E" w:rsidRDefault="0058435E" w:rsidP="00C3334D"/>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46D65" w14:textId="77777777" w:rsidR="0058435E" w:rsidRDefault="0058435E" w:rsidP="00C3334D"/>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50EB4" w14:textId="77777777" w:rsidR="0058435E" w:rsidRDefault="0058435E" w:rsidP="00C3334D"/>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9F1DB" w14:textId="77777777" w:rsidR="0058435E" w:rsidRDefault="0058435E" w:rsidP="00C3334D">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8CBDF" w14:textId="77777777" w:rsidR="0058435E" w:rsidRDefault="0058435E" w:rsidP="00C3334D"/>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CA057" w14:textId="77777777" w:rsidR="0058435E" w:rsidRDefault="0058435E" w:rsidP="00C3334D">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AED7A" w14:textId="77777777" w:rsidR="0058435E" w:rsidRDefault="0058435E" w:rsidP="00C3334D">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B14B3" w14:textId="77777777" w:rsidR="0058435E" w:rsidRDefault="0058435E" w:rsidP="00C3334D">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9C3AD" w14:textId="77777777" w:rsidR="0058435E" w:rsidRDefault="0058435E" w:rsidP="00C3334D">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741E8" w14:textId="77777777" w:rsidR="0058435E" w:rsidRDefault="0058435E" w:rsidP="00C3334D">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5A6C5" w14:textId="77777777" w:rsidR="0058435E" w:rsidRDefault="0058435E" w:rsidP="00C3334D">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DFBF0" w14:textId="77777777" w:rsidR="0058435E" w:rsidRDefault="0058435E" w:rsidP="00C3334D">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8C170" w14:textId="77777777" w:rsidR="0058435E" w:rsidRDefault="0058435E" w:rsidP="00C3334D">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A0F36" w14:textId="77777777" w:rsidR="0058435E" w:rsidRDefault="0058435E" w:rsidP="00C3334D">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669F8" w14:textId="77777777" w:rsidR="0058435E" w:rsidRDefault="0058435E" w:rsidP="00C3334D"/>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6ED5" w14:textId="77777777" w:rsidR="0058435E" w:rsidRDefault="0058435E" w:rsidP="00C3334D"/>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DB74A" w14:textId="77777777" w:rsidR="0058435E" w:rsidRDefault="0058435E" w:rsidP="00C3334D">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2CD6E" w14:textId="77777777" w:rsidR="0058435E" w:rsidRDefault="0058435E" w:rsidP="00C3334D">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8CAD3" w14:textId="77777777" w:rsidR="0058435E" w:rsidRDefault="0058435E" w:rsidP="00C3334D">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40AB0" w14:textId="77777777" w:rsidR="0058435E" w:rsidRDefault="0058435E" w:rsidP="00C3334D">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0B5BE" w14:textId="77777777" w:rsidR="0058435E" w:rsidRDefault="0058435E" w:rsidP="00C3334D"/>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8EE87E" w14:textId="77777777" w:rsidR="0058435E" w:rsidRDefault="0058435E" w:rsidP="00C3334D"/>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A4942" w14:textId="77777777" w:rsidR="0058435E" w:rsidRDefault="0058435E" w:rsidP="00C3334D"/>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18B6F" w14:textId="77777777" w:rsidR="0058435E" w:rsidRDefault="0058435E" w:rsidP="00C3334D">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EF2BEE" w14:textId="77777777" w:rsidR="0058435E" w:rsidRDefault="0058435E" w:rsidP="00C3334D">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E30FBF" w14:textId="77777777" w:rsidR="0058435E" w:rsidRDefault="0058435E" w:rsidP="00C3334D">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7CED6" w14:textId="77777777" w:rsidR="0058435E" w:rsidRDefault="0058435E" w:rsidP="00C3334D">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2B1AD" w14:textId="77777777" w:rsidR="0058435E" w:rsidRDefault="0058435E" w:rsidP="00C3334D">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27B32" w14:textId="77777777" w:rsidR="0058435E" w:rsidRDefault="0058435E" w:rsidP="00C3334D">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D8623" w14:textId="77777777" w:rsidR="0058435E" w:rsidRDefault="0058435E" w:rsidP="00C3334D">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86191" w14:textId="77777777" w:rsidR="0058435E" w:rsidRDefault="0058435E" w:rsidP="00C3334D">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6F178" w14:textId="77777777" w:rsidR="0058435E" w:rsidRDefault="0058435E" w:rsidP="00C3334D">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03684" w14:textId="77777777" w:rsidR="0058435E" w:rsidRDefault="0058435E" w:rsidP="00C3334D">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A26A1" w14:textId="77777777" w:rsidR="0058435E" w:rsidRDefault="0058435E" w:rsidP="00C3334D">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F08D5" w14:textId="77777777" w:rsidR="0058435E" w:rsidRDefault="0058435E" w:rsidP="00C3334D"/>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597E5" w14:textId="77777777" w:rsidR="0058435E" w:rsidRDefault="0058435E" w:rsidP="00C3334D"/>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1EB06" w14:textId="77777777" w:rsidR="0058435E" w:rsidRDefault="0058435E" w:rsidP="00C3334D"/>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9636F" w14:textId="77777777" w:rsidR="0058435E" w:rsidRDefault="0058435E" w:rsidP="00C3334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0CF4A65" id="_x0000_s1331" style="position:absolute;margin-left:28.9pt;margin-top:9.15pt;width:420.5pt;height:243.1pt;z-index:25166028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">
                      <v:line id="Line 213" o:spid="_x0000_s1332"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333"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334"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335"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0D65ED1B" w14:textId="77777777" w:rsidR="0058435E" w:rsidRDefault="0058435E" w:rsidP="00C3334D">
                              <w:r>
                                <w:rPr>
                                  <w:color w:val="000000"/>
                                  <w:sz w:val="12"/>
                                  <w:szCs w:val="12"/>
                                </w:rPr>
                                <w:t>LSL</w:t>
                              </w:r>
                            </w:p>
                          </w:txbxContent>
                        </v:textbox>
                      </v:rect>
                      <v:rect id="Rectangle 217" o:spid="_x0000_s1336"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337"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05B22CBF" w14:textId="77777777" w:rsidR="0058435E" w:rsidRDefault="0058435E" w:rsidP="00C3334D">
                              <w:r>
                                <w:rPr>
                                  <w:color w:val="000000"/>
                                  <w:sz w:val="12"/>
                                  <w:szCs w:val="12"/>
                                </w:rPr>
                                <w:t>HSL</w:t>
                              </w:r>
                            </w:p>
                          </w:txbxContent>
                        </v:textbox>
                      </v:rect>
                      <v:group id="Group 219" o:spid="_x0000_s133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33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34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341"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342"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71AF121C" w14:textId="77777777" w:rsidR="0058435E" w:rsidRDefault="0058435E" w:rsidP="00C3334D">
                              <w:r>
                                <w:rPr>
                                  <w:color w:val="000000"/>
                                </w:rPr>
                                <w:t>Time</w:t>
                              </w:r>
                            </w:p>
                          </w:txbxContent>
                        </v:textbox>
                      </v:rect>
                      <v:group id="Group 224" o:spid="_x0000_s1343"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34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34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346"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6F03FAEE" w14:textId="77777777" w:rsidR="0058435E" w:rsidRDefault="0058435E" w:rsidP="00C3334D">
                              <w:r>
                                <w:rPr>
                                  <w:color w:val="000000"/>
                                  <w:sz w:val="18"/>
                                  <w:szCs w:val="18"/>
                                </w:rPr>
                                <w:t>LSL</w:t>
                              </w:r>
                            </w:p>
                          </w:txbxContent>
                        </v:textbox>
                      </v:rect>
                      <v:rect id="Rectangle 228" o:spid="_x0000_s134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18E1C70" w14:textId="77777777" w:rsidR="0058435E" w:rsidRDefault="0058435E" w:rsidP="00C3334D">
                              <w:r>
                                <w:rPr>
                                  <w:color w:val="000000"/>
                                  <w:sz w:val="18"/>
                                  <w:szCs w:val="18"/>
                                </w:rPr>
                                <w:t>-</w:t>
                              </w:r>
                            </w:p>
                          </w:txbxContent>
                        </v:textbox>
                      </v:rect>
                      <v:rect id="Rectangle 229" o:spid="_x0000_s1348"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320004EA" w14:textId="77777777" w:rsidR="0058435E" w:rsidRDefault="0058435E" w:rsidP="00C3334D"/>
                          </w:txbxContent>
                        </v:textbox>
                      </v:rect>
                      <v:group id="Group 230" o:spid="_x0000_s134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35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35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352"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83768CA" w14:textId="77777777" w:rsidR="0058435E" w:rsidRDefault="0058435E" w:rsidP="00C3334D">
                              <w:r>
                                <w:rPr>
                                  <w:color w:val="000000"/>
                                  <w:sz w:val="18"/>
                                  <w:szCs w:val="18"/>
                                </w:rPr>
                                <w:t>LASL</w:t>
                              </w:r>
                            </w:p>
                          </w:txbxContent>
                        </v:textbox>
                      </v:rect>
                      <v:rect id="Rectangle 234" o:spid="_x0000_s135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24BEDA94" w14:textId="77777777" w:rsidR="0058435E" w:rsidRDefault="0058435E" w:rsidP="00C3334D">
                              <w:r>
                                <w:rPr>
                                  <w:color w:val="000000"/>
                                  <w:sz w:val="18"/>
                                  <w:szCs w:val="18"/>
                                </w:rPr>
                                <w:t>-</w:t>
                              </w:r>
                            </w:p>
                          </w:txbxContent>
                        </v:textbox>
                      </v:rect>
                      <v:rect id="Rectangle 235" o:spid="_x0000_s1354"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0CFB4BCA" w14:textId="77777777" w:rsidR="0058435E" w:rsidRDefault="0058435E" w:rsidP="00C3334D">
                              <w:r>
                                <w:rPr>
                                  <w:color w:val="000000"/>
                                  <w:sz w:val="18"/>
                                  <w:szCs w:val="18"/>
                                </w:rPr>
                                <w:t>HASL</w:t>
                              </w:r>
                            </w:p>
                          </w:txbxContent>
                        </v:textbox>
                      </v:rect>
                      <v:rect id="Rectangle 236" o:spid="_x0000_s135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0A68C084" w14:textId="77777777" w:rsidR="0058435E" w:rsidRDefault="0058435E" w:rsidP="00C3334D">
                              <w:r>
                                <w:rPr>
                                  <w:color w:val="000000"/>
                                  <w:sz w:val="18"/>
                                  <w:szCs w:val="18"/>
                                </w:rPr>
                                <w:t>-</w:t>
                              </w:r>
                            </w:p>
                          </w:txbxContent>
                        </v:textbox>
                      </v:rect>
                      <v:group id="Group 237" o:spid="_x0000_s135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35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35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35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0A449B79" w14:textId="77777777" w:rsidR="0058435E" w:rsidRDefault="0058435E" w:rsidP="00C3334D">
                              <w:r>
                                <w:rPr>
                                  <w:color w:val="000000"/>
                                  <w:sz w:val="16"/>
                                  <w:szCs w:val="16"/>
                                </w:rPr>
                                <w:t xml:space="preserve">Generation </w:t>
                              </w:r>
                            </w:p>
                          </w:txbxContent>
                        </v:textbox>
                      </v:rect>
                      <v:rect id="Rectangle 241" o:spid="_x0000_s136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645E0671" w14:textId="77777777" w:rsidR="0058435E" w:rsidRDefault="0058435E" w:rsidP="00C3334D">
                              <w:r>
                                <w:rPr>
                                  <w:color w:val="000000"/>
                                  <w:sz w:val="16"/>
                                  <w:szCs w:val="16"/>
                                </w:rPr>
                                <w:t>Increase</w:t>
                              </w:r>
                            </w:p>
                          </w:txbxContent>
                        </v:textbox>
                      </v:rect>
                      <v:group id="Group 242" o:spid="_x0000_s136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36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36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364"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16F66C34" w14:textId="77777777" w:rsidR="0058435E" w:rsidRDefault="0058435E" w:rsidP="00C3334D">
                              <w:r>
                                <w:rPr>
                                  <w:color w:val="000000"/>
                                  <w:sz w:val="16"/>
                                  <w:szCs w:val="16"/>
                                </w:rPr>
                                <w:t xml:space="preserve"> </w:t>
                              </w:r>
                            </w:p>
                          </w:txbxContent>
                        </v:textbox>
                      </v:rect>
                      <v:rect id="Rectangle 246" o:spid="_x0000_s136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088556A6" w14:textId="77777777" w:rsidR="0058435E" w:rsidRDefault="0058435E" w:rsidP="00C3334D"/>
                          </w:txbxContent>
                        </v:textbox>
                      </v:rect>
                      <v:rect id="Rectangle 247" o:spid="_x0000_s1366"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57E8696" w14:textId="77777777" w:rsidR="0058435E" w:rsidRDefault="0058435E" w:rsidP="00C3334D">
                              <w:r>
                                <w:rPr>
                                  <w:color w:val="000000"/>
                                  <w:sz w:val="16"/>
                                  <w:szCs w:val="16"/>
                                </w:rPr>
                                <w:t xml:space="preserve">Services </w:t>
                              </w:r>
                            </w:p>
                          </w:txbxContent>
                        </v:textbox>
                      </v:rect>
                      <v:rect id="Rectangle 248" o:spid="_x0000_s1367"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3C7D9C95" w14:textId="77777777" w:rsidR="0058435E" w:rsidRDefault="0058435E" w:rsidP="00C3334D">
                              <w:r>
                                <w:rPr>
                                  <w:color w:val="000000"/>
                                  <w:sz w:val="16"/>
                                  <w:szCs w:val="16"/>
                                </w:rPr>
                                <w:t xml:space="preserve">Provided: Reg </w:t>
                              </w:r>
                            </w:p>
                          </w:txbxContent>
                        </v:textbox>
                      </v:rect>
                      <v:rect id="Rectangle 249" o:spid="_x0000_s1368"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4B64F3F1" w14:textId="77777777" w:rsidR="0058435E" w:rsidRDefault="0058435E" w:rsidP="00C3334D">
                              <w:r>
                                <w:rPr>
                                  <w:color w:val="000000"/>
                                  <w:sz w:val="16"/>
                                  <w:szCs w:val="16"/>
                                </w:rPr>
                                <w:t>Down</w:t>
                              </w:r>
                            </w:p>
                          </w:txbxContent>
                        </v:textbox>
                      </v:rect>
                      <v:rect id="Rectangle 250" o:spid="_x0000_s1369"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486A064B" w14:textId="77777777" w:rsidR="0058435E" w:rsidRDefault="0058435E" w:rsidP="00C3334D">
                              <w:r>
                                <w:rPr>
                                  <w:color w:val="000000"/>
                                  <w:sz w:val="16"/>
                                  <w:szCs w:val="16"/>
                                </w:rPr>
                                <w:t xml:space="preserve">Provided: Reg Up, </w:t>
                              </w:r>
                            </w:p>
                          </w:txbxContent>
                        </v:textbox>
                      </v:rect>
                      <v:rect id="Rectangle 251" o:spid="_x0000_s1370"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1F9CC90C" w14:textId="77777777" w:rsidR="0058435E" w:rsidRDefault="0058435E" w:rsidP="00C3334D">
                              <w:r>
                                <w:rPr>
                                  <w:color w:val="000000"/>
                                  <w:sz w:val="16"/>
                                  <w:szCs w:val="16"/>
                                </w:rPr>
                                <w:t xml:space="preserve">ECRS, Non-Spin, RRS </w:t>
                              </w:r>
                            </w:p>
                          </w:txbxContent>
                        </v:textbox>
                      </v:rect>
                      <v:rect id="Rectangle 252" o:spid="_x0000_s1371"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24F9DBAB" w14:textId="77777777" w:rsidR="0058435E" w:rsidRDefault="0058435E" w:rsidP="00C3334D">
                              <w:r>
                                <w:rPr>
                                  <w:color w:val="000000"/>
                                  <w:sz w:val="16"/>
                                  <w:szCs w:val="16"/>
                                </w:rPr>
                                <w:t xml:space="preserve"> </w:t>
                              </w:r>
                            </w:p>
                          </w:txbxContent>
                        </v:textbox>
                      </v:rect>
                      <v:rect id="Rectangle 253" o:spid="_x0000_s1372"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0E4EC176" w14:textId="77777777" w:rsidR="0058435E" w:rsidRDefault="0058435E" w:rsidP="00C3334D"/>
                          </w:txbxContent>
                        </v:textbox>
                      </v:rect>
                      <v:line id="Line 254" o:spid="_x0000_s1373"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374"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849D5E5" w14:textId="77777777" w:rsidR="0058435E" w:rsidRDefault="0058435E" w:rsidP="00C3334D">
                              <w:r>
                                <w:rPr>
                                  <w:color w:val="000000"/>
                                  <w:sz w:val="16"/>
                                  <w:szCs w:val="16"/>
                                </w:rPr>
                                <w:t>Current</w:t>
                              </w:r>
                            </w:p>
                          </w:txbxContent>
                        </v:textbox>
                      </v:rect>
                      <v:rect id="Rectangle 256" o:spid="_x0000_s1375"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3F102F6F" w14:textId="77777777" w:rsidR="0058435E" w:rsidRDefault="0058435E" w:rsidP="00C3334D">
                              <w:r>
                                <w:rPr>
                                  <w:color w:val="000000"/>
                                  <w:sz w:val="16"/>
                                  <w:szCs w:val="16"/>
                                </w:rPr>
                                <w:t>Telemetry</w:t>
                              </w:r>
                            </w:p>
                          </w:txbxContent>
                        </v:textbox>
                      </v:rect>
                      <v:shape id="Freeform 257" o:spid="_x0000_s137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377"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D9044CE" w14:textId="77777777" w:rsidR="0058435E" w:rsidRDefault="0058435E" w:rsidP="00C3334D">
                              <w:r>
                                <w:rPr>
                                  <w:color w:val="000000"/>
                                  <w:sz w:val="18"/>
                                  <w:szCs w:val="18"/>
                                </w:rPr>
                                <w:t>HDL</w:t>
                              </w:r>
                            </w:p>
                          </w:txbxContent>
                        </v:textbox>
                      </v:rect>
                      <v:shape id="Freeform 259" o:spid="_x0000_s1378"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379"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3021C8DC" w14:textId="77777777" w:rsidR="0058435E" w:rsidRDefault="0058435E" w:rsidP="00C3334D">
                              <w:r>
                                <w:rPr>
                                  <w:color w:val="000000"/>
                                  <w:sz w:val="18"/>
                                  <w:szCs w:val="18"/>
                                </w:rPr>
                                <w:t>LDL</w:t>
                              </w:r>
                            </w:p>
                          </w:txbxContent>
                        </v:textbox>
                      </v:rect>
                      <v:shape id="Freeform 261" o:spid="_x0000_s138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38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3981E7D8" w14:textId="77777777" w:rsidR="0058435E" w:rsidRDefault="0058435E" w:rsidP="00C3334D">
                              <w:r>
                                <w:rPr>
                                  <w:color w:val="000000"/>
                                  <w:sz w:val="18"/>
                                  <w:szCs w:val="18"/>
                                </w:rPr>
                                <w:t>Ramp</w:t>
                              </w:r>
                            </w:p>
                          </w:txbxContent>
                        </v:textbox>
                      </v:rect>
                      <v:rect id="Rectangle 263" o:spid="_x0000_s138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1936F5AD" w14:textId="77777777" w:rsidR="0058435E" w:rsidRDefault="0058435E" w:rsidP="00C3334D">
                              <w:r>
                                <w:rPr>
                                  <w:color w:val="000000"/>
                                  <w:sz w:val="18"/>
                                  <w:szCs w:val="18"/>
                                </w:rPr>
                                <w:t>Rate</w:t>
                              </w:r>
                            </w:p>
                          </w:txbxContent>
                        </v:textbox>
                      </v:rect>
                      <v:rect id="Rectangle 264" o:spid="_x0000_s1383"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D842359" w14:textId="77777777" w:rsidR="0058435E" w:rsidRDefault="0058435E" w:rsidP="00C3334D">
                              <w:r>
                                <w:rPr>
                                  <w:color w:val="000000"/>
                                  <w:sz w:val="18"/>
                                  <w:szCs w:val="18"/>
                                </w:rPr>
                                <w:t>5 Minutes</w:t>
                              </w:r>
                            </w:p>
                          </w:txbxContent>
                        </v:textbox>
                      </v:rect>
                      <v:rect id="Rectangle 265" o:spid="_x0000_s1384"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729D22FE" w14:textId="77777777" w:rsidR="0058435E" w:rsidRDefault="0058435E" w:rsidP="00C3334D"/>
                          </w:txbxContent>
                        </v:textbox>
                      </v:rect>
                      <v:rect id="Rectangle 266" o:spid="_x0000_s1385"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6D046D65" w14:textId="77777777" w:rsidR="0058435E" w:rsidRDefault="0058435E" w:rsidP="00C3334D"/>
                          </w:txbxContent>
                        </v:textbox>
                      </v:rect>
                      <v:rect id="Rectangle 267" o:spid="_x0000_s1386"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4EE50EB4" w14:textId="77777777" w:rsidR="0058435E" w:rsidRDefault="0058435E" w:rsidP="00C3334D"/>
                          </w:txbxContent>
                        </v:textbox>
                      </v:rect>
                      <v:rect id="Rectangle 268" o:spid="_x0000_s1387"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60B9F1DB" w14:textId="77777777" w:rsidR="0058435E" w:rsidRDefault="0058435E" w:rsidP="00C3334D">
                              <w:pPr>
                                <w:rPr>
                                  <w:u w:val="single"/>
                                </w:rPr>
                              </w:pPr>
                              <w:r>
                                <w:rPr>
                                  <w:b/>
                                  <w:bCs/>
                                  <w:color w:val="000000"/>
                                  <w:u w:val="single"/>
                                </w:rPr>
                                <w:t>Generation</w:t>
                              </w:r>
                            </w:p>
                          </w:txbxContent>
                        </v:textbox>
                      </v:rect>
                      <v:shape id="Freeform 269" o:spid="_x0000_s138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389"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4A98CBDF" w14:textId="77777777" w:rsidR="0058435E" w:rsidRDefault="0058435E" w:rsidP="00C3334D"/>
                          </w:txbxContent>
                        </v:textbox>
                      </v:rect>
                      <v:shape id="Freeform 271" o:spid="_x0000_s1390"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391"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392"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2F9CA057" w14:textId="77777777" w:rsidR="0058435E" w:rsidRDefault="0058435E" w:rsidP="00C3334D">
                              <w:r>
                                <w:rPr>
                                  <w:color w:val="000000"/>
                                  <w:sz w:val="16"/>
                                  <w:szCs w:val="16"/>
                                </w:rPr>
                                <w:t>Quantity</w:t>
                              </w:r>
                            </w:p>
                          </w:txbxContent>
                        </v:textbox>
                      </v:rect>
                      <v:shape id="Freeform 274" o:spid="_x0000_s1393"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394"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2DFAED7A" w14:textId="77777777" w:rsidR="0058435E" w:rsidRDefault="0058435E" w:rsidP="00C3334D">
                              <w:r>
                                <w:rPr>
                                  <w:color w:val="000000"/>
                                  <w:sz w:val="16"/>
                                  <w:szCs w:val="16"/>
                                </w:rPr>
                                <w:t>Offer Curve Generation</w:t>
                              </w:r>
                            </w:p>
                          </w:txbxContent>
                        </v:textbox>
                      </v:rect>
                      <v:line id="Line 276" o:spid="_x0000_s1395"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396"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397"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398"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411B14B3" w14:textId="77777777" w:rsidR="0058435E" w:rsidRDefault="0058435E" w:rsidP="00C3334D">
                              <w:r>
                                <w:rPr>
                                  <w:color w:val="000000"/>
                                  <w:sz w:val="12"/>
                                  <w:szCs w:val="12"/>
                                </w:rPr>
                                <w:t>LSL</w:t>
                              </w:r>
                            </w:p>
                          </w:txbxContent>
                        </v:textbox>
                      </v:rect>
                      <v:rect id="Rectangle 280" o:spid="_x0000_s1399"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400"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6199C3AD" w14:textId="77777777" w:rsidR="0058435E" w:rsidRDefault="0058435E" w:rsidP="00C3334D">
                              <w:r>
                                <w:rPr>
                                  <w:color w:val="000000"/>
                                  <w:sz w:val="12"/>
                                  <w:szCs w:val="12"/>
                                </w:rPr>
                                <w:t>HSL</w:t>
                              </w:r>
                            </w:p>
                          </w:txbxContent>
                        </v:textbox>
                      </v:rect>
                      <v:group id="Group 282" o:spid="_x0000_s1401"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0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0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404"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40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4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40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40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F7741E8" w14:textId="77777777" w:rsidR="0058435E" w:rsidRDefault="0058435E" w:rsidP="00C3334D">
                              <w:r>
                                <w:rPr>
                                  <w:color w:val="000000"/>
                                  <w:sz w:val="18"/>
                                  <w:szCs w:val="18"/>
                                </w:rPr>
                                <w:t>-</w:t>
                              </w:r>
                            </w:p>
                          </w:txbxContent>
                        </v:textbox>
                      </v:rect>
                      <v:group id="Group 290" o:spid="_x0000_s140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4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41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41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0E25A6C5" w14:textId="77777777" w:rsidR="0058435E" w:rsidRDefault="0058435E" w:rsidP="00C3334D">
                              <w:r>
                                <w:rPr>
                                  <w:color w:val="000000"/>
                                  <w:sz w:val="18"/>
                                  <w:szCs w:val="18"/>
                                </w:rPr>
                                <w:t>-</w:t>
                              </w:r>
                            </w:p>
                          </w:txbxContent>
                        </v:textbox>
                      </v:rect>
                      <v:rect id="Rectangle 294" o:spid="_x0000_s141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7F8DFBF0" w14:textId="77777777" w:rsidR="0058435E" w:rsidRDefault="0058435E" w:rsidP="00C3334D">
                              <w:r>
                                <w:rPr>
                                  <w:color w:val="000000"/>
                                  <w:sz w:val="18"/>
                                  <w:szCs w:val="18"/>
                                </w:rPr>
                                <w:t>-</w:t>
                              </w:r>
                            </w:p>
                          </w:txbxContent>
                        </v:textbox>
                      </v:rect>
                      <v:group id="Group 295" o:spid="_x0000_s141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4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41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417"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00A8C170" w14:textId="77777777" w:rsidR="0058435E" w:rsidRDefault="0058435E" w:rsidP="00C3334D">
                              <w:r>
                                <w:rPr>
                                  <w:color w:val="000000"/>
                                  <w:sz w:val="16"/>
                                  <w:szCs w:val="16"/>
                                </w:rPr>
                                <w:t xml:space="preserve">Generation </w:t>
                              </w:r>
                            </w:p>
                          </w:txbxContent>
                        </v:textbox>
                      </v:rect>
                      <v:rect id="Rectangle 299" o:spid="_x0000_s141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6F6A0F36" w14:textId="77777777" w:rsidR="0058435E" w:rsidRDefault="0058435E" w:rsidP="00C3334D">
                              <w:r>
                                <w:rPr>
                                  <w:color w:val="000000"/>
                                  <w:sz w:val="16"/>
                                  <w:szCs w:val="16"/>
                                </w:rPr>
                                <w:t>Increase</w:t>
                              </w:r>
                            </w:p>
                          </w:txbxContent>
                        </v:textbox>
                      </v:rect>
                      <v:group id="Group 300" o:spid="_x0000_s1419"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4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42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422"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0BC669F8" w14:textId="77777777" w:rsidR="0058435E" w:rsidRDefault="0058435E" w:rsidP="00C3334D"/>
                          </w:txbxContent>
                        </v:textbox>
                      </v:rect>
                      <v:rect id="Rectangle 304" o:spid="_x0000_s1423"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76F36ED5" w14:textId="77777777" w:rsidR="0058435E" w:rsidRDefault="0058435E" w:rsidP="00C3334D"/>
                          </w:txbxContent>
                        </v:textbox>
                      </v:rect>
                      <v:rect id="Rectangle 305" o:spid="_x0000_s1424"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5ADB74A" w14:textId="77777777" w:rsidR="0058435E" w:rsidRDefault="0058435E" w:rsidP="00C3334D">
                              <w:r>
                                <w:rPr>
                                  <w:color w:val="000000"/>
                                  <w:sz w:val="16"/>
                                  <w:szCs w:val="16"/>
                                </w:rPr>
                                <w:t xml:space="preserve"> </w:t>
                              </w:r>
                            </w:p>
                          </w:txbxContent>
                        </v:textbox>
                      </v:rect>
                      <v:line id="Line 306" o:spid="_x0000_s142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42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42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42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42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1172CD6E" w14:textId="77777777" w:rsidR="0058435E" w:rsidRDefault="0058435E" w:rsidP="00C3334D">
                              <w:r>
                                <w:rPr>
                                  <w:color w:val="000000"/>
                                  <w:sz w:val="18"/>
                                  <w:szCs w:val="18"/>
                                </w:rPr>
                                <w:t>Ramp</w:t>
                              </w:r>
                            </w:p>
                          </w:txbxContent>
                        </v:textbox>
                      </v:rect>
                      <v:rect id="Rectangle 311" o:spid="_x0000_s143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3338CAD3" w14:textId="77777777" w:rsidR="0058435E" w:rsidRDefault="0058435E" w:rsidP="00C3334D">
                              <w:r>
                                <w:rPr>
                                  <w:color w:val="000000"/>
                                  <w:sz w:val="18"/>
                                  <w:szCs w:val="18"/>
                                </w:rPr>
                                <w:t>Rate</w:t>
                              </w:r>
                            </w:p>
                          </w:txbxContent>
                        </v:textbox>
                      </v:rect>
                      <v:rect id="Rectangle 312" o:spid="_x0000_s1431"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6B940AB0" w14:textId="77777777" w:rsidR="0058435E" w:rsidRDefault="0058435E" w:rsidP="00C3334D">
                              <w:r>
                                <w:rPr>
                                  <w:color w:val="000000"/>
                                  <w:sz w:val="18"/>
                                  <w:szCs w:val="18"/>
                                </w:rPr>
                                <w:t>5 Minutes</w:t>
                              </w:r>
                            </w:p>
                          </w:txbxContent>
                        </v:textbox>
                      </v:rect>
                      <v:rect id="Rectangle 313" o:spid="_x0000_s1432"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08D0B5BE" w14:textId="77777777" w:rsidR="0058435E" w:rsidRDefault="0058435E" w:rsidP="00C3334D"/>
                          </w:txbxContent>
                        </v:textbox>
                      </v:rect>
                      <v:rect id="Rectangle 314" o:spid="_x0000_s1433"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238EE87E" w14:textId="77777777" w:rsidR="0058435E" w:rsidRDefault="0058435E" w:rsidP="00C3334D"/>
                          </w:txbxContent>
                        </v:textbox>
                      </v:rect>
                      <v:rect id="Rectangle 315" o:spid="_x0000_s1434"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2AEA4942" w14:textId="77777777" w:rsidR="0058435E" w:rsidRDefault="0058435E" w:rsidP="00C3334D"/>
                          </w:txbxContent>
                        </v:textbox>
                      </v:rect>
                      <v:shape id="Freeform 316" o:spid="_x0000_s1435"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43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43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439"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44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442"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72218B6F" w14:textId="77777777" w:rsidR="0058435E" w:rsidRDefault="0058435E" w:rsidP="00C3334D">
                              <w:r>
                                <w:rPr>
                                  <w:color w:val="000000"/>
                                  <w:sz w:val="18"/>
                                  <w:szCs w:val="18"/>
                                </w:rPr>
                                <w:t>-</w:t>
                              </w:r>
                            </w:p>
                          </w:txbxContent>
                        </v:textbox>
                      </v:rect>
                      <v:rect id="Rectangle 324" o:spid="_x0000_s1443"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6CEF2BEE" w14:textId="77777777" w:rsidR="0058435E" w:rsidRDefault="0058435E" w:rsidP="00C3334D">
                              <w:r>
                                <w:rPr>
                                  <w:color w:val="000000"/>
                                  <w:sz w:val="18"/>
                                  <w:szCs w:val="18"/>
                                </w:rPr>
                                <w:t>0</w:t>
                              </w:r>
                            </w:p>
                          </w:txbxContent>
                        </v:textbox>
                      </v:rect>
                      <v:group id="Group 325" o:spid="_x0000_s1444"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44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44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447"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61E30FBF" w14:textId="77777777" w:rsidR="0058435E" w:rsidRDefault="0058435E" w:rsidP="00C3334D">
                              <w:r>
                                <w:rPr>
                                  <w:color w:val="000000"/>
                                  <w:sz w:val="18"/>
                                  <w:szCs w:val="18"/>
                                </w:rPr>
                                <w:t>-</w:t>
                              </w:r>
                            </w:p>
                          </w:txbxContent>
                        </v:textbox>
                      </v:rect>
                      <v:rect id="Rectangle 329" o:spid="_x0000_s1448"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0D7CED6" w14:textId="77777777" w:rsidR="0058435E" w:rsidRDefault="0058435E" w:rsidP="00C3334D">
                              <w:r>
                                <w:rPr>
                                  <w:color w:val="000000"/>
                                  <w:sz w:val="18"/>
                                  <w:szCs w:val="18"/>
                                </w:rPr>
                                <w:t>-</w:t>
                              </w:r>
                            </w:p>
                          </w:txbxContent>
                        </v:textbox>
                      </v:rect>
                      <v:group id="Group 330" o:spid="_x0000_s1449"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4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45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452"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2292B1AD" w14:textId="77777777" w:rsidR="0058435E" w:rsidRDefault="0058435E" w:rsidP="00C3334D">
                              <w:r>
                                <w:rPr>
                                  <w:color w:val="000000"/>
                                  <w:sz w:val="16"/>
                                  <w:szCs w:val="16"/>
                                </w:rPr>
                                <w:t xml:space="preserve"> </w:t>
                              </w:r>
                            </w:p>
                          </w:txbxContent>
                        </v:textbox>
                      </v:rect>
                      <v:rect id="Rectangle 334" o:spid="_x0000_s1453"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36B27B32" w14:textId="77777777" w:rsidR="0058435E" w:rsidRDefault="0058435E" w:rsidP="00C3334D">
                              <w:r>
                                <w:rPr>
                                  <w:color w:val="000000"/>
                                  <w:sz w:val="16"/>
                                  <w:szCs w:val="16"/>
                                </w:rPr>
                                <w:t>Increase</w:t>
                              </w:r>
                            </w:p>
                          </w:txbxContent>
                        </v:textbox>
                      </v:rect>
                      <v:group id="Group 335" o:spid="_x0000_s1454"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4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45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457"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722D8623" w14:textId="77777777" w:rsidR="0058435E" w:rsidRDefault="0058435E" w:rsidP="00C3334D">
                              <w:r>
                                <w:rPr>
                                  <w:color w:val="000000"/>
                                  <w:sz w:val="16"/>
                                  <w:szCs w:val="16"/>
                                </w:rPr>
                                <w:t xml:space="preserve">Generation </w:t>
                              </w:r>
                            </w:p>
                          </w:txbxContent>
                        </v:textbox>
                      </v:rect>
                      <v:rect id="Rectangle 339" o:spid="_x0000_s1458"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F386191" w14:textId="77777777" w:rsidR="0058435E" w:rsidRDefault="0058435E" w:rsidP="00C3334D">
                              <w:r>
                                <w:rPr>
                                  <w:color w:val="000000"/>
                                  <w:sz w:val="16"/>
                                  <w:szCs w:val="16"/>
                                </w:rPr>
                                <w:t>Decrease</w:t>
                              </w:r>
                            </w:p>
                          </w:txbxContent>
                        </v:textbox>
                      </v:rect>
                      <v:line id="Line 340" o:spid="_x0000_s1459"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460"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461"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46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46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F26F178" w14:textId="77777777" w:rsidR="0058435E" w:rsidRDefault="0058435E" w:rsidP="00C3334D">
                              <w:r>
                                <w:rPr>
                                  <w:color w:val="000000"/>
                                  <w:sz w:val="18"/>
                                  <w:szCs w:val="18"/>
                                </w:rPr>
                                <w:t>Ramp</w:t>
                              </w:r>
                            </w:p>
                          </w:txbxContent>
                        </v:textbox>
                      </v:rect>
                      <v:rect id="Rectangle 345" o:spid="_x0000_s146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2403684" w14:textId="77777777" w:rsidR="0058435E" w:rsidRDefault="0058435E" w:rsidP="00C3334D">
                              <w:r>
                                <w:rPr>
                                  <w:color w:val="000000"/>
                                  <w:sz w:val="18"/>
                                  <w:szCs w:val="18"/>
                                </w:rPr>
                                <w:t>Rate</w:t>
                              </w:r>
                            </w:p>
                          </w:txbxContent>
                        </v:textbox>
                      </v:rect>
                      <v:rect id="Rectangle 346" o:spid="_x0000_s1465"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13AA26A1" w14:textId="77777777" w:rsidR="0058435E" w:rsidRDefault="0058435E" w:rsidP="00C3334D">
                              <w:r>
                                <w:rPr>
                                  <w:color w:val="000000"/>
                                  <w:sz w:val="18"/>
                                  <w:szCs w:val="18"/>
                                </w:rPr>
                                <w:t>5 Minutes</w:t>
                              </w:r>
                            </w:p>
                          </w:txbxContent>
                        </v:textbox>
                      </v:rect>
                      <v:rect id="Rectangle 347" o:spid="_x0000_s1466"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85F08D5" w14:textId="77777777" w:rsidR="0058435E" w:rsidRDefault="0058435E" w:rsidP="00C3334D"/>
                          </w:txbxContent>
                        </v:textbox>
                      </v:rect>
                      <v:rect id="Rectangle 348" o:spid="_x0000_s1467"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235597E5" w14:textId="77777777" w:rsidR="0058435E" w:rsidRDefault="0058435E" w:rsidP="00C3334D"/>
                          </w:txbxContent>
                        </v:textbox>
                      </v:rect>
                      <v:shape id="Freeform 349" o:spid="_x0000_s146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469"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470"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1121EB06" w14:textId="77777777" w:rsidR="0058435E" w:rsidRDefault="0058435E" w:rsidP="00C3334D"/>
                          </w:txbxContent>
                        </v:textbox>
                      </v:rect>
                      <v:rect id="Rectangle 352" o:spid="_x0000_s1471"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4899636F" w14:textId="77777777" w:rsidR="0058435E" w:rsidRDefault="0058435E" w:rsidP="00C3334D">
                              <w:r>
                                <w:rPr>
                                  <w:color w:val="000000"/>
                                  <w:sz w:val="16"/>
                                  <w:szCs w:val="16"/>
                                </w:rPr>
                                <w:t xml:space="preserve">Ancillary </w:t>
                              </w:r>
                            </w:p>
                          </w:txbxContent>
                        </v:textbox>
                      </v:rect>
                    </v:group>
                  </w:pict>
                </mc:Fallback>
              </mc:AlternateContent>
            </w:r>
          </w:p>
          <w:p w14:paraId="28ED8E61" w14:textId="77777777" w:rsidR="00C3334D" w:rsidRDefault="00C3334D" w:rsidP="00C3334D">
            <w:pPr>
              <w:pStyle w:val="List"/>
              <w:ind w:left="0" w:firstLine="0"/>
            </w:pPr>
          </w:p>
          <w:p w14:paraId="3C7BDEDA" w14:textId="77777777" w:rsidR="00C3334D" w:rsidRDefault="00C3334D" w:rsidP="00C3334D">
            <w:pPr>
              <w:pStyle w:val="List"/>
              <w:ind w:left="0" w:firstLine="0"/>
            </w:pPr>
          </w:p>
          <w:p w14:paraId="77213333" w14:textId="77777777" w:rsidR="00C3334D" w:rsidRDefault="00C3334D" w:rsidP="00C3334D">
            <w:pPr>
              <w:pStyle w:val="List"/>
              <w:ind w:left="0" w:firstLine="0"/>
            </w:pPr>
          </w:p>
          <w:p w14:paraId="4FB61BD8" w14:textId="77777777" w:rsidR="00C3334D" w:rsidRDefault="00C3334D" w:rsidP="00C3334D">
            <w:pPr>
              <w:pStyle w:val="List"/>
              <w:ind w:left="0" w:firstLine="0"/>
            </w:pPr>
          </w:p>
          <w:p w14:paraId="1857121A" w14:textId="77777777" w:rsidR="00C3334D" w:rsidRDefault="00C3334D" w:rsidP="00C3334D">
            <w:pPr>
              <w:pStyle w:val="List"/>
              <w:ind w:left="0" w:firstLine="0"/>
            </w:pPr>
          </w:p>
          <w:p w14:paraId="5F5E20BF" w14:textId="77777777" w:rsidR="00C3334D" w:rsidRDefault="00C3334D" w:rsidP="00C3334D">
            <w:pPr>
              <w:pStyle w:val="List"/>
              <w:ind w:left="0" w:firstLine="0"/>
            </w:pPr>
          </w:p>
          <w:p w14:paraId="391B2D28" w14:textId="77777777" w:rsidR="00C3334D" w:rsidRDefault="00C3334D" w:rsidP="00C3334D">
            <w:pPr>
              <w:pStyle w:val="List"/>
              <w:ind w:left="0" w:firstLine="0"/>
            </w:pPr>
          </w:p>
          <w:p w14:paraId="62A03557" w14:textId="77777777" w:rsidR="00C3334D" w:rsidRDefault="00C3334D" w:rsidP="00C3334D">
            <w:pPr>
              <w:pStyle w:val="List"/>
              <w:ind w:left="0" w:firstLine="0"/>
            </w:pPr>
          </w:p>
          <w:p w14:paraId="372B3455" w14:textId="77777777" w:rsidR="00C3334D" w:rsidRDefault="00C3334D" w:rsidP="00C3334D">
            <w:pPr>
              <w:pStyle w:val="List"/>
              <w:ind w:left="0" w:firstLine="0"/>
            </w:pPr>
          </w:p>
          <w:p w14:paraId="3DFA0534" w14:textId="3FF05F32" w:rsidR="00C3334D" w:rsidRDefault="00C3334D" w:rsidP="00F602B7">
            <w:pPr>
              <w:pStyle w:val="BodyTextNumbered"/>
              <w:ind w:left="0" w:firstLine="0"/>
            </w:pPr>
            <w:r w:rsidRPr="00470AB8">
              <w:t>Load Resources:</w:t>
            </w:r>
            <w:r w:rsidR="00A94020">
              <w:rPr>
                <w:noProof/>
              </w:rPr>
              <mc:AlternateContent>
                <mc:Choice Requires="wpg">
                  <w:drawing>
                    <wp:anchor distT="0" distB="0" distL="114300" distR="114300" simplePos="0" relativeHeight="251661312" behindDoc="0" locked="0" layoutInCell="1" allowOverlap="1" wp14:anchorId="2B65A9B5" wp14:editId="12B13271">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D0517" w14:textId="77777777" w:rsidR="0058435E" w:rsidRDefault="0058435E" w:rsidP="00C3334D">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F7998" w14:textId="77777777" w:rsidR="0058435E" w:rsidRDefault="0058435E" w:rsidP="00C3334D">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510E1" w14:textId="77777777" w:rsidR="0058435E" w:rsidRDefault="0058435E" w:rsidP="00C3334D">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B5553" w14:textId="77777777" w:rsidR="0058435E" w:rsidRDefault="0058435E" w:rsidP="00C3334D">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4FEA5" w14:textId="77777777" w:rsidR="0058435E" w:rsidRDefault="0058435E" w:rsidP="00C3334D">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05AE0" w14:textId="77777777" w:rsidR="0058435E" w:rsidRDefault="0058435E" w:rsidP="00C3334D">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C0151" w14:textId="77777777" w:rsidR="0058435E" w:rsidRDefault="0058435E" w:rsidP="00C3334D">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6A7F6" w14:textId="77777777" w:rsidR="0058435E" w:rsidRDefault="0058435E" w:rsidP="00C3334D">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53265" w14:textId="77777777" w:rsidR="0058435E" w:rsidRDefault="0058435E" w:rsidP="00C3334D">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98CFB" w14:textId="77777777" w:rsidR="0058435E" w:rsidRDefault="0058435E" w:rsidP="00C3334D">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4A699A" w14:textId="77777777" w:rsidR="0058435E" w:rsidRDefault="0058435E" w:rsidP="00C3334D">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A8C85" w14:textId="77777777" w:rsidR="0058435E" w:rsidRDefault="0058435E" w:rsidP="00C3334D">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D2612" w14:textId="77777777" w:rsidR="0058435E" w:rsidRDefault="0058435E" w:rsidP="00C3334D">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DAFA0" w14:textId="77777777" w:rsidR="0058435E" w:rsidRDefault="0058435E" w:rsidP="00C3334D">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D333D" w14:textId="77777777" w:rsidR="0058435E" w:rsidRDefault="0058435E" w:rsidP="00C3334D">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B5FC6" w14:textId="77777777" w:rsidR="0058435E" w:rsidRDefault="0058435E" w:rsidP="00C3334D">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456FB" w14:textId="77777777" w:rsidR="0058435E" w:rsidRPr="00364165" w:rsidRDefault="0058435E" w:rsidP="00C3334D">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095F10" w14:textId="77777777" w:rsidR="0058435E" w:rsidRDefault="0058435E" w:rsidP="00C3334D">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F1724" w14:textId="77777777" w:rsidR="0058435E" w:rsidRDefault="0058435E" w:rsidP="00C3334D">
                                    <w:r>
                                      <w:rPr>
                                        <w:color w:val="000000"/>
                                        <w:sz w:val="16"/>
                                        <w:szCs w:val="16"/>
                                      </w:rPr>
                                      <w:t>Decreasing</w:t>
                                    </w:r>
                                  </w:p>
                                  <w:p w14:paraId="25779F2A" w14:textId="77777777" w:rsidR="0058435E" w:rsidRDefault="0058435E" w:rsidP="00C3334D"/>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7B99B" w14:textId="77777777" w:rsidR="0058435E" w:rsidRPr="00364165" w:rsidRDefault="0058435E" w:rsidP="00C3334D">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DB895" w14:textId="77777777" w:rsidR="0058435E" w:rsidRDefault="0058435E" w:rsidP="00C3334D">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9CDEA" w14:textId="77777777" w:rsidR="0058435E" w:rsidRDefault="0058435E" w:rsidP="00C3334D">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A5BFD" w14:textId="77777777" w:rsidR="0058435E" w:rsidRDefault="0058435E" w:rsidP="00C3334D">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3F5FDE" w14:textId="77777777" w:rsidR="0058435E" w:rsidRDefault="0058435E" w:rsidP="00C3334D">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E1BDC" w14:textId="77777777" w:rsidR="0058435E" w:rsidRDefault="0058435E" w:rsidP="00C3334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2B65A9B5" id="_x0000_s1472" style="position:absolute;margin-left:10.75pt;margin-top:16.25pt;width:440.55pt;height:237.05pt;z-index:25166131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">
                      <v:line id="Line 4" o:spid="_x0000_s1473"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474"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709D0517" w14:textId="77777777" w:rsidR="0058435E" w:rsidRDefault="0058435E" w:rsidP="00C3334D">
                              <w:r>
                                <w:rPr>
                                  <w:color w:val="000000"/>
                                </w:rPr>
                                <w:t>Time</w:t>
                              </w:r>
                            </w:p>
                          </w:txbxContent>
                        </v:textbox>
                      </v:rect>
                      <v:shape id="Freeform 12" o:spid="_x0000_s1475"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476"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73BF7998" w14:textId="77777777" w:rsidR="0058435E" w:rsidRDefault="0058435E" w:rsidP="00C3334D">
                              <w:r>
                                <w:rPr>
                                  <w:color w:val="000000"/>
                                  <w:sz w:val="18"/>
                                  <w:szCs w:val="18"/>
                                </w:rPr>
                                <w:t>LSL = LPC -</w:t>
                              </w:r>
                            </w:p>
                          </w:txbxContent>
                        </v:textbox>
                      </v:rect>
                      <v:rect id="Rectangle 23" o:spid="_x0000_s1477"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483510E1" w14:textId="77777777" w:rsidR="0058435E" w:rsidRDefault="0058435E" w:rsidP="00C3334D">
                              <w:proofErr w:type="gramStart"/>
                              <w:r>
                                <w:rPr>
                                  <w:color w:val="000000"/>
                                  <w:sz w:val="18"/>
                                  <w:szCs w:val="18"/>
                                </w:rPr>
                                <w:t>LASL  -</w:t>
                              </w:r>
                              <w:proofErr w:type="gramEnd"/>
                            </w:p>
                          </w:txbxContent>
                        </v:textbox>
                      </v:rect>
                      <v:rect id="Rectangle 25" o:spid="_x0000_s1478"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33AB5553" w14:textId="77777777" w:rsidR="0058435E" w:rsidRDefault="0058435E" w:rsidP="00C3334D">
                              <w:proofErr w:type="gramStart"/>
                              <w:r>
                                <w:rPr>
                                  <w:color w:val="000000"/>
                                  <w:sz w:val="18"/>
                                  <w:szCs w:val="18"/>
                                </w:rPr>
                                <w:t>HASL  -</w:t>
                              </w:r>
                              <w:proofErr w:type="gramEnd"/>
                            </w:p>
                          </w:txbxContent>
                        </v:textbox>
                      </v:rect>
                      <v:rect id="Rectangle 40" o:spid="_x0000_s1479"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2EF4FEA5" w14:textId="77777777" w:rsidR="0058435E" w:rsidRDefault="0058435E" w:rsidP="00C3334D">
                              <w:r>
                                <w:rPr>
                                  <w:color w:val="000000"/>
                                  <w:sz w:val="16"/>
                                  <w:szCs w:val="16"/>
                                </w:rPr>
                                <w:t>Ancillary Services Provided: Reg-Down</w:t>
                              </w:r>
                            </w:p>
                          </w:txbxContent>
                        </v:textbox>
                      </v:rect>
                      <v:line id="Line 44" o:spid="_x0000_s1480"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481"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49205AE0" w14:textId="77777777" w:rsidR="0058435E" w:rsidRDefault="0058435E" w:rsidP="00C3334D">
                              <w:r>
                                <w:rPr>
                                  <w:color w:val="000000"/>
                                  <w:sz w:val="16"/>
                                  <w:szCs w:val="16"/>
                                </w:rPr>
                                <w:t>Current Load</w:t>
                              </w:r>
                            </w:p>
                          </w:txbxContent>
                        </v:textbox>
                      </v:rect>
                      <v:rect id="Rectangle 46" o:spid="_x0000_s1482"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0EC0151" w14:textId="77777777" w:rsidR="0058435E" w:rsidRDefault="0058435E" w:rsidP="00C3334D">
                              <w:r>
                                <w:rPr>
                                  <w:color w:val="000000"/>
                                  <w:sz w:val="16"/>
                                  <w:szCs w:val="16"/>
                                </w:rPr>
                                <w:t>Telemetry</w:t>
                              </w:r>
                            </w:p>
                          </w:txbxContent>
                        </v:textbox>
                      </v:rect>
                      <v:rect id="Rectangle 48" o:spid="_x0000_s1483"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2ED6A7F6" w14:textId="77777777" w:rsidR="0058435E" w:rsidRDefault="0058435E" w:rsidP="00C3334D">
                              <w:r>
                                <w:rPr>
                                  <w:color w:val="000000"/>
                                  <w:sz w:val="18"/>
                                  <w:szCs w:val="18"/>
                                </w:rPr>
                                <w:t>HDL</w:t>
                              </w:r>
                            </w:p>
                          </w:txbxContent>
                        </v:textbox>
                      </v:rect>
                      <v:rect id="Rectangle 50" o:spid="_x0000_s1484"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34453265" w14:textId="77777777" w:rsidR="0058435E" w:rsidRDefault="0058435E" w:rsidP="00C3334D">
                              <w:r>
                                <w:rPr>
                                  <w:color w:val="000000"/>
                                  <w:sz w:val="18"/>
                                  <w:szCs w:val="18"/>
                                </w:rPr>
                                <w:t>LDL</w:t>
                              </w:r>
                            </w:p>
                          </w:txbxContent>
                        </v:textbox>
                      </v:rect>
                      <v:rect id="Rectangle 54" o:spid="_x0000_s1485"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08E98CFB" w14:textId="77777777" w:rsidR="0058435E" w:rsidRDefault="0058435E" w:rsidP="00C3334D">
                              <w:r>
                                <w:rPr>
                                  <w:color w:val="000000"/>
                                  <w:sz w:val="18"/>
                                  <w:szCs w:val="18"/>
                                </w:rPr>
                                <w:t>5-30 Minutes</w:t>
                              </w:r>
                            </w:p>
                          </w:txbxContent>
                        </v:textbox>
                      </v:rect>
                      <v:rect id="Rectangle 58" o:spid="_x0000_s1486"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34A699A" w14:textId="77777777" w:rsidR="0058435E" w:rsidRDefault="0058435E" w:rsidP="00C3334D">
                              <w:pPr>
                                <w:rPr>
                                  <w:u w:val="single"/>
                                </w:rPr>
                              </w:pPr>
                              <w:r>
                                <w:rPr>
                                  <w:b/>
                                  <w:bCs/>
                                  <w:color w:val="000000"/>
                                  <w:u w:val="single"/>
                                </w:rPr>
                                <w:t>Load</w:t>
                              </w:r>
                            </w:p>
                          </w:txbxContent>
                        </v:textbox>
                      </v:rect>
                      <v:shape id="Freeform 61" o:spid="_x0000_s1487"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488"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489"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78CA8C85" w14:textId="77777777" w:rsidR="0058435E" w:rsidRDefault="0058435E" w:rsidP="00C3334D">
                              <w:r>
                                <w:rPr>
                                  <w:color w:val="000000"/>
                                  <w:sz w:val="16"/>
                                  <w:szCs w:val="16"/>
                                </w:rPr>
                                <w:t>Quantity</w:t>
                              </w:r>
                            </w:p>
                          </w:txbxContent>
                        </v:textbox>
                      </v:rect>
                      <v:shape id="Freeform 64" o:spid="_x0000_s1490"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491"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2AAD2612" w14:textId="77777777" w:rsidR="0058435E" w:rsidRDefault="0058435E" w:rsidP="00C3334D">
                              <w:r>
                                <w:rPr>
                                  <w:color w:val="000000"/>
                                  <w:sz w:val="16"/>
                                  <w:szCs w:val="16"/>
                                </w:rPr>
                                <w:t>Bid Curve Load</w:t>
                              </w:r>
                            </w:p>
                          </w:txbxContent>
                        </v:textbox>
                      </v:rect>
                      <v:line id="Line 66" o:spid="_x0000_s1492"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493"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6F4DAFA0" w14:textId="77777777" w:rsidR="0058435E" w:rsidRDefault="0058435E" w:rsidP="00C3334D">
                              <w:r>
                                <w:rPr>
                                  <w:color w:val="000000"/>
                                  <w:sz w:val="12"/>
                                  <w:szCs w:val="12"/>
                                </w:rPr>
                                <w:t>LSL/LPC</w:t>
                              </w:r>
                            </w:p>
                          </w:txbxContent>
                        </v:textbox>
                      </v:rect>
                      <v:rect id="Rectangle 71" o:spid="_x0000_s1494"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3F7D333D" w14:textId="77777777" w:rsidR="0058435E" w:rsidRDefault="0058435E" w:rsidP="00C3334D">
                              <w:r>
                                <w:rPr>
                                  <w:color w:val="000000"/>
                                  <w:sz w:val="12"/>
                                  <w:szCs w:val="12"/>
                                </w:rPr>
                                <w:t>HSL/MPC</w:t>
                              </w:r>
                            </w:p>
                          </w:txbxContent>
                        </v:textbox>
                      </v:rect>
                      <v:group id="Group 72" o:spid="_x0000_s149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4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49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498"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499"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5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0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02"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50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50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506"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50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50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509"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51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51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512"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082B5FC6" w14:textId="77777777" w:rsidR="0058435E" w:rsidRDefault="0058435E" w:rsidP="00C3334D">
                              <w:r>
                                <w:rPr>
                                  <w:color w:val="000000"/>
                                  <w:sz w:val="18"/>
                                  <w:szCs w:val="18"/>
                                </w:rPr>
                                <w:t>0</w:t>
                              </w:r>
                            </w:p>
                          </w:txbxContent>
                        </v:textbox>
                      </v:rect>
                      <v:group id="Group 115" o:spid="_x0000_s1513"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51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51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516"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51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51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519"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14B456FB" w14:textId="77777777" w:rsidR="0058435E" w:rsidRPr="00364165" w:rsidRDefault="0058435E" w:rsidP="00C3334D">
                              <w:pPr>
                                <w:rPr>
                                  <w:sz w:val="16"/>
                                </w:rPr>
                              </w:pPr>
                              <w:r w:rsidRPr="00364165">
                                <w:rPr>
                                  <w:sz w:val="16"/>
                                </w:rPr>
                                <w:t>Increasing</w:t>
                              </w:r>
                            </w:p>
                          </w:txbxContent>
                        </v:textbox>
                      </v:rect>
                      <v:rect id="Rectangle 124" o:spid="_x0000_s1520"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05095F10" w14:textId="77777777" w:rsidR="0058435E" w:rsidRDefault="0058435E" w:rsidP="00C3334D">
                              <w:r>
                                <w:rPr>
                                  <w:color w:val="000000"/>
                                  <w:sz w:val="16"/>
                                  <w:szCs w:val="16"/>
                                </w:rPr>
                                <w:t>Consumption</w:t>
                              </w:r>
                            </w:p>
                          </w:txbxContent>
                        </v:textbox>
                      </v:rect>
                      <v:group id="Group 125" o:spid="_x0000_s1521"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52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52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524"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6D8F1724" w14:textId="77777777" w:rsidR="0058435E" w:rsidRDefault="0058435E" w:rsidP="00C3334D">
                              <w:r>
                                <w:rPr>
                                  <w:color w:val="000000"/>
                                  <w:sz w:val="16"/>
                                  <w:szCs w:val="16"/>
                                </w:rPr>
                                <w:t>Decreasing</w:t>
                              </w:r>
                            </w:p>
                            <w:p w14:paraId="25779F2A" w14:textId="77777777" w:rsidR="0058435E" w:rsidRDefault="0058435E" w:rsidP="00C3334D"/>
                          </w:txbxContent>
                        </v:textbox>
                      </v:rect>
                      <v:rect id="Rectangle 129" o:spid="_x0000_s1525"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21F7B99B" w14:textId="77777777" w:rsidR="0058435E" w:rsidRPr="00364165" w:rsidRDefault="0058435E" w:rsidP="00C3334D">
                              <w:pPr>
                                <w:rPr>
                                  <w:sz w:val="16"/>
                                </w:rPr>
                              </w:pPr>
                              <w:r w:rsidRPr="00364165">
                                <w:rPr>
                                  <w:sz w:val="16"/>
                                </w:rPr>
                                <w:t>Consumption</w:t>
                              </w:r>
                            </w:p>
                          </w:txbxContent>
                        </v:textbox>
                      </v:rect>
                      <v:line id="Line 130" o:spid="_x0000_s152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527"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528"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529"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530"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640DB895" w14:textId="77777777" w:rsidR="0058435E" w:rsidRDefault="0058435E" w:rsidP="00C3334D">
                              <w:r>
                                <w:rPr>
                                  <w:color w:val="000000"/>
                                  <w:sz w:val="18"/>
                                  <w:szCs w:val="18"/>
                                </w:rPr>
                                <w:t>Ramp</w:t>
                              </w:r>
                            </w:p>
                          </w:txbxContent>
                        </v:textbox>
                      </v:rect>
                      <v:rect id="Rectangle 135" o:spid="_x0000_s1531"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2CB9CDEA" w14:textId="77777777" w:rsidR="0058435E" w:rsidRDefault="0058435E" w:rsidP="00C3334D">
                              <w:r>
                                <w:rPr>
                                  <w:color w:val="000000"/>
                                  <w:sz w:val="18"/>
                                  <w:szCs w:val="18"/>
                                </w:rPr>
                                <w:t>Rate</w:t>
                              </w:r>
                            </w:p>
                          </w:txbxContent>
                        </v:textbox>
                      </v:rect>
                      <v:shape id="Freeform 139" o:spid="_x0000_s1532"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533"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534"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44A5BFD" w14:textId="77777777" w:rsidR="0058435E" w:rsidRDefault="0058435E" w:rsidP="00C3334D">
                              <w:r>
                                <w:rPr>
                                  <w:color w:val="000000"/>
                                  <w:sz w:val="16"/>
                                  <w:szCs w:val="16"/>
                                </w:rPr>
                                <w:t>Ancillary Services Provided: Reg-Up, ECRS, Non-Spin</w:t>
                              </w:r>
                            </w:p>
                          </w:txbxContent>
                        </v:textbox>
                      </v:rect>
                      <v:rect id="Rectangle 17" o:spid="_x0000_s1535"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7E3F5FDE" w14:textId="77777777" w:rsidR="0058435E" w:rsidRDefault="0058435E" w:rsidP="00C3334D">
                              <w:r>
                                <w:rPr>
                                  <w:color w:val="000000"/>
                                  <w:sz w:val="18"/>
                                  <w:szCs w:val="18"/>
                                </w:rPr>
                                <w:t>HSL = MPC -</w:t>
                              </w:r>
                            </w:p>
                          </w:txbxContent>
                        </v:textbox>
                      </v:rect>
                      <v:shape id="Freeform 36" o:spid="_x0000_s1536"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537"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213E1BDC" w14:textId="77777777" w:rsidR="0058435E" w:rsidRDefault="0058435E" w:rsidP="00C3334D">
                              <w:r>
                                <w:rPr>
                                  <w:color w:val="000000"/>
                                  <w:sz w:val="16"/>
                                  <w:szCs w:val="16"/>
                                </w:rPr>
                                <w:t xml:space="preserve">Normal Load </w:t>
                              </w:r>
                              <w:r>
                                <w:rPr>
                                  <w:color w:val="000000"/>
                                  <w:sz w:val="16"/>
                                  <w:szCs w:val="16"/>
                                </w:rPr>
                                <w:br/>
                                <w:t>Fluctuation</w:t>
                              </w:r>
                            </w:p>
                          </w:txbxContent>
                        </v:textbox>
                      </v:rect>
                      <v:shape id="Freeform 57" o:spid="_x0000_s1538"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p>
          <w:p w14:paraId="3BA66CD0" w14:textId="77777777" w:rsidR="00C3334D" w:rsidRDefault="00C3334D" w:rsidP="00C3334D">
            <w:pPr>
              <w:pStyle w:val="List"/>
              <w:ind w:left="0" w:firstLine="0"/>
            </w:pPr>
          </w:p>
          <w:p w14:paraId="7AA947FE" w14:textId="77777777" w:rsidR="00C3334D" w:rsidRDefault="00C3334D" w:rsidP="00C3334D">
            <w:pPr>
              <w:pStyle w:val="List"/>
              <w:ind w:left="0" w:firstLine="0"/>
            </w:pPr>
          </w:p>
          <w:p w14:paraId="4B3BD2B5" w14:textId="77777777" w:rsidR="00C3334D" w:rsidRDefault="00C3334D" w:rsidP="00C3334D">
            <w:pPr>
              <w:pStyle w:val="List"/>
              <w:ind w:left="0" w:firstLine="0"/>
            </w:pPr>
          </w:p>
          <w:p w14:paraId="510F5846" w14:textId="77777777" w:rsidR="00C3334D" w:rsidRDefault="00C3334D" w:rsidP="00C3334D">
            <w:pPr>
              <w:pStyle w:val="List"/>
              <w:ind w:left="0" w:firstLine="0"/>
            </w:pPr>
          </w:p>
          <w:p w14:paraId="54BA4C32" w14:textId="77777777" w:rsidR="00C3334D" w:rsidRDefault="00C3334D" w:rsidP="00C3334D">
            <w:pPr>
              <w:pStyle w:val="List"/>
              <w:ind w:left="0" w:firstLine="0"/>
            </w:pPr>
          </w:p>
          <w:p w14:paraId="0A0A010B" w14:textId="77777777" w:rsidR="00C3334D" w:rsidRDefault="00C3334D" w:rsidP="00C3334D">
            <w:pPr>
              <w:pStyle w:val="List"/>
              <w:ind w:left="0" w:firstLine="0"/>
            </w:pPr>
          </w:p>
          <w:p w14:paraId="3CD6C588" w14:textId="77777777" w:rsidR="00C3334D" w:rsidRDefault="00C3334D" w:rsidP="00C3334D">
            <w:pPr>
              <w:pStyle w:val="List"/>
              <w:ind w:left="0" w:firstLine="0"/>
            </w:pPr>
          </w:p>
          <w:p w14:paraId="1664D7A3" w14:textId="77777777" w:rsidR="00C3334D" w:rsidRDefault="00C3334D" w:rsidP="00C3334D">
            <w:pPr>
              <w:pStyle w:val="List"/>
              <w:ind w:left="0" w:firstLine="0"/>
            </w:pPr>
          </w:p>
          <w:p w14:paraId="35B14AE7" w14:textId="77777777" w:rsidR="00C3334D" w:rsidRPr="00B37C4B" w:rsidRDefault="00C3334D" w:rsidP="00C3334D">
            <w:pPr>
              <w:pStyle w:val="List"/>
              <w:ind w:left="0" w:firstLine="0"/>
            </w:pPr>
          </w:p>
        </w:tc>
      </w:tr>
    </w:tbl>
    <w:p w14:paraId="46F30FA7" w14:textId="77777777" w:rsidR="001F04FD" w:rsidRDefault="001F04FD" w:rsidP="00D56BB3">
      <w:pPr>
        <w:pStyle w:val="BodyTextNumbered"/>
        <w:spacing w:before="480"/>
      </w:pPr>
      <w:r>
        <w:lastRenderedPageBreak/>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3334D" w14:paraId="1310CBB4" w14:textId="77777777" w:rsidTr="00485D99">
        <w:trPr>
          <w:trHeight w:val="206"/>
        </w:trPr>
        <w:tc>
          <w:tcPr>
            <w:tcW w:w="9576" w:type="dxa"/>
            <w:shd w:val="pct12" w:color="auto" w:fill="auto"/>
          </w:tcPr>
          <w:p w14:paraId="6D35091B" w14:textId="77777777" w:rsidR="00C3334D" w:rsidRDefault="00C3334D" w:rsidP="00485D99">
            <w:pPr>
              <w:pStyle w:val="Instructions"/>
              <w:spacing w:before="120"/>
            </w:pPr>
            <w:r>
              <w:t>[NPRR863:  Replace the formula “HASL” above with the following upon system implementation:]</w:t>
            </w:r>
          </w:p>
          <w:p w14:paraId="26AB4207" w14:textId="77777777" w:rsidR="00C3334D" w:rsidRPr="00C3334D" w:rsidRDefault="00C3334D" w:rsidP="00C3334D">
            <w:pPr>
              <w:pStyle w:val="FormulaBold"/>
              <w:tabs>
                <w:tab w:val="clear" w:pos="3960"/>
              </w:tabs>
              <w:ind w:left="3150" w:hanging="2430"/>
            </w:pPr>
            <w:r>
              <w:rPr>
                <w:lang w:val="de-DE"/>
              </w:rPr>
              <w:t>HASL</w:t>
            </w:r>
            <w:r>
              <w:rPr>
                <w:lang w:val="de-DE"/>
              </w:rPr>
              <w:tab/>
              <w:t>=</w:t>
            </w:r>
            <w:r>
              <w:rPr>
                <w:lang w:val="de-DE"/>
              </w:rPr>
              <w:tab/>
              <w:t>Max (LASL, (HSLTELEM – (ECRSTELEM + RUSTELEM + NSRSTELEM</w:t>
            </w:r>
            <w:r w:rsidRPr="00AC321B">
              <w:rPr>
                <w:lang w:val="de-DE"/>
              </w:rPr>
              <w:t xml:space="preserve"> +</w:t>
            </w:r>
            <w:r>
              <w:rPr>
                <w:lang w:val="de-DE"/>
              </w:rPr>
              <w:t xml:space="preserve"> </w:t>
            </w:r>
            <w:r w:rsidRPr="00C3334D">
              <w:rPr>
                <w:lang w:val="de-DE"/>
              </w:rPr>
              <w:t>RRSTELEM</w:t>
            </w:r>
            <w:r>
              <w:rPr>
                <w:lang w:val="de-DE"/>
              </w:rPr>
              <w:t xml:space="preserve"> + </w:t>
            </w:r>
            <w:r w:rsidRPr="00AC321B">
              <w:rPr>
                <w:lang w:val="de-DE"/>
              </w:rPr>
              <w:t>NFRCTELEM</w:t>
            </w:r>
            <w:r>
              <w:rPr>
                <w:lang w:val="de-DE"/>
              </w:rPr>
              <w:t>)))</w:t>
            </w:r>
          </w:p>
        </w:tc>
      </w:tr>
    </w:tbl>
    <w:p w14:paraId="066384F9" w14:textId="77777777" w:rsidR="001F04FD" w:rsidRDefault="001F04FD" w:rsidP="001F04FD">
      <w:pPr>
        <w:pStyle w:val="FormulaBold"/>
        <w:tabs>
          <w:tab w:val="clear" w:pos="3960"/>
        </w:tabs>
        <w:ind w:left="3150" w:hanging="2430"/>
        <w:rPr>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A21E7F" w14:paraId="106A2DBA" w14:textId="77777777" w:rsidTr="005D1E52">
              <w:trPr>
                <w:trHeight w:val="206"/>
              </w:trPr>
              <w:tc>
                <w:tcPr>
                  <w:tcW w:w="9576" w:type="dxa"/>
                  <w:shd w:val="pct12" w:color="auto" w:fill="auto"/>
                </w:tcPr>
                <w:p w14:paraId="38606356" w14:textId="77777777" w:rsidR="00A21E7F" w:rsidRDefault="00A21E7F" w:rsidP="00A21E7F">
                  <w:pPr>
                    <w:pStyle w:val="Instructions"/>
                    <w:spacing w:before="120"/>
                  </w:pPr>
                  <w:r>
                    <w:t>[NPRR879:  Replace the description above with the following upon system implementation:]</w:t>
                  </w:r>
                </w:p>
                <w:p w14:paraId="64CFBBF2" w14:textId="77777777" w:rsidR="00A21E7F" w:rsidRPr="009D5C8B" w:rsidRDefault="00A21E7F" w:rsidP="00A21E7F">
                  <w:pPr>
                    <w:pStyle w:val="TableBody"/>
                    <w:rPr>
                      <w:b/>
                      <w:i/>
                    </w:rPr>
                  </w:pPr>
                  <w:r w:rsidRPr="00A21E7F">
                    <w: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t>
                  </w:r>
                </w:p>
              </w:tc>
            </w:tr>
          </w:tbl>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C47A9D" w14:paraId="6D4AD3E6" w14:textId="77777777" w:rsidTr="00485D99">
              <w:trPr>
                <w:trHeight w:val="206"/>
              </w:trPr>
              <w:tc>
                <w:tcPr>
                  <w:tcW w:w="9576" w:type="dxa"/>
                  <w:shd w:val="pct12" w:color="auto" w:fill="auto"/>
                </w:tcPr>
                <w:p w14:paraId="7ECD2BDD" w14:textId="77777777" w:rsidR="00C47A9D" w:rsidRDefault="00C47A9D" w:rsidP="00C47A9D">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C47A9D" w:rsidRPr="0003648D" w14:paraId="49977699" w14:textId="77777777" w:rsidTr="00485D99">
                    <w:trPr>
                      <w:cantSplit/>
                    </w:trPr>
                    <w:tc>
                      <w:tcPr>
                        <w:tcW w:w="1500" w:type="pct"/>
                      </w:tcPr>
                      <w:p w14:paraId="2018C342" w14:textId="77777777" w:rsidR="00C47A9D" w:rsidRPr="0003648D" w:rsidRDefault="00C47A9D" w:rsidP="00C47A9D">
                        <w:pPr>
                          <w:spacing w:after="60"/>
                          <w:rPr>
                            <w:iCs/>
                            <w:sz w:val="20"/>
                          </w:rPr>
                        </w:pPr>
                        <w:r>
                          <w:rPr>
                            <w:iCs/>
                            <w:sz w:val="20"/>
                          </w:rPr>
                          <w:t>EC</w:t>
                        </w:r>
                        <w:r w:rsidRPr="0003648D">
                          <w:rPr>
                            <w:iCs/>
                            <w:sz w:val="20"/>
                          </w:rPr>
                          <w:t>RSTELEM</w:t>
                        </w:r>
                      </w:p>
                    </w:tc>
                    <w:tc>
                      <w:tcPr>
                        <w:tcW w:w="3500" w:type="pct"/>
                      </w:tcPr>
                      <w:p w14:paraId="71078C1F" w14:textId="77777777" w:rsidR="00C47A9D" w:rsidRPr="0003648D" w:rsidRDefault="00C47A9D" w:rsidP="00C47A9D">
                        <w:pPr>
                          <w:spacing w:after="60"/>
                          <w:rPr>
                            <w:iCs/>
                            <w:sz w:val="20"/>
                          </w:rPr>
                        </w:pPr>
                        <w:r>
                          <w:rPr>
                            <w:iCs/>
                            <w:sz w:val="20"/>
                          </w:rPr>
                          <w:t>EC</w:t>
                        </w:r>
                        <w:r w:rsidRPr="0003648D">
                          <w:rPr>
                            <w:iCs/>
                            <w:sz w:val="20"/>
                          </w:rPr>
                          <w:t xml:space="preserve">RS Ancillary Service Schedule provided by telemetry. </w:t>
                        </w:r>
                      </w:p>
                    </w:tc>
                  </w:tr>
                </w:tbl>
                <w:p w14:paraId="52ADB6CE" w14:textId="77777777" w:rsidR="00C47A9D" w:rsidRPr="00C3334D" w:rsidRDefault="00C47A9D" w:rsidP="00C47A9D">
                  <w:pPr>
                    <w:pStyle w:val="FormulaBold"/>
                    <w:tabs>
                      <w:tab w:val="clear" w:pos="3960"/>
                    </w:tabs>
                    <w:ind w:left="0" w:firstLine="0"/>
                  </w:pPr>
                </w:p>
              </w:tc>
            </w:tr>
          </w:tbl>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lastRenderedPageBreak/>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4505EF10" w14:textId="17CCBF60" w:rsidR="001F04FD" w:rsidRDefault="001F04FD" w:rsidP="001F04FD">
      <w:pPr>
        <w:pStyle w:val="BodyTextNumbered"/>
      </w:pPr>
      <w:r>
        <w:t>(5)</w:t>
      </w:r>
      <w:r>
        <w:tab/>
        <w:t>For each Generation Resource, the SURAMP is calculated as follows:</w:t>
      </w:r>
    </w:p>
    <w:p w14:paraId="0FB1035F" w14:textId="61AB348B" w:rsidR="001F04FD" w:rsidRDefault="001F04FD" w:rsidP="001F04FD">
      <w:pPr>
        <w:pStyle w:val="FormulaBold"/>
        <w:tabs>
          <w:tab w:val="clear" w:pos="3960"/>
        </w:tabs>
        <w:ind w:left="3150" w:hanging="2430"/>
        <w:rPr>
          <w:lang w:val="de-DE"/>
        </w:rPr>
      </w:pPr>
      <w:r>
        <w:rPr>
          <w:lang w:val="de-DE"/>
        </w:rPr>
        <w:t>SURAMP</w:t>
      </w:r>
      <w:r>
        <w:rPr>
          <w:lang w:val="de-DE"/>
        </w:rPr>
        <w:tab/>
        <w:t>=</w:t>
      </w:r>
      <w:r>
        <w:rPr>
          <w:lang w:val="de-DE"/>
        </w:rPr>
        <w:tab/>
        <w:t>RAMPRATE – (RUSTELEM * REGP / 5)</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E0A2780" w14:textId="73A91076" w:rsidTr="00AC4DEE">
        <w:tc>
          <w:tcPr>
            <w:tcW w:w="1500" w:type="pct"/>
          </w:tcPr>
          <w:p w14:paraId="14DAFCBA" w14:textId="59D6BDEF" w:rsidR="001F04FD" w:rsidRDefault="001F04FD" w:rsidP="00AC4DEE">
            <w:pPr>
              <w:pStyle w:val="TableHead"/>
            </w:pPr>
            <w:r>
              <w:t>Variable</w:t>
            </w:r>
          </w:p>
        </w:tc>
        <w:tc>
          <w:tcPr>
            <w:tcW w:w="3500" w:type="pct"/>
          </w:tcPr>
          <w:p w14:paraId="301E1B4D" w14:textId="4EA0389F" w:rsidR="001F04FD" w:rsidRDefault="001F04FD" w:rsidP="00AC4DEE">
            <w:pPr>
              <w:pStyle w:val="TableHead"/>
            </w:pPr>
            <w:r>
              <w:t>Description</w:t>
            </w:r>
          </w:p>
        </w:tc>
      </w:tr>
      <w:tr w:rsidR="001F04FD" w14:paraId="437F6B0C" w14:textId="7ED77235" w:rsidTr="00AC4DEE">
        <w:trPr>
          <w:cantSplit/>
        </w:trPr>
        <w:tc>
          <w:tcPr>
            <w:tcW w:w="1500" w:type="pct"/>
          </w:tcPr>
          <w:p w14:paraId="369A1AC3" w14:textId="14749F03" w:rsidR="001F04FD" w:rsidRDefault="001F04FD" w:rsidP="00AC4DEE">
            <w:pPr>
              <w:pStyle w:val="TableBody"/>
            </w:pPr>
            <w:r>
              <w:t>SURAMP</w:t>
            </w:r>
          </w:p>
        </w:tc>
        <w:tc>
          <w:tcPr>
            <w:tcW w:w="3500" w:type="pct"/>
          </w:tcPr>
          <w:p w14:paraId="51018CB2" w14:textId="2E333DD2" w:rsidR="001F04FD" w:rsidRDefault="001F04FD" w:rsidP="00AC4DEE">
            <w:pPr>
              <w:pStyle w:val="TableBody"/>
            </w:pPr>
            <w:r>
              <w:t>SCED Up Ramp Rate.</w:t>
            </w:r>
          </w:p>
        </w:tc>
      </w:tr>
      <w:tr w:rsidR="001F04FD" w14:paraId="58DE6D81" w14:textId="18C6162E" w:rsidTr="00AC4DEE">
        <w:trPr>
          <w:cantSplit/>
        </w:trPr>
        <w:tc>
          <w:tcPr>
            <w:tcW w:w="1500" w:type="pct"/>
          </w:tcPr>
          <w:p w14:paraId="0A3A71CC" w14:textId="42CF5DDF" w:rsidR="001F04FD" w:rsidRDefault="001F04FD" w:rsidP="00AC4DEE">
            <w:pPr>
              <w:pStyle w:val="TableBody"/>
              <w:rPr>
                <w:highlight w:val="yellow"/>
              </w:rPr>
            </w:pPr>
            <w:r>
              <w:t>RAMPRATE</w:t>
            </w:r>
          </w:p>
        </w:tc>
        <w:tc>
          <w:tcPr>
            <w:tcW w:w="3500" w:type="pct"/>
          </w:tcPr>
          <w:p w14:paraId="7F2C48B1" w14:textId="46EC689F" w:rsidR="001F04FD" w:rsidRDefault="001F04FD" w:rsidP="00AC4DEE">
            <w:pPr>
              <w:pStyle w:val="TableBody"/>
            </w:pPr>
            <w:r>
              <w:t>Normal Ramp Rate up, as telemetered by the QSE, when RRS is not deployed or when the subject Resource is not providing RRS.</w:t>
            </w:r>
          </w:p>
          <w:p w14:paraId="60EDA73C" w14:textId="7E39573E" w:rsidR="00ED2C7C" w:rsidRDefault="001F04FD" w:rsidP="00AC4DEE">
            <w:pPr>
              <w:pStyle w:val="TableBody"/>
            </w:pPr>
            <w:r>
              <w:t>Emergency Ramp Rate up, as telemetered by the QSE, for Resources deploying RRS.</w:t>
            </w:r>
          </w:p>
          <w:p w14:paraId="1835893B" w14:textId="78D4DA42" w:rsidR="001F04FD" w:rsidRDefault="001F04FD" w:rsidP="00AC4DEE">
            <w:pPr>
              <w:pStyle w:val="TableBody"/>
            </w:pPr>
          </w:p>
        </w:tc>
      </w:tr>
      <w:tr w:rsidR="001F04FD" w14:paraId="20BD933F" w14:textId="105F9556" w:rsidTr="00AC4DEE">
        <w:trPr>
          <w:cantSplit/>
        </w:trPr>
        <w:tc>
          <w:tcPr>
            <w:tcW w:w="1500" w:type="pct"/>
          </w:tcPr>
          <w:p w14:paraId="681BDC3B" w14:textId="7A10CCDC" w:rsidR="001F04FD" w:rsidRDefault="001F04FD" w:rsidP="00AC4DEE">
            <w:pPr>
              <w:pStyle w:val="TableBody"/>
            </w:pPr>
            <w:r>
              <w:t>RUSTELEM</w:t>
            </w:r>
          </w:p>
        </w:tc>
        <w:tc>
          <w:tcPr>
            <w:tcW w:w="3500" w:type="pct"/>
          </w:tcPr>
          <w:p w14:paraId="0FDCB2A1" w14:textId="3D055375" w:rsidR="001F04FD" w:rsidRDefault="001F04FD" w:rsidP="00AC4DEE">
            <w:pPr>
              <w:pStyle w:val="TableBody"/>
            </w:pPr>
            <w:r>
              <w:t>Reg-Up Ancillary Service Resource Responsibility designation provided by telemetry.</w:t>
            </w:r>
          </w:p>
        </w:tc>
      </w:tr>
      <w:tr w:rsidR="001F04FD" w14:paraId="1387A303" w14:textId="5AF4AD52" w:rsidTr="00AC4DEE">
        <w:trPr>
          <w:cantSplit/>
        </w:trPr>
        <w:tc>
          <w:tcPr>
            <w:tcW w:w="1500" w:type="pct"/>
            <w:tcBorders>
              <w:top w:val="single" w:sz="4" w:space="0" w:color="auto"/>
              <w:left w:val="single" w:sz="4" w:space="0" w:color="auto"/>
              <w:bottom w:val="single" w:sz="4" w:space="0" w:color="auto"/>
              <w:right w:val="single" w:sz="4" w:space="0" w:color="auto"/>
            </w:tcBorders>
          </w:tcPr>
          <w:p w14:paraId="23C699AD" w14:textId="55E78979" w:rsidR="001F04FD" w:rsidRDefault="001F04FD" w:rsidP="00AC4DEE">
            <w:pPr>
              <w:pStyle w:val="TableBody"/>
            </w:pPr>
            <w:r w:rsidRPr="003B2085">
              <w:t>REGP</w:t>
            </w:r>
          </w:p>
        </w:tc>
        <w:tc>
          <w:tcPr>
            <w:tcW w:w="3500" w:type="pct"/>
            <w:tcBorders>
              <w:top w:val="single" w:sz="4" w:space="0" w:color="auto"/>
              <w:left w:val="single" w:sz="4" w:space="0" w:color="auto"/>
              <w:bottom w:val="single" w:sz="4" w:space="0" w:color="auto"/>
              <w:right w:val="single" w:sz="4" w:space="0" w:color="auto"/>
            </w:tcBorders>
          </w:tcPr>
          <w:p w14:paraId="150247C2" w14:textId="4C6F0A8D" w:rsidR="001F04FD" w:rsidRDefault="001F04FD" w:rsidP="00AC4DEE">
            <w:pPr>
              <w:pStyle w:val="TableBody"/>
            </w:pPr>
            <w:r w:rsidRPr="003B2085">
              <w:t>Percentage of Regulation Service for which ramp rate will be reserved in Real-Time.  The value will be between one and zero.</w:t>
            </w:r>
            <w:r>
              <w:t xml:space="preserve"> Market Participants will be notified of the change in this value.</w:t>
            </w:r>
          </w:p>
        </w:tc>
      </w:tr>
    </w:tbl>
    <w:p w14:paraId="55857325" w14:textId="77AA046B" w:rsidR="001F04FD" w:rsidRDefault="001F04FD" w:rsidP="001F04FD">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5"/>
      </w:tblGrid>
      <w:tr w:rsidR="009F2868" w14:paraId="0D53FAE8" w14:textId="54889B6A" w:rsidTr="00757C20">
        <w:trPr>
          <w:trHeight w:val="206"/>
        </w:trPr>
        <w:tc>
          <w:tcPr>
            <w:tcW w:w="9115" w:type="dxa"/>
            <w:shd w:val="pct12" w:color="auto" w:fill="auto"/>
          </w:tcPr>
          <w:p w14:paraId="7B9F3019" w14:textId="3788C910" w:rsidR="009F2868" w:rsidRDefault="009F2868" w:rsidP="0064146D">
            <w:pPr>
              <w:pStyle w:val="Instructions"/>
              <w:spacing w:before="120"/>
            </w:pPr>
            <w:r>
              <w:t>[NPRR863 and NPRR920:  Replace applicable portions of paragraph (5) above with the following upon system implementation:]</w:t>
            </w:r>
          </w:p>
          <w:p w14:paraId="2505313C" w14:textId="01D2E0BC" w:rsidR="009F2868" w:rsidRDefault="009F2868" w:rsidP="009F2868">
            <w:pPr>
              <w:pStyle w:val="BodyTextNumbered"/>
            </w:pPr>
            <w:r>
              <w:t>(5)</w:t>
            </w:r>
            <w:r>
              <w:tab/>
              <w:t>For each Generation Resource, the SURAMP is calculated as follows:</w:t>
            </w:r>
          </w:p>
          <w:p w14:paraId="533E91E7" w14:textId="48825B6E" w:rsidR="009F2868" w:rsidRDefault="009F2868" w:rsidP="009F2868">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57C20" w14:paraId="04D87819" w14:textId="7A0C6F0A" w:rsidTr="0064146D">
              <w:tc>
                <w:tcPr>
                  <w:tcW w:w="1500" w:type="pct"/>
                </w:tcPr>
                <w:p w14:paraId="22703338" w14:textId="61A62AE0" w:rsidR="00757C20" w:rsidRDefault="00757C20" w:rsidP="00757C20">
                  <w:pPr>
                    <w:pStyle w:val="TableHead"/>
                  </w:pPr>
                  <w:r>
                    <w:t>Variable</w:t>
                  </w:r>
                </w:p>
              </w:tc>
              <w:tc>
                <w:tcPr>
                  <w:tcW w:w="3500" w:type="pct"/>
                </w:tcPr>
                <w:p w14:paraId="4569BF30" w14:textId="0D3309D2" w:rsidR="00757C20" w:rsidRDefault="00757C20" w:rsidP="00757C20">
                  <w:pPr>
                    <w:pStyle w:val="TableHead"/>
                  </w:pPr>
                  <w:r>
                    <w:t>Description</w:t>
                  </w:r>
                </w:p>
              </w:tc>
            </w:tr>
            <w:tr w:rsidR="00757C20" w14:paraId="6D20E58C" w14:textId="690497CF" w:rsidTr="0064146D">
              <w:trPr>
                <w:cantSplit/>
              </w:trPr>
              <w:tc>
                <w:tcPr>
                  <w:tcW w:w="1500" w:type="pct"/>
                </w:tcPr>
                <w:p w14:paraId="7F83FA85" w14:textId="66C2475A" w:rsidR="00757C20" w:rsidRDefault="00757C20" w:rsidP="00757C20">
                  <w:pPr>
                    <w:pStyle w:val="TableBody"/>
                  </w:pPr>
                  <w:r>
                    <w:t>SURAMP</w:t>
                  </w:r>
                </w:p>
              </w:tc>
              <w:tc>
                <w:tcPr>
                  <w:tcW w:w="3500" w:type="pct"/>
                </w:tcPr>
                <w:p w14:paraId="052EBD4D" w14:textId="762E4B1D" w:rsidR="00757C20" w:rsidRDefault="00757C20" w:rsidP="00757C20">
                  <w:pPr>
                    <w:pStyle w:val="TableBody"/>
                  </w:pPr>
                  <w:r>
                    <w:t>SCED Up Ramp Rate.</w:t>
                  </w:r>
                </w:p>
              </w:tc>
            </w:tr>
            <w:tr w:rsidR="00757C20" w14:paraId="51CB72F0" w14:textId="18C6540A" w:rsidTr="0064146D">
              <w:trPr>
                <w:cantSplit/>
              </w:trPr>
              <w:tc>
                <w:tcPr>
                  <w:tcW w:w="1500" w:type="pct"/>
                </w:tcPr>
                <w:p w14:paraId="22131D01" w14:textId="03BFA32A" w:rsidR="00757C20" w:rsidRDefault="00757C20" w:rsidP="00757C20">
                  <w:pPr>
                    <w:pStyle w:val="TableBody"/>
                    <w:rPr>
                      <w:highlight w:val="yellow"/>
                    </w:rPr>
                  </w:pPr>
                  <w:r>
                    <w:t>RAMPRATE</w:t>
                  </w:r>
                </w:p>
              </w:tc>
              <w:tc>
                <w:tcPr>
                  <w:tcW w:w="3500" w:type="pct"/>
                </w:tcPr>
                <w:p w14:paraId="524C6DA1" w14:textId="26D415E6" w:rsidR="00757C20" w:rsidRPr="0003648D" w:rsidRDefault="00757C20" w:rsidP="00757C20">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Resource is not providing </w:t>
                  </w:r>
                  <w:r>
                    <w:rPr>
                      <w:iCs/>
                      <w:sz w:val="20"/>
                    </w:rPr>
                    <w:t>ECRS</w:t>
                  </w:r>
                  <w:r w:rsidRPr="0003648D">
                    <w:rPr>
                      <w:iCs/>
                      <w:sz w:val="20"/>
                    </w:rPr>
                    <w:t>.</w:t>
                  </w:r>
                </w:p>
                <w:p w14:paraId="59169127" w14:textId="06F8FB1E" w:rsidR="00757C20" w:rsidRDefault="00757C20" w:rsidP="00757C20">
                  <w:pPr>
                    <w:pStyle w:val="TableBody"/>
                  </w:pPr>
                  <w:r w:rsidRPr="0003648D">
                    <w:rPr>
                      <w:iCs w:val="0"/>
                    </w:rPr>
                    <w:t xml:space="preserve">Emergency Ramp Rate up, as telemetered by the QSE, for Resources deploying </w:t>
                  </w:r>
                  <w:r>
                    <w:rPr>
                      <w:iCs w:val="0"/>
                    </w:rPr>
                    <w:t>ECRS</w:t>
                  </w:r>
                  <w:r w:rsidRPr="0003648D">
                    <w:rPr>
                      <w:iCs w:val="0"/>
                    </w:rPr>
                    <w:t>.</w:t>
                  </w:r>
                </w:p>
              </w:tc>
            </w:tr>
            <w:tr w:rsidR="00757C20" w14:paraId="2550FC94" w14:textId="34AC1589" w:rsidTr="0064146D">
              <w:trPr>
                <w:cantSplit/>
              </w:trPr>
              <w:tc>
                <w:tcPr>
                  <w:tcW w:w="1500" w:type="pct"/>
                </w:tcPr>
                <w:p w14:paraId="05053F00" w14:textId="192540B7" w:rsidR="00757C20" w:rsidRDefault="00757C20" w:rsidP="00757C20">
                  <w:pPr>
                    <w:pStyle w:val="TableBody"/>
                  </w:pPr>
                  <w:r>
                    <w:t>RUSTELEM</w:t>
                  </w:r>
                </w:p>
              </w:tc>
              <w:tc>
                <w:tcPr>
                  <w:tcW w:w="3500" w:type="pct"/>
                </w:tcPr>
                <w:p w14:paraId="354EA65D" w14:textId="6BA1AE64" w:rsidR="00757C20" w:rsidRDefault="00757C20" w:rsidP="00757C20">
                  <w:pPr>
                    <w:pStyle w:val="TableBody"/>
                  </w:pPr>
                  <w:r>
                    <w:t>Reg-Up Ancillary Service Resource Responsibility designation provided by telemetry.</w:t>
                  </w:r>
                </w:p>
              </w:tc>
            </w:tr>
            <w:tr w:rsidR="00757C20" w14:paraId="3D7A9887" w14:textId="03BE5811" w:rsidTr="0064146D">
              <w:trPr>
                <w:cantSplit/>
              </w:trPr>
              <w:tc>
                <w:tcPr>
                  <w:tcW w:w="1500" w:type="pct"/>
                  <w:tcBorders>
                    <w:top w:val="single" w:sz="4" w:space="0" w:color="auto"/>
                    <w:left w:val="single" w:sz="4" w:space="0" w:color="auto"/>
                    <w:bottom w:val="single" w:sz="4" w:space="0" w:color="auto"/>
                    <w:right w:val="single" w:sz="4" w:space="0" w:color="auto"/>
                  </w:tcBorders>
                </w:tcPr>
                <w:p w14:paraId="2EF6757C" w14:textId="795C8DF7" w:rsidR="00757C20" w:rsidRPr="003B2085" w:rsidRDefault="00757C20" w:rsidP="00757C20">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4005E6F8" w14:textId="3918B401" w:rsidR="00757C20" w:rsidRPr="003B2085" w:rsidRDefault="00757C20" w:rsidP="00757C20">
                  <w:pPr>
                    <w:pStyle w:val="TableBody"/>
                  </w:pPr>
                  <w:r>
                    <w:t>Percentage of system-wide Reg-Down Ancillary Resource Responsibility deployed by LFC.  This value shall not exceed 100% and controls the amount of ramp rate reserved for Regulation Service in Real-Time.</w:t>
                  </w:r>
                </w:p>
              </w:tc>
            </w:tr>
          </w:tbl>
          <w:p w14:paraId="233A441E" w14:textId="38454584" w:rsidR="009F2868" w:rsidRPr="00D55979" w:rsidRDefault="009F2868" w:rsidP="00757C20">
            <w:pPr>
              <w:pStyle w:val="FormulaBold"/>
              <w:ind w:left="0" w:firstLine="0"/>
            </w:pP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0D999309" w14:textId="70FB4CF9" w:rsidR="001F04FD" w:rsidRDefault="001F04FD" w:rsidP="001F04FD">
      <w:pPr>
        <w:pStyle w:val="FormulaBold"/>
        <w:rPr>
          <w:lang w:val="de-DE"/>
        </w:rPr>
      </w:pPr>
      <w:r>
        <w:rPr>
          <w:lang w:val="de-DE"/>
        </w:rPr>
        <w:t>SDRAMP</w:t>
      </w:r>
      <w:r>
        <w:rPr>
          <w:lang w:val="de-DE"/>
        </w:rPr>
        <w:tab/>
        <w:t>=</w:t>
      </w:r>
      <w:r>
        <w:rPr>
          <w:lang w:val="de-DE"/>
        </w:rPr>
        <w:tab/>
        <w:t>NORMRAMP – (RDSTELEM * REGP / 5)</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104831F2" w14:textId="7FFE8C8E" w:rsidTr="00AC4DEE">
        <w:trPr>
          <w:tblHeader/>
        </w:trPr>
        <w:tc>
          <w:tcPr>
            <w:tcW w:w="1500" w:type="pct"/>
          </w:tcPr>
          <w:p w14:paraId="57AA862D" w14:textId="7818E1D1" w:rsidR="001F04FD" w:rsidRDefault="001F04FD" w:rsidP="00AC4DEE">
            <w:pPr>
              <w:pStyle w:val="TableHead"/>
            </w:pPr>
            <w:r>
              <w:lastRenderedPageBreak/>
              <w:t>Variable</w:t>
            </w:r>
          </w:p>
        </w:tc>
        <w:tc>
          <w:tcPr>
            <w:tcW w:w="3500" w:type="pct"/>
          </w:tcPr>
          <w:p w14:paraId="43EA583F" w14:textId="131AA37C" w:rsidR="001F04FD" w:rsidRDefault="001F04FD" w:rsidP="00AC4DEE">
            <w:pPr>
              <w:pStyle w:val="TableHead"/>
            </w:pPr>
            <w:r>
              <w:t>Description</w:t>
            </w:r>
          </w:p>
        </w:tc>
      </w:tr>
      <w:tr w:rsidR="001F04FD" w14:paraId="703FABD0" w14:textId="2A39A586" w:rsidTr="00AC4DEE">
        <w:trPr>
          <w:cantSplit/>
        </w:trPr>
        <w:tc>
          <w:tcPr>
            <w:tcW w:w="1500" w:type="pct"/>
          </w:tcPr>
          <w:p w14:paraId="3CB0C836" w14:textId="6FA2940F" w:rsidR="001F04FD" w:rsidRDefault="001F04FD" w:rsidP="00AC4DEE">
            <w:pPr>
              <w:pStyle w:val="TableBody"/>
            </w:pPr>
            <w:r>
              <w:t>SDRAMP</w:t>
            </w:r>
          </w:p>
        </w:tc>
        <w:tc>
          <w:tcPr>
            <w:tcW w:w="3500" w:type="pct"/>
          </w:tcPr>
          <w:p w14:paraId="64FD9B67" w14:textId="497BB773" w:rsidR="001F04FD" w:rsidRDefault="001F04FD" w:rsidP="00AC4DEE">
            <w:pPr>
              <w:pStyle w:val="TableBody"/>
            </w:pPr>
            <w:r>
              <w:t>SCED Down Ramp Rate.</w:t>
            </w:r>
          </w:p>
        </w:tc>
      </w:tr>
      <w:tr w:rsidR="001F04FD" w14:paraId="299569AF" w14:textId="0D6B064A" w:rsidTr="00AC4DEE">
        <w:trPr>
          <w:cantSplit/>
        </w:trPr>
        <w:tc>
          <w:tcPr>
            <w:tcW w:w="1500" w:type="pct"/>
          </w:tcPr>
          <w:p w14:paraId="55AF2BE5" w14:textId="276B266D" w:rsidR="001F04FD" w:rsidRDefault="001F04FD" w:rsidP="00AC4DEE">
            <w:pPr>
              <w:pStyle w:val="TableBody"/>
            </w:pPr>
            <w:r>
              <w:t>NORMRAMP</w:t>
            </w:r>
          </w:p>
        </w:tc>
        <w:tc>
          <w:tcPr>
            <w:tcW w:w="3500" w:type="pct"/>
          </w:tcPr>
          <w:p w14:paraId="3C33C83C" w14:textId="2E8DB525" w:rsidR="001F04FD" w:rsidRDefault="001F04FD" w:rsidP="00AC4DEE">
            <w:pPr>
              <w:pStyle w:val="TableBody"/>
            </w:pPr>
            <w:r>
              <w:t>Normal Ramp Rate down, as telemetered by the QSE.</w:t>
            </w:r>
          </w:p>
        </w:tc>
      </w:tr>
      <w:tr w:rsidR="001F04FD" w14:paraId="02D14661" w14:textId="05A23BA0" w:rsidTr="00AC4DEE">
        <w:trPr>
          <w:cantSplit/>
        </w:trPr>
        <w:tc>
          <w:tcPr>
            <w:tcW w:w="1500" w:type="pct"/>
          </w:tcPr>
          <w:p w14:paraId="640427C7" w14:textId="027E2419" w:rsidR="001F04FD" w:rsidRDefault="001F04FD" w:rsidP="00AC4DEE">
            <w:pPr>
              <w:pStyle w:val="TableBody"/>
            </w:pPr>
            <w:r>
              <w:t>RDSTELEM</w:t>
            </w:r>
          </w:p>
        </w:tc>
        <w:tc>
          <w:tcPr>
            <w:tcW w:w="3500" w:type="pct"/>
          </w:tcPr>
          <w:p w14:paraId="0E76E8E5" w14:textId="0409C39E" w:rsidR="001F04FD" w:rsidRDefault="001F04FD" w:rsidP="00AC4DEE">
            <w:pPr>
              <w:pStyle w:val="TableBody"/>
            </w:pPr>
            <w:r>
              <w:t>Reg-Down Ancillary Service Resource Responsibility designation by Resource provided via telemetry.</w:t>
            </w:r>
          </w:p>
        </w:tc>
      </w:tr>
      <w:tr w:rsidR="001F04FD" w14:paraId="081018EA" w14:textId="33CB40B4" w:rsidTr="00AC4DEE">
        <w:trPr>
          <w:cantSplit/>
        </w:trPr>
        <w:tc>
          <w:tcPr>
            <w:tcW w:w="1500" w:type="pct"/>
            <w:tcBorders>
              <w:top w:val="single" w:sz="4" w:space="0" w:color="auto"/>
              <w:left w:val="single" w:sz="4" w:space="0" w:color="auto"/>
              <w:bottom w:val="single" w:sz="4" w:space="0" w:color="auto"/>
              <w:right w:val="single" w:sz="4" w:space="0" w:color="auto"/>
            </w:tcBorders>
          </w:tcPr>
          <w:p w14:paraId="318598A8" w14:textId="1F537A49" w:rsidR="001F04FD" w:rsidRDefault="001F04FD" w:rsidP="00AC4DEE">
            <w:pPr>
              <w:pStyle w:val="TableBody"/>
            </w:pPr>
            <w:r>
              <w:t>REGP</w:t>
            </w:r>
          </w:p>
        </w:tc>
        <w:tc>
          <w:tcPr>
            <w:tcW w:w="3500" w:type="pct"/>
            <w:tcBorders>
              <w:top w:val="single" w:sz="4" w:space="0" w:color="auto"/>
              <w:left w:val="single" w:sz="4" w:space="0" w:color="auto"/>
              <w:bottom w:val="single" w:sz="4" w:space="0" w:color="auto"/>
              <w:right w:val="single" w:sz="4" w:space="0" w:color="auto"/>
            </w:tcBorders>
          </w:tcPr>
          <w:p w14:paraId="6D3E3F52" w14:textId="35A91D06" w:rsidR="001F04FD" w:rsidRDefault="001F04FD" w:rsidP="00AC4DEE">
            <w:pPr>
              <w:pStyle w:val="TableBody"/>
            </w:pPr>
            <w:r>
              <w:t>Percentage of Regulation Service for which ramp rate will be reserved in Real-Time.  The value will be between one and zero. Market Participants will be notified of the change in this value.</w:t>
            </w:r>
          </w:p>
        </w:tc>
      </w:tr>
    </w:tbl>
    <w:p w14:paraId="6C9880AD" w14:textId="177E04D9"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5"/>
      </w:tblGrid>
      <w:tr w:rsidR="00757C20" w14:paraId="60EBCC65" w14:textId="468CF431" w:rsidTr="0064146D">
        <w:trPr>
          <w:trHeight w:val="206"/>
        </w:trPr>
        <w:tc>
          <w:tcPr>
            <w:tcW w:w="9115" w:type="dxa"/>
            <w:shd w:val="pct12" w:color="auto" w:fill="auto"/>
          </w:tcPr>
          <w:p w14:paraId="318D6B7A" w14:textId="6F0E8CD2" w:rsidR="00757C20" w:rsidRDefault="00757C20" w:rsidP="0064146D">
            <w:pPr>
              <w:pStyle w:val="Instructions"/>
              <w:spacing w:before="120"/>
            </w:pPr>
            <w:r>
              <w:t>[NPRR920:  Replace paragraph (6) above with the following upon system implementation:]</w:t>
            </w:r>
          </w:p>
          <w:p w14:paraId="19610043" w14:textId="739AE8A9" w:rsidR="00757C20" w:rsidRDefault="00757C20" w:rsidP="00757C20">
            <w:pPr>
              <w:pStyle w:val="BodyTextNumbered"/>
            </w:pPr>
            <w:r>
              <w:t>(6)</w:t>
            </w:r>
            <w:r>
              <w:tab/>
              <w:t>For each Generation Resource, the SDRAMP is calculated as follows:</w:t>
            </w:r>
          </w:p>
          <w:p w14:paraId="3953D51E" w14:textId="623BAF0C" w:rsidR="00757C20" w:rsidRDefault="00757C20" w:rsidP="00757C20">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5759" w14:paraId="2213A7BF" w14:textId="43AC4F3A" w:rsidTr="0064146D">
              <w:trPr>
                <w:tblHeader/>
              </w:trPr>
              <w:tc>
                <w:tcPr>
                  <w:tcW w:w="1500" w:type="pct"/>
                </w:tcPr>
                <w:p w14:paraId="6023C460" w14:textId="6336105B" w:rsidR="007B5759" w:rsidRDefault="007B5759" w:rsidP="007B5759">
                  <w:pPr>
                    <w:pStyle w:val="TableHead"/>
                  </w:pPr>
                  <w:r>
                    <w:t>Variable</w:t>
                  </w:r>
                </w:p>
              </w:tc>
              <w:tc>
                <w:tcPr>
                  <w:tcW w:w="3500" w:type="pct"/>
                </w:tcPr>
                <w:p w14:paraId="573186F7" w14:textId="221CBDDB" w:rsidR="007B5759" w:rsidRDefault="007B5759" w:rsidP="007B5759">
                  <w:pPr>
                    <w:pStyle w:val="TableHead"/>
                  </w:pPr>
                  <w:r>
                    <w:t>Description</w:t>
                  </w:r>
                </w:p>
              </w:tc>
            </w:tr>
            <w:tr w:rsidR="007B5759" w14:paraId="7F04D1B0" w14:textId="51A7D6C3" w:rsidTr="0064146D">
              <w:trPr>
                <w:cantSplit/>
              </w:trPr>
              <w:tc>
                <w:tcPr>
                  <w:tcW w:w="1500" w:type="pct"/>
                </w:tcPr>
                <w:p w14:paraId="67170115" w14:textId="6F919480" w:rsidR="007B5759" w:rsidRDefault="007B5759" w:rsidP="007B5759">
                  <w:pPr>
                    <w:pStyle w:val="TableBody"/>
                  </w:pPr>
                  <w:r>
                    <w:t>SDRAMP</w:t>
                  </w:r>
                </w:p>
              </w:tc>
              <w:tc>
                <w:tcPr>
                  <w:tcW w:w="3500" w:type="pct"/>
                </w:tcPr>
                <w:p w14:paraId="78917365" w14:textId="3C603396" w:rsidR="007B5759" w:rsidRDefault="007B5759" w:rsidP="007B5759">
                  <w:pPr>
                    <w:pStyle w:val="TableBody"/>
                  </w:pPr>
                  <w:r>
                    <w:t>SCED Down Ramp Rate.</w:t>
                  </w:r>
                </w:p>
              </w:tc>
            </w:tr>
            <w:tr w:rsidR="007B5759" w14:paraId="02796387" w14:textId="233C7D68" w:rsidTr="0064146D">
              <w:trPr>
                <w:cantSplit/>
              </w:trPr>
              <w:tc>
                <w:tcPr>
                  <w:tcW w:w="1500" w:type="pct"/>
                </w:tcPr>
                <w:p w14:paraId="76ED51A2" w14:textId="66314848" w:rsidR="007B5759" w:rsidRDefault="007B5759" w:rsidP="007B5759">
                  <w:pPr>
                    <w:pStyle w:val="TableBody"/>
                  </w:pPr>
                  <w:r>
                    <w:t>NORMRAMP</w:t>
                  </w:r>
                </w:p>
              </w:tc>
              <w:tc>
                <w:tcPr>
                  <w:tcW w:w="3500" w:type="pct"/>
                </w:tcPr>
                <w:p w14:paraId="0961A812" w14:textId="4C6A4095" w:rsidR="007B5759" w:rsidRDefault="007B5759" w:rsidP="007B5759">
                  <w:pPr>
                    <w:pStyle w:val="TableBody"/>
                  </w:pPr>
                  <w:r>
                    <w:t>Normal Ramp Rate down, as telemetered by the QSE.</w:t>
                  </w:r>
                </w:p>
              </w:tc>
            </w:tr>
            <w:tr w:rsidR="007B5759" w14:paraId="500FBC49" w14:textId="55E9BA53" w:rsidTr="0064146D">
              <w:trPr>
                <w:cantSplit/>
              </w:trPr>
              <w:tc>
                <w:tcPr>
                  <w:tcW w:w="1500" w:type="pct"/>
                </w:tcPr>
                <w:p w14:paraId="05EBF33C" w14:textId="3E283212" w:rsidR="007B5759" w:rsidRDefault="007B5759" w:rsidP="007B5759">
                  <w:pPr>
                    <w:pStyle w:val="TableBody"/>
                  </w:pPr>
                  <w:r>
                    <w:t>RDSTELEM</w:t>
                  </w:r>
                </w:p>
              </w:tc>
              <w:tc>
                <w:tcPr>
                  <w:tcW w:w="3500" w:type="pct"/>
                </w:tcPr>
                <w:p w14:paraId="47DEF953" w14:textId="05562C2F" w:rsidR="007B5759" w:rsidRDefault="007B5759" w:rsidP="007B5759">
                  <w:pPr>
                    <w:pStyle w:val="TableBody"/>
                  </w:pPr>
                  <w:r>
                    <w:t>Reg-Down Ancillary Service Resource Responsibility designation by Resource provided via telemetry.</w:t>
                  </w:r>
                </w:p>
              </w:tc>
            </w:tr>
            <w:tr w:rsidR="007B5759" w14:paraId="168D2D88" w14:textId="0BAF6BDC" w:rsidTr="0064146D">
              <w:trPr>
                <w:cantSplit/>
              </w:trPr>
              <w:tc>
                <w:tcPr>
                  <w:tcW w:w="1500" w:type="pct"/>
                  <w:tcBorders>
                    <w:top w:val="single" w:sz="4" w:space="0" w:color="auto"/>
                    <w:left w:val="single" w:sz="4" w:space="0" w:color="auto"/>
                    <w:bottom w:val="single" w:sz="4" w:space="0" w:color="auto"/>
                    <w:right w:val="single" w:sz="4" w:space="0" w:color="auto"/>
                  </w:tcBorders>
                </w:tcPr>
                <w:p w14:paraId="06B71098" w14:textId="7E71E0E8" w:rsidR="007B5759" w:rsidRDefault="007B5759" w:rsidP="007B5759">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804430D" w14:textId="4ED2E531" w:rsidR="007B5759" w:rsidRDefault="007B5759" w:rsidP="007B5759">
                  <w:pPr>
                    <w:pStyle w:val="TableBody"/>
                  </w:pPr>
                  <w:r>
                    <w:t>Percentage of system-wide Reg-Up Ancillary Resource Responsibility deployed by LFC.  This value shall not exceed 100% and controls the amount of ramp rate reserved for Regulation Service in Real-Time.</w:t>
                  </w:r>
                </w:p>
              </w:tc>
            </w:tr>
          </w:tbl>
          <w:p w14:paraId="41186BC9" w14:textId="63C98F57" w:rsidR="00757C20" w:rsidRPr="00D55979" w:rsidRDefault="00757C20" w:rsidP="0064146D">
            <w:pPr>
              <w:pStyle w:val="FormulaBold"/>
              <w:ind w:left="0" w:firstLine="0"/>
            </w:pP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lastRenderedPageBreak/>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98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5979" w14:paraId="7F177CE0" w14:textId="77777777" w:rsidTr="00485D99">
        <w:trPr>
          <w:trHeight w:val="206"/>
        </w:trPr>
        <w:tc>
          <w:tcPr>
            <w:tcW w:w="9576" w:type="dxa"/>
            <w:shd w:val="pct12" w:color="auto" w:fill="auto"/>
          </w:tcPr>
          <w:p w14:paraId="341A23EE" w14:textId="77777777" w:rsidR="00D55979" w:rsidRDefault="00D55979" w:rsidP="00485D99">
            <w:pPr>
              <w:pStyle w:val="Instructions"/>
              <w:spacing w:before="120"/>
            </w:pPr>
            <w:r>
              <w:t>[NPRR863:  Replace the formula “LASL” above with the following upon system implementation:]</w:t>
            </w:r>
          </w:p>
          <w:p w14:paraId="69E130BC" w14:textId="77777777" w:rsidR="00D55979" w:rsidRPr="00D55979" w:rsidRDefault="00D55979" w:rsidP="00D55979">
            <w:pPr>
              <w:pStyle w:val="FormulaBold"/>
              <w:ind w:left="3150" w:hanging="2430"/>
            </w:pPr>
            <w:r>
              <w:rPr>
                <w:lang w:val="de-DE"/>
              </w:rPr>
              <w:t>LASL</w:t>
            </w:r>
            <w:r>
              <w:rPr>
                <w:lang w:val="de-DE"/>
              </w:rPr>
              <w:tab/>
              <w:t>=</w:t>
            </w:r>
            <w:r>
              <w:rPr>
                <w:lang w:val="de-DE"/>
              </w:rPr>
              <w:tab/>
              <w:t>Min (HASL, (LPCTELEM + (ECRSTELEM + RRSTELEM + RUSTELEM + NSRSTELEM)))</w:t>
            </w:r>
          </w:p>
        </w:tc>
      </w:tr>
    </w:tbl>
    <w:p w14:paraId="431EA2BF" w14:textId="77777777" w:rsidR="001F04FD" w:rsidRDefault="001F04FD" w:rsidP="001F04FD">
      <w:pPr>
        <w:pStyle w:val="FormulaBold"/>
        <w:ind w:left="3150" w:hanging="2430"/>
        <w:rPr>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1"/>
        <w:gridCol w:w="6535"/>
      </w:tblGrid>
      <w:tr w:rsidR="001F04FD" w14:paraId="456F8D7B" w14:textId="77777777" w:rsidTr="00AC4DEE">
        <w:tc>
          <w:tcPr>
            <w:tcW w:w="1500" w:type="pct"/>
          </w:tcPr>
          <w:p w14:paraId="09565F85" w14:textId="77777777" w:rsidR="001F04FD" w:rsidRDefault="001F04FD" w:rsidP="00AC4DEE">
            <w:pPr>
              <w:pStyle w:val="TableHead"/>
            </w:pPr>
            <w:r>
              <w:t>Variable</w:t>
            </w:r>
          </w:p>
        </w:tc>
        <w:tc>
          <w:tcPr>
            <w:tcW w:w="3500" w:type="pct"/>
          </w:tcPr>
          <w:p w14:paraId="519B1488" w14:textId="77777777" w:rsidR="001F04FD" w:rsidRDefault="001F04FD" w:rsidP="00AC4DEE">
            <w:pPr>
              <w:pStyle w:val="TableHead"/>
            </w:pPr>
            <w:r>
              <w:t>Description</w:t>
            </w:r>
          </w:p>
        </w:tc>
      </w:tr>
      <w:tr w:rsidR="001F04FD" w14:paraId="1454765C" w14:textId="77777777" w:rsidTr="00AC4DEE">
        <w:trPr>
          <w:cantSplit/>
        </w:trPr>
        <w:tc>
          <w:tcPr>
            <w:tcW w:w="1500" w:type="pct"/>
          </w:tcPr>
          <w:p w14:paraId="63938CFC" w14:textId="77777777" w:rsidR="001F04FD" w:rsidRDefault="001F04FD" w:rsidP="00AC4DEE">
            <w:pPr>
              <w:pStyle w:val="TableBody"/>
            </w:pPr>
            <w:r>
              <w:t>LASL</w:t>
            </w:r>
          </w:p>
        </w:tc>
        <w:tc>
          <w:tcPr>
            <w:tcW w:w="3500" w:type="pct"/>
          </w:tcPr>
          <w:p w14:paraId="2E948F91" w14:textId="77777777" w:rsidR="001F04FD" w:rsidRDefault="001F04FD" w:rsidP="00AC4DEE">
            <w:pPr>
              <w:pStyle w:val="TableBody"/>
            </w:pPr>
            <w:r>
              <w:t>Low Ancillary Service Limit.</w:t>
            </w:r>
          </w:p>
        </w:tc>
      </w:tr>
      <w:tr w:rsidR="001F04FD" w14:paraId="343B42BF" w14:textId="77777777" w:rsidTr="00AC4DEE">
        <w:trPr>
          <w:cantSplit/>
        </w:trPr>
        <w:tc>
          <w:tcPr>
            <w:tcW w:w="1500" w:type="pct"/>
          </w:tcPr>
          <w:p w14:paraId="074D623F" w14:textId="77777777" w:rsidR="001F04FD" w:rsidRDefault="001F04FD" w:rsidP="00AC4DEE">
            <w:pPr>
              <w:pStyle w:val="TableBody"/>
            </w:pPr>
            <w:r>
              <w:t>HASL</w:t>
            </w:r>
          </w:p>
        </w:tc>
        <w:tc>
          <w:tcPr>
            <w:tcW w:w="3500" w:type="pct"/>
          </w:tcPr>
          <w:p w14:paraId="3EBEAE8E" w14:textId="77777777" w:rsidR="001F04FD" w:rsidRDefault="001F04FD" w:rsidP="00AC4DEE">
            <w:pPr>
              <w:pStyle w:val="TableBody"/>
            </w:pPr>
            <w:r>
              <w:t>High Ancillary Service Limit.</w:t>
            </w:r>
          </w:p>
        </w:tc>
      </w:tr>
      <w:tr w:rsidR="001F04FD" w14:paraId="5433A0C4" w14:textId="77777777" w:rsidTr="00AC4DEE">
        <w:trPr>
          <w:cantSplit/>
        </w:trPr>
        <w:tc>
          <w:tcPr>
            <w:tcW w:w="1500" w:type="pct"/>
          </w:tcPr>
          <w:p w14:paraId="607C65F6" w14:textId="77777777" w:rsidR="001F04FD" w:rsidRDefault="001F04FD" w:rsidP="00AC4DEE">
            <w:pPr>
              <w:pStyle w:val="TableBody"/>
            </w:pPr>
            <w:r>
              <w:t>LPCTELEM</w:t>
            </w:r>
          </w:p>
        </w:tc>
        <w:tc>
          <w:tcPr>
            <w:tcW w:w="3500" w:type="pct"/>
          </w:tcPr>
          <w:p w14:paraId="1F6080A3" w14:textId="77777777" w:rsidR="001F04FD" w:rsidRDefault="001F04FD" w:rsidP="00AC4DEE">
            <w:pPr>
              <w:pStyle w:val="TableBody"/>
            </w:pPr>
            <w:r>
              <w:t>Low Power Consumption provided via telemetry.</w:t>
            </w:r>
          </w:p>
        </w:tc>
      </w:tr>
      <w:tr w:rsidR="00AF0CF3" w14:paraId="56FE118A" w14:textId="77777777" w:rsidTr="00AF0CF3">
        <w:trPr>
          <w:cantSplit/>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AF0CF3" w14:paraId="5A7749AF" w14:textId="77777777" w:rsidTr="00485D99">
              <w:trPr>
                <w:trHeight w:val="206"/>
              </w:trPr>
              <w:tc>
                <w:tcPr>
                  <w:tcW w:w="9576" w:type="dxa"/>
                  <w:shd w:val="pct12" w:color="auto" w:fill="auto"/>
                </w:tcPr>
                <w:p w14:paraId="5BAB57D8" w14:textId="77777777" w:rsidR="00AF0CF3" w:rsidRDefault="00AF0CF3" w:rsidP="00AF0CF3">
                  <w:pPr>
                    <w:pStyle w:val="Instructions"/>
                    <w:spacing w:before="120"/>
                  </w:pPr>
                  <w:r>
                    <w:lastRenderedPageBreak/>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AF0CF3" w:rsidRPr="0003648D" w14:paraId="31628D92" w14:textId="77777777" w:rsidTr="00485D99">
                    <w:trPr>
                      <w:cantSplit/>
                    </w:trPr>
                    <w:tc>
                      <w:tcPr>
                        <w:tcW w:w="1500" w:type="pct"/>
                      </w:tcPr>
                      <w:p w14:paraId="5755CEBC" w14:textId="77777777" w:rsidR="00AF0CF3" w:rsidRPr="0003648D" w:rsidRDefault="00AF0CF3" w:rsidP="00AF0CF3">
                        <w:pPr>
                          <w:spacing w:after="60"/>
                          <w:rPr>
                            <w:iCs/>
                            <w:sz w:val="20"/>
                          </w:rPr>
                        </w:pPr>
                        <w:r>
                          <w:rPr>
                            <w:iCs/>
                            <w:sz w:val="20"/>
                          </w:rPr>
                          <w:t>EC</w:t>
                        </w:r>
                        <w:r w:rsidRPr="0003648D">
                          <w:rPr>
                            <w:iCs/>
                            <w:sz w:val="20"/>
                          </w:rPr>
                          <w:t>RSTELEM</w:t>
                        </w:r>
                      </w:p>
                    </w:tc>
                    <w:tc>
                      <w:tcPr>
                        <w:tcW w:w="3500" w:type="pct"/>
                      </w:tcPr>
                      <w:p w14:paraId="11E8F743" w14:textId="77777777" w:rsidR="00AF0CF3" w:rsidRPr="0003648D" w:rsidRDefault="00AF0CF3" w:rsidP="00AF0CF3">
                        <w:pPr>
                          <w:spacing w:after="60"/>
                          <w:rPr>
                            <w:iCs/>
                            <w:sz w:val="20"/>
                          </w:rPr>
                        </w:pPr>
                        <w:r>
                          <w:rPr>
                            <w:iCs/>
                            <w:sz w:val="20"/>
                          </w:rPr>
                          <w:t>EC</w:t>
                        </w:r>
                        <w:r w:rsidRPr="0003648D">
                          <w:rPr>
                            <w:iCs/>
                            <w:sz w:val="20"/>
                          </w:rPr>
                          <w:t xml:space="preserve">RS Ancillary Service Schedule provided by telemetry. </w:t>
                        </w:r>
                      </w:p>
                    </w:tc>
                  </w:tr>
                </w:tbl>
                <w:p w14:paraId="2CDDF7C7" w14:textId="77777777" w:rsidR="00AF0CF3" w:rsidRPr="00C3334D" w:rsidRDefault="00AF0CF3" w:rsidP="00AF0CF3">
                  <w:pPr>
                    <w:pStyle w:val="FormulaBold"/>
                    <w:tabs>
                      <w:tab w:val="clear" w:pos="3960"/>
                    </w:tabs>
                    <w:ind w:left="0" w:firstLine="0"/>
                  </w:pPr>
                </w:p>
              </w:tc>
            </w:tr>
          </w:tbl>
          <w:p w14:paraId="2D52A7DA" w14:textId="77777777" w:rsidR="00AF0CF3" w:rsidRDefault="00AF0CF3" w:rsidP="00AC4DEE">
            <w:pPr>
              <w:pStyle w:val="TableBody"/>
            </w:pPr>
          </w:p>
        </w:tc>
      </w:tr>
      <w:tr w:rsidR="001F04FD" w14:paraId="63C2B166" w14:textId="77777777" w:rsidTr="00AC4DEE">
        <w:trPr>
          <w:cantSplit/>
        </w:trPr>
        <w:tc>
          <w:tcPr>
            <w:tcW w:w="1500" w:type="pct"/>
          </w:tcPr>
          <w:p w14:paraId="6BF3AF93" w14:textId="77777777" w:rsidR="001F04FD" w:rsidRDefault="001F04FD" w:rsidP="00AC4DEE">
            <w:pPr>
              <w:pStyle w:val="TableBody"/>
            </w:pPr>
            <w:r>
              <w:t>RRSTELEM</w:t>
            </w:r>
          </w:p>
        </w:tc>
        <w:tc>
          <w:tcPr>
            <w:tcW w:w="3500"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AC4DEE">
        <w:trPr>
          <w:cantSplit/>
          <w:trHeight w:val="314"/>
        </w:trPr>
        <w:tc>
          <w:tcPr>
            <w:tcW w:w="1500" w:type="pct"/>
          </w:tcPr>
          <w:p w14:paraId="3F1C7DAE" w14:textId="77777777" w:rsidR="001F04FD" w:rsidRDefault="001F04FD" w:rsidP="00AC4DEE">
            <w:pPr>
              <w:pStyle w:val="TableBody"/>
            </w:pPr>
            <w:r>
              <w:t>RUSTELEM</w:t>
            </w:r>
          </w:p>
        </w:tc>
        <w:tc>
          <w:tcPr>
            <w:tcW w:w="3500"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AC4DEE">
        <w:trPr>
          <w:cantSplit/>
        </w:trPr>
        <w:tc>
          <w:tcPr>
            <w:tcW w:w="1500" w:type="pct"/>
          </w:tcPr>
          <w:p w14:paraId="1DBEF862" w14:textId="77777777" w:rsidR="001F04FD" w:rsidRDefault="001F04FD" w:rsidP="00AC4DEE">
            <w:pPr>
              <w:pStyle w:val="TableBody"/>
            </w:pPr>
            <w:r>
              <w:t>NSRSTELEM</w:t>
            </w:r>
          </w:p>
        </w:tc>
        <w:tc>
          <w:tcPr>
            <w:tcW w:w="3500"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41B8863F" w14:textId="003E1B54" w:rsidR="001F04FD" w:rsidRPr="0009414B" w:rsidRDefault="001F04FD" w:rsidP="001F04FD">
      <w:pPr>
        <w:spacing w:after="240"/>
        <w:ind w:left="1440" w:hanging="720"/>
        <w:rPr>
          <w:b/>
          <w:lang w:val="de-DE"/>
        </w:rPr>
      </w:pPr>
      <w:r w:rsidRPr="0009414B">
        <w:rPr>
          <w:b/>
          <w:lang w:val="de-DE"/>
        </w:rPr>
        <w:t>SURAMP</w:t>
      </w:r>
      <w:r w:rsidRPr="0009414B">
        <w:rPr>
          <w:b/>
          <w:lang w:val="de-DE"/>
        </w:rPr>
        <w:tab/>
        <w:t>=</w:t>
      </w:r>
      <w:r w:rsidRPr="0009414B">
        <w:rPr>
          <w:b/>
          <w:lang w:val="de-DE"/>
        </w:rPr>
        <w:tab/>
        <w:t>RAMPRATE – (RUSTELEM * REGP / 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73"/>
        <w:gridCol w:w="6703"/>
      </w:tblGrid>
      <w:tr w:rsidR="001F04FD" w:rsidRPr="006A6281" w14:paraId="3E6120D3" w14:textId="10288A67" w:rsidTr="00AF0CF3">
        <w:tc>
          <w:tcPr>
            <w:tcW w:w="1387" w:type="pct"/>
          </w:tcPr>
          <w:p w14:paraId="5F02E6F7" w14:textId="430C3CCC" w:rsidR="001F04FD" w:rsidRPr="006A6281" w:rsidRDefault="001F04FD" w:rsidP="00113953">
            <w:pPr>
              <w:pStyle w:val="TableHead"/>
            </w:pPr>
            <w:r w:rsidRPr="006A6281">
              <w:t>Variable</w:t>
            </w:r>
          </w:p>
        </w:tc>
        <w:tc>
          <w:tcPr>
            <w:tcW w:w="3237" w:type="pct"/>
          </w:tcPr>
          <w:p w14:paraId="0D6387E5" w14:textId="5C785A2E" w:rsidR="001F04FD" w:rsidRPr="006A6281" w:rsidRDefault="001F04FD" w:rsidP="00113953">
            <w:pPr>
              <w:pStyle w:val="TableHead"/>
            </w:pPr>
            <w:r w:rsidRPr="006A6281">
              <w:t>Description</w:t>
            </w:r>
          </w:p>
        </w:tc>
      </w:tr>
      <w:tr w:rsidR="001F04FD" w:rsidRPr="006A6281" w14:paraId="4384E060" w14:textId="40A6B20B" w:rsidTr="00AF0CF3">
        <w:trPr>
          <w:cantSplit/>
        </w:trPr>
        <w:tc>
          <w:tcPr>
            <w:tcW w:w="1387" w:type="pct"/>
          </w:tcPr>
          <w:p w14:paraId="2F35272E" w14:textId="37C4B8DC" w:rsidR="001F04FD" w:rsidRPr="006A6281" w:rsidRDefault="001F04FD" w:rsidP="00113953">
            <w:pPr>
              <w:pStyle w:val="TableBody"/>
            </w:pPr>
            <w:r w:rsidRPr="006A6281">
              <w:t>SURAMP</w:t>
            </w:r>
          </w:p>
        </w:tc>
        <w:tc>
          <w:tcPr>
            <w:tcW w:w="3237" w:type="pct"/>
          </w:tcPr>
          <w:p w14:paraId="252CD219" w14:textId="1588EADC" w:rsidR="001F04FD" w:rsidRPr="006A6281" w:rsidRDefault="001F04FD" w:rsidP="00113953">
            <w:pPr>
              <w:pStyle w:val="TableBody"/>
            </w:pPr>
            <w:r w:rsidRPr="006A6281">
              <w:t xml:space="preserve">SCED Up Ramp Rate. </w:t>
            </w:r>
          </w:p>
        </w:tc>
      </w:tr>
      <w:tr w:rsidR="001F04FD" w:rsidRPr="006A6281" w14:paraId="4941EAD3" w14:textId="45940156" w:rsidTr="00AF0CF3">
        <w:trPr>
          <w:cantSplit/>
        </w:trPr>
        <w:tc>
          <w:tcPr>
            <w:tcW w:w="1387" w:type="pct"/>
          </w:tcPr>
          <w:p w14:paraId="5BA08DCD" w14:textId="38DEA52F" w:rsidR="001F04FD" w:rsidRPr="006A6281" w:rsidRDefault="001F04FD" w:rsidP="00113953">
            <w:pPr>
              <w:pStyle w:val="TableBody"/>
            </w:pPr>
            <w:r w:rsidRPr="006A6281">
              <w:t>RAMPRATE</w:t>
            </w:r>
          </w:p>
        </w:tc>
        <w:tc>
          <w:tcPr>
            <w:tcW w:w="3237" w:type="pct"/>
          </w:tcPr>
          <w:p w14:paraId="396CE3E4" w14:textId="691998A2" w:rsidR="001F04FD" w:rsidRPr="006A6281" w:rsidRDefault="001F04FD" w:rsidP="00113953">
            <w:pPr>
              <w:pStyle w:val="TableBody"/>
            </w:pPr>
            <w:r w:rsidRPr="006A6281">
              <w:t>Normal Ramp Rate up, as telemetered by the QSE, when RRS is not deployed or when the subject Load Resource is not providing RRS.</w:t>
            </w:r>
          </w:p>
          <w:p w14:paraId="216F6351" w14:textId="4DEAD902" w:rsidR="001F04FD" w:rsidRPr="006A6281" w:rsidRDefault="001F04FD" w:rsidP="00113953">
            <w:pPr>
              <w:pStyle w:val="TableBody"/>
            </w:pPr>
            <w:r w:rsidRPr="006A6281">
              <w:t>Emergency Ramp Rate up, as telemetered by the QSE, for Load Resources deploying RRS.</w:t>
            </w:r>
          </w:p>
        </w:tc>
      </w:tr>
      <w:tr w:rsidR="001F04FD" w:rsidRPr="006A6281" w14:paraId="2FC8A762" w14:textId="086A760B" w:rsidTr="00AF0CF3">
        <w:trPr>
          <w:cantSplit/>
        </w:trPr>
        <w:tc>
          <w:tcPr>
            <w:tcW w:w="1387" w:type="pct"/>
          </w:tcPr>
          <w:p w14:paraId="00DA76AD" w14:textId="691BF84D" w:rsidR="001F04FD" w:rsidRPr="006A6281" w:rsidRDefault="001F04FD" w:rsidP="00113953">
            <w:pPr>
              <w:pStyle w:val="TableBody"/>
            </w:pPr>
            <w:r w:rsidRPr="006A6281">
              <w:t>RUSTELEM</w:t>
            </w:r>
          </w:p>
        </w:tc>
        <w:tc>
          <w:tcPr>
            <w:tcW w:w="3237" w:type="pct"/>
          </w:tcPr>
          <w:p w14:paraId="58076C0A" w14:textId="495CCE7D" w:rsidR="001F04FD" w:rsidRPr="006A6281" w:rsidRDefault="001F04FD" w:rsidP="00113953">
            <w:pPr>
              <w:pStyle w:val="TableBody"/>
            </w:pPr>
            <w:r w:rsidRPr="006A6281">
              <w:t>Reg-Up Ancillary Service Resource Responsibility designation provided by telemetry.</w:t>
            </w:r>
          </w:p>
        </w:tc>
      </w:tr>
      <w:tr w:rsidR="001F04FD" w:rsidRPr="006A6281" w14:paraId="54EDD8B2" w14:textId="6C93E7F0" w:rsidTr="00AF0CF3">
        <w:trPr>
          <w:cantSplit/>
        </w:trPr>
        <w:tc>
          <w:tcPr>
            <w:tcW w:w="1387" w:type="pct"/>
            <w:tcBorders>
              <w:top w:val="single" w:sz="4" w:space="0" w:color="auto"/>
              <w:left w:val="single" w:sz="4" w:space="0" w:color="auto"/>
              <w:bottom w:val="single" w:sz="4" w:space="0" w:color="auto"/>
              <w:right w:val="single" w:sz="4" w:space="0" w:color="auto"/>
            </w:tcBorders>
          </w:tcPr>
          <w:p w14:paraId="3FCA212F" w14:textId="4EEC9261" w:rsidR="001F04FD" w:rsidRPr="006A6281" w:rsidRDefault="001F04FD" w:rsidP="00113953">
            <w:pPr>
              <w:pStyle w:val="TableBody"/>
            </w:pPr>
            <w:r w:rsidRPr="006A6281">
              <w:t>REGP</w:t>
            </w:r>
          </w:p>
        </w:tc>
        <w:tc>
          <w:tcPr>
            <w:tcW w:w="3237" w:type="pct"/>
            <w:tcBorders>
              <w:top w:val="single" w:sz="4" w:space="0" w:color="auto"/>
              <w:left w:val="single" w:sz="4" w:space="0" w:color="auto"/>
              <w:bottom w:val="single" w:sz="4" w:space="0" w:color="auto"/>
              <w:right w:val="single" w:sz="4" w:space="0" w:color="auto"/>
            </w:tcBorders>
          </w:tcPr>
          <w:p w14:paraId="4867E5F6" w14:textId="1BF04BAD" w:rsidR="001F04FD" w:rsidRPr="006A6281" w:rsidRDefault="001F04FD" w:rsidP="00113953">
            <w:pPr>
              <w:pStyle w:val="TableBody"/>
            </w:pPr>
            <w:r w:rsidRPr="006A6281">
              <w:t>Percentage of Regulation Service for which ramp rate will be reserved in Real-Time.  The value will be between one and zero.  Market Participants will be notified of the change in this value.</w:t>
            </w:r>
          </w:p>
        </w:tc>
      </w:tr>
    </w:tbl>
    <w:p w14:paraId="439F05B2" w14:textId="0135D5F5" w:rsidR="00AF0CF3" w:rsidRDefault="00AF0CF3" w:rsidP="00286EDB"/>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F0CF3" w14:paraId="208FB732" w14:textId="77777777" w:rsidTr="00AF0CF3">
        <w:trPr>
          <w:trHeight w:val="206"/>
        </w:trPr>
        <w:tc>
          <w:tcPr>
            <w:tcW w:w="5000" w:type="pct"/>
            <w:shd w:val="pct12" w:color="auto" w:fill="auto"/>
          </w:tcPr>
          <w:p w14:paraId="46AA601F" w14:textId="0B268529" w:rsidR="00AF0CF3" w:rsidRDefault="00AF0CF3" w:rsidP="00286EDB">
            <w:pPr>
              <w:pStyle w:val="Instructions"/>
              <w:spacing w:before="120"/>
            </w:pPr>
            <w:r>
              <w:t>[NPRR863</w:t>
            </w:r>
            <w:r w:rsidR="00B5793A">
              <w:t xml:space="preserve"> and NPRR920</w:t>
            </w:r>
            <w:r>
              <w:t xml:space="preserve">:  Replace </w:t>
            </w:r>
            <w:r w:rsidR="00B5793A">
              <w:t xml:space="preserve">applicable portions of </w:t>
            </w:r>
            <w:r>
              <w:t>paragraph (11) above with the following upon system implementation:]</w:t>
            </w:r>
          </w:p>
          <w:p w14:paraId="113652AA" w14:textId="77777777" w:rsidR="00F411AC" w:rsidRPr="0003648D" w:rsidRDefault="00F411AC" w:rsidP="00F411AC">
            <w:pPr>
              <w:spacing w:after="240"/>
              <w:ind w:left="720" w:hanging="720"/>
            </w:pPr>
            <w:r w:rsidRPr="0003648D">
              <w:t>(11)</w:t>
            </w:r>
            <w:r w:rsidRPr="0003648D">
              <w:tab/>
              <w:t xml:space="preserve">For each </w:t>
            </w:r>
            <w:r>
              <w:t xml:space="preserve">Controllable </w:t>
            </w:r>
            <w:r w:rsidRPr="0003648D">
              <w:t>Load Resource, the SURAMP is calculated as follows:</w:t>
            </w:r>
          </w:p>
          <w:p w14:paraId="6C0E0F95" w14:textId="77777777" w:rsidR="00F411AC" w:rsidRPr="0003648D" w:rsidRDefault="00F411AC" w:rsidP="00F411AC">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00B5793A" w:rsidRPr="000065C2">
              <w:rPr>
                <w:b/>
                <w:lang w:val="de-DE"/>
              </w:rPr>
              <w:t>(1 – RDSDEPLP) *</w:t>
            </w:r>
            <w:r w:rsidR="00B5793A" w:rsidRPr="0009414B">
              <w:rPr>
                <w:b/>
                <w:lang w:val="de-DE"/>
              </w:rPr>
              <w:t xml:space="preserve"> </w:t>
            </w:r>
            <w:r w:rsidRPr="0003648D">
              <w:rPr>
                <w:b/>
                <w:lang w:val="de-DE"/>
              </w:rPr>
              <w:t xml:space="preserve">(RUSTELEM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AE42A8" w:rsidRPr="0003648D" w14:paraId="21F2A19E" w14:textId="77777777" w:rsidTr="0058435E">
              <w:tc>
                <w:tcPr>
                  <w:tcW w:w="1500" w:type="pct"/>
                </w:tcPr>
                <w:p w14:paraId="7278C06F" w14:textId="77777777" w:rsidR="00AE42A8" w:rsidRPr="0003648D" w:rsidRDefault="00AE42A8" w:rsidP="00AE42A8">
                  <w:pPr>
                    <w:spacing w:after="120"/>
                    <w:rPr>
                      <w:b/>
                      <w:iCs/>
                      <w:sz w:val="20"/>
                    </w:rPr>
                  </w:pPr>
                  <w:r w:rsidRPr="0003648D">
                    <w:rPr>
                      <w:b/>
                      <w:iCs/>
                      <w:sz w:val="20"/>
                    </w:rPr>
                    <w:t>Variable</w:t>
                  </w:r>
                </w:p>
              </w:tc>
              <w:tc>
                <w:tcPr>
                  <w:tcW w:w="3500" w:type="pct"/>
                </w:tcPr>
                <w:p w14:paraId="1D7B6587" w14:textId="77777777" w:rsidR="00AE42A8" w:rsidRPr="0003648D" w:rsidRDefault="00AE42A8" w:rsidP="00AE42A8">
                  <w:pPr>
                    <w:spacing w:after="120"/>
                    <w:rPr>
                      <w:b/>
                      <w:iCs/>
                      <w:sz w:val="20"/>
                    </w:rPr>
                  </w:pPr>
                  <w:r w:rsidRPr="0003648D">
                    <w:rPr>
                      <w:b/>
                      <w:iCs/>
                      <w:sz w:val="20"/>
                    </w:rPr>
                    <w:t>Description</w:t>
                  </w:r>
                </w:p>
              </w:tc>
            </w:tr>
            <w:tr w:rsidR="00AE42A8" w:rsidRPr="0003648D" w14:paraId="1F8206F4" w14:textId="77777777" w:rsidTr="0058435E">
              <w:trPr>
                <w:cantSplit/>
              </w:trPr>
              <w:tc>
                <w:tcPr>
                  <w:tcW w:w="1500" w:type="pct"/>
                </w:tcPr>
                <w:p w14:paraId="742EFF5D" w14:textId="77777777" w:rsidR="00AE42A8" w:rsidRPr="0003648D" w:rsidRDefault="00AE42A8" w:rsidP="00AE42A8">
                  <w:pPr>
                    <w:spacing w:after="60"/>
                    <w:rPr>
                      <w:iCs/>
                      <w:sz w:val="20"/>
                    </w:rPr>
                  </w:pPr>
                  <w:r w:rsidRPr="0003648D">
                    <w:rPr>
                      <w:iCs/>
                      <w:sz w:val="20"/>
                    </w:rPr>
                    <w:t>SURAMP</w:t>
                  </w:r>
                </w:p>
              </w:tc>
              <w:tc>
                <w:tcPr>
                  <w:tcW w:w="3500" w:type="pct"/>
                </w:tcPr>
                <w:p w14:paraId="4A07923D" w14:textId="77777777" w:rsidR="00AE42A8" w:rsidRPr="0003648D" w:rsidRDefault="00AE42A8" w:rsidP="00AE42A8">
                  <w:pPr>
                    <w:spacing w:after="60"/>
                    <w:rPr>
                      <w:iCs/>
                      <w:sz w:val="20"/>
                    </w:rPr>
                  </w:pPr>
                  <w:r w:rsidRPr="0003648D">
                    <w:rPr>
                      <w:iCs/>
                      <w:sz w:val="20"/>
                    </w:rPr>
                    <w:t xml:space="preserve">SCED Up Ramp Rate. </w:t>
                  </w:r>
                </w:p>
              </w:tc>
            </w:tr>
            <w:tr w:rsidR="00AE42A8" w:rsidRPr="0003648D" w14:paraId="4DE90F89" w14:textId="77777777" w:rsidTr="0058435E">
              <w:trPr>
                <w:cantSplit/>
              </w:trPr>
              <w:tc>
                <w:tcPr>
                  <w:tcW w:w="1500" w:type="pct"/>
                </w:tcPr>
                <w:p w14:paraId="5A517B7B" w14:textId="77777777" w:rsidR="00AE42A8" w:rsidRPr="0003648D" w:rsidRDefault="00AE42A8" w:rsidP="00AE42A8">
                  <w:pPr>
                    <w:spacing w:after="60"/>
                    <w:rPr>
                      <w:iCs/>
                      <w:sz w:val="20"/>
                    </w:rPr>
                  </w:pPr>
                  <w:r w:rsidRPr="0003648D">
                    <w:rPr>
                      <w:iCs/>
                      <w:sz w:val="20"/>
                    </w:rPr>
                    <w:t>RAMPRATE</w:t>
                  </w:r>
                </w:p>
              </w:tc>
              <w:tc>
                <w:tcPr>
                  <w:tcW w:w="3500" w:type="pct"/>
                </w:tcPr>
                <w:p w14:paraId="02FB0A69" w14:textId="77777777" w:rsidR="00AE42A8" w:rsidRPr="0003648D" w:rsidRDefault="00AE42A8" w:rsidP="00AE42A8">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Load Resource is not providing </w:t>
                  </w:r>
                  <w:r>
                    <w:rPr>
                      <w:iCs/>
                      <w:sz w:val="20"/>
                    </w:rPr>
                    <w:t>ECRS</w:t>
                  </w:r>
                  <w:r w:rsidRPr="0003648D">
                    <w:rPr>
                      <w:iCs/>
                      <w:sz w:val="20"/>
                    </w:rPr>
                    <w:t>.</w:t>
                  </w:r>
                </w:p>
                <w:p w14:paraId="73CB00C2" w14:textId="77777777" w:rsidR="00AE42A8" w:rsidRPr="0003648D" w:rsidRDefault="00AE42A8" w:rsidP="00AE42A8">
                  <w:pPr>
                    <w:spacing w:after="60"/>
                    <w:rPr>
                      <w:iCs/>
                      <w:sz w:val="20"/>
                    </w:rPr>
                  </w:pPr>
                  <w:r w:rsidRPr="0003648D">
                    <w:rPr>
                      <w:iCs/>
                      <w:sz w:val="20"/>
                    </w:rPr>
                    <w:t xml:space="preserve">Emergency Ramp Rate up, as telemetered by the QSE, for Load Resources deploying </w:t>
                  </w:r>
                  <w:r>
                    <w:rPr>
                      <w:iCs/>
                      <w:sz w:val="20"/>
                    </w:rPr>
                    <w:t>ECRS</w:t>
                  </w:r>
                  <w:r w:rsidRPr="0003648D">
                    <w:rPr>
                      <w:iCs/>
                      <w:sz w:val="20"/>
                    </w:rPr>
                    <w:t>.</w:t>
                  </w:r>
                </w:p>
              </w:tc>
            </w:tr>
            <w:tr w:rsidR="00AE42A8" w:rsidRPr="0003648D" w14:paraId="33A85CEB" w14:textId="77777777" w:rsidTr="0058435E">
              <w:trPr>
                <w:cantSplit/>
              </w:trPr>
              <w:tc>
                <w:tcPr>
                  <w:tcW w:w="1500" w:type="pct"/>
                </w:tcPr>
                <w:p w14:paraId="0105CB52" w14:textId="77777777" w:rsidR="00AE42A8" w:rsidRPr="0003648D" w:rsidRDefault="00AE42A8" w:rsidP="00AE42A8">
                  <w:pPr>
                    <w:spacing w:after="60"/>
                    <w:rPr>
                      <w:iCs/>
                      <w:sz w:val="20"/>
                    </w:rPr>
                  </w:pPr>
                  <w:r w:rsidRPr="0003648D">
                    <w:rPr>
                      <w:iCs/>
                      <w:sz w:val="20"/>
                    </w:rPr>
                    <w:t>RUSTELEM</w:t>
                  </w:r>
                </w:p>
              </w:tc>
              <w:tc>
                <w:tcPr>
                  <w:tcW w:w="3500" w:type="pct"/>
                </w:tcPr>
                <w:p w14:paraId="5655C661" w14:textId="77777777" w:rsidR="00AE42A8" w:rsidRPr="0003648D" w:rsidRDefault="00AE42A8" w:rsidP="00AE42A8">
                  <w:pPr>
                    <w:spacing w:after="60"/>
                    <w:rPr>
                      <w:iCs/>
                      <w:sz w:val="20"/>
                    </w:rPr>
                  </w:pPr>
                  <w:r w:rsidRPr="0003648D">
                    <w:rPr>
                      <w:iCs/>
                      <w:sz w:val="20"/>
                    </w:rPr>
                    <w:t>Reg-Up Ancillary Service Resource Responsibility designation provided by telemetry.</w:t>
                  </w:r>
                </w:p>
              </w:tc>
            </w:tr>
            <w:tr w:rsidR="00AE42A8" w:rsidRPr="0003648D" w14:paraId="0C793A4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5D0174F7" w14:textId="77777777" w:rsidR="00AE42A8" w:rsidRPr="0003648D" w:rsidRDefault="00B5793A" w:rsidP="00AE42A8">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1BF12084" w14:textId="77777777" w:rsidR="00AE42A8" w:rsidRPr="0003648D" w:rsidRDefault="00B5793A" w:rsidP="00AE42A8">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21BE675A" w14:textId="77777777" w:rsidR="00AF0CF3" w:rsidRPr="00C3334D" w:rsidRDefault="00AF0CF3" w:rsidP="00AF0CF3">
            <w:pPr>
              <w:pStyle w:val="FormulaBold"/>
              <w:tabs>
                <w:tab w:val="clear" w:pos="3960"/>
              </w:tabs>
              <w:ind w:left="0" w:firstLine="0"/>
            </w:pP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8D79188" w14:textId="3F7349BE" w:rsidR="001F04FD" w:rsidRPr="0009414B" w:rsidRDefault="001F04FD" w:rsidP="001F04FD">
      <w:pPr>
        <w:spacing w:after="240"/>
        <w:ind w:left="1440" w:hanging="720"/>
        <w:rPr>
          <w:b/>
          <w:lang w:val="de-DE"/>
        </w:rPr>
      </w:pPr>
      <w:r w:rsidRPr="0009414B">
        <w:rPr>
          <w:b/>
          <w:lang w:val="de-DE"/>
        </w:rPr>
        <w:lastRenderedPageBreak/>
        <w:t>SDRAMP</w:t>
      </w:r>
      <w:r w:rsidRPr="0009414B">
        <w:rPr>
          <w:b/>
          <w:lang w:val="de-DE"/>
        </w:rPr>
        <w:tab/>
        <w:t>=</w:t>
      </w:r>
      <w:r w:rsidRPr="0009414B">
        <w:rPr>
          <w:b/>
          <w:lang w:val="de-DE"/>
        </w:rPr>
        <w:tab/>
        <w:t>NORMRAMP – (RDSTELEM * REGP / 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73"/>
        <w:gridCol w:w="6703"/>
      </w:tblGrid>
      <w:tr w:rsidR="001F04FD" w:rsidRPr="006A6281" w14:paraId="6190ABD2" w14:textId="0EF11593" w:rsidTr="00AE42A8">
        <w:trPr>
          <w:tblHeader/>
        </w:trPr>
        <w:tc>
          <w:tcPr>
            <w:tcW w:w="1387" w:type="pct"/>
          </w:tcPr>
          <w:p w14:paraId="70F6CF4B" w14:textId="002AD1F2" w:rsidR="001F04FD" w:rsidRPr="006A6281" w:rsidRDefault="001F04FD" w:rsidP="00AC4DEE">
            <w:pPr>
              <w:pStyle w:val="TableHead"/>
            </w:pPr>
            <w:r w:rsidRPr="006A6281">
              <w:t>Variable</w:t>
            </w:r>
          </w:p>
        </w:tc>
        <w:tc>
          <w:tcPr>
            <w:tcW w:w="3237" w:type="pct"/>
          </w:tcPr>
          <w:p w14:paraId="477B55A0" w14:textId="6C442FF7" w:rsidR="001F04FD" w:rsidRPr="006A6281" w:rsidRDefault="001F04FD" w:rsidP="00AC4DEE">
            <w:pPr>
              <w:pStyle w:val="TableHead"/>
            </w:pPr>
            <w:r w:rsidRPr="006A6281">
              <w:t>Description</w:t>
            </w:r>
          </w:p>
        </w:tc>
      </w:tr>
      <w:tr w:rsidR="001F04FD" w:rsidRPr="006A6281" w14:paraId="749883AF" w14:textId="42FA3D18" w:rsidTr="00AE42A8">
        <w:trPr>
          <w:cantSplit/>
        </w:trPr>
        <w:tc>
          <w:tcPr>
            <w:tcW w:w="1387" w:type="pct"/>
          </w:tcPr>
          <w:p w14:paraId="061C892F" w14:textId="00BF9D96" w:rsidR="001F04FD" w:rsidRPr="006A6281" w:rsidRDefault="001F04FD" w:rsidP="00AC4DEE">
            <w:pPr>
              <w:pStyle w:val="TableBody"/>
            </w:pPr>
            <w:r w:rsidRPr="006A6281">
              <w:t>SDRAMP</w:t>
            </w:r>
          </w:p>
        </w:tc>
        <w:tc>
          <w:tcPr>
            <w:tcW w:w="3237" w:type="pct"/>
          </w:tcPr>
          <w:p w14:paraId="0FC78726" w14:textId="61A646E2" w:rsidR="001F04FD" w:rsidRPr="006A6281" w:rsidRDefault="001F04FD" w:rsidP="00AC4DEE">
            <w:pPr>
              <w:pStyle w:val="TableBody"/>
            </w:pPr>
            <w:r w:rsidRPr="006A6281">
              <w:t>SCED Down Ramp Rate.</w:t>
            </w:r>
          </w:p>
        </w:tc>
      </w:tr>
      <w:tr w:rsidR="001F04FD" w:rsidRPr="006A6281" w14:paraId="766FB164" w14:textId="710AD335" w:rsidTr="00AE42A8">
        <w:trPr>
          <w:cantSplit/>
        </w:trPr>
        <w:tc>
          <w:tcPr>
            <w:tcW w:w="1387" w:type="pct"/>
          </w:tcPr>
          <w:p w14:paraId="1A00CA56" w14:textId="390C1450" w:rsidR="001F04FD" w:rsidRPr="006A6281" w:rsidRDefault="001F04FD" w:rsidP="00AC4DEE">
            <w:pPr>
              <w:pStyle w:val="TableBody"/>
            </w:pPr>
            <w:r w:rsidRPr="006A6281">
              <w:t>NORMRAMP</w:t>
            </w:r>
          </w:p>
        </w:tc>
        <w:tc>
          <w:tcPr>
            <w:tcW w:w="3237" w:type="pct"/>
          </w:tcPr>
          <w:p w14:paraId="2B5EFF2A" w14:textId="42953479" w:rsidR="001F04FD" w:rsidRPr="006A6281" w:rsidRDefault="001F04FD" w:rsidP="00AC4DEE">
            <w:pPr>
              <w:pStyle w:val="TableBody"/>
            </w:pPr>
            <w:r w:rsidRPr="006A6281">
              <w:t xml:space="preserve">Normal Ramp Rate down, as telemetered by the QSE. </w:t>
            </w:r>
          </w:p>
        </w:tc>
      </w:tr>
      <w:tr w:rsidR="001F04FD" w:rsidRPr="006A6281" w14:paraId="2BFA9E86" w14:textId="6CEBACFC" w:rsidTr="00AE42A8">
        <w:trPr>
          <w:cantSplit/>
        </w:trPr>
        <w:tc>
          <w:tcPr>
            <w:tcW w:w="1387" w:type="pct"/>
          </w:tcPr>
          <w:p w14:paraId="35F53FF1" w14:textId="35966291" w:rsidR="001F04FD" w:rsidRPr="006A6281" w:rsidRDefault="001F04FD" w:rsidP="00AC4DEE">
            <w:pPr>
              <w:pStyle w:val="TableBody"/>
            </w:pPr>
            <w:r w:rsidRPr="006A6281">
              <w:t>RDSTELEM</w:t>
            </w:r>
          </w:p>
        </w:tc>
        <w:tc>
          <w:tcPr>
            <w:tcW w:w="3237" w:type="pct"/>
          </w:tcPr>
          <w:p w14:paraId="1CA2C8B6" w14:textId="4CBF9609" w:rsidR="001F04FD" w:rsidRPr="006A6281" w:rsidRDefault="001F04FD" w:rsidP="00AC4DEE">
            <w:pPr>
              <w:pStyle w:val="TableBody"/>
            </w:pPr>
            <w:r w:rsidRPr="006A6281">
              <w:t xml:space="preserve">Reg-Down Ancillary Service Resource Responsibility designation by Resource provided via telemetry. </w:t>
            </w:r>
          </w:p>
        </w:tc>
      </w:tr>
      <w:tr w:rsidR="001F04FD" w:rsidRPr="006A6281" w14:paraId="49604B41" w14:textId="3775A2DB" w:rsidTr="00AE42A8">
        <w:trPr>
          <w:cantSplit/>
        </w:trPr>
        <w:tc>
          <w:tcPr>
            <w:tcW w:w="1387" w:type="pct"/>
            <w:tcBorders>
              <w:top w:val="single" w:sz="4" w:space="0" w:color="auto"/>
              <w:left w:val="single" w:sz="4" w:space="0" w:color="auto"/>
              <w:bottom w:val="single" w:sz="4" w:space="0" w:color="auto"/>
              <w:right w:val="single" w:sz="4" w:space="0" w:color="auto"/>
            </w:tcBorders>
          </w:tcPr>
          <w:p w14:paraId="48A03B31" w14:textId="5B6787F2" w:rsidR="001F04FD" w:rsidRPr="006A6281" w:rsidRDefault="001F04FD" w:rsidP="00AC4DEE">
            <w:pPr>
              <w:pStyle w:val="TableBody"/>
            </w:pPr>
            <w:r w:rsidRPr="006A6281">
              <w:t>REGP</w:t>
            </w:r>
          </w:p>
        </w:tc>
        <w:tc>
          <w:tcPr>
            <w:tcW w:w="3237" w:type="pct"/>
            <w:tcBorders>
              <w:top w:val="single" w:sz="4" w:space="0" w:color="auto"/>
              <w:left w:val="single" w:sz="4" w:space="0" w:color="auto"/>
              <w:bottom w:val="single" w:sz="4" w:space="0" w:color="auto"/>
              <w:right w:val="single" w:sz="4" w:space="0" w:color="auto"/>
            </w:tcBorders>
          </w:tcPr>
          <w:p w14:paraId="460BAFB3" w14:textId="3BFB6C47" w:rsidR="001F04FD" w:rsidRPr="006A6281" w:rsidRDefault="001F04FD" w:rsidP="00AC4DEE">
            <w:pPr>
              <w:pStyle w:val="TableBody"/>
            </w:pPr>
            <w:r w:rsidRPr="006A6281">
              <w:t>Percentage of Regulation Service for which ramp rate will be reserved in Real-Time.  The value will be between one and zero.  Market Participants will be notified of the change in this value.</w:t>
            </w:r>
          </w:p>
        </w:tc>
      </w:tr>
    </w:tbl>
    <w:p w14:paraId="0E33E5AB" w14:textId="77777777" w:rsidR="00AE42A8" w:rsidRDefault="00AE42A8"/>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E42A8" w14:paraId="717E0E9C" w14:textId="77777777" w:rsidTr="00AE42A8">
        <w:trPr>
          <w:trHeight w:val="206"/>
        </w:trPr>
        <w:tc>
          <w:tcPr>
            <w:tcW w:w="5000" w:type="pct"/>
            <w:shd w:val="pct12" w:color="auto" w:fill="auto"/>
          </w:tcPr>
          <w:p w14:paraId="77FE778E" w14:textId="00F8821B" w:rsidR="00AE42A8" w:rsidRDefault="00AE42A8" w:rsidP="0058435E">
            <w:pPr>
              <w:pStyle w:val="Instructions"/>
              <w:spacing w:before="120"/>
            </w:pPr>
            <w:r>
              <w:t>[NPRR863</w:t>
            </w:r>
            <w:r w:rsidR="00B5793A">
              <w:t xml:space="preserve"> and NPRR920</w:t>
            </w:r>
            <w:r>
              <w:t xml:space="preserve">:  Replace </w:t>
            </w:r>
            <w:r w:rsidR="00B5793A">
              <w:t xml:space="preserve">applicable portions of </w:t>
            </w:r>
            <w:r>
              <w:t>paragraph (12) above with the following upon system implementation:]</w:t>
            </w:r>
          </w:p>
          <w:p w14:paraId="783D89C1" w14:textId="77777777" w:rsidR="00AE42A8" w:rsidRPr="0003648D" w:rsidRDefault="00AE42A8" w:rsidP="00AE42A8">
            <w:pPr>
              <w:spacing w:before="240" w:after="240"/>
              <w:ind w:left="720" w:hanging="720"/>
              <w:rPr>
                <w:b/>
                <w:i/>
                <w:iCs/>
              </w:rPr>
            </w:pPr>
            <w:r w:rsidRPr="0003648D">
              <w:t>(12)</w:t>
            </w:r>
            <w:r w:rsidRPr="0003648D">
              <w:tab/>
              <w:t xml:space="preserve">For each </w:t>
            </w:r>
            <w:r>
              <w:t xml:space="preserve">Controllable </w:t>
            </w:r>
            <w:r w:rsidRPr="0003648D">
              <w:t>Load Resource, the SDRAMP is calculated as follows:</w:t>
            </w:r>
          </w:p>
          <w:p w14:paraId="6BDAA506" w14:textId="77777777" w:rsidR="00AE42A8" w:rsidRPr="0003648D" w:rsidRDefault="00AE42A8" w:rsidP="00AE42A8">
            <w:pPr>
              <w:spacing w:after="240"/>
              <w:ind w:left="1440" w:hanging="720"/>
              <w:rPr>
                <w:b/>
                <w:lang w:val="de-DE"/>
              </w:rPr>
            </w:pPr>
            <w:r w:rsidRPr="0003648D">
              <w:rPr>
                <w:b/>
                <w:lang w:val="de-DE"/>
              </w:rPr>
              <w:t>SDRAMP</w:t>
            </w:r>
            <w:r w:rsidRPr="0003648D">
              <w:rPr>
                <w:b/>
                <w:lang w:val="de-DE"/>
              </w:rPr>
              <w:tab/>
              <w:t>=</w:t>
            </w:r>
            <w:r w:rsidRPr="0003648D">
              <w:rPr>
                <w:b/>
                <w:lang w:val="de-DE"/>
              </w:rPr>
              <w:tab/>
              <w:t xml:space="preserve">NORMRAMP – </w:t>
            </w:r>
            <w:r w:rsidR="00B5793A" w:rsidRPr="00057F61">
              <w:rPr>
                <w:b/>
                <w:lang w:val="de-DE"/>
              </w:rPr>
              <w:t>(1 – RUSDEPLP) *</w:t>
            </w:r>
            <w:r w:rsidR="00B5793A" w:rsidRPr="0003648D">
              <w:rPr>
                <w:b/>
                <w:lang w:val="de-DE"/>
              </w:rPr>
              <w:t xml:space="preserve"> </w:t>
            </w:r>
            <w:r w:rsidRPr="0003648D">
              <w:rPr>
                <w:b/>
                <w:lang w:val="de-DE"/>
              </w:rPr>
              <w:t xml:space="preserve">(RDSTELEM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A2819" w:rsidRPr="0003648D" w14:paraId="0F22E2B1" w14:textId="77777777" w:rsidTr="0058435E">
              <w:trPr>
                <w:tblHeader/>
              </w:trPr>
              <w:tc>
                <w:tcPr>
                  <w:tcW w:w="1500" w:type="pct"/>
                </w:tcPr>
                <w:p w14:paraId="3DF9D762" w14:textId="77777777" w:rsidR="007A2819" w:rsidRPr="0003648D" w:rsidRDefault="007A2819" w:rsidP="007A2819">
                  <w:pPr>
                    <w:spacing w:after="120"/>
                    <w:rPr>
                      <w:b/>
                      <w:iCs/>
                      <w:sz w:val="20"/>
                    </w:rPr>
                  </w:pPr>
                  <w:r w:rsidRPr="0003648D">
                    <w:rPr>
                      <w:b/>
                      <w:iCs/>
                      <w:sz w:val="20"/>
                    </w:rPr>
                    <w:t>Variable</w:t>
                  </w:r>
                </w:p>
              </w:tc>
              <w:tc>
                <w:tcPr>
                  <w:tcW w:w="3500" w:type="pct"/>
                </w:tcPr>
                <w:p w14:paraId="34C89C59" w14:textId="77777777" w:rsidR="007A2819" w:rsidRPr="0003648D" w:rsidRDefault="007A2819" w:rsidP="007A2819">
                  <w:pPr>
                    <w:spacing w:after="120"/>
                    <w:rPr>
                      <w:b/>
                      <w:iCs/>
                      <w:sz w:val="20"/>
                    </w:rPr>
                  </w:pPr>
                  <w:r w:rsidRPr="0003648D">
                    <w:rPr>
                      <w:b/>
                      <w:iCs/>
                      <w:sz w:val="20"/>
                    </w:rPr>
                    <w:t>Description</w:t>
                  </w:r>
                </w:p>
              </w:tc>
            </w:tr>
            <w:tr w:rsidR="007A2819" w:rsidRPr="0003648D" w14:paraId="05112A1B" w14:textId="77777777" w:rsidTr="0058435E">
              <w:trPr>
                <w:cantSplit/>
              </w:trPr>
              <w:tc>
                <w:tcPr>
                  <w:tcW w:w="1500" w:type="pct"/>
                </w:tcPr>
                <w:p w14:paraId="485F6A68" w14:textId="77777777" w:rsidR="007A2819" w:rsidRPr="0003648D" w:rsidRDefault="007A2819" w:rsidP="007A2819">
                  <w:pPr>
                    <w:spacing w:after="60"/>
                    <w:rPr>
                      <w:iCs/>
                      <w:sz w:val="20"/>
                    </w:rPr>
                  </w:pPr>
                  <w:r w:rsidRPr="0003648D">
                    <w:rPr>
                      <w:iCs/>
                      <w:sz w:val="20"/>
                    </w:rPr>
                    <w:t>SDRAMP</w:t>
                  </w:r>
                </w:p>
              </w:tc>
              <w:tc>
                <w:tcPr>
                  <w:tcW w:w="3500" w:type="pct"/>
                </w:tcPr>
                <w:p w14:paraId="0F81E3E9" w14:textId="77777777" w:rsidR="007A2819" w:rsidRPr="0003648D" w:rsidRDefault="007A2819" w:rsidP="007A2819">
                  <w:pPr>
                    <w:spacing w:after="60"/>
                    <w:rPr>
                      <w:iCs/>
                      <w:sz w:val="20"/>
                    </w:rPr>
                  </w:pPr>
                  <w:r w:rsidRPr="0003648D">
                    <w:rPr>
                      <w:iCs/>
                      <w:sz w:val="20"/>
                    </w:rPr>
                    <w:t>SCED Down Ramp Rate.</w:t>
                  </w:r>
                </w:p>
              </w:tc>
            </w:tr>
            <w:tr w:rsidR="007A2819" w:rsidRPr="0003648D" w14:paraId="4007960E" w14:textId="77777777" w:rsidTr="0058435E">
              <w:trPr>
                <w:cantSplit/>
              </w:trPr>
              <w:tc>
                <w:tcPr>
                  <w:tcW w:w="1500" w:type="pct"/>
                </w:tcPr>
                <w:p w14:paraId="7E88F3B8" w14:textId="77777777" w:rsidR="007A2819" w:rsidRPr="0003648D" w:rsidRDefault="007A2819" w:rsidP="007A2819">
                  <w:pPr>
                    <w:spacing w:after="60"/>
                    <w:rPr>
                      <w:iCs/>
                      <w:sz w:val="20"/>
                    </w:rPr>
                  </w:pPr>
                  <w:r w:rsidRPr="0003648D">
                    <w:rPr>
                      <w:iCs/>
                      <w:sz w:val="20"/>
                    </w:rPr>
                    <w:t>NORMRAMP</w:t>
                  </w:r>
                </w:p>
              </w:tc>
              <w:tc>
                <w:tcPr>
                  <w:tcW w:w="3500" w:type="pct"/>
                </w:tcPr>
                <w:p w14:paraId="66FAD699" w14:textId="77777777" w:rsidR="007A2819" w:rsidRPr="0003648D" w:rsidRDefault="007A2819" w:rsidP="007A2819">
                  <w:pPr>
                    <w:spacing w:after="60"/>
                    <w:rPr>
                      <w:iCs/>
                      <w:sz w:val="20"/>
                    </w:rPr>
                  </w:pPr>
                  <w:r w:rsidRPr="0003648D">
                    <w:rPr>
                      <w:iCs/>
                      <w:sz w:val="20"/>
                    </w:rPr>
                    <w:t xml:space="preserve">Normal Ramp Rate down, as telemetered by the QSE. </w:t>
                  </w:r>
                </w:p>
              </w:tc>
            </w:tr>
            <w:tr w:rsidR="007A2819" w:rsidRPr="0003648D" w14:paraId="5AC0C3CC" w14:textId="77777777" w:rsidTr="0058435E">
              <w:trPr>
                <w:cantSplit/>
              </w:trPr>
              <w:tc>
                <w:tcPr>
                  <w:tcW w:w="1500" w:type="pct"/>
                </w:tcPr>
                <w:p w14:paraId="7E147531" w14:textId="77777777" w:rsidR="007A2819" w:rsidRPr="0003648D" w:rsidRDefault="007A2819" w:rsidP="007A2819">
                  <w:pPr>
                    <w:spacing w:after="60"/>
                    <w:rPr>
                      <w:iCs/>
                      <w:sz w:val="20"/>
                    </w:rPr>
                  </w:pPr>
                  <w:r w:rsidRPr="0003648D">
                    <w:rPr>
                      <w:iCs/>
                      <w:sz w:val="20"/>
                    </w:rPr>
                    <w:t>RDSTELEM</w:t>
                  </w:r>
                </w:p>
              </w:tc>
              <w:tc>
                <w:tcPr>
                  <w:tcW w:w="3500" w:type="pct"/>
                </w:tcPr>
                <w:p w14:paraId="71E0DE65" w14:textId="77777777" w:rsidR="007A2819" w:rsidRPr="0003648D" w:rsidRDefault="007A2819" w:rsidP="007A2819">
                  <w:pPr>
                    <w:spacing w:after="60"/>
                    <w:rPr>
                      <w:iCs/>
                      <w:sz w:val="20"/>
                    </w:rPr>
                  </w:pPr>
                  <w:r w:rsidRPr="0003648D">
                    <w:rPr>
                      <w:iCs/>
                      <w:sz w:val="20"/>
                    </w:rPr>
                    <w:t xml:space="preserve">Reg-Down Ancillary Service Resource Responsibility designation by Resource provided via telemetry. </w:t>
                  </w:r>
                </w:p>
              </w:tc>
            </w:tr>
            <w:tr w:rsidR="007A2819" w:rsidRPr="0003648D" w14:paraId="17A42C2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302453BC" w14:textId="77777777" w:rsidR="007A2819" w:rsidRPr="0003648D" w:rsidRDefault="00B5793A" w:rsidP="007A2819">
                  <w:pPr>
                    <w:spacing w:after="60"/>
                    <w:rPr>
                      <w:iCs/>
                      <w:sz w:val="20"/>
                    </w:rPr>
                  </w:pPr>
                  <w:r w:rsidRPr="00E30178">
                    <w:rPr>
                      <w:iCs/>
                      <w:sz w:val="20"/>
                    </w:rPr>
                    <w:t>RUSDEPLP</w:t>
                  </w:r>
                </w:p>
              </w:tc>
              <w:tc>
                <w:tcPr>
                  <w:tcW w:w="3500" w:type="pct"/>
                  <w:tcBorders>
                    <w:top w:val="single" w:sz="4" w:space="0" w:color="auto"/>
                    <w:left w:val="single" w:sz="4" w:space="0" w:color="auto"/>
                    <w:bottom w:val="single" w:sz="4" w:space="0" w:color="auto"/>
                    <w:right w:val="single" w:sz="4" w:space="0" w:color="auto"/>
                  </w:tcBorders>
                </w:tcPr>
                <w:p w14:paraId="7CAD18FA" w14:textId="77777777" w:rsidR="007A2819" w:rsidRPr="0003648D" w:rsidRDefault="00B5793A" w:rsidP="007A2819">
                  <w:pPr>
                    <w:spacing w:after="60"/>
                    <w:rPr>
                      <w:iCs/>
                      <w:sz w:val="20"/>
                    </w:rPr>
                  </w:pPr>
                  <w:r w:rsidRPr="00E30178">
                    <w:rPr>
                      <w:iCs/>
                      <w:sz w:val="20"/>
                    </w:rPr>
                    <w:t>Percentage of system-wide Reg-Up Ancillary Resource Responsibility deployed by LFC. This value shall not exceed 100% and controls the amount of ramp rate reserved for Regulation Service in Real-Time.</w:t>
                  </w:r>
                </w:p>
              </w:tc>
            </w:tr>
          </w:tbl>
          <w:p w14:paraId="103F8FD8" w14:textId="77777777" w:rsidR="00AE42A8" w:rsidRPr="00C3334D" w:rsidRDefault="00AE42A8" w:rsidP="00AE42A8">
            <w:pPr>
              <w:spacing w:after="240"/>
            </w:pP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lastRenderedPageBreak/>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0AD10B00" w14:textId="77777777" w:rsidR="001F04FD" w:rsidRDefault="001F04FD" w:rsidP="001F04FD">
      <w:pPr>
        <w:pStyle w:val="H4"/>
        <w:spacing w:before="480"/>
        <w:ind w:left="1267" w:hanging="1267"/>
      </w:pPr>
      <w:bookmarkStart w:id="989" w:name="_Toc397504970"/>
      <w:bookmarkStart w:id="990" w:name="_Toc402357098"/>
      <w:bookmarkStart w:id="991" w:name="_Toc422486478"/>
      <w:bookmarkStart w:id="992" w:name="_Toc433093330"/>
      <w:bookmarkStart w:id="993" w:name="_Toc433093488"/>
      <w:bookmarkStart w:id="994" w:name="_Toc440874717"/>
      <w:bookmarkStart w:id="995" w:name="_Toc448142272"/>
      <w:bookmarkStart w:id="996" w:name="_Toc448142429"/>
      <w:bookmarkStart w:id="997" w:name="_Toc458770265"/>
      <w:bookmarkStart w:id="998" w:name="_Toc459294233"/>
      <w:bookmarkStart w:id="999" w:name="_Toc463262726"/>
      <w:bookmarkStart w:id="1000" w:name="_Toc468286800"/>
      <w:bookmarkStart w:id="1001" w:name="_Toc481502846"/>
      <w:bookmarkStart w:id="1002" w:name="_Toc496080014"/>
      <w:bookmarkStart w:id="1003" w:name="_Toc17798685"/>
      <w:r>
        <w:t>6.5.7.3</w:t>
      </w:r>
      <w:r>
        <w:tab/>
        <w:t>Security Constrained Economic Dispatch</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109FB22E" w14:textId="77777777"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r>
        <w:rPr>
          <w:iCs/>
        </w:rPr>
        <w:t xml:space="preserve">  </w:t>
      </w:r>
      <w:r w:rsidRPr="000B52AD">
        <w:rPr>
          <w:iCs/>
        </w:rPr>
        <w:t>An RTM Energy Bid represents the bid for energy distributed across all nodes in the Load Zone in which the Controllable Load Resource is located.</w:t>
      </w:r>
    </w:p>
    <w:p w14:paraId="59834482" w14:textId="77777777" w:rsidR="001F04FD" w:rsidRDefault="001F04FD" w:rsidP="001F04FD">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77777777" w:rsidR="001F04FD" w:rsidRDefault="00873BD5" w:rsidP="008D7D6C">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lastRenderedPageBreak/>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77777777"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lastRenderedPageBreak/>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605D6E13" w14:textId="77777777" w:rsidR="00E355BB" w:rsidRDefault="00E355B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4768AD00" w14:textId="77777777" w:rsidTr="00B416A8">
        <w:tc>
          <w:tcPr>
            <w:tcW w:w="9576" w:type="dxa"/>
            <w:shd w:val="pct12" w:color="auto" w:fill="auto"/>
          </w:tcPr>
          <w:p w14:paraId="7B54C2D0" w14:textId="77777777" w:rsidR="009676E9" w:rsidRPr="00F057BA" w:rsidRDefault="009676E9" w:rsidP="00B416A8">
            <w:pPr>
              <w:spacing w:before="120" w:after="240"/>
              <w:rPr>
                <w:b/>
                <w:i/>
                <w:iCs/>
              </w:rPr>
            </w:pPr>
            <w:r w:rsidRPr="00F057BA">
              <w:rPr>
                <w:b/>
                <w:i/>
                <w:iCs/>
              </w:rPr>
              <w:t>[NPRR930:  Insert paragraph (iii) below upon system implementation:]</w:t>
            </w:r>
          </w:p>
          <w:p w14:paraId="7DC2A5B0" w14:textId="77777777" w:rsidR="009676E9" w:rsidRPr="00F057BA" w:rsidRDefault="009676E9" w:rsidP="00B416A8">
            <w:pPr>
              <w:spacing w:before="240" w:after="240"/>
              <w:ind w:left="2160" w:hanging="720"/>
            </w:pPr>
            <w:r w:rsidRPr="00F057BA">
              <w:t>(iii)</w:t>
            </w:r>
            <w:r w:rsidRPr="00F057BA">
              <w:tab/>
              <w:t>For each RUC-committed Resource during the time period stated in the Advance Action Notice</w:t>
            </w:r>
            <w:r>
              <w:t xml:space="preserve"> (AAN)</w:t>
            </w:r>
            <w:r w:rsidRPr="00F057BA">
              <w:t xml:space="preserve"> if any Resource received an Outage </w:t>
            </w:r>
            <w:r w:rsidRPr="00F057BA">
              <w:lastRenderedPageBreak/>
              <w:t>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9676E9" w:rsidRPr="00F057BA" w14:paraId="064AFBE2" w14:textId="77777777" w:rsidTr="00B416A8">
              <w:trPr>
                <w:trHeight w:val="350"/>
              </w:trPr>
              <w:tc>
                <w:tcPr>
                  <w:tcW w:w="3531" w:type="dxa"/>
                </w:tcPr>
                <w:p w14:paraId="2F5B4228" w14:textId="77777777" w:rsidR="009676E9" w:rsidRPr="00F057BA" w:rsidRDefault="009676E9" w:rsidP="00B416A8">
                  <w:pPr>
                    <w:spacing w:after="120"/>
                    <w:rPr>
                      <w:b/>
                      <w:iCs/>
                      <w:sz w:val="20"/>
                    </w:rPr>
                  </w:pPr>
                  <w:r w:rsidRPr="00F057BA">
                    <w:rPr>
                      <w:b/>
                      <w:iCs/>
                      <w:sz w:val="20"/>
                    </w:rPr>
                    <w:t>MW</w:t>
                  </w:r>
                </w:p>
              </w:tc>
              <w:tc>
                <w:tcPr>
                  <w:tcW w:w="2804" w:type="dxa"/>
                </w:tcPr>
                <w:p w14:paraId="5B05BDB0" w14:textId="77777777" w:rsidR="009676E9" w:rsidRPr="00F057BA" w:rsidRDefault="009676E9" w:rsidP="00B416A8">
                  <w:pPr>
                    <w:spacing w:after="120"/>
                    <w:rPr>
                      <w:b/>
                      <w:iCs/>
                      <w:sz w:val="20"/>
                    </w:rPr>
                  </w:pPr>
                  <w:r w:rsidRPr="00F057BA">
                    <w:rPr>
                      <w:b/>
                      <w:iCs/>
                      <w:sz w:val="20"/>
                    </w:rPr>
                    <w:t>Price (per MWh)</w:t>
                  </w:r>
                </w:p>
              </w:tc>
            </w:tr>
            <w:tr w:rsidR="009676E9" w:rsidRPr="00F057BA" w14:paraId="05B1156B" w14:textId="77777777" w:rsidTr="00B416A8">
              <w:trPr>
                <w:trHeight w:val="345"/>
              </w:trPr>
              <w:tc>
                <w:tcPr>
                  <w:tcW w:w="3531" w:type="dxa"/>
                </w:tcPr>
                <w:p w14:paraId="05ADB2A5" w14:textId="77777777" w:rsidR="009676E9" w:rsidRPr="00F057BA" w:rsidRDefault="009676E9" w:rsidP="00B416A8">
                  <w:pPr>
                    <w:spacing w:after="60"/>
                    <w:rPr>
                      <w:iCs/>
                      <w:sz w:val="20"/>
                    </w:rPr>
                  </w:pPr>
                  <w:r w:rsidRPr="00F057BA">
                    <w:rPr>
                      <w:sz w:val="20"/>
                    </w:rPr>
                    <w:t>HSL</w:t>
                  </w:r>
                </w:p>
              </w:tc>
              <w:tc>
                <w:tcPr>
                  <w:tcW w:w="2804" w:type="dxa"/>
                </w:tcPr>
                <w:p w14:paraId="73AB177D"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r w:rsidR="009676E9" w:rsidRPr="00F057BA" w14:paraId="0535BB77" w14:textId="77777777" w:rsidTr="00B416A8">
              <w:trPr>
                <w:trHeight w:val="332"/>
              </w:trPr>
              <w:tc>
                <w:tcPr>
                  <w:tcW w:w="3531" w:type="dxa"/>
                </w:tcPr>
                <w:p w14:paraId="758F58D9" w14:textId="77777777" w:rsidR="009676E9" w:rsidRPr="00F057BA" w:rsidRDefault="009676E9" w:rsidP="00B416A8">
                  <w:pPr>
                    <w:spacing w:after="60"/>
                    <w:rPr>
                      <w:iCs/>
                      <w:sz w:val="20"/>
                    </w:rPr>
                  </w:pPr>
                  <w:r w:rsidRPr="00F057BA">
                    <w:rPr>
                      <w:sz w:val="20"/>
                    </w:rPr>
                    <w:t>Zero</w:t>
                  </w:r>
                </w:p>
              </w:tc>
              <w:tc>
                <w:tcPr>
                  <w:tcW w:w="2804" w:type="dxa"/>
                </w:tcPr>
                <w:p w14:paraId="175078C4"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bl>
          <w:p w14:paraId="796589E9" w14:textId="77777777" w:rsidR="009676E9" w:rsidRPr="00F057BA" w:rsidRDefault="009676E9" w:rsidP="00B416A8">
            <w:pPr>
              <w:pStyle w:val="BodyTextNumbered"/>
              <w:ind w:left="2160"/>
            </w:pPr>
          </w:p>
        </w:tc>
      </w:tr>
    </w:tbl>
    <w:p w14:paraId="15C1AE7F" w14:textId="77777777" w:rsidR="009676E9" w:rsidRDefault="009676E9"/>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355BB" w14:paraId="5063E375" w14:textId="77777777" w:rsidTr="00E355BB">
        <w:trPr>
          <w:trHeight w:val="206"/>
        </w:trPr>
        <w:tc>
          <w:tcPr>
            <w:tcW w:w="9576" w:type="dxa"/>
            <w:shd w:val="pct12" w:color="auto" w:fill="auto"/>
          </w:tcPr>
          <w:p w14:paraId="424FFB47" w14:textId="64A5D3A6" w:rsidR="00E355BB" w:rsidRDefault="00E355BB" w:rsidP="00A16AF1">
            <w:pPr>
              <w:pStyle w:val="Instructions"/>
              <w:spacing w:before="120"/>
            </w:pPr>
            <w:r>
              <w:t>[NPRR884:  Insert paragraphs (i</w:t>
            </w:r>
            <w:r w:rsidR="009676E9">
              <w:t>v</w:t>
            </w:r>
            <w:r>
              <w:t>) and (v) below upon system implementation:]</w:t>
            </w:r>
          </w:p>
          <w:p w14:paraId="1167B507" w14:textId="48B5687D" w:rsidR="00C132EA" w:rsidRPr="00844D14" w:rsidRDefault="00C132EA" w:rsidP="00C132EA">
            <w:pPr>
              <w:spacing w:before="240" w:after="240"/>
              <w:ind w:left="2160" w:hanging="720"/>
            </w:pPr>
            <w:r w:rsidRPr="00844D14">
              <w:t>(i</w:t>
            </w:r>
            <w:r w:rsidR="009676E9">
              <w:t>v</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C132EA" w:rsidRPr="00844D14" w14:paraId="7EFB4178"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5298860A" w14:textId="77777777" w:rsidR="00C132EA" w:rsidRPr="00B1003C" w:rsidRDefault="00C132EA" w:rsidP="00C132EA">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05B05D3" w14:textId="77777777" w:rsidR="00C132EA" w:rsidRPr="00B1003C" w:rsidRDefault="00C132EA" w:rsidP="00C132EA">
                  <w:pPr>
                    <w:spacing w:after="120"/>
                    <w:rPr>
                      <w:b/>
                      <w:iCs/>
                      <w:sz w:val="20"/>
                    </w:rPr>
                  </w:pPr>
                  <w:r w:rsidRPr="00B1003C">
                    <w:rPr>
                      <w:b/>
                      <w:iCs/>
                      <w:sz w:val="20"/>
                    </w:rPr>
                    <w:t>Price (per MWh)</w:t>
                  </w:r>
                </w:p>
              </w:tc>
            </w:tr>
            <w:tr w:rsidR="00C132EA" w:rsidRPr="00844D14" w14:paraId="3C77753C"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080BA649" w14:textId="77777777" w:rsidR="00C132EA" w:rsidRPr="00844D14" w:rsidRDefault="00C132EA" w:rsidP="00C132EA">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1F70494" w14:textId="77777777" w:rsidR="00C132EA" w:rsidRPr="00844D14" w:rsidRDefault="00C132EA" w:rsidP="00C132EA">
                  <w:pPr>
                    <w:spacing w:after="120"/>
                    <w:rPr>
                      <w:iCs/>
                      <w:sz w:val="20"/>
                    </w:rPr>
                  </w:pPr>
                  <w:r w:rsidRPr="00B1003C">
                    <w:rPr>
                      <w:iCs/>
                      <w:sz w:val="20"/>
                    </w:rPr>
                    <w:t>$1,500</w:t>
                  </w:r>
                </w:p>
              </w:tc>
            </w:tr>
            <w:tr w:rsidR="00C132EA" w:rsidRPr="00844D14" w14:paraId="697E1C64"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4DD965F9" w14:textId="77777777" w:rsidR="00C132EA" w:rsidRPr="00844D14" w:rsidRDefault="00C132EA" w:rsidP="00C132EA">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2829DFDE" w14:textId="77777777" w:rsidR="00C132EA" w:rsidRPr="00844D14" w:rsidRDefault="00C132EA" w:rsidP="00C132EA">
                  <w:pPr>
                    <w:spacing w:after="120"/>
                    <w:rPr>
                      <w:iCs/>
                      <w:sz w:val="20"/>
                    </w:rPr>
                  </w:pPr>
                  <w:r w:rsidRPr="00B1003C">
                    <w:rPr>
                      <w:iCs/>
                      <w:sz w:val="20"/>
                    </w:rPr>
                    <w:t>$1,500</w:t>
                  </w:r>
                </w:p>
              </w:tc>
            </w:tr>
          </w:tbl>
          <w:p w14:paraId="261412E1" w14:textId="72764D70" w:rsidR="00C132EA" w:rsidRDefault="00C132EA" w:rsidP="00C132EA">
            <w:pPr>
              <w:spacing w:before="240" w:after="240"/>
              <w:ind w:left="2160" w:hanging="720"/>
            </w:pPr>
            <w:r w:rsidRPr="00844D14">
              <w:t>(</w:t>
            </w:r>
            <w:r>
              <w:t>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C132EA" w:rsidRPr="00844D14" w14:paraId="632DBBA8" w14:textId="77777777" w:rsidTr="00A16AF1">
              <w:trPr>
                <w:trHeight w:val="350"/>
              </w:trPr>
              <w:tc>
                <w:tcPr>
                  <w:tcW w:w="3279" w:type="dxa"/>
                </w:tcPr>
                <w:p w14:paraId="6B250073" w14:textId="77777777" w:rsidR="00C132EA" w:rsidRPr="00844D14" w:rsidRDefault="00C132EA" w:rsidP="00C132EA">
                  <w:pPr>
                    <w:spacing w:after="120"/>
                    <w:rPr>
                      <w:b/>
                      <w:iCs/>
                      <w:sz w:val="20"/>
                    </w:rPr>
                  </w:pPr>
                  <w:r w:rsidRPr="00844D14">
                    <w:rPr>
                      <w:b/>
                      <w:iCs/>
                      <w:sz w:val="20"/>
                    </w:rPr>
                    <w:t>MW</w:t>
                  </w:r>
                </w:p>
              </w:tc>
              <w:tc>
                <w:tcPr>
                  <w:tcW w:w="3060" w:type="dxa"/>
                </w:tcPr>
                <w:p w14:paraId="058F3D42" w14:textId="77777777" w:rsidR="00C132EA" w:rsidRPr="00844D14" w:rsidRDefault="00C132EA" w:rsidP="00C132EA">
                  <w:pPr>
                    <w:spacing w:after="120"/>
                    <w:rPr>
                      <w:b/>
                      <w:iCs/>
                      <w:sz w:val="20"/>
                    </w:rPr>
                  </w:pPr>
                  <w:r w:rsidRPr="00844D14">
                    <w:rPr>
                      <w:b/>
                      <w:iCs/>
                      <w:sz w:val="20"/>
                    </w:rPr>
                    <w:t>Price (per MWh)</w:t>
                  </w:r>
                </w:p>
              </w:tc>
            </w:tr>
            <w:tr w:rsidR="00C132EA" w:rsidRPr="00844D14" w14:paraId="40F490F7" w14:textId="77777777" w:rsidTr="00A16AF1">
              <w:trPr>
                <w:trHeight w:val="345"/>
              </w:trPr>
              <w:tc>
                <w:tcPr>
                  <w:tcW w:w="3279" w:type="dxa"/>
                </w:tcPr>
                <w:p w14:paraId="6C84FC16" w14:textId="77777777" w:rsidR="00C132EA" w:rsidRPr="00844D14" w:rsidRDefault="00C132EA" w:rsidP="00C132EA">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44C7D2F3" w14:textId="77777777" w:rsidR="00C132EA" w:rsidRPr="00844D14" w:rsidRDefault="00C132EA" w:rsidP="00C132EA">
                  <w:pPr>
                    <w:spacing w:after="60"/>
                    <w:rPr>
                      <w:iCs/>
                      <w:sz w:val="20"/>
                    </w:rPr>
                  </w:pPr>
                  <w:r>
                    <w:rPr>
                      <w:iCs/>
                      <w:sz w:val="20"/>
                    </w:rPr>
                    <w:t>Greater of $1,500 or price associated with the highest MW in QSE submitted Energy Offer Curve</w:t>
                  </w:r>
                </w:p>
              </w:tc>
            </w:tr>
            <w:tr w:rsidR="00C132EA" w:rsidRPr="00844D14" w14:paraId="320959E5" w14:textId="77777777" w:rsidTr="00A16AF1">
              <w:trPr>
                <w:trHeight w:val="615"/>
              </w:trPr>
              <w:tc>
                <w:tcPr>
                  <w:tcW w:w="3279" w:type="dxa"/>
                </w:tcPr>
                <w:p w14:paraId="016A21A9" w14:textId="77777777" w:rsidR="00C132EA" w:rsidRPr="00844D14" w:rsidRDefault="00C132EA" w:rsidP="00C132EA">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F9A0046" w14:textId="77777777" w:rsidR="00C132EA" w:rsidRPr="00844D14" w:rsidRDefault="00C132EA" w:rsidP="00C132EA">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C132EA" w:rsidRPr="00844D14" w14:paraId="21ED1851" w14:textId="77777777" w:rsidTr="00A16AF1">
              <w:trPr>
                <w:trHeight w:val="368"/>
              </w:trPr>
              <w:tc>
                <w:tcPr>
                  <w:tcW w:w="3279" w:type="dxa"/>
                </w:tcPr>
                <w:p w14:paraId="2BCA6AAD" w14:textId="77777777" w:rsidR="00C132EA" w:rsidRPr="00844D14" w:rsidRDefault="00C132EA" w:rsidP="00C132EA">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0F6B4970" w14:textId="77777777" w:rsidR="00C132EA" w:rsidRDefault="00C132EA" w:rsidP="00C132EA">
                  <w:pPr>
                    <w:spacing w:after="60"/>
                    <w:rPr>
                      <w:iCs/>
                      <w:sz w:val="20"/>
                    </w:rPr>
                  </w:pPr>
                  <w:r w:rsidRPr="007E2DC2">
                    <w:rPr>
                      <w:iCs/>
                      <w:sz w:val="20"/>
                    </w:rPr>
                    <w:t>Greater of $1,500 or price associated with the highest MW in QSE submitted Energy Offer Curve</w:t>
                  </w:r>
                </w:p>
              </w:tc>
            </w:tr>
            <w:tr w:rsidR="00C132EA" w:rsidRPr="00844D14" w14:paraId="1171E014" w14:textId="77777777" w:rsidTr="00A16AF1">
              <w:trPr>
                <w:trHeight w:val="773"/>
              </w:trPr>
              <w:tc>
                <w:tcPr>
                  <w:tcW w:w="3279" w:type="dxa"/>
                </w:tcPr>
                <w:p w14:paraId="1FCAB1F8" w14:textId="77777777" w:rsidR="00C132EA" w:rsidRPr="00844D14" w:rsidRDefault="00C132EA" w:rsidP="00C132EA">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3E1A4911" w14:textId="77777777" w:rsidR="00C132EA" w:rsidRPr="00844D14" w:rsidRDefault="00C132EA" w:rsidP="00C132EA">
                  <w:pPr>
                    <w:spacing w:after="60"/>
                    <w:rPr>
                      <w:iCs/>
                      <w:sz w:val="20"/>
                    </w:rPr>
                  </w:pPr>
                  <w:r>
                    <w:rPr>
                      <w:iCs/>
                      <w:sz w:val="20"/>
                    </w:rPr>
                    <w:t>The QSE submitted Energy Offer Curve</w:t>
                  </w:r>
                </w:p>
              </w:tc>
            </w:tr>
            <w:tr w:rsidR="00C132EA" w:rsidRPr="00844D14" w14:paraId="2FC83513" w14:textId="77777777" w:rsidTr="00A16AF1">
              <w:trPr>
                <w:trHeight w:val="503"/>
              </w:trPr>
              <w:tc>
                <w:tcPr>
                  <w:tcW w:w="3279" w:type="dxa"/>
                </w:tcPr>
                <w:p w14:paraId="58AE1D01" w14:textId="77777777" w:rsidR="00C132EA" w:rsidRPr="00844D14" w:rsidRDefault="00C132EA" w:rsidP="00C132EA">
                  <w:pPr>
                    <w:spacing w:after="60"/>
                    <w:rPr>
                      <w:iCs/>
                      <w:sz w:val="20"/>
                    </w:rPr>
                  </w:pPr>
                  <w:r w:rsidRPr="00B1003C">
                    <w:rPr>
                      <w:iCs/>
                      <w:sz w:val="20"/>
                    </w:rPr>
                    <w:t>1 MW below lowest MW in Energy Offer Curve (if more than LSL)</w:t>
                  </w:r>
                </w:p>
              </w:tc>
              <w:tc>
                <w:tcPr>
                  <w:tcW w:w="3060" w:type="dxa"/>
                </w:tcPr>
                <w:p w14:paraId="2A9BA2FB" w14:textId="77777777" w:rsidR="00C132EA" w:rsidRDefault="00C132EA" w:rsidP="00C132EA">
                  <w:pPr>
                    <w:spacing w:after="60"/>
                    <w:rPr>
                      <w:iCs/>
                      <w:sz w:val="20"/>
                    </w:rPr>
                  </w:pPr>
                  <w:r w:rsidRPr="00B1003C">
                    <w:rPr>
                      <w:iCs/>
                      <w:sz w:val="20"/>
                    </w:rPr>
                    <w:t>-$249.99</w:t>
                  </w:r>
                </w:p>
              </w:tc>
            </w:tr>
            <w:tr w:rsidR="00C132EA" w:rsidRPr="00844D14" w14:paraId="0624A517" w14:textId="77777777" w:rsidTr="00A16AF1">
              <w:trPr>
                <w:trHeight w:val="467"/>
              </w:trPr>
              <w:tc>
                <w:tcPr>
                  <w:tcW w:w="3279" w:type="dxa"/>
                </w:tcPr>
                <w:p w14:paraId="2EA8F517" w14:textId="77777777" w:rsidR="00C132EA" w:rsidRPr="00844D14" w:rsidRDefault="00C132EA" w:rsidP="00C132EA">
                  <w:pPr>
                    <w:spacing w:after="60"/>
                    <w:rPr>
                      <w:iCs/>
                      <w:sz w:val="20"/>
                    </w:rPr>
                  </w:pPr>
                  <w:r w:rsidRPr="00B1003C">
                    <w:rPr>
                      <w:iCs/>
                      <w:sz w:val="20"/>
                    </w:rPr>
                    <w:lastRenderedPageBreak/>
                    <w:t>LSL (if less than lowest MW in Energy Offer Curve)</w:t>
                  </w:r>
                </w:p>
              </w:tc>
              <w:tc>
                <w:tcPr>
                  <w:tcW w:w="3060" w:type="dxa"/>
                </w:tcPr>
                <w:p w14:paraId="22CF4F5F" w14:textId="77777777" w:rsidR="00C132EA" w:rsidRDefault="00C132EA" w:rsidP="00C132EA">
                  <w:pPr>
                    <w:spacing w:after="60"/>
                    <w:rPr>
                      <w:iCs/>
                      <w:sz w:val="20"/>
                    </w:rPr>
                  </w:pPr>
                  <w:r w:rsidRPr="00B1003C">
                    <w:rPr>
                      <w:iCs/>
                      <w:sz w:val="20"/>
                    </w:rPr>
                    <w:t>-$250.00</w:t>
                  </w:r>
                </w:p>
              </w:tc>
            </w:tr>
          </w:tbl>
          <w:p w14:paraId="46DE11F6" w14:textId="77777777" w:rsidR="00E355BB" w:rsidRPr="008F39F7" w:rsidRDefault="00E355BB" w:rsidP="00A16AF1">
            <w:pPr>
              <w:spacing w:after="240"/>
              <w:ind w:left="720" w:hanging="720"/>
            </w:pPr>
          </w:p>
        </w:tc>
      </w:tr>
    </w:tbl>
    <w:p w14:paraId="2319D839" w14:textId="77777777"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77777777" w:rsidR="001F04FD" w:rsidRDefault="001F04FD" w:rsidP="001F04FD">
      <w:pPr>
        <w:pStyle w:val="BodyTextNumbered"/>
        <w:spacing w:before="240" w:after="0"/>
      </w:pPr>
      <w:r w:rsidRPr="006A6281">
        <w:t>(</w:t>
      </w:r>
      <w:r>
        <w:t>8</w:t>
      </w:r>
      <w:r w:rsidRPr="006A6281">
        <w:t>)</w:t>
      </w:r>
      <w:r w:rsidRPr="006A6281">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p>
    <w:p w14:paraId="010430E6" w14:textId="77777777" w:rsidR="001F04FD" w:rsidRDefault="001F04FD" w:rsidP="001F04FD">
      <w:pPr>
        <w:pStyle w:val="BodyTextNumbered"/>
        <w:spacing w:before="240"/>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lastRenderedPageBreak/>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77777777"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t xml:space="preserve"> and</w:t>
      </w:r>
    </w:p>
    <w:p w14:paraId="7F6C1D10" w14:textId="77777777" w:rsidR="001F04FD" w:rsidRDefault="001F04FD" w:rsidP="001F04FD">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77777777"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4C538F">
        <w:rPr>
          <w:iCs/>
        </w:rPr>
        <w:t>l</w:t>
      </w:r>
      <w:r>
        <w:rPr>
          <w:iCs/>
        </w:rPr>
        <w:t>) of Section 6.5.7.3.1.</w:t>
      </w:r>
      <w:r>
        <w:t xml:space="preserve">  </w:t>
      </w:r>
      <w:r w:rsidRPr="000149E5">
        <w:rPr>
          <w:iCs/>
        </w:rPr>
        <w:t xml:space="preserve">ERCOT shall post the projected non-binding Base Points for each Resource for each interval study period on the MIS Certified Area and the </w:t>
      </w:r>
      <w:r w:rsidRPr="000149E5">
        <w:rPr>
          <w:iCs/>
        </w:rPr>
        <w:lastRenderedPageBreak/>
        <w:t>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Hub LMPs and Load Zone LMPs on the MIS Public Area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77777777"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Within two Business Days following approval by the ERCOT Board, ERCOT shall post the methodology on the MIS Public Area.</w:t>
      </w:r>
    </w:p>
    <w:p w14:paraId="0746204D" w14:textId="77777777"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MIS Public Area.</w:t>
      </w:r>
    </w:p>
    <w:p w14:paraId="2851DF06" w14:textId="77777777" w:rsidR="001F04FD" w:rsidRDefault="001F04FD" w:rsidP="001F04FD">
      <w:pPr>
        <w:pStyle w:val="List"/>
        <w:spacing w:after="480"/>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7E5B3BB" w14:textId="77777777" w:rsidR="001F04FD" w:rsidRDefault="001F04FD" w:rsidP="001F04FD">
      <w:pPr>
        <w:pStyle w:val="H5"/>
      </w:pPr>
      <w:bookmarkStart w:id="1004" w:name="_Toc422486479"/>
      <w:bookmarkStart w:id="1005" w:name="_Toc433093331"/>
      <w:bookmarkStart w:id="1006" w:name="_Toc433093489"/>
      <w:bookmarkStart w:id="1007" w:name="_Toc440874718"/>
      <w:bookmarkStart w:id="1008" w:name="_Toc448142273"/>
      <w:bookmarkStart w:id="1009" w:name="_Toc448142430"/>
      <w:bookmarkStart w:id="1010" w:name="_Toc458770266"/>
      <w:bookmarkStart w:id="1011" w:name="_Toc459294234"/>
      <w:bookmarkStart w:id="1012" w:name="_Toc463262727"/>
      <w:bookmarkStart w:id="1013" w:name="_Toc468286801"/>
      <w:bookmarkStart w:id="1014" w:name="_Toc481502847"/>
      <w:bookmarkStart w:id="1015" w:name="_Toc496080015"/>
      <w:bookmarkStart w:id="1016" w:name="_Toc17798686"/>
      <w:r w:rsidRPr="00A31FDB">
        <w:rPr>
          <w:i w:val="0"/>
          <w:iCs w:val="0"/>
          <w:snapToGrid w:val="0"/>
          <w:szCs w:val="20"/>
        </w:rPr>
        <w:t>6.5.7.3.1</w:t>
      </w:r>
      <w:r>
        <w:tab/>
      </w:r>
      <w:r w:rsidRPr="00A31FDB">
        <w:rPr>
          <w:i w:val="0"/>
          <w:iCs w:val="0"/>
          <w:snapToGrid w:val="0"/>
          <w:szCs w:val="20"/>
        </w:rPr>
        <w:t>Determination of Real-Time On-Line Reliability Deployment Price Adder</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lastRenderedPageBreak/>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7A30CBB" w14:textId="77777777" w:rsidTr="008B123E">
        <w:trPr>
          <w:trHeight w:val="206"/>
        </w:trPr>
        <w:tc>
          <w:tcPr>
            <w:tcW w:w="9576" w:type="dxa"/>
            <w:shd w:val="pct12" w:color="auto" w:fill="auto"/>
          </w:tcPr>
          <w:p w14:paraId="5679309C" w14:textId="77777777" w:rsidR="00A82BBE" w:rsidRDefault="00A82BBE" w:rsidP="008B123E">
            <w:pPr>
              <w:pStyle w:val="Instructions"/>
              <w:spacing w:before="120"/>
            </w:pPr>
            <w:r>
              <w:t>[NPRR904:  Replace items (e) and (f) above with the following upon system implementation and renumber accordingly:]</w:t>
            </w:r>
          </w:p>
          <w:p w14:paraId="024AA57F" w14:textId="77777777" w:rsidR="00A82BBE" w:rsidRPr="007838E5" w:rsidRDefault="00A82BBE" w:rsidP="00A82BBE">
            <w:pPr>
              <w:spacing w:after="240"/>
              <w:ind w:left="1440" w:hanging="720"/>
            </w:pPr>
            <w:r w:rsidRPr="007838E5">
              <w:t>(e)</w:t>
            </w:r>
            <w:r w:rsidRPr="007838E5">
              <w:tab/>
              <w:t xml:space="preserve">ERCOT-directed DC Tie imports during an EEA or transmission emergency where the total adjustment shall not exceed 1,250 MW in a single interval; </w:t>
            </w:r>
          </w:p>
          <w:p w14:paraId="04BB9DEE" w14:textId="77777777" w:rsidR="00A82BBE" w:rsidRPr="007838E5" w:rsidRDefault="00A82BBE" w:rsidP="00A82BBE">
            <w:pPr>
              <w:spacing w:after="240"/>
              <w:ind w:left="1440" w:hanging="720"/>
            </w:pPr>
            <w:r w:rsidRPr="007838E5">
              <w:t>(f)</w:t>
            </w:r>
            <w:r w:rsidRPr="007838E5">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2CA66E0F" w14:textId="77777777" w:rsidR="00A82BBE" w:rsidRPr="007838E5" w:rsidRDefault="00A82BBE" w:rsidP="00A82BBE">
            <w:pPr>
              <w:spacing w:after="240"/>
              <w:ind w:left="1440" w:hanging="720"/>
            </w:pPr>
            <w:r w:rsidRPr="007838E5">
              <w:t>(g)</w:t>
            </w:r>
            <w:r w:rsidRPr="007838E5">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07D90192" w14:textId="77777777" w:rsidR="00A82BBE" w:rsidRPr="007838E5" w:rsidRDefault="00A82BBE" w:rsidP="00A82BBE">
            <w:pPr>
              <w:spacing w:after="240"/>
              <w:ind w:left="1440" w:hanging="720"/>
            </w:pPr>
            <w:r w:rsidRPr="007838E5">
              <w:t>(h)</w:t>
            </w:r>
            <w:r w:rsidRPr="007838E5">
              <w:tab/>
              <w:t xml:space="preserve">ERCOT-directed DC Tie exports to address emergency conditions in the receiving electric grid where the total adjustment shall not exceed 1,250 MW in a single interval; </w:t>
            </w:r>
          </w:p>
          <w:p w14:paraId="2B1DF740" w14:textId="77777777" w:rsidR="00A82BBE" w:rsidRPr="00A82BBE" w:rsidRDefault="00A82BBE" w:rsidP="00A82BBE">
            <w:pPr>
              <w:spacing w:after="240"/>
              <w:ind w:left="1440" w:hanging="720"/>
              <w:rPr>
                <w:lang w:val="x-none" w:eastAsia="x-none"/>
              </w:rPr>
            </w:pPr>
            <w:r w:rsidRPr="007838E5">
              <w:rPr>
                <w:lang w:val="x-none" w:eastAsia="x-none"/>
              </w:rPr>
              <w:t>(i)</w:t>
            </w:r>
            <w:r w:rsidRPr="007838E5">
              <w:rPr>
                <w:lang w:val="x-none" w:eastAsia="x-none"/>
              </w:rPr>
              <w:tab/>
              <w:t xml:space="preserve">ERCOT-directed curtailment of DC Tie exports below the DC Tie advisory </w:t>
            </w:r>
            <w:r w:rsidRPr="007838E5">
              <w:rPr>
                <w:lang w:eastAsia="x-none"/>
              </w:rPr>
              <w:t>export</w:t>
            </w:r>
            <w:r w:rsidRPr="007838E5">
              <w:rPr>
                <w:lang w:val="x-none" w:eastAsia="x-none"/>
              </w:rPr>
              <w:t xml:space="preserve"> limit as of </w:t>
            </w:r>
            <w:r w:rsidRPr="007838E5">
              <w:rPr>
                <w:lang w:eastAsia="x-none"/>
              </w:rPr>
              <w:t>06</w:t>
            </w:r>
            <w:r w:rsidRPr="007838E5">
              <w:rPr>
                <w:lang w:val="x-none" w:eastAsia="x-none"/>
              </w:rPr>
              <w:t xml:space="preserve">00 in the Day-Ahead </w:t>
            </w:r>
            <w:r w:rsidRPr="007838E5">
              <w:rPr>
                <w:lang w:eastAsia="x-none"/>
              </w:rPr>
              <w:t xml:space="preserve">or subsequent advisory export limit </w:t>
            </w:r>
            <w:r w:rsidRPr="007838E5">
              <w:rPr>
                <w:lang w:val="x-none" w:eastAsia="x-none"/>
              </w:rPr>
              <w:t xml:space="preserve">during EEA, a transmission emergency, or to address local transmission system limitations where the total adjustment shall not exceed 1,250 MW in a single interval; </w:t>
            </w:r>
          </w:p>
        </w:tc>
      </w:tr>
    </w:tbl>
    <w:p w14:paraId="052C4627" w14:textId="77777777" w:rsidR="00DB6E87" w:rsidRDefault="00DB6E87" w:rsidP="004A39F9">
      <w:pPr>
        <w:pStyle w:val="BodyTextNumbered"/>
        <w:spacing w:before="240"/>
        <w:ind w:left="1440"/>
      </w:pPr>
      <w:r w:rsidRPr="00276111">
        <w:lastRenderedPageBreak/>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p w14:paraId="2D818342" w14:textId="77777777" w:rsidR="001F04FD" w:rsidRDefault="001F04FD" w:rsidP="00617070">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adder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661A9285" w14:textId="77777777" w:rsidTr="00A16AF1">
        <w:trPr>
          <w:trHeight w:val="206"/>
        </w:trPr>
        <w:tc>
          <w:tcPr>
            <w:tcW w:w="9576" w:type="dxa"/>
            <w:shd w:val="pct12" w:color="auto" w:fill="auto"/>
          </w:tcPr>
          <w:p w14:paraId="659C21D9" w14:textId="77777777" w:rsidR="00C132EA" w:rsidRDefault="00C132EA" w:rsidP="00A16AF1">
            <w:pPr>
              <w:pStyle w:val="Instructions"/>
              <w:spacing w:before="120"/>
            </w:pPr>
            <w:r>
              <w:t>[NPRR884:  Insert paragraph (b) below upon system implementation and renumber accordingly:]</w:t>
            </w:r>
          </w:p>
          <w:p w14:paraId="31CB7A2B" w14:textId="77777777" w:rsidR="00C132EA" w:rsidRPr="008F39F7" w:rsidRDefault="00C132EA" w:rsidP="00C132EA">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tc>
      </w:tr>
    </w:tbl>
    <w:p w14:paraId="2473DC6C" w14:textId="77777777" w:rsidR="001F04FD" w:rsidRDefault="001F04FD" w:rsidP="008D7D6C">
      <w:pPr>
        <w:pStyle w:val="BodyTextNumbered"/>
        <w:spacing w:before="240"/>
        <w:ind w:left="1440"/>
      </w:pPr>
      <w:r>
        <w:t xml:space="preserve">(b)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CAE4D27" w14:textId="77777777" w:rsidTr="008B123E">
        <w:trPr>
          <w:trHeight w:val="206"/>
        </w:trPr>
        <w:tc>
          <w:tcPr>
            <w:tcW w:w="9576" w:type="dxa"/>
            <w:shd w:val="pct12" w:color="auto" w:fill="auto"/>
          </w:tcPr>
          <w:p w14:paraId="636E8229" w14:textId="77777777" w:rsidR="00A82BBE" w:rsidRDefault="00A82BBE" w:rsidP="008B123E">
            <w:pPr>
              <w:pStyle w:val="Instructions"/>
              <w:spacing w:before="120"/>
            </w:pPr>
            <w:r>
              <w:t>[NPRR904:  Replace paragraph (b) above with the following upon system implementation:]</w:t>
            </w:r>
          </w:p>
          <w:p w14:paraId="21843AE9" w14:textId="77777777" w:rsidR="00A82BBE" w:rsidRPr="007838E5" w:rsidRDefault="00A82BBE" w:rsidP="00A82BBE">
            <w:pPr>
              <w:spacing w:before="240" w:after="240"/>
              <w:ind w:left="1440" w:hanging="720"/>
              <w:rPr>
                <w:lang w:val="x-none" w:eastAsia="x-none"/>
              </w:rPr>
            </w:pPr>
            <w:r w:rsidRPr="007838E5">
              <w:rPr>
                <w:lang w:val="x-none" w:eastAsia="x-none"/>
              </w:rPr>
              <w:t xml:space="preserve">(b) </w:t>
            </w:r>
            <w:r w:rsidRPr="007838E5">
              <w:rPr>
                <w:lang w:val="x-none" w:eastAsia="x-none"/>
              </w:rPr>
              <w:tab/>
              <w:t>For all other Generation Resources excluding ones with a telemetered status of ONR</w:t>
            </w:r>
            <w:r>
              <w:rPr>
                <w:lang w:val="x-none" w:eastAsia="x-none"/>
              </w:rPr>
              <w:t xml:space="preserve">UC, ONTEST, STARTUP, SHUTDOWN, </w:t>
            </w:r>
            <w:r w:rsidRPr="007838E5">
              <w:rPr>
                <w:lang w:val="x-none" w:eastAsia="x-none"/>
              </w:rPr>
              <w:t>and also excluding RMR Resources that are On-Line and excluding Generation Resources with a telemetered output less than 95% of LSL:</w:t>
            </w:r>
          </w:p>
          <w:p w14:paraId="68D4B237" w14:textId="77777777" w:rsidR="00A82BBE" w:rsidRPr="007838E5" w:rsidRDefault="00A82BBE" w:rsidP="00A82BBE">
            <w:pPr>
              <w:spacing w:after="240"/>
              <w:ind w:left="2160" w:hanging="720"/>
            </w:pPr>
            <w:r w:rsidRPr="007838E5">
              <w:lastRenderedPageBreak/>
              <w:t>(i)</w:t>
            </w:r>
            <w:r w:rsidRPr="007838E5">
              <w:tab/>
              <w:t>If the Generation Resource SCED Base Point is not at LDL, set LDL to the greater of Aggregated Resource Output - (60 minutes * SCED Down Ramp Rate), or LASL; and</w:t>
            </w:r>
          </w:p>
          <w:p w14:paraId="42C5E350" w14:textId="77777777" w:rsidR="00A82BBE" w:rsidRPr="00A82BBE" w:rsidRDefault="00A82BBE" w:rsidP="00A82BBE">
            <w:pPr>
              <w:spacing w:after="240"/>
              <w:ind w:left="2160" w:hanging="720"/>
            </w:pPr>
            <w:r w:rsidRPr="007838E5">
              <w:t xml:space="preserve">(ii) </w:t>
            </w:r>
            <w:r w:rsidRPr="007838E5">
              <w:tab/>
              <w:t>If the Generation Resource SCED Base Point is not at HDL, set HDL to the lesser of Aggregated Resource Output + (60 minutes</w:t>
            </w:r>
            <w:r w:rsidR="00477E68">
              <w:t xml:space="preserve"> </w:t>
            </w:r>
            <w:r w:rsidRPr="007838E5">
              <w:t>*</w:t>
            </w:r>
            <w:r w:rsidR="00477E68">
              <w:t xml:space="preserve"> </w:t>
            </w:r>
            <w:r w:rsidRPr="007838E5">
              <w:t>SCED Up Ramp Rate), or HASL.</w:t>
            </w:r>
          </w:p>
        </w:tc>
      </w:tr>
    </w:tbl>
    <w:p w14:paraId="05D2A9E3" w14:textId="77777777" w:rsidR="001F04FD" w:rsidRDefault="001F04FD" w:rsidP="004A39F9">
      <w:pPr>
        <w:pStyle w:val="BodyTextNumbered"/>
        <w:spacing w:before="240"/>
        <w:ind w:left="1440"/>
      </w:pPr>
      <w:r>
        <w:lastRenderedPageBreak/>
        <w:t xml:space="preserve">(c)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51545F76" w14:textId="77777777" w:rsidTr="008B123E">
        <w:trPr>
          <w:trHeight w:val="206"/>
        </w:trPr>
        <w:tc>
          <w:tcPr>
            <w:tcW w:w="9576" w:type="dxa"/>
            <w:shd w:val="pct12" w:color="auto" w:fill="auto"/>
          </w:tcPr>
          <w:p w14:paraId="62116FBF" w14:textId="77777777" w:rsidR="00A82BBE" w:rsidRDefault="00A82BBE" w:rsidP="008B123E">
            <w:pPr>
              <w:pStyle w:val="Instructions"/>
              <w:spacing w:before="120"/>
            </w:pPr>
            <w:r>
              <w:t>[NPRR904:  Replace paragraph (c) above with the following upon system implementation:]</w:t>
            </w:r>
          </w:p>
          <w:p w14:paraId="51F8DA89" w14:textId="77777777" w:rsidR="00A82BBE" w:rsidRPr="007838E5" w:rsidRDefault="00A82BBE" w:rsidP="00A82BBE">
            <w:pPr>
              <w:spacing w:after="240"/>
              <w:ind w:left="1440" w:hanging="720"/>
            </w:pPr>
            <w:r w:rsidRPr="007838E5">
              <w:t xml:space="preserve">(c) </w:t>
            </w:r>
            <w:r w:rsidRPr="007838E5">
              <w:tab/>
              <w:t>For all Controllable Load Resources excluding ones with a telemetered status of OUTL:</w:t>
            </w:r>
          </w:p>
          <w:p w14:paraId="52E4A60A" w14:textId="77777777" w:rsidR="00A82BBE" w:rsidRPr="007838E5" w:rsidRDefault="00A82BBE" w:rsidP="00A82BBE">
            <w:pPr>
              <w:spacing w:after="240"/>
              <w:ind w:left="2160" w:hanging="720"/>
            </w:pPr>
            <w:r w:rsidRPr="007838E5">
              <w:t>(i)</w:t>
            </w:r>
            <w:r w:rsidRPr="007838E5">
              <w:tab/>
              <w:t>If the Controllable Load Resource SCED Base Point is not at LDL, set LDL to the greater of Aggregated Resource Output - (60 minutes * SCED Up Ramp Rate), or LASL; and</w:t>
            </w:r>
          </w:p>
          <w:p w14:paraId="28C2B988" w14:textId="77777777" w:rsidR="00A82BBE" w:rsidRPr="00A82BBE" w:rsidRDefault="00A82BBE" w:rsidP="00A82BBE">
            <w:pPr>
              <w:spacing w:after="240"/>
              <w:ind w:left="2160" w:hanging="720"/>
            </w:pPr>
            <w:r w:rsidRPr="007838E5">
              <w:t>(ii)</w:t>
            </w:r>
            <w:r w:rsidRPr="007838E5">
              <w:tab/>
              <w:t>If the Controllable Load Resource SCED Base Point is not at HDL, set HDL to the lesser of Aggregated Resource Output + (60 minutes</w:t>
            </w:r>
            <w:r w:rsidR="00477E68">
              <w:t xml:space="preserve"> </w:t>
            </w:r>
            <w:r w:rsidRPr="007838E5">
              <w:t>*</w:t>
            </w:r>
            <w:r w:rsidR="00477E68">
              <w:t xml:space="preserve"> </w:t>
            </w:r>
            <w:r w:rsidRPr="007838E5">
              <w:t>SCED Down Ramp Rate), or HASL.</w:t>
            </w:r>
          </w:p>
        </w:tc>
      </w:tr>
    </w:tbl>
    <w:p w14:paraId="2CDF0F87" w14:textId="77777777" w:rsidR="001F04FD" w:rsidRDefault="001F04FD" w:rsidP="004A39F9">
      <w:pPr>
        <w:pStyle w:val="BodyTextNumbered"/>
        <w:spacing w:before="240"/>
        <w:ind w:left="1440"/>
      </w:pPr>
      <w:r>
        <w:t>(d)</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7777777" w:rsidR="001F04FD" w:rsidRDefault="001F04FD" w:rsidP="001F04FD">
      <w:pPr>
        <w:pStyle w:val="BodyTextNumbered"/>
        <w:ind w:left="1440"/>
      </w:pPr>
      <w:r>
        <w:t xml:space="preserve">(e) </w:t>
      </w:r>
      <w:r>
        <w:tab/>
        <w:t xml:space="preserve">Add the deployed MW from ERS to GTBD. The amount of deployed MW is determined from the XML messages and ERS contracts. After recall, an approximation of the amount of un-restored ERS shall be used. After ERCOT </w:t>
      </w:r>
      <w:r>
        <w:lastRenderedPageBreak/>
        <w:t xml:space="preserve">recalls each group, GTBD shall be adjusted to reflect the restoration of load using a linear curve over the ten hour restoration period. </w:t>
      </w:r>
      <w:r w:rsidRPr="0033475A">
        <w:t>The restoration period shall be reviewed by TAC at least annually, and ERCOT may recommend a new restoration period to reflect observed historical restoration patterns.</w:t>
      </w:r>
    </w:p>
    <w:p w14:paraId="79AB7768" w14:textId="77777777" w:rsidR="00DB6E87" w:rsidRDefault="00DB6E87" w:rsidP="00DB6E87">
      <w:pPr>
        <w:pStyle w:val="BodyTextNumbered"/>
        <w:ind w:left="1440"/>
      </w:pPr>
      <w:r>
        <w:t>(f)</w:t>
      </w:r>
      <w:r>
        <w:tab/>
        <w:t>Add the MW from Real-Time DC Tie imports during an EEA to GTBD.  The amount of MW is determined from the Dispatch Instruction and should continue over the duration of time specified by the ERCOT Operator.</w:t>
      </w:r>
    </w:p>
    <w:p w14:paraId="4210D87A" w14:textId="77777777" w:rsidR="00DB6E87" w:rsidRDefault="00DB6E87" w:rsidP="00DB6E87">
      <w:pPr>
        <w:pStyle w:val="BodyTextNumbered"/>
        <w:ind w:left="1440"/>
      </w:pPr>
      <w:r>
        <w:t>(g)</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08B18336" w14:textId="77777777" w:rsidTr="008B123E">
        <w:trPr>
          <w:trHeight w:val="206"/>
        </w:trPr>
        <w:tc>
          <w:tcPr>
            <w:tcW w:w="9576" w:type="dxa"/>
            <w:shd w:val="pct12" w:color="auto" w:fill="auto"/>
          </w:tcPr>
          <w:p w14:paraId="1B4D985D" w14:textId="77777777" w:rsidR="00A82BBE" w:rsidRDefault="00A82BBE" w:rsidP="008B123E">
            <w:pPr>
              <w:pStyle w:val="Instructions"/>
              <w:spacing w:before="120"/>
            </w:pPr>
            <w:r>
              <w:t>[NPRR904:  Replace paragraphs (f) and (g) above with the following upon system implementation and renumber accordingly:]</w:t>
            </w:r>
          </w:p>
          <w:p w14:paraId="0ADAEBAC" w14:textId="77777777" w:rsidR="00A82BBE" w:rsidRPr="007838E5" w:rsidRDefault="00A82BBE" w:rsidP="00A82BBE">
            <w:pPr>
              <w:spacing w:after="240"/>
              <w:ind w:left="1440" w:hanging="720"/>
            </w:pPr>
            <w:r w:rsidRPr="007838E5">
              <w:t>(f)</w:t>
            </w:r>
            <w:r w:rsidRPr="007838E5">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B8FEEB1" w14:textId="77777777" w:rsidR="00A82BBE" w:rsidRPr="007838E5" w:rsidRDefault="00A82BBE" w:rsidP="00A82BBE">
            <w:pPr>
              <w:spacing w:after="240"/>
              <w:ind w:left="1440" w:hanging="720"/>
              <w:rPr>
                <w:lang w:eastAsia="x-none"/>
              </w:rPr>
            </w:pPr>
            <w:r w:rsidRPr="007838E5">
              <w:rPr>
                <w:lang w:val="x-none" w:eastAsia="x-none"/>
              </w:rPr>
              <w:t>(g)</w:t>
            </w:r>
            <w:r w:rsidRPr="007838E5">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Pr="007838E5">
              <w:rPr>
                <w:lang w:eastAsia="x-none"/>
              </w:rPr>
              <w:t xml:space="preserve">  The MW added to GTBD associated with any individual DC Tie shall not exceed the higher of DC Tie advisory limit for exports on that tie as of 06</w:t>
            </w:r>
            <w:r w:rsidRPr="007838E5">
              <w:rPr>
                <w:lang w:val="x-none" w:eastAsia="x-none"/>
              </w:rPr>
              <w:t>00 in the Day-Ahead</w:t>
            </w:r>
            <w:r w:rsidRPr="007838E5">
              <w:rPr>
                <w:lang w:eastAsia="x-none"/>
              </w:rPr>
              <w:t xml:space="preserve"> or subsequent advisory export limit minus the aggregate export on the DC Tie that remained scheduled following the Dispatch Instruction from the ERCOT Operator.</w:t>
            </w:r>
          </w:p>
          <w:p w14:paraId="2BC4C189" w14:textId="77777777" w:rsidR="00A82BBE" w:rsidRPr="007838E5" w:rsidRDefault="00A82BBE" w:rsidP="00A82BBE">
            <w:pPr>
              <w:spacing w:after="240"/>
              <w:ind w:left="1440" w:hanging="720"/>
            </w:pPr>
            <w:r w:rsidRPr="007838E5">
              <w:t>(h)</w:t>
            </w:r>
            <w:r w:rsidRPr="007838E5">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6417851" w14:textId="77777777" w:rsidR="00A82BBE" w:rsidRPr="00A82BBE" w:rsidRDefault="00A82BBE" w:rsidP="00A45118">
            <w:pPr>
              <w:spacing w:after="240"/>
              <w:ind w:left="1440" w:hanging="720"/>
            </w:pPr>
            <w:r w:rsidRPr="007838E5">
              <w:t>(i)</w:t>
            </w:r>
            <w:r w:rsidRPr="007838E5">
              <w:tab/>
              <w:t xml:space="preserve">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w:t>
            </w:r>
            <w:r w:rsidRPr="007838E5">
              <w:lastRenderedPageBreak/>
              <w:t>imports on that tie as of 0600 in the Day-Ahead or subsequent advisory import limit minus the aggregate import on the DC Tie that remained scheduled following the Dispatch Instruction from the ERCOT Operator.</w:t>
            </w:r>
          </w:p>
        </w:tc>
      </w:tr>
    </w:tbl>
    <w:p w14:paraId="1D03628C" w14:textId="77777777" w:rsidR="00DB6E87" w:rsidRDefault="00DB6E87" w:rsidP="004A39F9">
      <w:pPr>
        <w:pStyle w:val="BodyTextNumbered"/>
        <w:spacing w:before="240"/>
        <w:ind w:left="1440"/>
      </w:pPr>
      <w:r>
        <w:lastRenderedPageBreak/>
        <w:t>(h)</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77777777" w:rsidR="00DB6E87" w:rsidRDefault="00DB6E87" w:rsidP="00DB6E87">
      <w:pPr>
        <w:pStyle w:val="BodyTextNumbered"/>
        <w:ind w:left="1440"/>
      </w:pPr>
      <w:r>
        <w:t>(i)</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77777777" w:rsidR="001F04FD" w:rsidRDefault="001F04FD" w:rsidP="00617070">
      <w:pPr>
        <w:pStyle w:val="BodyTextNumbered"/>
        <w:ind w:left="1440"/>
      </w:pPr>
      <w:r>
        <w:t>(</w:t>
      </w:r>
      <w:r w:rsidR="00DB6E87">
        <w:t>j</w:t>
      </w:r>
      <w:r>
        <w:t>)</w:t>
      </w:r>
      <w:r>
        <w:tab/>
        <w:t>Perform a SCED with changes to the inputs in items (a)</w:t>
      </w:r>
      <w:r w:rsidR="00DB6E87" w:rsidRPr="00DB6E87">
        <w:t xml:space="preserve"> </w:t>
      </w:r>
      <w:r w:rsidR="00DB6E87" w:rsidRPr="007B0DCE">
        <w:t>through (i)</w:t>
      </w:r>
      <w:r>
        <w:t xml:space="preserve"> above, considering only Competitive Constraints and the non-mitigated Energy Offer Curves.</w:t>
      </w:r>
    </w:p>
    <w:p w14:paraId="1972C74A" w14:textId="77777777" w:rsidR="001F04FD" w:rsidRDefault="001F04FD" w:rsidP="00617070">
      <w:pPr>
        <w:pStyle w:val="BodyTextNumbered"/>
        <w:ind w:left="1440"/>
      </w:pPr>
      <w:r>
        <w:t>(</w:t>
      </w:r>
      <w:r w:rsidR="00DB6E87">
        <w:t>k</w:t>
      </w:r>
      <w:r>
        <w:t>)</w:t>
      </w:r>
      <w:r>
        <w:tab/>
        <w:t>Perform mitigation on the submitted Energy Offer Curves using the LMPs from the previous step as the reference LMP.</w:t>
      </w:r>
    </w:p>
    <w:p w14:paraId="63541881" w14:textId="77777777" w:rsidR="001F04FD" w:rsidRDefault="001F04FD" w:rsidP="001F04FD">
      <w:pPr>
        <w:pStyle w:val="BodyTextNumbered"/>
        <w:ind w:left="1440"/>
      </w:pPr>
      <w:r>
        <w:t>(</w:t>
      </w:r>
      <w:r w:rsidR="00DB6E87">
        <w:t>l</w:t>
      </w:r>
      <w:r>
        <w:t>)</w:t>
      </w:r>
      <w:r>
        <w:tab/>
        <w:t>Perform a SCED with the changes to the inputs in items (a)</w:t>
      </w:r>
      <w:r w:rsidR="00DB6E87" w:rsidRPr="00DB6E87">
        <w:t xml:space="preserve"> </w:t>
      </w:r>
      <w:r w:rsidR="00DB6E87">
        <w:t>through (i)</w:t>
      </w:r>
      <w:r>
        <w:t xml:space="preserve"> above, considering both Competitive and Non-Competitive Constraints and the mitigated Energy offer Curves.</w:t>
      </w:r>
    </w:p>
    <w:p w14:paraId="2C3CF6AA" w14:textId="77777777" w:rsidR="001F04FD" w:rsidRDefault="001F04FD" w:rsidP="00F26F08">
      <w:pPr>
        <w:pStyle w:val="BodyTextNumbered"/>
        <w:spacing w:before="240"/>
        <w:ind w:left="1440"/>
      </w:pPr>
      <w:r>
        <w:t>(</w:t>
      </w:r>
      <w:r w:rsidR="00DB6E87">
        <w:t>m</w:t>
      </w:r>
      <w:r>
        <w:t>)</w:t>
      </w:r>
      <w:r>
        <w:tab/>
        <w:t>Determine the positive difference between the System Lambda from item (</w:t>
      </w:r>
      <w:r w:rsidR="00DB6E87">
        <w:t>l</w:t>
      </w:r>
      <w:r>
        <w:t>) above and the System Lambda of the second step in the two-step SCED process described in paragraph (</w:t>
      </w:r>
      <w:r w:rsidR="000C52C9">
        <w:t>10</w:t>
      </w:r>
      <w:r>
        <w:t>)(b) of Section 6.5.7.3, Security Constrained Economic Dispatch.</w:t>
      </w:r>
    </w:p>
    <w:p w14:paraId="39CF9D84" w14:textId="77777777" w:rsidR="001F04FD" w:rsidRDefault="001F04FD" w:rsidP="001F04FD">
      <w:pPr>
        <w:pStyle w:val="BodyTextNumbered"/>
        <w:ind w:left="1440"/>
      </w:pPr>
      <w:r>
        <w:t>(</w:t>
      </w:r>
      <w:r w:rsidR="00DB6E87">
        <w:t>n</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77777777" w:rsidR="001F04FD" w:rsidRDefault="001F04FD" w:rsidP="001F04FD">
      <w:pPr>
        <w:pStyle w:val="BodyTextNumbered"/>
        <w:ind w:left="1440"/>
        <w:rPr>
          <w:iCs/>
        </w:rPr>
      </w:pPr>
      <w:r>
        <w:t>(</w:t>
      </w:r>
      <w:r w:rsidR="00DB6E87">
        <w:t>o</w:t>
      </w:r>
      <w:r>
        <w:t>)</w:t>
      </w:r>
      <w:r>
        <w:tab/>
        <w:t>The Real-Time On-Line Reliability Deployment Price Adder is the minimum of items (</w:t>
      </w:r>
      <w:r w:rsidR="00DB6E87">
        <w:t>m</w:t>
      </w:r>
      <w:r>
        <w:t>) and (</w:t>
      </w:r>
      <w:r w:rsidR="00DB6E87">
        <w:t>n</w:t>
      </w:r>
      <w:r>
        <w:t>) above.</w:t>
      </w:r>
    </w:p>
    <w:p w14:paraId="1C75184F" w14:textId="77777777" w:rsidR="001F04FD" w:rsidRDefault="001F04FD" w:rsidP="001F04FD">
      <w:pPr>
        <w:pStyle w:val="H4"/>
        <w:spacing w:before="480"/>
        <w:ind w:left="1267" w:hanging="1267"/>
      </w:pPr>
      <w:bookmarkStart w:id="1017" w:name="_Toc397504972"/>
      <w:bookmarkStart w:id="1018" w:name="_Toc402357100"/>
      <w:bookmarkStart w:id="1019" w:name="_Toc422486480"/>
      <w:bookmarkStart w:id="1020" w:name="_Toc433093332"/>
      <w:bookmarkStart w:id="1021" w:name="_Toc433093490"/>
      <w:bookmarkStart w:id="1022" w:name="_Toc440874719"/>
      <w:bookmarkStart w:id="1023" w:name="_Toc448142274"/>
      <w:bookmarkStart w:id="1024" w:name="_Toc448142431"/>
      <w:bookmarkStart w:id="1025" w:name="_Toc458770267"/>
      <w:bookmarkStart w:id="1026" w:name="_Toc459294235"/>
      <w:bookmarkStart w:id="1027" w:name="_Toc463262728"/>
      <w:bookmarkStart w:id="1028" w:name="_Toc468286802"/>
      <w:bookmarkStart w:id="1029" w:name="_Toc481502848"/>
      <w:bookmarkStart w:id="1030" w:name="_Toc496080016"/>
      <w:bookmarkStart w:id="1031" w:name="_Toc17798687"/>
      <w:r>
        <w:t>6.5.7.4</w:t>
      </w:r>
      <w:r>
        <w:tab/>
        <w:t>Base Points</w:t>
      </w:r>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p>
    <w:p w14:paraId="53324552" w14:textId="77777777" w:rsidR="001F04FD" w:rsidRDefault="001F04FD" w:rsidP="001F04FD">
      <w:pPr>
        <w:pStyle w:val="BodyTextNumbered"/>
      </w:pPr>
      <w:r>
        <w:t>(1)</w:t>
      </w:r>
      <w:r>
        <w:tab/>
        <w:t xml:space="preserve">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w:t>
      </w:r>
      <w:r>
        <w:lastRenderedPageBreak/>
        <w:t>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7B0DCE">
        <w:trPr>
          <w:trHeight w:val="206"/>
        </w:trPr>
        <w:tc>
          <w:tcPr>
            <w:tcW w:w="9576"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p w14:paraId="643CDAD3" w14:textId="77777777" w:rsidR="001F04FD" w:rsidRDefault="001F04FD" w:rsidP="001F04FD">
      <w:pPr>
        <w:pStyle w:val="H4"/>
        <w:spacing w:before="480"/>
        <w:ind w:left="1267" w:hanging="1267"/>
      </w:pPr>
      <w:bookmarkStart w:id="1032" w:name="_Toc397504973"/>
      <w:bookmarkStart w:id="1033" w:name="_Toc402357101"/>
      <w:bookmarkStart w:id="1034" w:name="_Toc422486481"/>
      <w:bookmarkStart w:id="1035" w:name="_Toc433093333"/>
      <w:bookmarkStart w:id="1036" w:name="_Toc433093491"/>
      <w:bookmarkStart w:id="1037" w:name="_Toc440874720"/>
      <w:bookmarkStart w:id="1038" w:name="_Toc448142275"/>
      <w:bookmarkStart w:id="1039" w:name="_Toc448142432"/>
      <w:bookmarkStart w:id="1040" w:name="_Toc458770268"/>
      <w:bookmarkStart w:id="1041" w:name="_Toc459294236"/>
      <w:bookmarkStart w:id="1042" w:name="_Toc463262729"/>
      <w:bookmarkStart w:id="1043" w:name="_Toc468286803"/>
      <w:bookmarkStart w:id="1044" w:name="_Toc481502849"/>
      <w:bookmarkStart w:id="1045" w:name="_Toc496080017"/>
      <w:bookmarkStart w:id="1046" w:name="_Toc17798688"/>
      <w:bookmarkStart w:id="1047" w:name="_Toc74137328"/>
      <w:bookmarkEnd w:id="988"/>
      <w:r w:rsidRPr="00E20DCD">
        <w:t>6.5.7.5</w:t>
      </w:r>
      <w:r>
        <w:tab/>
        <w:t>Ancillary Services Capacity Monitor</w:t>
      </w:r>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p>
    <w:p w14:paraId="0DA3C53F" w14:textId="77777777" w:rsidR="000800A9" w:rsidRDefault="000800A9" w:rsidP="000800A9">
      <w:pPr>
        <w:pStyle w:val="BodyTextNumbered"/>
      </w:pPr>
      <w:r>
        <w:t>(1)</w:t>
      </w:r>
      <w:r>
        <w:tab/>
        <w:t>ERCOT shall calculate the following every ten seconds and provide Real-Time summaries to ERCOT Operators and all Market Participants using ICCP, giving updates of calculations every ten seconds, and posting on the MIS Public Area,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77777777" w:rsidR="000800A9" w:rsidRDefault="000800A9" w:rsidP="000800A9">
      <w:pPr>
        <w:pStyle w:val="List"/>
        <w:ind w:left="2160"/>
      </w:pPr>
      <w:r>
        <w:t>(ii)</w:t>
      </w:r>
      <w:r>
        <w:tab/>
        <w:t>Load Resources excluding Controllable Load Resources; and</w:t>
      </w:r>
    </w:p>
    <w:p w14:paraId="3997884C" w14:textId="77777777" w:rsidR="000800A9" w:rsidRDefault="000800A9" w:rsidP="000800A9">
      <w:pPr>
        <w:pStyle w:val="List"/>
        <w:ind w:left="2160"/>
      </w:pPr>
      <w:r>
        <w:t>(iii)</w:t>
      </w:r>
      <w:r>
        <w:tab/>
        <w:t>Controllable Load Resources;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F19D4" w14:paraId="13D6314B" w14:textId="77777777" w:rsidTr="0058435E">
        <w:trPr>
          <w:trHeight w:val="206"/>
        </w:trPr>
        <w:tc>
          <w:tcPr>
            <w:tcW w:w="5000" w:type="pct"/>
            <w:shd w:val="pct12" w:color="auto" w:fill="auto"/>
          </w:tcPr>
          <w:p w14:paraId="0554A142" w14:textId="77777777" w:rsidR="000F19D4" w:rsidRDefault="000F19D4" w:rsidP="0058435E">
            <w:pPr>
              <w:pStyle w:val="Instructions"/>
              <w:spacing w:before="120"/>
            </w:pPr>
            <w:r>
              <w:t>[NPRR863:  Insert item (iv) below upon system implementation:]</w:t>
            </w:r>
          </w:p>
          <w:p w14:paraId="1ABB05B2" w14:textId="77777777" w:rsidR="000F19D4" w:rsidRPr="00C3334D" w:rsidRDefault="000F19D4" w:rsidP="000F19D4">
            <w:pPr>
              <w:pStyle w:val="List"/>
              <w:ind w:left="2160"/>
            </w:pPr>
            <w:r w:rsidRPr="0003648D">
              <w:lastRenderedPageBreak/>
              <w:t>(iv)</w:t>
            </w:r>
            <w:r w:rsidRPr="0003648D">
              <w:tab/>
            </w:r>
            <w:r w:rsidRPr="004E4AC5">
              <w:t>Resources capable of Fast Frequency Response (FFR)</w:t>
            </w:r>
            <w:r w:rsidRPr="0003648D">
              <w:t>;</w:t>
            </w:r>
          </w:p>
        </w:tc>
      </w:tr>
    </w:tbl>
    <w:p w14:paraId="1B2DC37E" w14:textId="77777777" w:rsidR="000800A9" w:rsidRDefault="000800A9" w:rsidP="00D56BB3">
      <w:pPr>
        <w:spacing w:before="240" w:after="240"/>
        <w:ind w:left="1440" w:hanging="720"/>
      </w:pPr>
      <w:r w:rsidRPr="00E275CE">
        <w:lastRenderedPageBreak/>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77777777" w:rsidR="000800A9" w:rsidRPr="00E275CE" w:rsidRDefault="000800A9" w:rsidP="000800A9">
      <w:pPr>
        <w:pStyle w:val="List2"/>
      </w:pPr>
      <w:r w:rsidRPr="00E275CE">
        <w:t>(</w:t>
      </w:r>
      <w:r>
        <w:t>ii</w:t>
      </w:r>
      <w:r w:rsidRPr="00E275CE">
        <w:t>)</w:t>
      </w:r>
      <w:r w:rsidRPr="00E275CE">
        <w:tab/>
        <w:t>Load Resources excluding Controllable Load Resources;</w:t>
      </w:r>
      <w:r>
        <w:t xml:space="preserve"> and</w:t>
      </w:r>
    </w:p>
    <w:p w14:paraId="23B997D4" w14:textId="77777777" w:rsidR="000800A9" w:rsidRDefault="000800A9" w:rsidP="000800A9">
      <w:pPr>
        <w:pStyle w:val="List2"/>
      </w:pPr>
      <w:r w:rsidRPr="00E275CE">
        <w:t>(</w:t>
      </w:r>
      <w:r>
        <w:t>iii</w:t>
      </w:r>
      <w:r w:rsidRPr="00E275CE">
        <w:t>)</w:t>
      </w:r>
      <w:r w:rsidRPr="00E275CE">
        <w:tab/>
        <w:t>Controllable Load Resources;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7FCBAB34" w14:textId="77777777" w:rsidTr="0058435E">
        <w:trPr>
          <w:trHeight w:val="206"/>
        </w:trPr>
        <w:tc>
          <w:tcPr>
            <w:tcW w:w="5000" w:type="pct"/>
            <w:shd w:val="pct12" w:color="auto" w:fill="auto"/>
          </w:tcPr>
          <w:p w14:paraId="22026926" w14:textId="77777777" w:rsidR="00CD0285" w:rsidRDefault="00CD0285" w:rsidP="0058435E">
            <w:pPr>
              <w:pStyle w:val="Instructions"/>
              <w:spacing w:before="120"/>
            </w:pPr>
            <w:r>
              <w:t>[NPRR863:  Insert item (iv) below upon system implementation:]</w:t>
            </w:r>
          </w:p>
          <w:p w14:paraId="51889512" w14:textId="77777777" w:rsidR="00CD0285" w:rsidRPr="00C3334D" w:rsidRDefault="00CD0285" w:rsidP="00CD0285">
            <w:pPr>
              <w:pStyle w:val="List"/>
              <w:ind w:left="2160"/>
            </w:pPr>
            <w:r w:rsidRPr="0003648D">
              <w:t>(iv)</w:t>
            </w:r>
            <w:r w:rsidRPr="0003648D">
              <w:tab/>
            </w:r>
            <w:r w:rsidRPr="004E4AC5">
              <w:t>Resources capable of FFR</w:t>
            </w:r>
            <w:r w:rsidRPr="0003648D">
              <w:t>;</w:t>
            </w:r>
          </w:p>
        </w:tc>
      </w:tr>
    </w:tbl>
    <w:p w14:paraId="4373D7A9" w14:textId="77777777" w:rsidR="000800A9" w:rsidRDefault="000800A9" w:rsidP="00D56BB3">
      <w:pPr>
        <w:pStyle w:val="List"/>
        <w:spacing w:before="240"/>
      </w:pPr>
      <w:r w:rsidRPr="00E275CE">
        <w:t>(</w:t>
      </w:r>
      <w:r>
        <w:t>c</w:t>
      </w:r>
      <w:r w:rsidRPr="00E275CE">
        <w:t>)</w:t>
      </w:r>
      <w:r w:rsidRPr="00E275CE">
        <w:tab/>
        <w:t>RRS deployed to Generation and Controllable Load Resources;</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6B858F87" w14:textId="77777777" w:rsidTr="0058435E">
        <w:trPr>
          <w:trHeight w:val="206"/>
        </w:trPr>
        <w:tc>
          <w:tcPr>
            <w:tcW w:w="5000" w:type="pct"/>
            <w:shd w:val="pct12" w:color="auto" w:fill="auto"/>
          </w:tcPr>
          <w:p w14:paraId="4E254C47" w14:textId="77777777" w:rsidR="00CD0285" w:rsidRDefault="00CD0285" w:rsidP="0058435E">
            <w:pPr>
              <w:pStyle w:val="Instructions"/>
              <w:spacing w:before="120"/>
            </w:pPr>
            <w:r>
              <w:t>[NPRR863:  Replace item (c) above with the following upon system implementation and renumber accordingly:]</w:t>
            </w:r>
          </w:p>
          <w:p w14:paraId="07EC307D" w14:textId="77777777" w:rsidR="00CD0285" w:rsidRPr="004E4AC5" w:rsidRDefault="00CD0285" w:rsidP="00CD0285">
            <w:pPr>
              <w:spacing w:after="240"/>
              <w:ind w:left="1440" w:hanging="720"/>
            </w:pPr>
            <w:r w:rsidRPr="004E4AC5">
              <w:t>(c)</w:t>
            </w:r>
            <w:r w:rsidRPr="004E4AC5">
              <w:tab/>
              <w:t xml:space="preserve">ECRS capacity from: </w:t>
            </w:r>
          </w:p>
          <w:p w14:paraId="0B0CE615" w14:textId="77777777" w:rsidR="00CD0285" w:rsidRPr="004E4AC5" w:rsidRDefault="00CD0285" w:rsidP="00CD0285">
            <w:pPr>
              <w:spacing w:after="240"/>
              <w:ind w:left="2160" w:hanging="720"/>
            </w:pPr>
            <w:r w:rsidRPr="004E4AC5">
              <w:t>(i)</w:t>
            </w:r>
            <w:r w:rsidRPr="004E4AC5">
              <w:tab/>
              <w:t>Generation Resources;</w:t>
            </w:r>
          </w:p>
          <w:p w14:paraId="08E36FBA" w14:textId="77777777" w:rsidR="00CD0285" w:rsidRPr="004E4AC5" w:rsidRDefault="00CD0285" w:rsidP="00CD0285">
            <w:pPr>
              <w:spacing w:after="240"/>
              <w:ind w:left="2160" w:hanging="720"/>
            </w:pPr>
            <w:r w:rsidRPr="004E4AC5">
              <w:t>(ii)</w:t>
            </w:r>
            <w:r w:rsidRPr="004E4AC5">
              <w:tab/>
              <w:t xml:space="preserve">Load Resources excluding Controllable Load Resources; </w:t>
            </w:r>
          </w:p>
          <w:p w14:paraId="1841D99C" w14:textId="77777777" w:rsidR="00CD0285" w:rsidRPr="004E4AC5" w:rsidRDefault="00CD0285" w:rsidP="00CD0285">
            <w:pPr>
              <w:spacing w:after="240"/>
              <w:ind w:left="2160" w:hanging="720"/>
            </w:pPr>
            <w:r w:rsidRPr="004E4AC5">
              <w:t>(iii)</w:t>
            </w:r>
            <w:r w:rsidRPr="004E4AC5">
              <w:tab/>
              <w:t>Controllable Load Resources; and</w:t>
            </w:r>
          </w:p>
          <w:p w14:paraId="31460180" w14:textId="77777777" w:rsidR="00CD0285" w:rsidRPr="004E4AC5" w:rsidRDefault="00CD0285" w:rsidP="00CD0285">
            <w:pPr>
              <w:spacing w:after="240"/>
              <w:ind w:left="2160" w:hanging="720"/>
            </w:pPr>
            <w:r w:rsidRPr="004E4AC5">
              <w:t>(iv)</w:t>
            </w:r>
            <w:r w:rsidRPr="004E4AC5">
              <w:tab/>
              <w:t>Quick Start Generation Resources (QSGRs);</w:t>
            </w:r>
          </w:p>
          <w:p w14:paraId="65B45E72" w14:textId="77777777" w:rsidR="00CD0285" w:rsidRPr="004E4AC5" w:rsidRDefault="00CD0285" w:rsidP="00CD0285">
            <w:pPr>
              <w:spacing w:after="240"/>
              <w:ind w:left="1440" w:hanging="720"/>
            </w:pPr>
            <w:r w:rsidRPr="004E4AC5">
              <w:t>(d)</w:t>
            </w:r>
            <w:r w:rsidRPr="004E4AC5">
              <w:tab/>
              <w:t xml:space="preserve">Ancillary Service Resource Responsibility for ECRS from: </w:t>
            </w:r>
          </w:p>
          <w:p w14:paraId="5398182D" w14:textId="77777777" w:rsidR="00CD0285" w:rsidRPr="004E4AC5" w:rsidRDefault="00CD0285" w:rsidP="00CD0285">
            <w:pPr>
              <w:spacing w:after="240"/>
              <w:ind w:left="2160" w:hanging="720"/>
            </w:pPr>
            <w:r w:rsidRPr="004E4AC5">
              <w:t>(i)</w:t>
            </w:r>
            <w:r w:rsidRPr="004E4AC5">
              <w:tab/>
              <w:t>Generation Resources;</w:t>
            </w:r>
          </w:p>
          <w:p w14:paraId="0CE44B3F" w14:textId="77777777" w:rsidR="00CD0285" w:rsidRPr="004E4AC5" w:rsidRDefault="00CD0285" w:rsidP="00CD0285">
            <w:pPr>
              <w:spacing w:after="240"/>
              <w:ind w:left="2160" w:hanging="720"/>
            </w:pPr>
            <w:r w:rsidRPr="004E4AC5">
              <w:t>(ii)</w:t>
            </w:r>
            <w:r w:rsidRPr="004E4AC5">
              <w:tab/>
              <w:t>Load Resources excluding Controllable Load Resources; and</w:t>
            </w:r>
          </w:p>
          <w:p w14:paraId="2D275BA5" w14:textId="77777777" w:rsidR="00CD0285" w:rsidRPr="004E4AC5" w:rsidRDefault="00CD0285" w:rsidP="00CD0285">
            <w:pPr>
              <w:spacing w:after="240"/>
              <w:ind w:left="2160" w:hanging="720"/>
            </w:pPr>
            <w:r w:rsidRPr="004E4AC5">
              <w:t>(iii)</w:t>
            </w:r>
            <w:r w:rsidRPr="004E4AC5">
              <w:tab/>
              <w:t>Controllable Load Resources; and</w:t>
            </w:r>
          </w:p>
          <w:p w14:paraId="59F3A5C7" w14:textId="77777777" w:rsidR="00CD0285" w:rsidRPr="004E4AC5" w:rsidRDefault="00CD0285" w:rsidP="00CD0285">
            <w:pPr>
              <w:spacing w:after="240"/>
              <w:ind w:left="2160" w:hanging="720"/>
            </w:pPr>
            <w:r w:rsidRPr="004E4AC5">
              <w:t>(iv)</w:t>
            </w:r>
            <w:r w:rsidRPr="004E4AC5">
              <w:tab/>
              <w:t>QSGRs;</w:t>
            </w:r>
          </w:p>
          <w:p w14:paraId="732B9F27" w14:textId="77777777" w:rsidR="00CD0285" w:rsidRPr="00C3334D" w:rsidRDefault="00CD0285" w:rsidP="00CD0285">
            <w:pPr>
              <w:spacing w:after="240"/>
              <w:ind w:left="1440" w:hanging="720"/>
            </w:pPr>
            <w:r w:rsidRPr="0003648D">
              <w:t>(</w:t>
            </w:r>
            <w:r>
              <w:t>e</w:t>
            </w:r>
            <w:r w:rsidRPr="0003648D">
              <w:t>)</w:t>
            </w:r>
            <w:r w:rsidRPr="0003648D">
              <w:tab/>
            </w:r>
            <w:r>
              <w:t>ECRS</w:t>
            </w:r>
            <w:r w:rsidRPr="0003648D">
              <w:t xml:space="preserve"> deployed to Generation and </w:t>
            </w:r>
            <w:r>
              <w:t xml:space="preserve">Load Resources; </w:t>
            </w:r>
          </w:p>
        </w:tc>
      </w:tr>
    </w:tbl>
    <w:p w14:paraId="7DE031B0" w14:textId="77777777" w:rsidR="000800A9" w:rsidRDefault="000800A9" w:rsidP="00D56BB3">
      <w:pPr>
        <w:pStyle w:val="List"/>
        <w:spacing w:before="240"/>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lastRenderedPageBreak/>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 xml:space="preserve">and the Net Power Consumption minus the Low Power </w:t>
      </w:r>
      <w:r>
        <w:rPr>
          <w:bCs/>
        </w:rPr>
        <w:lastRenderedPageBreak/>
        <w:t>Consumption from Load Resources with a validated Real-Time RRS Schedule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F5136" w14:paraId="4CFB7ECF" w14:textId="77777777" w:rsidTr="0058435E">
        <w:trPr>
          <w:trHeight w:val="206"/>
        </w:trPr>
        <w:tc>
          <w:tcPr>
            <w:tcW w:w="5000" w:type="pct"/>
            <w:shd w:val="pct12" w:color="auto" w:fill="auto"/>
          </w:tcPr>
          <w:p w14:paraId="39E0BFCC" w14:textId="77777777" w:rsidR="007F5136" w:rsidRDefault="007F5136" w:rsidP="0058435E">
            <w:pPr>
              <w:pStyle w:val="Instructions"/>
              <w:spacing w:before="120"/>
            </w:pPr>
            <w:r>
              <w:t>[NPRR863:  Replace item (vii) above with the following upon system implementation:]</w:t>
            </w:r>
          </w:p>
          <w:p w14:paraId="7E2ADA09" w14:textId="77777777" w:rsidR="007F5136" w:rsidRPr="00C3334D" w:rsidRDefault="007F5136" w:rsidP="007F5136">
            <w:pPr>
              <w:pStyle w:val="List"/>
              <w:ind w:left="2160"/>
            </w:pPr>
            <w:r>
              <w:t>(vii)</w:t>
            </w:r>
            <w:r>
              <w:tab/>
              <w:t xml:space="preserve">From Resources participating in SCED plus the Reg-Up, RRS, and ECRS from Load Resources </w:t>
            </w:r>
            <w:r>
              <w:rPr>
                <w:bCs/>
              </w:rPr>
              <w:t>and the Net Power Consumption minus the Low Power Consumption from Load Resources with a validated Real-Time RRS and ECRS Schedule</w:t>
            </w:r>
            <w:r>
              <w:t>;</w:t>
            </w:r>
          </w:p>
        </w:tc>
      </w:tr>
    </w:tbl>
    <w:p w14:paraId="673CA8A2" w14:textId="77777777" w:rsidR="000800A9" w:rsidRDefault="000800A9" w:rsidP="00D56BB3">
      <w:pPr>
        <w:pStyle w:val="List"/>
        <w:spacing w:before="240"/>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77777777" w:rsidR="000800A9" w:rsidRDefault="0031085C" w:rsidP="000800A9">
      <w:pPr>
        <w:pStyle w:val="List"/>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left:0;text-align:left;margin-left:33.75pt;margin-top:18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37481824" r:id="rId16"/>
        </w:object>
      </w:r>
      <w:r w:rsidR="000800A9">
        <w:t>(m)</w:t>
      </w:r>
      <w:r w:rsidR="000800A9">
        <w:tab/>
        <w:t>The ERCOT-wide PRC calculated as follows:</w:t>
      </w:r>
    </w:p>
    <w:p w14:paraId="3AC83989" w14:textId="77777777" w:rsidR="000800A9" w:rsidRDefault="000800A9" w:rsidP="000800A9">
      <w:pPr>
        <w:rPr>
          <w:b/>
          <w:position w:val="30"/>
          <w:sz w:val="20"/>
        </w:rPr>
      </w:pPr>
    </w:p>
    <w:p w14:paraId="2E541603" w14:textId="77777777" w:rsidR="000800A9" w:rsidRDefault="000800A9" w:rsidP="000800A9">
      <w:pPr>
        <w:rPr>
          <w:b/>
          <w:position w:val="30"/>
          <w:sz w:val="20"/>
        </w:rPr>
      </w:pPr>
    </w:p>
    <w:p w14:paraId="6ADD3160" w14:textId="77777777" w:rsidR="000800A9" w:rsidRDefault="000800A9" w:rsidP="00F26F08">
      <w:pPr>
        <w:spacing w:after="240"/>
        <w:rPr>
          <w:b/>
          <w:position w:val="30"/>
          <w:sz w:val="20"/>
        </w:rPr>
      </w:pPr>
      <w:r>
        <w:rPr>
          <w:b/>
          <w:position w:val="30"/>
          <w:sz w:val="20"/>
        </w:rPr>
        <w:t>PRC</w:t>
      </w:r>
      <w:r>
        <w:rPr>
          <w:b/>
          <w:position w:val="30"/>
          <w:sz w:val="20"/>
          <w:vertAlign w:val="subscript"/>
        </w:rPr>
        <w:t>1</w:t>
      </w:r>
      <w:r>
        <w:rPr>
          <w:b/>
          <w:position w:val="30"/>
          <w:sz w:val="20"/>
        </w:rPr>
        <w:t xml:space="preserve"> =</w:t>
      </w:r>
      <w:r>
        <w:rPr>
          <w:b/>
          <w:position w:val="30"/>
          <w:sz w:val="20"/>
        </w:rPr>
        <w:tab/>
      </w:r>
      <w:r>
        <w:rPr>
          <w:b/>
          <w:position w:val="30"/>
          <w:sz w:val="20"/>
        </w:rPr>
        <w:tab/>
      </w:r>
      <w:r>
        <w:rPr>
          <w:b/>
          <w:position w:val="30"/>
          <w:sz w:val="20"/>
        </w:rPr>
        <w:tab/>
        <w:t>Min(Max((RDF*(HSL-NFRC) – Actual Net Telemetered Output)</w:t>
      </w:r>
      <w:r>
        <w:rPr>
          <w:b/>
          <w:position w:val="30"/>
          <w:sz w:val="20"/>
          <w:vertAlign w:val="subscript"/>
        </w:rPr>
        <w:t>i</w:t>
      </w:r>
      <w:r>
        <w:rPr>
          <w:b/>
          <w:position w:val="30"/>
          <w:sz w:val="20"/>
        </w:rPr>
        <w:t xml:space="preserve"> , 0.0) , </w:t>
      </w:r>
      <w:r>
        <w:rPr>
          <w:b/>
          <w:position w:val="30"/>
          <w:sz w:val="20"/>
        </w:rPr>
        <w:tab/>
      </w:r>
      <w:r>
        <w:rPr>
          <w:b/>
          <w:position w:val="30"/>
          <w:sz w:val="20"/>
        </w:rPr>
        <w:tab/>
      </w:r>
      <w:r>
        <w:rPr>
          <w:b/>
          <w:position w:val="30"/>
          <w:sz w:val="20"/>
        </w:rPr>
        <w:tab/>
      </w:r>
      <w:r>
        <w:rPr>
          <w:b/>
          <w:position w:val="30"/>
          <w:sz w:val="20"/>
        </w:rPr>
        <w:tab/>
      </w:r>
      <w:r>
        <w:rPr>
          <w:b/>
          <w:position w:val="30"/>
          <w:sz w:val="20"/>
        </w:rPr>
        <w:tab/>
        <w:t>0.2*RDF*(HSL-NFRC)</w:t>
      </w:r>
      <w:r>
        <w:rPr>
          <w:b/>
          <w:position w:val="30"/>
          <w:sz w:val="20"/>
          <w:vertAlign w:val="subscript"/>
        </w:rPr>
        <w:t>i</w:t>
      </w:r>
      <w:r>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727AF8D0" w:rsidR="000800A9" w:rsidRDefault="00A94020" w:rsidP="000800A9">
      <w:pPr>
        <w:ind w:right="-1080"/>
      </w:pPr>
      <w:r>
        <w:rPr>
          <w:noProof/>
        </w:rPr>
        <mc:AlternateContent>
          <mc:Choice Requires="wpc">
            <w:drawing>
              <wp:anchor distT="0" distB="0" distL="114300" distR="114300" simplePos="0" relativeHeight="251659264" behindDoc="0" locked="0" layoutInCell="1" allowOverlap="1" wp14:anchorId="1DA91C3E" wp14:editId="120F5D4C">
                <wp:simplePos x="0" y="0"/>
                <wp:positionH relativeFrom="column">
                  <wp:posOffset>487045</wp:posOffset>
                </wp:positionH>
                <wp:positionV relativeFrom="paragraph">
                  <wp:posOffset>130175</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58435E" w:rsidRDefault="0058435E"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58435E" w:rsidRDefault="0058435E"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63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58435E" w:rsidRDefault="0058435E"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37"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58435E" w:rsidRDefault="0058435E"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19"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58435E" w:rsidRDefault="0058435E"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3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58435E" w:rsidRDefault="0058435E"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63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58435E" w:rsidRDefault="0058435E"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58435E" w:rsidRDefault="0058435E"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539" editas="canvas" style="position:absolute;margin-left:38.35pt;margin-top:10.2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">
                <v:shape id="_x0000_s1540" type="#_x0000_t75" style="position:absolute;width:7613;height:13944;visibility:visible;mso-wrap-style:square">
                  <v:fill o:detectmouseclick="t"/>
                  <v:path o:connecttype="none"/>
                </v:shape>
                <v:rect id="Rectangle 107" o:spid="_x0000_s1541"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58435E" w:rsidRDefault="0058435E" w:rsidP="000800A9">
                        <w:r>
                          <w:rPr>
                            <w:rFonts w:ascii="Symbol" w:hAnsi="Symbol" w:cs="Symbol"/>
                            <w:color w:val="000000"/>
                            <w:sz w:val="32"/>
                            <w:szCs w:val="32"/>
                          </w:rPr>
                          <w:t></w:t>
                        </w:r>
                      </w:p>
                    </w:txbxContent>
                  </v:textbox>
                </v:rect>
                <v:rect id="Rectangle 108" o:spid="_x0000_s1542"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58435E" w:rsidRDefault="0058435E" w:rsidP="000800A9">
                        <w:r>
                          <w:rPr>
                            <w:rFonts w:ascii="Symbol" w:hAnsi="Symbol" w:cs="Symbol"/>
                            <w:color w:val="000000"/>
                            <w:szCs w:val="24"/>
                          </w:rPr>
                          <w:t></w:t>
                        </w:r>
                      </w:p>
                    </w:txbxContent>
                  </v:textbox>
                </v:rect>
                <v:rect id="Rectangle 109" o:spid="_x0000_s1543" style="position:absolute;left:406;top:3264;width:442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58435E" w:rsidRDefault="0058435E" w:rsidP="000800A9">
                        <w:r>
                          <w:rPr>
                            <w:b/>
                            <w:bCs/>
                            <w:i/>
                            <w:iCs/>
                            <w:color w:val="000000"/>
                            <w:szCs w:val="24"/>
                          </w:rPr>
                          <w:t>WGRs</w:t>
                        </w:r>
                      </w:p>
                    </w:txbxContent>
                  </v:textbox>
                </v:rect>
                <v:rect id="Rectangle 110" o:spid="_x0000_s1544" style="position:absolute;left:292;top:171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58435E" w:rsidRDefault="0058435E" w:rsidP="000800A9">
                        <w:proofErr w:type="gramStart"/>
                        <w:r>
                          <w:rPr>
                            <w:b/>
                            <w:bCs/>
                            <w:i/>
                            <w:iCs/>
                            <w:color w:val="000000"/>
                            <w:szCs w:val="24"/>
                          </w:rPr>
                          <w:t>online</w:t>
                        </w:r>
                        <w:proofErr w:type="gramEnd"/>
                      </w:p>
                    </w:txbxContent>
                  </v:textbox>
                </v:rect>
                <v:rect id="Rectangle 111" o:spid="_x0000_s1545" style="position:absolute;left:743;top:165;width:222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58435E" w:rsidRDefault="0058435E" w:rsidP="000800A9">
                        <w:r>
                          <w:rPr>
                            <w:b/>
                            <w:bCs/>
                            <w:i/>
                            <w:iCs/>
                            <w:color w:val="000000"/>
                            <w:szCs w:val="24"/>
                          </w:rPr>
                          <w:t>All</w:t>
                        </w:r>
                      </w:p>
                    </w:txbxContent>
                  </v:textbox>
                </v:rect>
                <v:rect id="Rectangle 112" o:spid="_x0000_s1546" style="position:absolute;left:406;top:10147;width:382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58435E" w:rsidRDefault="0058435E" w:rsidP="000800A9">
                        <w:r>
                          <w:rPr>
                            <w:b/>
                            <w:bCs/>
                            <w:i/>
                            <w:iCs/>
                            <w:color w:val="000000"/>
                            <w:szCs w:val="24"/>
                          </w:rPr>
                          <w:t>WGR</w:t>
                        </w:r>
                      </w:p>
                    </w:txbxContent>
                  </v:textbox>
                </v:rect>
                <v:rect id="Rectangle 113" o:spid="_x0000_s1547" style="position:absolute;left:1791;top:8598;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58435E" w:rsidRDefault="0058435E" w:rsidP="000800A9">
                        <w:proofErr w:type="gramStart"/>
                        <w:r>
                          <w:rPr>
                            <w:b/>
                            <w:bCs/>
                            <w:i/>
                            <w:iCs/>
                            <w:color w:val="000000"/>
                            <w:szCs w:val="24"/>
                          </w:rPr>
                          <w:t>online</w:t>
                        </w:r>
                        <w:proofErr w:type="gramEnd"/>
                      </w:p>
                    </w:txbxContent>
                  </v:textbox>
                </v:rect>
                <v:rect id="Rectangle 114" o:spid="_x0000_s1548"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58435E" w:rsidRDefault="0058435E" w:rsidP="000800A9">
                        <w:proofErr w:type="gramStart"/>
                        <w:r>
                          <w:rPr>
                            <w:b/>
                            <w:bCs/>
                            <w:i/>
                            <w:iCs/>
                            <w:color w:val="000000"/>
                            <w:szCs w:val="24"/>
                          </w:rPr>
                          <w:t>i</w:t>
                        </w:r>
                        <w:proofErr w:type="gramEnd"/>
                      </w:p>
                    </w:txbxContent>
                  </v:textbox>
                </v:rect>
              </v:group>
            </w:pict>
          </mc:Fallback>
        </mc:AlternateContent>
      </w:r>
      <w:r w:rsidR="000800A9">
        <w:t>with a telemetered status of ONTEST, STARTUP, or SHUTDOWN.</w: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77777777" w:rsidR="000800A9" w:rsidRDefault="0031085C"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65pt;margin-top:1.1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37481825" r:id="rId17"/>
        </w:object>
      </w:r>
    </w:p>
    <w:p w14:paraId="3FCE4728" w14:textId="77777777" w:rsidR="000800A9" w:rsidRDefault="000800A9" w:rsidP="000800A9">
      <w:pPr>
        <w:ind w:left="2160" w:hanging="2160"/>
        <w:rPr>
          <w:b/>
          <w:position w:val="30"/>
          <w:sz w:val="20"/>
        </w:rPr>
      </w:pP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53C5C" w14:paraId="27A2AEE3" w14:textId="77777777" w:rsidTr="0058435E">
        <w:trPr>
          <w:trHeight w:val="206"/>
        </w:trPr>
        <w:tc>
          <w:tcPr>
            <w:tcW w:w="5000" w:type="pct"/>
            <w:shd w:val="pct12" w:color="auto" w:fill="auto"/>
          </w:tcPr>
          <w:p w14:paraId="483A515C" w14:textId="77777777" w:rsidR="00B53C5C" w:rsidRDefault="0031085C" w:rsidP="0058435E">
            <w:pPr>
              <w:pStyle w:val="Instructions"/>
              <w:spacing w:before="120"/>
            </w:pPr>
            <w:r>
              <w:rPr>
                <w:b w:val="0"/>
                <w:noProof/>
                <w:position w:val="30"/>
                <w:sz w:val="20"/>
                <w:szCs w:val="20"/>
              </w:rPr>
              <w:object w:dxaOrig="1440" w:dyaOrig="1440" w14:anchorId="3E5086BD">
                <v:shape id="_x0000_s5072" type="#_x0000_t75" style="position:absolute;margin-left:37.35pt;margin-top:32.1pt;width:67.85pt;height:110.1pt;z-index:251662336" fillcolor="red" strokecolor="red">
                  <v:fill opacity="13107f" color2="fill darken(118)" o:opacity2="13107f" rotate="t" method="linear sigma" focus="100%" type="gradient"/>
                  <v:imagedata r:id="rId15" o:title=""/>
                </v:shape>
                <o:OLEObject Type="Embed" ProgID="Equation.3" ShapeID="_x0000_s5072" DrawAspect="Content" ObjectID="_1637481826" r:id="rId18"/>
              </w:object>
            </w:r>
            <w:r w:rsidR="00B53C5C">
              <w:t>[NPRR863:  Replace the formula “PRC</w:t>
            </w:r>
            <w:r w:rsidR="00B53C5C" w:rsidRPr="00B53C5C">
              <w:rPr>
                <w:vertAlign w:val="subscript"/>
              </w:rPr>
              <w:t>3</w:t>
            </w:r>
            <w:r w:rsidR="00B53C5C">
              <w:t>“ above with the following upon system implementation:]</w:t>
            </w:r>
          </w:p>
          <w:p w14:paraId="00500E9E" w14:textId="77777777" w:rsidR="00B53C5C" w:rsidRDefault="00B53C5C" w:rsidP="00B53C5C">
            <w:pPr>
              <w:ind w:left="2160" w:hanging="2160"/>
              <w:rPr>
                <w:b/>
                <w:position w:val="30"/>
                <w:sz w:val="20"/>
              </w:rPr>
            </w:pPr>
            <w:r w:rsidRPr="0003648D">
              <w:rPr>
                <w:b/>
                <w:position w:val="30"/>
                <w:sz w:val="20"/>
              </w:rPr>
              <w:t>PRC</w:t>
            </w:r>
            <w:r w:rsidRPr="0003648D">
              <w:rPr>
                <w:b/>
                <w:position w:val="30"/>
                <w:sz w:val="20"/>
                <w:vertAlign w:val="subscript"/>
              </w:rPr>
              <w:t>3</w:t>
            </w:r>
            <w:r w:rsidRPr="0003648D">
              <w:rPr>
                <w:b/>
                <w:position w:val="30"/>
                <w:sz w:val="20"/>
              </w:rPr>
              <w:t xml:space="preserve"> =</w:t>
            </w:r>
            <w:r w:rsidRPr="0003648D">
              <w:rPr>
                <w:b/>
                <w:position w:val="30"/>
                <w:sz w:val="20"/>
              </w:rPr>
              <w:tab/>
              <w:t>((</w:t>
            </w:r>
            <w:r>
              <w:rPr>
                <w:b/>
                <w:position w:val="30"/>
                <w:sz w:val="20"/>
              </w:rPr>
              <w:t>S</w:t>
            </w:r>
            <w:r w:rsidRPr="0003648D">
              <w:rPr>
                <w:b/>
                <w:position w:val="30"/>
                <w:sz w:val="20"/>
              </w:rPr>
              <w:t>ynchronous condenser output)</w:t>
            </w:r>
            <w:r w:rsidRPr="0003648D">
              <w:rPr>
                <w:b/>
                <w:position w:val="30"/>
                <w:sz w:val="20"/>
                <w:vertAlign w:val="subscript"/>
              </w:rPr>
              <w:t>i</w:t>
            </w:r>
            <w:r w:rsidRPr="0003648D">
              <w:rPr>
                <w:b/>
                <w:position w:val="30"/>
                <w:sz w:val="20"/>
              </w:rPr>
              <w:t xml:space="preserve"> as qualified by item (8) of Operating Guide Section 2.3.1.2, Additional Operational Details for</w:t>
            </w:r>
            <w:r>
              <w:rPr>
                <w:b/>
                <w:position w:val="30"/>
                <w:sz w:val="20"/>
              </w:rPr>
              <w:t xml:space="preserve"> Responsive Reserve and </w:t>
            </w:r>
            <w:r w:rsidRPr="006714C4">
              <w:rPr>
                <w:b/>
                <w:position w:val="30"/>
                <w:sz w:val="20"/>
              </w:rPr>
              <w:t>ERCOT Co</w:t>
            </w:r>
            <w:r>
              <w:rPr>
                <w:b/>
                <w:position w:val="30"/>
                <w:sz w:val="20"/>
              </w:rPr>
              <w:t>ntingency Reserve Service Providers))</w:t>
            </w:r>
          </w:p>
          <w:p w14:paraId="1A4D6EDC" w14:textId="77777777" w:rsidR="00F1527E" w:rsidRPr="00B53C5C" w:rsidRDefault="00F1527E" w:rsidP="00B53C5C">
            <w:pPr>
              <w:ind w:left="2160" w:hanging="2160"/>
              <w:rPr>
                <w:b/>
                <w:position w:val="30"/>
                <w:sz w:val="20"/>
              </w:rPr>
            </w:pPr>
          </w:p>
        </w:tc>
      </w:tr>
    </w:tbl>
    <w:p w14:paraId="271C0ED1" w14:textId="66552BCC"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2E7F57B9">
                <wp:simplePos x="0" y="0"/>
                <wp:positionH relativeFrom="column">
                  <wp:posOffset>483870</wp:posOffset>
                </wp:positionH>
                <wp:positionV relativeFrom="paragraph">
                  <wp:posOffset>43815</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58435E" w:rsidRPr="00B074A0" w:rsidRDefault="0058435E"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58435E" w:rsidRDefault="0058435E"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8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58435E" w:rsidRPr="00B34B0A" w:rsidRDefault="0058435E"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58435E" w:rsidRPr="00B34B0A" w:rsidRDefault="0058435E"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63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58435E" w:rsidRPr="00B34B0A" w:rsidRDefault="0058435E"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58435E" w:rsidRPr="00B34B0A" w:rsidRDefault="0058435E"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48"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58435E" w:rsidRPr="00B34B0A" w:rsidRDefault="0058435E"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58435E" w:rsidRPr="00B34B0A" w:rsidRDefault="0058435E"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3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58435E" w:rsidRPr="00B34B0A" w:rsidRDefault="0058435E"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58435E" w:rsidRPr="00B34B0A" w:rsidRDefault="0058435E"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549" editas="canvas" style="position:absolute;left:0;text-align:left;margin-left:38.1pt;margin-top:3.45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">
                <v:shape id="_x0000_s1550" type="#_x0000_t75" style="position:absolute;width:7213;height:13690;visibility:visible;mso-wrap-style:square">
                  <v:fill o:detectmouseclick="t"/>
                  <v:path o:connecttype="none"/>
                </v:shape>
                <v:rect id="Rectangle 71" o:spid="_x0000_s1551"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58435E" w:rsidRPr="00B074A0" w:rsidRDefault="0058435E" w:rsidP="000800A9">
                        <w:pPr>
                          <w:rPr>
                            <w:sz w:val="32"/>
                            <w:szCs w:val="32"/>
                          </w:rPr>
                        </w:pPr>
                        <w:r w:rsidRPr="00B074A0">
                          <w:rPr>
                            <w:rFonts w:ascii="Symbol" w:hAnsi="Symbol" w:cs="Symbol"/>
                            <w:color w:val="000000"/>
                            <w:sz w:val="32"/>
                            <w:szCs w:val="32"/>
                          </w:rPr>
                          <w:t></w:t>
                        </w:r>
                      </w:p>
                    </w:txbxContent>
                  </v:textbox>
                </v:rect>
                <v:rect id="Rectangle 72" o:spid="_x0000_s1552"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58435E" w:rsidRDefault="0058435E" w:rsidP="000800A9">
                        <w:r>
                          <w:rPr>
                            <w:rFonts w:ascii="Symbol" w:hAnsi="Symbol" w:cs="Symbol"/>
                            <w:color w:val="000000"/>
                          </w:rPr>
                          <w:t></w:t>
                        </w:r>
                      </w:p>
                    </w:txbxContent>
                  </v:textbox>
                </v:rect>
                <v:rect id="Rectangle 73" o:spid="_x0000_s1553" style="position:absolute;left:356;top:4241;width:636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58435E" w:rsidRPr="00B34B0A" w:rsidRDefault="0058435E" w:rsidP="000800A9">
                        <w:pPr>
                          <w:rPr>
                            <w:b/>
                          </w:rPr>
                        </w:pPr>
                        <w:proofErr w:type="gramStart"/>
                        <w:r w:rsidRPr="00B34B0A">
                          <w:rPr>
                            <w:b/>
                            <w:i/>
                            <w:iCs/>
                            <w:color w:val="000000"/>
                          </w:rPr>
                          <w:t>resources</w:t>
                        </w:r>
                        <w:proofErr w:type="gramEnd"/>
                      </w:p>
                    </w:txbxContent>
                  </v:textbox>
                </v:rect>
                <v:rect id="Rectangle 74" o:spid="_x0000_s1554"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58435E" w:rsidRPr="00B34B0A" w:rsidRDefault="0058435E" w:rsidP="000800A9">
                        <w:pPr>
                          <w:rPr>
                            <w:b/>
                          </w:rPr>
                        </w:pPr>
                        <w:proofErr w:type="gramStart"/>
                        <w:r w:rsidRPr="00B34B0A">
                          <w:rPr>
                            <w:b/>
                            <w:i/>
                            <w:iCs/>
                            <w:color w:val="000000"/>
                          </w:rPr>
                          <w:t>load</w:t>
                        </w:r>
                        <w:proofErr w:type="gramEnd"/>
                      </w:p>
                    </w:txbxContent>
                  </v:textbox>
                </v:rect>
                <v:rect id="Rectangle 75" o:spid="_x0000_s1555" style="position:absolute;left:337;top:1561;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58435E" w:rsidRPr="00B34B0A" w:rsidRDefault="0058435E" w:rsidP="000800A9">
                        <w:pPr>
                          <w:rPr>
                            <w:b/>
                          </w:rPr>
                        </w:pPr>
                        <w:proofErr w:type="gramStart"/>
                        <w:r w:rsidRPr="00B34B0A">
                          <w:rPr>
                            <w:b/>
                            <w:i/>
                            <w:iCs/>
                            <w:color w:val="000000"/>
                          </w:rPr>
                          <w:t>online</w:t>
                        </w:r>
                        <w:proofErr w:type="gramEnd"/>
                      </w:p>
                    </w:txbxContent>
                  </v:textbox>
                </v:rect>
                <v:rect id="Rectangle 76" o:spid="_x0000_s1556"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58435E" w:rsidRPr="00B34B0A" w:rsidRDefault="0058435E" w:rsidP="000800A9">
                        <w:pPr>
                          <w:rPr>
                            <w:b/>
                          </w:rPr>
                        </w:pPr>
                        <w:r w:rsidRPr="00B34B0A">
                          <w:rPr>
                            <w:b/>
                            <w:i/>
                            <w:iCs/>
                            <w:color w:val="000000"/>
                          </w:rPr>
                          <w:t>All</w:t>
                        </w:r>
                      </w:p>
                    </w:txbxContent>
                  </v:textbox>
                </v:rect>
                <v:rect id="Rectangle 77" o:spid="_x0000_s1557"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58435E" w:rsidRPr="00B34B0A" w:rsidRDefault="0058435E" w:rsidP="000800A9">
                        <w:pPr>
                          <w:rPr>
                            <w:b/>
                          </w:rPr>
                        </w:pPr>
                        <w:proofErr w:type="gramStart"/>
                        <w:r w:rsidRPr="00B34B0A">
                          <w:rPr>
                            <w:b/>
                            <w:i/>
                            <w:iCs/>
                            <w:color w:val="000000"/>
                          </w:rPr>
                          <w:t>resource</w:t>
                        </w:r>
                        <w:proofErr w:type="gramEnd"/>
                      </w:p>
                    </w:txbxContent>
                  </v:textbox>
                </v:rect>
                <v:rect id="Rectangle 78" o:spid="_x0000_s1558"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58435E" w:rsidRPr="00B34B0A" w:rsidRDefault="0058435E" w:rsidP="000800A9">
                        <w:pPr>
                          <w:rPr>
                            <w:b/>
                          </w:rPr>
                        </w:pPr>
                        <w:proofErr w:type="gramStart"/>
                        <w:r w:rsidRPr="00B34B0A">
                          <w:rPr>
                            <w:b/>
                            <w:i/>
                            <w:iCs/>
                            <w:color w:val="000000"/>
                          </w:rPr>
                          <w:t>load</w:t>
                        </w:r>
                        <w:proofErr w:type="gramEnd"/>
                      </w:p>
                    </w:txbxContent>
                  </v:textbox>
                </v:rect>
                <v:rect id="Rectangle 79" o:spid="_x0000_s1559"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58435E" w:rsidRPr="00B34B0A" w:rsidRDefault="0058435E" w:rsidP="000800A9">
                        <w:pPr>
                          <w:rPr>
                            <w:b/>
                          </w:rPr>
                        </w:pPr>
                        <w:proofErr w:type="gramStart"/>
                        <w:r w:rsidRPr="00B34B0A">
                          <w:rPr>
                            <w:b/>
                            <w:i/>
                            <w:iCs/>
                            <w:color w:val="000000"/>
                          </w:rPr>
                          <w:t>online</w:t>
                        </w:r>
                        <w:proofErr w:type="gramEnd"/>
                      </w:p>
                    </w:txbxContent>
                  </v:textbox>
                </v:rect>
                <v:rect id="Rectangle 80" o:spid="_x0000_s1560"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58435E" w:rsidRPr="00B34B0A" w:rsidRDefault="0058435E" w:rsidP="000800A9">
                        <w:pPr>
                          <w:rPr>
                            <w:b/>
                          </w:rPr>
                        </w:pPr>
                        <w:proofErr w:type="gramStart"/>
                        <w:r w:rsidRPr="00B34B0A">
                          <w:rPr>
                            <w:b/>
                            <w:i/>
                            <w:iCs/>
                            <w:color w:val="000000"/>
                          </w:rPr>
                          <w:t>i</w:t>
                        </w:r>
                        <w:proofErr w:type="gramEnd"/>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7DC38D1" w14:textId="77777777" w:rsidTr="0058435E">
        <w:trPr>
          <w:trHeight w:val="206"/>
        </w:trPr>
        <w:tc>
          <w:tcPr>
            <w:tcW w:w="5000" w:type="pct"/>
            <w:shd w:val="pct12" w:color="auto" w:fill="auto"/>
          </w:tcPr>
          <w:p w14:paraId="7A71377F" w14:textId="26F8213B" w:rsidR="00923D29" w:rsidRDefault="00A94020" w:rsidP="0058435E">
            <w:pPr>
              <w:pStyle w:val="Instructions"/>
              <w:spacing w:before="120"/>
            </w:pPr>
            <w:r>
              <w:rPr>
                <w:noProof/>
              </w:rPr>
              <mc:AlternateContent>
                <mc:Choice Requires="wpc">
                  <w:drawing>
                    <wp:anchor distT="0" distB="0" distL="114300" distR="114300" simplePos="0" relativeHeight="251663360" behindDoc="0" locked="0" layoutInCell="1" allowOverlap="1" wp14:anchorId="7134219E" wp14:editId="58D2B860">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68A8C9" w14:textId="77777777" w:rsidR="0058435E" w:rsidRPr="00B074A0" w:rsidRDefault="0058435E" w:rsidP="00923D2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F23C6" w14:textId="77777777" w:rsidR="0058435E" w:rsidRDefault="0058435E" w:rsidP="00923D29">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85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73905" w14:textId="77777777" w:rsidR="0058435E" w:rsidRPr="00B34B0A" w:rsidRDefault="0058435E" w:rsidP="00923D29">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01377" w14:textId="77777777" w:rsidR="0058435E" w:rsidRPr="00B34B0A" w:rsidRDefault="0058435E" w:rsidP="00923D29">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636"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9588FD" w14:textId="77777777" w:rsidR="0058435E" w:rsidRPr="00B34B0A" w:rsidRDefault="0058435E" w:rsidP="00923D29">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8517E" w14:textId="77777777" w:rsidR="0058435E" w:rsidRPr="00B34B0A" w:rsidRDefault="0058435E" w:rsidP="00923D29">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48"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126D" w14:textId="77777777" w:rsidR="0058435E" w:rsidRPr="00B34B0A" w:rsidRDefault="0058435E" w:rsidP="00923D29">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2A2C2" w14:textId="77777777" w:rsidR="0058435E" w:rsidRPr="00B34B0A" w:rsidRDefault="0058435E" w:rsidP="00923D29">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3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C5C60" w14:textId="77777777" w:rsidR="0058435E" w:rsidRPr="00B34B0A" w:rsidRDefault="0058435E" w:rsidP="00923D29">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B6D78" w14:textId="77777777" w:rsidR="0058435E" w:rsidRPr="00B34B0A" w:rsidRDefault="0058435E"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134219E" id="_x0000_s1561" editas="canvas" style="position:absolute;margin-left:36.7pt;margin-top:32.85pt;width:56.8pt;height:107.8pt;z-index:25166336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">
                      <v:shape id="_x0000_s1562" type="#_x0000_t75" style="position:absolute;width:7213;height:13690;visibility:visible;mso-wrap-style:square">
                        <v:fill o:detectmouseclick="t"/>
                        <v:path o:connecttype="none"/>
                      </v:shape>
                      <v:rect id="Rectangle 71" o:spid="_x0000_s1563"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468A8C9" w14:textId="77777777" w:rsidR="0058435E" w:rsidRPr="00B074A0" w:rsidRDefault="0058435E" w:rsidP="00923D29">
                              <w:pPr>
                                <w:rPr>
                                  <w:sz w:val="32"/>
                                  <w:szCs w:val="32"/>
                                </w:rPr>
                              </w:pPr>
                              <w:r w:rsidRPr="00B074A0">
                                <w:rPr>
                                  <w:rFonts w:ascii="Symbol" w:hAnsi="Symbol" w:cs="Symbol"/>
                                  <w:color w:val="000000"/>
                                  <w:sz w:val="32"/>
                                  <w:szCs w:val="32"/>
                                </w:rPr>
                                <w:t></w:t>
                              </w:r>
                            </w:p>
                          </w:txbxContent>
                        </v:textbox>
                      </v:rect>
                      <v:rect id="Rectangle 72" o:spid="_x0000_s1564"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3D4F23C6" w14:textId="77777777" w:rsidR="0058435E" w:rsidRDefault="0058435E" w:rsidP="00923D29">
                              <w:r>
                                <w:rPr>
                                  <w:rFonts w:ascii="Symbol" w:hAnsi="Symbol" w:cs="Symbol"/>
                                  <w:color w:val="000000"/>
                                </w:rPr>
                                <w:t></w:t>
                              </w:r>
                            </w:p>
                          </w:txbxContent>
                        </v:textbox>
                      </v:rect>
                      <v:rect id="Rectangle 73" o:spid="_x0000_s1565"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77373905" w14:textId="77777777" w:rsidR="0058435E" w:rsidRPr="00B34B0A" w:rsidRDefault="0058435E" w:rsidP="00923D29">
                              <w:pPr>
                                <w:rPr>
                                  <w:b/>
                                </w:rPr>
                              </w:pPr>
                              <w:proofErr w:type="gramStart"/>
                              <w:r w:rsidRPr="00B34B0A">
                                <w:rPr>
                                  <w:b/>
                                  <w:i/>
                                  <w:iCs/>
                                  <w:color w:val="000000"/>
                                </w:rPr>
                                <w:t>resources</w:t>
                              </w:r>
                              <w:proofErr w:type="gramEnd"/>
                            </w:p>
                          </w:txbxContent>
                        </v:textbox>
                      </v:rect>
                      <v:rect id="Rectangle 74" o:spid="_x0000_s1566"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D201377" w14:textId="77777777" w:rsidR="0058435E" w:rsidRPr="00B34B0A" w:rsidRDefault="0058435E" w:rsidP="00923D29">
                              <w:pPr>
                                <w:rPr>
                                  <w:b/>
                                </w:rPr>
                              </w:pPr>
                              <w:proofErr w:type="gramStart"/>
                              <w:r w:rsidRPr="00B34B0A">
                                <w:rPr>
                                  <w:b/>
                                  <w:i/>
                                  <w:iCs/>
                                  <w:color w:val="000000"/>
                                </w:rPr>
                                <w:t>load</w:t>
                              </w:r>
                              <w:proofErr w:type="gramEnd"/>
                            </w:p>
                          </w:txbxContent>
                        </v:textbox>
                      </v:rect>
                      <v:rect id="Rectangle 75" o:spid="_x0000_s1567"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7E9588FD" w14:textId="77777777" w:rsidR="0058435E" w:rsidRPr="00B34B0A" w:rsidRDefault="0058435E" w:rsidP="00923D29">
                              <w:pPr>
                                <w:rPr>
                                  <w:b/>
                                </w:rPr>
                              </w:pPr>
                              <w:proofErr w:type="gramStart"/>
                              <w:r w:rsidRPr="00B34B0A">
                                <w:rPr>
                                  <w:b/>
                                  <w:i/>
                                  <w:iCs/>
                                  <w:color w:val="000000"/>
                                </w:rPr>
                                <w:t>online</w:t>
                              </w:r>
                              <w:proofErr w:type="gramEnd"/>
                            </w:p>
                          </w:txbxContent>
                        </v:textbox>
                      </v:rect>
                      <v:rect id="Rectangle 76" o:spid="_x0000_s1568"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4C58517E" w14:textId="77777777" w:rsidR="0058435E" w:rsidRPr="00B34B0A" w:rsidRDefault="0058435E" w:rsidP="00923D29">
                              <w:pPr>
                                <w:rPr>
                                  <w:b/>
                                </w:rPr>
                              </w:pPr>
                              <w:r w:rsidRPr="00B34B0A">
                                <w:rPr>
                                  <w:b/>
                                  <w:i/>
                                  <w:iCs/>
                                  <w:color w:val="000000"/>
                                </w:rPr>
                                <w:t>All</w:t>
                              </w:r>
                            </w:p>
                          </w:txbxContent>
                        </v:textbox>
                      </v:rect>
                      <v:rect id="Rectangle 77" o:spid="_x0000_s1569"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3E08126D" w14:textId="77777777" w:rsidR="0058435E" w:rsidRPr="00B34B0A" w:rsidRDefault="0058435E" w:rsidP="00923D29">
                              <w:pPr>
                                <w:rPr>
                                  <w:b/>
                                </w:rPr>
                              </w:pPr>
                              <w:proofErr w:type="gramStart"/>
                              <w:r w:rsidRPr="00B34B0A">
                                <w:rPr>
                                  <w:b/>
                                  <w:i/>
                                  <w:iCs/>
                                  <w:color w:val="000000"/>
                                </w:rPr>
                                <w:t>resource</w:t>
                              </w:r>
                              <w:proofErr w:type="gramEnd"/>
                            </w:p>
                          </w:txbxContent>
                        </v:textbox>
                      </v:rect>
                      <v:rect id="Rectangle 78" o:spid="_x0000_s1570"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FA2A2C2" w14:textId="77777777" w:rsidR="0058435E" w:rsidRPr="00B34B0A" w:rsidRDefault="0058435E" w:rsidP="00923D29">
                              <w:pPr>
                                <w:rPr>
                                  <w:b/>
                                </w:rPr>
                              </w:pPr>
                              <w:proofErr w:type="gramStart"/>
                              <w:r w:rsidRPr="00B34B0A">
                                <w:rPr>
                                  <w:b/>
                                  <w:i/>
                                  <w:iCs/>
                                  <w:color w:val="000000"/>
                                </w:rPr>
                                <w:t>load</w:t>
                              </w:r>
                              <w:proofErr w:type="gramEnd"/>
                            </w:p>
                          </w:txbxContent>
                        </v:textbox>
                      </v:rect>
                      <v:rect id="Rectangle 79" o:spid="_x0000_s1571"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393C5C60" w14:textId="77777777" w:rsidR="0058435E" w:rsidRPr="00B34B0A" w:rsidRDefault="0058435E" w:rsidP="00923D29">
                              <w:pPr>
                                <w:rPr>
                                  <w:b/>
                                </w:rPr>
                              </w:pPr>
                              <w:proofErr w:type="gramStart"/>
                              <w:r w:rsidRPr="00B34B0A">
                                <w:rPr>
                                  <w:b/>
                                  <w:i/>
                                  <w:iCs/>
                                  <w:color w:val="000000"/>
                                </w:rPr>
                                <w:t>online</w:t>
                              </w:r>
                              <w:proofErr w:type="gramEnd"/>
                            </w:p>
                          </w:txbxContent>
                        </v:textbox>
                      </v:rect>
                      <v:rect id="Rectangle 80" o:spid="_x0000_s1572"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1FDB6D78" w14:textId="77777777" w:rsidR="0058435E" w:rsidRPr="00B34B0A" w:rsidRDefault="0058435E" w:rsidP="00923D29">
                              <w:pPr>
                                <w:rPr>
                                  <w:b/>
                                </w:rPr>
                              </w:pPr>
                              <w:proofErr w:type="gramStart"/>
                              <w:r w:rsidRPr="00B34B0A">
                                <w:rPr>
                                  <w:b/>
                                  <w:i/>
                                  <w:iCs/>
                                  <w:color w:val="000000"/>
                                </w:rPr>
                                <w:t>i</w:t>
                              </w:r>
                              <w:proofErr w:type="gramEnd"/>
                            </w:p>
                          </w:txbxContent>
                        </v:textbox>
                      </v:rect>
                    </v:group>
                  </w:pict>
                </mc:Fallback>
              </mc:AlternateContent>
            </w:r>
            <w:r w:rsidR="00923D29">
              <w:t>[NPRR863:  Replace the formula “PRC</w:t>
            </w:r>
            <w:r w:rsidR="00923D29">
              <w:rPr>
                <w:vertAlign w:val="subscript"/>
              </w:rPr>
              <w:t>4</w:t>
            </w:r>
            <w:r w:rsidR="00923D29">
              <w:t>“ above with the following upon system implementation:]</w:t>
            </w:r>
          </w:p>
          <w:p w14:paraId="646AFF97" w14:textId="77777777" w:rsidR="00923D29" w:rsidRPr="00923D29" w:rsidRDefault="00923D29" w:rsidP="00923D2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4</w:t>
            </w:r>
            <w:r w:rsidRPr="0003648D">
              <w:rPr>
                <w:b/>
                <w:position w:val="30"/>
                <w:sz w:val="20"/>
              </w:rPr>
              <w:t xml:space="preserve"> =</w:t>
            </w:r>
            <w:r w:rsidRPr="0003648D">
              <w:rPr>
                <w:b/>
                <w:position w:val="30"/>
                <w:sz w:val="20"/>
              </w:rPr>
              <w:tab/>
              <w:t>(Min(Max(</w:t>
            </w:r>
            <w:r>
              <w:rPr>
                <w:b/>
                <w:position w:val="30"/>
                <w:sz w:val="20"/>
              </w:rPr>
              <w:t>(</w:t>
            </w:r>
            <w:r w:rsidRPr="0003648D">
              <w:rPr>
                <w:b/>
                <w:position w:val="30"/>
                <w:sz w:val="20"/>
              </w:rPr>
              <w:t xml:space="preserve">Actual Net Telemetered Consumption – LPC), 0.0), </w:t>
            </w:r>
            <w:r>
              <w:rPr>
                <w:b/>
                <w:position w:val="30"/>
                <w:sz w:val="20"/>
              </w:rPr>
              <w:t>ECRS and RRS</w:t>
            </w:r>
            <w:r w:rsidRPr="0003648D">
              <w:rPr>
                <w:b/>
                <w:position w:val="30"/>
                <w:sz w:val="20"/>
              </w:rPr>
              <w:t xml:space="preserve"> Ancillary Service Resource Responsibility * 1.5) from all Load Resources controlled by high-set under frequency relays carrying</w:t>
            </w:r>
            <w:r>
              <w:rPr>
                <w:b/>
                <w:position w:val="30"/>
                <w:sz w:val="20"/>
              </w:rPr>
              <w:t xml:space="preserve"> an</w:t>
            </w:r>
            <w:r w:rsidRPr="0003648D">
              <w:rPr>
                <w:b/>
                <w:position w:val="30"/>
                <w:sz w:val="20"/>
              </w:rPr>
              <w:t xml:space="preserve"> </w:t>
            </w:r>
            <w:r>
              <w:rPr>
                <w:b/>
                <w:position w:val="30"/>
                <w:sz w:val="20"/>
              </w:rPr>
              <w:t>ECRS and/or RRS</w:t>
            </w:r>
            <w:r w:rsidRPr="0003648D">
              <w:rPr>
                <w:b/>
                <w:position w:val="30"/>
                <w:sz w:val="20"/>
              </w:rPr>
              <w:t xml:space="preserve"> Ancillary Service Resource Responsibility)</w:t>
            </w:r>
            <w:r>
              <w:rPr>
                <w:b/>
                <w:position w:val="30"/>
                <w:sz w:val="20"/>
                <w:vertAlign w:val="subscript"/>
              </w:rPr>
              <w:t>i</w:t>
            </w:r>
          </w:p>
        </w:tc>
      </w:tr>
    </w:tbl>
    <w:p w14:paraId="567C9885" w14:textId="6A5B3EEE" w:rsidR="000800A9" w:rsidRDefault="00A94020" w:rsidP="00D56BB3">
      <w:pPr>
        <w:tabs>
          <w:tab w:val="left" w:pos="2160"/>
        </w:tabs>
        <w:spacing w:before="480"/>
        <w:ind w:left="2160" w:hanging="2160"/>
        <w:rPr>
          <w:b/>
          <w:position w:val="30"/>
          <w:sz w:val="20"/>
        </w:rPr>
      </w:pPr>
      <w:r>
        <w:rPr>
          <w:noProof/>
        </w:rPr>
        <w:lastRenderedPageBreak/>
        <mc:AlternateContent>
          <mc:Choice Requires="wpc">
            <w:drawing>
              <wp:anchor distT="0" distB="0" distL="114300" distR="114300" simplePos="0" relativeHeight="251657216" behindDoc="0" locked="0" layoutInCell="1" allowOverlap="1" wp14:anchorId="77FA8D60" wp14:editId="3B2DE29C">
                <wp:simplePos x="0" y="0"/>
                <wp:positionH relativeFrom="column">
                  <wp:posOffset>504190</wp:posOffset>
                </wp:positionH>
                <wp:positionV relativeFrom="paragraph">
                  <wp:posOffset>-276225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58435E" w:rsidRPr="00B074A0" w:rsidRDefault="0058435E"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58435E" w:rsidRDefault="0058435E"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83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58435E" w:rsidRPr="00B34B0A" w:rsidRDefault="0058435E"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58435E" w:rsidRPr="00B34B0A" w:rsidRDefault="0058435E"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6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58435E" w:rsidRPr="00B34B0A" w:rsidRDefault="0058435E"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58435E" w:rsidRPr="00B34B0A" w:rsidRDefault="0058435E"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27"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58435E" w:rsidRPr="00B34B0A" w:rsidRDefault="0058435E"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58435E" w:rsidRPr="00B34B0A" w:rsidRDefault="0058435E"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58435E" w:rsidRPr="00B34B0A" w:rsidRDefault="0058435E"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4"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58435E" w:rsidRPr="00B34B0A" w:rsidRDefault="0058435E"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573" editas="canvas" style="position:absolute;left:0;text-align:left;margin-left:39.7pt;margin-top:-21.7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">
                <v:shape id="_x0000_s1574" type="#_x0000_t75" style="position:absolute;width:7372;height:13608;visibility:visible;mso-wrap-style:square">
                  <v:fill o:detectmouseclick="t"/>
                  <v:path o:connecttype="none"/>
                </v:shape>
                <v:rect id="Rectangle 83" o:spid="_x0000_s1575"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58435E" w:rsidRPr="00B074A0" w:rsidRDefault="0058435E" w:rsidP="000800A9">
                        <w:pPr>
                          <w:rPr>
                            <w:sz w:val="32"/>
                            <w:szCs w:val="32"/>
                          </w:rPr>
                        </w:pPr>
                        <w:r w:rsidRPr="00B074A0">
                          <w:rPr>
                            <w:rFonts w:ascii="Symbol" w:hAnsi="Symbol" w:cs="Symbol"/>
                            <w:color w:val="000000"/>
                            <w:sz w:val="32"/>
                            <w:szCs w:val="32"/>
                          </w:rPr>
                          <w:t></w:t>
                        </w:r>
                      </w:p>
                    </w:txbxContent>
                  </v:textbox>
                </v:rect>
                <v:rect id="Rectangle 84" o:spid="_x0000_s1576"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58435E" w:rsidRDefault="0058435E" w:rsidP="000800A9">
                        <w:r>
                          <w:rPr>
                            <w:rFonts w:ascii="Symbol" w:hAnsi="Symbol" w:cs="Symbol"/>
                            <w:color w:val="000000"/>
                          </w:rPr>
                          <w:t></w:t>
                        </w:r>
                      </w:p>
                    </w:txbxContent>
                  </v:textbox>
                </v:rect>
                <v:rect id="Rectangle 85" o:spid="_x0000_s1577"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58435E" w:rsidRPr="00B34B0A" w:rsidRDefault="0058435E" w:rsidP="000800A9">
                        <w:pPr>
                          <w:rPr>
                            <w:b/>
                          </w:rPr>
                        </w:pPr>
                        <w:proofErr w:type="gramStart"/>
                        <w:r w:rsidRPr="00B34B0A">
                          <w:rPr>
                            <w:b/>
                            <w:i/>
                            <w:iCs/>
                            <w:color w:val="000000"/>
                          </w:rPr>
                          <w:t>resources</w:t>
                        </w:r>
                        <w:proofErr w:type="gramEnd"/>
                      </w:p>
                    </w:txbxContent>
                  </v:textbox>
                </v:rect>
                <v:rect id="Rectangle 86" o:spid="_x0000_s1578" style="position:absolute;left:317;top:2902;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58435E" w:rsidRPr="00B34B0A" w:rsidRDefault="0058435E" w:rsidP="000800A9">
                        <w:pPr>
                          <w:rPr>
                            <w:b/>
                          </w:rPr>
                        </w:pPr>
                        <w:proofErr w:type="gramStart"/>
                        <w:r w:rsidRPr="00B34B0A">
                          <w:rPr>
                            <w:b/>
                            <w:i/>
                            <w:iCs/>
                            <w:color w:val="000000"/>
                          </w:rPr>
                          <w:t>load</w:t>
                        </w:r>
                        <w:proofErr w:type="gramEnd"/>
                      </w:p>
                    </w:txbxContent>
                  </v:textbox>
                </v:rect>
                <v:rect id="Rectangle 87" o:spid="_x0000_s1579"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58435E" w:rsidRPr="00B34B0A" w:rsidRDefault="0058435E" w:rsidP="000800A9">
                        <w:pPr>
                          <w:rPr>
                            <w:b/>
                          </w:rPr>
                        </w:pPr>
                        <w:proofErr w:type="gramStart"/>
                        <w:r w:rsidRPr="00B34B0A">
                          <w:rPr>
                            <w:b/>
                            <w:i/>
                            <w:iCs/>
                            <w:color w:val="000000"/>
                          </w:rPr>
                          <w:t>online</w:t>
                        </w:r>
                        <w:proofErr w:type="gramEnd"/>
                      </w:p>
                    </w:txbxContent>
                  </v:textbox>
                </v:rect>
                <v:rect id="Rectangle 88" o:spid="_x0000_s1580"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58435E" w:rsidRPr="00B34B0A" w:rsidRDefault="0058435E" w:rsidP="000800A9">
                        <w:pPr>
                          <w:rPr>
                            <w:b/>
                          </w:rPr>
                        </w:pPr>
                        <w:r w:rsidRPr="00B34B0A">
                          <w:rPr>
                            <w:b/>
                            <w:i/>
                            <w:iCs/>
                            <w:color w:val="000000"/>
                          </w:rPr>
                          <w:t>All</w:t>
                        </w:r>
                      </w:p>
                    </w:txbxContent>
                  </v:textbox>
                </v:rect>
                <v:rect id="Rectangle 89" o:spid="_x0000_s1581" style="position:absolute;left:629;top:11538;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58435E" w:rsidRPr="00B34B0A" w:rsidRDefault="0058435E" w:rsidP="000800A9">
                        <w:pPr>
                          <w:rPr>
                            <w:b/>
                          </w:rPr>
                        </w:pPr>
                        <w:proofErr w:type="gramStart"/>
                        <w:r w:rsidRPr="00B34B0A">
                          <w:rPr>
                            <w:b/>
                            <w:i/>
                            <w:iCs/>
                            <w:color w:val="000000"/>
                          </w:rPr>
                          <w:t>resource</w:t>
                        </w:r>
                        <w:proofErr w:type="gramEnd"/>
                      </w:p>
                    </w:txbxContent>
                  </v:textbox>
                </v:rect>
                <v:rect id="Rectangle 90" o:spid="_x0000_s1582"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58435E" w:rsidRPr="00B34B0A" w:rsidRDefault="0058435E" w:rsidP="000800A9">
                        <w:pPr>
                          <w:rPr>
                            <w:b/>
                          </w:rPr>
                        </w:pPr>
                        <w:proofErr w:type="gramStart"/>
                        <w:r w:rsidRPr="00B34B0A">
                          <w:rPr>
                            <w:b/>
                            <w:i/>
                            <w:iCs/>
                            <w:color w:val="000000"/>
                          </w:rPr>
                          <w:t>load</w:t>
                        </w:r>
                        <w:proofErr w:type="gramEnd"/>
                      </w:p>
                    </w:txbxContent>
                  </v:textbox>
                </v:rect>
                <v:rect id="Rectangle 91" o:spid="_x0000_s1583"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58435E" w:rsidRPr="00B34B0A" w:rsidRDefault="0058435E" w:rsidP="000800A9">
                        <w:pPr>
                          <w:rPr>
                            <w:b/>
                          </w:rPr>
                        </w:pPr>
                        <w:proofErr w:type="gramStart"/>
                        <w:r w:rsidRPr="00B34B0A">
                          <w:rPr>
                            <w:b/>
                            <w:i/>
                            <w:iCs/>
                            <w:color w:val="000000"/>
                          </w:rPr>
                          <w:t>online</w:t>
                        </w:r>
                        <w:proofErr w:type="gramEnd"/>
                      </w:p>
                    </w:txbxContent>
                  </v:textbox>
                </v:rect>
                <v:rect id="Rectangle 92" o:spid="_x0000_s1584"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58435E" w:rsidRPr="00B34B0A" w:rsidRDefault="0058435E" w:rsidP="000800A9">
                        <w:pPr>
                          <w:rPr>
                            <w:b/>
                          </w:rPr>
                        </w:pPr>
                        <w:proofErr w:type="gramStart"/>
                        <w:r w:rsidRPr="00B34B0A">
                          <w:rPr>
                            <w:b/>
                            <w:i/>
                            <w:iCs/>
                            <w:color w:val="000000"/>
                          </w:rPr>
                          <w:t>i</w:t>
                        </w:r>
                        <w:proofErr w:type="gramEnd"/>
                      </w:p>
                    </w:txbxContent>
                  </v:textbox>
                </v:rect>
              </v:group>
            </w:pict>
          </mc:Fallback>
        </mc:AlternateContent>
      </w:r>
      <w:r w:rsidR="000800A9" w:rsidRPr="006A6281">
        <w:rPr>
          <w:b/>
          <w:position w:val="30"/>
          <w:sz w:val="20"/>
        </w:rPr>
        <w:t>PRC</w:t>
      </w:r>
      <w:r w:rsidR="000800A9">
        <w:rPr>
          <w:b/>
          <w:position w:val="30"/>
          <w:sz w:val="20"/>
          <w:vertAlign w:val="subscript"/>
        </w:rPr>
        <w:t>5</w:t>
      </w:r>
      <w:r w:rsidR="000800A9" w:rsidRPr="006A6281">
        <w:rPr>
          <w:b/>
          <w:position w:val="30"/>
          <w:sz w:val="20"/>
        </w:rPr>
        <w:t xml:space="preserve"> =</w:t>
      </w:r>
      <w:r w:rsidR="000800A9" w:rsidRPr="006A6281">
        <w:rPr>
          <w:b/>
          <w:position w:val="30"/>
          <w:sz w:val="20"/>
        </w:rPr>
        <w:tab/>
        <w:t>Min(Max((LRDF_1*Actual Net Telemetered Consumption – LPC)</w:t>
      </w:r>
      <w:r w:rsidR="000800A9" w:rsidRPr="006A6281">
        <w:rPr>
          <w:b/>
          <w:position w:val="30"/>
          <w:sz w:val="20"/>
          <w:vertAlign w:val="subscript"/>
        </w:rPr>
        <w:t>i</w:t>
      </w:r>
      <w:r w:rsidR="000800A9" w:rsidRPr="006A6281">
        <w:rPr>
          <w:b/>
          <w:position w:val="30"/>
          <w:sz w:val="20"/>
        </w:rPr>
        <w:t>, 0.0), (0.2 * LRDF_1 * Actual Net Telemetered Consumption)) from all Controllable Load Resources active in SCED and carrying Ancillary Service Resource Responsibility</w:t>
      </w:r>
    </w:p>
    <w:p w14:paraId="04F4040E" w14:textId="1F77DA73" w:rsidR="000800A9" w:rsidRDefault="00A94020"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1E00CAFC">
                <wp:simplePos x="0" y="0"/>
                <wp:positionH relativeFrom="column">
                  <wp:posOffset>522605</wp:posOffset>
                </wp:positionH>
                <wp:positionV relativeFrom="paragraph">
                  <wp:posOffset>116840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58435E" w:rsidRPr="00B074A0" w:rsidRDefault="0058435E"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58435E" w:rsidRDefault="0058435E"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58435E" w:rsidRPr="00B34B0A" w:rsidRDefault="0058435E"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58435E" w:rsidRPr="00B34B0A" w:rsidRDefault="0058435E"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58435E" w:rsidRPr="00B34B0A" w:rsidRDefault="0058435E"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58435E" w:rsidRPr="00B34B0A" w:rsidRDefault="0058435E"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58435E" w:rsidRPr="00B34B0A" w:rsidRDefault="0058435E"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58435E" w:rsidRPr="00B34B0A" w:rsidRDefault="0058435E"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58435E" w:rsidRPr="00B34B0A" w:rsidRDefault="0058435E"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58435E" w:rsidRPr="00B34B0A" w:rsidRDefault="0058435E"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585" editas="canvas" style="position:absolute;left:0;text-align:left;margin-left:41.15pt;margin-top:9.2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">
                <v:shape id="_x0000_s1586" type="#_x0000_t75" style="position:absolute;width:7378;height:13385;visibility:visible;mso-wrap-style:square">
                  <v:fill o:detectmouseclick="t"/>
                  <v:path o:connecttype="none"/>
                </v:shape>
                <v:rect id="Rectangle 95" o:spid="_x0000_s1587"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58435E" w:rsidRPr="00B074A0" w:rsidRDefault="0058435E" w:rsidP="000800A9">
                        <w:pPr>
                          <w:rPr>
                            <w:sz w:val="32"/>
                            <w:szCs w:val="32"/>
                          </w:rPr>
                        </w:pPr>
                        <w:r w:rsidRPr="00B074A0">
                          <w:rPr>
                            <w:rFonts w:ascii="Symbol" w:hAnsi="Symbol" w:cs="Symbol"/>
                            <w:color w:val="000000"/>
                            <w:sz w:val="32"/>
                            <w:szCs w:val="32"/>
                          </w:rPr>
                          <w:t></w:t>
                        </w:r>
                      </w:p>
                    </w:txbxContent>
                  </v:textbox>
                </v:rect>
                <v:rect id="Rectangle 96" o:spid="_x0000_s1588"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58435E" w:rsidRDefault="0058435E" w:rsidP="000800A9">
                        <w:r>
                          <w:rPr>
                            <w:rFonts w:ascii="Symbol" w:hAnsi="Symbol" w:cs="Symbol"/>
                            <w:color w:val="000000"/>
                          </w:rPr>
                          <w:t></w:t>
                        </w:r>
                      </w:p>
                    </w:txbxContent>
                  </v:textbox>
                </v:rect>
                <v:rect id="Rectangle 97" o:spid="_x0000_s1589"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58435E" w:rsidRPr="00B34B0A" w:rsidRDefault="0058435E" w:rsidP="000800A9">
                        <w:pPr>
                          <w:rPr>
                            <w:b/>
                          </w:rPr>
                        </w:pPr>
                        <w:proofErr w:type="gramStart"/>
                        <w:r w:rsidRPr="00B34B0A">
                          <w:rPr>
                            <w:b/>
                            <w:i/>
                            <w:iCs/>
                            <w:color w:val="000000"/>
                          </w:rPr>
                          <w:t>resources</w:t>
                        </w:r>
                        <w:proofErr w:type="gramEnd"/>
                      </w:p>
                    </w:txbxContent>
                  </v:textbox>
                </v:rect>
                <v:rect id="Rectangle 98" o:spid="_x0000_s1590"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58435E" w:rsidRPr="00B34B0A" w:rsidRDefault="0058435E" w:rsidP="000800A9">
                        <w:pPr>
                          <w:rPr>
                            <w:b/>
                          </w:rPr>
                        </w:pPr>
                        <w:proofErr w:type="gramStart"/>
                        <w:r w:rsidRPr="00B34B0A">
                          <w:rPr>
                            <w:b/>
                            <w:i/>
                            <w:iCs/>
                            <w:color w:val="000000"/>
                          </w:rPr>
                          <w:t>load</w:t>
                        </w:r>
                        <w:proofErr w:type="gramEnd"/>
                      </w:p>
                    </w:txbxContent>
                  </v:textbox>
                </v:rect>
                <v:rect id="Rectangle 99" o:spid="_x0000_s1591"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58435E" w:rsidRPr="00B34B0A" w:rsidRDefault="0058435E" w:rsidP="000800A9">
                        <w:pPr>
                          <w:rPr>
                            <w:b/>
                          </w:rPr>
                        </w:pPr>
                        <w:proofErr w:type="gramStart"/>
                        <w:r w:rsidRPr="00B34B0A">
                          <w:rPr>
                            <w:b/>
                            <w:i/>
                            <w:iCs/>
                            <w:color w:val="000000"/>
                          </w:rPr>
                          <w:t>online</w:t>
                        </w:r>
                        <w:proofErr w:type="gramEnd"/>
                      </w:p>
                    </w:txbxContent>
                  </v:textbox>
                </v:rect>
                <v:rect id="Rectangle 100" o:spid="_x0000_s1592"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58435E" w:rsidRPr="00B34B0A" w:rsidRDefault="0058435E" w:rsidP="000800A9">
                        <w:pPr>
                          <w:rPr>
                            <w:b/>
                          </w:rPr>
                        </w:pPr>
                        <w:r w:rsidRPr="00B34B0A">
                          <w:rPr>
                            <w:b/>
                            <w:i/>
                            <w:iCs/>
                            <w:color w:val="000000"/>
                          </w:rPr>
                          <w:t>All</w:t>
                        </w:r>
                      </w:p>
                    </w:txbxContent>
                  </v:textbox>
                </v:rect>
                <v:rect id="Rectangle 101" o:spid="_x0000_s1593"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58435E" w:rsidRPr="00B34B0A" w:rsidRDefault="0058435E" w:rsidP="000800A9">
                        <w:pPr>
                          <w:rPr>
                            <w:b/>
                          </w:rPr>
                        </w:pPr>
                        <w:proofErr w:type="gramStart"/>
                        <w:r w:rsidRPr="00B34B0A">
                          <w:rPr>
                            <w:b/>
                            <w:i/>
                            <w:iCs/>
                            <w:color w:val="000000"/>
                          </w:rPr>
                          <w:t>resource</w:t>
                        </w:r>
                        <w:proofErr w:type="gramEnd"/>
                      </w:p>
                    </w:txbxContent>
                  </v:textbox>
                </v:rect>
                <v:rect id="Rectangle 102" o:spid="_x0000_s1594"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58435E" w:rsidRPr="00B34B0A" w:rsidRDefault="0058435E" w:rsidP="000800A9">
                        <w:pPr>
                          <w:rPr>
                            <w:b/>
                          </w:rPr>
                        </w:pPr>
                        <w:proofErr w:type="gramStart"/>
                        <w:r w:rsidRPr="00B34B0A">
                          <w:rPr>
                            <w:b/>
                            <w:i/>
                            <w:iCs/>
                            <w:color w:val="000000"/>
                          </w:rPr>
                          <w:t>load</w:t>
                        </w:r>
                        <w:proofErr w:type="gramEnd"/>
                      </w:p>
                    </w:txbxContent>
                  </v:textbox>
                </v:rect>
                <v:rect id="Rectangle 103" o:spid="_x0000_s1595"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58435E" w:rsidRPr="00B34B0A" w:rsidRDefault="0058435E" w:rsidP="000800A9">
                        <w:pPr>
                          <w:rPr>
                            <w:b/>
                          </w:rPr>
                        </w:pPr>
                        <w:proofErr w:type="gramStart"/>
                        <w:r w:rsidRPr="00B34B0A">
                          <w:rPr>
                            <w:b/>
                            <w:i/>
                            <w:iCs/>
                            <w:color w:val="000000"/>
                          </w:rPr>
                          <w:t>online</w:t>
                        </w:r>
                        <w:proofErr w:type="gramEnd"/>
                      </w:p>
                    </w:txbxContent>
                  </v:textbox>
                </v:rect>
                <v:rect id="Rectangle 104" o:spid="_x0000_s1596"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58435E" w:rsidRPr="00B34B0A" w:rsidRDefault="0058435E" w:rsidP="000800A9">
                        <w:pPr>
                          <w:rPr>
                            <w:b/>
                          </w:rPr>
                        </w:pPr>
                        <w:proofErr w:type="gramStart"/>
                        <w:r w:rsidRPr="00B34B0A">
                          <w:rPr>
                            <w:b/>
                            <w:i/>
                            <w:iCs/>
                            <w:color w:val="000000"/>
                          </w:rPr>
                          <w:t>i</w:t>
                        </w:r>
                        <w:proofErr w:type="gramEnd"/>
                      </w:p>
                    </w:txbxContent>
                  </v:textbox>
                </v:rect>
              </v:group>
            </w:pict>
          </mc:Fallback>
        </mc:AlternateContent>
      </w:r>
    </w:p>
    <w:p w14:paraId="204C497B" w14:textId="77777777" w:rsidR="000800A9" w:rsidRPr="006A6281"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492FA8B0" w14:textId="77777777" w:rsidTr="0058435E">
        <w:trPr>
          <w:trHeight w:val="206"/>
        </w:trPr>
        <w:tc>
          <w:tcPr>
            <w:tcW w:w="5000" w:type="pct"/>
            <w:shd w:val="pct12" w:color="auto" w:fill="auto"/>
          </w:tcPr>
          <w:p w14:paraId="29ABB699" w14:textId="5495E421" w:rsidR="00923D29" w:rsidRDefault="00A94020" w:rsidP="0058435E">
            <w:pPr>
              <w:pStyle w:val="Instructions"/>
              <w:spacing w:before="120"/>
            </w:pPr>
            <w:r>
              <w:rPr>
                <w:noProof/>
              </w:rPr>
              <mc:AlternateContent>
                <mc:Choice Requires="wpc">
                  <w:drawing>
                    <wp:anchor distT="0" distB="0" distL="114300" distR="114300" simplePos="0" relativeHeight="251664384" behindDoc="0" locked="0" layoutInCell="1" allowOverlap="1" wp14:anchorId="653BC05F" wp14:editId="36FAF500">
                      <wp:simplePos x="0" y="0"/>
                      <wp:positionH relativeFrom="column">
                        <wp:posOffset>472440</wp:posOffset>
                      </wp:positionH>
                      <wp:positionV relativeFrom="paragraph">
                        <wp:posOffset>219710</wp:posOffset>
                      </wp:positionV>
                      <wp:extent cx="737235" cy="1338580"/>
                      <wp:effectExtent l="0" t="635" r="0" b="3810"/>
                      <wp:wrapNone/>
                      <wp:docPr id="3091"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1"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04E3E" w14:textId="77777777" w:rsidR="0058435E" w:rsidRDefault="0058435E" w:rsidP="00923D29">
                                    <w:r>
                                      <w:rPr>
                                        <w:rFonts w:ascii="Symbol" w:hAnsi="Symbol" w:cs="Symbol"/>
                                        <w:color w:val="000000"/>
                                        <w:sz w:val="54"/>
                                        <w:szCs w:val="54"/>
                                      </w:rPr>
                                      <w:t></w:t>
                                    </w:r>
                                  </w:p>
                                </w:txbxContent>
                              </wps:txbx>
                              <wps:bodyPr rot="0" vert="horz" wrap="none" lIns="0" tIns="0" rIns="0" bIns="0" anchor="t" anchorCtr="0" upright="1">
                                <a:spAutoFit/>
                              </wps:bodyPr>
                            </wps:wsp>
                            <wps:wsp>
                              <wps:cNvPr id="42"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AD131" w14:textId="77777777" w:rsidR="0058435E" w:rsidRDefault="0058435E" w:rsidP="00923D29">
                                    <w:r>
                                      <w:rPr>
                                        <w:rFonts w:ascii="Symbol" w:hAnsi="Symbol" w:cs="Symbol"/>
                                        <w:color w:val="000000"/>
                                      </w:rPr>
                                      <w:t></w:t>
                                    </w:r>
                                  </w:p>
                                </w:txbxContent>
                              </wps:txbx>
                              <wps:bodyPr rot="0" vert="horz" wrap="none" lIns="0" tIns="0" rIns="0" bIns="0" anchor="t" anchorCtr="0" upright="1">
                                <a:spAutoFit/>
                              </wps:bodyPr>
                            </wps:wsp>
                            <wps:wsp>
                              <wps:cNvPr id="43" name="Rectangle 73"/>
                              <wps:cNvSpPr>
                                <a:spLocks noChangeArrowheads="1"/>
                              </wps:cNvSpPr>
                              <wps:spPr bwMode="auto">
                                <a:xfrm>
                                  <a:off x="35602" y="401994"/>
                                  <a:ext cx="63683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C4D26" w14:textId="77777777" w:rsidR="0058435E" w:rsidRPr="00B34B0A" w:rsidRDefault="0058435E" w:rsidP="00923D29">
                                    <w:pPr>
                                      <w:rPr>
                                        <w:b/>
                                      </w:rPr>
                                    </w:pPr>
                                    <w:r w:rsidRPr="00B34B0A">
                                      <w:rPr>
                                        <w:b/>
                                        <w:i/>
                                        <w:iCs/>
                                        <w:color w:val="000000"/>
                                      </w:rPr>
                                      <w:t>resources</w:t>
                                    </w:r>
                                  </w:p>
                                </w:txbxContent>
                              </wps:txbx>
                              <wps:bodyPr rot="0" vert="horz" wrap="none" lIns="0" tIns="0" rIns="0" bIns="0" anchor="t" anchorCtr="0" upright="1">
                                <a:spAutoFit/>
                              </wps:bodyPr>
                            </wps:wsp>
                            <wps:wsp>
                              <wps:cNvPr id="44" name="Rectangle 74"/>
                              <wps:cNvSpPr>
                                <a:spLocks noChangeArrowheads="1"/>
                              </wps:cNvSpPr>
                              <wps:spPr bwMode="auto">
                                <a:xfrm>
                                  <a:off x="31702" y="267996"/>
                                  <a:ext cx="341016"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2077E" w14:textId="77777777" w:rsidR="0058435E" w:rsidRPr="00B34B0A" w:rsidRDefault="0058435E" w:rsidP="00923D29">
                                    <w:pPr>
                                      <w:rPr>
                                        <w:b/>
                                      </w:rPr>
                                    </w:pPr>
                                    <w:r>
                                      <w:rPr>
                                        <w:b/>
                                        <w:i/>
                                        <w:iCs/>
                                        <w:color w:val="000000"/>
                                      </w:rPr>
                                      <w:t>FFR</w:t>
                                    </w:r>
                                  </w:p>
                                </w:txbxContent>
                              </wps:txbx>
                              <wps:bodyPr rot="0" vert="horz" wrap="none" lIns="0" tIns="0" rIns="0" bIns="0" anchor="t" anchorCtr="0" upright="1">
                                <a:spAutoFit/>
                              </wps:bodyPr>
                            </wps:wsp>
                            <wps:wsp>
                              <wps:cNvPr id="45" name="Rectangle 75"/>
                              <wps:cNvSpPr>
                                <a:spLocks noChangeArrowheads="1"/>
                              </wps:cNvSpPr>
                              <wps:spPr bwMode="auto">
                                <a:xfrm>
                                  <a:off x="33702" y="133998"/>
                                  <a:ext cx="433621"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7A36B9" w14:textId="77777777" w:rsidR="0058435E" w:rsidRPr="00B34B0A" w:rsidRDefault="0058435E" w:rsidP="00923D29">
                                    <w:pPr>
                                      <w:rPr>
                                        <w:b/>
                                      </w:rPr>
                                    </w:pPr>
                                    <w:r w:rsidRPr="00B34B0A">
                                      <w:rPr>
                                        <w:b/>
                                        <w:i/>
                                        <w:iCs/>
                                        <w:color w:val="000000"/>
                                      </w:rPr>
                                      <w:t>online</w:t>
                                    </w:r>
                                  </w:p>
                                </w:txbxContent>
                              </wps:txbx>
                              <wps:bodyPr rot="0" vert="horz" wrap="none" lIns="0" tIns="0" rIns="0" bIns="0" anchor="t" anchorCtr="0" upright="1">
                                <a:spAutoFit/>
                              </wps:bodyPr>
                            </wps:wsp>
                            <wps:wsp>
                              <wps:cNvPr id="46"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67FE5" w14:textId="77777777" w:rsidR="0058435E" w:rsidRPr="00B34B0A" w:rsidRDefault="0058435E" w:rsidP="00923D29">
                                    <w:pPr>
                                      <w:rPr>
                                        <w:b/>
                                      </w:rPr>
                                    </w:pPr>
                                    <w:r w:rsidRPr="00B34B0A">
                                      <w:rPr>
                                        <w:b/>
                                        <w:i/>
                                        <w:iCs/>
                                        <w:color w:val="000000"/>
                                      </w:rPr>
                                      <w:t>All</w:t>
                                    </w:r>
                                  </w:p>
                                </w:txbxContent>
                              </wps:txbx>
                              <wps:bodyPr rot="0" vert="horz" wrap="square" lIns="0" tIns="0" rIns="0" bIns="0" anchor="t" anchorCtr="0" upright="1">
                                <a:spAutoFit/>
                              </wps:bodyPr>
                            </wps:wsp>
                            <wps:wsp>
                              <wps:cNvPr id="47" name="Rectangle 77"/>
                              <wps:cNvSpPr>
                                <a:spLocks noChangeArrowheads="1"/>
                              </wps:cNvSpPr>
                              <wps:spPr bwMode="auto">
                                <a:xfrm>
                                  <a:off x="62903" y="1131583"/>
                                  <a:ext cx="577827"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6F96A4" w14:textId="77777777" w:rsidR="0058435E" w:rsidRPr="00B34B0A" w:rsidRDefault="0058435E" w:rsidP="00923D29">
                                    <w:pPr>
                                      <w:rPr>
                                        <w:b/>
                                      </w:rPr>
                                    </w:pPr>
                                    <w:r w:rsidRPr="00B34B0A">
                                      <w:rPr>
                                        <w:b/>
                                        <w:i/>
                                        <w:iCs/>
                                        <w:color w:val="000000"/>
                                      </w:rPr>
                                      <w:t>resource</w:t>
                                    </w:r>
                                  </w:p>
                                </w:txbxContent>
                              </wps:txbx>
                              <wps:bodyPr rot="0" vert="horz" wrap="none" lIns="0" tIns="0" rIns="0" bIns="0" anchor="t" anchorCtr="0" upright="1">
                                <a:spAutoFit/>
                              </wps:bodyPr>
                            </wps:wsp>
                            <wps:wsp>
                              <wps:cNvPr id="53" name="Rectangle 78"/>
                              <wps:cNvSpPr>
                                <a:spLocks noChangeArrowheads="1"/>
                              </wps:cNvSpPr>
                              <wps:spPr bwMode="auto">
                                <a:xfrm>
                                  <a:off x="58403" y="997585"/>
                                  <a:ext cx="341016"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8E5A0" w14:textId="77777777" w:rsidR="0058435E" w:rsidRPr="00B34B0A" w:rsidRDefault="0058435E" w:rsidP="00923D29">
                                    <w:pPr>
                                      <w:rPr>
                                        <w:b/>
                                      </w:rPr>
                                    </w:pPr>
                                    <w:r>
                                      <w:rPr>
                                        <w:b/>
                                        <w:i/>
                                        <w:iCs/>
                                        <w:color w:val="000000"/>
                                      </w:rPr>
                                      <w:t>FFR</w:t>
                                    </w:r>
                                  </w:p>
                                </w:txbxContent>
                              </wps:txbx>
                              <wps:bodyPr rot="0" vert="horz" wrap="none" lIns="0" tIns="0" rIns="0" bIns="0" anchor="t" anchorCtr="0" upright="1">
                                <a:spAutoFit/>
                              </wps:bodyPr>
                            </wps:wsp>
                            <wps:wsp>
                              <wps:cNvPr id="54" name="Rectangle 79"/>
                              <wps:cNvSpPr>
                                <a:spLocks noChangeArrowheads="1"/>
                              </wps:cNvSpPr>
                              <wps:spPr bwMode="auto">
                                <a:xfrm>
                                  <a:off x="174608" y="863587"/>
                                  <a:ext cx="433721"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ABEA" w14:textId="77777777" w:rsidR="0058435E" w:rsidRPr="00B34B0A" w:rsidRDefault="0058435E" w:rsidP="00923D29">
                                    <w:pPr>
                                      <w:rPr>
                                        <w:b/>
                                      </w:rPr>
                                    </w:pPr>
                                    <w:r w:rsidRPr="00B34B0A">
                                      <w:rPr>
                                        <w:b/>
                                        <w:i/>
                                        <w:iCs/>
                                        <w:color w:val="000000"/>
                                      </w:rPr>
                                      <w:t>online</w:t>
                                    </w:r>
                                  </w:p>
                                </w:txbxContent>
                              </wps:txbx>
                              <wps:bodyPr rot="0" vert="horz" wrap="none" lIns="0" tIns="0" rIns="0" bIns="0" anchor="t" anchorCtr="0" upright="1">
                                <a:spAutoFit/>
                              </wps:bodyPr>
                            </wps:wsp>
                            <wps:wsp>
                              <wps:cNvPr id="55" name="Rectangle 80"/>
                              <wps:cNvSpPr>
                                <a:spLocks noChangeArrowheads="1"/>
                              </wps:cNvSpPr>
                              <wps:spPr bwMode="auto">
                                <a:xfrm>
                                  <a:off x="58403" y="863587"/>
                                  <a:ext cx="78104"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60BAA8" w14:textId="77777777" w:rsidR="0058435E" w:rsidRPr="00B34B0A" w:rsidRDefault="0058435E"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53BC05F" id="Canvas 52" o:spid="_x0000_s1597" editas="canvas" style="position:absolute;margin-left:37.2pt;margin-top:17.3pt;width:58.05pt;height:105.4pt;z-index:251664384"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">
                      <v:shape id="_x0000_s1598" type="#_x0000_t75" style="position:absolute;width:7372;height:13385;visibility:visible;mso-wrap-style:square">
                        <v:fill o:detectmouseclick="t"/>
                        <v:path o:connecttype="none"/>
                      </v:shape>
                      <v:rect id="Rectangle 71" o:spid="_x0000_s1599"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14:paraId="53604E3E" w14:textId="77777777" w:rsidR="0058435E" w:rsidRDefault="0058435E" w:rsidP="00923D29">
                              <w:r>
                                <w:rPr>
                                  <w:rFonts w:ascii="Symbol" w:hAnsi="Symbol" w:cs="Symbol"/>
                                  <w:color w:val="000000"/>
                                  <w:sz w:val="54"/>
                                  <w:szCs w:val="54"/>
                                </w:rPr>
                                <w:t></w:t>
                              </w:r>
                            </w:p>
                          </w:txbxContent>
                        </v:textbox>
                      </v:rect>
                      <v:rect id="Rectangle 72" o:spid="_x0000_s1600"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14:paraId="00AAD131" w14:textId="77777777" w:rsidR="0058435E" w:rsidRDefault="0058435E" w:rsidP="00923D29">
                              <w:r>
                                <w:rPr>
                                  <w:rFonts w:ascii="Symbol" w:hAnsi="Symbol" w:cs="Symbol"/>
                                  <w:color w:val="000000"/>
                                </w:rPr>
                                <w:t></w:t>
                              </w:r>
                            </w:p>
                          </w:txbxContent>
                        </v:textbox>
                      </v:rect>
                      <v:rect id="Rectangle 73" o:spid="_x0000_s1601" style="position:absolute;left:356;top:4019;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14:paraId="79AC4D26" w14:textId="77777777" w:rsidR="0058435E" w:rsidRPr="00B34B0A" w:rsidRDefault="0058435E" w:rsidP="00923D29">
                              <w:pPr>
                                <w:rPr>
                                  <w:b/>
                                </w:rPr>
                              </w:pPr>
                              <w:proofErr w:type="gramStart"/>
                              <w:r w:rsidRPr="00B34B0A">
                                <w:rPr>
                                  <w:b/>
                                  <w:i/>
                                  <w:iCs/>
                                  <w:color w:val="000000"/>
                                </w:rPr>
                                <w:t>resources</w:t>
                              </w:r>
                              <w:proofErr w:type="gramEnd"/>
                            </w:p>
                          </w:txbxContent>
                        </v:textbox>
                      </v:rect>
                      <v:rect id="Rectangle 74" o:spid="_x0000_s1602" style="position:absolute;left:317;top:2679;width:341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fit-shape-to-text:t" inset="0,0,0,0">
                          <w:txbxContent>
                            <w:p w14:paraId="6522077E" w14:textId="77777777" w:rsidR="0058435E" w:rsidRPr="00B34B0A" w:rsidRDefault="0058435E" w:rsidP="00923D29">
                              <w:pPr>
                                <w:rPr>
                                  <w:b/>
                                </w:rPr>
                              </w:pPr>
                              <w:r>
                                <w:rPr>
                                  <w:b/>
                                  <w:i/>
                                  <w:iCs/>
                                  <w:color w:val="000000"/>
                                </w:rPr>
                                <w:t>FFR</w:t>
                              </w:r>
                            </w:p>
                          </w:txbxContent>
                        </v:textbox>
                      </v:rect>
                      <v:rect id="Rectangle 75" o:spid="_x0000_s1603" style="position:absolute;left:337;top:1339;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B8EA&#10;AADbAAAADwAAAGRycy9kb3ducmV2LnhtbESPzYoCMRCE74LvEFrwphnF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ymgfBAAAA2wAAAA8AAAAAAAAAAAAAAAAAmAIAAGRycy9kb3du&#10;cmV2LnhtbFBLBQYAAAAABAAEAPUAAACGAwAAAAA=&#10;" filled="f" stroked="f">
                        <v:textbox style="mso-fit-shape-to-text:t" inset="0,0,0,0">
                          <w:txbxContent>
                            <w:p w14:paraId="6F7A36B9" w14:textId="77777777" w:rsidR="0058435E" w:rsidRPr="00B34B0A" w:rsidRDefault="0058435E" w:rsidP="00923D29">
                              <w:pPr>
                                <w:rPr>
                                  <w:b/>
                                </w:rPr>
                              </w:pPr>
                              <w:proofErr w:type="gramStart"/>
                              <w:r w:rsidRPr="00B34B0A">
                                <w:rPr>
                                  <w:b/>
                                  <w:i/>
                                  <w:iCs/>
                                  <w:color w:val="000000"/>
                                </w:rPr>
                                <w:t>online</w:t>
                              </w:r>
                              <w:proofErr w:type="gramEnd"/>
                            </w:p>
                          </w:txbxContent>
                        </v:textbox>
                      </v:rect>
                      <v:rect id="Rectangle 76" o:spid="_x0000_s1604"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K0OsQA&#10;AADbAAAADwAAAGRycy9kb3ducmV2LnhtbESPQWvCQBSE70L/w/IKXopuKiIaXaUUBA+CGHuot0f2&#10;mY3Nvg3Z1UR/vSsUPA4z8w2zWHW2EldqfOlYwecwAUGcO11yoeDnsB5MQfiArLFyTApu5GG1fOst&#10;MNWu5T1ds1CICGGfogITQp1K6XNDFv3Q1cTRO7nGYoiyKaRusI1wW8lRkkykxZLjgsGavg3lf9nF&#10;Kljvfkviu9x/zKatO+ejY2a2tVL99+5rDiJQF17h//ZGKxhP4P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CtDrEAAAA2wAAAA8AAAAAAAAAAAAAAAAAmAIAAGRycy9k&#10;b3ducmV2LnhtbFBLBQYAAAAABAAEAPUAAACJAwAAAAA=&#10;" filled="f" stroked="f">
                        <v:textbox style="mso-fit-shape-to-text:t" inset="0,0,0,0">
                          <w:txbxContent>
                            <w:p w14:paraId="0FF67FE5" w14:textId="77777777" w:rsidR="0058435E" w:rsidRPr="00B34B0A" w:rsidRDefault="0058435E" w:rsidP="00923D29">
                              <w:pPr>
                                <w:rPr>
                                  <w:b/>
                                </w:rPr>
                              </w:pPr>
                              <w:r w:rsidRPr="00B34B0A">
                                <w:rPr>
                                  <w:b/>
                                  <w:i/>
                                  <w:iCs/>
                                  <w:color w:val="000000"/>
                                </w:rPr>
                                <w:t>All</w:t>
                              </w:r>
                            </w:p>
                          </w:txbxContent>
                        </v:textbox>
                      </v:rect>
                      <v:rect id="Rectangle 77" o:spid="_x0000_s1605" style="position:absolute;left:629;top:11315;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h68EA&#10;AADbAAAADwAAAGRycy9kb3ducmV2LnhtbESPzYoCMRCE74LvEFrwphlF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soevBAAAA2wAAAA8AAAAAAAAAAAAAAAAAmAIAAGRycy9kb3du&#10;cmV2LnhtbFBLBQYAAAAABAAEAPUAAACGAwAAAAA=&#10;" filled="f" stroked="f">
                        <v:textbox style="mso-fit-shape-to-text:t" inset="0,0,0,0">
                          <w:txbxContent>
                            <w:p w14:paraId="3E6F96A4" w14:textId="77777777" w:rsidR="0058435E" w:rsidRPr="00B34B0A" w:rsidRDefault="0058435E" w:rsidP="00923D29">
                              <w:pPr>
                                <w:rPr>
                                  <w:b/>
                                </w:rPr>
                              </w:pPr>
                              <w:proofErr w:type="gramStart"/>
                              <w:r w:rsidRPr="00B34B0A">
                                <w:rPr>
                                  <w:b/>
                                  <w:i/>
                                  <w:iCs/>
                                  <w:color w:val="000000"/>
                                </w:rPr>
                                <w:t>resource</w:t>
                              </w:r>
                              <w:proofErr w:type="gramEnd"/>
                            </w:p>
                          </w:txbxContent>
                        </v:textbox>
                      </v:rect>
                      <v:rect id="Rectangle 78" o:spid="_x0000_s1606" style="position:absolute;left:584;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4xNcEA&#10;AADbAAAADwAAAGRycy9kb3ducmV2LnhtbESPzYoCMRCE74LvEFrwphmV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OMTXBAAAA2wAAAA8AAAAAAAAAAAAAAAAAmAIAAGRycy9kb3du&#10;cmV2LnhtbFBLBQYAAAAABAAEAPUAAACGAwAAAAA=&#10;" filled="f" stroked="f">
                        <v:textbox style="mso-fit-shape-to-text:t" inset="0,0,0,0">
                          <w:txbxContent>
                            <w:p w14:paraId="58F8E5A0" w14:textId="77777777" w:rsidR="0058435E" w:rsidRPr="00B34B0A" w:rsidRDefault="0058435E" w:rsidP="00923D29">
                              <w:pPr>
                                <w:rPr>
                                  <w:b/>
                                </w:rPr>
                              </w:pPr>
                              <w:r>
                                <w:rPr>
                                  <w:b/>
                                  <w:i/>
                                  <w:iCs/>
                                  <w:color w:val="000000"/>
                                </w:rPr>
                                <w:t>FFR</w:t>
                              </w:r>
                            </w:p>
                          </w:txbxContent>
                        </v:textbox>
                      </v:rect>
                      <v:rect id="Rectangle 79" o:spid="_x0000_s1607"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epQcEA&#10;AADbAAAADwAAAGRycy9kb3ducmV2LnhtbESPzYoCMRCE74LvEFrwphnF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nqUHBAAAA2wAAAA8AAAAAAAAAAAAAAAAAmAIAAGRycy9kb3du&#10;cmV2LnhtbFBLBQYAAAAABAAEAPUAAACGAwAAAAA=&#10;" filled="f" stroked="f">
                        <v:textbox style="mso-fit-shape-to-text:t" inset="0,0,0,0">
                          <w:txbxContent>
                            <w:p w14:paraId="68F0ABEA" w14:textId="77777777" w:rsidR="0058435E" w:rsidRPr="00B34B0A" w:rsidRDefault="0058435E" w:rsidP="00923D29">
                              <w:pPr>
                                <w:rPr>
                                  <w:b/>
                                </w:rPr>
                              </w:pPr>
                              <w:proofErr w:type="gramStart"/>
                              <w:r w:rsidRPr="00B34B0A">
                                <w:rPr>
                                  <w:b/>
                                  <w:i/>
                                  <w:iCs/>
                                  <w:color w:val="000000"/>
                                </w:rPr>
                                <w:t>online</w:t>
                              </w:r>
                              <w:proofErr w:type="gramEnd"/>
                            </w:p>
                          </w:txbxContent>
                        </v:textbox>
                      </v:rect>
                      <v:rect id="Rectangle 80" o:spid="_x0000_s1608"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sM2sAA&#10;AADbAAAADwAAAGRycy9kb3ducmV2LnhtbESPzYoCMRCE7wu+Q2jB25pRc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isM2sAAAADbAAAADwAAAAAAAAAAAAAAAACYAgAAZHJzL2Rvd25y&#10;ZXYueG1sUEsFBgAAAAAEAAQA9QAAAIUDAAAAAA==&#10;" filled="f" stroked="f">
                        <v:textbox style="mso-fit-shape-to-text:t" inset="0,0,0,0">
                          <w:txbxContent>
                            <w:p w14:paraId="4360BAA8" w14:textId="77777777" w:rsidR="0058435E" w:rsidRPr="00B34B0A" w:rsidRDefault="0058435E" w:rsidP="00923D29">
                              <w:pPr>
                                <w:rPr>
                                  <w:b/>
                                </w:rPr>
                              </w:pPr>
                              <w:proofErr w:type="gramStart"/>
                              <w:r w:rsidRPr="00B34B0A">
                                <w:rPr>
                                  <w:b/>
                                  <w:i/>
                                  <w:iCs/>
                                  <w:color w:val="000000"/>
                                </w:rPr>
                                <w:t>i</w:t>
                              </w:r>
                              <w:proofErr w:type="gramEnd"/>
                            </w:p>
                          </w:txbxContent>
                        </v:textbox>
                      </v:rect>
                    </v:group>
                  </w:pict>
                </mc:Fallback>
              </mc:AlternateContent>
            </w:r>
            <w:r w:rsidR="00923D29">
              <w:t>[NPRR863:  Insert the formula “PRC</w:t>
            </w:r>
            <w:r w:rsidR="00923D29">
              <w:rPr>
                <w:vertAlign w:val="subscript"/>
              </w:rPr>
              <w:t>7</w:t>
            </w:r>
            <w:r w:rsidR="00923D29">
              <w:t>“ below upon system implementation:]</w:t>
            </w:r>
          </w:p>
          <w:p w14:paraId="3B88C6ED" w14:textId="77777777" w:rsidR="00923D29" w:rsidRDefault="00923D29" w:rsidP="0058435E">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0944468C" w14:textId="77777777" w:rsidR="00923D29" w:rsidRDefault="00923D29" w:rsidP="0058435E">
            <w:pPr>
              <w:tabs>
                <w:tab w:val="left" w:pos="2160"/>
              </w:tabs>
              <w:ind w:left="2160" w:hanging="2160"/>
              <w:rPr>
                <w:b/>
                <w:position w:val="30"/>
                <w:sz w:val="20"/>
                <w:vertAlign w:val="subscript"/>
              </w:rPr>
            </w:pPr>
          </w:p>
          <w:p w14:paraId="1B53112C" w14:textId="77777777" w:rsidR="00923D29" w:rsidRDefault="00923D29" w:rsidP="0058435E">
            <w:pPr>
              <w:tabs>
                <w:tab w:val="left" w:pos="2160"/>
              </w:tabs>
              <w:ind w:left="2160" w:hanging="2160"/>
              <w:rPr>
                <w:b/>
                <w:position w:val="30"/>
                <w:sz w:val="20"/>
                <w:vertAlign w:val="subscript"/>
              </w:rPr>
            </w:pPr>
          </w:p>
          <w:p w14:paraId="5CC6942F" w14:textId="77777777" w:rsidR="00923D29" w:rsidRPr="00923D29" w:rsidRDefault="00923D29" w:rsidP="0058435E">
            <w:pPr>
              <w:tabs>
                <w:tab w:val="left" w:pos="2160"/>
              </w:tabs>
              <w:ind w:left="2160" w:hanging="2160"/>
              <w:rPr>
                <w:b/>
                <w:position w:val="30"/>
                <w:sz w:val="20"/>
                <w:vertAlign w:val="subscript"/>
              </w:rPr>
            </w:pPr>
          </w:p>
        </w:tc>
      </w:tr>
    </w:tbl>
    <w:p w14:paraId="44674B11" w14:textId="77777777" w:rsidR="000800A9" w:rsidRPr="00FF5BB6" w:rsidRDefault="000800A9" w:rsidP="00D56BB3">
      <w:pPr>
        <w:pStyle w:val="List"/>
        <w:spacing w:before="480"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B90D5A0" w14:textId="77777777" w:rsidTr="0058435E">
        <w:trPr>
          <w:trHeight w:val="206"/>
        </w:trPr>
        <w:tc>
          <w:tcPr>
            <w:tcW w:w="5000" w:type="pct"/>
            <w:shd w:val="pct12" w:color="auto" w:fill="auto"/>
          </w:tcPr>
          <w:p w14:paraId="49B7B0EE" w14:textId="77777777" w:rsidR="00923D29" w:rsidRDefault="00923D29" w:rsidP="0058435E">
            <w:pPr>
              <w:pStyle w:val="Instructions"/>
              <w:spacing w:before="120"/>
            </w:pPr>
            <w:r>
              <w:t>[NPRR863:  Replace the formula “PRC“ above with the following upon system implementation:]</w:t>
            </w:r>
          </w:p>
          <w:p w14:paraId="270B6790" w14:textId="77777777" w:rsidR="00923D29" w:rsidRPr="00923D29" w:rsidRDefault="00923D29" w:rsidP="00923D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Pr>
                <w:b/>
                <w:position w:val="30"/>
                <w:sz w:val="20"/>
              </w:rPr>
              <w:t xml:space="preserve"> + PRC</w:t>
            </w:r>
            <w:r>
              <w:rPr>
                <w:b/>
                <w:position w:val="30"/>
                <w:sz w:val="20"/>
                <w:vertAlign w:val="subscript"/>
              </w:rPr>
              <w:t>7</w:t>
            </w:r>
          </w:p>
        </w:tc>
      </w:tr>
    </w:tbl>
    <w:p w14:paraId="7E6064EA" w14:textId="77777777" w:rsidR="000800A9" w:rsidRDefault="000800A9" w:rsidP="00DA0FAD">
      <w:pPr>
        <w:spacing w:before="240"/>
      </w:pPr>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7169E1">
        <w:tc>
          <w:tcPr>
            <w:tcW w:w="1465" w:type="dxa"/>
          </w:tcPr>
          <w:p w14:paraId="530C66B5" w14:textId="77777777" w:rsidR="000800A9" w:rsidRPr="001846F1" w:rsidRDefault="000800A9" w:rsidP="007169E1">
            <w:pPr>
              <w:pStyle w:val="TableHead"/>
            </w:pPr>
            <w:r w:rsidRPr="001846F1">
              <w:t>Variable</w:t>
            </w:r>
          </w:p>
        </w:tc>
        <w:tc>
          <w:tcPr>
            <w:tcW w:w="1080" w:type="dxa"/>
          </w:tcPr>
          <w:p w14:paraId="1DCD17C8" w14:textId="77777777" w:rsidR="000800A9" w:rsidRPr="001846F1" w:rsidRDefault="000800A9" w:rsidP="007169E1">
            <w:pPr>
              <w:pStyle w:val="TableHead"/>
            </w:pPr>
            <w:r w:rsidRPr="00D661BC">
              <w:t>Unit</w:t>
            </w:r>
          </w:p>
        </w:tc>
        <w:tc>
          <w:tcPr>
            <w:tcW w:w="7295"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7169E1">
        <w:tc>
          <w:tcPr>
            <w:tcW w:w="1465" w:type="dxa"/>
          </w:tcPr>
          <w:p w14:paraId="43C8CD5E" w14:textId="77777777" w:rsidR="000800A9" w:rsidRPr="001846F1" w:rsidRDefault="000800A9" w:rsidP="007169E1">
            <w:pPr>
              <w:pStyle w:val="TableBody"/>
            </w:pPr>
            <w:r w:rsidRPr="00D661BC">
              <w:t>PRC</w:t>
            </w:r>
            <w:r w:rsidRPr="00D661BC">
              <w:rPr>
                <w:vertAlign w:val="subscript"/>
              </w:rPr>
              <w:t>1</w:t>
            </w:r>
          </w:p>
        </w:tc>
        <w:tc>
          <w:tcPr>
            <w:tcW w:w="1080" w:type="dxa"/>
          </w:tcPr>
          <w:p w14:paraId="097B6180" w14:textId="77777777" w:rsidR="000800A9" w:rsidRPr="001846F1" w:rsidRDefault="000800A9" w:rsidP="007169E1">
            <w:pPr>
              <w:pStyle w:val="TableBody"/>
            </w:pPr>
            <w:r w:rsidRPr="00D661BC">
              <w:t>MW</w:t>
            </w:r>
          </w:p>
        </w:tc>
        <w:tc>
          <w:tcPr>
            <w:tcW w:w="7295"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7169E1">
        <w:tc>
          <w:tcPr>
            <w:tcW w:w="1465" w:type="dxa"/>
          </w:tcPr>
          <w:p w14:paraId="0A539C45" w14:textId="77777777" w:rsidR="000800A9" w:rsidRPr="006D4BBD" w:rsidRDefault="000800A9" w:rsidP="007169E1">
            <w:pPr>
              <w:pStyle w:val="TableBody"/>
            </w:pPr>
            <w:r>
              <w:t>PRC</w:t>
            </w:r>
            <w:r>
              <w:rPr>
                <w:vertAlign w:val="subscript"/>
              </w:rPr>
              <w:t>2</w:t>
            </w:r>
          </w:p>
        </w:tc>
        <w:tc>
          <w:tcPr>
            <w:tcW w:w="1080" w:type="dxa"/>
          </w:tcPr>
          <w:p w14:paraId="449EAF59" w14:textId="77777777" w:rsidR="000800A9" w:rsidRPr="00D661BC" w:rsidRDefault="000800A9" w:rsidP="007169E1">
            <w:pPr>
              <w:pStyle w:val="TableBody"/>
            </w:pPr>
            <w:r>
              <w:t>MW</w:t>
            </w:r>
          </w:p>
        </w:tc>
        <w:tc>
          <w:tcPr>
            <w:tcW w:w="7295"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7169E1">
        <w:tc>
          <w:tcPr>
            <w:tcW w:w="1465" w:type="dxa"/>
          </w:tcPr>
          <w:p w14:paraId="67D650D9" w14:textId="77777777" w:rsidR="000800A9" w:rsidRPr="001846F1" w:rsidRDefault="000800A9" w:rsidP="007169E1">
            <w:pPr>
              <w:pStyle w:val="TableBody"/>
            </w:pPr>
            <w:r w:rsidRPr="00D661BC">
              <w:t>PRC</w:t>
            </w:r>
            <w:r>
              <w:rPr>
                <w:vertAlign w:val="subscript"/>
              </w:rPr>
              <w:t>3</w:t>
            </w:r>
          </w:p>
        </w:tc>
        <w:tc>
          <w:tcPr>
            <w:tcW w:w="1080" w:type="dxa"/>
          </w:tcPr>
          <w:p w14:paraId="23E87FC2" w14:textId="77777777" w:rsidR="000800A9" w:rsidRPr="001846F1" w:rsidRDefault="000800A9" w:rsidP="007169E1">
            <w:pPr>
              <w:pStyle w:val="TableBody"/>
            </w:pPr>
            <w:r w:rsidRPr="00D661BC">
              <w:t>MW</w:t>
            </w:r>
          </w:p>
        </w:tc>
        <w:tc>
          <w:tcPr>
            <w:tcW w:w="7295" w:type="dxa"/>
          </w:tcPr>
          <w:p w14:paraId="2979F0AC" w14:textId="77777777" w:rsidR="00C874A1" w:rsidRPr="001846F1" w:rsidRDefault="000800A9" w:rsidP="007169E1">
            <w:pPr>
              <w:pStyle w:val="TableBody"/>
            </w:pPr>
            <w:r w:rsidRPr="00D661BC">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C874A1" w14:paraId="285DAD41" w14:textId="77777777" w:rsidTr="0058435E">
              <w:trPr>
                <w:trHeight w:val="206"/>
              </w:trPr>
              <w:tc>
                <w:tcPr>
                  <w:tcW w:w="9576" w:type="dxa"/>
                  <w:shd w:val="pct12" w:color="auto" w:fill="auto"/>
                </w:tcPr>
                <w:p w14:paraId="4612BCFE" w14:textId="77777777" w:rsidR="00C874A1" w:rsidRDefault="00C874A1" w:rsidP="00C874A1">
                  <w:pPr>
                    <w:pStyle w:val="Instructions"/>
                    <w:spacing w:before="120"/>
                  </w:pPr>
                  <w:r>
                    <w:t>[NPRR863:  Replace the description above with the following upon system implementation:]</w:t>
                  </w:r>
                </w:p>
                <w:p w14:paraId="57E93330" w14:textId="77777777" w:rsidR="00C874A1" w:rsidRPr="009D5C8B" w:rsidRDefault="00C874A1" w:rsidP="00C874A1">
                  <w:pPr>
                    <w:pStyle w:val="TableBody"/>
                    <w:rPr>
                      <w:b/>
                      <w:i/>
                    </w:rPr>
                  </w:pPr>
                  <w:r>
                    <w:t>S</w:t>
                  </w:r>
                  <w:r w:rsidRPr="00D661BC">
                    <w:t>ynchronous condenser output</w:t>
                  </w:r>
                </w:p>
              </w:tc>
            </w:tr>
          </w:tbl>
          <w:p w14:paraId="2CCC50E9" w14:textId="77777777" w:rsidR="000800A9" w:rsidRPr="001846F1" w:rsidRDefault="000800A9" w:rsidP="007169E1">
            <w:pPr>
              <w:pStyle w:val="TableBody"/>
            </w:pPr>
          </w:p>
        </w:tc>
      </w:tr>
      <w:tr w:rsidR="000800A9" w:rsidRPr="001846F1" w14:paraId="783AD951" w14:textId="77777777" w:rsidTr="007169E1">
        <w:tc>
          <w:tcPr>
            <w:tcW w:w="1465" w:type="dxa"/>
          </w:tcPr>
          <w:p w14:paraId="421E57FC" w14:textId="77777777" w:rsidR="000800A9" w:rsidRDefault="000800A9" w:rsidP="007169E1">
            <w:pPr>
              <w:pStyle w:val="TableBody"/>
            </w:pPr>
            <w:r>
              <w:t>PRC</w:t>
            </w:r>
            <w:r>
              <w:rPr>
                <w:vertAlign w:val="subscript"/>
              </w:rPr>
              <w:t>4</w:t>
            </w:r>
          </w:p>
        </w:tc>
        <w:tc>
          <w:tcPr>
            <w:tcW w:w="1080" w:type="dxa"/>
          </w:tcPr>
          <w:p w14:paraId="21222881" w14:textId="77777777" w:rsidR="000800A9" w:rsidRDefault="000800A9" w:rsidP="007169E1">
            <w:pPr>
              <w:pStyle w:val="TableBody"/>
            </w:pPr>
            <w:r>
              <w:t>MW</w:t>
            </w:r>
          </w:p>
        </w:tc>
        <w:tc>
          <w:tcPr>
            <w:tcW w:w="7295"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BB6E06" w14:paraId="7AA1D24B" w14:textId="77777777" w:rsidTr="0058435E">
              <w:trPr>
                <w:trHeight w:val="206"/>
              </w:trPr>
              <w:tc>
                <w:tcPr>
                  <w:tcW w:w="9576" w:type="dxa"/>
                  <w:shd w:val="pct12" w:color="auto" w:fill="auto"/>
                </w:tcPr>
                <w:p w14:paraId="4BE138C9" w14:textId="77777777" w:rsidR="00BB6E06" w:rsidRDefault="00BB6E06" w:rsidP="00BB6E06">
                  <w:pPr>
                    <w:pStyle w:val="Instructions"/>
                    <w:spacing w:before="120"/>
                  </w:pPr>
                  <w:r>
                    <w:lastRenderedPageBreak/>
                    <w:t>[NPRR863:  Replace the description above with the following upon system implementation:]</w:t>
                  </w:r>
                </w:p>
                <w:p w14:paraId="1A4C428D" w14:textId="77777777" w:rsidR="00BB6E06" w:rsidRPr="009D5C8B" w:rsidRDefault="00BB6E06" w:rsidP="00BB6E06">
                  <w:pPr>
                    <w:pStyle w:val="TableBody"/>
                    <w:rPr>
                      <w:b/>
                      <w:i/>
                    </w:rPr>
                  </w:pPr>
                  <w:r w:rsidRPr="0003648D">
                    <w:rPr>
                      <w:iCs w:val="0"/>
                    </w:rPr>
                    <w:t xml:space="preserve">Capacity from Load Resources carrying </w:t>
                  </w:r>
                  <w:r>
                    <w:rPr>
                      <w:iCs w:val="0"/>
                    </w:rPr>
                    <w:t>ECRS</w:t>
                  </w:r>
                  <w:r w:rsidRPr="0003648D">
                    <w:rPr>
                      <w:iCs w:val="0"/>
                    </w:rPr>
                    <w:t xml:space="preserve"> Ancillary Service Resource Responsibility</w:t>
                  </w:r>
                </w:p>
              </w:tc>
            </w:tr>
          </w:tbl>
          <w:p w14:paraId="2D0D747E" w14:textId="77777777" w:rsidR="000800A9" w:rsidRDefault="000800A9" w:rsidP="007169E1">
            <w:pPr>
              <w:pStyle w:val="TableBody"/>
              <w:tabs>
                <w:tab w:val="left" w:pos="1080"/>
              </w:tabs>
            </w:pPr>
          </w:p>
        </w:tc>
      </w:tr>
      <w:tr w:rsidR="000800A9" w:rsidRPr="001846F1" w14:paraId="224331D0" w14:textId="77777777" w:rsidTr="007169E1">
        <w:tc>
          <w:tcPr>
            <w:tcW w:w="1465" w:type="dxa"/>
          </w:tcPr>
          <w:p w14:paraId="04AFE693" w14:textId="77777777" w:rsidR="000800A9" w:rsidRPr="00D661BC" w:rsidRDefault="000800A9" w:rsidP="007169E1">
            <w:pPr>
              <w:pStyle w:val="TableBody"/>
            </w:pPr>
            <w:r w:rsidRPr="006A6281">
              <w:lastRenderedPageBreak/>
              <w:t>PRC</w:t>
            </w:r>
            <w:r>
              <w:rPr>
                <w:vertAlign w:val="subscript"/>
              </w:rPr>
              <w:t>5</w:t>
            </w:r>
          </w:p>
        </w:tc>
        <w:tc>
          <w:tcPr>
            <w:tcW w:w="1080" w:type="dxa"/>
          </w:tcPr>
          <w:p w14:paraId="6B2D497A" w14:textId="77777777" w:rsidR="000800A9" w:rsidRPr="001846F1" w:rsidRDefault="000800A9" w:rsidP="007169E1">
            <w:pPr>
              <w:pStyle w:val="TableBody"/>
            </w:pPr>
            <w:r w:rsidRPr="006A6281">
              <w:t>MW</w:t>
            </w:r>
          </w:p>
        </w:tc>
        <w:tc>
          <w:tcPr>
            <w:tcW w:w="7295"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7169E1">
        <w:tc>
          <w:tcPr>
            <w:tcW w:w="1465" w:type="dxa"/>
          </w:tcPr>
          <w:p w14:paraId="06DAB15D" w14:textId="77777777" w:rsidR="000800A9" w:rsidRPr="00D661BC" w:rsidRDefault="000800A9" w:rsidP="007169E1">
            <w:pPr>
              <w:pStyle w:val="TableBody"/>
            </w:pPr>
            <w:r w:rsidRPr="006A6281">
              <w:t>PRC</w:t>
            </w:r>
            <w:r>
              <w:rPr>
                <w:vertAlign w:val="subscript"/>
              </w:rPr>
              <w:t>6</w:t>
            </w:r>
          </w:p>
        </w:tc>
        <w:tc>
          <w:tcPr>
            <w:tcW w:w="1080" w:type="dxa"/>
          </w:tcPr>
          <w:p w14:paraId="0ED2E420" w14:textId="77777777" w:rsidR="000800A9" w:rsidRPr="001846F1" w:rsidRDefault="000800A9" w:rsidP="007169E1">
            <w:pPr>
              <w:pStyle w:val="TableBody"/>
            </w:pPr>
            <w:r w:rsidRPr="006A6281">
              <w:t>MW</w:t>
            </w:r>
          </w:p>
        </w:tc>
        <w:tc>
          <w:tcPr>
            <w:tcW w:w="7295" w:type="dxa"/>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BB6E06" w:rsidRPr="001846F1" w14:paraId="01A765E9" w14:textId="77777777" w:rsidTr="0058435E">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D786D" w14:paraId="4EC450FE" w14:textId="77777777" w:rsidTr="0058435E">
              <w:trPr>
                <w:trHeight w:val="206"/>
              </w:trPr>
              <w:tc>
                <w:tcPr>
                  <w:tcW w:w="9576" w:type="dxa"/>
                  <w:shd w:val="pct12" w:color="auto" w:fill="auto"/>
                </w:tcPr>
                <w:p w14:paraId="00EE8411" w14:textId="77777777" w:rsidR="00AD786D" w:rsidRDefault="00AD786D" w:rsidP="00AD786D">
                  <w:pPr>
                    <w:pStyle w:val="Instructions"/>
                    <w:spacing w:before="120"/>
                  </w:pPr>
                  <w:r>
                    <w:t>[NPRR863:  Insert the variable “PRC</w:t>
                  </w:r>
                  <w:r w:rsidRPr="00AD786D">
                    <w:rPr>
                      <w:vertAlign w:val="subscript"/>
                    </w:rPr>
                    <w:t>7</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65"/>
                    <w:gridCol w:w="1260"/>
                    <w:gridCol w:w="6815"/>
                  </w:tblGrid>
                  <w:tr w:rsidR="00DA0FAD" w:rsidRPr="0003648D" w14:paraId="0E478F22" w14:textId="77777777" w:rsidTr="00DA0FAD">
                    <w:trPr>
                      <w:trHeight w:val="440"/>
                    </w:trPr>
                    <w:tc>
                      <w:tcPr>
                        <w:tcW w:w="1765" w:type="dxa"/>
                      </w:tcPr>
                      <w:p w14:paraId="594D20C5" w14:textId="77777777" w:rsidR="00DA0FAD" w:rsidRPr="003423B9" w:rsidRDefault="00DA0FAD" w:rsidP="00DA0FAD">
                        <w:pPr>
                          <w:spacing w:after="60"/>
                          <w:rPr>
                            <w:iCs/>
                            <w:sz w:val="20"/>
                          </w:rPr>
                        </w:pPr>
                        <w:r w:rsidRPr="002F73A4">
                          <w:rPr>
                            <w:iCs/>
                            <w:sz w:val="20"/>
                          </w:rPr>
                          <w:t>PRC</w:t>
                        </w:r>
                        <w:r w:rsidRPr="002F73A4">
                          <w:rPr>
                            <w:iCs/>
                            <w:sz w:val="20"/>
                            <w:vertAlign w:val="subscript"/>
                          </w:rPr>
                          <w:t>7</w:t>
                        </w:r>
                      </w:p>
                    </w:tc>
                    <w:tc>
                      <w:tcPr>
                        <w:tcW w:w="1260" w:type="dxa"/>
                      </w:tcPr>
                      <w:p w14:paraId="7EEEFFED" w14:textId="77777777" w:rsidR="00DA0FAD" w:rsidRPr="0003648D" w:rsidRDefault="00DA0FAD" w:rsidP="00DA0FAD">
                        <w:pPr>
                          <w:spacing w:after="60"/>
                          <w:rPr>
                            <w:iCs/>
                            <w:sz w:val="20"/>
                          </w:rPr>
                        </w:pPr>
                        <w:r w:rsidRPr="0003648D">
                          <w:rPr>
                            <w:iCs/>
                            <w:sz w:val="20"/>
                          </w:rPr>
                          <w:t>MW</w:t>
                        </w:r>
                      </w:p>
                    </w:tc>
                    <w:tc>
                      <w:tcPr>
                        <w:tcW w:w="6815" w:type="dxa"/>
                      </w:tcPr>
                      <w:p w14:paraId="31DD3503" w14:textId="77777777" w:rsidR="00DA0FAD" w:rsidRPr="0003648D" w:rsidRDefault="00DA0FAD" w:rsidP="00DA0FAD">
                        <w:pPr>
                          <w:tabs>
                            <w:tab w:val="left" w:pos="1080"/>
                          </w:tabs>
                          <w:spacing w:after="60"/>
                          <w:rPr>
                            <w:iCs/>
                            <w:sz w:val="20"/>
                          </w:rPr>
                        </w:pPr>
                        <w:r w:rsidRPr="002F73A4">
                          <w:rPr>
                            <w:iCs/>
                            <w:sz w:val="20"/>
                          </w:rPr>
                          <w:t>Capacity from Resources capable of providing FFR</w:t>
                        </w:r>
                      </w:p>
                    </w:tc>
                  </w:tr>
                </w:tbl>
                <w:p w14:paraId="6A4AB310" w14:textId="77777777" w:rsidR="00AD786D" w:rsidRPr="009D5C8B" w:rsidRDefault="00AD786D" w:rsidP="00AD786D">
                  <w:pPr>
                    <w:pStyle w:val="TableBody"/>
                    <w:rPr>
                      <w:b/>
                      <w:i/>
                    </w:rPr>
                  </w:pPr>
                </w:p>
              </w:tc>
            </w:tr>
          </w:tbl>
          <w:p w14:paraId="5C63F47E" w14:textId="77777777" w:rsidR="00BB6E06" w:rsidRPr="00D661BC" w:rsidRDefault="00BB6E06" w:rsidP="007169E1">
            <w:pPr>
              <w:pStyle w:val="TableBody"/>
              <w:tabs>
                <w:tab w:val="left" w:pos="1080"/>
              </w:tabs>
            </w:pPr>
          </w:p>
        </w:tc>
      </w:tr>
      <w:tr w:rsidR="000800A9" w:rsidRPr="001846F1" w14:paraId="7A116FFA" w14:textId="77777777" w:rsidTr="007169E1">
        <w:tc>
          <w:tcPr>
            <w:tcW w:w="1465" w:type="dxa"/>
          </w:tcPr>
          <w:p w14:paraId="0DFD50D9" w14:textId="77777777" w:rsidR="000800A9" w:rsidRPr="001846F1" w:rsidRDefault="000800A9" w:rsidP="007169E1">
            <w:pPr>
              <w:pStyle w:val="TableBody"/>
            </w:pPr>
            <w:r w:rsidRPr="00D661BC">
              <w:t>PRC</w:t>
            </w:r>
          </w:p>
        </w:tc>
        <w:tc>
          <w:tcPr>
            <w:tcW w:w="1080" w:type="dxa"/>
          </w:tcPr>
          <w:p w14:paraId="4A1346F6" w14:textId="77777777" w:rsidR="000800A9" w:rsidRPr="001846F1" w:rsidRDefault="000800A9" w:rsidP="007169E1">
            <w:pPr>
              <w:pStyle w:val="TableBody"/>
            </w:pPr>
            <w:r w:rsidRPr="001846F1">
              <w:t>MW</w:t>
            </w:r>
          </w:p>
        </w:tc>
        <w:tc>
          <w:tcPr>
            <w:tcW w:w="7295" w:type="dxa"/>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7169E1">
        <w:tc>
          <w:tcPr>
            <w:tcW w:w="1465" w:type="dxa"/>
          </w:tcPr>
          <w:p w14:paraId="0A01C7C7" w14:textId="77777777" w:rsidR="000800A9" w:rsidRPr="001846F1" w:rsidRDefault="000800A9" w:rsidP="007169E1">
            <w:pPr>
              <w:pStyle w:val="TableBody"/>
            </w:pPr>
            <w:r w:rsidRPr="00D661BC">
              <w:t>RDF</w:t>
            </w:r>
          </w:p>
        </w:tc>
        <w:tc>
          <w:tcPr>
            <w:tcW w:w="1080" w:type="dxa"/>
          </w:tcPr>
          <w:p w14:paraId="0159DDCF" w14:textId="77777777" w:rsidR="000800A9" w:rsidRPr="001846F1" w:rsidRDefault="000800A9" w:rsidP="007169E1">
            <w:pPr>
              <w:pStyle w:val="TableBody"/>
            </w:pPr>
          </w:p>
        </w:tc>
        <w:tc>
          <w:tcPr>
            <w:tcW w:w="7295"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7169E1">
        <w:tc>
          <w:tcPr>
            <w:tcW w:w="1465" w:type="dxa"/>
          </w:tcPr>
          <w:p w14:paraId="1445C659" w14:textId="77777777" w:rsidR="000800A9" w:rsidRPr="006D4BBD" w:rsidRDefault="000800A9" w:rsidP="007169E1">
            <w:pPr>
              <w:pStyle w:val="TableBody"/>
            </w:pPr>
            <w:r>
              <w:t>RDF</w:t>
            </w:r>
            <w:r>
              <w:rPr>
                <w:vertAlign w:val="subscript"/>
              </w:rPr>
              <w:t>W</w:t>
            </w:r>
          </w:p>
        </w:tc>
        <w:tc>
          <w:tcPr>
            <w:tcW w:w="1080" w:type="dxa"/>
          </w:tcPr>
          <w:p w14:paraId="53D6F0B0" w14:textId="77777777" w:rsidR="000800A9" w:rsidRPr="001846F1" w:rsidRDefault="000800A9" w:rsidP="007169E1">
            <w:pPr>
              <w:pStyle w:val="TableBody"/>
            </w:pPr>
          </w:p>
        </w:tc>
        <w:tc>
          <w:tcPr>
            <w:tcW w:w="7295"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7169E1">
        <w:tc>
          <w:tcPr>
            <w:tcW w:w="1465" w:type="dxa"/>
          </w:tcPr>
          <w:p w14:paraId="25450788" w14:textId="77777777" w:rsidR="000800A9" w:rsidRPr="00D661BC" w:rsidRDefault="000800A9" w:rsidP="007169E1">
            <w:pPr>
              <w:pStyle w:val="TableBody"/>
            </w:pPr>
            <w:r w:rsidRPr="006A6281">
              <w:t>LRDF_1</w:t>
            </w:r>
          </w:p>
        </w:tc>
        <w:tc>
          <w:tcPr>
            <w:tcW w:w="1080" w:type="dxa"/>
          </w:tcPr>
          <w:p w14:paraId="643EBB61" w14:textId="77777777" w:rsidR="000800A9" w:rsidRPr="001846F1" w:rsidRDefault="000800A9" w:rsidP="007169E1">
            <w:pPr>
              <w:pStyle w:val="TableBody"/>
            </w:pPr>
          </w:p>
        </w:tc>
        <w:tc>
          <w:tcPr>
            <w:tcW w:w="7295"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7169E1">
        <w:tc>
          <w:tcPr>
            <w:tcW w:w="1465" w:type="dxa"/>
          </w:tcPr>
          <w:p w14:paraId="51FBE56E" w14:textId="77777777" w:rsidR="000800A9" w:rsidRPr="00D661BC" w:rsidRDefault="000800A9" w:rsidP="007169E1">
            <w:pPr>
              <w:pStyle w:val="TableBody"/>
            </w:pPr>
            <w:r w:rsidRPr="006A6281">
              <w:t>LRDF_2</w:t>
            </w:r>
          </w:p>
        </w:tc>
        <w:tc>
          <w:tcPr>
            <w:tcW w:w="1080" w:type="dxa"/>
          </w:tcPr>
          <w:p w14:paraId="479D84A0" w14:textId="77777777" w:rsidR="000800A9" w:rsidRPr="001846F1" w:rsidRDefault="000800A9" w:rsidP="007169E1">
            <w:pPr>
              <w:pStyle w:val="TableBody"/>
            </w:pPr>
          </w:p>
        </w:tc>
        <w:tc>
          <w:tcPr>
            <w:tcW w:w="7295"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7169E1">
        <w:tc>
          <w:tcPr>
            <w:tcW w:w="1465" w:type="dxa"/>
          </w:tcPr>
          <w:p w14:paraId="24E2EFBA" w14:textId="77777777" w:rsidR="000800A9" w:rsidRPr="006A6281" w:rsidRDefault="000800A9" w:rsidP="007169E1">
            <w:pPr>
              <w:pStyle w:val="TableBody"/>
            </w:pPr>
            <w:r>
              <w:t>NFRC</w:t>
            </w:r>
          </w:p>
        </w:tc>
        <w:tc>
          <w:tcPr>
            <w:tcW w:w="1080" w:type="dxa"/>
          </w:tcPr>
          <w:p w14:paraId="31137CFA" w14:textId="77777777" w:rsidR="000800A9" w:rsidRPr="001846F1" w:rsidRDefault="000800A9" w:rsidP="007169E1">
            <w:pPr>
              <w:pStyle w:val="TableBody"/>
            </w:pPr>
            <w:r>
              <w:t>MW</w:t>
            </w:r>
          </w:p>
        </w:tc>
        <w:tc>
          <w:tcPr>
            <w:tcW w:w="7295"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77777777" w:rsidR="001F04FD" w:rsidRDefault="001F04FD" w:rsidP="001F04FD">
      <w:pPr>
        <w:pStyle w:val="BodyTextNumbered"/>
        <w:spacing w:after="0"/>
      </w:pPr>
      <w:r>
        <w:t xml:space="preserve">(4) </w:t>
      </w:r>
      <w:r>
        <w:tab/>
        <w:t xml:space="preserve">The RDFs used in the PRC calculation </w:t>
      </w:r>
      <w:r w:rsidRPr="00F50732">
        <w:t>shall be posted to the MIS Public Area</w:t>
      </w:r>
      <w:r>
        <w:t xml:space="preserve"> no later than three Business Days after approval.</w:t>
      </w:r>
    </w:p>
    <w:p w14:paraId="6CAB6EAE" w14:textId="77777777" w:rsidR="001F04FD" w:rsidRDefault="001F04FD" w:rsidP="001F04FD">
      <w:pPr>
        <w:pStyle w:val="H4"/>
        <w:spacing w:before="480"/>
        <w:ind w:left="1267" w:hanging="1267"/>
      </w:pPr>
      <w:bookmarkStart w:id="1048" w:name="_Toc397504974"/>
      <w:bookmarkStart w:id="1049" w:name="_Toc402357102"/>
      <w:bookmarkStart w:id="1050" w:name="_Toc422486482"/>
      <w:bookmarkStart w:id="1051" w:name="_Toc433093334"/>
      <w:bookmarkStart w:id="1052" w:name="_Toc433093492"/>
      <w:bookmarkStart w:id="1053" w:name="_Toc440874721"/>
      <w:bookmarkStart w:id="1054" w:name="_Toc448142276"/>
      <w:bookmarkStart w:id="1055" w:name="_Toc448142433"/>
      <w:bookmarkStart w:id="1056" w:name="_Toc458770269"/>
      <w:bookmarkStart w:id="1057" w:name="_Toc459294237"/>
      <w:bookmarkStart w:id="1058" w:name="_Toc463262730"/>
      <w:bookmarkStart w:id="1059" w:name="_Toc468286804"/>
      <w:bookmarkStart w:id="1060" w:name="_Toc481502850"/>
      <w:bookmarkStart w:id="1061" w:name="_Toc496080018"/>
      <w:bookmarkStart w:id="1062" w:name="_Toc17798689"/>
      <w:r>
        <w:t>6.5.7.6</w:t>
      </w:r>
      <w:r>
        <w:tab/>
        <w:t>Load Frequency Control</w:t>
      </w:r>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p>
    <w:p w14:paraId="07C1F2F0" w14:textId="77777777" w:rsidR="001F04FD" w:rsidRDefault="001F04FD" w:rsidP="001F04FD">
      <w:pPr>
        <w:pStyle w:val="BodyTextNumbered"/>
      </w:pPr>
      <w:r>
        <w:t>(1)</w:t>
      </w:r>
      <w:r>
        <w:tab/>
        <w:t xml:space="preserve">The function of LFC is to maintain system frequency without a cost optimization function.  ERCOT shall execute LFC every four seconds to reduce system frequency </w:t>
      </w:r>
      <w:r>
        <w:lastRenderedPageBreak/>
        <w:t>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63" w:name="_Toc73216013"/>
            <w:bookmarkStart w:id="1064" w:name="_Toc397504975"/>
            <w:bookmarkStart w:id="1065" w:name="_Toc402357103"/>
            <w:bookmarkStart w:id="1066" w:name="_Toc422486483"/>
            <w:bookmarkStart w:id="1067" w:name="_Toc433093335"/>
            <w:bookmarkStart w:id="1068" w:name="_Toc433093493"/>
            <w:bookmarkStart w:id="1069" w:name="_Toc440874722"/>
            <w:bookmarkStart w:id="1070" w:name="_Toc448142277"/>
            <w:bookmarkStart w:id="1071" w:name="_Toc448142434"/>
            <w:bookmarkStart w:id="1072" w:name="_Toc458770270"/>
            <w:bookmarkStart w:id="1073" w:name="_Toc459294238"/>
            <w:bookmarkStart w:id="1074" w:name="_Toc463262731"/>
            <w:bookmarkStart w:id="1075" w:name="_Toc468286805"/>
            <w:bookmarkStart w:id="1076" w:name="_Toc481502851"/>
            <w:bookmarkStart w:id="1077" w:name="_Toc496080019"/>
            <w:bookmarkStart w:id="1078"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079" w:name="_Toc17798690"/>
      <w:r>
        <w:t>6.5.7.6.1</w:t>
      </w:r>
      <w:r>
        <w:tab/>
        <w:t>LFC Process Description</w:t>
      </w:r>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9"/>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390EADD6" w14:textId="77777777" w:rsidTr="0058435E">
        <w:trPr>
          <w:trHeight w:val="206"/>
        </w:trPr>
        <w:tc>
          <w:tcPr>
            <w:tcW w:w="5000" w:type="pct"/>
            <w:shd w:val="pct12" w:color="auto" w:fill="auto"/>
          </w:tcPr>
          <w:p w14:paraId="611081BC" w14:textId="77777777" w:rsidR="002B620E" w:rsidRDefault="002B620E" w:rsidP="0058435E">
            <w:pPr>
              <w:pStyle w:val="Instructions"/>
              <w:spacing w:before="120"/>
            </w:pPr>
            <w:r>
              <w:t>[NPRR863:  Replace paragraph (3) above with the following upon system implementation:]</w:t>
            </w:r>
          </w:p>
          <w:p w14:paraId="514E047A" w14:textId="77777777" w:rsidR="002B620E" w:rsidRPr="00C3334D" w:rsidRDefault="002B620E" w:rsidP="002B620E">
            <w:pPr>
              <w:spacing w:after="240"/>
              <w:ind w:left="720" w:hanging="720"/>
            </w:pPr>
            <w:r w:rsidRPr="00213847">
              <w:t>(3)</w:t>
            </w:r>
            <w:r w:rsidRPr="00213847">
              <w:tab/>
              <w:t>The LFC module receives inputs from Real-Time telemetry that includes Resource output and actual system frequency.  The LFC uses actual Resource information calculated from SCADA to determine available Resource capacity providing Regulation</w:t>
            </w:r>
            <w:r>
              <w:t xml:space="preserve"> Service, RRS,</w:t>
            </w:r>
            <w:r w:rsidRPr="00213847">
              <w:t xml:space="preserve"> and </w:t>
            </w:r>
            <w:r>
              <w:t>ECRS.</w:t>
            </w:r>
          </w:p>
        </w:tc>
      </w:tr>
    </w:tbl>
    <w:p w14:paraId="032FCBB4" w14:textId="77777777" w:rsidR="001F04FD" w:rsidRDefault="001F04FD" w:rsidP="00D56BB3">
      <w:pPr>
        <w:pStyle w:val="BodyTextNumbered"/>
        <w:spacing w:before="240"/>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w:t>
      </w:r>
      <w:r>
        <w:lastRenderedPageBreak/>
        <w:t xml:space="preserve">an Operations Notice of any methodology change to the determination of the Updated Desired Base Point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73D154C6" w14:textId="77777777" w:rsidTr="0058435E">
        <w:trPr>
          <w:trHeight w:val="206"/>
        </w:trPr>
        <w:tc>
          <w:tcPr>
            <w:tcW w:w="5000" w:type="pct"/>
            <w:shd w:val="pct12" w:color="auto" w:fill="auto"/>
          </w:tcPr>
          <w:p w14:paraId="5BA66D83" w14:textId="77777777" w:rsidR="002B620E" w:rsidRDefault="002B620E" w:rsidP="0058435E">
            <w:pPr>
              <w:pStyle w:val="Instructions"/>
              <w:spacing w:before="120"/>
            </w:pPr>
            <w:r>
              <w:t>[NPRR863:  Replace paragraph (4) above with the following upon system implementation:]</w:t>
            </w:r>
          </w:p>
          <w:p w14:paraId="1AC4327B" w14:textId="77777777" w:rsidR="002B620E" w:rsidRPr="00C3334D" w:rsidRDefault="002B620E" w:rsidP="002B620E">
            <w:pPr>
              <w:pStyle w:val="BodyTextNumbered"/>
              <w:spacing w:before="240"/>
            </w:pPr>
            <w:r>
              <w:t>(4)</w:t>
            </w:r>
            <w:r>
              <w:tab/>
              <w:t xml:space="preserve">Based on the ACE MW correction, the LFC issues a set of control signals every four seconds to each QSE providing Regulation and, if required, each QSE providing RRS or ECRS.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c>
      </w:tr>
    </w:tbl>
    <w:p w14:paraId="40AE23B2" w14:textId="77777777" w:rsidR="001F04FD" w:rsidRDefault="001F04FD" w:rsidP="00D56BB3">
      <w:pPr>
        <w:pStyle w:val="BodyTextNumbered"/>
        <w:spacing w:before="240"/>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0027F169" w14:textId="77777777" w:rsidTr="0058435E">
        <w:trPr>
          <w:trHeight w:val="206"/>
        </w:trPr>
        <w:tc>
          <w:tcPr>
            <w:tcW w:w="5000" w:type="pct"/>
            <w:shd w:val="pct12" w:color="auto" w:fill="auto"/>
          </w:tcPr>
          <w:p w14:paraId="49D9A797" w14:textId="77777777" w:rsidR="002B620E" w:rsidRDefault="002B620E" w:rsidP="0058435E">
            <w:pPr>
              <w:pStyle w:val="Instructions"/>
              <w:spacing w:before="120"/>
            </w:pPr>
            <w:r>
              <w:t>[NPRR863:  Replace paragraph (6) above with the following upon system implementation:]</w:t>
            </w:r>
          </w:p>
          <w:p w14:paraId="3DFF247F" w14:textId="77777777" w:rsidR="002B620E" w:rsidRPr="00C3334D" w:rsidRDefault="002B620E" w:rsidP="002B620E">
            <w:pPr>
              <w:spacing w:after="240"/>
              <w:ind w:left="720" w:hanging="720"/>
            </w:pPr>
            <w:r w:rsidRPr="00213847">
              <w:t>(6)</w:t>
            </w:r>
            <w:r w:rsidRPr="00213847">
              <w:tab/>
              <w:t xml:space="preserve">If all Reg-Up capacity has been deployed, ERCOT shall use the LFC system to deploy </w:t>
            </w:r>
            <w:r>
              <w:t>ECRS</w:t>
            </w:r>
            <w:r w:rsidRPr="00213847">
              <w:t xml:space="preserve"> on Generation Resources and Controllable Load Resources.  Such </w:t>
            </w:r>
            <w:r>
              <w:t>ECRS</w:t>
            </w:r>
            <w:r w:rsidRPr="00213847">
              <w:t xml:space="preserve"> deployments by ERCOT must be deployed as specified in Section </w:t>
            </w:r>
            <w:r w:rsidRPr="00470AB8">
              <w:t>6.5.7.6.2.</w:t>
            </w:r>
            <w:r w:rsidR="0038280D" w:rsidRPr="00470AB8">
              <w:t>4</w:t>
            </w:r>
            <w:r w:rsidRPr="00470AB8">
              <w:t>, Deployment and Recall of ERCOT Contingency Reserve Service.</w:t>
            </w:r>
          </w:p>
        </w:tc>
      </w:tr>
    </w:tbl>
    <w:p w14:paraId="1764F162" w14:textId="77777777" w:rsidR="001F04FD" w:rsidRDefault="001F04FD" w:rsidP="00D56BB3">
      <w:pPr>
        <w:pStyle w:val="BodyTextNumbered"/>
        <w:spacing w:before="240"/>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Service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EFF937D" w14:textId="77777777" w:rsidTr="0058435E">
        <w:trPr>
          <w:trHeight w:val="206"/>
        </w:trPr>
        <w:tc>
          <w:tcPr>
            <w:tcW w:w="5000" w:type="pct"/>
            <w:shd w:val="pct12" w:color="auto" w:fill="auto"/>
          </w:tcPr>
          <w:p w14:paraId="168D04D6" w14:textId="77777777" w:rsidR="002B620E" w:rsidRDefault="002B620E" w:rsidP="0058435E">
            <w:pPr>
              <w:pStyle w:val="Instructions"/>
              <w:spacing w:before="120"/>
            </w:pPr>
            <w:r>
              <w:lastRenderedPageBreak/>
              <w:t>[NPRR863:  Replace paragraph (7) above with the following upon system implementation:]</w:t>
            </w:r>
          </w:p>
          <w:p w14:paraId="3AFF4B7B" w14:textId="77777777" w:rsidR="002B620E" w:rsidRPr="00C3334D" w:rsidRDefault="002B620E" w:rsidP="002B620E">
            <w:pPr>
              <w:spacing w:after="240"/>
              <w:ind w:left="720" w:hanging="720"/>
            </w:pPr>
            <w:r w:rsidRPr="00213847">
              <w:t>(7)</w:t>
            </w:r>
            <w:r w:rsidRPr="00213847">
              <w:tab/>
              <w:t xml:space="preserve">ERCOT shall settle energy that results from LFC deployment at the Settlement Point Price for the point of injection.  When a QSE deploys </w:t>
            </w:r>
            <w:r>
              <w:t>RRS or ECRS</w:t>
            </w:r>
            <w:r w:rsidRPr="00213847">
              <w:t xml:space="preserve">, the QSE shall deploy units consistent with the performance criteria in Sections 8.1.1.3.2, </w:t>
            </w:r>
            <w:r>
              <w:t xml:space="preserve">Responsive </w:t>
            </w:r>
            <w:r w:rsidRPr="00213847">
              <w:t xml:space="preserve">Reserve Service Capacity Monitoring Criteria, </w:t>
            </w:r>
            <w:r>
              <w:t>Section 8.1.1.3.4, ERCOT Contingency Reserve Service Capacity Monitoring Criteria,</w:t>
            </w:r>
            <w:r w:rsidRPr="00213847">
              <w:t xml:space="preserve"> 8.1.1.4.2, </w:t>
            </w:r>
            <w:r>
              <w:t>Responsive</w:t>
            </w:r>
            <w:r w:rsidRPr="00213847">
              <w:t xml:space="preserve"> Reserve Energy Deployment Criteria</w:t>
            </w:r>
            <w:r>
              <w:t>, and 8.1.1.4.4, ERCOT Contingency Reserve Service Energy Deployment Criteria</w:t>
            </w:r>
            <w:r w:rsidRPr="00213847">
              <w:t>.</w:t>
            </w:r>
          </w:p>
        </w:tc>
      </w:tr>
    </w:tbl>
    <w:p w14:paraId="5DCA24B5" w14:textId="77777777" w:rsidR="001F04FD" w:rsidRDefault="001F04FD" w:rsidP="00D56BB3">
      <w:pPr>
        <w:pStyle w:val="BodyTextNumbered"/>
        <w:spacing w:before="240"/>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FB0AD5B" w14:textId="77777777" w:rsidTr="0058435E">
        <w:trPr>
          <w:trHeight w:val="206"/>
        </w:trPr>
        <w:tc>
          <w:tcPr>
            <w:tcW w:w="5000" w:type="pct"/>
            <w:shd w:val="pct12" w:color="auto" w:fill="auto"/>
          </w:tcPr>
          <w:p w14:paraId="7832902A" w14:textId="77777777" w:rsidR="002B620E" w:rsidRDefault="002B620E" w:rsidP="0058435E">
            <w:pPr>
              <w:pStyle w:val="Instructions"/>
              <w:spacing w:before="120"/>
            </w:pPr>
            <w:r>
              <w:t>[NPRR863:  Replace item (g) above with the following upon system implementation:]</w:t>
            </w:r>
          </w:p>
          <w:p w14:paraId="46D18A3A" w14:textId="77777777" w:rsidR="002B620E" w:rsidRPr="00C3334D" w:rsidRDefault="002B620E" w:rsidP="002B620E">
            <w:pPr>
              <w:spacing w:after="240"/>
              <w:ind w:left="1440" w:hanging="720"/>
            </w:pPr>
            <w:r w:rsidRPr="00213847">
              <w:t>(g)</w:t>
            </w:r>
            <w:r w:rsidRPr="00213847">
              <w:tab/>
              <w:t xml:space="preserve">Capacity available for </w:t>
            </w:r>
            <w:r>
              <w:t>RRS and ECRS</w:t>
            </w:r>
            <w:r w:rsidRPr="00213847">
              <w:t xml:space="preserve"> </w:t>
            </w:r>
            <w:r>
              <w:t>by QSE;</w:t>
            </w:r>
          </w:p>
        </w:tc>
      </w:tr>
    </w:tbl>
    <w:p w14:paraId="67F7778A" w14:textId="77777777" w:rsidR="001F04FD" w:rsidRDefault="001F04FD" w:rsidP="00D56BB3">
      <w:pPr>
        <w:pStyle w:val="List"/>
        <w:spacing w:before="240"/>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p w14:paraId="76884422" w14:textId="77777777" w:rsidR="001F04FD" w:rsidRDefault="001F04FD" w:rsidP="001F04FD">
      <w:pPr>
        <w:pStyle w:val="H5"/>
        <w:spacing w:before="480"/>
        <w:ind w:left="1627" w:hanging="1627"/>
      </w:pPr>
      <w:bookmarkStart w:id="1080" w:name="_Toc397504976"/>
      <w:bookmarkStart w:id="1081" w:name="_Toc402357104"/>
      <w:bookmarkStart w:id="1082" w:name="_Toc422486484"/>
      <w:bookmarkStart w:id="1083" w:name="_Toc433093336"/>
      <w:bookmarkStart w:id="1084" w:name="_Toc433093494"/>
      <w:bookmarkStart w:id="1085" w:name="_Toc440874723"/>
      <w:bookmarkStart w:id="1086" w:name="_Toc448142278"/>
      <w:bookmarkStart w:id="1087" w:name="_Toc448142435"/>
      <w:bookmarkStart w:id="1088" w:name="_Toc458770271"/>
      <w:bookmarkStart w:id="1089" w:name="_Toc459294239"/>
      <w:bookmarkStart w:id="1090" w:name="_Toc463262732"/>
      <w:bookmarkStart w:id="1091" w:name="_Toc468286806"/>
      <w:bookmarkStart w:id="1092" w:name="_Toc481502852"/>
      <w:bookmarkStart w:id="1093" w:name="_Toc496080020"/>
      <w:bookmarkStart w:id="1094" w:name="_Toc17798691"/>
      <w:r>
        <w:lastRenderedPageBreak/>
        <w:t>6.5.7.6.2</w:t>
      </w:r>
      <w:r>
        <w:tab/>
        <w:t>LFC Deployment</w:t>
      </w:r>
      <w:bookmarkEnd w:id="1078"/>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p>
    <w:p w14:paraId="64AAB626" w14:textId="77777777" w:rsidR="001F04FD" w:rsidRDefault="001F04FD" w:rsidP="001F04FD">
      <w:pPr>
        <w:pStyle w:val="BodyTextNumbered"/>
      </w:pPr>
      <w:r>
        <w:t>(1)</w:t>
      </w:r>
      <w:r>
        <w:tab/>
        <w:t>ERCOT may deploy Regulation, Responsive 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7777777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lastRenderedPageBreak/>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032D1742" w14:textId="77777777" w:rsidTr="0058435E">
        <w:trPr>
          <w:trHeight w:val="206"/>
        </w:trPr>
        <w:tc>
          <w:tcPr>
            <w:tcW w:w="5000" w:type="pct"/>
            <w:shd w:val="pct12" w:color="auto" w:fill="auto"/>
          </w:tcPr>
          <w:p w14:paraId="516AA447" w14:textId="77777777" w:rsidR="00A2264F" w:rsidRPr="00C3334D" w:rsidRDefault="00A2264F" w:rsidP="00A2264F">
            <w:pPr>
              <w:pStyle w:val="Instructions"/>
              <w:spacing w:before="120"/>
            </w:pPr>
            <w:r>
              <w:t>[NPRR863:  Delete item (c) above upon system implementation.]</w:t>
            </w:r>
          </w:p>
        </w:tc>
      </w:tr>
    </w:tbl>
    <w:p w14:paraId="73E1F2D3" w14:textId="77777777" w:rsidR="001F04FD" w:rsidRDefault="001F04FD" w:rsidP="00D56BB3">
      <w:pPr>
        <w:pStyle w:val="BodyTextNumbered"/>
        <w:spacing w:before="240"/>
      </w:pPr>
      <w:r>
        <w:t>(2)</w:t>
      </w:r>
      <w:r>
        <w:tab/>
        <w:t>ERCOT shall deploy RRS to meet NERC Control Performance Standards and other performance criteria as specified in these Protocols and the Operating Guides, by one or more of the following:</w:t>
      </w:r>
    </w:p>
    <w:p w14:paraId="3E2D7D2B" w14:textId="77777777" w:rsidR="001F04FD" w:rsidRDefault="001F04FD" w:rsidP="001F04FD">
      <w:pPr>
        <w:pStyle w:val="List"/>
      </w:pPr>
      <w:r>
        <w:t>(a)</w:t>
      </w:r>
      <w:r>
        <w:tab/>
        <w:t>RRS energy deployment by providing Primary Frequency Response as a result of a significant frequency deviation;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6C6D1CAD" w14:textId="77777777" w:rsidTr="0058435E">
        <w:trPr>
          <w:trHeight w:val="206"/>
        </w:trPr>
        <w:tc>
          <w:tcPr>
            <w:tcW w:w="5000" w:type="pct"/>
            <w:shd w:val="pct12" w:color="auto" w:fill="auto"/>
          </w:tcPr>
          <w:p w14:paraId="7227B668" w14:textId="77777777" w:rsidR="00A2264F" w:rsidRDefault="00A2264F" w:rsidP="0058435E">
            <w:pPr>
              <w:pStyle w:val="Instructions"/>
              <w:spacing w:before="120"/>
            </w:pPr>
            <w:r>
              <w:t>[NPRR863:  Replace item (a) above with the following upon system implementation:]</w:t>
            </w:r>
          </w:p>
          <w:p w14:paraId="788DA12C" w14:textId="77777777" w:rsidR="00A2264F" w:rsidRPr="00C3334D" w:rsidRDefault="00A2264F" w:rsidP="00A2264F">
            <w:pPr>
              <w:spacing w:after="240"/>
              <w:ind w:left="1440" w:hanging="720"/>
            </w:pPr>
            <w:r w:rsidRPr="0003648D">
              <w:lastRenderedPageBreak/>
              <w:t>(a)</w:t>
            </w:r>
            <w:r w:rsidRPr="0003648D">
              <w:tab/>
            </w:r>
            <w:r>
              <w:t>RRS</w:t>
            </w:r>
            <w:r w:rsidRPr="0003648D">
              <w:t xml:space="preserve"> energy deployment by automatic Governor response as a result of frequency deviation;</w:t>
            </w:r>
          </w:p>
        </w:tc>
      </w:tr>
    </w:tbl>
    <w:p w14:paraId="30F21741" w14:textId="77777777" w:rsidR="001F04FD" w:rsidRDefault="001F04FD" w:rsidP="00D56BB3">
      <w:pPr>
        <w:pStyle w:val="List"/>
        <w:spacing w:before="240"/>
      </w:pPr>
      <w:r>
        <w:lastRenderedPageBreak/>
        <w:t>(b)</w:t>
      </w:r>
      <w:r>
        <w:tab/>
        <w:t xml:space="preserve">Through use of an automatic Dispatch Instruction signal to deploy RRS capacity from Generation Resources or deploy RRS capacity from Controllable Load Resources;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4F4FC5E1" w14:textId="77777777" w:rsidTr="0058435E">
        <w:trPr>
          <w:trHeight w:val="206"/>
        </w:trPr>
        <w:tc>
          <w:tcPr>
            <w:tcW w:w="5000" w:type="pct"/>
            <w:shd w:val="pct12" w:color="auto" w:fill="auto"/>
          </w:tcPr>
          <w:p w14:paraId="5272DC93" w14:textId="77777777" w:rsidR="00A2264F" w:rsidRDefault="00A2264F" w:rsidP="0058435E">
            <w:pPr>
              <w:pStyle w:val="Instructions"/>
              <w:spacing w:before="120"/>
            </w:pPr>
            <w:r>
              <w:t>[NPRR863:  Replace item (b) above with the following upon system implementation:]</w:t>
            </w:r>
          </w:p>
          <w:p w14:paraId="1B84C394" w14:textId="77777777" w:rsidR="00A2264F" w:rsidRPr="00C3334D" w:rsidRDefault="00A2264F" w:rsidP="00A2264F">
            <w:pPr>
              <w:spacing w:after="240"/>
              <w:ind w:left="1440" w:hanging="720"/>
            </w:pPr>
            <w:r w:rsidRPr="0003648D">
              <w:t>(b)</w:t>
            </w:r>
            <w:r w:rsidRPr="0003648D">
              <w:tab/>
              <w:t xml:space="preserve">Through use of an automatic Dispatch Instruction signal to deploy </w:t>
            </w:r>
            <w:r>
              <w:t>RRS</w:t>
            </w:r>
            <w:r w:rsidRPr="0003648D">
              <w:t xml:space="preserve"> capacity from Generation Resources </w:t>
            </w:r>
            <w:r>
              <w:t xml:space="preserve">providing Primary Frequency Response </w:t>
            </w:r>
            <w:r w:rsidRPr="0003648D">
              <w:t>or Controllable Load Resources</w:t>
            </w:r>
            <w:r>
              <w:t xml:space="preserve"> providing Primary Frequency Response;</w:t>
            </w:r>
          </w:p>
        </w:tc>
      </w:tr>
    </w:tbl>
    <w:p w14:paraId="42671CA8" w14:textId="77777777" w:rsidR="001F04FD" w:rsidRDefault="001F04FD" w:rsidP="00D56BB3">
      <w:pPr>
        <w:pStyle w:val="List"/>
        <w:spacing w:before="240"/>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75C8" w14:paraId="2589FD63" w14:textId="77777777" w:rsidTr="0058435E">
        <w:trPr>
          <w:trHeight w:val="206"/>
        </w:trPr>
        <w:tc>
          <w:tcPr>
            <w:tcW w:w="5000" w:type="pct"/>
            <w:shd w:val="pct12" w:color="auto" w:fill="auto"/>
          </w:tcPr>
          <w:p w14:paraId="743B529E" w14:textId="77777777" w:rsidR="00DE75C8" w:rsidRDefault="00DE75C8" w:rsidP="0058435E">
            <w:pPr>
              <w:pStyle w:val="Instructions"/>
              <w:spacing w:before="120"/>
            </w:pPr>
            <w:r>
              <w:t>[NPRR863:  Replace paragraph (7) above with the following upon system implementation:]</w:t>
            </w:r>
          </w:p>
          <w:p w14:paraId="22DD797A" w14:textId="77777777" w:rsidR="00DE75C8" w:rsidRPr="00C3334D" w:rsidRDefault="00DE75C8" w:rsidP="00DE75C8">
            <w:pPr>
              <w:spacing w:after="240"/>
              <w:ind w:left="720" w:hanging="720"/>
            </w:pPr>
            <w:r w:rsidRPr="0003648D">
              <w:t>(7)</w:t>
            </w:r>
            <w:r w:rsidRPr="0003648D">
              <w:tab/>
              <w:t xml:space="preserve">ERCOT shall use the SCED, </w:t>
            </w:r>
            <w:r>
              <w:t>ECRS</w:t>
            </w:r>
            <w:r w:rsidRPr="0003648D">
              <w:t xml:space="preserve">, and Non-Spin as soon as practicable to minimize the prolonged use of </w:t>
            </w:r>
            <w:r>
              <w:t>RRS energy.</w:t>
            </w:r>
          </w:p>
        </w:tc>
      </w:tr>
    </w:tbl>
    <w:p w14:paraId="39CA7E0E" w14:textId="77777777" w:rsidR="001F04FD" w:rsidRDefault="001F04FD" w:rsidP="00D56BB3">
      <w:pPr>
        <w:pStyle w:val="BodyTextNumbered"/>
        <w:spacing w:before="240"/>
      </w:pPr>
      <w:r>
        <w:lastRenderedPageBreak/>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3D95D38" w14:textId="77777777" w:rsidTr="0058435E">
        <w:trPr>
          <w:trHeight w:val="206"/>
        </w:trPr>
        <w:tc>
          <w:tcPr>
            <w:tcW w:w="5000" w:type="pct"/>
            <w:shd w:val="pct12" w:color="auto" w:fill="auto"/>
          </w:tcPr>
          <w:p w14:paraId="64A99A25" w14:textId="77777777" w:rsidR="0038280D" w:rsidRDefault="0038280D" w:rsidP="0058435E">
            <w:pPr>
              <w:pStyle w:val="Instructions"/>
              <w:spacing w:before="120"/>
            </w:pPr>
            <w:r>
              <w:t>[NPRR863:  Replace paragraph (11) above with the following upon system implementation:]</w:t>
            </w:r>
          </w:p>
          <w:p w14:paraId="598B661D" w14:textId="77777777" w:rsidR="0038280D" w:rsidRPr="00C3334D" w:rsidRDefault="0038280D" w:rsidP="0038280D">
            <w:pPr>
              <w:pStyle w:val="BodyTextNumbered"/>
            </w:pPr>
            <w:r>
              <w:t>(11)</w:t>
            </w:r>
            <w:r>
              <w:tab/>
            </w:r>
            <w:r w:rsidRPr="0038280D">
              <w:t xml:space="preserve">For RRS deployment that is not automatic in response to frequency deviation, </w:t>
            </w:r>
            <w:r>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c>
      </w:tr>
    </w:tbl>
    <w:p w14:paraId="54DA22C1" w14:textId="77777777" w:rsidR="001F04FD" w:rsidRDefault="001F04FD" w:rsidP="00D56BB3">
      <w:pPr>
        <w:pStyle w:val="BodyTextNumbered"/>
        <w:spacing w:before="240"/>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77777777" w:rsidR="001F04FD" w:rsidRDefault="001F04FD" w:rsidP="001F04FD">
      <w:pPr>
        <w:pStyle w:val="BodyTextNumbered"/>
      </w:pPr>
      <w:r>
        <w:t>(13)</w:t>
      </w:r>
      <w:r>
        <w:tab/>
        <w:t>The amount of RRS that a QSE can self-arrange using a Load Resource that is not a Controllable Load Resource is limited to the percentage amount of total RRS that the Load Resource can provide as specified by ERCOT.  However, a QSE may offer additional Load Resources into the ERCOT RRS Ancillary Service market.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8E61CA7" w14:textId="77777777" w:rsidTr="0058435E">
        <w:trPr>
          <w:trHeight w:val="206"/>
        </w:trPr>
        <w:tc>
          <w:tcPr>
            <w:tcW w:w="5000" w:type="pct"/>
            <w:shd w:val="pct12" w:color="auto" w:fill="auto"/>
          </w:tcPr>
          <w:p w14:paraId="389B1B8A" w14:textId="77777777" w:rsidR="0038280D" w:rsidRDefault="0038280D" w:rsidP="0058435E">
            <w:pPr>
              <w:pStyle w:val="Instructions"/>
              <w:spacing w:before="120"/>
            </w:pPr>
            <w:bookmarkStart w:id="1095" w:name="_Toc85611621"/>
            <w:r>
              <w:t>[NPRR863:  Replace paragraph (13) above with the following upon system implementation:]</w:t>
            </w:r>
          </w:p>
          <w:p w14:paraId="317C6223" w14:textId="77777777" w:rsidR="0038280D" w:rsidRDefault="0038280D" w:rsidP="0038280D">
            <w:pPr>
              <w:pStyle w:val="BodyTextNumbered"/>
            </w:pPr>
            <w:r>
              <w:lastRenderedPageBreak/>
              <w:t>(13)</w:t>
            </w:r>
            <w:r>
              <w:tab/>
              <w:t>RRS provided from a Generation Resource shall be responsive to frequency deviations as defined in Section 8.5.1.1, Governor in Service.  Generation Resources providing RRS must have a Governor droop setting that is not greater than 5.0%.</w:t>
            </w:r>
          </w:p>
          <w:p w14:paraId="0BCDACDD" w14:textId="77777777" w:rsidR="0038280D" w:rsidRDefault="0038280D" w:rsidP="0038280D">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6C6D4D16" w14:textId="77777777" w:rsidR="0038280D" w:rsidRDefault="0038280D" w:rsidP="0038280D">
            <w:pPr>
              <w:pStyle w:val="BodyTextNumbered"/>
            </w:pPr>
            <w:r>
              <w:t>(15)</w:t>
            </w:r>
            <w:r>
              <w:tab/>
              <w:t>RRS provided by interruptible Load shall have automatic under-frequency relay setting set at no lower than 59.70 Hz</w:t>
            </w:r>
          </w:p>
          <w:p w14:paraId="383324AD" w14:textId="77777777" w:rsidR="0038280D" w:rsidRDefault="0038280D" w:rsidP="0038280D">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1D12D90A" w14:textId="77777777" w:rsidR="0038280D" w:rsidRPr="0038280D" w:rsidRDefault="0038280D" w:rsidP="0038280D">
            <w:pPr>
              <w:spacing w:after="240"/>
              <w:ind w:left="1440" w:hanging="720"/>
              <w:rPr>
                <w:iCs/>
              </w:rPr>
            </w:pPr>
            <w:r w:rsidRPr="0038280D">
              <w:rPr>
                <w:iCs/>
              </w:rPr>
              <w:t>(a)</w:t>
            </w:r>
            <w:r w:rsidRPr="0038280D">
              <w:rPr>
                <w:iCs/>
              </w:rPr>
              <w:tab/>
              <w:t xml:space="preserve">RRS energy deployment during an EEA; </w:t>
            </w:r>
          </w:p>
          <w:p w14:paraId="771D2674" w14:textId="77777777" w:rsidR="0038280D" w:rsidRPr="0038280D" w:rsidRDefault="0038280D" w:rsidP="0038280D">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34591778" w14:textId="77777777" w:rsidR="0038280D" w:rsidRPr="00C3334D" w:rsidRDefault="0038280D" w:rsidP="0038280D">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1F04FD">
      <w:pPr>
        <w:pStyle w:val="H6"/>
        <w:spacing w:before="480"/>
      </w:pPr>
      <w:r>
        <w:lastRenderedPageBreak/>
        <w:t>6.5.7.6.2.3</w:t>
      </w:r>
      <w:r>
        <w:tab/>
        <w:t>Non-Spinning Reserve Service Deployment</w:t>
      </w:r>
      <w:bookmarkEnd w:id="1095"/>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E77DB" w14:paraId="27055078" w14:textId="77777777" w:rsidTr="0058435E">
        <w:trPr>
          <w:trHeight w:val="206"/>
        </w:trPr>
        <w:tc>
          <w:tcPr>
            <w:tcW w:w="5000" w:type="pct"/>
            <w:shd w:val="pct12" w:color="auto" w:fill="auto"/>
          </w:tcPr>
          <w:p w14:paraId="214D303D" w14:textId="77777777" w:rsidR="008E77DB" w:rsidRDefault="008E77DB" w:rsidP="0058435E">
            <w:pPr>
              <w:pStyle w:val="Instructions"/>
              <w:spacing w:before="120"/>
            </w:pPr>
            <w:r>
              <w:t>[NPRR863:  Replace paragraph (1) above with the following upon system implementation:]</w:t>
            </w:r>
          </w:p>
          <w:p w14:paraId="294068E8" w14:textId="77777777" w:rsidR="008E77DB" w:rsidRPr="00C3334D" w:rsidRDefault="008E77DB" w:rsidP="008E77DB">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w:t>
            </w:r>
            <w:r>
              <w:lastRenderedPageBreak/>
              <w:t>specified threshold(s) in MW of capability available to SCED to increase generation is reached.  ERCOT Operators may implement the deployment procedure to recover deployed RRS, ECRS, or when other Emergency Conditions exist.  The deployment of Non-Spin must always be 100% of that scheduled on an individual Resource.</w:t>
            </w:r>
          </w:p>
        </w:tc>
      </w:tr>
    </w:tbl>
    <w:p w14:paraId="11ECCA50" w14:textId="77777777" w:rsidR="001F04FD" w:rsidRDefault="001F04FD" w:rsidP="00D56BB3">
      <w:pPr>
        <w:pStyle w:val="BodyTextNumbered"/>
        <w:spacing w:before="240"/>
      </w:pPr>
      <w:r>
        <w:lastRenderedPageBreak/>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lastRenderedPageBreak/>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7777777" w:rsidR="001F04FD" w:rsidRDefault="001F04FD" w:rsidP="001F04FD">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lastRenderedPageBreak/>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4E3ABFB6" w14:textId="77777777" w:rsidR="001F04FD" w:rsidRDefault="001F04FD" w:rsidP="001F04FD">
      <w:pPr>
        <w:pStyle w:val="BodyTextNumbered"/>
      </w:pPr>
      <w:r>
        <w:rPr>
          <w:iCs/>
        </w:rPr>
        <w:t>(14</w:t>
      </w:r>
      <w:r w:rsidRPr="000149E5">
        <w:rPr>
          <w:iCs/>
        </w:rPr>
        <w:t>)</w:t>
      </w:r>
      <w:r w:rsidRPr="000149E5">
        <w:rPr>
          <w:iCs/>
        </w:rPr>
        <w:tab/>
        <w:t>ERCOT shall provide a notification to all QSEs via the MIS Public Area when any Non-Spin capacity is deployed on the ERCOT System showing the time, MW quantity and the anticipated duration of the deployment.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77777777" w:rsidR="0038280D" w:rsidRDefault="0038280D" w:rsidP="0058435E">
            <w:pPr>
              <w:pStyle w:val="Instructions"/>
              <w:spacing w:before="120"/>
            </w:pPr>
            <w:bookmarkStart w:id="1096" w:name="_Toc397504977"/>
            <w:bookmarkStart w:id="1097" w:name="_Toc402357105"/>
            <w:bookmarkStart w:id="1098" w:name="_Toc422486485"/>
            <w:bookmarkStart w:id="1099" w:name="_Toc433093337"/>
            <w:bookmarkStart w:id="1100" w:name="_Toc433093495"/>
            <w:bookmarkStart w:id="1101" w:name="_Toc440874724"/>
            <w:bookmarkStart w:id="1102" w:name="_Toc448142279"/>
            <w:bookmarkStart w:id="1103" w:name="_Toc448142436"/>
            <w:bookmarkStart w:id="1104" w:name="_Toc458770272"/>
            <w:bookmarkStart w:id="1105" w:name="_Toc459294240"/>
            <w:bookmarkStart w:id="1106" w:name="_Toc463262733"/>
            <w:bookmarkStart w:id="1107" w:name="_Toc468286807"/>
            <w:bookmarkStart w:id="1108" w:name="_Toc481502853"/>
            <w:bookmarkStart w:id="1109" w:name="_Toc496080021"/>
            <w:r>
              <w:t>[NPRR863:  Insert Section 6.5.7.6.2.4 below upon system implementation:]</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77777777" w:rsidR="0038280D" w:rsidRPr="0038280D" w:rsidRDefault="0038280D" w:rsidP="0038280D">
            <w:pPr>
              <w:spacing w:after="240"/>
              <w:ind w:left="1440" w:hanging="720"/>
            </w:pPr>
            <w:r w:rsidRPr="0038280D">
              <w:t>(a)</w:t>
            </w:r>
            <w:r w:rsidRPr="0038280D">
              <w:tab/>
              <w:t>Automatic Dispatch Instruction signal to release ECRS capacity from Generation Resources and Controllable Load Resources to SCED; and/or</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7287DDF1" w14:textId="77777777" w:rsidR="0038280D" w:rsidRPr="0038280D" w:rsidRDefault="0038280D" w:rsidP="0038280D">
            <w:pPr>
              <w:spacing w:after="240"/>
              <w:ind w:left="720" w:hanging="720"/>
            </w:pPr>
            <w:r w:rsidRPr="0038280D">
              <w:t>(3)</w:t>
            </w:r>
            <w:r w:rsidRPr="0038280D">
              <w:tab/>
              <w:t>ERCOT shall release ECRS from Generation Resources and Controllable Load Resources to SCED when frequency drops below 59.91 Hz and available Reg-Up is not sufficient to restore frequency.  Upon deployment of Off-Line ECRS from</w:t>
            </w:r>
            <w:r w:rsidRPr="0038280D">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615A5BA9" w14:textId="77777777" w:rsidR="0038280D" w:rsidRPr="0038280D" w:rsidRDefault="0038280D" w:rsidP="0038280D">
            <w:pPr>
              <w:spacing w:after="240"/>
              <w:ind w:left="720" w:hanging="720"/>
            </w:pPr>
            <w:r w:rsidRPr="0038280D">
              <w:lastRenderedPageBreak/>
              <w:t>(4)</w:t>
            </w:r>
            <w:r w:rsidRPr="0038280D">
              <w:tab/>
              <w:t>Energy from Resources providing ECRS may also be manually deployed by ERCOT pursuant to Section 6.5.9, Emergency Operations.</w:t>
            </w:r>
          </w:p>
          <w:p w14:paraId="627B5F00" w14:textId="77777777" w:rsidR="0038280D" w:rsidRPr="0038280D" w:rsidRDefault="0038280D" w:rsidP="0038280D">
            <w:pPr>
              <w:spacing w:after="240"/>
              <w:ind w:left="720" w:hanging="720"/>
            </w:pPr>
            <w:r w:rsidRPr="0038280D">
              <w:t>(5)</w:t>
            </w:r>
            <w:r w:rsidRPr="0038280D">
              <w:tab/>
              <w:t>ERCOT shall use SCED and Non-Spin as soon as practicable to recover ECRS reserves.</w:t>
            </w:r>
          </w:p>
          <w:p w14:paraId="31F85F76" w14:textId="77777777" w:rsidR="0038280D" w:rsidRPr="0038280D" w:rsidRDefault="0038280D" w:rsidP="0038280D">
            <w:pPr>
              <w:spacing w:after="240"/>
              <w:ind w:left="720" w:hanging="720"/>
            </w:pPr>
            <w:r w:rsidRPr="0038280D">
              <w:t>(6)</w:t>
            </w:r>
            <w:r w:rsidRPr="0038280D">
              <w:tab/>
              <w:t xml:space="preserve">Following an ECRS deployment, the QSE’s obligation to deliver ECRS remains in effect until ERCOT issues a recall instruction </w:t>
            </w:r>
            <w:r w:rsidRPr="0038280D">
              <w:rPr>
                <w:szCs w:val="24"/>
              </w:rPr>
              <w:t>or its ECRS obligation expires, whichever occurs first.</w:t>
            </w:r>
          </w:p>
          <w:p w14:paraId="20731141" w14:textId="77777777" w:rsidR="0038280D" w:rsidRPr="0038280D" w:rsidRDefault="0038280D" w:rsidP="0038280D">
            <w:pPr>
              <w:spacing w:after="240"/>
              <w:ind w:left="720" w:hanging="720"/>
            </w:pPr>
            <w:r w:rsidRPr="0038280D">
              <w:t>(7)</w:t>
            </w:r>
            <w:r w:rsidRPr="0038280D">
              <w:tab/>
              <w: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t>
            </w:r>
          </w:p>
          <w:p w14:paraId="7969A6DA" w14:textId="77777777" w:rsidR="0038280D" w:rsidRPr="0038280D" w:rsidRDefault="0038280D" w:rsidP="0038280D">
            <w:pPr>
              <w:spacing w:after="240"/>
              <w:ind w:left="720" w:hanging="720"/>
            </w:pPr>
            <w:r w:rsidRPr="0038280D">
              <w:t>(8)</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6532FAE5" w14:textId="77777777" w:rsidR="0038280D" w:rsidRPr="0038280D" w:rsidRDefault="0038280D" w:rsidP="0038280D">
            <w:pPr>
              <w:spacing w:after="240"/>
              <w:ind w:left="720" w:hanging="720"/>
            </w:pPr>
            <w:r w:rsidRPr="0038280D">
              <w:t>(9)</w:t>
            </w:r>
            <w:r w:rsidRPr="0038280D">
              <w:tab/>
              <w:t>Each QSE providing ECRS shall meet the deployment performance requirements specified in Section 8.1.1.4.2, Responsive Reserve Energy Deployment Criteria.</w:t>
            </w:r>
          </w:p>
          <w:p w14:paraId="6FD00D36" w14:textId="77777777" w:rsidR="0038280D" w:rsidRPr="0038280D" w:rsidRDefault="0038280D" w:rsidP="0038280D">
            <w:pPr>
              <w:spacing w:after="240"/>
              <w:ind w:left="720" w:hanging="720"/>
            </w:pPr>
            <w:r w:rsidRPr="0038280D">
              <w:t>(10)</w:t>
            </w:r>
            <w:r w:rsidRPr="0038280D">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B97D1A5" w14:textId="77777777" w:rsidR="0038280D" w:rsidRPr="0038280D" w:rsidRDefault="0038280D" w:rsidP="0038280D">
            <w:pPr>
              <w:spacing w:after="240"/>
              <w:ind w:left="720" w:hanging="720"/>
            </w:pPr>
            <w:r w:rsidRPr="0038280D">
              <w:t xml:space="preserve">(11) </w:t>
            </w:r>
            <w:r w:rsidRPr="0038280D">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2A5278B1" w14:textId="77777777" w:rsidR="0038280D" w:rsidRPr="0038280D" w:rsidRDefault="0038280D" w:rsidP="0038280D">
            <w:pPr>
              <w:spacing w:after="240"/>
              <w:ind w:left="720" w:hanging="720"/>
            </w:pPr>
            <w:r w:rsidRPr="0038280D">
              <w:t>(12)</w:t>
            </w:r>
            <w:r w:rsidRPr="0038280D">
              <w:tab/>
              <w:t xml:space="preserve">ERCOT shall recall automatically deployed ECRS capacity once system frequency recovers above 59.97 Hz. </w:t>
            </w:r>
          </w:p>
          <w:p w14:paraId="38ECD84C" w14:textId="77777777" w:rsidR="0038280D" w:rsidRPr="00C3334D" w:rsidRDefault="0038280D" w:rsidP="0038280D">
            <w:pPr>
              <w:spacing w:after="240"/>
              <w:ind w:left="720" w:hanging="720"/>
            </w:pPr>
            <w:r w:rsidRPr="0038280D">
              <w:t>(13)</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10" w:name="_Toc17798692"/>
      <w:r>
        <w:lastRenderedPageBreak/>
        <w:t>6.5.7.7</w:t>
      </w:r>
      <w:r>
        <w:tab/>
        <w:t>Voltage Support Service</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lastRenderedPageBreak/>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p w14:paraId="31AB0B19" w14:textId="77777777" w:rsidR="00A02B41" w:rsidRDefault="00A02B41" w:rsidP="00531362">
      <w:pPr>
        <w:pStyle w:val="BodyTextNumbered"/>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p w14:paraId="09D5821F" w14:textId="77777777" w:rsidR="00A02B41" w:rsidRDefault="00A02B41" w:rsidP="00A02B41">
      <w:pPr>
        <w:pStyle w:val="BodyTextNumbered"/>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p w14:paraId="5EED900A" w14:textId="77777777" w:rsidR="001F04FD" w:rsidRDefault="00A02B41" w:rsidP="001F04FD">
      <w:pPr>
        <w:pStyle w:val="BodyTextNumbered"/>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p w14:paraId="5ABBB2FD" w14:textId="77777777" w:rsidR="00DE310B" w:rsidRDefault="00DE310B" w:rsidP="001F04FD">
      <w:pPr>
        <w:pStyle w:val="BodyTextNumbered"/>
      </w:pPr>
      <w:r>
        <w:rPr>
          <w:color w:val="000000"/>
        </w:rPr>
        <w:t>(6)</w:t>
      </w:r>
      <w:r w:rsidRPr="00C559CC">
        <w:t xml:space="preserve"> </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p w14:paraId="6DCE6834" w14:textId="77777777" w:rsidR="001F04FD" w:rsidRDefault="001F04FD" w:rsidP="00531362">
      <w:pPr>
        <w:pStyle w:val="H4"/>
        <w:ind w:left="1267" w:hanging="1267"/>
      </w:pPr>
      <w:bookmarkStart w:id="1111" w:name="_Toc73216018"/>
      <w:bookmarkStart w:id="1112" w:name="_Toc397504978"/>
      <w:bookmarkStart w:id="1113" w:name="_Toc402357106"/>
      <w:bookmarkStart w:id="1114" w:name="_Toc422486486"/>
      <w:bookmarkStart w:id="1115" w:name="_Toc433093338"/>
      <w:bookmarkStart w:id="1116" w:name="_Toc433093496"/>
      <w:bookmarkStart w:id="1117" w:name="_Toc440874725"/>
      <w:bookmarkStart w:id="1118" w:name="_Toc448142280"/>
      <w:bookmarkStart w:id="1119" w:name="_Toc448142437"/>
      <w:bookmarkStart w:id="1120" w:name="_Toc458770274"/>
      <w:bookmarkStart w:id="1121" w:name="_Toc459294242"/>
      <w:bookmarkStart w:id="1122" w:name="_Toc463262735"/>
      <w:bookmarkStart w:id="1123" w:name="_Toc468286808"/>
      <w:bookmarkStart w:id="1124" w:name="_Toc481502854"/>
      <w:bookmarkStart w:id="1125" w:name="_Toc496080022"/>
      <w:bookmarkStart w:id="1126" w:name="_Toc17798693"/>
      <w:r>
        <w:t>6.5.7.8</w:t>
      </w:r>
      <w:r>
        <w:tab/>
        <w:t>Dispatch Procedures</w:t>
      </w:r>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w:t>
      </w:r>
      <w:r w:rsidRPr="000149E5">
        <w:lastRenderedPageBreak/>
        <w:t xml:space="preserve">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By mutual agreement of the TSP, DCTO, and ERCOT, Dispatch Instructions to the TSP or DCTO may be provided to the TSP’s or DCTO’s designated agent.  In that case, issuance of the Dispatch Instruction to the designated agent is considered issuance to the TSP or DCTO, and the TSP or DCTO must comply with the Dispatch 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27" w:name="_Toc73216019"/>
      <w:bookmarkStart w:id="1128" w:name="_Toc397504979"/>
      <w:bookmarkStart w:id="1129" w:name="_Toc402357107"/>
      <w:bookmarkStart w:id="1130" w:name="_Toc422486487"/>
      <w:bookmarkStart w:id="1131" w:name="_Toc433093339"/>
      <w:bookmarkStart w:id="1132" w:name="_Toc433093497"/>
      <w:bookmarkStart w:id="1133" w:name="_Toc440874726"/>
      <w:bookmarkStart w:id="1134" w:name="_Toc448142281"/>
      <w:bookmarkStart w:id="1135" w:name="_Toc448142438"/>
      <w:bookmarkStart w:id="1136" w:name="_Toc458770275"/>
      <w:bookmarkStart w:id="1137" w:name="_Toc459294243"/>
      <w:bookmarkStart w:id="1138" w:name="_Toc463262736"/>
      <w:bookmarkStart w:id="1139" w:name="_Toc468286809"/>
      <w:bookmarkStart w:id="1140" w:name="_Toc481502855"/>
      <w:bookmarkStart w:id="1141" w:name="_Toc496080023"/>
      <w:bookmarkStart w:id="1142" w:name="_Toc17798694"/>
      <w:r>
        <w:lastRenderedPageBreak/>
        <w:t>6.5.7.9</w:t>
      </w:r>
      <w:r>
        <w:tab/>
        <w:t>Compliance with Dispatch Instructions</w:t>
      </w:r>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lastRenderedPageBreak/>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43" w:name="_Toc397504980"/>
      <w:bookmarkStart w:id="1144" w:name="_Toc402357108"/>
      <w:bookmarkStart w:id="1145" w:name="_Toc422486488"/>
      <w:bookmarkStart w:id="1146" w:name="_Toc433093340"/>
      <w:bookmarkStart w:id="1147" w:name="_Toc433093498"/>
      <w:bookmarkStart w:id="1148" w:name="_Toc440874727"/>
      <w:bookmarkStart w:id="1149" w:name="_Toc448142282"/>
      <w:bookmarkStart w:id="1150" w:name="_Toc448142439"/>
      <w:bookmarkStart w:id="1151" w:name="_Toc458770276"/>
      <w:bookmarkStart w:id="1152" w:name="_Toc459294244"/>
      <w:bookmarkStart w:id="1153" w:name="_Toc463262737"/>
      <w:bookmarkStart w:id="1154" w:name="_Toc468286810"/>
      <w:bookmarkStart w:id="1155" w:name="_Toc481502856"/>
      <w:bookmarkStart w:id="1156" w:name="_Toc496080024"/>
      <w:bookmarkStart w:id="1157" w:name="_Toc17798695"/>
      <w:r w:rsidRPr="00431FA1">
        <w:rPr>
          <w:bCs w:val="0"/>
        </w:rPr>
        <w:t>6.5.7.10</w:t>
      </w:r>
      <w:r w:rsidRPr="00431FA1">
        <w:rPr>
          <w:bCs w:val="0"/>
        </w:rPr>
        <w:tab/>
      </w:r>
      <w:r>
        <w:rPr>
          <w:bCs w:val="0"/>
        </w:rPr>
        <w:t>IRR</w:t>
      </w:r>
      <w:r w:rsidRPr="00431FA1">
        <w:rPr>
          <w:bCs w:val="0"/>
        </w:rPr>
        <w:t xml:space="preserve"> Ramp Rate Limitations</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lastRenderedPageBreak/>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p w14:paraId="35FFCD19" w14:textId="77777777" w:rsidR="001F04FD" w:rsidRDefault="001F04FD" w:rsidP="001F04FD">
      <w:pPr>
        <w:pStyle w:val="H3"/>
        <w:spacing w:before="480"/>
      </w:pPr>
      <w:bookmarkStart w:id="1158" w:name="_Toc73216020"/>
      <w:bookmarkStart w:id="1159" w:name="_Toc397504982"/>
      <w:bookmarkStart w:id="1160" w:name="_Toc402357110"/>
      <w:bookmarkStart w:id="1161" w:name="_Toc422486490"/>
      <w:bookmarkStart w:id="1162" w:name="_Toc433093342"/>
      <w:bookmarkStart w:id="1163" w:name="_Toc433093500"/>
      <w:bookmarkStart w:id="1164" w:name="_Toc440874728"/>
      <w:bookmarkStart w:id="1165" w:name="_Toc448142283"/>
      <w:bookmarkStart w:id="1166" w:name="_Toc448142440"/>
      <w:bookmarkStart w:id="1167" w:name="_Toc458770277"/>
      <w:bookmarkStart w:id="1168" w:name="_Toc459294245"/>
      <w:bookmarkStart w:id="1169" w:name="_Toc463262738"/>
      <w:bookmarkStart w:id="1170" w:name="_Toc468286811"/>
      <w:bookmarkStart w:id="1171" w:name="_Toc481502857"/>
      <w:bookmarkStart w:id="1172" w:name="_Toc496080025"/>
      <w:bookmarkStart w:id="1173" w:name="_Toc17798696"/>
      <w:r>
        <w:t>6.5.8</w:t>
      </w:r>
      <w:r>
        <w:tab/>
      </w:r>
      <w:bookmarkEnd w:id="1158"/>
      <w:r>
        <w:t>Verbal Dispatch Instruction</w:t>
      </w:r>
      <w:bookmarkEnd w:id="1159"/>
      <w:bookmarkEnd w:id="1160"/>
      <w:bookmarkEnd w:id="1161"/>
      <w:bookmarkEnd w:id="1162"/>
      <w:bookmarkEnd w:id="1163"/>
      <w:bookmarkEnd w:id="1164"/>
      <w:bookmarkEnd w:id="1165"/>
      <w:bookmarkEnd w:id="1166"/>
      <w:r>
        <w:t xml:space="preserve"> Confirmation</w:t>
      </w:r>
      <w:bookmarkEnd w:id="1167"/>
      <w:bookmarkEnd w:id="1168"/>
      <w:bookmarkEnd w:id="1169"/>
      <w:bookmarkEnd w:id="1170"/>
      <w:bookmarkEnd w:id="1171"/>
      <w:bookmarkEnd w:id="1172"/>
      <w:bookmarkEnd w:id="1173"/>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lastRenderedPageBreak/>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174" w:name="_Toc73216023"/>
      <w:bookmarkStart w:id="1175" w:name="_Toc397504983"/>
      <w:bookmarkStart w:id="1176" w:name="_Toc402357111"/>
      <w:bookmarkStart w:id="1177" w:name="_Toc422486491"/>
      <w:bookmarkStart w:id="1178" w:name="_Toc433093343"/>
      <w:bookmarkStart w:id="1179" w:name="_Toc433093501"/>
      <w:bookmarkStart w:id="1180" w:name="_Toc440874729"/>
      <w:bookmarkStart w:id="1181" w:name="_Toc448142284"/>
      <w:bookmarkStart w:id="1182"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183" w:name="_Toc458770278"/>
      <w:bookmarkStart w:id="1184" w:name="_Toc459294246"/>
      <w:bookmarkStart w:id="1185" w:name="_Toc463262739"/>
      <w:bookmarkStart w:id="1186" w:name="_Toc468286812"/>
      <w:bookmarkStart w:id="1187" w:name="_Toc481502858"/>
      <w:bookmarkStart w:id="1188" w:name="_Toc496080026"/>
      <w:bookmarkStart w:id="1189" w:name="_Toc17798697"/>
      <w:r>
        <w:t>6.5.9</w:t>
      </w:r>
      <w:r>
        <w:tab/>
        <w:t>Emergency Operations</w:t>
      </w:r>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190" w:name="_Toc73216024"/>
      <w:bookmarkStart w:id="1191" w:name="_Toc397504984"/>
      <w:bookmarkStart w:id="1192" w:name="_Toc402357112"/>
      <w:bookmarkStart w:id="1193" w:name="_Toc422486492"/>
      <w:bookmarkStart w:id="1194" w:name="_Toc433093344"/>
      <w:bookmarkStart w:id="1195" w:name="_Toc433093502"/>
      <w:bookmarkStart w:id="1196" w:name="_Toc440874730"/>
      <w:bookmarkStart w:id="1197" w:name="_Toc448142285"/>
      <w:bookmarkStart w:id="1198" w:name="_Toc448142442"/>
      <w:bookmarkStart w:id="1199" w:name="_Toc458770279"/>
      <w:bookmarkStart w:id="1200" w:name="_Toc459294247"/>
      <w:bookmarkStart w:id="1201" w:name="_Toc463262740"/>
      <w:bookmarkStart w:id="1202" w:name="_Toc468286813"/>
      <w:bookmarkStart w:id="1203" w:name="_Toc481502859"/>
      <w:bookmarkStart w:id="1204" w:name="_Toc496080027"/>
      <w:bookmarkStart w:id="1205" w:name="_Toc17798698"/>
      <w:r>
        <w:t>6.5.9.1</w:t>
      </w:r>
      <w:r>
        <w:tab/>
        <w:t>Emergency and Short Supply Operation</w:t>
      </w:r>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09418F31" w14:textId="77777777" w:rsidR="001F04FD" w:rsidRDefault="001F04FD" w:rsidP="001F04FD">
      <w:pPr>
        <w:pStyle w:val="BodyTextNumbered"/>
      </w:pPr>
      <w:r>
        <w:t>(1)</w:t>
      </w:r>
      <w:r>
        <w:tab/>
        <w:t xml:space="preserve">ERCOT, as the single CAO, is responsible for maintaining reliability in normal and Emergency Conditions.  The Operating Guides are intended to ensure that minimum standards for reliability are maintained.  Minimum standards for reliability are defined by </w:t>
      </w:r>
      <w:r>
        <w:lastRenderedPageBreak/>
        <w:t>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06" w:name="_Toc73216025"/>
      <w:bookmarkStart w:id="1207" w:name="_Toc397504985"/>
      <w:bookmarkStart w:id="1208" w:name="_Toc402357113"/>
      <w:bookmarkStart w:id="1209" w:name="_Toc422486493"/>
      <w:bookmarkStart w:id="1210" w:name="_Toc433093345"/>
      <w:bookmarkStart w:id="1211" w:name="_Toc433093503"/>
      <w:bookmarkStart w:id="1212" w:name="_Toc440874731"/>
      <w:bookmarkStart w:id="1213" w:name="_Toc448142286"/>
      <w:bookmarkStart w:id="1214" w:name="_Toc448142443"/>
      <w:bookmarkStart w:id="1215" w:name="_Toc458770280"/>
      <w:bookmarkStart w:id="1216" w:name="_Toc459294248"/>
      <w:bookmarkStart w:id="1217" w:name="_Toc463262741"/>
      <w:bookmarkStart w:id="1218" w:name="_Toc468286814"/>
      <w:bookmarkStart w:id="1219" w:name="_Toc481502860"/>
      <w:bookmarkStart w:id="1220" w:name="_Toc496080028"/>
      <w:bookmarkStart w:id="1221" w:name="_Toc17798699"/>
      <w:r>
        <w:t>6.5.9.2</w:t>
      </w:r>
      <w:r>
        <w:tab/>
        <w:t>Failure of the SCED Process</w:t>
      </w:r>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p>
    <w:p w14:paraId="476E25EE" w14:textId="77777777" w:rsidR="001F04FD" w:rsidRDefault="001F04FD" w:rsidP="001F04FD">
      <w:pPr>
        <w:pStyle w:val="BodyTextNumbered"/>
      </w:pPr>
      <w:r>
        <w:t>(1)</w:t>
      </w:r>
      <w:r>
        <w:tab/>
        <w:t>When the SCED process is not able to reach a solution, ERCOT shall issue a Watch.</w:t>
      </w:r>
    </w:p>
    <w:p w14:paraId="67B1E437" w14:textId="7777777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MIS Public Area.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MIS Public Area.</w:t>
      </w:r>
    </w:p>
    <w:p w14:paraId="2E8CFA22" w14:textId="77777777" w:rsidR="00882A2C" w:rsidRDefault="00882A2C" w:rsidP="00882A2C">
      <w:pPr>
        <w:spacing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p w14:paraId="032FBD6F" w14:textId="77777777" w:rsidR="001F04FD" w:rsidRDefault="001F04FD" w:rsidP="001F04FD">
      <w:pPr>
        <w:pStyle w:val="List"/>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77777777" w:rsidR="001F04FD" w:rsidRDefault="001F04FD" w:rsidP="001F04FD">
      <w:pPr>
        <w:pStyle w:val="H4"/>
        <w:spacing w:before="480"/>
        <w:ind w:left="1267" w:hanging="1267"/>
      </w:pPr>
      <w:bookmarkStart w:id="1222" w:name="_Toc73216029"/>
      <w:bookmarkStart w:id="1223" w:name="_Toc397504986"/>
      <w:bookmarkStart w:id="1224" w:name="_Toc402357114"/>
      <w:bookmarkStart w:id="1225" w:name="_Toc422486494"/>
      <w:bookmarkStart w:id="1226" w:name="_Toc433093346"/>
      <w:bookmarkStart w:id="1227" w:name="_Toc433093504"/>
      <w:bookmarkStart w:id="1228" w:name="_Toc440874732"/>
      <w:bookmarkStart w:id="1229" w:name="_Toc448142287"/>
      <w:bookmarkStart w:id="1230" w:name="_Toc448142444"/>
      <w:bookmarkStart w:id="1231" w:name="_Toc458770281"/>
      <w:bookmarkStart w:id="1232" w:name="_Toc459294249"/>
      <w:bookmarkStart w:id="1233" w:name="_Toc463262742"/>
      <w:bookmarkStart w:id="1234" w:name="_Toc468286815"/>
      <w:bookmarkStart w:id="1235" w:name="_Toc481502861"/>
      <w:bookmarkStart w:id="1236" w:name="_Toc496080029"/>
      <w:bookmarkStart w:id="1237" w:name="_Toc17798700"/>
      <w:r>
        <w:t>6.5.9.3</w:t>
      </w:r>
      <w:r>
        <w:tab/>
        <w:t>Communication under Emergency Conditions</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77777777" w:rsidR="001F04FD" w:rsidRDefault="001F04FD" w:rsidP="001F04FD">
      <w:pPr>
        <w:pStyle w:val="BodyTextNumbered"/>
      </w:pPr>
      <w:r>
        <w:t>(3)</w:t>
      </w:r>
      <w:r>
        <w:tab/>
        <w:t xml:space="preserve">ERCOT shall consider the severity of the potential Emergency Condition as it determines which of the communications set forth in Section 6.5.9.1, Emergency and Short Supply Operation, to use.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38" w:name="_Toc482720113"/>
            <w:bookmarkStart w:id="1239" w:name="_Toc74137360"/>
            <w:bookmarkStart w:id="1240" w:name="_Toc397504987"/>
            <w:bookmarkStart w:id="1241" w:name="_Toc402357115"/>
            <w:bookmarkStart w:id="1242" w:name="_Toc422486495"/>
            <w:bookmarkStart w:id="1243" w:name="_Toc433093347"/>
            <w:bookmarkStart w:id="1244" w:name="_Toc433093505"/>
            <w:bookmarkStart w:id="1245" w:name="_Toc440874733"/>
            <w:bookmarkStart w:id="1246" w:name="_Toc448142288"/>
            <w:bookmarkStart w:id="1247" w:name="_Toc448142445"/>
            <w:bookmarkStart w:id="1248" w:name="_Toc458770282"/>
            <w:bookmarkStart w:id="1249" w:name="_Toc459294250"/>
            <w:bookmarkStart w:id="1250" w:name="_Toc463262743"/>
            <w:bookmarkStart w:id="1251" w:name="_Toc468286816"/>
            <w:bookmarkStart w:id="1252" w:name="_Toc481502862"/>
            <w:bookmarkStart w:id="1253"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54" w:name="_Toc17798701"/>
      <w:r>
        <w:t>6.5.9.3.1</w:t>
      </w:r>
      <w:r>
        <w:tab/>
      </w:r>
      <w:bookmarkEnd w:id="1238"/>
      <w:bookmarkEnd w:id="1239"/>
      <w:r>
        <w:t>Operating Condition Notice</w:t>
      </w:r>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54FF8F65" w14:textId="77777777"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four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lastRenderedPageBreak/>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77777777" w:rsidR="001F04FD" w:rsidRDefault="001F04FD" w:rsidP="0099247E">
      <w:pPr>
        <w:pStyle w:val="BodyTextNumbered"/>
        <w:spacing w:before="240"/>
      </w:pPr>
      <w:r>
        <w:t>(3)</w:t>
      </w:r>
      <w:r>
        <w:tab/>
        <w:t>Reasons for OCNs include, but are not limited to, unplanned transmission Outages, 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4510FA">
        <w:trPr>
          <w:trHeight w:val="296"/>
        </w:trPr>
        <w:tc>
          <w:tcPr>
            <w:tcW w:w="9576" w:type="dxa"/>
            <w:shd w:val="pct12" w:color="auto" w:fill="auto"/>
          </w:tcPr>
          <w:p w14:paraId="657E4CC2" w14:textId="77777777" w:rsidR="0098659C" w:rsidRDefault="0098659C" w:rsidP="004510FA">
            <w:pPr>
              <w:pStyle w:val="Instructions"/>
              <w:spacing w:before="120"/>
            </w:pPr>
            <w:bookmarkStart w:id="1255" w:name="_Toc397504988"/>
            <w:bookmarkStart w:id="1256" w:name="_Toc402357116"/>
            <w:bookmarkStart w:id="1257" w:name="_Toc422486496"/>
            <w:bookmarkStart w:id="1258" w:name="_Toc433093348"/>
            <w:bookmarkStart w:id="1259" w:name="_Toc433093506"/>
            <w:bookmarkStart w:id="1260" w:name="_Toc440874734"/>
            <w:bookmarkStart w:id="1261" w:name="_Toc448142289"/>
            <w:bookmarkStart w:id="1262" w:name="_Toc448142446"/>
            <w:bookmarkStart w:id="1263" w:name="_Toc458770283"/>
            <w:bookmarkStart w:id="1264" w:name="_Toc459294251"/>
            <w:bookmarkStart w:id="1265" w:name="_Toc463262744"/>
            <w:bookmarkStart w:id="1266" w:name="_Toc468286817"/>
            <w:bookmarkStart w:id="1267" w:name="_Toc481502863"/>
            <w:bookmarkStart w:id="1268" w:name="_Toc496080031"/>
            <w:r>
              <w:lastRenderedPageBreak/>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411B203C" w14:textId="77777777" w:rsidR="009676E9" w:rsidRPr="009676E9" w:rsidRDefault="009676E9" w:rsidP="009676E9">
      <w:pPr>
        <w:pStyle w:val="BodyText"/>
        <w:spacing w:after="0"/>
      </w:pPr>
      <w:bookmarkStart w:id="1269" w:name="_Toc1779870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181499C7" w14:textId="77777777" w:rsidTr="00B416A8">
        <w:tc>
          <w:tcPr>
            <w:tcW w:w="9576" w:type="dxa"/>
            <w:shd w:val="pct12" w:color="auto" w:fill="auto"/>
          </w:tcPr>
          <w:p w14:paraId="48B06AD3" w14:textId="77777777" w:rsidR="009676E9" w:rsidRPr="00F057BA" w:rsidRDefault="009676E9" w:rsidP="00B416A8">
            <w:pPr>
              <w:spacing w:before="120" w:after="240"/>
              <w:rPr>
                <w:b/>
                <w:i/>
                <w:iCs/>
              </w:rPr>
            </w:pPr>
            <w:r w:rsidRPr="00F057BA">
              <w:rPr>
                <w:b/>
                <w:i/>
                <w:iCs/>
              </w:rPr>
              <w:t xml:space="preserve">[NPRR930:  Insert </w:t>
            </w:r>
            <w:r>
              <w:rPr>
                <w:b/>
                <w:i/>
                <w:iCs/>
              </w:rPr>
              <w:t xml:space="preserve">Section </w:t>
            </w:r>
            <w:r w:rsidRPr="009676E9">
              <w:rPr>
                <w:b/>
                <w:i/>
                <w:iCs/>
              </w:rPr>
              <w:t>6.5.9.3.1.1</w:t>
            </w:r>
            <w:r w:rsidRPr="00F057BA">
              <w:rPr>
                <w:b/>
                <w:i/>
                <w:iCs/>
              </w:rPr>
              <w:t xml:space="preserve"> below upon system implementation:]</w:t>
            </w:r>
          </w:p>
          <w:p w14:paraId="32FEF001" w14:textId="77777777" w:rsidR="009676E9" w:rsidRPr="00F057BA" w:rsidRDefault="009676E9" w:rsidP="009676E9">
            <w:pPr>
              <w:pStyle w:val="BodyTextNumbered"/>
              <w:spacing w:before="240"/>
              <w:rPr>
                <w:b/>
                <w:bCs/>
                <w:iCs/>
              </w:rPr>
            </w:pPr>
            <w:r w:rsidRPr="00F057BA">
              <w:rPr>
                <w:b/>
                <w:bCs/>
                <w:iCs/>
              </w:rPr>
              <w:t>6.5.9.3.1.1</w:t>
            </w:r>
            <w:r w:rsidRPr="00F057BA">
              <w:rPr>
                <w:b/>
                <w:bCs/>
                <w:iCs/>
              </w:rPr>
              <w:tab/>
              <w:t>Advance Action Notice</w:t>
            </w:r>
          </w:p>
          <w:p w14:paraId="794A178C" w14:textId="77777777" w:rsidR="009676E9" w:rsidRPr="00F057BA" w:rsidRDefault="009676E9" w:rsidP="009676E9">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2A76571D" w14:textId="77777777" w:rsidR="009676E9" w:rsidRPr="00F057BA" w:rsidRDefault="009676E9" w:rsidP="009676E9">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18F8B3C0" w14:textId="77777777" w:rsidR="009676E9" w:rsidRPr="00F057BA" w:rsidRDefault="009676E9" w:rsidP="009676E9">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tc>
      </w:tr>
    </w:tbl>
    <w:p w14:paraId="695C36A4" w14:textId="77777777" w:rsidR="001F04FD" w:rsidRDefault="001F04FD" w:rsidP="001F04FD">
      <w:pPr>
        <w:pStyle w:val="H5"/>
        <w:spacing w:before="480"/>
        <w:ind w:left="1627" w:hanging="1627"/>
      </w:pPr>
      <w:r>
        <w:t>6.5.9.3.2</w:t>
      </w:r>
      <w:r>
        <w:tab/>
        <w:t>Advisory</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p>
    <w:p w14:paraId="11A91922" w14:textId="77777777" w:rsidR="001F04FD" w:rsidRDefault="001F04FD" w:rsidP="001F04FD">
      <w:pPr>
        <w:pStyle w:val="BodyTextNumbered"/>
      </w:pPr>
      <w:r>
        <w:t>(1)</w:t>
      </w:r>
      <w:r>
        <w:tab/>
        <w:t xml:space="preserve">An Advisory is the second of four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lastRenderedPageBreak/>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lastRenderedPageBreak/>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270" w:name="_Toc397504989"/>
      <w:bookmarkStart w:id="1271" w:name="_Toc402357117"/>
      <w:bookmarkStart w:id="1272" w:name="_Toc422486497"/>
      <w:bookmarkStart w:id="1273" w:name="_Toc433093349"/>
      <w:bookmarkStart w:id="1274" w:name="_Toc433093507"/>
      <w:bookmarkStart w:id="1275" w:name="_Toc440874735"/>
      <w:bookmarkStart w:id="1276" w:name="_Toc448142290"/>
      <w:bookmarkStart w:id="1277" w:name="_Toc448142447"/>
      <w:bookmarkStart w:id="1278" w:name="_Toc458770284"/>
      <w:bookmarkStart w:id="1279" w:name="_Toc459294252"/>
      <w:bookmarkStart w:id="1280" w:name="_Toc463262745"/>
      <w:bookmarkStart w:id="1281" w:name="_Toc468286818"/>
      <w:bookmarkStart w:id="1282" w:name="_Toc481502864"/>
      <w:bookmarkStart w:id="1283" w:name="_Toc496080032"/>
      <w:bookmarkStart w:id="1284" w:name="_Toc17798703"/>
      <w:r>
        <w:t>6.5.9.3.3</w:t>
      </w:r>
      <w:r>
        <w:tab/>
        <w:t>Watch</w:t>
      </w:r>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507214BF" w14:textId="77777777" w:rsidR="001F04FD" w:rsidRDefault="001F04FD" w:rsidP="001F04FD">
      <w:pPr>
        <w:pStyle w:val="BodyTextNumbered"/>
      </w:pPr>
      <w:r>
        <w:t>(1)</w:t>
      </w:r>
      <w:r>
        <w:tab/>
        <w:t xml:space="preserve">A Watch is the third of four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lastRenderedPageBreak/>
        <w:t>(b)</w:t>
      </w:r>
      <w:r>
        <w:tab/>
        <w:t>There are insufficient Ancillary Services or Energy Offers in the DAM;</w:t>
      </w:r>
    </w:p>
    <w:p w14:paraId="20615872" w14:textId="77777777" w:rsidR="001F04FD" w:rsidRDefault="001F04FD" w:rsidP="001F04FD">
      <w:pPr>
        <w:pStyle w:val="List"/>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lastRenderedPageBreak/>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p w14:paraId="4EBABCE5" w14:textId="77777777" w:rsidR="001F04FD" w:rsidRDefault="00F97FFD" w:rsidP="00EC46C4">
      <w:pPr>
        <w:pStyle w:val="BodyTextNumbered"/>
      </w:pPr>
      <w:r>
        <w:t>(</w:t>
      </w:r>
      <w:r w:rsidR="00C43DEB">
        <w:t>5</w:t>
      </w:r>
      <w:r>
        <w:t>)</w:t>
      </w:r>
      <w:r>
        <w:tab/>
      </w:r>
      <w:r w:rsidR="001F04FD">
        <w:t>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285" w:name="_Toc397504990"/>
            <w:bookmarkStart w:id="1286" w:name="_Toc402357118"/>
            <w:bookmarkStart w:id="1287" w:name="_Toc422486498"/>
            <w:bookmarkStart w:id="1288" w:name="_Toc433093350"/>
            <w:bookmarkStart w:id="1289" w:name="_Toc433093508"/>
            <w:bookmarkStart w:id="1290" w:name="_Toc440874736"/>
            <w:bookmarkStart w:id="1291" w:name="_Toc448142291"/>
            <w:bookmarkStart w:id="1292" w:name="_Toc448142448"/>
            <w:bookmarkStart w:id="1293" w:name="_Toc458770285"/>
            <w:bookmarkStart w:id="1294" w:name="_Toc459294253"/>
            <w:bookmarkStart w:id="1295" w:name="_Toc463262746"/>
            <w:bookmarkStart w:id="1296" w:name="_Toc468286819"/>
            <w:bookmarkStart w:id="1297" w:name="_Toc481502865"/>
            <w:bookmarkStart w:id="1298" w:name="_Toc496080033"/>
            <w:r>
              <w:t>[NPRR857:  Replace paragraph (5) above with the following upon system implementation:]</w:t>
            </w:r>
          </w:p>
          <w:p w14:paraId="6B8C5021" w14:textId="77777777" w:rsidR="003302D0" w:rsidRPr="00B37C4B" w:rsidRDefault="003302D0" w:rsidP="003302D0">
            <w:pPr>
              <w:spacing w:before="240" w:after="240"/>
              <w:ind w:left="720" w:hanging="720"/>
            </w:pPr>
            <w:r w:rsidRPr="00E55E72">
              <w:t>(</w:t>
            </w:r>
            <w:r>
              <w:t>5</w:t>
            </w:r>
            <w:r w:rsidRPr="00E55E72">
              <w:t>)</w:t>
            </w:r>
            <w:r w:rsidRPr="00E55E72">
              <w:tab/>
              <w:t xml:space="preserve">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w:t>
            </w:r>
            <w:r w:rsidRPr="00E55E72">
              <w:lastRenderedPageBreak/>
              <w:t>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299" w:name="_Toc17798704"/>
      <w:r>
        <w:lastRenderedPageBreak/>
        <w:t>6.5.9.3.4</w:t>
      </w:r>
      <w:r>
        <w:tab/>
        <w:t>Emergency Notice</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4A3AB8A7" w14:textId="77777777" w:rsidR="001F04FD" w:rsidRDefault="001F04FD" w:rsidP="001F04FD">
      <w:pPr>
        <w:pStyle w:val="BodyTextNumbered"/>
      </w:pPr>
      <w:bookmarkStart w:id="1300" w:name="_Toc73216031"/>
      <w:r>
        <w:t>(1)</w:t>
      </w:r>
      <w:r>
        <w:tab/>
        <w:t>Emergency Notice is the fourth of four levels of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p w14:paraId="7A74CD46" w14:textId="77777777" w:rsidR="001F04FD" w:rsidRDefault="001F04FD" w:rsidP="00EC46C4">
      <w:pPr>
        <w:pStyle w:val="BodyTextNumbered"/>
      </w:pPr>
      <w:r>
        <w:t>(6)</w:t>
      </w:r>
      <w:r>
        <w:tab/>
        <w:t>If the Emergency Condition is the result of an Ancillary Service insufficiency, then ERCOT shall follow the EEA procedures.</w:t>
      </w:r>
    </w:p>
    <w:p w14:paraId="6DF3F4D5" w14:textId="77777777" w:rsidR="001F04FD" w:rsidRDefault="001F04FD" w:rsidP="001F04FD">
      <w:pPr>
        <w:pStyle w:val="H4"/>
        <w:spacing w:before="480"/>
        <w:ind w:left="1267" w:hanging="1267"/>
      </w:pPr>
      <w:bookmarkStart w:id="1301" w:name="_Toc397504991"/>
      <w:bookmarkStart w:id="1302" w:name="_Toc402357119"/>
      <w:bookmarkStart w:id="1303" w:name="_Toc422486499"/>
      <w:bookmarkStart w:id="1304" w:name="_Toc433093351"/>
      <w:bookmarkStart w:id="1305" w:name="_Toc433093509"/>
      <w:bookmarkStart w:id="1306" w:name="_Toc440874737"/>
      <w:bookmarkStart w:id="1307" w:name="_Toc448142292"/>
      <w:bookmarkStart w:id="1308" w:name="_Toc448142449"/>
      <w:bookmarkStart w:id="1309" w:name="_Toc458770286"/>
      <w:bookmarkStart w:id="1310" w:name="_Toc459294254"/>
      <w:bookmarkStart w:id="1311" w:name="_Toc463262747"/>
      <w:bookmarkStart w:id="1312" w:name="_Toc468286820"/>
      <w:bookmarkStart w:id="1313" w:name="_Toc481502866"/>
      <w:bookmarkStart w:id="1314" w:name="_Toc496080034"/>
      <w:bookmarkStart w:id="1315" w:name="_Toc17798705"/>
      <w:r>
        <w:t>6.5.9.4</w:t>
      </w:r>
      <w:r>
        <w:tab/>
        <w:t>Energy Emergency Alert</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w:t>
      </w:r>
      <w:r>
        <w:lastRenderedPageBreak/>
        <w:t xml:space="preserve">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4510FA">
        <w:trPr>
          <w:trHeight w:val="296"/>
        </w:trPr>
        <w:tc>
          <w:tcPr>
            <w:tcW w:w="9576"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lastRenderedPageBreak/>
        <w:t>(5)</w:t>
      </w:r>
      <w:r>
        <w:tab/>
        <w:t>ERCOT, at management’s discretion, may at any time issue an ERCOT-wide appeal through the public news media for voluntary energy conservation.</w:t>
      </w:r>
    </w:p>
    <w:p w14:paraId="71EEE536" w14:textId="77777777" w:rsidR="001F04FD" w:rsidRDefault="001F04FD" w:rsidP="001F04FD">
      <w:pPr>
        <w:pStyle w:val="BodyTextNumbered"/>
      </w:pPr>
      <w:r>
        <w:t>(6)</w:t>
      </w:r>
      <w: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p w14:paraId="410ADBA9" w14:textId="77777777" w:rsidR="001F04FD" w:rsidRDefault="001F04FD" w:rsidP="001F04FD">
      <w:pPr>
        <w:pStyle w:val="BodyTextNumbered"/>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77777777"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16" w:name="_Toc397504992"/>
      <w:bookmarkStart w:id="1317" w:name="_Toc402357120"/>
      <w:bookmarkStart w:id="1318" w:name="_Toc422486500"/>
      <w:bookmarkStart w:id="1319" w:name="_Toc433093352"/>
      <w:bookmarkStart w:id="1320" w:name="_Toc433093510"/>
      <w:bookmarkStart w:id="1321" w:name="_Toc440874738"/>
      <w:bookmarkStart w:id="1322" w:name="_Toc448142293"/>
      <w:bookmarkStart w:id="1323" w:name="_Toc448142450"/>
      <w:bookmarkStart w:id="1324" w:name="_Toc458770287"/>
      <w:bookmarkStart w:id="1325" w:name="_Toc459294255"/>
      <w:bookmarkStart w:id="1326" w:name="_Toc463262748"/>
      <w:bookmarkStart w:id="1327" w:name="_Toc468286821"/>
      <w:bookmarkStart w:id="1328" w:name="_Toc481502867"/>
      <w:bookmarkStart w:id="1329" w:name="_Toc496080035"/>
      <w:bookmarkStart w:id="1330" w:name="_Toc17798706"/>
      <w:bookmarkStart w:id="1331" w:name="_Toc87951781"/>
      <w:bookmarkEnd w:id="582"/>
      <w:r>
        <w:lastRenderedPageBreak/>
        <w:t>6.5.9.4.1</w:t>
      </w:r>
      <w:r>
        <w:tab/>
        <w:t>General Procedures Prior to EEA Operations</w:t>
      </w:r>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77777777" w:rsidR="001F04FD" w:rsidRDefault="001F04FD" w:rsidP="001F04FD">
      <w:pPr>
        <w:pStyle w:val="List"/>
      </w:pPr>
      <w:r>
        <w:t>(a)</w:t>
      </w:r>
      <w:r>
        <w:tab/>
        <w:t>Provide Dispatch Instructions to QSEs for specific Resources to operate at an Emergency Base Point to maximize Resource deployment so as to increase Responsive Reserve levels on other Resources;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5E6AA182" w14:textId="77777777" w:rsidTr="0058435E">
        <w:trPr>
          <w:trHeight w:val="206"/>
        </w:trPr>
        <w:tc>
          <w:tcPr>
            <w:tcW w:w="5000" w:type="pct"/>
            <w:shd w:val="pct12" w:color="auto" w:fill="auto"/>
          </w:tcPr>
          <w:p w14:paraId="60E80DAE" w14:textId="77777777" w:rsidR="00C84276" w:rsidRDefault="00C84276" w:rsidP="0058435E">
            <w:pPr>
              <w:pStyle w:val="Instructions"/>
              <w:spacing w:before="120"/>
            </w:pPr>
            <w:r>
              <w:t>[NPRR863:  Replace item (a) above with the following upon system implementation:]</w:t>
            </w:r>
          </w:p>
          <w:p w14:paraId="4161C260" w14:textId="77777777" w:rsidR="00C84276" w:rsidRPr="00C3334D" w:rsidRDefault="00C84276" w:rsidP="001C1627">
            <w:pPr>
              <w:pStyle w:val="List"/>
            </w:pPr>
            <w:r>
              <w:t>(a)</w:t>
            </w:r>
            <w:r>
              <w:tab/>
              <w:t>Provide Dispatch Instructions to QSEs for specific Resources to operate at an Emergency Base Point to maximize Resource deployment so as to increase PRC levels on other Resources;</w:t>
            </w:r>
          </w:p>
        </w:tc>
      </w:tr>
    </w:tbl>
    <w:p w14:paraId="3BC2E0C1" w14:textId="77777777" w:rsidR="001F04FD" w:rsidRDefault="001F04FD" w:rsidP="00D56BB3">
      <w:pPr>
        <w:pStyle w:val="List"/>
        <w:spacing w:before="240"/>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77777777" w:rsidR="001F04FD" w:rsidRDefault="001F04FD" w:rsidP="001F04FD">
      <w:pPr>
        <w:pStyle w:val="List"/>
      </w:pPr>
      <w:r>
        <w:t>(d)</w:t>
      </w:r>
      <w:r>
        <w:tab/>
        <w:t>Utilize available Resources providing 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70650765" w:rsidR="00C84276" w:rsidRDefault="00C84276" w:rsidP="0058435E">
            <w:pPr>
              <w:pStyle w:val="Instructions"/>
              <w:spacing w:before="120"/>
            </w:pPr>
            <w:r>
              <w:t>[NPRR863</w:t>
            </w:r>
            <w:r w:rsidR="00426A3E">
              <w:t xml:space="preserve"> and NPRR960</w:t>
            </w:r>
            <w:r>
              <w:t xml:space="preserve">:  Replace </w:t>
            </w:r>
            <w:r w:rsidR="00426A3E">
              <w:t xml:space="preserve">applicable portions of </w:t>
            </w:r>
            <w:r>
              <w:t>item (d) above with the following upon system implementation</w:t>
            </w:r>
            <w:r w:rsidR="00F602B7">
              <w:t xml:space="preserve"> of NPRR863</w:t>
            </w:r>
            <w:r>
              <w:t>:]</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32" w:name="_Toc397504993"/>
      <w:bookmarkStart w:id="1333" w:name="_Toc402357121"/>
      <w:bookmarkStart w:id="1334" w:name="_Toc422486501"/>
      <w:bookmarkStart w:id="1335" w:name="_Toc433093353"/>
      <w:bookmarkStart w:id="1336" w:name="_Toc433093511"/>
      <w:bookmarkStart w:id="1337" w:name="_Toc440874739"/>
      <w:bookmarkStart w:id="1338" w:name="_Toc448142294"/>
      <w:bookmarkStart w:id="1339" w:name="_Toc448142451"/>
      <w:bookmarkStart w:id="1340" w:name="_Toc458770288"/>
      <w:bookmarkStart w:id="1341" w:name="_Toc459294256"/>
      <w:bookmarkStart w:id="1342" w:name="_Toc463262749"/>
      <w:bookmarkStart w:id="1343" w:name="_Toc468286822"/>
      <w:bookmarkStart w:id="1344" w:name="_Toc481502868"/>
      <w:bookmarkStart w:id="1345" w:name="_Toc496080036"/>
      <w:bookmarkStart w:id="1346" w:name="_Toc17798707"/>
      <w:r>
        <w:t>6.5.9.4.2</w:t>
      </w:r>
      <w:r>
        <w:tab/>
        <w:t>EEA Levels</w:t>
      </w:r>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lastRenderedPageBreak/>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77777777" w:rsidR="001F04FD" w:rsidRPr="00500837" w:rsidRDefault="001F04FD" w:rsidP="001F04FD">
      <w:pPr>
        <w:pStyle w:val="List2"/>
      </w:pPr>
      <w:r w:rsidRPr="00500837">
        <w:t>(</w:t>
      </w:r>
      <w:r>
        <w:t>i</w:t>
      </w:r>
      <w:r w:rsidRPr="00500837">
        <w:t>v)</w:t>
      </w:r>
      <w:r w:rsidRPr="00500837">
        <w:tab/>
        <w:t>At ERCOT’s discretion, deploy available contracted ERS-30 via an XML message followed by a VDI to the all-QSE Hotline.  The ERS-30 ramp period shall begin at the completion of the VDI.</w:t>
      </w:r>
    </w:p>
    <w:p w14:paraId="499898E5" w14:textId="77777777" w:rsidR="001F04FD" w:rsidRPr="00500837" w:rsidRDefault="001F04FD" w:rsidP="001F04FD">
      <w:pPr>
        <w:pStyle w:val="List"/>
        <w:ind w:left="2880"/>
      </w:pPr>
      <w:r w:rsidRPr="00500837">
        <w:t>(A)</w:t>
      </w:r>
      <w:r w:rsidRPr="00500837">
        <w:tab/>
        <w:t xml:space="preserve">If less than 500 MW of ERS-30 is available for deployment, ERCOT shall deploy it as a single block.  </w:t>
      </w:r>
    </w:p>
    <w:p w14:paraId="7E2E5D68" w14:textId="77777777" w:rsidR="001F04FD" w:rsidRPr="00500837" w:rsidRDefault="001F04FD" w:rsidP="001F04FD">
      <w:pPr>
        <w:pStyle w:val="List"/>
        <w:ind w:left="2880"/>
      </w:pPr>
      <w:r w:rsidRPr="00500837">
        <w:t>(B)</w:t>
      </w:r>
      <w:r w:rsidRPr="00500837">
        <w:tab/>
        <w:t>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77777777"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The VDI shall represent the official notice of ERS-30 release.  ERCOT may release ERS-30 as a block or by group designation. </w:t>
      </w:r>
    </w:p>
    <w:p w14:paraId="7032B171" w14:textId="77777777" w:rsidR="001F04FD" w:rsidRPr="00A0746D" w:rsidRDefault="001F04FD" w:rsidP="001F04FD">
      <w:pPr>
        <w:pStyle w:val="List2"/>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p w14:paraId="63CE39A1" w14:textId="77777777" w:rsidR="001F04FD" w:rsidRDefault="001F04FD" w:rsidP="001F04FD">
      <w:pPr>
        <w:pStyle w:val="List"/>
      </w:pPr>
      <w:r>
        <w:t>(b)</w:t>
      </w:r>
      <w:r>
        <w:tab/>
        <w:t>QSEs shall:</w:t>
      </w:r>
    </w:p>
    <w:p w14:paraId="7985BFCF" w14:textId="77777777" w:rsidR="001F04FD" w:rsidRDefault="001F04FD" w:rsidP="001F04FD">
      <w:pPr>
        <w:pStyle w:val="List"/>
        <w:ind w:left="2160"/>
      </w:pPr>
      <w:r>
        <w:lastRenderedPageBreak/>
        <w:t>(i)</w:t>
      </w:r>
      <w:r>
        <w:tab/>
        <w:t>Ensure COPs and telemetered HSLs are updated and reflect all Resource delays and limitations; and</w:t>
      </w:r>
    </w:p>
    <w:p w14:paraId="1B1C5EBD" w14:textId="77777777" w:rsidR="001F04FD" w:rsidRDefault="001F04FD" w:rsidP="001F04FD">
      <w:pPr>
        <w:pStyle w:val="List"/>
        <w:ind w:left="2160"/>
      </w:pPr>
      <w:r>
        <w:t>(ii)</w:t>
      </w:r>
      <w:r>
        <w:tab/>
        <w:t xml:space="preserve">Suspend any ongoing ERCOT required Resource performing testing. </w:t>
      </w:r>
    </w:p>
    <w:p w14:paraId="2A6B39ED" w14:textId="77777777" w:rsidR="001F04FD" w:rsidRDefault="001F04FD" w:rsidP="001F04FD">
      <w:pPr>
        <w:pStyle w:val="BodyTextNumbered"/>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77777777" w:rsidR="001F04FD" w:rsidRDefault="001F04FD" w:rsidP="001F04FD">
      <w:pPr>
        <w:pStyle w:val="List"/>
      </w:pPr>
      <w:r>
        <w:t>(a)</w:t>
      </w:r>
      <w:r>
        <w:tab/>
        <w:t>In addition to the measures associated with EEA Level 1, ERCOT shall take the following steps</w:t>
      </w:r>
      <w:r w:rsidRPr="007F5A4E">
        <w:t xml:space="preserve"> </w:t>
      </w:r>
      <w:r>
        <w:t>to maintain steady state system frequency at a minimum of 59.91 Hz and maintain PRC above 1,</w:t>
      </w:r>
      <w:r w:rsidR="00D67C9C">
        <w:t>375</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77777777" w:rsidR="001F04FD" w:rsidRPr="00FA1244" w:rsidRDefault="001F04FD" w:rsidP="00D56BB3">
      <w:pPr>
        <w:spacing w:before="240" w:after="240"/>
        <w:ind w:left="2160" w:hanging="720"/>
      </w:pPr>
      <w:r w:rsidRPr="00FA1244">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The </w:t>
      </w:r>
      <w:r>
        <w:t>ERS-10 ramp period shall begin at the completion of the VDI</w:t>
      </w:r>
      <w:r w:rsidRPr="00FA1244">
        <w:t>.</w:t>
      </w:r>
    </w:p>
    <w:p w14:paraId="50E95DD4" w14:textId="77777777" w:rsidR="001F04FD" w:rsidRPr="00FA1244" w:rsidRDefault="001F04FD" w:rsidP="001F04FD">
      <w:pPr>
        <w:pStyle w:val="List"/>
        <w:ind w:left="2880"/>
      </w:pPr>
      <w:r w:rsidRPr="00FA1244">
        <w:lastRenderedPageBreak/>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77777777"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MIS Public Area.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77777777"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The VDI shall represent the official notice of </w:t>
      </w:r>
      <w:r>
        <w:t>ERS-10</w:t>
      </w:r>
      <w:r w:rsidRPr="00FA1244">
        <w:t xml:space="preserve"> release.</w:t>
      </w:r>
      <w:r>
        <w:t xml:space="preserve">  ERCOT may release ERS-10 as a block or by group designation.</w:t>
      </w:r>
    </w:p>
    <w:p w14:paraId="4D5C5AA0" w14:textId="77777777" w:rsidR="001F04FD" w:rsidRDefault="001F04FD" w:rsidP="001F04FD">
      <w:pPr>
        <w:pStyle w:val="List"/>
        <w:ind w:left="2880"/>
      </w:pPr>
      <w:r w:rsidRPr="00FA1244">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w:t>
      </w:r>
      <w:r>
        <w:rPr>
          <w:szCs w:val="24"/>
        </w:rPr>
        <w:lastRenderedPageBreak/>
        <w:t xml:space="preserve">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lastRenderedPageBreak/>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77777777" w:rsidR="00CE5CFC" w:rsidRDefault="00CE5CFC" w:rsidP="00B416A8">
            <w:pPr>
              <w:pStyle w:val="Instructions"/>
              <w:spacing w:before="120"/>
            </w:pPr>
            <w:r>
              <w:t>[NPRR939:  Replace paragraph (D) above with the following upon system implementation:]</w:t>
            </w:r>
          </w:p>
          <w:p w14:paraId="00B7F222" w14:textId="77777777" w:rsidR="00CE5CFC" w:rsidRPr="00C3334D" w:rsidRDefault="00CE5CFC" w:rsidP="00CE5CFC">
            <w:pPr>
              <w:spacing w:before="240" w:after="240"/>
              <w:ind w:left="2880" w:hanging="720"/>
            </w:pPr>
            <w:r w:rsidRPr="00C9332E">
              <w:t>(D)</w:t>
            </w:r>
            <w:r w:rsidRPr="00C9332E">
              <w:tab/>
              <w:t>ERCOT shall post a list of Load Resources on the MIS Certified Area immediately following the DRUC for each QSE with a Load Resource obligation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7777777"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BLTs, which transfer Load from the </w:t>
      </w:r>
      <w:r w:rsidRPr="00500837">
        <w:lastRenderedPageBreak/>
        <w:t>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77777777"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1,375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0C347107" w14:textId="77777777" w:rsidR="001F04FD" w:rsidRDefault="00D67C9C" w:rsidP="004E0395">
      <w:pPr>
        <w:pStyle w:val="List"/>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47" w:name="_Toc397504994"/>
      <w:bookmarkStart w:id="1348" w:name="_Toc402357122"/>
      <w:bookmarkStart w:id="1349" w:name="_Toc422486502"/>
      <w:bookmarkStart w:id="1350" w:name="_Toc433093354"/>
      <w:bookmarkStart w:id="1351" w:name="_Toc433093512"/>
      <w:bookmarkStart w:id="1352" w:name="_Toc440874740"/>
      <w:bookmarkStart w:id="1353" w:name="_Toc448142295"/>
      <w:bookmarkStart w:id="1354" w:name="_Toc448142452"/>
      <w:bookmarkStart w:id="1355" w:name="_Toc458770289"/>
      <w:bookmarkStart w:id="1356" w:name="_Toc459294257"/>
      <w:bookmarkStart w:id="1357" w:name="_Toc463262750"/>
      <w:bookmarkStart w:id="1358" w:name="_Toc468286823"/>
      <w:bookmarkStart w:id="1359" w:name="_Toc481502869"/>
      <w:bookmarkStart w:id="1360" w:name="_Toc496080037"/>
      <w:bookmarkStart w:id="1361" w:name="_Toc17798708"/>
      <w:r>
        <w:t>6.5.9.4.3</w:t>
      </w:r>
      <w:r>
        <w:tab/>
        <w:t>Restoration of Market Operations</w:t>
      </w:r>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62" w:name="_Toc73216032"/>
      <w:bookmarkStart w:id="1363" w:name="_Toc397504995"/>
      <w:bookmarkStart w:id="1364" w:name="_Toc402357123"/>
      <w:bookmarkStart w:id="1365" w:name="_Toc422486503"/>
      <w:bookmarkStart w:id="1366" w:name="_Toc433093355"/>
      <w:bookmarkStart w:id="1367" w:name="_Toc433093513"/>
      <w:bookmarkStart w:id="1368" w:name="_Toc440874741"/>
      <w:bookmarkStart w:id="1369" w:name="_Toc448142296"/>
      <w:bookmarkStart w:id="1370" w:name="_Toc448142453"/>
      <w:bookmarkStart w:id="1371" w:name="_Toc458770290"/>
      <w:bookmarkStart w:id="1372" w:name="_Toc459294258"/>
      <w:bookmarkStart w:id="1373" w:name="_Toc463262751"/>
      <w:bookmarkStart w:id="1374" w:name="_Toc468286824"/>
      <w:bookmarkStart w:id="1375" w:name="_Toc481502870"/>
      <w:bookmarkStart w:id="1376" w:name="_Toc496080038"/>
      <w:bookmarkStart w:id="1377" w:name="_Toc17798709"/>
      <w:r>
        <w:t>6.5.9.5</w:t>
      </w:r>
      <w:r>
        <w:tab/>
        <w:t>Block Load Transfers between ERCOT and Non-ERCOT Control Areas</w:t>
      </w:r>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77777777" w:rsidR="001F04FD" w:rsidRDefault="001F04FD" w:rsidP="001F04FD">
      <w:pPr>
        <w:pStyle w:val="List"/>
      </w:pPr>
      <w:r>
        <w:t>(a)</w:t>
      </w:r>
      <w:r>
        <w:tab/>
        <w:t>BLTs shall occur only with approval from ERCOT for Planned</w:t>
      </w:r>
      <w:r w:rsidR="005B74E3">
        <w:t>,</w:t>
      </w:r>
      <w:r>
        <w:t xml:space="preserve"> Forced</w:t>
      </w:r>
      <w:r w:rsidR="005B74E3">
        <w:t>,</w:t>
      </w:r>
      <w:r w:rsidR="005B74E3" w:rsidRPr="005B74E3">
        <w:t xml:space="preserve"> </w:t>
      </w:r>
      <w:r w:rsidR="005B74E3">
        <w:t>or Rescheduled</w:t>
      </w:r>
      <w:r>
        <w:t xml:space="preserve"> Outages, unless a governmental order is issued requiring the BLT.  </w:t>
      </w:r>
    </w:p>
    <w:p w14:paraId="509B4265" w14:textId="77777777" w:rsidR="001F04FD" w:rsidRDefault="001F04FD" w:rsidP="009A754D">
      <w:pPr>
        <w:pStyle w:val="List"/>
        <w:ind w:left="2160"/>
      </w:pPr>
      <w:r>
        <w:lastRenderedPageBreak/>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77777777" w:rsidR="001F04FD" w:rsidRDefault="001F04FD" w:rsidP="001F04FD">
      <w:pPr>
        <w:pStyle w:val="List"/>
        <w:ind w:left="2160"/>
      </w:pPr>
      <w:r>
        <w:t>(i)</w:t>
      </w:r>
      <w:r>
        <w:tab/>
        <w:t>Treated as Resources in the ERCOT Settlement system and may only be instructed with the permission of the affected non-ERCOT Control Area.  Under an Emergency Condition,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lastRenderedPageBreak/>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7777777" w:rsidR="001F04FD" w:rsidRDefault="001F04FD" w:rsidP="001F04FD">
      <w:pPr>
        <w:pStyle w:val="List"/>
      </w:pPr>
      <w:r>
        <w:t>(g)</w:t>
      </w:r>
      <w:r>
        <w:tab/>
        <w:t>BLT metering points connected to the ERCOT Transmission Grid and registered according to Section 6.5.9.5.1 and used five or more times per year, as monitored by the TSP, must conform to ERCOT-Polled Settlement (EPS) Metering requirements as defined in Section 10, Metering, and the Settlement Metering Operating Guide.  All other BLT metering points must be revenue quality, four channel bi-directional kWh/kVArh, 15-minute Interval Data Recorder (IDR) metering with remote interrogation.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378" w:name="_Toc74137369"/>
      <w:bookmarkStart w:id="1379" w:name="_Toc397504996"/>
      <w:bookmarkStart w:id="1380" w:name="_Toc402357124"/>
      <w:bookmarkStart w:id="1381" w:name="_Toc422486504"/>
      <w:bookmarkStart w:id="1382" w:name="_Toc433093356"/>
      <w:bookmarkStart w:id="1383" w:name="_Toc433093514"/>
      <w:bookmarkStart w:id="1384" w:name="_Toc440874742"/>
      <w:bookmarkStart w:id="1385" w:name="_Toc448142297"/>
      <w:bookmarkStart w:id="1386" w:name="_Toc448142454"/>
      <w:bookmarkStart w:id="1387" w:name="_Toc458770291"/>
      <w:bookmarkStart w:id="1388" w:name="_Toc459294259"/>
      <w:bookmarkStart w:id="1389" w:name="_Toc463262752"/>
      <w:bookmarkStart w:id="1390" w:name="_Toc468286825"/>
      <w:bookmarkStart w:id="1391" w:name="_Toc481502871"/>
      <w:bookmarkStart w:id="1392" w:name="_Toc496080039"/>
      <w:bookmarkStart w:id="1393" w:name="_Toc17798710"/>
      <w:r>
        <w:t>6.5.9.5.1</w:t>
      </w:r>
      <w:r>
        <w:tab/>
        <w:t>Registration and Posting of BLT Points</w:t>
      </w:r>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77777777" w:rsidR="001F04FD" w:rsidRDefault="001F04FD" w:rsidP="001F04FD">
      <w:pPr>
        <w:pStyle w:val="BodyTextNumbered"/>
      </w:pPr>
      <w:r>
        <w:t>(3)</w:t>
      </w:r>
      <w:r>
        <w:tab/>
        <w:t>BLTs that transfer Load from the ERCOT Control Area to a non-ERCOT Control Area are treated as a Resource by ERCOT and assigned a Resource ID unless otherwise specified by a NOIE during registration.  The ERCOT Control Area TSP or DSP associated with the BLT Point has the responsibility for registering the BLT and the creation and maintenance of BLT Resource IDs for Settlement purposes.  For BLTs occurring on NOIE TSP or DSP systems, the NOIE may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77777777" w:rsidR="001F04FD" w:rsidRDefault="001F04FD" w:rsidP="001F04FD">
      <w:pPr>
        <w:pStyle w:val="BodyTextNumbered"/>
      </w:pPr>
      <w:r>
        <w:lastRenderedPageBreak/>
        <w:t>(4)</w:t>
      </w:r>
      <w:r>
        <w:tab/>
        <w:t xml:space="preserve">BLTs that transfer Load from a non-ERCOT Control Area to the ERCOT Control Area are treated as a non-competitive wholesale Load by ERCOT and assigned an ESI ID unless otherwise specified by a NOIE during registration.  The ERCOT Control Area TSP or DSP associated with the BLT Point has the responsibility for registering the BLT and the creation and maintenance of BLT ESI IDs.  Customers connected to the ERCOT System do not require an ESI ID separated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394" w:name="_Toc397504997"/>
      <w:bookmarkStart w:id="1395" w:name="_Toc402357125"/>
      <w:bookmarkStart w:id="1396" w:name="_Toc422486505"/>
      <w:bookmarkStart w:id="1397" w:name="_Toc433093357"/>
      <w:bookmarkStart w:id="1398" w:name="_Toc433093515"/>
      <w:bookmarkStart w:id="1399" w:name="_Toc440874743"/>
      <w:bookmarkStart w:id="1400" w:name="_Toc448142298"/>
      <w:bookmarkStart w:id="1401" w:name="_Toc448142455"/>
      <w:bookmarkStart w:id="1402" w:name="_Toc458770292"/>
      <w:bookmarkStart w:id="1403" w:name="_Toc459294260"/>
      <w:bookmarkStart w:id="1404" w:name="_Toc463262753"/>
      <w:bookmarkStart w:id="1405" w:name="_Toc468286826"/>
      <w:bookmarkStart w:id="1406" w:name="_Toc481502872"/>
      <w:bookmarkStart w:id="1407" w:name="_Toc496080040"/>
      <w:bookmarkStart w:id="1408" w:name="_Toc17798711"/>
      <w:r>
        <w:t>6.5.9.5.2</w:t>
      </w:r>
      <w:r>
        <w:tab/>
        <w:t>Scheduling and Operation of BLTs</w:t>
      </w:r>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p>
    <w:p w14:paraId="492E0691" w14:textId="77777777" w:rsidR="001F04FD" w:rsidRDefault="001F04FD" w:rsidP="001F04FD">
      <w:pPr>
        <w:pStyle w:val="BodyTextNumbered"/>
      </w:pPr>
      <w:r>
        <w:t>(1)</w:t>
      </w:r>
      <w:r>
        <w:tab/>
        <w:t>For BLTs that transfer Load to a non-ERCOT Control Area, a verbal instructed Base Point shall be issued to the QSE for Settlement purposes for any energy associated with BLTs modeled in the Network Operations Model and registered as a Resource in accordance with Section 6.5.9.5.1, Registration and Posting of BLT Points.  ERCOT shall confirm the BLT’s availability with the non-ERCOT Control Area before any BLT implementation.  For BLTs that are deployed in an emergency and are not modeled in the Network Operations Model, the responsible TSP shall notify ERCOT as soon as practicable after deployment.</w:t>
      </w:r>
    </w:p>
    <w:p w14:paraId="05BEB6C1" w14:textId="77777777" w:rsidR="001F04FD" w:rsidRDefault="001F04FD" w:rsidP="001F04FD">
      <w:pPr>
        <w:pStyle w:val="BodyTextNumbered"/>
      </w:pPr>
      <w:r>
        <w:t>(2)</w:t>
      </w:r>
      <w:r>
        <w:tab/>
        <w:t>Any energy associated with the non-ERCOT Control Area Load BLT Point is treated as a Load obligation of the QSE representing the LSE with the BLT ESI ID as registered for Settlement purposes in accordance with Section 6.5.9.5.1.</w:t>
      </w:r>
    </w:p>
    <w:p w14:paraId="0075C7EF" w14:textId="77777777" w:rsidR="001F04FD" w:rsidRDefault="001F04FD" w:rsidP="001F04FD">
      <w:pPr>
        <w:pStyle w:val="BodyTextNumbered"/>
        <w:spacing w:after="480"/>
      </w:pPr>
      <w:r>
        <w:t>(3)</w:t>
      </w:r>
      <w:r>
        <w:tab/>
        <w:t>ERCOT shall continue to include the BLT Point Load in the Settlement of the LSE Load obligations.</w:t>
      </w:r>
    </w:p>
    <w:p w14:paraId="4183C9AE" w14:textId="77777777" w:rsidR="001F04FD" w:rsidRDefault="001F04FD" w:rsidP="001F04FD">
      <w:pPr>
        <w:pStyle w:val="H4"/>
      </w:pPr>
      <w:bookmarkStart w:id="1409" w:name="_Toc397504998"/>
      <w:bookmarkStart w:id="1410" w:name="_Toc402357126"/>
      <w:bookmarkStart w:id="1411" w:name="_Toc422486506"/>
      <w:bookmarkStart w:id="1412" w:name="_Toc433093358"/>
      <w:bookmarkStart w:id="1413" w:name="_Toc433093516"/>
      <w:bookmarkStart w:id="1414" w:name="_Toc440874744"/>
      <w:bookmarkStart w:id="1415" w:name="_Toc448142299"/>
      <w:bookmarkStart w:id="1416" w:name="_Toc448142456"/>
      <w:bookmarkStart w:id="1417" w:name="_Toc458770293"/>
      <w:bookmarkStart w:id="1418" w:name="_Toc459294261"/>
      <w:bookmarkStart w:id="1419" w:name="_Toc463262754"/>
      <w:bookmarkStart w:id="1420" w:name="_Toc468286827"/>
      <w:bookmarkStart w:id="1421" w:name="_Toc481502873"/>
      <w:bookmarkStart w:id="1422" w:name="_Toc496080041"/>
      <w:bookmarkStart w:id="1423" w:name="_Toc17798712"/>
      <w:bookmarkStart w:id="1424" w:name="_Toc73216033"/>
      <w:r>
        <w:t>6.5.9.6</w:t>
      </w:r>
      <w:r>
        <w:tab/>
        <w:t>Black Start</w:t>
      </w:r>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p>
    <w:p w14:paraId="77DCF858" w14:textId="77777777" w:rsidR="001F04FD" w:rsidRDefault="001F04FD" w:rsidP="001F04FD">
      <w:pPr>
        <w:pStyle w:val="BodyTextNumbered"/>
      </w:pPr>
      <w:r>
        <w:t>(1)</w:t>
      </w:r>
      <w:r>
        <w:tab/>
        <w:t xml:space="preserve">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w:t>
      </w:r>
      <w:r>
        <w:lastRenderedPageBreak/>
        <w:t>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25" w:name="_Toc397504999"/>
      <w:bookmarkStart w:id="1426" w:name="_Toc402357127"/>
      <w:bookmarkStart w:id="1427" w:name="_Toc422486507"/>
      <w:bookmarkStart w:id="1428" w:name="_Toc433093359"/>
      <w:bookmarkStart w:id="1429" w:name="_Toc433093517"/>
      <w:bookmarkStart w:id="1430" w:name="_Toc440874745"/>
      <w:bookmarkStart w:id="1431" w:name="_Toc448142300"/>
      <w:bookmarkStart w:id="1432" w:name="_Toc448142457"/>
      <w:bookmarkStart w:id="1433" w:name="_Toc458770294"/>
      <w:bookmarkStart w:id="1434" w:name="_Toc459294262"/>
      <w:bookmarkStart w:id="1435" w:name="_Toc463262755"/>
      <w:bookmarkStart w:id="1436" w:name="_Toc468286828"/>
      <w:bookmarkStart w:id="1437" w:name="_Toc481502874"/>
      <w:bookmarkStart w:id="1438" w:name="_Toc496080042"/>
      <w:bookmarkStart w:id="1439" w:name="_Toc17798713"/>
      <w:bookmarkEnd w:id="1424"/>
      <w:r>
        <w:t>6.6</w:t>
      </w:r>
      <w:r>
        <w:tab/>
        <w:t>Settlement Calculations for the Real-Time Energy Operations</w:t>
      </w:r>
      <w:bookmarkEnd w:id="1331"/>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p>
    <w:p w14:paraId="6471981A" w14:textId="77777777" w:rsidR="001F04FD" w:rsidRPr="00CE28CE" w:rsidRDefault="001F04FD" w:rsidP="001F04FD">
      <w:pPr>
        <w:spacing w:before="240" w:after="240"/>
        <w:outlineLvl w:val="2"/>
      </w:pPr>
      <w:bookmarkStart w:id="1440" w:name="_Toc397505000"/>
      <w:bookmarkStart w:id="1441" w:name="_Toc402357128"/>
      <w:bookmarkStart w:id="1442" w:name="_Toc422486508"/>
      <w:bookmarkStart w:id="1443" w:name="_Toc433093360"/>
      <w:bookmarkStart w:id="1444" w:name="_Toc433093518"/>
      <w:bookmarkStart w:id="1445" w:name="_Toc440874746"/>
      <w:bookmarkStart w:id="1446" w:name="_Toc448142301"/>
      <w:bookmarkStart w:id="1447" w:name="_Toc448142458"/>
      <w:bookmarkStart w:id="1448" w:name="_Toc458770295"/>
      <w:bookmarkStart w:id="1449" w:name="_Toc459294263"/>
      <w:bookmarkStart w:id="1450" w:name="_Toc463262756"/>
      <w:bookmarkStart w:id="1451" w:name="_Toc468286829"/>
      <w:bookmarkStart w:id="1452" w:name="_Toc481502875"/>
      <w:bookmarkStart w:id="1453" w:name="_Toc496080043"/>
      <w:bookmarkStart w:id="1454" w:name="_Toc17798714"/>
      <w:bookmarkStart w:id="1455" w:name="_Toc87951783"/>
      <w:bookmarkStart w:id="1456" w:name="_Toc109009380"/>
      <w:r w:rsidRPr="00C659E1">
        <w:rPr>
          <w:b/>
          <w:i/>
        </w:rPr>
        <w:t>6.6.1</w:t>
      </w:r>
      <w:r w:rsidRPr="00C659E1">
        <w:rPr>
          <w:b/>
          <w:i/>
        </w:rPr>
        <w:tab/>
        <w:t>Real-Time Settlement Point Prices</w:t>
      </w:r>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p>
    <w:bookmarkEnd w:id="1455"/>
    <w:bookmarkEnd w:id="145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p w14:paraId="11C0FCBC" w14:textId="77777777" w:rsidR="001F04FD" w:rsidRPr="00A6179D" w:rsidRDefault="001F04FD" w:rsidP="001F04FD">
      <w:pPr>
        <w:pStyle w:val="BodyTextNumbered"/>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57" w:name="_Toc103653332"/>
      <w:bookmarkStart w:id="1458" w:name="_Toc109009381"/>
      <w:bookmarkStart w:id="1459" w:name="_Toc397505002"/>
      <w:bookmarkStart w:id="1460" w:name="_Toc402357130"/>
      <w:bookmarkStart w:id="1461" w:name="_Toc422486509"/>
      <w:bookmarkStart w:id="1462" w:name="_Toc433093361"/>
      <w:bookmarkStart w:id="1463" w:name="_Toc433093519"/>
      <w:bookmarkStart w:id="1464" w:name="_Toc440874747"/>
      <w:bookmarkStart w:id="1465" w:name="_Toc448142302"/>
      <w:bookmarkStart w:id="1466" w:name="_Toc448142459"/>
      <w:bookmarkStart w:id="1467" w:name="_Toc458770296"/>
      <w:bookmarkStart w:id="1468" w:name="_Toc459294264"/>
      <w:bookmarkStart w:id="1469" w:name="_Toc463262757"/>
      <w:bookmarkStart w:id="1470" w:name="_Toc468286830"/>
      <w:bookmarkStart w:id="1471" w:name="_Toc481502876"/>
      <w:bookmarkStart w:id="1472" w:name="_Toc496080044"/>
      <w:bookmarkStart w:id="1473" w:name="_Toc17798715"/>
      <w:r>
        <w:t>6.6.1.1</w:t>
      </w:r>
      <w:r>
        <w:tab/>
        <w:t>Real-Time Settlement Point Price for a Resource Node</w:t>
      </w:r>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8" type="#_x0000_t75" style="width:11.25pt;height:23.15pt" o:ole="">
            <v:imagedata r:id="rId19" o:title=""/>
          </v:shape>
          <o:OLEObject Type="Embed" ProgID="Equation.3" ShapeID="_x0000_i1028" DrawAspect="Content" ObjectID="_1637481589" r:id="rId20"/>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lastRenderedPageBreak/>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29" type="#_x0000_t75" style="width:11.25pt;height:23.15pt" o:ole="">
            <v:imagedata r:id="rId21" o:title=""/>
          </v:shape>
          <o:OLEObject Type="Embed" ProgID="Equation.3" ShapeID="_x0000_i1029" DrawAspect="Content" ObjectID="_1637481590" r:id="rId22"/>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2A4909DF" w14:textId="77777777"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5E1FA8">
        <w:tc>
          <w:tcPr>
            <w:tcW w:w="2535" w:type="dxa"/>
          </w:tcPr>
          <w:p w14:paraId="5CC0AC29" w14:textId="77777777" w:rsidR="00142F7A" w:rsidRDefault="00142F7A" w:rsidP="005E1FA8">
            <w:pPr>
              <w:spacing w:after="120"/>
              <w:rPr>
                <w:b/>
              </w:rPr>
            </w:pPr>
            <w:r w:rsidRPr="00314B3D">
              <w:rPr>
                <w:b/>
                <w:iCs/>
                <w:sz w:val="20"/>
              </w:rPr>
              <w:t>Variable</w:t>
            </w:r>
          </w:p>
        </w:tc>
        <w:tc>
          <w:tcPr>
            <w:tcW w:w="839" w:type="dxa"/>
          </w:tcPr>
          <w:p w14:paraId="66997590" w14:textId="77777777" w:rsidR="00142F7A" w:rsidRDefault="00142F7A" w:rsidP="005E1FA8">
            <w:pPr>
              <w:spacing w:after="120"/>
              <w:rPr>
                <w:b/>
              </w:rPr>
            </w:pPr>
            <w:r w:rsidRPr="007A7509">
              <w:rPr>
                <w:b/>
                <w:iCs/>
                <w:sz w:val="20"/>
              </w:rPr>
              <w:t>Unit</w:t>
            </w:r>
          </w:p>
        </w:tc>
        <w:tc>
          <w:tcPr>
            <w:tcW w:w="6202" w:type="dxa"/>
          </w:tcPr>
          <w:p w14:paraId="283FF8E5" w14:textId="77777777" w:rsidR="00142F7A" w:rsidRDefault="00142F7A" w:rsidP="005E1FA8">
            <w:pPr>
              <w:spacing w:after="120"/>
              <w:rPr>
                <w:b/>
              </w:rPr>
            </w:pPr>
            <w:r w:rsidRPr="00314B3D">
              <w:rPr>
                <w:b/>
                <w:iCs/>
                <w:sz w:val="20"/>
              </w:rPr>
              <w:t>Definition</w:t>
            </w:r>
          </w:p>
        </w:tc>
      </w:tr>
      <w:tr w:rsidR="00142F7A" w:rsidRPr="00D67E3B" w14:paraId="4B9CF9F2" w14:textId="77777777" w:rsidTr="005E1FA8">
        <w:tc>
          <w:tcPr>
            <w:tcW w:w="2535" w:type="dxa"/>
          </w:tcPr>
          <w:p w14:paraId="5471E348" w14:textId="77777777" w:rsidR="00142F7A" w:rsidRPr="007A7509" w:rsidRDefault="00142F7A" w:rsidP="005E1FA8">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5E1FA8">
            <w:pPr>
              <w:rPr>
                <w:sz w:val="20"/>
              </w:rPr>
            </w:pPr>
            <w:r w:rsidRPr="00314B3D">
              <w:rPr>
                <w:sz w:val="20"/>
              </w:rPr>
              <w:t>$/MWh</w:t>
            </w:r>
          </w:p>
        </w:tc>
        <w:tc>
          <w:tcPr>
            <w:tcW w:w="6202" w:type="dxa"/>
          </w:tcPr>
          <w:p w14:paraId="33CC9C82" w14:textId="77777777" w:rsidR="00142F7A" w:rsidRPr="007A7509" w:rsidRDefault="00142F7A" w:rsidP="00A85223">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5E1FA8">
        <w:tc>
          <w:tcPr>
            <w:tcW w:w="2535" w:type="dxa"/>
          </w:tcPr>
          <w:p w14:paraId="602DA722" w14:textId="77777777" w:rsidR="00142F7A" w:rsidRPr="00E955E4" w:rsidDel="008E5215" w:rsidRDefault="00142F7A" w:rsidP="005E1FA8">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5E1FA8">
            <w:pPr>
              <w:rPr>
                <w:sz w:val="20"/>
              </w:rPr>
            </w:pPr>
            <w:r w:rsidRPr="00314B3D">
              <w:rPr>
                <w:sz w:val="20"/>
              </w:rPr>
              <w:t>$/MWh</w:t>
            </w:r>
          </w:p>
        </w:tc>
        <w:tc>
          <w:tcPr>
            <w:tcW w:w="6202" w:type="dxa"/>
          </w:tcPr>
          <w:p w14:paraId="6CC4C5AB" w14:textId="77777777" w:rsidR="00142F7A" w:rsidRPr="00E955E4" w:rsidDel="008E5215" w:rsidRDefault="00142F7A" w:rsidP="00A85223">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5E1FA8">
        <w:tc>
          <w:tcPr>
            <w:tcW w:w="2535" w:type="dxa"/>
          </w:tcPr>
          <w:p w14:paraId="571999A1" w14:textId="77777777" w:rsidR="00142F7A" w:rsidRPr="007A7509" w:rsidRDefault="00142F7A" w:rsidP="005E1FA8">
            <w:pPr>
              <w:rPr>
                <w:i/>
                <w:sz w:val="20"/>
                <w:vertAlign w:val="subscript"/>
              </w:rPr>
            </w:pPr>
            <w:r w:rsidRPr="00314B3D">
              <w:rPr>
                <w:sz w:val="20"/>
              </w:rPr>
              <w:lastRenderedPageBreak/>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5E1FA8">
            <w:pPr>
              <w:rPr>
                <w:sz w:val="20"/>
              </w:rPr>
            </w:pPr>
            <w:r w:rsidRPr="00314B3D">
              <w:rPr>
                <w:sz w:val="20"/>
              </w:rPr>
              <w:t>$/MWh</w:t>
            </w:r>
          </w:p>
        </w:tc>
        <w:tc>
          <w:tcPr>
            <w:tcW w:w="6202" w:type="dxa"/>
          </w:tcPr>
          <w:p w14:paraId="67D4571A" w14:textId="77777777" w:rsidR="00142F7A" w:rsidRPr="007A7509" w:rsidRDefault="00142F7A" w:rsidP="00A85223">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5E1FA8">
        <w:tc>
          <w:tcPr>
            <w:tcW w:w="2535" w:type="dxa"/>
          </w:tcPr>
          <w:p w14:paraId="255410D1" w14:textId="77777777" w:rsidR="00142F7A" w:rsidRPr="007A7509" w:rsidRDefault="00142F7A" w:rsidP="005E1FA8">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5E1FA8">
            <w:pPr>
              <w:rPr>
                <w:sz w:val="20"/>
              </w:rPr>
            </w:pPr>
            <w:r w:rsidRPr="00314B3D">
              <w:rPr>
                <w:sz w:val="20"/>
              </w:rPr>
              <w:t>none</w:t>
            </w:r>
          </w:p>
        </w:tc>
        <w:tc>
          <w:tcPr>
            <w:tcW w:w="6202" w:type="dxa"/>
          </w:tcPr>
          <w:p w14:paraId="51C840AB" w14:textId="77777777" w:rsidR="00142F7A" w:rsidRPr="007A7509" w:rsidRDefault="00142F7A" w:rsidP="00A85223">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5E1FA8">
        <w:tc>
          <w:tcPr>
            <w:tcW w:w="2535" w:type="dxa"/>
          </w:tcPr>
          <w:p w14:paraId="7A7F50D7" w14:textId="77777777" w:rsidR="00142F7A" w:rsidRPr="00314B3D" w:rsidRDefault="00142F7A" w:rsidP="005E1FA8">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5E1FA8">
            <w:pPr>
              <w:rPr>
                <w:sz w:val="20"/>
              </w:rPr>
            </w:pPr>
            <w:r w:rsidRPr="00314B3D">
              <w:rPr>
                <w:sz w:val="20"/>
              </w:rPr>
              <w:t>none</w:t>
            </w:r>
          </w:p>
        </w:tc>
        <w:tc>
          <w:tcPr>
            <w:tcW w:w="6202" w:type="dxa"/>
          </w:tcPr>
          <w:p w14:paraId="0AB1097C" w14:textId="77777777" w:rsidR="00142F7A" w:rsidRPr="00314B3D" w:rsidRDefault="00142F7A" w:rsidP="00A85223">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5E1FA8">
        <w:tc>
          <w:tcPr>
            <w:tcW w:w="2535" w:type="dxa"/>
          </w:tcPr>
          <w:p w14:paraId="6A4EC54A" w14:textId="77777777" w:rsidR="00142F7A" w:rsidRPr="007A7509" w:rsidRDefault="00142F7A" w:rsidP="005E1FA8">
            <w:pPr>
              <w:rPr>
                <w:sz w:val="20"/>
              </w:rPr>
            </w:pPr>
            <w:r w:rsidRPr="00314B3D">
              <w:rPr>
                <w:i/>
                <w:sz w:val="20"/>
              </w:rPr>
              <w:t>CCGR_PhyR</w:t>
            </w:r>
          </w:p>
        </w:tc>
        <w:tc>
          <w:tcPr>
            <w:tcW w:w="839" w:type="dxa"/>
          </w:tcPr>
          <w:p w14:paraId="6AF39E91" w14:textId="77777777" w:rsidR="00142F7A" w:rsidRPr="007A7509" w:rsidRDefault="00142F7A" w:rsidP="005E1FA8">
            <w:pPr>
              <w:rPr>
                <w:sz w:val="20"/>
              </w:rPr>
            </w:pPr>
            <w:r w:rsidRPr="00314B3D">
              <w:rPr>
                <w:sz w:val="20"/>
              </w:rPr>
              <w:t>none</w:t>
            </w:r>
          </w:p>
        </w:tc>
        <w:tc>
          <w:tcPr>
            <w:tcW w:w="6202" w:type="dxa"/>
          </w:tcPr>
          <w:p w14:paraId="1F171617" w14:textId="77777777" w:rsidR="00142F7A" w:rsidRPr="007A7509" w:rsidRDefault="00142F7A" w:rsidP="00A85223">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5E1FA8">
        <w:tc>
          <w:tcPr>
            <w:tcW w:w="2535" w:type="dxa"/>
          </w:tcPr>
          <w:p w14:paraId="3789CA26" w14:textId="77777777" w:rsidR="00142F7A" w:rsidRPr="00314B3D" w:rsidRDefault="00142F7A" w:rsidP="005E1FA8">
            <w:pPr>
              <w:rPr>
                <w:i/>
                <w:sz w:val="20"/>
              </w:rPr>
            </w:pPr>
            <w:r>
              <w:rPr>
                <w:i/>
                <w:sz w:val="20"/>
              </w:rPr>
              <w:t>CCT</w:t>
            </w:r>
            <w:r w:rsidRPr="000E2D59">
              <w:rPr>
                <w:i/>
                <w:sz w:val="20"/>
              </w:rPr>
              <w:t>_PhyR</w:t>
            </w:r>
          </w:p>
        </w:tc>
        <w:tc>
          <w:tcPr>
            <w:tcW w:w="839" w:type="dxa"/>
          </w:tcPr>
          <w:p w14:paraId="3C1CF4B0" w14:textId="77777777" w:rsidR="00142F7A" w:rsidRPr="00314B3D" w:rsidRDefault="00142F7A" w:rsidP="005E1FA8">
            <w:pPr>
              <w:rPr>
                <w:sz w:val="20"/>
              </w:rPr>
            </w:pPr>
            <w:r w:rsidRPr="000E2D59">
              <w:rPr>
                <w:sz w:val="20"/>
              </w:rPr>
              <w:t>none</w:t>
            </w:r>
          </w:p>
        </w:tc>
        <w:tc>
          <w:tcPr>
            <w:tcW w:w="6202" w:type="dxa"/>
          </w:tcPr>
          <w:p w14:paraId="3DE3D875" w14:textId="77777777" w:rsidR="00142F7A" w:rsidRPr="00314B3D" w:rsidRDefault="00142F7A" w:rsidP="00A85223">
            <w:pPr>
              <w:spacing w:after="60"/>
              <w:rPr>
                <w:sz w:val="20"/>
              </w:rPr>
            </w:pPr>
            <w:r w:rsidRPr="000E2D59">
              <w:rPr>
                <w:sz w:val="20"/>
              </w:rPr>
              <w:t xml:space="preserve">A generation unit designated in a Combine Cycle Train registration </w:t>
            </w:r>
          </w:p>
        </w:tc>
      </w:tr>
      <w:tr w:rsidR="00142F7A" w:rsidRPr="00D67E3B" w14:paraId="3016BBC0" w14:textId="77777777" w:rsidTr="005E1FA8">
        <w:tc>
          <w:tcPr>
            <w:tcW w:w="2535" w:type="dxa"/>
          </w:tcPr>
          <w:p w14:paraId="6D6B3AE1" w14:textId="77777777" w:rsidR="00142F7A" w:rsidRPr="00314B3D" w:rsidRDefault="00142F7A" w:rsidP="005E1FA8">
            <w:pPr>
              <w:rPr>
                <w:i/>
                <w:sz w:val="20"/>
              </w:rPr>
            </w:pPr>
            <w:r w:rsidRPr="005829EB">
              <w:rPr>
                <w:i/>
                <w:sz w:val="20"/>
              </w:rPr>
              <w:t>c</w:t>
            </w:r>
          </w:p>
        </w:tc>
        <w:tc>
          <w:tcPr>
            <w:tcW w:w="839" w:type="dxa"/>
          </w:tcPr>
          <w:p w14:paraId="45BECA17" w14:textId="77777777" w:rsidR="00142F7A" w:rsidRPr="00314B3D" w:rsidRDefault="00142F7A" w:rsidP="005E1FA8">
            <w:pPr>
              <w:rPr>
                <w:sz w:val="20"/>
              </w:rPr>
            </w:pPr>
            <w:r w:rsidRPr="005829EB">
              <w:rPr>
                <w:sz w:val="20"/>
              </w:rPr>
              <w:t>none</w:t>
            </w:r>
          </w:p>
        </w:tc>
        <w:tc>
          <w:tcPr>
            <w:tcW w:w="6202" w:type="dxa"/>
          </w:tcPr>
          <w:p w14:paraId="435BB40A" w14:textId="77777777" w:rsidR="00142F7A" w:rsidRPr="00314B3D" w:rsidRDefault="00142F7A" w:rsidP="00A85223">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5E1FA8">
        <w:tc>
          <w:tcPr>
            <w:tcW w:w="2535" w:type="dxa"/>
          </w:tcPr>
          <w:p w14:paraId="732D7F9A" w14:textId="77777777" w:rsidR="00142F7A" w:rsidRPr="00314B3D" w:rsidRDefault="00142F7A" w:rsidP="005E1FA8">
            <w:pPr>
              <w:rPr>
                <w:i/>
                <w:sz w:val="20"/>
              </w:rPr>
            </w:pPr>
            <w:r w:rsidRPr="005829EB">
              <w:rPr>
                <w:i/>
                <w:sz w:val="20"/>
              </w:rPr>
              <w:t>y</w:t>
            </w:r>
          </w:p>
        </w:tc>
        <w:tc>
          <w:tcPr>
            <w:tcW w:w="839" w:type="dxa"/>
          </w:tcPr>
          <w:p w14:paraId="33852265" w14:textId="77777777" w:rsidR="00142F7A" w:rsidRPr="00314B3D" w:rsidRDefault="00142F7A" w:rsidP="005E1FA8">
            <w:pPr>
              <w:rPr>
                <w:sz w:val="20"/>
              </w:rPr>
            </w:pPr>
            <w:r w:rsidRPr="005829EB">
              <w:rPr>
                <w:sz w:val="20"/>
              </w:rPr>
              <w:t>none</w:t>
            </w:r>
          </w:p>
        </w:tc>
        <w:tc>
          <w:tcPr>
            <w:tcW w:w="6202" w:type="dxa"/>
          </w:tcPr>
          <w:p w14:paraId="15854274" w14:textId="77777777" w:rsidR="00142F7A" w:rsidRPr="00314B3D" w:rsidRDefault="00142F7A" w:rsidP="00A85223">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5E1FA8">
            <w:pPr>
              <w:spacing w:after="120"/>
              <w:rPr>
                <w:b/>
              </w:rPr>
            </w:pPr>
            <w:r w:rsidRPr="00D661BC">
              <w:rPr>
                <w:b/>
                <w:iCs/>
                <w:sz w:val="20"/>
              </w:rPr>
              <w:t>Variable</w:t>
            </w:r>
          </w:p>
        </w:tc>
        <w:tc>
          <w:tcPr>
            <w:tcW w:w="820" w:type="dxa"/>
          </w:tcPr>
          <w:p w14:paraId="03F05E24" w14:textId="77777777" w:rsidR="00142F7A" w:rsidRDefault="00142F7A" w:rsidP="005E1FA8">
            <w:pPr>
              <w:spacing w:after="120"/>
              <w:rPr>
                <w:b/>
              </w:rPr>
            </w:pPr>
            <w:r w:rsidRPr="007A7509">
              <w:rPr>
                <w:b/>
                <w:iCs/>
                <w:sz w:val="20"/>
              </w:rPr>
              <w:t>Unit</w:t>
            </w:r>
          </w:p>
        </w:tc>
        <w:tc>
          <w:tcPr>
            <w:tcW w:w="6025" w:type="dxa"/>
          </w:tcPr>
          <w:p w14:paraId="375845AC" w14:textId="77777777" w:rsidR="00142F7A" w:rsidRDefault="00142F7A" w:rsidP="005E1FA8">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5E1FA8">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5E1FA8">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A85223">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5E1FA8">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5E1FA8">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A85223">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5E1FA8">
            <w:pPr>
              <w:rPr>
                <w:sz w:val="20"/>
              </w:rPr>
            </w:pPr>
            <w:r w:rsidRPr="007D3723">
              <w:rPr>
                <w:sz w:val="20"/>
              </w:rPr>
              <w:lastRenderedPageBreak/>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5E1FA8">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A85223">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5E1FA8">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5E1FA8">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A85223">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5E1FA8">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5E1FA8">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A85223">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5E1FA8">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5E1FA8">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A85223">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5E1FA8">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5E1FA8">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A85223">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474" w:name="_Toc397505003"/>
      <w:bookmarkStart w:id="1475" w:name="_Toc402357131"/>
      <w:bookmarkStart w:id="1476" w:name="_Toc422486510"/>
      <w:bookmarkStart w:id="1477" w:name="_Toc433093362"/>
      <w:bookmarkStart w:id="1478" w:name="_Toc433093520"/>
      <w:bookmarkStart w:id="1479" w:name="_Toc440874748"/>
      <w:bookmarkStart w:id="1480" w:name="_Toc448142303"/>
      <w:bookmarkStart w:id="1481" w:name="_Toc448142460"/>
      <w:bookmarkStart w:id="1482" w:name="_Toc458770297"/>
      <w:bookmarkStart w:id="1483" w:name="_Toc459294265"/>
      <w:bookmarkStart w:id="1484" w:name="_Toc463262758"/>
      <w:bookmarkStart w:id="1485" w:name="_Toc468286831"/>
      <w:bookmarkStart w:id="1486" w:name="_Toc481502877"/>
      <w:bookmarkStart w:id="1487" w:name="_Toc496080045"/>
      <w:bookmarkStart w:id="1488" w:name="_Toc103653333"/>
      <w:bookmarkStart w:id="1489" w:name="_Toc109009382"/>
      <w:bookmarkStart w:id="1490" w:name="_Toc17798716"/>
      <w:r>
        <w:t>6.6.1.2</w:t>
      </w:r>
      <w:r>
        <w:tab/>
        <w:t>Real-Time Settlement Point Price for a Load Zone</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90"/>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0" type="#_x0000_t75" style="width:11.25pt;height:22.55pt" o:ole="">
            <v:imagedata r:id="rId23" o:title=""/>
          </v:shape>
          <o:OLEObject Type="Embed" ProgID="Equation.3" ShapeID="_x0000_i1030" DrawAspect="Content" ObjectID="_1637481591" r:id="rId24"/>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1" type="#_x0000_t75" style="width:11.25pt;height:22.55pt" o:ole="">
            <v:imagedata r:id="rId25" o:title=""/>
          </v:shape>
          <o:OLEObject Type="Embed" ProgID="Equation.3" ShapeID="_x0000_i1031" DrawAspect="Content" ObjectID="_1637481592" r:id="rId26"/>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2" type="#_x0000_t75" style="width:11.25pt;height:21.3pt" o:ole="">
            <v:imagedata r:id="rId27" o:title=""/>
          </v:shape>
          <o:OLEObject Type="Embed" ProgID="Equation.3" ShapeID="_x0000_i1032" DrawAspect="Content" ObjectID="_1637481593" r:id="rId28"/>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3" type="#_x0000_t75" style="width:11.25pt;height:21.3pt" o:ole="">
            <v:imagedata r:id="rId29" o:title=""/>
          </v:shape>
          <o:OLEObject Type="Embed" ProgID="Equation.3" ShapeID="_x0000_i1033" DrawAspect="Content" ObjectID="_1637481594" r:id="rId30"/>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4" type="#_x0000_t75" style="width:11.25pt;height:23.15pt" o:ole="">
            <v:imagedata r:id="rId21" o:title=""/>
          </v:shape>
          <o:OLEObject Type="Embed" ProgID="Equation.3" ShapeID="_x0000_i1034" DrawAspect="Content" ObjectID="_1637481595" r:id="rId32"/>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5" type="#_x0000_t75" style="width:11.25pt;height:23.15pt" o:ole="">
            <v:imagedata r:id="rId21" o:title=""/>
          </v:shape>
          <o:OLEObject Type="Embed" ProgID="Equation.3" ShapeID="_x0000_i1035" DrawAspect="Content" ObjectID="_1637481596" r:id="rId33"/>
        </w:object>
      </w:r>
      <w:r w:rsidRPr="0080555B">
        <w:t xml:space="preserve">TLMP </w:t>
      </w:r>
      <w:r w:rsidRPr="0080555B">
        <w:rPr>
          <w:i/>
          <w:vertAlign w:val="subscript"/>
        </w:rPr>
        <w:t>y</w:t>
      </w:r>
    </w:p>
    <w:p w14:paraId="4A382582" w14:textId="77777777" w:rsidR="001F04FD" w:rsidRDefault="001F04FD" w:rsidP="001F04FD">
      <w:pPr>
        <w:pStyle w:val="BodyText"/>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 xml:space="preserve">varies </w:t>
      </w:r>
      <w:r w:rsidRPr="00C659E1">
        <w:lastRenderedPageBreak/>
        <w:t>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36" type="#_x0000_t75" style="width:11.25pt;height:22.55pt" o:ole="">
            <v:imagedata r:id="rId23" o:title=""/>
          </v:shape>
          <o:OLEObject Type="Embed" ProgID="Equation.3" ShapeID="_x0000_i1036" DrawAspect="Content" ObjectID="_1637481597" r:id="rId34"/>
        </w:object>
      </w:r>
      <w:r w:rsidRPr="00A33C4E">
        <w:rPr>
          <w:b/>
          <w:position w:val="-20"/>
        </w:rPr>
        <w:object w:dxaOrig="225" w:dyaOrig="420" w14:anchorId="7CF5C1D2">
          <v:shape id="_x0000_i1037" type="#_x0000_t75" style="width:11.25pt;height:21.3pt" o:ole="">
            <v:imagedata r:id="rId35" o:title=""/>
          </v:shape>
          <o:OLEObject Type="Embed" ProgID="Equation.3" ShapeID="_x0000_i1037" DrawAspect="Content" ObjectID="_1637481598" r:id="rId36"/>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38" type="#_x0000_t75" style="width:11.25pt;height:22.55pt" o:ole="">
            <v:imagedata r:id="rId25" o:title=""/>
          </v:shape>
          <o:OLEObject Type="Embed" ProgID="Equation.3" ShapeID="_x0000_i1038" DrawAspect="Content" ObjectID="_1637481599" r:id="rId37"/>
        </w:object>
      </w:r>
      <w:r w:rsidRPr="006F784F">
        <w:rPr>
          <w:position w:val="-20"/>
        </w:rPr>
        <w:object w:dxaOrig="225" w:dyaOrig="420" w14:anchorId="207769DD">
          <v:shape id="_x0000_i1039" type="#_x0000_t75" style="width:11.25pt;height:21.3pt" o:ole="">
            <v:imagedata r:id="rId29" o:title=""/>
          </v:shape>
          <o:OLEObject Type="Embed" ProgID="Equation.3" ShapeID="_x0000_i1039" DrawAspect="Content" ObjectID="_1637481600" r:id="rId38"/>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0" type="#_x0000_t75" style="width:11.25pt;height:22.55pt" o:ole="">
            <v:imagedata r:id="rId25" o:title=""/>
          </v:shape>
          <o:OLEObject Type="Embed" ProgID="Equation.3" ShapeID="_x0000_i1040" DrawAspect="Content" ObjectID="_1637481601" r:id="rId39"/>
        </w:object>
      </w:r>
      <w:r w:rsidRPr="006F784F">
        <w:rPr>
          <w:position w:val="-20"/>
        </w:rPr>
        <w:object w:dxaOrig="225" w:dyaOrig="420" w14:anchorId="479F4B8B">
          <v:shape id="_x0000_i1041" type="#_x0000_t75" style="width:11.25pt;height:21.3pt" o:ole="">
            <v:imagedata r:id="rId29" o:title=""/>
          </v:shape>
          <o:OLEObject Type="Embed" ProgID="Equation.3" ShapeID="_x0000_i1041" DrawAspect="Content" ObjectID="_1637481602" r:id="rId40"/>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42" type="#_x0000_t75" style="width:11.25pt;height:23.15pt" o:ole="">
            <v:imagedata r:id="rId21" o:title=""/>
          </v:shape>
          <o:OLEObject Type="Embed" ProgID="Equation.3" ShapeID="_x0000_i1042" DrawAspect="Content" ObjectID="_1637481603" r:id="rId41"/>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43" type="#_x0000_t75" style="width:11.25pt;height:23.15pt" o:ole="">
            <v:imagedata r:id="rId21" o:title=""/>
          </v:shape>
          <o:OLEObject Type="Embed" ProgID="Equation.3" ShapeID="_x0000_i1043" DrawAspect="Content" ObjectID="_1637481604" r:id="rId42"/>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lastRenderedPageBreak/>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682F3DB6" w14:textId="77777777" w:rsidR="004E0395" w:rsidRDefault="001F04FD" w:rsidP="00AC4DEE">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for Electrical Bus </w:t>
            </w:r>
            <w:r>
              <w:rPr>
                <w:i/>
              </w:rPr>
              <w:t>b</w:t>
            </w:r>
            <w:r>
              <w:t xml:space="preserve"> in the Load Zone, for the SCED interval </w:t>
            </w:r>
            <w:r>
              <w:rPr>
                <w:i/>
              </w:rPr>
              <w:t>y</w:t>
            </w:r>
            <w:r>
              <w:t>.</w:t>
            </w:r>
          </w:p>
          <w:p w14:paraId="775F6341" w14:textId="77777777" w:rsidR="001F04FD" w:rsidRDefault="001F04FD" w:rsidP="00AC4DEE">
            <w:pPr>
              <w:pStyle w:val="TableBody"/>
            </w:pP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7719E89F" w14:textId="77777777" w:rsidR="001F04FD" w:rsidRDefault="001F04FD" w:rsidP="001F04FD">
      <w:pPr>
        <w:pStyle w:val="H4"/>
        <w:spacing w:before="480"/>
        <w:ind w:left="1267" w:hanging="1267"/>
      </w:pPr>
      <w:bookmarkStart w:id="1491" w:name="_Toc109009383"/>
      <w:bookmarkStart w:id="1492" w:name="_Toc397505005"/>
      <w:bookmarkStart w:id="1493" w:name="_Toc402357133"/>
      <w:bookmarkStart w:id="1494" w:name="_Toc422486511"/>
      <w:bookmarkStart w:id="1495" w:name="_Toc433093363"/>
      <w:bookmarkStart w:id="1496" w:name="_Toc433093521"/>
      <w:bookmarkStart w:id="1497" w:name="_Toc440874749"/>
      <w:bookmarkStart w:id="1498" w:name="_Toc448142304"/>
      <w:bookmarkStart w:id="1499" w:name="_Toc448142461"/>
      <w:bookmarkStart w:id="1500" w:name="_Toc458770298"/>
      <w:bookmarkStart w:id="1501" w:name="_Toc459294266"/>
      <w:bookmarkStart w:id="1502" w:name="_Toc463262759"/>
      <w:bookmarkStart w:id="1503" w:name="_Toc468286832"/>
      <w:bookmarkStart w:id="1504" w:name="_Toc481502878"/>
      <w:bookmarkStart w:id="1505" w:name="_Toc496080046"/>
      <w:bookmarkStart w:id="1506" w:name="_Toc17798717"/>
      <w:bookmarkStart w:id="1507" w:name="_Toc87951784"/>
      <w:bookmarkEnd w:id="1488"/>
      <w:bookmarkEnd w:id="1489"/>
      <w:r>
        <w:t>6.6.1.3</w:t>
      </w:r>
      <w:r>
        <w:tab/>
        <w:t>Real-Time Settlement Point Price for a Hub</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p>
    <w:p w14:paraId="37FE2601" w14:textId="77777777" w:rsidR="001F04FD" w:rsidRDefault="001F04FD" w:rsidP="001F04FD">
      <w:pPr>
        <w:pStyle w:val="BodyText"/>
        <w:ind w:left="720" w:hanging="720"/>
      </w:pPr>
      <w:r>
        <w:t>(1)</w:t>
      </w:r>
      <w:r>
        <w:tab/>
        <w:t>The Real-Time SPP at a Hub is determined according to the methodology included in the definition of that Hub in Section 3.5.2, Hub Definitions.</w:t>
      </w:r>
    </w:p>
    <w:p w14:paraId="2C04D326" w14:textId="77777777" w:rsidR="001F04FD" w:rsidRDefault="001F04FD" w:rsidP="001F04FD">
      <w:pPr>
        <w:pStyle w:val="H4"/>
      </w:pPr>
      <w:bookmarkStart w:id="1508" w:name="_Toc397505006"/>
      <w:bookmarkStart w:id="1509" w:name="_Toc402357134"/>
      <w:bookmarkStart w:id="1510" w:name="_Toc422486512"/>
      <w:bookmarkStart w:id="1511" w:name="_Toc433093364"/>
      <w:bookmarkStart w:id="1512" w:name="_Toc433093522"/>
      <w:bookmarkStart w:id="1513" w:name="_Toc440874750"/>
      <w:bookmarkStart w:id="1514" w:name="_Toc448142305"/>
      <w:bookmarkStart w:id="1515" w:name="_Toc448142462"/>
      <w:bookmarkStart w:id="1516" w:name="_Toc458770299"/>
      <w:bookmarkStart w:id="1517" w:name="_Toc459294267"/>
      <w:bookmarkStart w:id="1518" w:name="_Toc463262760"/>
      <w:bookmarkStart w:id="1519" w:name="_Toc468286833"/>
      <w:bookmarkStart w:id="1520" w:name="_Toc481502879"/>
      <w:bookmarkStart w:id="1521" w:name="_Toc496080047"/>
      <w:bookmarkStart w:id="1522" w:name="_Toc17798718"/>
      <w:r>
        <w:t>6.6.1.4</w:t>
      </w:r>
      <w:r>
        <w:tab/>
        <w:t>Load Zone LMPs</w:t>
      </w:r>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14:paraId="50252A07" w14:textId="77777777" w:rsidR="001F04FD" w:rsidRDefault="001F04FD" w:rsidP="001F04FD">
      <w:pPr>
        <w:pStyle w:val="BodyText"/>
        <w:ind w:left="720" w:hanging="720"/>
      </w:pPr>
      <w:r>
        <w:t>(1)</w:t>
      </w:r>
      <w:r>
        <w:tab/>
        <w:t>The Load Zone LMPs shall be posted on the Market Information System (MIS) Public Area.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44" type="#_x0000_t75" style="width:11.25pt;height:21.9pt" o:ole="">
            <v:imagedata r:id="rId35" o:title=""/>
          </v:shape>
          <o:OLEObject Type="Embed" ProgID="Equation.3" ShapeID="_x0000_i1044" DrawAspect="Content" ObjectID="_1637481605" r:id="rId43"/>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45" type="#_x0000_t75" style="width:11.25pt;height:21.9pt" o:ole="">
            <v:imagedata r:id="rId29" o:title=""/>
          </v:shape>
          <o:OLEObject Type="Embed" ProgID="Equation.3" ShapeID="_x0000_i1045" DrawAspect="Content" ObjectID="_1637481606" r:id="rId44"/>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lastRenderedPageBreak/>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64660682" w14:textId="77777777" w:rsidR="001F04FD" w:rsidRDefault="001F04FD" w:rsidP="00AC4DEE">
            <w:pPr>
              <w:pStyle w:val="TableBody"/>
            </w:pPr>
            <w:r>
              <w:rPr>
                <w:i/>
              </w:rPr>
              <w:t>State Estimator Load at  bus per SCED interval</w:t>
            </w:r>
            <w:r>
              <w:sym w:font="Symbol" w:char="F0BE"/>
            </w:r>
            <w:r>
              <w:t xml:space="preserve">The Load from the State Estimator for Electrical Bus </w:t>
            </w:r>
            <w:r>
              <w:rPr>
                <w:i/>
              </w:rPr>
              <w:t>b</w:t>
            </w:r>
            <w:r>
              <w:t xml:space="preserve"> in the Load Zone, for the SCED interval </w:t>
            </w:r>
            <w:r>
              <w:rPr>
                <w:i/>
              </w:rPr>
              <w:t>y</w:t>
            </w:r>
            <w:r>
              <w:t>.</w:t>
            </w: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23" w:name="_Toc397505007"/>
      <w:bookmarkStart w:id="1524" w:name="_Toc402357135"/>
      <w:bookmarkStart w:id="1525" w:name="_Toc422486513"/>
      <w:bookmarkStart w:id="1526" w:name="_Toc433093365"/>
      <w:bookmarkStart w:id="1527" w:name="_Toc433093523"/>
      <w:bookmarkStart w:id="1528" w:name="_Toc440874751"/>
      <w:bookmarkStart w:id="1529" w:name="_Toc448142306"/>
      <w:bookmarkStart w:id="1530" w:name="_Toc448142463"/>
      <w:bookmarkStart w:id="1531" w:name="_Toc458770300"/>
      <w:bookmarkStart w:id="1532" w:name="_Toc459294268"/>
      <w:bookmarkStart w:id="1533" w:name="_Toc463262761"/>
      <w:bookmarkStart w:id="1534" w:name="_Toc468286834"/>
      <w:bookmarkStart w:id="1535" w:name="_Toc481502880"/>
      <w:bookmarkStart w:id="1536" w:name="_Toc496080048"/>
      <w:bookmarkStart w:id="1537" w:name="_Toc17798719"/>
      <w:r>
        <w:t>6.6.1.5</w:t>
      </w:r>
      <w:r>
        <w:tab/>
      </w:r>
      <w:r>
        <w:tab/>
        <w:t>Hub LMPs</w:t>
      </w:r>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p>
    <w:p w14:paraId="5269F5DD" w14:textId="77777777" w:rsidR="001F04FD" w:rsidRDefault="000468AC" w:rsidP="001F04FD">
      <w:pPr>
        <w:pStyle w:val="BodyText"/>
      </w:pPr>
      <w:r>
        <w:t>(1)</w:t>
      </w:r>
      <w:r>
        <w:tab/>
      </w:r>
      <w:r w:rsidR="001F04FD">
        <w:t>The Hub LMPs shall be posted on the MIS Public Area.</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46" type="#_x0000_t75" style="width:11.25pt;height:21.9pt" o:ole="">
            <v:imagedata r:id="rId45" o:title=""/>
          </v:shape>
          <o:OLEObject Type="Embed" ProgID="Equation.3" ShapeID="_x0000_i1046" DrawAspect="Content" ObjectID="_1637481607" r:id="rId4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47" type="#_x0000_t75" style="width:11.25pt;height:21.9pt" o:ole="">
            <v:imagedata r:id="rId47" o:title=""/>
          </v:shape>
          <o:OLEObject Type="Embed" ProgID="Equation.3" ShapeID="_x0000_i1047" DrawAspect="Content" ObjectID="_1637481608" r:id="rId48"/>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lastRenderedPageBreak/>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7BE4F9FB" w14:textId="77777777" w:rsidR="001F04FD" w:rsidRDefault="001F04FD" w:rsidP="001F04FD">
      <w:pPr>
        <w:pStyle w:val="H3"/>
        <w:spacing w:before="480"/>
      </w:pPr>
      <w:bookmarkStart w:id="1538" w:name="_Toc109009384"/>
      <w:bookmarkStart w:id="1539" w:name="_Toc397505008"/>
      <w:bookmarkStart w:id="1540" w:name="_Toc402357136"/>
      <w:bookmarkStart w:id="1541" w:name="_Toc422486514"/>
      <w:bookmarkStart w:id="1542" w:name="_Toc433093366"/>
      <w:bookmarkStart w:id="1543" w:name="_Toc433093524"/>
      <w:bookmarkStart w:id="1544" w:name="_Toc440874752"/>
      <w:bookmarkStart w:id="1545" w:name="_Toc448142307"/>
      <w:bookmarkStart w:id="1546" w:name="_Toc448142464"/>
      <w:bookmarkStart w:id="1547" w:name="_Toc458770301"/>
      <w:bookmarkStart w:id="1548" w:name="_Toc459294269"/>
      <w:bookmarkStart w:id="1549" w:name="_Toc463262762"/>
      <w:bookmarkStart w:id="1550" w:name="_Toc468286835"/>
      <w:bookmarkStart w:id="1551" w:name="_Toc481502881"/>
      <w:bookmarkStart w:id="1552" w:name="_Toc496080049"/>
      <w:bookmarkStart w:id="1553" w:name="_Toc17798720"/>
      <w:r>
        <w:t>6.6.2</w:t>
      </w:r>
      <w:r>
        <w:tab/>
        <w:t>Load Ratio Share</w:t>
      </w:r>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p>
    <w:p w14:paraId="1A57055A" w14:textId="77777777" w:rsidR="001F04FD" w:rsidRDefault="001F04FD" w:rsidP="001F04FD">
      <w:pPr>
        <w:pStyle w:val="H4"/>
      </w:pPr>
      <w:bookmarkStart w:id="1554" w:name="_Toc103653335"/>
      <w:bookmarkStart w:id="1555" w:name="_Toc109009385"/>
      <w:bookmarkStart w:id="1556" w:name="_Toc397505009"/>
      <w:bookmarkStart w:id="1557" w:name="_Toc402357137"/>
      <w:bookmarkStart w:id="1558" w:name="_Toc422486515"/>
      <w:bookmarkStart w:id="1559" w:name="_Toc433093367"/>
      <w:bookmarkStart w:id="1560" w:name="_Toc433093525"/>
      <w:bookmarkStart w:id="1561" w:name="_Toc440874753"/>
      <w:bookmarkStart w:id="1562" w:name="_Toc448142308"/>
      <w:bookmarkStart w:id="1563" w:name="_Toc448142465"/>
      <w:bookmarkStart w:id="1564" w:name="_Toc458770302"/>
      <w:bookmarkStart w:id="1565" w:name="_Toc459294270"/>
      <w:bookmarkStart w:id="1566" w:name="_Toc463262763"/>
      <w:bookmarkStart w:id="1567" w:name="_Toc468286836"/>
      <w:bookmarkStart w:id="1568" w:name="_Toc481502882"/>
      <w:bookmarkStart w:id="1569" w:name="_Toc496080050"/>
      <w:bookmarkStart w:id="1570" w:name="_Toc17798721"/>
      <w:r>
        <w:t>6.6.2.1</w:t>
      </w:r>
      <w:r>
        <w:tab/>
        <w:t>ERCOT Total Adjusted Metered Load</w:t>
      </w:r>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r w:rsidR="003C2BD5" w:rsidRPr="003C2BD5">
        <w:t xml:space="preserve"> </w:t>
      </w:r>
      <w:r w:rsidR="003C2BD5">
        <w:t>for a 15-Minute Settlement Interval</w:t>
      </w:r>
      <w:bookmarkEnd w:id="1568"/>
      <w:bookmarkEnd w:id="1569"/>
      <w:bookmarkEnd w:id="1570"/>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p w14:paraId="7FC8FA7F" w14:textId="77777777" w:rsidR="001F04FD" w:rsidRDefault="001F04FD" w:rsidP="001F04FD">
      <w:pPr>
        <w:pStyle w:val="FormulaBold"/>
      </w:pPr>
      <w:r>
        <w:t>RTAMLTOT</w:t>
      </w:r>
      <w:r>
        <w:tab/>
        <w:t>=</w:t>
      </w:r>
      <w:r>
        <w:tab/>
      </w:r>
      <w:r w:rsidRPr="006F784F">
        <w:rPr>
          <w:position w:val="-22"/>
        </w:rPr>
        <w:object w:dxaOrig="225" w:dyaOrig="465" w14:anchorId="035F7B09">
          <v:shape id="_x0000_i1048" type="#_x0000_t75" style="width:11.25pt;height:23.15pt" o:ole="">
            <v:imagedata r:id="rId49" o:title=""/>
          </v:shape>
          <o:OLEObject Type="Embed" ProgID="Equation.3" ShapeID="_x0000_i1048" DrawAspect="Content" ObjectID="_1637481609" r:id="rId50"/>
        </w:object>
      </w:r>
      <w:r w:rsidR="003C2BD5" w:rsidRPr="00103433">
        <w:rPr>
          <w:bCs w:val="0"/>
        </w:rPr>
        <w:t>(max(0,</w:t>
      </w:r>
      <w:r w:rsidRPr="006F784F">
        <w:rPr>
          <w:position w:val="-22"/>
        </w:rPr>
        <w:object w:dxaOrig="225" w:dyaOrig="465" w14:anchorId="00FFCCFC">
          <v:shape id="_x0000_i1049" type="#_x0000_t75" style="width:11.25pt;height:23.15pt" o:ole="">
            <v:imagedata r:id="rId51" o:title=""/>
          </v:shape>
          <o:OLEObject Type="Embed" ProgID="Equation.3" ShapeID="_x0000_i1049" DrawAspect="Content" ObjectID="_1637481610" r:id="rId52"/>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lastRenderedPageBreak/>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571" w:name="_Toc103653336"/>
      <w:bookmarkStart w:id="1572" w:name="_Toc109009386"/>
      <w:bookmarkStart w:id="1573" w:name="_Toc397505010"/>
      <w:bookmarkStart w:id="1574" w:name="_Toc402357138"/>
      <w:bookmarkStart w:id="1575" w:name="_Toc422486516"/>
      <w:bookmarkStart w:id="1576" w:name="_Toc433093368"/>
      <w:bookmarkStart w:id="1577" w:name="_Toc433093526"/>
      <w:bookmarkStart w:id="1578" w:name="_Toc440874754"/>
      <w:bookmarkStart w:id="1579" w:name="_Toc448142309"/>
      <w:bookmarkStart w:id="1580" w:name="_Toc448142466"/>
      <w:bookmarkStart w:id="1581" w:name="_Toc458770304"/>
      <w:bookmarkStart w:id="1582" w:name="_Toc459294272"/>
      <w:bookmarkStart w:id="1583" w:name="_Toc463262765"/>
      <w:bookmarkStart w:id="1584" w:name="_Toc468286838"/>
      <w:bookmarkStart w:id="1585" w:name="_Toc481502883"/>
      <w:bookmarkStart w:id="1586" w:name="_Toc496080051"/>
      <w:bookmarkStart w:id="1587" w:name="_Toc17798722"/>
      <w:r>
        <w:t>6.6.2.2</w:t>
      </w:r>
      <w:r>
        <w:tab/>
        <w:t>QSE Load Ratio Share for a 15-Minute Settlement Interval</w:t>
      </w:r>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50" type="#_x0000_t75" style="width:11.25pt;height:23.15pt" o:ole="">
            <v:imagedata r:id="rId51" o:title=""/>
          </v:shape>
          <o:OLEObject Type="Embed" ProgID="Equation.3" ShapeID="_x0000_i1050" DrawAspect="Content" ObjectID="_1637481611" r:id="rId53"/>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1F04FD" w14:paraId="5CDD9675" w14:textId="77777777" w:rsidTr="00AC4DEE">
        <w:tc>
          <w:tcPr>
            <w:tcW w:w="2026"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AC4DEE">
        <w:tc>
          <w:tcPr>
            <w:tcW w:w="2026"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AC4DEE">
        <w:tc>
          <w:tcPr>
            <w:tcW w:w="2026"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AC4DEE">
        <w:tc>
          <w:tcPr>
            <w:tcW w:w="2026"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1F04FD" w14:paraId="141649F6" w14:textId="77777777" w:rsidTr="00AC4DEE">
        <w:tc>
          <w:tcPr>
            <w:tcW w:w="2026"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36202D4C" w14:textId="77777777" w:rsidR="003C2BD5" w:rsidRPr="00FC2DA7" w:rsidRDefault="003C2BD5" w:rsidP="00BB44BE">
      <w:pPr>
        <w:keepNext/>
        <w:widowControl w:val="0"/>
        <w:tabs>
          <w:tab w:val="left" w:pos="1260"/>
        </w:tabs>
        <w:spacing w:before="480" w:after="240"/>
        <w:ind w:left="1260" w:hanging="1260"/>
        <w:outlineLvl w:val="3"/>
        <w:rPr>
          <w:b/>
          <w:bCs/>
          <w:snapToGrid w:val="0"/>
        </w:rPr>
      </w:pPr>
      <w:bookmarkStart w:id="1588" w:name="_Toc481502884"/>
      <w:bookmarkStart w:id="1589" w:name="_Toc496080052"/>
      <w:bookmarkStart w:id="1590" w:name="_Toc17798723"/>
      <w:bookmarkStart w:id="1591" w:name="_Toc103653337"/>
      <w:bookmarkStart w:id="1592" w:name="_Toc109009387"/>
      <w:bookmarkStart w:id="1593" w:name="_Toc397505011"/>
      <w:bookmarkStart w:id="1594" w:name="_Toc402357139"/>
      <w:bookmarkStart w:id="1595" w:name="_Toc422486517"/>
      <w:bookmarkStart w:id="1596" w:name="_Toc433093369"/>
      <w:bookmarkStart w:id="1597" w:name="_Toc433093527"/>
      <w:bookmarkStart w:id="1598" w:name="_Toc440874755"/>
      <w:bookmarkStart w:id="1599" w:name="_Toc448142310"/>
      <w:bookmarkStart w:id="1600" w:name="_Toc448142467"/>
      <w:r>
        <w:rPr>
          <w:b/>
          <w:bCs/>
          <w:snapToGrid w:val="0"/>
        </w:rPr>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588"/>
      <w:bookmarkEnd w:id="1589"/>
      <w:bookmarkEnd w:id="1590"/>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p w14:paraId="5D65A33E" w14:textId="77777777" w:rsidR="003C2BD5" w:rsidRPr="00FC2DA7" w:rsidRDefault="003C2BD5" w:rsidP="003C2BD5">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51" type="#_x0000_t75" style="width:11.25pt;height:23.15pt" o:ole="">
            <v:imagedata r:id="rId49" o:title=""/>
          </v:shape>
          <o:OLEObject Type="Embed" ProgID="Equation.3" ShapeID="_x0000_i1051" DrawAspect="Content" ObjectID="_1637481612" r:id="rId54"/>
        </w:object>
      </w:r>
      <w:r>
        <w:rPr>
          <w:b/>
          <w:bCs/>
        </w:rPr>
        <w:t>(max(0,</w:t>
      </w:r>
      <w:r w:rsidRPr="00C85A50">
        <w:rPr>
          <w:b/>
          <w:bCs/>
        </w:rPr>
        <w:t xml:space="preserve"> </w:t>
      </w:r>
      <w:r w:rsidRPr="00FC2DA7">
        <w:rPr>
          <w:b/>
          <w:bCs/>
          <w:position w:val="-20"/>
        </w:rPr>
        <w:object w:dxaOrig="255" w:dyaOrig="585" w14:anchorId="4ED63895">
          <v:shape id="_x0000_i1052" type="#_x0000_t75" style="width:12.5pt;height:29.45pt" o:ole="">
            <v:imagedata r:id="rId55" o:title=""/>
          </v:shape>
          <o:OLEObject Type="Embed" ProgID="Equation.3" ShapeID="_x0000_i1052" DrawAspect="Content" ObjectID="_1637481613" r:id="rId56"/>
        </w:object>
      </w:r>
      <w:r w:rsidRPr="00FC2DA7">
        <w:rPr>
          <w:b/>
          <w:bCs/>
          <w:position w:val="-22"/>
        </w:rPr>
        <w:object w:dxaOrig="225" w:dyaOrig="465" w14:anchorId="0B457975">
          <v:shape id="_x0000_i1053" type="#_x0000_t75" style="width:11.25pt;height:23.15pt" o:ole="">
            <v:imagedata r:id="rId51" o:title=""/>
          </v:shape>
          <o:OLEObject Type="Embed" ProgID="Equation.3" ShapeID="_x0000_i1053" DrawAspect="Content" ObjectID="_1637481614" r:id="rId57"/>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lastRenderedPageBreak/>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01" w:name="_Toc458770307"/>
      <w:bookmarkStart w:id="1602" w:name="_Toc459294275"/>
      <w:bookmarkStart w:id="1603" w:name="_Toc463262768"/>
      <w:bookmarkStart w:id="1604" w:name="_Toc468286841"/>
      <w:bookmarkStart w:id="1605" w:name="_Toc481502885"/>
      <w:bookmarkStart w:id="1606" w:name="_Toc496080053"/>
      <w:bookmarkStart w:id="1607" w:name="_Toc17798724"/>
      <w:r>
        <w:t>6.6.2.</w:t>
      </w:r>
      <w:r w:rsidR="003C2BD5">
        <w:t>4</w:t>
      </w:r>
      <w:r>
        <w:tab/>
        <w:t>QSE Load Ratio Share for an Operating Hour</w:t>
      </w:r>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54" type="#_x0000_t75" style="width:12.5pt;height:29.45pt" o:ole="">
            <v:imagedata r:id="rId55" o:title=""/>
          </v:shape>
          <o:OLEObject Type="Embed" ProgID="Equation.3" ShapeID="_x0000_i1054" DrawAspect="Content" ObjectID="_1637481615" r:id="rId58"/>
        </w:object>
      </w:r>
      <w:r w:rsidRPr="006F784F">
        <w:rPr>
          <w:position w:val="-22"/>
        </w:rPr>
        <w:object w:dxaOrig="225" w:dyaOrig="465" w14:anchorId="5F6BC0DA">
          <v:shape id="_x0000_i1055" type="#_x0000_t75" style="width:11.25pt;height:23.15pt" o:ole="">
            <v:imagedata r:id="rId51" o:title=""/>
          </v:shape>
          <o:OLEObject Type="Embed" ProgID="Equation.3" ShapeID="_x0000_i1055" DrawAspect="Content" ObjectID="_1637481616" r:id="rId59"/>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AC4DEE">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AC4DEE">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AC4DEE">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AC4DEE">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AC4DEE">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AC4DEE">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5BDCE569" w14:textId="77777777" w:rsidR="001F04FD" w:rsidRDefault="001F04FD" w:rsidP="001F04FD">
      <w:pPr>
        <w:pStyle w:val="H3"/>
        <w:spacing w:before="480"/>
      </w:pPr>
      <w:bookmarkStart w:id="1608" w:name="_Toc109009388"/>
      <w:bookmarkStart w:id="1609" w:name="_Toc397505012"/>
      <w:bookmarkStart w:id="1610" w:name="_Toc402357140"/>
      <w:bookmarkStart w:id="1611" w:name="_Toc422486518"/>
      <w:bookmarkStart w:id="1612" w:name="_Toc433093370"/>
      <w:bookmarkStart w:id="1613" w:name="_Toc433093528"/>
      <w:bookmarkStart w:id="1614" w:name="_Toc440874756"/>
      <w:bookmarkStart w:id="1615" w:name="_Toc448142311"/>
      <w:bookmarkStart w:id="1616" w:name="_Toc448142468"/>
      <w:bookmarkStart w:id="1617" w:name="_Toc458770309"/>
      <w:bookmarkStart w:id="1618" w:name="_Toc459294277"/>
      <w:bookmarkStart w:id="1619" w:name="_Toc463262770"/>
      <w:bookmarkStart w:id="1620" w:name="_Toc468286843"/>
      <w:bookmarkStart w:id="1621" w:name="_Toc481502886"/>
      <w:bookmarkStart w:id="1622" w:name="_Toc496080054"/>
      <w:bookmarkStart w:id="1623" w:name="_Toc17798725"/>
      <w:r>
        <w:t>6.6.3</w:t>
      </w:r>
      <w:r>
        <w:tab/>
        <w:t>Real-Time Energy Charges and Payments</w:t>
      </w:r>
      <w:bookmarkEnd w:id="15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r>
        <w:t xml:space="preserve"> </w:t>
      </w:r>
    </w:p>
    <w:p w14:paraId="4459E70E" w14:textId="77777777" w:rsidR="001F04FD" w:rsidRDefault="001F04FD" w:rsidP="001F04FD">
      <w:pPr>
        <w:pStyle w:val="H4"/>
        <w:spacing w:before="480"/>
        <w:ind w:left="1267" w:hanging="1267"/>
      </w:pPr>
      <w:bookmarkStart w:id="1624" w:name="_Toc87951785"/>
      <w:bookmarkStart w:id="1625" w:name="_Toc109009389"/>
      <w:bookmarkStart w:id="1626" w:name="_Toc397505013"/>
      <w:bookmarkStart w:id="1627" w:name="_Toc402357141"/>
      <w:bookmarkStart w:id="1628" w:name="_Toc422486519"/>
      <w:bookmarkStart w:id="1629" w:name="_Toc433093371"/>
      <w:bookmarkStart w:id="1630" w:name="_Toc433093529"/>
      <w:bookmarkStart w:id="1631" w:name="_Toc440874757"/>
      <w:bookmarkStart w:id="1632" w:name="_Toc448142312"/>
      <w:bookmarkStart w:id="1633" w:name="_Toc448142469"/>
      <w:bookmarkStart w:id="1634" w:name="_Toc458770310"/>
      <w:bookmarkStart w:id="1635" w:name="_Toc459294278"/>
      <w:bookmarkStart w:id="1636" w:name="_Toc463262771"/>
      <w:bookmarkStart w:id="1637" w:name="_Toc468286844"/>
      <w:bookmarkStart w:id="1638" w:name="_Toc481502887"/>
      <w:bookmarkStart w:id="1639" w:name="_Toc496080055"/>
      <w:bookmarkStart w:id="1640" w:name="_Toc17798726"/>
      <w:r>
        <w:t>6.6.3.1</w:t>
      </w:r>
      <w:r>
        <w:tab/>
        <w:t xml:space="preserve">Real-Time Energy </w:t>
      </w:r>
      <w:bookmarkEnd w:id="1624"/>
      <w:bookmarkEnd w:id="1625"/>
      <w:r>
        <w:t>Imbalance Payment or Charge at a Resource Node</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4801CBDE" w14:textId="77777777" w:rsidR="001F04FD" w:rsidRDefault="001F04FD" w:rsidP="001F04FD">
      <w:pPr>
        <w:pStyle w:val="BodyTextNumbered"/>
      </w:pPr>
      <w:bookmarkStart w:id="1641" w:name="_Toc118199816"/>
      <w:bookmarkStart w:id="1642" w:name="_Toc118200328"/>
      <w:bookmarkStart w:id="1643" w:name="_Toc118908571"/>
      <w:bookmarkStart w:id="1644" w:name="_Toc119180742"/>
      <w:bookmarkStart w:id="1645" w:name="_Toc87951786"/>
      <w:bookmarkStart w:id="1646" w:name="_Toc109009390"/>
      <w:r>
        <w:t>(1)</w:t>
      </w:r>
      <w:r>
        <w:tab/>
        <w:t>The payment or charge to each QSE for Energy Imbalance Service is calculated based on the Real-Time Settlement Point Price for the following amounts at a particular Resource Node Settlement Point:</w:t>
      </w:r>
    </w:p>
    <w:p w14:paraId="07F6DDF1" w14:textId="77777777" w:rsidR="001F04FD" w:rsidRDefault="001F04FD" w:rsidP="001F04FD">
      <w:pPr>
        <w:pStyle w:val="List"/>
      </w:pPr>
      <w:r>
        <w:t>(a)</w:t>
      </w:r>
      <w:r>
        <w:tab/>
        <w:t>The energy produced by all its Generation Resources or consumed as WSL at the Settlement Point; plus</w:t>
      </w:r>
    </w:p>
    <w:p w14:paraId="24AD154F" w14:textId="77777777" w:rsidR="001F04FD" w:rsidRDefault="001F04FD" w:rsidP="001F04FD">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lastRenderedPageBreak/>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777777" w:rsidR="001F04FD" w:rsidRDefault="001F04FD" w:rsidP="001F04F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43D24796">
          <v:shape id="_x0000_i1056" type="#_x0000_t75" style="width:14.4pt;height:22.55pt" o:ole="">
            <v:imagedata r:id="rId60" o:title=""/>
          </v:shape>
          <o:OLEObject Type="Embed" ProgID="Equation.3" ShapeID="_x0000_i1056" DrawAspect="Content" ObjectID="_1637481617" r:id="rId61"/>
        </w:object>
      </w:r>
      <w:r>
        <w:rPr>
          <w:rFonts w:ascii="Times New Roman Bold" w:hAnsi="Times New Roman Bold"/>
        </w:rPr>
        <w:t>(</w:t>
      </w:r>
      <w:r w:rsidRPr="006F784F">
        <w:rPr>
          <w:position w:val="-18"/>
        </w:rPr>
        <w:object w:dxaOrig="225" w:dyaOrig="420" w14:anchorId="75110E8B">
          <v:shape id="_x0000_i1057" type="#_x0000_t75" style="width:11.25pt;height:21.3pt" o:ole="">
            <v:imagedata r:id="rId62" o:title=""/>
          </v:shape>
          <o:OLEObject Type="Embed" ProgID="Equation.3" ShapeID="_x0000_i1057" DrawAspect="Content" ObjectID="_1637481618" r:id="rId63"/>
        </w:object>
      </w:r>
      <w:r>
        <w:t>(RESREV</w:t>
      </w:r>
      <w:r w:rsidRPr="003209BD">
        <w:rPr>
          <w:b w:val="0"/>
          <w:i/>
          <w:vertAlign w:val="subscript"/>
        </w:rPr>
        <w:t xml:space="preserve"> </w:t>
      </w:r>
      <w:r>
        <w:rPr>
          <w:b w:val="0"/>
          <w:i/>
          <w:vertAlign w:val="subscript"/>
        </w:rPr>
        <w:t>q</w:t>
      </w:r>
      <w:r>
        <w:rPr>
          <w:i/>
          <w:vertAlign w:val="subscript"/>
        </w:rPr>
        <w:t>, r, gsc, p</w:t>
      </w:r>
      <w:r>
        <w:t xml:space="preserve">)) </w:t>
      </w:r>
      <w:r w:rsidRPr="00524CAD">
        <w:t>+ (</w:t>
      </w:r>
      <w:r w:rsidRPr="00524CAD">
        <w:rPr>
          <w:position w:val="-18"/>
        </w:rPr>
        <w:object w:dxaOrig="225" w:dyaOrig="420" w14:anchorId="2A67EE85">
          <v:shape id="_x0000_i1058" type="#_x0000_t75" style="width:11.25pt;height:21.3pt" o:ole="">
            <v:imagedata r:id="rId62" o:title=""/>
          </v:shape>
          <o:OLEObject Type="Embed" ProgID="Equation.3" ShapeID="_x0000_i1058" DrawAspect="Content" ObjectID="_1637481619" r:id="rId64"/>
        </w:objec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76E2F5DB" w14:textId="77777777" w:rsidR="001F04FD" w:rsidRPr="007710BD" w:rsidRDefault="001F04FD" w:rsidP="001F04FD">
      <w:pPr>
        <w:pStyle w:val="FormulaBold"/>
        <w:rPr>
          <w:b w:val="0"/>
        </w:rPr>
      </w:pPr>
      <w:r w:rsidRPr="007710BD">
        <w:rPr>
          <w:b w:val="0"/>
        </w:rPr>
        <w:t>Where:</w:t>
      </w:r>
    </w:p>
    <w:p w14:paraId="7BFEDCA6" w14:textId="77777777" w:rsidR="001F04FD" w:rsidRDefault="001F04FD" w:rsidP="001F04FD">
      <w:pPr>
        <w:pStyle w:val="FormulaBold"/>
        <w:ind w:left="3150" w:hanging="2430"/>
        <w:rPr>
          <w:i/>
          <w:sz w:val="28"/>
          <w:szCs w:val="28"/>
          <w:vertAlign w:val="subscript"/>
        </w:rPr>
      </w:pPr>
      <w:r>
        <w:t>RESREV</w:t>
      </w:r>
      <w:r w:rsidRPr="003209BD">
        <w:rPr>
          <w:b w:val="0"/>
          <w:i/>
          <w:vertAlign w:val="subscript"/>
        </w:rPr>
        <w:t xml:space="preserve"> </w:t>
      </w:r>
      <w:r>
        <w:rPr>
          <w:b w:val="0"/>
          <w:i/>
          <w:vertAlign w:val="subscript"/>
        </w:rPr>
        <w:t>q</w:t>
      </w:r>
      <w:r>
        <w:rPr>
          <w:i/>
          <w:vertAlign w:val="subscript"/>
        </w:rPr>
        <w:t>, r, gsc, p</w:t>
      </w:r>
      <w:r>
        <w:tab/>
        <w:t xml:space="preserve">= GSPLITPER </w:t>
      </w:r>
      <w:r>
        <w:rPr>
          <w:b w:val="0"/>
          <w:i/>
          <w:vertAlign w:val="subscript"/>
        </w:rPr>
        <w:t>q</w:t>
      </w:r>
      <w:r>
        <w:rPr>
          <w:i/>
          <w:vertAlign w:val="subscript"/>
        </w:rPr>
        <w:t>, r, gsc, p</w:t>
      </w:r>
      <w:r>
        <w:t xml:space="preserve"> * NMSAMTTOT </w:t>
      </w:r>
      <w:r w:rsidRPr="000260D7">
        <w:rPr>
          <w:i/>
          <w:szCs w:val="28"/>
          <w:vertAlign w:val="subscript"/>
        </w:rPr>
        <w:t>gsc</w:t>
      </w:r>
    </w:p>
    <w:p w14:paraId="7B63C383" w14:textId="77777777" w:rsidR="001F04FD" w:rsidRDefault="001F04FD" w:rsidP="001F04FD">
      <w:pPr>
        <w:pStyle w:val="FormulaBold"/>
        <w:ind w:left="3150" w:hanging="2430"/>
        <w:rPr>
          <w:i/>
          <w:vertAlign w:val="subscript"/>
        </w:rPr>
      </w:pPr>
      <w:r>
        <w:t>RESMEB</w:t>
      </w:r>
      <w:r w:rsidRPr="00D17F07">
        <w:rPr>
          <w:b w:val="0"/>
          <w:i/>
          <w:vertAlign w:val="subscript"/>
        </w:rPr>
        <w:t xml:space="preserve"> </w:t>
      </w:r>
      <w:r>
        <w:rPr>
          <w:b w:val="0"/>
          <w:i/>
          <w:vertAlign w:val="subscript"/>
        </w:rPr>
        <w:t>q</w:t>
      </w:r>
      <w:r>
        <w:rPr>
          <w:i/>
          <w:vertAlign w:val="subscript"/>
        </w:rPr>
        <w:t>, r, gsc, p</w:t>
      </w:r>
      <w:r>
        <w:rPr>
          <w:i/>
          <w:vertAlign w:val="subscript"/>
        </w:rPr>
        <w:tab/>
      </w:r>
      <w:r>
        <w:t xml:space="preserve">= GSPLITPER </w:t>
      </w:r>
      <w:r>
        <w:rPr>
          <w:b w:val="0"/>
          <w:i/>
          <w:vertAlign w:val="subscript"/>
        </w:rPr>
        <w:t>q</w:t>
      </w:r>
      <w:r>
        <w:rPr>
          <w:i/>
          <w:vertAlign w:val="subscript"/>
        </w:rPr>
        <w:t>, r, gsc, p</w:t>
      </w:r>
      <w:r>
        <w:t xml:space="preserve"> * NMRTETOT</w:t>
      </w:r>
      <w:r>
        <w:rPr>
          <w:i/>
          <w:vertAlign w:val="subscript"/>
        </w:rPr>
        <w:t xml:space="preserve"> gsc</w:t>
      </w:r>
    </w:p>
    <w:p w14:paraId="3D50787E" w14:textId="77777777" w:rsidR="001F04FD" w:rsidRPr="005E3DF9" w:rsidRDefault="001F04FD" w:rsidP="001F04FD">
      <w:pPr>
        <w:pStyle w:val="FormulaBold"/>
        <w:ind w:left="3150" w:hanging="2430"/>
        <w:rPr>
          <w:b w:val="0"/>
          <w:bCs w:val="0"/>
          <w:i/>
        </w:rPr>
      </w:pPr>
      <w:r w:rsidRPr="006F6289">
        <w:rPr>
          <w:bCs w:val="0"/>
        </w:rPr>
        <w:t>WSLTOT</w:t>
      </w:r>
      <w:r w:rsidRPr="006F6289">
        <w:rPr>
          <w:bCs w:val="0"/>
          <w:i/>
          <w:vertAlign w:val="subscript"/>
        </w:rPr>
        <w:t xml:space="preserve"> q, p</w:t>
      </w:r>
      <w:r>
        <w:rPr>
          <w:i/>
          <w:vertAlign w:val="subscript"/>
        </w:rPr>
        <w:tab/>
      </w:r>
      <w:r w:rsidRPr="009330AD">
        <w:rPr>
          <w:vertAlign w:val="subscript"/>
        </w:rPr>
        <w:tab/>
      </w:r>
      <w:r w:rsidRPr="00AE2348">
        <w:rPr>
          <w:b w:val="0"/>
          <w:bCs w:val="0"/>
        </w:rPr>
        <w:t xml:space="preserve">= </w:t>
      </w:r>
      <w:r w:rsidRPr="00351F0F">
        <w:rPr>
          <w:position w:val="-18"/>
        </w:rPr>
        <w:object w:dxaOrig="225" w:dyaOrig="420" w14:anchorId="70364040">
          <v:shape id="_x0000_i1059" type="#_x0000_t75" style="width:11.25pt;height:21.3pt" o:ole="">
            <v:imagedata r:id="rId62" o:title=""/>
          </v:shape>
          <o:OLEObject Type="Embed" ProgID="Equation.3" ShapeID="_x0000_i1059" DrawAspect="Content" ObjectID="_1637481620" r:id="rId65"/>
        </w:object>
      </w:r>
      <w:r w:rsidRPr="00351F0F">
        <w:rPr>
          <w:position w:val="-22"/>
        </w:rPr>
        <w:t xml:space="preserve"> </w:t>
      </w:r>
      <w:r w:rsidRPr="00351F0F">
        <w:rPr>
          <w:rFonts w:ascii="Times New Roman Bold" w:hAnsi="Times New Roman Bold"/>
        </w:rPr>
        <w:t>(</w:t>
      </w:r>
      <w:r w:rsidRPr="00351F0F">
        <w:rPr>
          <w:position w:val="-20"/>
        </w:rPr>
        <w:object w:dxaOrig="225" w:dyaOrig="435" w14:anchorId="6C4BD294">
          <v:shape id="_x0000_i1060" type="#_x0000_t75" style="width:11.25pt;height:21.9pt" o:ole="">
            <v:imagedata r:id="rId66" o:title=""/>
          </v:shape>
          <o:OLEObject Type="Embed" ProgID="Equation.3" ShapeID="_x0000_i1060" DrawAspect="Content" ObjectID="_1637481621" r:id="rId67"/>
        </w:object>
      </w:r>
      <w:r w:rsidRPr="00351F0F">
        <w:rPr>
          <w:b w:val="0"/>
          <w:bCs w:val="0"/>
        </w:rPr>
        <w:t xml:space="preserve"> </w:t>
      </w:r>
      <w:r w:rsidRPr="006F6289">
        <w:t>MEBL</w:t>
      </w:r>
      <w:r w:rsidRPr="00351F0F">
        <w:rPr>
          <w:b w:val="0"/>
          <w:bCs w:val="0"/>
        </w:rPr>
        <w:t xml:space="preserve"> </w:t>
      </w:r>
      <w:r w:rsidRPr="00351F0F">
        <w:rPr>
          <w:b w:val="0"/>
          <w:bCs w:val="0"/>
          <w:i/>
          <w:vertAlign w:val="subscript"/>
        </w:rPr>
        <w:t>q,r,b</w:t>
      </w:r>
      <w:r w:rsidRPr="00DB5343">
        <w:t>)</w:t>
      </w:r>
    </w:p>
    <w:p w14:paraId="532B5602" w14:textId="77777777" w:rsidR="001F04FD" w:rsidRPr="007A1F55" w:rsidRDefault="001F04FD" w:rsidP="001F04FD">
      <w:pPr>
        <w:pStyle w:val="FormulaBold"/>
        <w:tabs>
          <w:tab w:val="clear" w:pos="3960"/>
        </w:tabs>
        <w:ind w:left="3150" w:hanging="2430"/>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33DA775F">
          <v:shape id="_x0000_i1061" type="#_x0000_t75" style="width:14.4pt;height:22.55pt" o:ole="">
            <v:imagedata r:id="rId60" o:title=""/>
          </v:shape>
          <o:OLEObject Type="Embed" ProgID="Equation.3" ShapeID="_x0000_i1061" DrawAspect="Content" ObjectID="_1637481622" r:id="rId68"/>
        </w:object>
      </w:r>
      <w:r>
        <w:rPr>
          <w:rFonts w:ascii="Times New Roman Bold" w:hAnsi="Times New Roman Bold"/>
        </w:rPr>
        <w:t>(</w:t>
      </w:r>
      <w:r w:rsidRPr="006F784F">
        <w:rPr>
          <w:position w:val="-18"/>
        </w:rPr>
        <w:object w:dxaOrig="225" w:dyaOrig="420" w14:anchorId="5F2237E0">
          <v:shape id="_x0000_i1062" type="#_x0000_t75" style="width:11.25pt;height:21.3pt" o:ole="">
            <v:imagedata r:id="rId62" o:title=""/>
          </v:shape>
          <o:OLEObject Type="Embed" ProgID="Equation.3" ShapeID="_x0000_i1062" DrawAspect="Content" ObjectID="_1637481623" r:id="rId69"/>
        </w:object>
      </w:r>
      <w:r>
        <w:t>RESMEB</w:t>
      </w:r>
      <w:r w:rsidRPr="00D17F07">
        <w:rPr>
          <w:b w:val="0"/>
          <w:i/>
          <w:vertAlign w:val="subscript"/>
        </w:rPr>
        <w:t xml:space="preserve"> </w:t>
      </w:r>
      <w:r>
        <w:rPr>
          <w:b w:val="0"/>
          <w:i/>
          <w:vertAlign w:val="subscript"/>
        </w:rPr>
        <w:t>q</w:t>
      </w:r>
      <w:r>
        <w:rPr>
          <w:i/>
          <w:vertAlign w:val="subscript"/>
        </w:rPr>
        <w:t>, r, gsc, p</w:t>
      </w:r>
      <w:r>
        <w:t xml:space="preserve">) </w:t>
      </w:r>
      <w:r w:rsidRPr="00524CAD">
        <w:t>+ WSLTOT</w:t>
      </w:r>
      <w:r w:rsidRPr="00524CAD">
        <w:rPr>
          <w:i/>
          <w:vertAlign w:val="subscript"/>
        </w:rPr>
        <w:t xml:space="preserve"> q, p</w:t>
      </w:r>
      <w:r w:rsidRPr="00524CAD">
        <w:t xml:space="preserve"> </w:t>
      </w:r>
      <w:r>
        <w:t xml:space="preserve">+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408F7B92"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853"/>
        <w:gridCol w:w="6568"/>
      </w:tblGrid>
      <w:tr w:rsidR="001F04FD" w14:paraId="6C5E066E" w14:textId="77777777" w:rsidTr="00AC4DEE">
        <w:trPr>
          <w:cantSplit/>
          <w:tblHeader/>
        </w:trPr>
        <w:tc>
          <w:tcPr>
            <w:tcW w:w="2419"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0" w:type="auto"/>
          </w:tcPr>
          <w:p w14:paraId="4392A8AE" w14:textId="77777777" w:rsidR="001F04FD" w:rsidRDefault="001F04FD" w:rsidP="00AC4DEE">
            <w:pPr>
              <w:pStyle w:val="TableHead"/>
            </w:pPr>
            <w:r>
              <w:t>Description</w:t>
            </w:r>
          </w:p>
        </w:tc>
      </w:tr>
      <w:tr w:rsidR="001F04FD" w14:paraId="25147A92" w14:textId="77777777" w:rsidTr="00AC4DEE">
        <w:trPr>
          <w:cantSplit/>
        </w:trPr>
        <w:tc>
          <w:tcPr>
            <w:tcW w:w="2419"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0" w:type="auto"/>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C4DEE">
        <w:trPr>
          <w:cantSplit/>
        </w:trPr>
        <w:tc>
          <w:tcPr>
            <w:tcW w:w="2419"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0" w:type="auto"/>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C4DEE">
        <w:trPr>
          <w:cantSplit/>
        </w:trPr>
        <w:tc>
          <w:tcPr>
            <w:tcW w:w="2419"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0" w:type="auto"/>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C4DEE">
        <w:trPr>
          <w:cantSplit/>
        </w:trPr>
        <w:tc>
          <w:tcPr>
            <w:tcW w:w="2419"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0" w:type="auto"/>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C4DEE">
        <w:trPr>
          <w:cantSplit/>
        </w:trPr>
        <w:tc>
          <w:tcPr>
            <w:tcW w:w="2419"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0" w:type="auto"/>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C4DEE">
        <w:trPr>
          <w:cantSplit/>
        </w:trPr>
        <w:tc>
          <w:tcPr>
            <w:tcW w:w="2419"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0" w:type="auto"/>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C4DEE">
        <w:trPr>
          <w:cantSplit/>
        </w:trPr>
        <w:tc>
          <w:tcPr>
            <w:tcW w:w="2419" w:type="dxa"/>
          </w:tcPr>
          <w:p w14:paraId="515C2F56" w14:textId="77777777" w:rsidR="001F04FD" w:rsidRDefault="001F04FD" w:rsidP="00AC4DEE">
            <w:pPr>
              <w:pStyle w:val="TableBody"/>
            </w:pPr>
            <w:r>
              <w:lastRenderedPageBreak/>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0" w:type="auto"/>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C4DEE">
        <w:trPr>
          <w:cantSplit/>
        </w:trPr>
        <w:tc>
          <w:tcPr>
            <w:tcW w:w="2419"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0" w:type="auto"/>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C4DEE">
        <w:trPr>
          <w:cantSplit/>
        </w:trPr>
        <w:tc>
          <w:tcPr>
            <w:tcW w:w="2419"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0" w:type="auto"/>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C4DEE">
        <w:trPr>
          <w:cantSplit/>
        </w:trPr>
        <w:tc>
          <w:tcPr>
            <w:tcW w:w="2419"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0" w:type="auto"/>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C4DEE">
        <w:trPr>
          <w:cantSplit/>
        </w:trPr>
        <w:tc>
          <w:tcPr>
            <w:tcW w:w="2419"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0" w:type="auto"/>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C4DEE">
        <w:trPr>
          <w:cantSplit/>
        </w:trPr>
        <w:tc>
          <w:tcPr>
            <w:tcW w:w="2419"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0" w:type="auto"/>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1F04FD" w14:paraId="32E00B70" w14:textId="77777777" w:rsidTr="00AC4DEE">
        <w:trPr>
          <w:cantSplit/>
        </w:trPr>
        <w:tc>
          <w:tcPr>
            <w:tcW w:w="2419"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0" w:type="auto"/>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1F04FD" w14:paraId="632EEB88" w14:textId="77777777" w:rsidTr="00AC4DEE">
        <w:trPr>
          <w:cantSplit/>
        </w:trPr>
        <w:tc>
          <w:tcPr>
            <w:tcW w:w="2419"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0" w:type="auto"/>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C4DEE">
        <w:trPr>
          <w:cantSplit/>
        </w:trPr>
        <w:tc>
          <w:tcPr>
            <w:tcW w:w="2419"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0" w:type="auto"/>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1F04FD" w14:paraId="185426DC" w14:textId="77777777" w:rsidTr="00AC4DEE">
        <w:trPr>
          <w:cantSplit/>
        </w:trPr>
        <w:tc>
          <w:tcPr>
            <w:tcW w:w="2419"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0" w:type="auto"/>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C4DEE">
        <w:trPr>
          <w:cantSplit/>
        </w:trPr>
        <w:tc>
          <w:tcPr>
            <w:tcW w:w="2419"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0" w:type="auto"/>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C4DEE">
        <w:trPr>
          <w:cantSplit/>
        </w:trPr>
        <w:tc>
          <w:tcPr>
            <w:tcW w:w="2419"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0" w:type="auto"/>
          </w:tcPr>
          <w:p w14:paraId="44B6DA92" w14:textId="77777777" w:rsidR="001F04FD" w:rsidRDefault="001F04FD" w:rsidP="00AC4DEE">
            <w:pPr>
              <w:pStyle w:val="TableBody"/>
            </w:pPr>
            <w:r>
              <w:t>A QSE.</w:t>
            </w:r>
          </w:p>
        </w:tc>
      </w:tr>
      <w:tr w:rsidR="001F04FD" w14:paraId="27FE5211" w14:textId="77777777" w:rsidTr="00AC4DEE">
        <w:trPr>
          <w:cantSplit/>
        </w:trPr>
        <w:tc>
          <w:tcPr>
            <w:tcW w:w="2419"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0" w:type="auto"/>
          </w:tcPr>
          <w:p w14:paraId="75A72333" w14:textId="77777777" w:rsidR="001F04FD" w:rsidRDefault="001F04FD" w:rsidP="00AC4DEE">
            <w:pPr>
              <w:pStyle w:val="TableBody"/>
            </w:pPr>
            <w:r>
              <w:t>A Resource Node Settlement Point.</w:t>
            </w:r>
          </w:p>
        </w:tc>
      </w:tr>
      <w:tr w:rsidR="001F04FD" w14:paraId="2A51892C" w14:textId="77777777" w:rsidTr="00AC4DEE">
        <w:trPr>
          <w:cantSplit/>
        </w:trPr>
        <w:tc>
          <w:tcPr>
            <w:tcW w:w="2419"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0" w:type="auto"/>
          </w:tcPr>
          <w:p w14:paraId="680887E0" w14:textId="77777777" w:rsidR="001F04FD" w:rsidRDefault="001F04FD" w:rsidP="00AC4DEE">
            <w:pPr>
              <w:pStyle w:val="TableBody"/>
            </w:pPr>
            <w:r>
              <w:t>A Generation Resource or an energy storage Load Resource that is located at the Facility with net metering.</w:t>
            </w:r>
          </w:p>
        </w:tc>
      </w:tr>
      <w:tr w:rsidR="001F04FD" w14:paraId="0ABACB09" w14:textId="77777777" w:rsidTr="00AC4DEE">
        <w:trPr>
          <w:cantSplit/>
        </w:trPr>
        <w:tc>
          <w:tcPr>
            <w:tcW w:w="2419"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0" w:type="auto"/>
          </w:tcPr>
          <w:p w14:paraId="13DFC5FA" w14:textId="77777777" w:rsidR="001F04FD" w:rsidRDefault="001F04FD" w:rsidP="00AC4DEE">
            <w:pPr>
              <w:pStyle w:val="TableBody"/>
            </w:pPr>
            <w:r>
              <w:t>A generation site code.</w:t>
            </w:r>
          </w:p>
        </w:tc>
      </w:tr>
      <w:tr w:rsidR="001F04FD" w14:paraId="2393773C" w14:textId="77777777" w:rsidTr="00AC4DEE">
        <w:trPr>
          <w:cantSplit/>
        </w:trPr>
        <w:tc>
          <w:tcPr>
            <w:tcW w:w="2419"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0" w:type="auto"/>
          </w:tcPr>
          <w:p w14:paraId="12640EAB" w14:textId="77777777" w:rsidR="001F04FD" w:rsidRDefault="001F04FD" w:rsidP="00AC4DEE">
            <w:pPr>
              <w:pStyle w:val="TableBody"/>
            </w:pPr>
            <w:r>
              <w:t>An Electrical Bus.</w:t>
            </w:r>
          </w:p>
        </w:tc>
      </w:tr>
    </w:tbl>
    <w:p w14:paraId="6B520CB7" w14:textId="77777777" w:rsidR="001F04FD" w:rsidRDefault="001F04FD" w:rsidP="001F04FD">
      <w:pPr>
        <w:spacing w:before="240" w:after="240"/>
        <w:ind w:left="720" w:hanging="720"/>
        <w:rPr>
          <w:b/>
          <w:i/>
          <w:iCs/>
        </w:rPr>
      </w:pPr>
      <w:r>
        <w:t>(3)</w:t>
      </w:r>
      <w:r>
        <w:tab/>
        <w:t>For a facility with Settlement Meters that measure WSL, t</w:t>
      </w:r>
      <w:r>
        <w:rPr>
          <w:iCs/>
        </w:rPr>
        <w:t xml:space="preserve">he total payment or charge </w:t>
      </w:r>
      <w:r>
        <w:t xml:space="preserve">for WSL is </w:t>
      </w:r>
      <w:r>
        <w:rPr>
          <w:iCs/>
        </w:rPr>
        <w:t>calculated for a</w:t>
      </w:r>
      <w:r w:rsidRPr="004368B4">
        <w:rPr>
          <w:iCs/>
        </w:rPr>
        <w:t xml:space="preserve"> QSE</w:t>
      </w:r>
      <w:r>
        <w:rPr>
          <w:iCs/>
        </w:rPr>
        <w:t>, energy storage Load Resource, and Settlement Point</w:t>
      </w:r>
      <w:r w:rsidRPr="004368B4">
        <w:rPr>
          <w:iCs/>
        </w:rPr>
        <w:t xml:space="preserve"> </w:t>
      </w:r>
      <w:r>
        <w:rPr>
          <w:iCs/>
        </w:rPr>
        <w:t xml:space="preserve">for </w:t>
      </w:r>
      <w:r w:rsidRPr="004368B4">
        <w:rPr>
          <w:iCs/>
        </w:rPr>
        <w:t>each 15-minute Settlement Interval</w:t>
      </w:r>
      <w:r>
        <w:rPr>
          <w:iCs/>
        </w:rPr>
        <w:t>.</w:t>
      </w:r>
    </w:p>
    <w:p w14:paraId="45BEB31A" w14:textId="77777777" w:rsidR="001F04FD" w:rsidRDefault="001F04FD" w:rsidP="001F04FD">
      <w:pPr>
        <w:spacing w:after="240"/>
        <w:ind w:left="720"/>
        <w:rPr>
          <w:iCs/>
        </w:rPr>
      </w:pPr>
      <w:r w:rsidRPr="004368B4">
        <w:rPr>
          <w:iCs/>
        </w:rPr>
        <w:lastRenderedPageBreak/>
        <w:t xml:space="preserve">The </w:t>
      </w:r>
      <w:r>
        <w:rPr>
          <w:iCs/>
        </w:rPr>
        <w:t>WSL</w:t>
      </w:r>
      <w:r w:rsidRPr="004368B4">
        <w:rPr>
          <w:iCs/>
        </w:rPr>
        <w:t xml:space="preserve"> is settled as follows</w:t>
      </w:r>
      <w:r>
        <w:rPr>
          <w:iCs/>
        </w:rPr>
        <w:t>:</w:t>
      </w:r>
      <w:r w:rsidRPr="004368B4">
        <w:rPr>
          <w:iCs/>
        </w:rPr>
        <w:t xml:space="preserve"> </w:t>
      </w:r>
    </w:p>
    <w:p w14:paraId="3FE9D891" w14:textId="77777777" w:rsidR="001F04FD" w:rsidRDefault="001F04FD" w:rsidP="001F04FD">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3EC66757">
          <v:shape id="_x0000_i1063" type="#_x0000_t75" style="width:11.25pt;height:21.9pt" o:ole="">
            <v:imagedata r:id="rId70" o:title=""/>
          </v:shape>
          <o:OLEObject Type="Embed" ProgID="Equation.3" ShapeID="_x0000_i1063" DrawAspect="Content" ObjectID="_1637481624" r:id="rId71"/>
        </w:object>
      </w:r>
      <w:r w:rsidRPr="004368B4">
        <w:rPr>
          <w:b/>
          <w:bCs/>
        </w:rPr>
        <w:t xml:space="preserve"> (RTRMPR</w:t>
      </w:r>
      <w:r>
        <w:rPr>
          <w:b/>
          <w:bCs/>
        </w:rPr>
        <w:t>WSL</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092610A4" w14:textId="77777777" w:rsidR="001F04FD" w:rsidRDefault="001F04FD" w:rsidP="001F04FD">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14590E84" w14:textId="7BE8A65E" w:rsidR="001F04FD" w:rsidRDefault="001F04FD" w:rsidP="001F04FD">
      <w:pPr>
        <w:spacing w:after="240"/>
        <w:ind w:left="2880" w:hanging="2160"/>
        <w:rPr>
          <w:b/>
          <w:lang w:val="es-ES"/>
        </w:rPr>
      </w:pPr>
      <w:r w:rsidRPr="004368B4">
        <w:rPr>
          <w:b/>
          <w:lang w:val="es-ES"/>
        </w:rPr>
        <w:t>RTRMPR</w:t>
      </w:r>
      <w:r>
        <w:rPr>
          <w:b/>
          <w:lang w:val="es-ES"/>
        </w:rPr>
        <w:t>WSL</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00A94020">
        <w:rPr>
          <w:rFonts w:ascii="Times New Roman Bold" w:hAnsi="Times New Roman Bold"/>
          <w:b/>
          <w:noProof/>
          <w:position w:val="-18"/>
        </w:rPr>
        <w:drawing>
          <wp:inline distT="0" distB="0" distL="0" distR="0" wp14:anchorId="5C773BB6" wp14:editId="10CBF7A8">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378E9480" w14:textId="77777777" w:rsidR="001F04FD" w:rsidRDefault="001F04FD" w:rsidP="001F04FD">
      <w:pPr>
        <w:spacing w:after="240"/>
        <w:ind w:firstLine="720"/>
      </w:pPr>
      <w:r w:rsidRPr="004368B4">
        <w:t xml:space="preserve">Where the weighting factor for the </w:t>
      </w:r>
      <w:r>
        <w:t>Electrical B</w:t>
      </w:r>
      <w:r w:rsidRPr="004368B4">
        <w:t>us associated with the meter is:</w:t>
      </w:r>
    </w:p>
    <w:p w14:paraId="73E3D554" w14:textId="02C2C743" w:rsidR="001F04FD" w:rsidRDefault="001F04FD" w:rsidP="001F04FD">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00A94020">
        <w:rPr>
          <w:noProof/>
          <w:position w:val="-18"/>
        </w:rPr>
        <w:drawing>
          <wp:inline distT="0" distB="0" distL="0" distR="0" wp14:anchorId="653A9D6A" wp14:editId="33B35B4F">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67BE7C3" w14:textId="776AB298" w:rsidR="001F04FD" w:rsidRDefault="001F04FD" w:rsidP="001F04FD">
      <w:pPr>
        <w:spacing w:after="240"/>
        <w:ind w:firstLine="720"/>
        <w:rPr>
          <w:b/>
          <w:lang w:val="es-ES"/>
        </w:rPr>
      </w:pPr>
      <w:r>
        <w:rPr>
          <w:b/>
          <w:lang w:val="es-ES"/>
        </w:rPr>
        <w:tab/>
      </w:r>
      <w:r>
        <w:rPr>
          <w:b/>
          <w:lang w:val="es-ES"/>
        </w:rPr>
        <w:tab/>
      </w:r>
      <w:r>
        <w:rPr>
          <w:b/>
          <w:lang w:val="es-ES"/>
        </w:rPr>
        <w:tab/>
      </w:r>
      <w:r w:rsidRPr="00351F0F">
        <w:rPr>
          <w:b/>
          <w:lang w:val="es-ES"/>
        </w:rPr>
        <w:t>[</w:t>
      </w:r>
      <w:r w:rsidR="00A94020">
        <w:rPr>
          <w:rFonts w:ascii="Times New Roman Bold" w:hAnsi="Times New Roman Bold"/>
          <w:b/>
          <w:noProof/>
          <w:position w:val="-18"/>
        </w:rPr>
        <w:drawing>
          <wp:inline distT="0" distB="0" distL="0" distR="0" wp14:anchorId="14B5E5B8" wp14:editId="108C74D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00A94020">
        <w:rPr>
          <w:noProof/>
          <w:position w:val="-18"/>
        </w:rPr>
        <w:drawing>
          <wp:inline distT="0" distB="0" distL="0" distR="0" wp14:anchorId="213A8123" wp14:editId="6797B5B3">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A76DB36" w14:textId="77777777" w:rsidR="001F04FD" w:rsidRPr="0080555B" w:rsidRDefault="001F04FD" w:rsidP="001F04FD">
      <w:pPr>
        <w:spacing w:after="240"/>
      </w:pPr>
      <w:r w:rsidRPr="0080555B">
        <w:t>Where:</w:t>
      </w:r>
    </w:p>
    <w:p w14:paraId="1CC48960" w14:textId="460DB1A8"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5C78E585" wp14:editId="45CC34AD">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AD6EAC9" w14:textId="77777777" w:rsidR="001F04FD" w:rsidRPr="0080555B" w:rsidRDefault="001F04FD" w:rsidP="001F04FD">
      <w:pPr>
        <w:spacing w:after="240"/>
        <w:ind w:left="720"/>
      </w:pPr>
      <w:r w:rsidRPr="00193B05">
        <w:t>RTRDP =</w:t>
      </w:r>
      <w:r w:rsidRPr="00193B05">
        <w:tab/>
      </w:r>
      <w:r>
        <w:tab/>
      </w:r>
      <w:r w:rsidRPr="00193B05">
        <w:rPr>
          <w:position w:val="-22"/>
        </w:rPr>
        <w:object w:dxaOrig="225" w:dyaOrig="465" w14:anchorId="2509F5EF">
          <v:shape id="_x0000_i1064" type="#_x0000_t75" style="width:11.25pt;height:23.15pt" o:ole="">
            <v:imagedata r:id="rId21" o:title=""/>
          </v:shape>
          <o:OLEObject Type="Embed" ProgID="Equation.3" ShapeID="_x0000_i1064" DrawAspect="Content" ObjectID="_1637481625" r:id="rId73"/>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61FA02B9" w14:textId="77777777" w:rsidR="001F04FD" w:rsidRPr="003C650E" w:rsidRDefault="001F04FD" w:rsidP="001F04FD">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0A2CAAC5">
          <v:shape id="_x0000_i1065" type="#_x0000_t75" style="width:11.25pt;height:23.15pt" o:ole="">
            <v:imagedata r:id="rId21" o:title=""/>
          </v:shape>
          <o:OLEObject Type="Embed" ProgID="Equation.3" ShapeID="_x0000_i1065" DrawAspect="Content" ObjectID="_1637481626" r:id="rId74"/>
        </w:object>
      </w:r>
      <w:r w:rsidRPr="0080555B">
        <w:t xml:space="preserve">TLMP </w:t>
      </w:r>
      <w:r w:rsidRPr="0080555B">
        <w:rPr>
          <w:i/>
          <w:vertAlign w:val="subscript"/>
        </w:rPr>
        <w:t>y</w:t>
      </w:r>
    </w:p>
    <w:p w14:paraId="4F476E04" w14:textId="77777777" w:rsidR="001F04FD" w:rsidRDefault="001F04FD" w:rsidP="001F04FD">
      <w:pPr>
        <w:pStyle w:val="BodyTextNumbered"/>
        <w:spacing w:before="120"/>
        <w:ind w:firstLine="0"/>
      </w:pPr>
      <w:r w:rsidRPr="00351F0F">
        <w:t xml:space="preserve">The summation is over all WSL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02545E22" w14:textId="77777777" w:rsidR="001F04FD" w:rsidRDefault="001F04FD" w:rsidP="001F04FD">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4"/>
        <w:gridCol w:w="5943"/>
      </w:tblGrid>
      <w:tr w:rsidR="001F04FD" w14:paraId="7C53701D" w14:textId="77777777" w:rsidTr="00AC4DEE">
        <w:trPr>
          <w:cantSplit/>
          <w:tblHeader/>
        </w:trPr>
        <w:tc>
          <w:tcPr>
            <w:tcW w:w="1145" w:type="pct"/>
          </w:tcPr>
          <w:p w14:paraId="79ABE72F" w14:textId="77777777" w:rsidR="001F04FD" w:rsidRDefault="001F04FD" w:rsidP="00AC4DEE">
            <w:pPr>
              <w:pStyle w:val="TableHead"/>
            </w:pPr>
            <w:r>
              <w:t>Variable</w:t>
            </w:r>
          </w:p>
        </w:tc>
        <w:tc>
          <w:tcPr>
            <w:tcW w:w="676" w:type="pct"/>
          </w:tcPr>
          <w:p w14:paraId="52D0F60E" w14:textId="77777777" w:rsidR="001F04FD" w:rsidRDefault="001F04FD" w:rsidP="00AC4DEE">
            <w:pPr>
              <w:pStyle w:val="TableHead"/>
            </w:pPr>
            <w:r>
              <w:t>Unit</w:t>
            </w:r>
          </w:p>
        </w:tc>
        <w:tc>
          <w:tcPr>
            <w:tcW w:w="3179" w:type="pct"/>
          </w:tcPr>
          <w:p w14:paraId="357C4AEF" w14:textId="77777777" w:rsidR="001F04FD" w:rsidRDefault="001F04FD" w:rsidP="00AC4DEE">
            <w:pPr>
              <w:pStyle w:val="TableHead"/>
            </w:pPr>
            <w:r>
              <w:t>Description</w:t>
            </w:r>
          </w:p>
        </w:tc>
      </w:tr>
      <w:tr w:rsidR="001F04FD" w14:paraId="29486DCB" w14:textId="77777777" w:rsidTr="00AC4DEE">
        <w:trPr>
          <w:cantSplit/>
        </w:trPr>
        <w:tc>
          <w:tcPr>
            <w:tcW w:w="1145" w:type="pct"/>
          </w:tcPr>
          <w:p w14:paraId="2800F8B4" w14:textId="77777777" w:rsidR="001F04FD" w:rsidRDefault="001F04FD" w:rsidP="00AC4DEE">
            <w:pPr>
              <w:pStyle w:val="tablebody0"/>
            </w:pPr>
            <w:r>
              <w:t xml:space="preserve">RTLMP </w:t>
            </w:r>
            <w:r w:rsidRPr="00107CC2">
              <w:rPr>
                <w:i/>
                <w:vertAlign w:val="subscript"/>
              </w:rPr>
              <w:t>b, y</w:t>
            </w:r>
          </w:p>
        </w:tc>
        <w:tc>
          <w:tcPr>
            <w:tcW w:w="676" w:type="pct"/>
          </w:tcPr>
          <w:p w14:paraId="4851E815" w14:textId="77777777" w:rsidR="001F04FD" w:rsidRDefault="001F04FD" w:rsidP="00AC4DEE">
            <w:pPr>
              <w:pStyle w:val="tablebody0"/>
            </w:pPr>
            <w:r>
              <w:t>$/MWh</w:t>
            </w:r>
          </w:p>
        </w:tc>
        <w:tc>
          <w:tcPr>
            <w:tcW w:w="3179" w:type="pct"/>
          </w:tcPr>
          <w:p w14:paraId="09414D8A" w14:textId="77777777" w:rsidR="001F04FD" w:rsidRDefault="001F04FD" w:rsidP="00AC4DEE">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53326A85" w14:textId="77777777" w:rsidTr="00AC4DEE">
        <w:trPr>
          <w:cantSplit/>
        </w:trPr>
        <w:tc>
          <w:tcPr>
            <w:tcW w:w="1145" w:type="pct"/>
          </w:tcPr>
          <w:p w14:paraId="5AA8C33C" w14:textId="77777777" w:rsidR="001F04FD" w:rsidRDefault="001F04FD" w:rsidP="00AC4DEE">
            <w:pPr>
              <w:pStyle w:val="tablebody0"/>
            </w:pPr>
            <w:r>
              <w:t xml:space="preserve">TLMP </w:t>
            </w:r>
            <w:r w:rsidRPr="00107CC2">
              <w:rPr>
                <w:i/>
                <w:vertAlign w:val="subscript"/>
              </w:rPr>
              <w:t>y</w:t>
            </w:r>
          </w:p>
        </w:tc>
        <w:tc>
          <w:tcPr>
            <w:tcW w:w="676" w:type="pct"/>
          </w:tcPr>
          <w:p w14:paraId="1756C15F" w14:textId="77777777" w:rsidR="001F04FD" w:rsidRDefault="001F04FD" w:rsidP="00AC4DEE">
            <w:pPr>
              <w:pStyle w:val="tablebody0"/>
              <w:rPr>
                <w:iCs/>
              </w:rPr>
            </w:pPr>
            <w:r>
              <w:t>second</w:t>
            </w:r>
          </w:p>
        </w:tc>
        <w:tc>
          <w:tcPr>
            <w:tcW w:w="3179" w:type="pct"/>
          </w:tcPr>
          <w:p w14:paraId="7645148D" w14:textId="77777777" w:rsidR="001F04FD" w:rsidRDefault="001F04FD" w:rsidP="00AC4DEE">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356D7D0E" w14:textId="77777777" w:rsidTr="00AC4DEE">
        <w:trPr>
          <w:cantSplit/>
        </w:trPr>
        <w:tc>
          <w:tcPr>
            <w:tcW w:w="1145" w:type="pct"/>
          </w:tcPr>
          <w:p w14:paraId="502D4F8D" w14:textId="77777777" w:rsidR="001F04FD" w:rsidRPr="004368B4" w:rsidRDefault="001F04FD" w:rsidP="00AC4DEE">
            <w:pPr>
              <w:pStyle w:val="tablebody0"/>
            </w:pPr>
            <w:r w:rsidRPr="0080555B">
              <w:t>RTRSVPOR</w:t>
            </w:r>
          </w:p>
        </w:tc>
        <w:tc>
          <w:tcPr>
            <w:tcW w:w="676" w:type="pct"/>
          </w:tcPr>
          <w:p w14:paraId="7551A8E4" w14:textId="77777777" w:rsidR="001F04FD" w:rsidRPr="004368B4" w:rsidRDefault="001F04FD" w:rsidP="00AC4DEE">
            <w:pPr>
              <w:pStyle w:val="tablebody0"/>
            </w:pPr>
            <w:r w:rsidRPr="0080555B">
              <w:t>$/MWh</w:t>
            </w:r>
          </w:p>
        </w:tc>
        <w:tc>
          <w:tcPr>
            <w:tcW w:w="3179" w:type="pct"/>
          </w:tcPr>
          <w:p w14:paraId="58C91668" w14:textId="77777777" w:rsidR="001F04FD" w:rsidRPr="00351F0F" w:rsidRDefault="001F04FD" w:rsidP="00AC4DEE">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06931486" w14:textId="77777777" w:rsidTr="00AC4DEE">
        <w:trPr>
          <w:cantSplit/>
        </w:trPr>
        <w:tc>
          <w:tcPr>
            <w:tcW w:w="1145" w:type="pct"/>
          </w:tcPr>
          <w:p w14:paraId="446363CB" w14:textId="77777777" w:rsidR="001F04FD" w:rsidRPr="004368B4" w:rsidRDefault="001F04FD" w:rsidP="00AC4DEE">
            <w:pPr>
              <w:pStyle w:val="tablebody0"/>
            </w:pPr>
            <w:r w:rsidRPr="0080555B">
              <w:t>RTORPA</w:t>
            </w:r>
            <w:r w:rsidRPr="0080555B">
              <w:rPr>
                <w:vertAlign w:val="subscript"/>
              </w:rPr>
              <w:t xml:space="preserve"> </w:t>
            </w:r>
            <w:r w:rsidRPr="00107CC2">
              <w:rPr>
                <w:i/>
                <w:vertAlign w:val="subscript"/>
              </w:rPr>
              <w:t>y</w:t>
            </w:r>
          </w:p>
        </w:tc>
        <w:tc>
          <w:tcPr>
            <w:tcW w:w="676" w:type="pct"/>
          </w:tcPr>
          <w:p w14:paraId="33F83731" w14:textId="77777777" w:rsidR="001F04FD" w:rsidRPr="004368B4" w:rsidRDefault="001F04FD" w:rsidP="00AC4DEE">
            <w:pPr>
              <w:pStyle w:val="tablebody0"/>
            </w:pPr>
            <w:r w:rsidRPr="0080555B">
              <w:t>$/MWh</w:t>
            </w:r>
          </w:p>
        </w:tc>
        <w:tc>
          <w:tcPr>
            <w:tcW w:w="3179" w:type="pct"/>
          </w:tcPr>
          <w:p w14:paraId="546A2179" w14:textId="77777777" w:rsidR="001F04FD" w:rsidRPr="00351F0F" w:rsidRDefault="001F04FD" w:rsidP="00AC4DEE">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462C7EC" w14:textId="77777777" w:rsidTr="00AC4DEE">
        <w:trPr>
          <w:cantSplit/>
        </w:trPr>
        <w:tc>
          <w:tcPr>
            <w:tcW w:w="1145" w:type="pct"/>
          </w:tcPr>
          <w:p w14:paraId="53870BEE" w14:textId="77777777" w:rsidR="001F04FD" w:rsidRPr="0080555B" w:rsidRDefault="001F04FD" w:rsidP="00AC4DEE">
            <w:pPr>
              <w:pStyle w:val="tablebody0"/>
            </w:pPr>
            <w:r>
              <w:t>RTRDP</w:t>
            </w:r>
          </w:p>
        </w:tc>
        <w:tc>
          <w:tcPr>
            <w:tcW w:w="676" w:type="pct"/>
          </w:tcPr>
          <w:p w14:paraId="7EE18C96" w14:textId="77777777" w:rsidR="001F04FD" w:rsidRPr="0080555B" w:rsidRDefault="001F04FD" w:rsidP="00AC4DEE">
            <w:pPr>
              <w:pStyle w:val="tablebody0"/>
            </w:pPr>
            <w:r>
              <w:t>$/MWh</w:t>
            </w:r>
          </w:p>
        </w:tc>
        <w:tc>
          <w:tcPr>
            <w:tcW w:w="3179" w:type="pct"/>
          </w:tcPr>
          <w:p w14:paraId="2DDB629C" w14:textId="77777777" w:rsidR="001F04FD" w:rsidRPr="0080555B" w:rsidRDefault="001F04FD" w:rsidP="00AC4DEE">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08DA0C88" w14:textId="77777777" w:rsidTr="00AC4DEE">
        <w:trPr>
          <w:cantSplit/>
        </w:trPr>
        <w:tc>
          <w:tcPr>
            <w:tcW w:w="1145" w:type="pct"/>
          </w:tcPr>
          <w:p w14:paraId="6C9C8CFC" w14:textId="77777777" w:rsidR="001F04FD" w:rsidRPr="0080555B" w:rsidRDefault="001F04FD" w:rsidP="00AC4DEE">
            <w:pPr>
              <w:pStyle w:val="tablebody0"/>
            </w:pPr>
            <w:r>
              <w:lastRenderedPageBreak/>
              <w:t>RTORDPA</w:t>
            </w:r>
            <w:r w:rsidRPr="00CE4C14">
              <w:rPr>
                <w:vertAlign w:val="subscript"/>
              </w:rPr>
              <w:t xml:space="preserve"> </w:t>
            </w:r>
            <w:r w:rsidRPr="00107CC2">
              <w:rPr>
                <w:i/>
                <w:vertAlign w:val="subscript"/>
              </w:rPr>
              <w:t>y</w:t>
            </w:r>
          </w:p>
        </w:tc>
        <w:tc>
          <w:tcPr>
            <w:tcW w:w="676" w:type="pct"/>
          </w:tcPr>
          <w:p w14:paraId="4CD9A119" w14:textId="77777777" w:rsidR="001F04FD" w:rsidRPr="0080555B" w:rsidRDefault="001F04FD" w:rsidP="00AC4DEE">
            <w:pPr>
              <w:pStyle w:val="tablebody0"/>
            </w:pPr>
            <w:r>
              <w:t>$/MWh</w:t>
            </w:r>
          </w:p>
        </w:tc>
        <w:tc>
          <w:tcPr>
            <w:tcW w:w="3179" w:type="pct"/>
          </w:tcPr>
          <w:p w14:paraId="5406182B" w14:textId="77777777" w:rsidR="001F04FD" w:rsidRPr="0080555B" w:rsidRDefault="001F04FD" w:rsidP="00AC4DEE">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6D7B67AE" w14:textId="77777777" w:rsidTr="00AC4DEE">
        <w:trPr>
          <w:cantSplit/>
        </w:trPr>
        <w:tc>
          <w:tcPr>
            <w:tcW w:w="1145" w:type="pct"/>
          </w:tcPr>
          <w:p w14:paraId="301F67E4" w14:textId="77777777" w:rsidR="001F04FD" w:rsidRPr="004368B4" w:rsidRDefault="001F04FD" w:rsidP="00AC4DEE">
            <w:pPr>
              <w:pStyle w:val="tablebody0"/>
            </w:pPr>
            <w:r w:rsidRPr="0080555B">
              <w:t xml:space="preserve">RNWF </w:t>
            </w:r>
            <w:r w:rsidRPr="00107CC2">
              <w:rPr>
                <w:i/>
                <w:vertAlign w:val="subscript"/>
              </w:rPr>
              <w:t>y</w:t>
            </w:r>
          </w:p>
        </w:tc>
        <w:tc>
          <w:tcPr>
            <w:tcW w:w="676" w:type="pct"/>
          </w:tcPr>
          <w:p w14:paraId="3FE16F4B" w14:textId="77777777" w:rsidR="001F04FD" w:rsidRPr="004368B4" w:rsidRDefault="001F04FD" w:rsidP="00AC4DEE">
            <w:pPr>
              <w:pStyle w:val="tablebody0"/>
            </w:pPr>
            <w:r w:rsidRPr="0080555B">
              <w:t>none</w:t>
            </w:r>
          </w:p>
        </w:tc>
        <w:tc>
          <w:tcPr>
            <w:tcW w:w="3179" w:type="pct"/>
          </w:tcPr>
          <w:p w14:paraId="46776571" w14:textId="77777777" w:rsidR="001F04FD" w:rsidRPr="00351F0F" w:rsidRDefault="001F04FD" w:rsidP="00AC4DEE">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62478910" w14:textId="77777777" w:rsidTr="00AC4DEE">
        <w:trPr>
          <w:cantSplit/>
        </w:trPr>
        <w:tc>
          <w:tcPr>
            <w:tcW w:w="1145" w:type="pct"/>
          </w:tcPr>
          <w:p w14:paraId="324570ED" w14:textId="77777777" w:rsidR="001F04FD" w:rsidRDefault="001F04FD" w:rsidP="00AC4DEE">
            <w:pPr>
              <w:pStyle w:val="tablebody0"/>
            </w:pPr>
            <w:r w:rsidRPr="004368B4">
              <w:t>MEBL</w:t>
            </w:r>
            <w:r w:rsidRPr="004368B4">
              <w:rPr>
                <w:vertAlign w:val="subscript"/>
              </w:rPr>
              <w:t xml:space="preserve"> </w:t>
            </w:r>
            <w:r w:rsidRPr="00107CC2">
              <w:rPr>
                <w:i/>
                <w:vertAlign w:val="subscript"/>
              </w:rPr>
              <w:t>q,r,b</w:t>
            </w:r>
          </w:p>
        </w:tc>
        <w:tc>
          <w:tcPr>
            <w:tcW w:w="676" w:type="pct"/>
          </w:tcPr>
          <w:p w14:paraId="2D0A1189" w14:textId="77777777" w:rsidR="001F04FD" w:rsidRDefault="001F04FD" w:rsidP="00AC4DEE">
            <w:pPr>
              <w:pStyle w:val="tablebody0"/>
            </w:pPr>
            <w:r w:rsidRPr="004368B4">
              <w:t>MWh</w:t>
            </w:r>
          </w:p>
        </w:tc>
        <w:tc>
          <w:tcPr>
            <w:tcW w:w="3179" w:type="pct"/>
          </w:tcPr>
          <w:p w14:paraId="764F7BA6" w14:textId="77777777" w:rsidR="001F04FD" w:rsidRDefault="001F04FD" w:rsidP="00AC4DEE">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1F04FD" w14:paraId="5201BC4D" w14:textId="77777777" w:rsidTr="00AC4DEE">
        <w:trPr>
          <w:cantSplit/>
        </w:trPr>
        <w:tc>
          <w:tcPr>
            <w:tcW w:w="1145" w:type="pct"/>
          </w:tcPr>
          <w:p w14:paraId="6D620B18" w14:textId="77777777" w:rsidR="001F04FD" w:rsidRPr="00D661BC" w:rsidRDefault="001F04FD" w:rsidP="00AC4DEE">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65508137" w14:textId="77777777" w:rsidR="001F04FD" w:rsidRDefault="001F04FD" w:rsidP="00AC4DEE">
            <w:pPr>
              <w:pStyle w:val="tablebody0"/>
            </w:pPr>
            <w:r w:rsidRPr="004368B4">
              <w:t>$</w:t>
            </w:r>
          </w:p>
        </w:tc>
        <w:tc>
          <w:tcPr>
            <w:tcW w:w="3179" w:type="pct"/>
          </w:tcPr>
          <w:p w14:paraId="5C7A1197" w14:textId="77777777" w:rsidR="001F04FD" w:rsidRDefault="001F04FD" w:rsidP="00AC4DEE">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1F04FD" w14:paraId="5C2E2F91" w14:textId="77777777" w:rsidTr="00AC4DEE">
        <w:trPr>
          <w:cantSplit/>
        </w:trPr>
        <w:tc>
          <w:tcPr>
            <w:tcW w:w="1145" w:type="pct"/>
          </w:tcPr>
          <w:p w14:paraId="27A1A5C6" w14:textId="77777777" w:rsidR="001F04FD" w:rsidRPr="00D661BC" w:rsidRDefault="001F04FD" w:rsidP="00AC4DEE">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7F61618F" w14:textId="77777777" w:rsidR="001F04FD" w:rsidRDefault="001F04FD" w:rsidP="00AC4DEE">
            <w:pPr>
              <w:pStyle w:val="tablebody0"/>
            </w:pPr>
            <w:r w:rsidRPr="006F7536">
              <w:t>none</w:t>
            </w:r>
          </w:p>
        </w:tc>
        <w:tc>
          <w:tcPr>
            <w:tcW w:w="3179" w:type="pct"/>
          </w:tcPr>
          <w:p w14:paraId="55E8B9D6" w14:textId="77777777" w:rsidR="001F04FD" w:rsidRDefault="001F04FD" w:rsidP="00AC4DEE">
            <w:pPr>
              <w:pStyle w:val="tablebody0"/>
            </w:pPr>
            <w:r w:rsidRPr="00E91C02">
              <w:rPr>
                <w:i/>
                <w:iCs/>
              </w:rPr>
              <w:t xml:space="preserve">Net meter Weighting Factor per interval </w:t>
            </w:r>
            <w:r w:rsidRPr="00E91C02">
              <w:rPr>
                <w:i/>
              </w:rPr>
              <w:t>for the Energy Metered as Wholesale Storage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WSL</w:t>
            </w:r>
            <w:r w:rsidRPr="00E91C02">
              <w:t xml:space="preserve"> associated with an </w:t>
            </w:r>
            <w:r>
              <w:t>energy storage Load Resource</w:t>
            </w:r>
            <w:r w:rsidRPr="00E91C02">
              <w:t>.  The weighting factor used in the net meter price calculation shall not be recalculated after the fact due to revisions in the association of Resources to Settlement Meters.</w:t>
            </w:r>
          </w:p>
        </w:tc>
      </w:tr>
      <w:tr w:rsidR="001F04FD" w14:paraId="73E3FD02" w14:textId="77777777" w:rsidTr="00AC4DEE">
        <w:trPr>
          <w:cantSplit/>
        </w:trPr>
        <w:tc>
          <w:tcPr>
            <w:tcW w:w="1145" w:type="pct"/>
          </w:tcPr>
          <w:p w14:paraId="72E3ABEF" w14:textId="77777777" w:rsidR="001F04FD" w:rsidRPr="00D661BC" w:rsidRDefault="001F04FD" w:rsidP="00AC4DEE">
            <w:pPr>
              <w:pStyle w:val="tablebody0"/>
              <w:rPr>
                <w:i/>
              </w:rPr>
            </w:pPr>
            <w:r w:rsidRPr="004368B4">
              <w:t>RTRMPR</w:t>
            </w:r>
            <w:r>
              <w:t>WSL</w:t>
            </w:r>
            <w:r w:rsidRPr="004368B4">
              <w:rPr>
                <w:vertAlign w:val="subscript"/>
              </w:rPr>
              <w:t xml:space="preserve"> </w:t>
            </w:r>
            <w:r w:rsidRPr="00107CC2">
              <w:rPr>
                <w:i/>
                <w:vertAlign w:val="subscript"/>
              </w:rPr>
              <w:t>b</w:t>
            </w:r>
          </w:p>
        </w:tc>
        <w:tc>
          <w:tcPr>
            <w:tcW w:w="676" w:type="pct"/>
          </w:tcPr>
          <w:p w14:paraId="2347DCFF" w14:textId="77777777" w:rsidR="001F04FD" w:rsidRDefault="001F04FD" w:rsidP="00AC4DEE">
            <w:pPr>
              <w:pStyle w:val="tablebody0"/>
            </w:pPr>
            <w:r w:rsidRPr="004368B4">
              <w:t>$/MWh</w:t>
            </w:r>
          </w:p>
        </w:tc>
        <w:tc>
          <w:tcPr>
            <w:tcW w:w="3179" w:type="pct"/>
          </w:tcPr>
          <w:p w14:paraId="16F5EF24" w14:textId="77777777" w:rsidR="001F04FD" w:rsidRDefault="001F04FD" w:rsidP="00AC4DEE">
            <w:pPr>
              <w:pStyle w:val="tablebody0"/>
            </w:pPr>
            <w:r w:rsidRPr="00351F0F">
              <w:rPr>
                <w:i/>
              </w:rPr>
              <w:t>Real-Time Price for the Energy Metered as Wholesale Storage Load at bus</w:t>
            </w:r>
            <w:r w:rsidRPr="00351F0F">
              <w:sym w:font="Symbol" w:char="F0BE"/>
            </w:r>
            <w:r w:rsidRPr="00351F0F">
              <w:t xml:space="preserve">The Real-Time price for the Settlement Meter which measures WSL at Electrical Bus </w:t>
            </w:r>
            <w:r w:rsidRPr="00351F0F">
              <w:rPr>
                <w:i/>
              </w:rPr>
              <w:t>b</w:t>
            </w:r>
            <w:r w:rsidRPr="00351F0F">
              <w:t>, for the 15-minute Settlement Interval.</w:t>
            </w:r>
          </w:p>
        </w:tc>
      </w:tr>
      <w:tr w:rsidR="001F04FD" w14:paraId="70982EA4" w14:textId="77777777" w:rsidTr="00AC4DEE">
        <w:trPr>
          <w:cantSplit/>
        </w:trPr>
        <w:tc>
          <w:tcPr>
            <w:tcW w:w="1145" w:type="pct"/>
          </w:tcPr>
          <w:p w14:paraId="0C6E3A21" w14:textId="77777777" w:rsidR="001F04FD" w:rsidRPr="00D661BC" w:rsidRDefault="001F04FD" w:rsidP="00AC4DEE">
            <w:pPr>
              <w:pStyle w:val="tablebody0"/>
              <w:rPr>
                <w:i/>
              </w:rPr>
            </w:pPr>
            <w:r w:rsidRPr="004368B4">
              <w:rPr>
                <w:lang w:val="es-ES"/>
              </w:rPr>
              <w:t>TL</w:t>
            </w:r>
            <w:r w:rsidRPr="004368B4">
              <w:rPr>
                <w:i/>
                <w:iCs/>
                <w:vertAlign w:val="subscript"/>
                <w:lang w:val="es-ES"/>
              </w:rPr>
              <w:t xml:space="preserve"> </w:t>
            </w:r>
            <w:r w:rsidRPr="00107CC2">
              <w:rPr>
                <w:i/>
                <w:iCs/>
                <w:vertAlign w:val="subscript"/>
                <w:lang w:val="es-ES"/>
              </w:rPr>
              <w:t>r, y</w:t>
            </w:r>
          </w:p>
        </w:tc>
        <w:tc>
          <w:tcPr>
            <w:tcW w:w="676" w:type="pct"/>
          </w:tcPr>
          <w:p w14:paraId="7BB8B5F6" w14:textId="77777777" w:rsidR="001F04FD" w:rsidRDefault="001F04FD" w:rsidP="00AC4DEE">
            <w:pPr>
              <w:pStyle w:val="tablebody0"/>
            </w:pPr>
            <w:r w:rsidRPr="004368B4">
              <w:t>MW</w:t>
            </w:r>
          </w:p>
        </w:tc>
        <w:tc>
          <w:tcPr>
            <w:tcW w:w="3179" w:type="pct"/>
          </w:tcPr>
          <w:p w14:paraId="7829A47C" w14:textId="77777777" w:rsidR="001F04FD" w:rsidRDefault="001F04FD" w:rsidP="00AC4DEE">
            <w:pPr>
              <w:pStyle w:val="tablebody0"/>
            </w:pPr>
            <w:r w:rsidRPr="004368B4">
              <w:rPr>
                <w:i/>
              </w:rPr>
              <w:t>Telemetered</w:t>
            </w:r>
            <w:r>
              <w:rPr>
                <w:i/>
              </w:rPr>
              <w:t xml:space="preserve"> WSL charging</w:t>
            </w:r>
            <w:r w:rsidRPr="004368B4">
              <w:rPr>
                <w:i/>
              </w:rPr>
              <w:t xml:space="preserve"> per interval</w:t>
            </w:r>
            <w:r w:rsidRPr="004368B4">
              <w:sym w:font="Symbol" w:char="F0BE"/>
            </w:r>
            <w:r w:rsidRPr="004368B4">
              <w:t xml:space="preserve">The telemetered </w:t>
            </w:r>
            <w:r>
              <w:t>L</w:t>
            </w:r>
            <w:r w:rsidRPr="004368B4">
              <w:t xml:space="preserve">oad </w:t>
            </w:r>
            <w:r>
              <w:t xml:space="preserve">associated with the energy storage Load Resource </w:t>
            </w:r>
            <w:r w:rsidRPr="006C5D12">
              <w:rPr>
                <w:i/>
              </w:rPr>
              <w:t>r</w:t>
            </w:r>
            <w:r>
              <w:t xml:space="preserve"> </w:t>
            </w:r>
            <w:r w:rsidRPr="004368B4">
              <w:t xml:space="preserve">for the SCED interval </w:t>
            </w:r>
            <w:r w:rsidRPr="004368B4">
              <w:rPr>
                <w:i/>
              </w:rPr>
              <w:t>y</w:t>
            </w:r>
            <w:r w:rsidRPr="004368B4">
              <w:t>.</w:t>
            </w:r>
          </w:p>
        </w:tc>
      </w:tr>
      <w:tr w:rsidR="001F04FD" w14:paraId="5BF6089C" w14:textId="77777777" w:rsidTr="00AC4DEE">
        <w:trPr>
          <w:cantSplit/>
        </w:trPr>
        <w:tc>
          <w:tcPr>
            <w:tcW w:w="1145" w:type="pct"/>
          </w:tcPr>
          <w:p w14:paraId="194244B0" w14:textId="77777777" w:rsidR="001F04FD" w:rsidRPr="00851EF1" w:rsidRDefault="001F04FD" w:rsidP="00AC4DEE">
            <w:pPr>
              <w:pStyle w:val="tablebody0"/>
              <w:rPr>
                <w:i/>
              </w:rPr>
            </w:pPr>
            <w:r w:rsidRPr="00D661BC">
              <w:rPr>
                <w:i/>
              </w:rPr>
              <w:t>gsc</w:t>
            </w:r>
          </w:p>
        </w:tc>
        <w:tc>
          <w:tcPr>
            <w:tcW w:w="676" w:type="pct"/>
          </w:tcPr>
          <w:p w14:paraId="1E51D833" w14:textId="77777777" w:rsidR="001F04FD" w:rsidRDefault="001F04FD" w:rsidP="00AC4DEE">
            <w:pPr>
              <w:pStyle w:val="tablebody0"/>
            </w:pPr>
            <w:r>
              <w:t>none</w:t>
            </w:r>
          </w:p>
        </w:tc>
        <w:tc>
          <w:tcPr>
            <w:tcW w:w="3179" w:type="pct"/>
          </w:tcPr>
          <w:p w14:paraId="44DFE236" w14:textId="77777777" w:rsidR="001F04FD" w:rsidRDefault="001F04FD" w:rsidP="00AC4DEE">
            <w:pPr>
              <w:pStyle w:val="tablebody0"/>
            </w:pPr>
            <w:r>
              <w:t>A generation site code.</w:t>
            </w:r>
          </w:p>
        </w:tc>
      </w:tr>
      <w:tr w:rsidR="001F04FD" w14:paraId="580FC432" w14:textId="77777777" w:rsidTr="00AC4DEE">
        <w:trPr>
          <w:cantSplit/>
        </w:trPr>
        <w:tc>
          <w:tcPr>
            <w:tcW w:w="1145" w:type="pct"/>
          </w:tcPr>
          <w:p w14:paraId="08B51E18" w14:textId="77777777" w:rsidR="001F04FD" w:rsidRPr="00851EF1" w:rsidRDefault="001F04FD" w:rsidP="00AC4DEE">
            <w:pPr>
              <w:pStyle w:val="tablebody0"/>
              <w:rPr>
                <w:i/>
              </w:rPr>
            </w:pPr>
            <w:r w:rsidRPr="00D661BC">
              <w:rPr>
                <w:i/>
              </w:rPr>
              <w:t>r</w:t>
            </w:r>
          </w:p>
        </w:tc>
        <w:tc>
          <w:tcPr>
            <w:tcW w:w="676" w:type="pct"/>
          </w:tcPr>
          <w:p w14:paraId="275034E5" w14:textId="77777777" w:rsidR="001F04FD" w:rsidRDefault="001F04FD" w:rsidP="00AC4DEE">
            <w:pPr>
              <w:pStyle w:val="tablebody0"/>
            </w:pPr>
            <w:r>
              <w:t>none</w:t>
            </w:r>
          </w:p>
        </w:tc>
        <w:tc>
          <w:tcPr>
            <w:tcW w:w="3179" w:type="pct"/>
          </w:tcPr>
          <w:p w14:paraId="4B09F52E" w14:textId="77777777" w:rsidR="001F04FD" w:rsidRDefault="001F04FD" w:rsidP="00AC4DEE">
            <w:pPr>
              <w:pStyle w:val="tablebody0"/>
            </w:pPr>
            <w:r>
              <w:t xml:space="preserve">An energy storage Load Resource.  </w:t>
            </w:r>
          </w:p>
        </w:tc>
      </w:tr>
      <w:tr w:rsidR="001F04FD" w14:paraId="665874A2" w14:textId="77777777" w:rsidTr="00AC4DEE">
        <w:trPr>
          <w:cantSplit/>
        </w:trPr>
        <w:tc>
          <w:tcPr>
            <w:tcW w:w="1145" w:type="pct"/>
          </w:tcPr>
          <w:p w14:paraId="6FE68DE0" w14:textId="77777777" w:rsidR="001F04FD" w:rsidRPr="00851EF1" w:rsidRDefault="001F04FD" w:rsidP="00AC4DEE">
            <w:pPr>
              <w:pStyle w:val="tablebody0"/>
              <w:rPr>
                <w:i/>
              </w:rPr>
            </w:pPr>
            <w:r w:rsidRPr="00D661BC">
              <w:rPr>
                <w:i/>
              </w:rPr>
              <w:t>y</w:t>
            </w:r>
          </w:p>
        </w:tc>
        <w:tc>
          <w:tcPr>
            <w:tcW w:w="676" w:type="pct"/>
          </w:tcPr>
          <w:p w14:paraId="7ADDB0CC" w14:textId="77777777" w:rsidR="001F04FD" w:rsidRDefault="001F04FD" w:rsidP="00AC4DEE">
            <w:pPr>
              <w:pStyle w:val="tablebody0"/>
            </w:pPr>
            <w:r>
              <w:t>none</w:t>
            </w:r>
          </w:p>
        </w:tc>
        <w:tc>
          <w:tcPr>
            <w:tcW w:w="3179" w:type="pct"/>
          </w:tcPr>
          <w:p w14:paraId="25D48E01" w14:textId="77777777" w:rsidR="001F04FD" w:rsidRDefault="001F04FD" w:rsidP="00AC4DEE">
            <w:pPr>
              <w:pStyle w:val="tablebody0"/>
            </w:pPr>
            <w:r>
              <w:t>A SCED interval in the 15-minute Settlement Interval.  The summation is over the total number of SCED runs that cover the 15-minute Settlement Interval.</w:t>
            </w:r>
          </w:p>
        </w:tc>
      </w:tr>
      <w:tr w:rsidR="001F04FD" w14:paraId="7A1CF5D6" w14:textId="77777777" w:rsidTr="00AC4DEE">
        <w:trPr>
          <w:cantSplit/>
        </w:trPr>
        <w:tc>
          <w:tcPr>
            <w:tcW w:w="1145" w:type="pct"/>
          </w:tcPr>
          <w:p w14:paraId="6A7F5480" w14:textId="77777777" w:rsidR="001F04FD" w:rsidRPr="00851EF1" w:rsidRDefault="001F04FD" w:rsidP="00AC4DEE">
            <w:pPr>
              <w:pStyle w:val="tablebody0"/>
              <w:rPr>
                <w:i/>
              </w:rPr>
            </w:pPr>
            <w:r w:rsidRPr="00D661BC">
              <w:rPr>
                <w:i/>
              </w:rPr>
              <w:t>b</w:t>
            </w:r>
          </w:p>
        </w:tc>
        <w:tc>
          <w:tcPr>
            <w:tcW w:w="676" w:type="pct"/>
          </w:tcPr>
          <w:p w14:paraId="31D990B0" w14:textId="77777777" w:rsidR="001F04FD" w:rsidRDefault="001F04FD" w:rsidP="00AC4DEE">
            <w:pPr>
              <w:pStyle w:val="tablebody0"/>
            </w:pPr>
            <w:r>
              <w:t>none</w:t>
            </w:r>
          </w:p>
        </w:tc>
        <w:tc>
          <w:tcPr>
            <w:tcW w:w="3179" w:type="pct"/>
          </w:tcPr>
          <w:p w14:paraId="02906FC8" w14:textId="77777777" w:rsidR="001F04FD" w:rsidRDefault="001F04FD" w:rsidP="00AC4DEE">
            <w:pPr>
              <w:pStyle w:val="tablebody0"/>
            </w:pPr>
            <w:r>
              <w:t>An Electrical Bus.</w:t>
            </w:r>
          </w:p>
        </w:tc>
      </w:tr>
    </w:tbl>
    <w:p w14:paraId="44101D10" w14:textId="77777777" w:rsidR="001F04FD" w:rsidRDefault="001F04FD" w:rsidP="001F04FD">
      <w:pPr>
        <w:pStyle w:val="BodyTextNumbered"/>
        <w:widowControl w:val="0"/>
        <w:spacing w:before="240" w:after="120"/>
      </w:pPr>
      <w:r>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066" type="#_x0000_t75" style="width:11.25pt;height:21.9pt" o:ole="">
            <v:imagedata r:id="rId75" o:title=""/>
          </v:shape>
          <o:OLEObject Type="Embed" ProgID="Equation.3" ShapeID="_x0000_i1066" DrawAspect="Content" ObjectID="_1637481627" r:id="rId76"/>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77777777" w:rsidR="001F04FD" w:rsidRDefault="001F04FD" w:rsidP="001F04FD">
      <w:pPr>
        <w:pStyle w:val="BodyTextNumbered"/>
        <w:widowControl w:val="0"/>
        <w:ind w:firstLine="0"/>
      </w:pPr>
      <w:r>
        <w:t>The Load that is not WSL is included in the Real-Time AML per QSE and is included in the Real-Time energy imbalance payment or charge at a Load Zone.</w:t>
      </w:r>
    </w:p>
    <w:p w14:paraId="26F53589" w14:textId="77777777" w:rsidR="001F04FD" w:rsidRDefault="001F04FD" w:rsidP="001F04FD">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067" type="#_x0000_t75" style="width:11.25pt;height:21.9pt" o:ole="">
            <v:imagedata r:id="rId70" o:title=""/>
          </v:shape>
          <o:OLEObject Type="Embed" ProgID="Equation.3" ShapeID="_x0000_i1067" DrawAspect="Content" ObjectID="_1637481628" r:id="rId77"/>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lastRenderedPageBreak/>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068" type="#_x0000_t75" style="width:11.25pt;height:21.3pt" o:ole="">
            <v:imagedata r:id="rId78" o:title=""/>
          </v:shape>
          <o:OLEObject Type="Embed" ProgID="Equation.3" ShapeID="_x0000_i1068" DrawAspect="Content" ObjectID="_1637481629" r:id="rId79"/>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069" type="#_x0000_t75" style="width:11.25pt;height:21.3pt" o:ole="">
            <v:imagedata r:id="rId78" o:title=""/>
          </v:shape>
          <o:OLEObject Type="Embed" ProgID="Equation.3" ShapeID="_x0000_i1069" DrawAspect="Content" ObjectID="_1637481630" r:id="rId8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070" type="#_x0000_t75" style="width:11.25pt;height:23.15pt" o:ole="">
            <v:imagedata r:id="rId21" o:title=""/>
          </v:shape>
          <o:OLEObject Type="Embed" ProgID="Equation.3" ShapeID="_x0000_i1070" DrawAspect="Content" ObjectID="_1637481631" r:id="rId81"/>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071" type="#_x0000_t75" style="width:11.25pt;height:23.15pt" o:ole="">
            <v:imagedata r:id="rId21" o:title=""/>
          </v:shape>
          <o:OLEObject Type="Embed" ProgID="Equation.3" ShapeID="_x0000_i1071" DrawAspect="Content" ObjectID="_1637481632" r:id="rId82"/>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1F04FD" w14:paraId="6A5AACFA" w14:textId="77777777" w:rsidTr="00AC4DEE">
        <w:trPr>
          <w:cantSplit/>
          <w:tblHeader/>
        </w:trPr>
        <w:tc>
          <w:tcPr>
            <w:tcW w:w="1145" w:type="pct"/>
          </w:tcPr>
          <w:p w14:paraId="0BBFC1A6" w14:textId="77777777" w:rsidR="001F04FD" w:rsidRDefault="001F04FD" w:rsidP="00AC4DEE">
            <w:pPr>
              <w:pStyle w:val="TableHead"/>
              <w:widowControl w:val="0"/>
            </w:pPr>
            <w:r>
              <w:t>Variable</w:t>
            </w:r>
          </w:p>
        </w:tc>
        <w:tc>
          <w:tcPr>
            <w:tcW w:w="675" w:type="pct"/>
          </w:tcPr>
          <w:p w14:paraId="5674AA8F" w14:textId="77777777" w:rsidR="001F04FD" w:rsidRDefault="001F04FD" w:rsidP="00AC4DEE">
            <w:pPr>
              <w:pStyle w:val="TableHead"/>
              <w:widowControl w:val="0"/>
            </w:pPr>
            <w:r>
              <w:t>Unit</w:t>
            </w:r>
          </w:p>
        </w:tc>
        <w:tc>
          <w:tcPr>
            <w:tcW w:w="3180" w:type="pct"/>
          </w:tcPr>
          <w:p w14:paraId="54C02510" w14:textId="77777777" w:rsidR="001F04FD" w:rsidRDefault="001F04FD" w:rsidP="00AC4DEE">
            <w:pPr>
              <w:pStyle w:val="TableHead"/>
              <w:widowControl w:val="0"/>
            </w:pPr>
            <w:r>
              <w:t>Description</w:t>
            </w:r>
          </w:p>
        </w:tc>
      </w:tr>
      <w:tr w:rsidR="001F04FD" w14:paraId="3D087EF5" w14:textId="77777777" w:rsidTr="00AC4DEE">
        <w:trPr>
          <w:cantSplit/>
        </w:trPr>
        <w:tc>
          <w:tcPr>
            <w:tcW w:w="114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75" w:type="pct"/>
          </w:tcPr>
          <w:p w14:paraId="3F93465A" w14:textId="77777777" w:rsidR="001F04FD" w:rsidRDefault="001F04FD" w:rsidP="00AC4DEE">
            <w:pPr>
              <w:pStyle w:val="tablebody0"/>
              <w:widowControl w:val="0"/>
            </w:pPr>
            <w:r>
              <w:t>MWh</w:t>
            </w:r>
          </w:p>
        </w:tc>
        <w:tc>
          <w:tcPr>
            <w:tcW w:w="3180"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C4DEE">
        <w:trPr>
          <w:cantSplit/>
        </w:trPr>
        <w:tc>
          <w:tcPr>
            <w:tcW w:w="114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75" w:type="pct"/>
          </w:tcPr>
          <w:p w14:paraId="0A0030FD" w14:textId="77777777" w:rsidR="001F04FD" w:rsidRDefault="001F04FD" w:rsidP="00AC4DEE">
            <w:pPr>
              <w:pStyle w:val="tablebody0"/>
              <w:widowControl w:val="0"/>
            </w:pPr>
            <w:r>
              <w:t>$</w:t>
            </w:r>
          </w:p>
        </w:tc>
        <w:tc>
          <w:tcPr>
            <w:tcW w:w="3180"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C4DEE">
        <w:trPr>
          <w:cantSplit/>
        </w:trPr>
        <w:tc>
          <w:tcPr>
            <w:tcW w:w="114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75" w:type="pct"/>
          </w:tcPr>
          <w:p w14:paraId="54D83B08" w14:textId="77777777" w:rsidR="001F04FD" w:rsidRDefault="001F04FD" w:rsidP="00AC4DEE">
            <w:pPr>
              <w:pStyle w:val="tablebody0"/>
              <w:widowControl w:val="0"/>
              <w:rPr>
                <w:i/>
              </w:rPr>
            </w:pPr>
            <w:r>
              <w:t>$/MWh</w:t>
            </w:r>
          </w:p>
        </w:tc>
        <w:tc>
          <w:tcPr>
            <w:tcW w:w="3180"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C4DEE">
        <w:trPr>
          <w:cantSplit/>
        </w:trPr>
        <w:tc>
          <w:tcPr>
            <w:tcW w:w="114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75" w:type="pct"/>
          </w:tcPr>
          <w:p w14:paraId="29CC69B0" w14:textId="77777777" w:rsidR="001F04FD" w:rsidRDefault="001F04FD" w:rsidP="00AC4DEE">
            <w:pPr>
              <w:pStyle w:val="tablebody0"/>
              <w:widowControl w:val="0"/>
            </w:pPr>
            <w:r>
              <w:t>MWh</w:t>
            </w:r>
          </w:p>
        </w:tc>
        <w:tc>
          <w:tcPr>
            <w:tcW w:w="3180" w:type="pct"/>
          </w:tcPr>
          <w:p w14:paraId="21FF4B4C" w14:textId="77777777" w:rsidR="001F04FD" w:rsidRDefault="001F04FD" w:rsidP="00AC4DEE">
            <w:pPr>
              <w:pStyle w:val="tablebody0"/>
              <w:widowControl w:val="0"/>
              <w:rPr>
                <w:i/>
              </w:rPr>
            </w:pPr>
            <w:r>
              <w:rPr>
                <w:i/>
              </w:rPr>
              <w:t>Metered Energy at bus</w:t>
            </w:r>
            <w:r>
              <w:sym w:font="Symbol" w:char="F0BE"/>
            </w:r>
            <w:r>
              <w:t>The metered energy by the Settlement Meter which is not upstream from another Settlement Meter which measures WSL for the 15-minute Settlement Interval.  A positive value represents energy produced, and a negative value represents energy consumed.</w:t>
            </w:r>
          </w:p>
        </w:tc>
      </w:tr>
      <w:tr w:rsidR="001F04FD" w14:paraId="4AC6E38F" w14:textId="77777777" w:rsidTr="00AC4DEE">
        <w:trPr>
          <w:cantSplit/>
        </w:trPr>
        <w:tc>
          <w:tcPr>
            <w:tcW w:w="1145" w:type="pct"/>
          </w:tcPr>
          <w:p w14:paraId="2A44568D" w14:textId="77777777" w:rsidR="001F04FD" w:rsidRDefault="001F04FD" w:rsidP="00AC4DEE">
            <w:pPr>
              <w:pStyle w:val="tablebody0"/>
              <w:widowControl w:val="0"/>
            </w:pPr>
            <w:r w:rsidRPr="0080555B">
              <w:t>RTRSVPOR</w:t>
            </w:r>
          </w:p>
        </w:tc>
        <w:tc>
          <w:tcPr>
            <w:tcW w:w="675" w:type="pct"/>
          </w:tcPr>
          <w:p w14:paraId="1AB918C5" w14:textId="77777777" w:rsidR="001F04FD" w:rsidRDefault="001F04FD" w:rsidP="00AC4DEE">
            <w:pPr>
              <w:pStyle w:val="tablebody0"/>
              <w:widowControl w:val="0"/>
            </w:pPr>
            <w:r w:rsidRPr="0080555B">
              <w:t>$/MWh</w:t>
            </w:r>
          </w:p>
        </w:tc>
        <w:tc>
          <w:tcPr>
            <w:tcW w:w="3180"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C4DEE">
        <w:trPr>
          <w:cantSplit/>
        </w:trPr>
        <w:tc>
          <w:tcPr>
            <w:tcW w:w="114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78B6BCB8" w14:textId="77777777" w:rsidR="001F04FD" w:rsidRDefault="001F04FD" w:rsidP="00AC4DEE">
            <w:pPr>
              <w:pStyle w:val="tablebody0"/>
              <w:widowControl w:val="0"/>
            </w:pPr>
            <w:r w:rsidRPr="0080555B">
              <w:t>$/MWh</w:t>
            </w:r>
          </w:p>
        </w:tc>
        <w:tc>
          <w:tcPr>
            <w:tcW w:w="3180"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C4DEE">
        <w:trPr>
          <w:cantSplit/>
        </w:trPr>
        <w:tc>
          <w:tcPr>
            <w:tcW w:w="1145" w:type="pct"/>
          </w:tcPr>
          <w:p w14:paraId="6C5C89BB" w14:textId="77777777" w:rsidR="001F04FD" w:rsidRPr="0080555B" w:rsidRDefault="001F04FD" w:rsidP="00AC4DEE">
            <w:pPr>
              <w:pStyle w:val="tablebody0"/>
              <w:widowControl w:val="0"/>
            </w:pPr>
            <w:r>
              <w:lastRenderedPageBreak/>
              <w:t>RTRDP</w:t>
            </w:r>
          </w:p>
        </w:tc>
        <w:tc>
          <w:tcPr>
            <w:tcW w:w="675" w:type="pct"/>
          </w:tcPr>
          <w:p w14:paraId="351CAEAA" w14:textId="77777777" w:rsidR="001F04FD" w:rsidRPr="0080555B" w:rsidRDefault="001F04FD" w:rsidP="00AC4DEE">
            <w:pPr>
              <w:pStyle w:val="tablebody0"/>
              <w:widowControl w:val="0"/>
            </w:pPr>
            <w:r>
              <w:t>$/MWh</w:t>
            </w:r>
          </w:p>
        </w:tc>
        <w:tc>
          <w:tcPr>
            <w:tcW w:w="3180"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C4DEE">
        <w:trPr>
          <w:cantSplit/>
        </w:trPr>
        <w:tc>
          <w:tcPr>
            <w:tcW w:w="114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75" w:type="pct"/>
          </w:tcPr>
          <w:p w14:paraId="7CFDDB41" w14:textId="77777777" w:rsidR="001F04FD" w:rsidRPr="0080555B" w:rsidRDefault="001F04FD" w:rsidP="00AC4DEE">
            <w:pPr>
              <w:pStyle w:val="tablebody0"/>
              <w:widowControl w:val="0"/>
            </w:pPr>
            <w:r>
              <w:t>$/MWh</w:t>
            </w:r>
          </w:p>
        </w:tc>
        <w:tc>
          <w:tcPr>
            <w:tcW w:w="3180"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C4DEE">
        <w:trPr>
          <w:cantSplit/>
        </w:trPr>
        <w:tc>
          <w:tcPr>
            <w:tcW w:w="114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75" w:type="pct"/>
          </w:tcPr>
          <w:p w14:paraId="0C280914" w14:textId="77777777" w:rsidR="001F04FD" w:rsidRDefault="001F04FD" w:rsidP="00AC4DEE">
            <w:pPr>
              <w:pStyle w:val="tablebody0"/>
              <w:widowControl w:val="0"/>
            </w:pPr>
            <w:r w:rsidRPr="0080555B">
              <w:t>none</w:t>
            </w:r>
          </w:p>
        </w:tc>
        <w:tc>
          <w:tcPr>
            <w:tcW w:w="3180"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C4DEE">
        <w:trPr>
          <w:cantSplit/>
        </w:trPr>
        <w:tc>
          <w:tcPr>
            <w:tcW w:w="114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75" w:type="pct"/>
          </w:tcPr>
          <w:p w14:paraId="1C62036B" w14:textId="77777777" w:rsidR="001F04FD" w:rsidRDefault="001F04FD" w:rsidP="00AC4DEE">
            <w:pPr>
              <w:pStyle w:val="tablebody0"/>
              <w:widowControl w:val="0"/>
            </w:pPr>
            <w:r>
              <w:t>$/MWh</w:t>
            </w:r>
          </w:p>
        </w:tc>
        <w:tc>
          <w:tcPr>
            <w:tcW w:w="3180"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C4DEE">
        <w:trPr>
          <w:cantSplit/>
        </w:trPr>
        <w:tc>
          <w:tcPr>
            <w:tcW w:w="114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75" w:type="pct"/>
          </w:tcPr>
          <w:p w14:paraId="79C2CF5C" w14:textId="77777777" w:rsidR="001F04FD" w:rsidRDefault="001F04FD" w:rsidP="00AC4DEE">
            <w:pPr>
              <w:pStyle w:val="tablebody0"/>
              <w:widowControl w:val="0"/>
              <w:rPr>
                <w:iCs/>
              </w:rPr>
            </w:pPr>
            <w:r>
              <w:t>second</w:t>
            </w:r>
          </w:p>
        </w:tc>
        <w:tc>
          <w:tcPr>
            <w:tcW w:w="3180"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C4DEE">
        <w:trPr>
          <w:cantSplit/>
        </w:trPr>
        <w:tc>
          <w:tcPr>
            <w:tcW w:w="114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75" w:type="pct"/>
          </w:tcPr>
          <w:p w14:paraId="61055225" w14:textId="77777777" w:rsidR="001F04FD" w:rsidRDefault="001F04FD" w:rsidP="00AC4DEE">
            <w:pPr>
              <w:pStyle w:val="tablebody0"/>
              <w:widowControl w:val="0"/>
            </w:pPr>
            <w:r>
              <w:t>none</w:t>
            </w:r>
          </w:p>
        </w:tc>
        <w:tc>
          <w:tcPr>
            <w:tcW w:w="3180"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C4DEE">
        <w:trPr>
          <w:cantSplit/>
        </w:trPr>
        <w:tc>
          <w:tcPr>
            <w:tcW w:w="114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75" w:type="pct"/>
          </w:tcPr>
          <w:p w14:paraId="533331C2" w14:textId="77777777" w:rsidR="001F04FD" w:rsidRDefault="001F04FD" w:rsidP="00AC4DEE">
            <w:pPr>
              <w:pStyle w:val="tablebody0"/>
              <w:widowControl w:val="0"/>
            </w:pPr>
            <w:r>
              <w:t>MW</w:t>
            </w:r>
          </w:p>
        </w:tc>
        <w:tc>
          <w:tcPr>
            <w:tcW w:w="3180"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C4DEE">
        <w:trPr>
          <w:cantSplit/>
        </w:trPr>
        <w:tc>
          <w:tcPr>
            <w:tcW w:w="114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75" w:type="pct"/>
          </w:tcPr>
          <w:p w14:paraId="2F551F7E" w14:textId="77777777" w:rsidR="001F04FD" w:rsidRDefault="001F04FD" w:rsidP="00AC4DEE">
            <w:pPr>
              <w:pStyle w:val="tablebody0"/>
              <w:widowControl w:val="0"/>
            </w:pPr>
            <w:r w:rsidRPr="004368B4">
              <w:t>MWh</w:t>
            </w:r>
          </w:p>
        </w:tc>
        <w:tc>
          <w:tcPr>
            <w:tcW w:w="3180" w:type="pct"/>
          </w:tcPr>
          <w:p w14:paraId="6FA5EC2D" w14:textId="77777777" w:rsidR="001F04FD" w:rsidRDefault="001F04FD" w:rsidP="00AC4DEE">
            <w:pPr>
              <w:pStyle w:val="tablebody0"/>
              <w:widowControl w:val="0"/>
            </w:pPr>
            <w:r w:rsidRPr="004368B4">
              <w:rPr>
                <w:i/>
              </w:rPr>
              <w:t xml:space="preserve">Metered Energy </w:t>
            </w:r>
            <w:r>
              <w:rPr>
                <w:i/>
              </w:rPr>
              <w:t>at bus (Calculated)</w:t>
            </w:r>
            <w:r w:rsidRPr="004368B4">
              <w:sym w:font="Symbol" w:char="F0BE"/>
            </w:r>
            <w:r w:rsidRPr="004368B4">
              <w:t xml:space="preserve">The </w:t>
            </w:r>
            <w:r>
              <w:t>calculated</w:t>
            </w:r>
            <w:r w:rsidRPr="004368B4">
              <w:t xml:space="preserve"> energy for the 15-minute Settlement Interval for a </w:t>
            </w:r>
            <w:r>
              <w:t xml:space="preserve">Settlement Meter which is upstream from another Settlement Meter which measures WSL. </w:t>
            </w:r>
            <w:r w:rsidRPr="004368B4">
              <w:t xml:space="preserve"> </w:t>
            </w:r>
            <w:r>
              <w:t>A positive value represents energy produced, and a negative value represents energy consumed.</w:t>
            </w:r>
          </w:p>
        </w:tc>
      </w:tr>
      <w:tr w:rsidR="001F04FD" w14:paraId="7A75AD5D" w14:textId="77777777" w:rsidTr="00AC4DEE">
        <w:trPr>
          <w:cantSplit/>
        </w:trPr>
        <w:tc>
          <w:tcPr>
            <w:tcW w:w="1145" w:type="pct"/>
          </w:tcPr>
          <w:p w14:paraId="1C9C9E0B" w14:textId="77777777" w:rsidR="001F04FD" w:rsidRPr="00851EF1" w:rsidRDefault="001F04FD" w:rsidP="00AC4DEE">
            <w:pPr>
              <w:pStyle w:val="tablebody0"/>
              <w:widowControl w:val="0"/>
              <w:rPr>
                <w:i/>
              </w:rPr>
            </w:pPr>
            <w:r w:rsidRPr="00D661BC">
              <w:rPr>
                <w:i/>
              </w:rPr>
              <w:t>gsc</w:t>
            </w:r>
          </w:p>
        </w:tc>
        <w:tc>
          <w:tcPr>
            <w:tcW w:w="675" w:type="pct"/>
          </w:tcPr>
          <w:p w14:paraId="3F67CAC9" w14:textId="77777777" w:rsidR="001F04FD" w:rsidRDefault="001F04FD" w:rsidP="00AC4DEE">
            <w:pPr>
              <w:pStyle w:val="tablebody0"/>
              <w:widowControl w:val="0"/>
            </w:pPr>
            <w:r>
              <w:t>none</w:t>
            </w:r>
          </w:p>
        </w:tc>
        <w:tc>
          <w:tcPr>
            <w:tcW w:w="3180" w:type="pct"/>
          </w:tcPr>
          <w:p w14:paraId="0BDB631B" w14:textId="77777777" w:rsidR="001F04FD" w:rsidRDefault="001F04FD" w:rsidP="00AC4DEE">
            <w:pPr>
              <w:pStyle w:val="tablebody0"/>
              <w:widowControl w:val="0"/>
            </w:pPr>
            <w:r>
              <w:t>A generation site code.</w:t>
            </w:r>
          </w:p>
        </w:tc>
      </w:tr>
      <w:tr w:rsidR="001F04FD" w14:paraId="15E7CC47" w14:textId="77777777" w:rsidTr="00AC4DEE">
        <w:trPr>
          <w:cantSplit/>
        </w:trPr>
        <w:tc>
          <w:tcPr>
            <w:tcW w:w="1145" w:type="pct"/>
          </w:tcPr>
          <w:p w14:paraId="0F88CF96" w14:textId="77777777" w:rsidR="001F04FD" w:rsidRPr="00851EF1" w:rsidRDefault="001F04FD" w:rsidP="00AC4DEE">
            <w:pPr>
              <w:pStyle w:val="tablebody0"/>
              <w:widowControl w:val="0"/>
              <w:rPr>
                <w:i/>
              </w:rPr>
            </w:pPr>
            <w:r w:rsidRPr="00D661BC">
              <w:rPr>
                <w:i/>
              </w:rPr>
              <w:t>r</w:t>
            </w:r>
          </w:p>
        </w:tc>
        <w:tc>
          <w:tcPr>
            <w:tcW w:w="675" w:type="pct"/>
          </w:tcPr>
          <w:p w14:paraId="0E905848" w14:textId="77777777" w:rsidR="001F04FD" w:rsidRDefault="001F04FD" w:rsidP="00AC4DEE">
            <w:pPr>
              <w:pStyle w:val="tablebody0"/>
              <w:widowControl w:val="0"/>
            </w:pPr>
            <w:r>
              <w:t>none</w:t>
            </w:r>
          </w:p>
        </w:tc>
        <w:tc>
          <w:tcPr>
            <w:tcW w:w="3180"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C4DEE">
        <w:trPr>
          <w:cantSplit/>
        </w:trPr>
        <w:tc>
          <w:tcPr>
            <w:tcW w:w="1145" w:type="pct"/>
          </w:tcPr>
          <w:p w14:paraId="789488EB" w14:textId="77777777" w:rsidR="001F04FD" w:rsidRPr="00851EF1" w:rsidRDefault="001F04FD" w:rsidP="00AC4DEE">
            <w:pPr>
              <w:pStyle w:val="tablebody0"/>
              <w:widowControl w:val="0"/>
              <w:rPr>
                <w:i/>
              </w:rPr>
            </w:pPr>
            <w:r w:rsidRPr="00D661BC">
              <w:rPr>
                <w:i/>
              </w:rPr>
              <w:t>y</w:t>
            </w:r>
          </w:p>
        </w:tc>
        <w:tc>
          <w:tcPr>
            <w:tcW w:w="675" w:type="pct"/>
          </w:tcPr>
          <w:p w14:paraId="7555AA5C" w14:textId="77777777" w:rsidR="001F04FD" w:rsidRDefault="001F04FD" w:rsidP="00AC4DEE">
            <w:pPr>
              <w:pStyle w:val="tablebody0"/>
              <w:widowControl w:val="0"/>
            </w:pPr>
            <w:r>
              <w:t>none</w:t>
            </w:r>
          </w:p>
        </w:tc>
        <w:tc>
          <w:tcPr>
            <w:tcW w:w="3180"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C4DEE">
        <w:trPr>
          <w:cantSplit/>
        </w:trPr>
        <w:tc>
          <w:tcPr>
            <w:tcW w:w="1145" w:type="pct"/>
          </w:tcPr>
          <w:p w14:paraId="38E39882" w14:textId="77777777" w:rsidR="001F04FD" w:rsidRPr="00851EF1" w:rsidRDefault="001F04FD" w:rsidP="00AC4DEE">
            <w:pPr>
              <w:pStyle w:val="tablebody0"/>
              <w:widowControl w:val="0"/>
              <w:rPr>
                <w:i/>
              </w:rPr>
            </w:pPr>
            <w:r w:rsidRPr="00D661BC">
              <w:rPr>
                <w:i/>
              </w:rPr>
              <w:t>b</w:t>
            </w:r>
          </w:p>
        </w:tc>
        <w:tc>
          <w:tcPr>
            <w:tcW w:w="675" w:type="pct"/>
          </w:tcPr>
          <w:p w14:paraId="0E5E79D0" w14:textId="77777777" w:rsidR="001F04FD" w:rsidRDefault="001F04FD" w:rsidP="00AC4DEE">
            <w:pPr>
              <w:pStyle w:val="tablebody0"/>
              <w:widowControl w:val="0"/>
            </w:pPr>
            <w:r>
              <w:t>none</w:t>
            </w:r>
          </w:p>
        </w:tc>
        <w:tc>
          <w:tcPr>
            <w:tcW w:w="3180" w:type="pct"/>
          </w:tcPr>
          <w:p w14:paraId="5973D815" w14:textId="77777777" w:rsidR="001F04FD" w:rsidRDefault="001F04FD" w:rsidP="00AC4DEE">
            <w:pPr>
              <w:pStyle w:val="tablebody0"/>
              <w:widowControl w:val="0"/>
            </w:pPr>
            <w:r>
              <w:t>An Electrical Bus.</w:t>
            </w:r>
          </w:p>
        </w:tc>
      </w:tr>
    </w:tbl>
    <w:p w14:paraId="3DA1C0D2" w14:textId="77777777" w:rsidR="001F04FD" w:rsidRDefault="001F04FD" w:rsidP="001F04FD">
      <w:pPr>
        <w:pStyle w:val="BodyTextNumbered"/>
        <w:widowControl w:val="0"/>
        <w:spacing w:before="240" w:after="12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072" type="#_x0000_t75" style="width:11.25pt;height:21.3pt" o:ole="">
            <v:imagedata r:id="rId62" o:title=""/>
          </v:shape>
          <o:OLEObject Type="Embed" ProgID="Equation.3" ShapeID="_x0000_i1072" DrawAspect="Content" ObjectID="_1637481633" r:id="rId83"/>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lastRenderedPageBreak/>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6D83F27A" w14:textId="77777777"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073" type="#_x0000_t75" style="width:11.25pt;height:23.15pt" o:ole="">
            <v:imagedata r:id="rId84" o:title=""/>
          </v:shape>
          <o:OLEObject Type="Embed" ProgID="Equation.3" ShapeID="_x0000_i1073" DrawAspect="Content" ObjectID="_1637481634" r:id="rId85"/>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47" w:name="_Toc397505014"/>
      <w:bookmarkStart w:id="1648" w:name="_Toc402357142"/>
      <w:bookmarkStart w:id="1649" w:name="_Toc422486520"/>
      <w:bookmarkStart w:id="1650" w:name="_Toc433093372"/>
      <w:bookmarkStart w:id="1651" w:name="_Toc433093530"/>
      <w:bookmarkStart w:id="1652" w:name="_Toc440874758"/>
      <w:bookmarkStart w:id="1653" w:name="_Toc448142313"/>
      <w:bookmarkStart w:id="1654" w:name="_Toc448142470"/>
      <w:bookmarkStart w:id="1655" w:name="_Toc458770311"/>
      <w:bookmarkStart w:id="1656" w:name="_Toc459294279"/>
      <w:bookmarkStart w:id="1657" w:name="_Toc463262772"/>
      <w:bookmarkStart w:id="1658" w:name="_Toc468286845"/>
      <w:bookmarkStart w:id="1659" w:name="_Toc481502888"/>
      <w:bookmarkStart w:id="1660" w:name="_Toc496080056"/>
      <w:bookmarkStart w:id="1661" w:name="_Toc17798727"/>
      <w:r>
        <w:t>6.6.3.2</w:t>
      </w:r>
      <w:r>
        <w:tab/>
        <w:t>Real-Time Energy Imbalance Payment or Charge at a Load Zone</w:t>
      </w:r>
      <w:bookmarkEnd w:id="1641"/>
      <w:bookmarkEnd w:id="1642"/>
      <w:bookmarkEnd w:id="1643"/>
      <w:bookmarkEnd w:id="1644"/>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77777777" w:rsidR="001F04FD" w:rsidRDefault="001F04FD" w:rsidP="001F04FD">
      <w:pPr>
        <w:pStyle w:val="BodyTextNumbered"/>
        <w:ind w:left="1440"/>
      </w:pPr>
      <w:r>
        <w:t>(g)</w:t>
      </w:r>
      <w:r>
        <w:tab/>
        <w:t>Its AML at the Settlement Point; plus</w:t>
      </w:r>
    </w:p>
    <w:p w14:paraId="0F2EA11F" w14:textId="723016FA" w:rsidR="001F04FD" w:rsidRDefault="001F04FD" w:rsidP="001F04FD">
      <w:pPr>
        <w:pStyle w:val="BodyTextNumbered"/>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5AECC27C" w:rsidR="00AD13EE" w:rsidRDefault="00AD13EE" w:rsidP="00A16AF1">
            <w:pPr>
              <w:pStyle w:val="Instructions"/>
              <w:spacing w:before="60"/>
            </w:pPr>
            <w:r>
              <w:t>[</w:t>
            </w:r>
            <w:r w:rsidR="00DE74B1">
              <w:t>NPRR917</w:t>
            </w:r>
            <w:r>
              <w:t>:  Replace item (h) above with the following upon system implementation:]</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7C6C216D" w14:textId="77777777" w:rsidR="00AD13EE" w:rsidRPr="008E2BE2"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77777777"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t>RTSPPEW</w:t>
      </w:r>
      <w:r w:rsidRPr="00D12728">
        <w:rPr>
          <w:i/>
          <w:vertAlign w:val="subscript"/>
        </w:rPr>
        <w:t xml:space="preserve"> p</w:t>
      </w:r>
      <w:r>
        <w:t xml:space="preserve"> * (</w:t>
      </w:r>
      <w:r w:rsidRPr="00F9168C">
        <w:t xml:space="preserve">RTMGNM </w:t>
      </w:r>
      <w:r w:rsidRPr="00D12728">
        <w:rPr>
          <w:i/>
          <w:vertAlign w:val="subscript"/>
        </w:rPr>
        <w:t>q, p</w:t>
      </w:r>
      <w:r>
        <w:t xml:space="preserve"> – RTAML </w:t>
      </w:r>
      <w:r w:rsidRPr="00D12728">
        <w:rPr>
          <w:i/>
          <w:vertAlign w:val="subscript"/>
        </w:rPr>
        <w:t>q, p</w:t>
      </w:r>
      <w:r>
        <w:t>)</w:t>
      </w:r>
      <w:r w:rsidRPr="00D12728">
        <w:rPr>
          <w:sz w:val="28"/>
          <w:szCs w:val="28"/>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7777777" w:rsidR="007C0BC2" w:rsidRDefault="007C0BC2" w:rsidP="008B123E">
            <w:pPr>
              <w:pStyle w:val="Instructions"/>
              <w:spacing w:before="120"/>
            </w:pPr>
            <w:r>
              <w:lastRenderedPageBreak/>
              <w:t>[NPRR917:  Replace the formula “</w:t>
            </w:r>
            <w:r w:rsidRPr="007C0BC2">
              <w:t xml:space="preserve">RTEIAMT </w:t>
            </w:r>
            <w:r w:rsidRPr="007C0BC2">
              <w:rPr>
                <w:vertAlign w:val="subscript"/>
              </w:rPr>
              <w:t>q, p</w:t>
            </w:r>
            <w:r>
              <w:t>” above with the following upon system implementation:]</w:t>
            </w:r>
          </w:p>
          <w:p w14:paraId="5ADFBB4D" w14:textId="77777777"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RTAML </w:t>
            </w:r>
            <w:r w:rsidRPr="00FC2D6A">
              <w:rPr>
                <w:b/>
                <w:bCs/>
                <w:i/>
                <w:vertAlign w:val="subscript"/>
              </w:rPr>
              <w:t>q, p</w:t>
            </w:r>
            <w:r w:rsidRPr="00FC2D6A">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77777777"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RTAML </w:t>
      </w:r>
      <w:r>
        <w:rPr>
          <w:i/>
          <w:vertAlign w:val="subscript"/>
        </w:rPr>
        <w:t>q, p</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77777777" w:rsidR="007C0BC2" w:rsidRDefault="007C0BC2" w:rsidP="008B123E">
            <w:pPr>
              <w:pStyle w:val="Instructions"/>
              <w:spacing w:before="120"/>
            </w:pPr>
            <w:r>
              <w:t>[NPRR917:  Replace the formula “</w:t>
            </w:r>
            <w:r w:rsidRPr="007C0BC2">
              <w:t>LZIMBAL</w:t>
            </w:r>
            <w:r w:rsidRPr="007C0BC2">
              <w:rPr>
                <w:vertAlign w:val="subscript"/>
              </w:rPr>
              <w:t xml:space="preserve"> q, p</w:t>
            </w:r>
            <w:r>
              <w:t>” above with the following upon system implementation:]</w:t>
            </w:r>
          </w:p>
          <w:p w14:paraId="22F208EE" w14:textId="77777777"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RTAML </w:t>
            </w:r>
            <w:r w:rsidRPr="00FC2D6A">
              <w:rPr>
                <w:b/>
                <w:bCs/>
                <w:i/>
                <w:vertAlign w:val="subscript"/>
              </w:rPr>
              <w:t>q, p</w:t>
            </w:r>
            <w:r w:rsidRPr="00FC2D6A">
              <w:rPr>
                <w:b/>
                <w:bCs/>
                <w:sz w:val="32"/>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837"/>
      </w:tblGrid>
      <w:tr w:rsidR="001F04FD" w14:paraId="6B844741" w14:textId="77777777" w:rsidTr="00AC4DEE">
        <w:trPr>
          <w:tblHeader/>
        </w:trPr>
        <w:tc>
          <w:tcPr>
            <w:tcW w:w="1630" w:type="dxa"/>
          </w:tcPr>
          <w:p w14:paraId="083FBEA1" w14:textId="77777777" w:rsidR="001F04FD" w:rsidRDefault="001F04FD" w:rsidP="00AC4DEE">
            <w:pPr>
              <w:pStyle w:val="TableHead"/>
            </w:pPr>
            <w:r>
              <w:t>Variable</w:t>
            </w:r>
          </w:p>
        </w:tc>
        <w:tc>
          <w:tcPr>
            <w:tcW w:w="0" w:type="auto"/>
          </w:tcPr>
          <w:p w14:paraId="1080ECD9" w14:textId="77777777" w:rsidR="001F04FD" w:rsidRDefault="001F04FD" w:rsidP="00AC4DEE">
            <w:pPr>
              <w:pStyle w:val="TableHead"/>
            </w:pPr>
            <w:r>
              <w:t>Unit</w:t>
            </w:r>
          </w:p>
        </w:tc>
        <w:tc>
          <w:tcPr>
            <w:tcW w:w="0" w:type="auto"/>
          </w:tcPr>
          <w:p w14:paraId="3D0B09D0" w14:textId="77777777" w:rsidR="001F04FD" w:rsidRDefault="001F04FD" w:rsidP="00AC4DEE">
            <w:pPr>
              <w:pStyle w:val="TableHead"/>
            </w:pPr>
            <w:r>
              <w:t>Description</w:t>
            </w:r>
          </w:p>
        </w:tc>
      </w:tr>
      <w:tr w:rsidR="001F04FD" w14:paraId="3341284A" w14:textId="77777777" w:rsidTr="00AC4DEE">
        <w:tc>
          <w:tcPr>
            <w:tcW w:w="1630" w:type="dxa"/>
          </w:tcPr>
          <w:p w14:paraId="4CAE6885" w14:textId="77777777" w:rsidR="001F04FD" w:rsidRDefault="001F04FD" w:rsidP="00AC4DEE">
            <w:pPr>
              <w:pStyle w:val="TableBody"/>
            </w:pPr>
            <w:r>
              <w:t xml:space="preserve">RTEIAMT </w:t>
            </w:r>
            <w:r w:rsidRPr="00107CC2">
              <w:rPr>
                <w:i/>
                <w:vertAlign w:val="subscript"/>
              </w:rPr>
              <w:t>q, p</w:t>
            </w:r>
          </w:p>
        </w:tc>
        <w:tc>
          <w:tcPr>
            <w:tcW w:w="0" w:type="auto"/>
          </w:tcPr>
          <w:p w14:paraId="59ECA356" w14:textId="77777777" w:rsidR="001F04FD" w:rsidRDefault="001F04FD" w:rsidP="00AC4DEE">
            <w:pPr>
              <w:pStyle w:val="TableBody"/>
            </w:pPr>
            <w:r>
              <w:t>$</w:t>
            </w:r>
          </w:p>
        </w:tc>
        <w:tc>
          <w:tcPr>
            <w:tcW w:w="0" w:type="auto"/>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AC4DEE">
        <w:tc>
          <w:tcPr>
            <w:tcW w:w="1630" w:type="dxa"/>
          </w:tcPr>
          <w:p w14:paraId="65B3804A" w14:textId="77777777" w:rsidR="001F04FD" w:rsidRDefault="001F04FD" w:rsidP="00AC4DEE">
            <w:pPr>
              <w:pStyle w:val="TableBody"/>
            </w:pPr>
            <w:r>
              <w:t xml:space="preserve">RTSPP </w:t>
            </w:r>
            <w:r w:rsidRPr="00107CC2">
              <w:rPr>
                <w:i/>
                <w:vertAlign w:val="subscript"/>
              </w:rPr>
              <w:t>p</w:t>
            </w:r>
          </w:p>
        </w:tc>
        <w:tc>
          <w:tcPr>
            <w:tcW w:w="0" w:type="auto"/>
          </w:tcPr>
          <w:p w14:paraId="324D75D1" w14:textId="77777777" w:rsidR="001F04FD" w:rsidRDefault="001F04FD" w:rsidP="00AC4DEE">
            <w:pPr>
              <w:pStyle w:val="TableBody"/>
            </w:pPr>
            <w:r>
              <w:t>$/MWh</w:t>
            </w:r>
          </w:p>
        </w:tc>
        <w:tc>
          <w:tcPr>
            <w:tcW w:w="0" w:type="auto"/>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AC4DEE">
        <w:tc>
          <w:tcPr>
            <w:tcW w:w="1630" w:type="dxa"/>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0" w:type="auto"/>
          </w:tcPr>
          <w:p w14:paraId="6840F9D3" w14:textId="77777777" w:rsidR="001F04FD" w:rsidRDefault="001F04FD" w:rsidP="00AC4DEE">
            <w:pPr>
              <w:pStyle w:val="TableBody"/>
            </w:pPr>
            <w:r>
              <w:t>MWh</w:t>
            </w:r>
          </w:p>
        </w:tc>
        <w:tc>
          <w:tcPr>
            <w:tcW w:w="0" w:type="auto"/>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AC4DEE">
        <w:tc>
          <w:tcPr>
            <w:tcW w:w="1630" w:type="dxa"/>
          </w:tcPr>
          <w:p w14:paraId="0C2E6ECA" w14:textId="77777777" w:rsidR="001F04FD" w:rsidRDefault="001F04FD" w:rsidP="00AC4DEE">
            <w:pPr>
              <w:pStyle w:val="TableBody"/>
            </w:pPr>
            <w:r>
              <w:t xml:space="preserve">RTSPPEW </w:t>
            </w:r>
            <w:r w:rsidRPr="00107CC2">
              <w:rPr>
                <w:i/>
                <w:vertAlign w:val="subscript"/>
              </w:rPr>
              <w:t>p</w:t>
            </w:r>
          </w:p>
        </w:tc>
        <w:tc>
          <w:tcPr>
            <w:tcW w:w="0" w:type="auto"/>
          </w:tcPr>
          <w:p w14:paraId="6C5CF945" w14:textId="77777777" w:rsidR="001F04FD" w:rsidRDefault="001F04FD" w:rsidP="00AC4DEE">
            <w:pPr>
              <w:pStyle w:val="TableBody"/>
            </w:pPr>
            <w:r>
              <w:t>$/MWh</w:t>
            </w:r>
          </w:p>
        </w:tc>
        <w:tc>
          <w:tcPr>
            <w:tcW w:w="0" w:type="auto"/>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AC4DEE">
        <w:tc>
          <w:tcPr>
            <w:tcW w:w="1630" w:type="dxa"/>
          </w:tcPr>
          <w:p w14:paraId="086031F5" w14:textId="77777777" w:rsidR="001F04FD" w:rsidRDefault="001F04FD" w:rsidP="00AC4DEE">
            <w:pPr>
              <w:pStyle w:val="TableBody"/>
            </w:pPr>
            <w:r>
              <w:t xml:space="preserve">RTAML </w:t>
            </w:r>
            <w:r w:rsidRPr="00107CC2">
              <w:rPr>
                <w:i/>
                <w:vertAlign w:val="subscript"/>
              </w:rPr>
              <w:t>q, p</w:t>
            </w:r>
          </w:p>
        </w:tc>
        <w:tc>
          <w:tcPr>
            <w:tcW w:w="0" w:type="auto"/>
          </w:tcPr>
          <w:p w14:paraId="6D692E7C" w14:textId="77777777" w:rsidR="001F04FD" w:rsidRDefault="001F04FD" w:rsidP="00AC4DEE">
            <w:pPr>
              <w:pStyle w:val="TableBody"/>
            </w:pPr>
            <w:r>
              <w:t>MWh</w:t>
            </w:r>
          </w:p>
        </w:tc>
        <w:tc>
          <w:tcPr>
            <w:tcW w:w="0" w:type="auto"/>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1F04FD" w14:paraId="0DE84FAB" w14:textId="77777777" w:rsidTr="00AC4DEE">
        <w:tc>
          <w:tcPr>
            <w:tcW w:w="1630" w:type="dxa"/>
          </w:tcPr>
          <w:p w14:paraId="1F34907D" w14:textId="77777777" w:rsidR="001F04FD" w:rsidRDefault="001F04FD" w:rsidP="00AC4DEE">
            <w:pPr>
              <w:pStyle w:val="TableBody"/>
            </w:pPr>
            <w:r>
              <w:t xml:space="preserve">SSSK </w:t>
            </w:r>
            <w:r w:rsidRPr="00107CC2">
              <w:rPr>
                <w:i/>
                <w:vertAlign w:val="subscript"/>
              </w:rPr>
              <w:t>q, p</w:t>
            </w:r>
          </w:p>
        </w:tc>
        <w:tc>
          <w:tcPr>
            <w:tcW w:w="0" w:type="auto"/>
          </w:tcPr>
          <w:p w14:paraId="3E97D67D" w14:textId="77777777" w:rsidR="001F04FD" w:rsidRDefault="001F04FD" w:rsidP="00AC4DEE">
            <w:pPr>
              <w:pStyle w:val="TableBody"/>
            </w:pPr>
            <w:r>
              <w:t>MW</w:t>
            </w:r>
          </w:p>
        </w:tc>
        <w:tc>
          <w:tcPr>
            <w:tcW w:w="0" w:type="auto"/>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AC4DEE">
        <w:tc>
          <w:tcPr>
            <w:tcW w:w="1630" w:type="dxa"/>
          </w:tcPr>
          <w:p w14:paraId="2444FDE8" w14:textId="77777777" w:rsidR="001F04FD" w:rsidRDefault="001F04FD" w:rsidP="00AC4DEE">
            <w:pPr>
              <w:pStyle w:val="TableBody"/>
            </w:pPr>
            <w:r>
              <w:t xml:space="preserve">DAEP </w:t>
            </w:r>
            <w:r w:rsidRPr="00107CC2">
              <w:rPr>
                <w:i/>
                <w:vertAlign w:val="subscript"/>
              </w:rPr>
              <w:t>q, p</w:t>
            </w:r>
          </w:p>
        </w:tc>
        <w:tc>
          <w:tcPr>
            <w:tcW w:w="0" w:type="auto"/>
          </w:tcPr>
          <w:p w14:paraId="05CD7C42" w14:textId="77777777" w:rsidR="001F04FD" w:rsidRDefault="001F04FD" w:rsidP="00AC4DEE">
            <w:pPr>
              <w:pStyle w:val="TableBody"/>
            </w:pPr>
            <w:r>
              <w:t>MW</w:t>
            </w:r>
          </w:p>
        </w:tc>
        <w:tc>
          <w:tcPr>
            <w:tcW w:w="0" w:type="auto"/>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AC4DEE">
        <w:tc>
          <w:tcPr>
            <w:tcW w:w="1630" w:type="dxa"/>
          </w:tcPr>
          <w:p w14:paraId="7914A9CD" w14:textId="77777777" w:rsidR="001F04FD" w:rsidRDefault="001F04FD" w:rsidP="00AC4DEE">
            <w:pPr>
              <w:pStyle w:val="TableBody"/>
            </w:pPr>
            <w:r>
              <w:lastRenderedPageBreak/>
              <w:t xml:space="preserve">RTQQEP </w:t>
            </w:r>
            <w:r w:rsidRPr="00107CC2">
              <w:rPr>
                <w:i/>
                <w:vertAlign w:val="subscript"/>
              </w:rPr>
              <w:t>q, p</w:t>
            </w:r>
            <w:r>
              <w:t xml:space="preserve"> </w:t>
            </w:r>
          </w:p>
        </w:tc>
        <w:tc>
          <w:tcPr>
            <w:tcW w:w="0" w:type="auto"/>
          </w:tcPr>
          <w:p w14:paraId="28C31B81" w14:textId="77777777" w:rsidR="001F04FD" w:rsidRDefault="001F04FD" w:rsidP="00AC4DEE">
            <w:pPr>
              <w:pStyle w:val="TableBody"/>
            </w:pPr>
            <w:r>
              <w:t>MW</w:t>
            </w:r>
          </w:p>
        </w:tc>
        <w:tc>
          <w:tcPr>
            <w:tcW w:w="0" w:type="auto"/>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AC4DEE">
        <w:tc>
          <w:tcPr>
            <w:tcW w:w="1630" w:type="dxa"/>
          </w:tcPr>
          <w:p w14:paraId="1FAAB5E2" w14:textId="77777777" w:rsidR="001F04FD" w:rsidRDefault="001F04FD" w:rsidP="00AC4DEE">
            <w:pPr>
              <w:pStyle w:val="TableBody"/>
            </w:pPr>
            <w:r>
              <w:t xml:space="preserve">SSSR </w:t>
            </w:r>
            <w:r w:rsidRPr="00107CC2">
              <w:rPr>
                <w:i/>
                <w:vertAlign w:val="subscript"/>
              </w:rPr>
              <w:t>q, p</w:t>
            </w:r>
          </w:p>
        </w:tc>
        <w:tc>
          <w:tcPr>
            <w:tcW w:w="0" w:type="auto"/>
          </w:tcPr>
          <w:p w14:paraId="73105EB7" w14:textId="77777777" w:rsidR="001F04FD" w:rsidRDefault="001F04FD" w:rsidP="00AC4DEE">
            <w:pPr>
              <w:pStyle w:val="TableBody"/>
            </w:pPr>
            <w:r>
              <w:t>MW</w:t>
            </w:r>
          </w:p>
        </w:tc>
        <w:tc>
          <w:tcPr>
            <w:tcW w:w="0" w:type="auto"/>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AC4DEE">
        <w:tc>
          <w:tcPr>
            <w:tcW w:w="1630" w:type="dxa"/>
          </w:tcPr>
          <w:p w14:paraId="6C493956" w14:textId="77777777" w:rsidR="001F04FD" w:rsidRDefault="001F04FD" w:rsidP="00AC4DEE">
            <w:pPr>
              <w:pStyle w:val="TableBody"/>
            </w:pPr>
            <w:r>
              <w:t xml:space="preserve">DAES </w:t>
            </w:r>
            <w:r w:rsidRPr="00107CC2">
              <w:rPr>
                <w:i/>
                <w:vertAlign w:val="subscript"/>
              </w:rPr>
              <w:t>q, p</w:t>
            </w:r>
          </w:p>
        </w:tc>
        <w:tc>
          <w:tcPr>
            <w:tcW w:w="0" w:type="auto"/>
          </w:tcPr>
          <w:p w14:paraId="50298F4D" w14:textId="77777777" w:rsidR="001F04FD" w:rsidRDefault="001F04FD" w:rsidP="00AC4DEE">
            <w:pPr>
              <w:pStyle w:val="TableBody"/>
            </w:pPr>
            <w:r>
              <w:t>MW</w:t>
            </w:r>
          </w:p>
        </w:tc>
        <w:tc>
          <w:tcPr>
            <w:tcW w:w="0" w:type="auto"/>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AC4DEE">
        <w:tc>
          <w:tcPr>
            <w:tcW w:w="1630" w:type="dxa"/>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20854EF5" w14:textId="77777777" w:rsidR="001F04FD" w:rsidRDefault="001F04FD" w:rsidP="00AC4DEE">
            <w:pPr>
              <w:pStyle w:val="TableBody"/>
            </w:pPr>
            <w:r>
              <w:t>MW</w:t>
            </w:r>
          </w:p>
        </w:tc>
        <w:tc>
          <w:tcPr>
            <w:tcW w:w="0" w:type="auto"/>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AC4DEE">
        <w:tc>
          <w:tcPr>
            <w:tcW w:w="1630" w:type="dxa"/>
          </w:tcPr>
          <w:p w14:paraId="7401344A" w14:textId="77777777" w:rsidR="001F04FD" w:rsidRDefault="001F04FD" w:rsidP="00AC4DEE">
            <w:pPr>
              <w:pStyle w:val="TableBody"/>
            </w:pPr>
            <w:r>
              <w:t xml:space="preserve">RTMGNM </w:t>
            </w:r>
            <w:r w:rsidRPr="00107CC2">
              <w:rPr>
                <w:i/>
                <w:vertAlign w:val="subscript"/>
              </w:rPr>
              <w:t>q, p</w:t>
            </w:r>
          </w:p>
        </w:tc>
        <w:tc>
          <w:tcPr>
            <w:tcW w:w="0" w:type="auto"/>
          </w:tcPr>
          <w:p w14:paraId="6D3FFDC8" w14:textId="77777777" w:rsidR="001F04FD" w:rsidRDefault="001F04FD" w:rsidP="00AC4DEE">
            <w:pPr>
              <w:pStyle w:val="TableBody"/>
              <w:rPr>
                <w:highlight w:val="yellow"/>
              </w:rPr>
            </w:pPr>
            <w:r>
              <w:t>MWh</w:t>
            </w:r>
          </w:p>
        </w:tc>
        <w:tc>
          <w:tcPr>
            <w:tcW w:w="0" w:type="auto"/>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8B123E">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C0BC2" w14:paraId="674DF951" w14:textId="77777777" w:rsidTr="008B123E">
              <w:trPr>
                <w:trHeight w:val="566"/>
              </w:trPr>
              <w:tc>
                <w:tcPr>
                  <w:tcW w:w="9576" w:type="dxa"/>
                  <w:shd w:val="pct12" w:color="auto" w:fill="auto"/>
                </w:tcPr>
                <w:p w14:paraId="6D872909" w14:textId="6CD78D6B" w:rsidR="007C0BC2" w:rsidRDefault="007C0BC2" w:rsidP="007C0BC2">
                  <w:pPr>
                    <w:pStyle w:val="Instructions"/>
                    <w:spacing w:before="60"/>
                  </w:pPr>
                  <w:r>
                    <w:t>[NPRR917:  Replace the variable “</w:t>
                  </w:r>
                  <w:r w:rsidRPr="007C0BC2">
                    <w:t xml:space="preserve">RTMGNM </w:t>
                  </w:r>
                  <w:r w:rsidRPr="007C0BC2">
                    <w:rPr>
                      <w:vertAlign w:val="subscript"/>
                    </w:rPr>
                    <w:t>q, p</w:t>
                  </w:r>
                  <w:r>
                    <w:t>” above with the following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697"/>
                    <w:gridCol w:w="7513"/>
                  </w:tblGrid>
                  <w:tr w:rsidR="00E07F27" w14:paraId="46FFDB01" w14:textId="77777777" w:rsidTr="008B123E">
                    <w:tc>
                      <w:tcPr>
                        <w:tcW w:w="1630" w:type="dxa"/>
                      </w:tcPr>
                      <w:p w14:paraId="753E2093" w14:textId="77777777" w:rsidR="00E07F27" w:rsidRDefault="009058F4" w:rsidP="009058F4">
                        <w:pPr>
                          <w:pStyle w:val="TableBody"/>
                        </w:pPr>
                        <w:r>
                          <w:t xml:space="preserve">RTMGSOGZ </w:t>
                        </w:r>
                        <w:r w:rsidRPr="00107CC2">
                          <w:rPr>
                            <w:i/>
                            <w:vertAlign w:val="subscript"/>
                          </w:rPr>
                          <w:t>q, p</w:t>
                        </w:r>
                      </w:p>
                    </w:tc>
                    <w:tc>
                      <w:tcPr>
                        <w:tcW w:w="0" w:type="auto"/>
                      </w:tcPr>
                      <w:p w14:paraId="6B748D3A" w14:textId="77777777" w:rsidR="00E07F27" w:rsidRDefault="00E07F27" w:rsidP="00020E00">
                        <w:pPr>
                          <w:pStyle w:val="TableBody"/>
                        </w:pPr>
                        <w:r>
                          <w:t>MW</w:t>
                        </w:r>
                        <w:r w:rsidR="00020E00">
                          <w:t>h</w:t>
                        </w:r>
                      </w:p>
                    </w:tc>
                    <w:tc>
                      <w:tcPr>
                        <w:tcW w:w="0" w:type="auto"/>
                      </w:tcPr>
                      <w:p w14:paraId="715AE493" w14:textId="77777777"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AC4DEE">
        <w:tc>
          <w:tcPr>
            <w:tcW w:w="1630" w:type="dxa"/>
          </w:tcPr>
          <w:p w14:paraId="5F48D79E" w14:textId="77777777" w:rsidR="001F04FD" w:rsidRPr="008A4B73" w:rsidRDefault="001F04FD" w:rsidP="00AC4DEE">
            <w:pPr>
              <w:pStyle w:val="TableBody"/>
              <w:rPr>
                <w:i/>
              </w:rPr>
            </w:pPr>
            <w:r w:rsidRPr="00A61E91">
              <w:rPr>
                <w:i/>
              </w:rPr>
              <w:t>q</w:t>
            </w:r>
          </w:p>
        </w:tc>
        <w:tc>
          <w:tcPr>
            <w:tcW w:w="0" w:type="auto"/>
          </w:tcPr>
          <w:p w14:paraId="0884AC0F" w14:textId="77777777" w:rsidR="001F04FD" w:rsidRDefault="001F04FD" w:rsidP="00AC4DEE">
            <w:pPr>
              <w:pStyle w:val="TableBody"/>
            </w:pPr>
            <w:r>
              <w:t>none</w:t>
            </w:r>
          </w:p>
        </w:tc>
        <w:tc>
          <w:tcPr>
            <w:tcW w:w="0" w:type="auto"/>
          </w:tcPr>
          <w:p w14:paraId="64C95EE3" w14:textId="77777777" w:rsidR="001F04FD" w:rsidRDefault="001F04FD" w:rsidP="00AC4DEE">
            <w:pPr>
              <w:pStyle w:val="TableBody"/>
            </w:pPr>
            <w:r>
              <w:t>A QSE.</w:t>
            </w:r>
          </w:p>
        </w:tc>
      </w:tr>
      <w:tr w:rsidR="001F04FD" w14:paraId="25E7C483" w14:textId="77777777" w:rsidTr="00AC4DEE">
        <w:tc>
          <w:tcPr>
            <w:tcW w:w="1630" w:type="dxa"/>
          </w:tcPr>
          <w:p w14:paraId="63D8195A" w14:textId="77777777" w:rsidR="001F04FD" w:rsidRPr="008A4B73" w:rsidRDefault="001F04FD" w:rsidP="00AC4DEE">
            <w:pPr>
              <w:pStyle w:val="TableBody"/>
              <w:rPr>
                <w:i/>
              </w:rPr>
            </w:pPr>
            <w:r w:rsidRPr="00A61E91">
              <w:rPr>
                <w:i/>
              </w:rPr>
              <w:t>p</w:t>
            </w:r>
          </w:p>
        </w:tc>
        <w:tc>
          <w:tcPr>
            <w:tcW w:w="0" w:type="auto"/>
          </w:tcPr>
          <w:p w14:paraId="745182D6" w14:textId="77777777" w:rsidR="001F04FD" w:rsidRDefault="001F04FD" w:rsidP="00AC4DEE">
            <w:pPr>
              <w:pStyle w:val="TableBody"/>
            </w:pPr>
            <w:r>
              <w:t>none</w:t>
            </w:r>
          </w:p>
        </w:tc>
        <w:tc>
          <w:tcPr>
            <w:tcW w:w="0" w:type="auto"/>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074" type="#_x0000_t75" style="width:11.25pt;height:23.15pt" o:ole="">
            <v:imagedata r:id="rId84" o:title=""/>
          </v:shape>
          <o:OLEObject Type="Embed" ProgID="Equation.3" ShapeID="_x0000_i1074" DrawAspect="Content" ObjectID="_1637481635" r:id="rId86"/>
        </w:object>
      </w:r>
      <w:r>
        <w:t xml:space="preserve">RTEIAMT </w:t>
      </w:r>
      <w:r>
        <w:rPr>
          <w:i/>
          <w:vertAlign w:val="subscript"/>
        </w:rPr>
        <w:t>q, p</w:t>
      </w:r>
    </w:p>
    <w:p w14:paraId="1DA120D6"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86037F" w14:textId="77777777" w:rsidTr="00AC4DEE">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074" w:type="dxa"/>
          </w:tcPr>
          <w:p w14:paraId="1DF22BC6" w14:textId="77777777" w:rsidR="001F04FD" w:rsidRDefault="001F04FD" w:rsidP="00AC4DEE">
            <w:pPr>
              <w:pStyle w:val="TableHead"/>
            </w:pPr>
            <w:r>
              <w:t>Definition</w:t>
            </w:r>
          </w:p>
        </w:tc>
      </w:tr>
      <w:tr w:rsidR="001F04FD" w14:paraId="255AE27B" w14:textId="77777777" w:rsidTr="00AC4DEE">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074"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AC4DEE">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074"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AC4DEE">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AC4DEE">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662" w:name="_Toc118199817"/>
      <w:bookmarkStart w:id="1663" w:name="_Toc118200329"/>
      <w:bookmarkStart w:id="1664" w:name="_Toc118908572"/>
      <w:bookmarkStart w:id="1665" w:name="_Toc119180743"/>
      <w:bookmarkStart w:id="1666" w:name="_Toc397505015"/>
      <w:bookmarkStart w:id="1667" w:name="_Toc402357143"/>
      <w:bookmarkStart w:id="1668" w:name="_Toc422486521"/>
      <w:bookmarkStart w:id="1669" w:name="_Toc433093373"/>
      <w:bookmarkStart w:id="1670" w:name="_Toc433093531"/>
      <w:bookmarkStart w:id="1671" w:name="_Toc440874759"/>
      <w:bookmarkStart w:id="1672" w:name="_Toc448142314"/>
      <w:bookmarkStart w:id="1673" w:name="_Toc448142471"/>
      <w:bookmarkStart w:id="1674" w:name="_Toc458770312"/>
      <w:bookmarkStart w:id="1675" w:name="_Toc459294280"/>
      <w:bookmarkStart w:id="1676" w:name="_Toc463262773"/>
      <w:bookmarkStart w:id="1677" w:name="_Toc468286846"/>
      <w:bookmarkStart w:id="1678" w:name="_Toc481502889"/>
      <w:bookmarkStart w:id="1679" w:name="_Toc496080057"/>
      <w:bookmarkStart w:id="1680" w:name="_Toc17798728"/>
      <w:r>
        <w:lastRenderedPageBreak/>
        <w:t>6.6.3.3</w:t>
      </w:r>
      <w:r>
        <w:tab/>
        <w:t>Real-Time Energy Imbalance Payment or Charge at a Hub</w:t>
      </w:r>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lastRenderedPageBreak/>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075" type="#_x0000_t75" style="width:11.25pt;height:23.15pt" o:ole="">
            <v:imagedata r:id="rId84" o:title=""/>
          </v:shape>
          <o:OLEObject Type="Embed" ProgID="Equation.3" ShapeID="_x0000_i1075" DrawAspect="Content" ObjectID="_1637481636" r:id="rId87"/>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681" w:name="_Toc397505016"/>
      <w:bookmarkStart w:id="1682" w:name="_Toc402357144"/>
      <w:bookmarkStart w:id="1683" w:name="_Toc422486522"/>
      <w:bookmarkStart w:id="1684" w:name="_Toc433093374"/>
      <w:bookmarkStart w:id="1685" w:name="_Toc433093532"/>
      <w:bookmarkStart w:id="1686" w:name="_Toc440874760"/>
      <w:bookmarkStart w:id="1687" w:name="_Toc448142315"/>
      <w:bookmarkStart w:id="1688" w:name="_Toc448142472"/>
      <w:bookmarkStart w:id="1689" w:name="_Toc458770313"/>
      <w:bookmarkStart w:id="1690" w:name="_Toc459294281"/>
      <w:bookmarkStart w:id="1691" w:name="_Toc463262774"/>
      <w:bookmarkStart w:id="1692" w:name="_Toc468286847"/>
      <w:bookmarkStart w:id="1693" w:name="_Toc481502890"/>
      <w:bookmarkStart w:id="1694" w:name="_Toc496080058"/>
      <w:bookmarkStart w:id="1695" w:name="_Toc17798729"/>
      <w:bookmarkStart w:id="1696" w:name="_Toc87951788"/>
      <w:bookmarkStart w:id="1697" w:name="_Toc109009393"/>
      <w:bookmarkEnd w:id="1645"/>
      <w:bookmarkEnd w:id="1646"/>
      <w:r>
        <w:t>6.6.3.4</w:t>
      </w:r>
      <w:r>
        <w:tab/>
        <w:t>Real-Time Energy Payment for DC Tie Import</w:t>
      </w:r>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lastRenderedPageBreak/>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6ADEC4BE" w14:textId="77777777" w:rsidR="001F04FD"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076" type="#_x0000_t75" style="width:11.25pt;height:23.15pt" o:ole="">
            <v:imagedata r:id="rId84" o:title=""/>
          </v:shape>
          <o:OLEObject Type="Embed" ProgID="Equation.3" ShapeID="_x0000_i1076" DrawAspect="Content" ObjectID="_1637481637" r:id="rId88"/>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lastRenderedPageBreak/>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698" w:name="_Toc397505017"/>
      <w:bookmarkStart w:id="1699" w:name="_Toc402357145"/>
      <w:bookmarkStart w:id="1700" w:name="_Toc422486523"/>
      <w:bookmarkStart w:id="1701" w:name="_Toc433093375"/>
      <w:bookmarkStart w:id="1702" w:name="_Toc433093533"/>
      <w:bookmarkStart w:id="1703" w:name="_Toc440874761"/>
      <w:bookmarkStart w:id="1704" w:name="_Toc448142316"/>
      <w:bookmarkStart w:id="1705" w:name="_Toc448142473"/>
      <w:bookmarkStart w:id="1706" w:name="_Toc458770314"/>
      <w:bookmarkStart w:id="1707" w:name="_Toc459294282"/>
      <w:bookmarkStart w:id="1708" w:name="_Toc463262775"/>
      <w:bookmarkStart w:id="1709" w:name="_Toc468286848"/>
      <w:bookmarkStart w:id="1710" w:name="_Toc481502891"/>
      <w:bookmarkStart w:id="1711" w:name="_Toc496080059"/>
      <w:bookmarkStart w:id="1712" w:name="_Toc17798730"/>
      <w:r>
        <w:t>6.6.3.5</w:t>
      </w:r>
      <w:r>
        <w:tab/>
        <w:t>Real-Time Payment for a Block Load Transfer Point</w:t>
      </w:r>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p>
    <w:p w14:paraId="476EEAC7" w14:textId="77777777" w:rsidR="001F04FD" w:rsidRDefault="001F04FD" w:rsidP="001F04FD">
      <w:pPr>
        <w:pStyle w:val="BodyTextNumbered"/>
      </w:pPr>
      <w:r>
        <w:t>(1)</w:t>
      </w:r>
      <w:r>
        <w:tab/>
        <w:t>ERCOT shall pay each QSE for the energy delivered to an ERCOT Load through a Block Load Transfer (BLT) Point that is moved in response to an ERCOT Verbal Dispatch Instruction (VDI) during a declared Emergency Condition,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10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678"/>
      </w:tblGrid>
      <w:tr w:rsidR="001F04FD" w14:paraId="55D0CE7C" w14:textId="77777777" w:rsidTr="00AC4DEE">
        <w:tc>
          <w:tcPr>
            <w:tcW w:w="2635" w:type="dxa"/>
          </w:tcPr>
          <w:p w14:paraId="4C87E0C4" w14:textId="77777777" w:rsidR="001F04FD" w:rsidRDefault="001F04FD" w:rsidP="00AC4DEE">
            <w:pPr>
              <w:pStyle w:val="TableHead"/>
            </w:pPr>
            <w:r>
              <w:t>Variable</w:t>
            </w:r>
          </w:p>
        </w:tc>
        <w:tc>
          <w:tcPr>
            <w:tcW w:w="900" w:type="dxa"/>
          </w:tcPr>
          <w:p w14:paraId="13C6A615" w14:textId="77777777" w:rsidR="001F04FD" w:rsidRDefault="001F04FD" w:rsidP="00AC4DEE">
            <w:pPr>
              <w:pStyle w:val="TableHead"/>
            </w:pPr>
            <w:r>
              <w:t>Unit</w:t>
            </w:r>
          </w:p>
        </w:tc>
        <w:tc>
          <w:tcPr>
            <w:tcW w:w="6678" w:type="dxa"/>
          </w:tcPr>
          <w:p w14:paraId="46DE362A" w14:textId="77777777" w:rsidR="001F04FD" w:rsidRDefault="001F04FD" w:rsidP="00AC4DEE">
            <w:pPr>
              <w:pStyle w:val="TableHead"/>
            </w:pPr>
            <w:r>
              <w:t>Definition</w:t>
            </w:r>
          </w:p>
        </w:tc>
      </w:tr>
      <w:tr w:rsidR="001F04FD" w14:paraId="65628531" w14:textId="77777777" w:rsidTr="00AC4DEE">
        <w:tc>
          <w:tcPr>
            <w:tcW w:w="2635" w:type="dxa"/>
          </w:tcPr>
          <w:p w14:paraId="468E5419" w14:textId="77777777" w:rsidR="001F04FD" w:rsidRDefault="001F04FD" w:rsidP="00AC4DEE">
            <w:pPr>
              <w:pStyle w:val="TableBody"/>
            </w:pPr>
            <w:r>
              <w:t xml:space="preserve">BLTRAMT </w:t>
            </w:r>
            <w:r w:rsidRPr="006624C0">
              <w:rPr>
                <w:i/>
                <w:vertAlign w:val="subscript"/>
              </w:rPr>
              <w:t>q, bltp, p</w:t>
            </w:r>
          </w:p>
        </w:tc>
        <w:tc>
          <w:tcPr>
            <w:tcW w:w="900" w:type="dxa"/>
          </w:tcPr>
          <w:p w14:paraId="5D3D0FE2" w14:textId="77777777" w:rsidR="001F04FD" w:rsidRDefault="001F04FD" w:rsidP="00AC4DEE">
            <w:pPr>
              <w:pStyle w:val="TableBody"/>
            </w:pPr>
            <w:r>
              <w:t>$</w:t>
            </w:r>
          </w:p>
        </w:tc>
        <w:tc>
          <w:tcPr>
            <w:tcW w:w="6678"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AC4DEE">
        <w:tc>
          <w:tcPr>
            <w:tcW w:w="2635" w:type="dxa"/>
          </w:tcPr>
          <w:p w14:paraId="0F9CA8EE" w14:textId="77777777" w:rsidR="001F04FD" w:rsidRDefault="001F04FD" w:rsidP="00AC4DEE">
            <w:pPr>
              <w:pStyle w:val="TableBody"/>
            </w:pPr>
            <w:r>
              <w:t xml:space="preserve">RTSPPEW </w:t>
            </w:r>
            <w:r w:rsidRPr="006624C0">
              <w:rPr>
                <w:i/>
                <w:vertAlign w:val="subscript"/>
              </w:rPr>
              <w:t>p</w:t>
            </w:r>
          </w:p>
        </w:tc>
        <w:tc>
          <w:tcPr>
            <w:tcW w:w="900" w:type="dxa"/>
          </w:tcPr>
          <w:p w14:paraId="08097D2B" w14:textId="77777777" w:rsidR="001F04FD" w:rsidRDefault="001F04FD" w:rsidP="00AC4DEE">
            <w:pPr>
              <w:pStyle w:val="TableBody"/>
            </w:pPr>
            <w:r>
              <w:t>$/MWh</w:t>
            </w:r>
          </w:p>
        </w:tc>
        <w:tc>
          <w:tcPr>
            <w:tcW w:w="6678"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AC4DEE">
        <w:tc>
          <w:tcPr>
            <w:tcW w:w="2635" w:type="dxa"/>
          </w:tcPr>
          <w:p w14:paraId="1938D839" w14:textId="77777777" w:rsidR="001F04FD" w:rsidRDefault="001F04FD" w:rsidP="00AC4DEE">
            <w:pPr>
              <w:pStyle w:val="TableBody"/>
            </w:pPr>
            <w:r>
              <w:t xml:space="preserve">VEEPBLTP </w:t>
            </w:r>
            <w:r w:rsidRPr="006624C0">
              <w:rPr>
                <w:i/>
                <w:vertAlign w:val="subscript"/>
              </w:rPr>
              <w:t>q, bltp</w:t>
            </w:r>
          </w:p>
        </w:tc>
        <w:tc>
          <w:tcPr>
            <w:tcW w:w="900" w:type="dxa"/>
          </w:tcPr>
          <w:p w14:paraId="34CBC3E5" w14:textId="77777777" w:rsidR="001F04FD" w:rsidRDefault="001F04FD" w:rsidP="00AC4DEE">
            <w:pPr>
              <w:pStyle w:val="TableBody"/>
            </w:pPr>
            <w:r>
              <w:t>$/MWh</w:t>
            </w:r>
          </w:p>
        </w:tc>
        <w:tc>
          <w:tcPr>
            <w:tcW w:w="6678" w:type="dxa"/>
          </w:tcPr>
          <w:p w14:paraId="08270315" w14:textId="77777777" w:rsidR="001F04FD" w:rsidRDefault="001F04FD" w:rsidP="00AC4DEE">
            <w:pPr>
              <w:pStyle w:val="TableBody"/>
              <w:rPr>
                <w:i/>
              </w:rPr>
            </w:pPr>
            <w:r>
              <w:rPr>
                <w:i/>
              </w:rPr>
              <w:t>Verified Emergency Energy Price at BLT Point</w:t>
            </w:r>
            <w:r>
              <w:sym w:font="Symbol" w:char="F0BE"/>
            </w:r>
            <w:r>
              <w:t xml:space="preserve">The ERCOT verified cost for the energy delivered to an ERCOT Load through BLT Point </w:t>
            </w:r>
            <w:r>
              <w:rPr>
                <w:i/>
              </w:rPr>
              <w:t xml:space="preserve">bltp </w:t>
            </w:r>
            <w:r>
              <w:t>during a declared Emergency Condition in ERCOT as determined by an ERCOT VDI.</w:t>
            </w:r>
          </w:p>
        </w:tc>
      </w:tr>
      <w:tr w:rsidR="001F04FD" w14:paraId="6DFE5F19" w14:textId="77777777" w:rsidTr="00AC4DEE">
        <w:tc>
          <w:tcPr>
            <w:tcW w:w="2635" w:type="dxa"/>
          </w:tcPr>
          <w:p w14:paraId="3CC6D7A0" w14:textId="77777777" w:rsidR="001F04FD" w:rsidRDefault="001F04FD" w:rsidP="00AC4DEE">
            <w:pPr>
              <w:pStyle w:val="TableBody"/>
            </w:pPr>
            <w:r>
              <w:t>CABLT</w:t>
            </w:r>
          </w:p>
        </w:tc>
        <w:tc>
          <w:tcPr>
            <w:tcW w:w="900" w:type="dxa"/>
          </w:tcPr>
          <w:p w14:paraId="334AE899" w14:textId="77777777" w:rsidR="001F04FD" w:rsidRDefault="001F04FD" w:rsidP="00AC4DEE">
            <w:pPr>
              <w:pStyle w:val="TableBody"/>
            </w:pPr>
            <w:r>
              <w:t>#</w:t>
            </w:r>
          </w:p>
        </w:tc>
        <w:tc>
          <w:tcPr>
            <w:tcW w:w="6678"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AC4DEE">
        <w:tc>
          <w:tcPr>
            <w:tcW w:w="2635"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900" w:type="dxa"/>
          </w:tcPr>
          <w:p w14:paraId="759F450F" w14:textId="77777777" w:rsidR="001F04FD" w:rsidRDefault="001F04FD" w:rsidP="00AC4DEE">
            <w:pPr>
              <w:pStyle w:val="TableBody"/>
            </w:pPr>
            <w:r>
              <w:t>MWh</w:t>
            </w:r>
          </w:p>
        </w:tc>
        <w:tc>
          <w:tcPr>
            <w:tcW w:w="6678"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AC4DEE">
        <w:tc>
          <w:tcPr>
            <w:tcW w:w="2635" w:type="dxa"/>
          </w:tcPr>
          <w:p w14:paraId="5071A639" w14:textId="77777777" w:rsidR="001F04FD" w:rsidRPr="00B0138B" w:rsidRDefault="001F04FD" w:rsidP="00AC4DEE">
            <w:pPr>
              <w:pStyle w:val="TableBody"/>
              <w:rPr>
                <w:i/>
              </w:rPr>
            </w:pPr>
            <w:r w:rsidRPr="00A61E91">
              <w:rPr>
                <w:i/>
              </w:rPr>
              <w:t>q</w:t>
            </w:r>
          </w:p>
        </w:tc>
        <w:tc>
          <w:tcPr>
            <w:tcW w:w="900" w:type="dxa"/>
          </w:tcPr>
          <w:p w14:paraId="3302B3F9" w14:textId="77777777" w:rsidR="001F04FD" w:rsidRDefault="001F04FD" w:rsidP="00AC4DEE">
            <w:pPr>
              <w:pStyle w:val="TableBody"/>
            </w:pPr>
            <w:r>
              <w:t>none</w:t>
            </w:r>
          </w:p>
        </w:tc>
        <w:tc>
          <w:tcPr>
            <w:tcW w:w="6678" w:type="dxa"/>
          </w:tcPr>
          <w:p w14:paraId="09BF1414" w14:textId="77777777" w:rsidR="001F04FD" w:rsidRDefault="001F04FD" w:rsidP="00AC4DEE">
            <w:pPr>
              <w:pStyle w:val="TableBody"/>
              <w:rPr>
                <w:i/>
              </w:rPr>
            </w:pPr>
            <w:r>
              <w:t>A QSE.</w:t>
            </w:r>
          </w:p>
        </w:tc>
      </w:tr>
      <w:tr w:rsidR="001F04FD" w14:paraId="50E0F326" w14:textId="77777777" w:rsidTr="00AC4DEE">
        <w:tc>
          <w:tcPr>
            <w:tcW w:w="2635" w:type="dxa"/>
          </w:tcPr>
          <w:p w14:paraId="68C60C2F" w14:textId="77777777" w:rsidR="001F04FD" w:rsidRPr="00B0138B" w:rsidRDefault="001F04FD" w:rsidP="00AC4DEE">
            <w:pPr>
              <w:pStyle w:val="TableBody"/>
              <w:rPr>
                <w:i/>
              </w:rPr>
            </w:pPr>
            <w:r w:rsidRPr="00A61E91">
              <w:rPr>
                <w:i/>
              </w:rPr>
              <w:t>p</w:t>
            </w:r>
          </w:p>
        </w:tc>
        <w:tc>
          <w:tcPr>
            <w:tcW w:w="900" w:type="dxa"/>
          </w:tcPr>
          <w:p w14:paraId="10CE6303" w14:textId="77777777" w:rsidR="001F04FD" w:rsidRDefault="001F04FD" w:rsidP="00AC4DEE">
            <w:pPr>
              <w:pStyle w:val="TableBody"/>
            </w:pPr>
            <w:r>
              <w:t>none</w:t>
            </w:r>
          </w:p>
        </w:tc>
        <w:tc>
          <w:tcPr>
            <w:tcW w:w="6678" w:type="dxa"/>
          </w:tcPr>
          <w:p w14:paraId="58B91ED7" w14:textId="77777777" w:rsidR="001F04FD" w:rsidRDefault="001F04FD" w:rsidP="00AC4DEE">
            <w:pPr>
              <w:pStyle w:val="TableBody"/>
              <w:rPr>
                <w:i/>
              </w:rPr>
            </w:pPr>
            <w:r>
              <w:t>A Load Zone Settlement Point.</w:t>
            </w:r>
          </w:p>
        </w:tc>
      </w:tr>
      <w:tr w:rsidR="001F04FD" w14:paraId="2ACB41A7" w14:textId="77777777" w:rsidTr="00AC4DEE">
        <w:tc>
          <w:tcPr>
            <w:tcW w:w="2635" w:type="dxa"/>
          </w:tcPr>
          <w:p w14:paraId="60DCD8DC" w14:textId="77777777" w:rsidR="001F04FD" w:rsidRPr="00B0138B" w:rsidRDefault="001F04FD" w:rsidP="00AC4DEE">
            <w:pPr>
              <w:pStyle w:val="TableBody"/>
              <w:rPr>
                <w:i/>
              </w:rPr>
            </w:pPr>
            <w:r w:rsidRPr="00A61E91">
              <w:rPr>
                <w:i/>
              </w:rPr>
              <w:t>bltp</w:t>
            </w:r>
          </w:p>
        </w:tc>
        <w:tc>
          <w:tcPr>
            <w:tcW w:w="900" w:type="dxa"/>
          </w:tcPr>
          <w:p w14:paraId="13786AE2" w14:textId="77777777" w:rsidR="001F04FD" w:rsidRDefault="001F04FD" w:rsidP="00AC4DEE">
            <w:pPr>
              <w:pStyle w:val="TableBody"/>
            </w:pPr>
            <w:r>
              <w:t>none</w:t>
            </w:r>
          </w:p>
        </w:tc>
        <w:tc>
          <w:tcPr>
            <w:tcW w:w="6678"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13" w:name="_Toc87951789"/>
      <w:bookmarkStart w:id="1714" w:name="_Toc109009394"/>
      <w:bookmarkEnd w:id="1696"/>
      <w:bookmarkEnd w:id="1697"/>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077" type="#_x0000_t75" style="width:11.25pt;height:23.15pt" o:ole="">
            <v:imagedata r:id="rId84" o:title=""/>
          </v:shape>
          <o:OLEObject Type="Embed" ProgID="Equation.3" ShapeID="_x0000_i1077" DrawAspect="Content" ObjectID="_1637481638" r:id="rId89"/>
        </w:object>
      </w:r>
      <w:r w:rsidRPr="006F784F">
        <w:rPr>
          <w:position w:val="-22"/>
        </w:rPr>
        <w:object w:dxaOrig="300" w:dyaOrig="465" w14:anchorId="3B5D73C7">
          <v:shape id="_x0000_i1078" type="#_x0000_t75" style="width:15.05pt;height:23.15pt" o:ole="">
            <v:imagedata r:id="rId90" o:title=""/>
          </v:shape>
          <o:OLEObject Type="Embed" ProgID="Equation.3" ShapeID="_x0000_i1078" DrawAspect="Content" ObjectID="_1637481639" r:id="rId91"/>
        </w:object>
      </w:r>
      <w:r>
        <w:t xml:space="preserve">BLTRAMT </w:t>
      </w:r>
      <w:r w:rsidRPr="00121A09">
        <w:rPr>
          <w:i/>
          <w:vertAlign w:val="subscript"/>
        </w:rPr>
        <w:t>q, bltp, p</w:t>
      </w:r>
    </w:p>
    <w:p w14:paraId="5FFCF72D"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1"/>
        <w:gridCol w:w="605"/>
        <w:gridCol w:w="6454"/>
      </w:tblGrid>
      <w:tr w:rsidR="001F04FD" w14:paraId="6DC62B05" w14:textId="77777777" w:rsidTr="00AC4DEE">
        <w:tc>
          <w:tcPr>
            <w:tcW w:w="1229" w:type="pct"/>
          </w:tcPr>
          <w:p w14:paraId="06A37090" w14:textId="77777777" w:rsidR="001F04FD" w:rsidRDefault="001F04FD" w:rsidP="00AC4DEE">
            <w:pPr>
              <w:pStyle w:val="TableHead"/>
            </w:pPr>
            <w:r>
              <w:t>Variable</w:t>
            </w:r>
          </w:p>
        </w:tc>
        <w:tc>
          <w:tcPr>
            <w:tcW w:w="316" w:type="pct"/>
          </w:tcPr>
          <w:p w14:paraId="4721F76A" w14:textId="77777777" w:rsidR="001F04FD" w:rsidRDefault="001F04FD" w:rsidP="00AC4DEE">
            <w:pPr>
              <w:pStyle w:val="TableHead"/>
            </w:pPr>
            <w:r>
              <w:t>Unit</w:t>
            </w:r>
          </w:p>
        </w:tc>
        <w:tc>
          <w:tcPr>
            <w:tcW w:w="3456" w:type="pct"/>
          </w:tcPr>
          <w:p w14:paraId="7D1D72B3" w14:textId="77777777" w:rsidR="001F04FD" w:rsidRDefault="001F04FD" w:rsidP="00AC4DEE">
            <w:pPr>
              <w:pStyle w:val="TableHead"/>
            </w:pPr>
            <w:r>
              <w:t>Definition</w:t>
            </w:r>
          </w:p>
        </w:tc>
      </w:tr>
      <w:tr w:rsidR="001F04FD" w14:paraId="72490416" w14:textId="77777777" w:rsidTr="00AC4DEE">
        <w:tc>
          <w:tcPr>
            <w:tcW w:w="1229" w:type="pct"/>
          </w:tcPr>
          <w:p w14:paraId="666D5188" w14:textId="77777777" w:rsidR="001F04FD" w:rsidRDefault="001F04FD" w:rsidP="00AC4DEE">
            <w:pPr>
              <w:pStyle w:val="TableBody"/>
            </w:pPr>
            <w:r>
              <w:t xml:space="preserve">BLTRAMTQSETOT </w:t>
            </w:r>
            <w:r w:rsidRPr="00121A09">
              <w:rPr>
                <w:i/>
                <w:vertAlign w:val="subscript"/>
              </w:rPr>
              <w:t>q</w:t>
            </w:r>
          </w:p>
        </w:tc>
        <w:tc>
          <w:tcPr>
            <w:tcW w:w="316" w:type="pct"/>
          </w:tcPr>
          <w:p w14:paraId="0ADDABD8" w14:textId="77777777" w:rsidR="001F04FD" w:rsidRDefault="001F04FD" w:rsidP="00AC4DEE">
            <w:pPr>
              <w:pStyle w:val="TableBody"/>
            </w:pPr>
            <w:r>
              <w:t>$</w:t>
            </w:r>
          </w:p>
        </w:tc>
        <w:tc>
          <w:tcPr>
            <w:tcW w:w="3456"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AC4DEE">
        <w:tc>
          <w:tcPr>
            <w:tcW w:w="1229" w:type="pct"/>
          </w:tcPr>
          <w:p w14:paraId="762EC6A3" w14:textId="77777777" w:rsidR="001F04FD" w:rsidRDefault="001F04FD" w:rsidP="00AC4DEE">
            <w:pPr>
              <w:pStyle w:val="TableBody"/>
            </w:pPr>
            <w:r>
              <w:t xml:space="preserve">BLTRAMT </w:t>
            </w:r>
            <w:r w:rsidRPr="00121A09">
              <w:rPr>
                <w:i/>
                <w:vertAlign w:val="subscript"/>
              </w:rPr>
              <w:t>q, bltp , p</w:t>
            </w:r>
          </w:p>
        </w:tc>
        <w:tc>
          <w:tcPr>
            <w:tcW w:w="316" w:type="pct"/>
          </w:tcPr>
          <w:p w14:paraId="7B8744C9" w14:textId="77777777" w:rsidR="001F04FD" w:rsidRDefault="001F04FD" w:rsidP="00AC4DEE">
            <w:pPr>
              <w:pStyle w:val="TableBody"/>
            </w:pPr>
            <w:r>
              <w:t>$</w:t>
            </w:r>
          </w:p>
        </w:tc>
        <w:tc>
          <w:tcPr>
            <w:tcW w:w="3456"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AC4DEE">
        <w:tc>
          <w:tcPr>
            <w:tcW w:w="1229"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316"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456"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AC4DEE">
        <w:tc>
          <w:tcPr>
            <w:tcW w:w="1229"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316"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456"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AC4DEE">
        <w:tc>
          <w:tcPr>
            <w:tcW w:w="1229"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316"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456"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77777777" w:rsidR="001F04FD" w:rsidRDefault="001F04FD" w:rsidP="001F04FD">
      <w:pPr>
        <w:pStyle w:val="H4"/>
        <w:ind w:left="720" w:hanging="720"/>
        <w:outlineLvl w:val="9"/>
        <w:rPr>
          <w:b w:val="0"/>
        </w:rPr>
      </w:pPr>
      <w:bookmarkStart w:id="1715" w:name="_Toc341692791"/>
      <w:bookmarkStart w:id="1716" w:name="_Toc343592296"/>
      <w:bookmarkStart w:id="1717" w:name="_Toc348355903"/>
      <w:bookmarkStart w:id="1718" w:name="_Toc349820434"/>
      <w:bookmarkStart w:id="1719" w:name="_Toc109009398"/>
      <w:bookmarkStart w:id="1720" w:name="_Toc87951793"/>
      <w:bookmarkEnd w:id="1713"/>
      <w:bookmarkEnd w:id="1714"/>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in response to a VDI during a declared Emergency Condition,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15"/>
      <w:bookmarkEnd w:id="1716"/>
      <w:bookmarkEnd w:id="1717"/>
      <w:bookmarkEnd w:id="1718"/>
    </w:p>
    <w:p w14:paraId="6DCEE75E" w14:textId="77777777" w:rsidR="001F04FD" w:rsidRPr="00F67855" w:rsidRDefault="001F04FD" w:rsidP="001F04FD">
      <w:pPr>
        <w:pStyle w:val="List"/>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10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678"/>
      </w:tblGrid>
      <w:tr w:rsidR="001F04FD" w:rsidRPr="004429E3" w14:paraId="71EC8D53" w14:textId="77777777" w:rsidTr="00AC4DEE">
        <w:tc>
          <w:tcPr>
            <w:tcW w:w="2635" w:type="dxa"/>
          </w:tcPr>
          <w:p w14:paraId="3D2BD279" w14:textId="77777777" w:rsidR="001F04FD" w:rsidRPr="004429E3" w:rsidRDefault="001F04FD" w:rsidP="00AC4DEE">
            <w:pPr>
              <w:spacing w:after="120"/>
              <w:rPr>
                <w:b/>
                <w:iCs/>
                <w:sz w:val="20"/>
              </w:rPr>
            </w:pPr>
            <w:r w:rsidRPr="004429E3">
              <w:rPr>
                <w:b/>
                <w:iCs/>
                <w:sz w:val="20"/>
              </w:rPr>
              <w:t>Variable</w:t>
            </w:r>
          </w:p>
        </w:tc>
        <w:tc>
          <w:tcPr>
            <w:tcW w:w="900" w:type="dxa"/>
          </w:tcPr>
          <w:p w14:paraId="5536438C" w14:textId="77777777" w:rsidR="001F04FD" w:rsidRPr="004429E3" w:rsidRDefault="001F04FD" w:rsidP="00AC4DEE">
            <w:pPr>
              <w:spacing w:after="120"/>
              <w:rPr>
                <w:b/>
                <w:iCs/>
                <w:sz w:val="20"/>
              </w:rPr>
            </w:pPr>
            <w:r w:rsidRPr="004429E3">
              <w:rPr>
                <w:b/>
                <w:iCs/>
                <w:sz w:val="20"/>
              </w:rPr>
              <w:t>Unit</w:t>
            </w:r>
          </w:p>
        </w:tc>
        <w:tc>
          <w:tcPr>
            <w:tcW w:w="66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AC4DEE">
        <w:tc>
          <w:tcPr>
            <w:tcW w:w="2635"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900" w:type="dxa"/>
          </w:tcPr>
          <w:p w14:paraId="005F2154" w14:textId="77777777" w:rsidR="001F04FD" w:rsidRPr="004429E3" w:rsidRDefault="001F04FD" w:rsidP="00AC4DEE">
            <w:pPr>
              <w:spacing w:after="60"/>
              <w:rPr>
                <w:iCs/>
                <w:sz w:val="20"/>
              </w:rPr>
            </w:pPr>
            <w:r w:rsidRPr="004429E3">
              <w:rPr>
                <w:iCs/>
                <w:sz w:val="20"/>
              </w:rPr>
              <w:t>$</w:t>
            </w:r>
          </w:p>
        </w:tc>
        <w:tc>
          <w:tcPr>
            <w:tcW w:w="66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AC4DEE">
        <w:tc>
          <w:tcPr>
            <w:tcW w:w="2635"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900" w:type="dxa"/>
          </w:tcPr>
          <w:p w14:paraId="7C8371B1" w14:textId="77777777" w:rsidR="001F04FD" w:rsidRPr="004429E3" w:rsidRDefault="001F04FD" w:rsidP="00AC4DEE">
            <w:pPr>
              <w:spacing w:after="60"/>
              <w:rPr>
                <w:iCs/>
                <w:sz w:val="20"/>
              </w:rPr>
            </w:pPr>
            <w:r w:rsidRPr="004429E3">
              <w:rPr>
                <w:iCs/>
                <w:sz w:val="20"/>
              </w:rPr>
              <w:t>$/MWh</w:t>
            </w:r>
          </w:p>
        </w:tc>
        <w:tc>
          <w:tcPr>
            <w:tcW w:w="66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AC4DEE">
        <w:tc>
          <w:tcPr>
            <w:tcW w:w="2635" w:type="dxa"/>
          </w:tcPr>
          <w:p w14:paraId="6FCBE6C0" w14:textId="77777777" w:rsidR="001F04FD" w:rsidRPr="004429E3" w:rsidRDefault="001F04FD" w:rsidP="00AC4DEE">
            <w:pPr>
              <w:spacing w:after="60"/>
              <w:rPr>
                <w:iCs/>
                <w:sz w:val="20"/>
              </w:rPr>
            </w:pPr>
            <w:r w:rsidRPr="004429E3">
              <w:rPr>
                <w:iCs/>
                <w:sz w:val="20"/>
              </w:rPr>
              <w:t>CABLT</w:t>
            </w:r>
          </w:p>
        </w:tc>
        <w:tc>
          <w:tcPr>
            <w:tcW w:w="900" w:type="dxa"/>
          </w:tcPr>
          <w:p w14:paraId="7C603EAB" w14:textId="77777777" w:rsidR="001F04FD" w:rsidRPr="004429E3" w:rsidRDefault="001F04FD" w:rsidP="00AC4DEE">
            <w:pPr>
              <w:spacing w:after="60"/>
              <w:rPr>
                <w:iCs/>
                <w:sz w:val="20"/>
              </w:rPr>
            </w:pPr>
            <w:r w:rsidRPr="004429E3">
              <w:rPr>
                <w:iCs/>
                <w:sz w:val="20"/>
              </w:rPr>
              <w:t>#</w:t>
            </w:r>
          </w:p>
        </w:tc>
        <w:tc>
          <w:tcPr>
            <w:tcW w:w="66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AC4DEE">
        <w:tc>
          <w:tcPr>
            <w:tcW w:w="2635" w:type="dxa"/>
          </w:tcPr>
          <w:p w14:paraId="6D61CF8A" w14:textId="77777777" w:rsidR="001F04FD" w:rsidRPr="004429E3" w:rsidRDefault="001F04FD" w:rsidP="00AC4DEE">
            <w:pPr>
              <w:spacing w:after="60"/>
              <w:rPr>
                <w:i/>
                <w:iCs/>
                <w:sz w:val="20"/>
              </w:rPr>
            </w:pPr>
            <w:r w:rsidRPr="004429E3">
              <w:rPr>
                <w:i/>
                <w:iCs/>
                <w:sz w:val="20"/>
              </w:rPr>
              <w:t>q</w:t>
            </w:r>
          </w:p>
        </w:tc>
        <w:tc>
          <w:tcPr>
            <w:tcW w:w="900" w:type="dxa"/>
          </w:tcPr>
          <w:p w14:paraId="5C63D233" w14:textId="77777777" w:rsidR="001F04FD" w:rsidRPr="004429E3" w:rsidRDefault="001F04FD" w:rsidP="00AC4DEE">
            <w:pPr>
              <w:spacing w:after="60"/>
              <w:rPr>
                <w:iCs/>
                <w:sz w:val="20"/>
              </w:rPr>
            </w:pPr>
            <w:r w:rsidRPr="004429E3">
              <w:rPr>
                <w:iCs/>
                <w:sz w:val="20"/>
              </w:rPr>
              <w:t>none</w:t>
            </w:r>
          </w:p>
        </w:tc>
        <w:tc>
          <w:tcPr>
            <w:tcW w:w="66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AC4DEE">
        <w:tc>
          <w:tcPr>
            <w:tcW w:w="2635" w:type="dxa"/>
          </w:tcPr>
          <w:p w14:paraId="421CF336" w14:textId="77777777" w:rsidR="001F04FD" w:rsidRPr="004429E3" w:rsidRDefault="001F04FD" w:rsidP="00AC4DEE">
            <w:pPr>
              <w:spacing w:after="60"/>
              <w:rPr>
                <w:i/>
                <w:iCs/>
                <w:sz w:val="20"/>
              </w:rPr>
            </w:pPr>
            <w:r w:rsidRPr="004429E3">
              <w:rPr>
                <w:i/>
                <w:iCs/>
                <w:sz w:val="20"/>
              </w:rPr>
              <w:t>p</w:t>
            </w:r>
          </w:p>
        </w:tc>
        <w:tc>
          <w:tcPr>
            <w:tcW w:w="900" w:type="dxa"/>
          </w:tcPr>
          <w:p w14:paraId="6BAB3F92" w14:textId="77777777" w:rsidR="001F04FD" w:rsidRPr="004429E3" w:rsidRDefault="001F04FD" w:rsidP="00AC4DEE">
            <w:pPr>
              <w:spacing w:after="60"/>
              <w:rPr>
                <w:iCs/>
                <w:sz w:val="20"/>
              </w:rPr>
            </w:pPr>
            <w:r w:rsidRPr="004429E3">
              <w:rPr>
                <w:iCs/>
                <w:sz w:val="20"/>
              </w:rPr>
              <w:t>none</w:t>
            </w:r>
          </w:p>
        </w:tc>
        <w:tc>
          <w:tcPr>
            <w:tcW w:w="66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1"/>
        <w:gridCol w:w="605"/>
        <w:gridCol w:w="6454"/>
      </w:tblGrid>
      <w:tr w:rsidR="001F04FD" w:rsidRPr="004429E3" w14:paraId="5C46C342" w14:textId="77777777" w:rsidTr="00AC4DEE">
        <w:tc>
          <w:tcPr>
            <w:tcW w:w="1229" w:type="pct"/>
          </w:tcPr>
          <w:p w14:paraId="118AA196" w14:textId="77777777" w:rsidR="001F04FD" w:rsidRPr="004429E3" w:rsidRDefault="001F04FD" w:rsidP="00AC4DEE">
            <w:pPr>
              <w:spacing w:after="120"/>
              <w:rPr>
                <w:b/>
                <w:iCs/>
                <w:sz w:val="20"/>
              </w:rPr>
            </w:pPr>
            <w:r w:rsidRPr="004429E3">
              <w:rPr>
                <w:b/>
                <w:iCs/>
                <w:sz w:val="20"/>
              </w:rPr>
              <w:lastRenderedPageBreak/>
              <w:t>Variable</w:t>
            </w:r>
          </w:p>
        </w:tc>
        <w:tc>
          <w:tcPr>
            <w:tcW w:w="316" w:type="pct"/>
          </w:tcPr>
          <w:p w14:paraId="0E65C280" w14:textId="77777777" w:rsidR="001F04FD" w:rsidRPr="004429E3" w:rsidRDefault="001F04FD" w:rsidP="00AC4DEE">
            <w:pPr>
              <w:spacing w:after="120"/>
              <w:rPr>
                <w:b/>
                <w:iCs/>
                <w:sz w:val="20"/>
              </w:rPr>
            </w:pPr>
            <w:r w:rsidRPr="004429E3">
              <w:rPr>
                <w:b/>
                <w:iCs/>
                <w:sz w:val="20"/>
              </w:rPr>
              <w:t>Unit</w:t>
            </w:r>
          </w:p>
        </w:tc>
        <w:tc>
          <w:tcPr>
            <w:tcW w:w="3455"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AC4DEE">
        <w:tc>
          <w:tcPr>
            <w:tcW w:w="1229"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16" w:type="pct"/>
          </w:tcPr>
          <w:p w14:paraId="0569B4E8" w14:textId="77777777" w:rsidR="001F04FD" w:rsidRPr="004429E3" w:rsidRDefault="001F04FD" w:rsidP="00AC4DEE">
            <w:pPr>
              <w:spacing w:after="60"/>
              <w:rPr>
                <w:iCs/>
                <w:sz w:val="20"/>
              </w:rPr>
            </w:pPr>
            <w:r w:rsidRPr="004429E3">
              <w:rPr>
                <w:iCs/>
                <w:sz w:val="20"/>
              </w:rPr>
              <w:t>$</w:t>
            </w:r>
          </w:p>
        </w:tc>
        <w:tc>
          <w:tcPr>
            <w:tcW w:w="3455"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AC4DEE">
        <w:tc>
          <w:tcPr>
            <w:tcW w:w="1229" w:type="pct"/>
          </w:tcPr>
          <w:p w14:paraId="33E4ACF9"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16" w:type="pct"/>
          </w:tcPr>
          <w:p w14:paraId="66CCA9D1" w14:textId="77777777" w:rsidR="001F04FD" w:rsidRPr="004429E3" w:rsidRDefault="001F04FD" w:rsidP="00AC4DEE">
            <w:pPr>
              <w:spacing w:after="60"/>
              <w:rPr>
                <w:iCs/>
                <w:sz w:val="20"/>
              </w:rPr>
            </w:pPr>
            <w:r w:rsidRPr="004429E3">
              <w:rPr>
                <w:iCs/>
                <w:sz w:val="20"/>
              </w:rPr>
              <w:t>$</w:t>
            </w:r>
          </w:p>
        </w:tc>
        <w:tc>
          <w:tcPr>
            <w:tcW w:w="3455"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AC4DEE">
        <w:tc>
          <w:tcPr>
            <w:tcW w:w="1229"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455"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AC4DEE">
        <w:tc>
          <w:tcPr>
            <w:tcW w:w="1229"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16"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455"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079" type="#_x0000_t75" style="width:8.75pt;height:23.15pt" o:ole="">
            <v:imagedata r:id="rId93" o:title=""/>
          </v:shape>
          <o:OLEObject Type="Embed" ProgID="Equation.3" ShapeID="_x0000_i1079" DrawAspect="Content" ObjectID="_1637481640" r:id="rId94"/>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F04FD">
      <w:pPr>
        <w:tabs>
          <w:tab w:val="left" w:pos="2250"/>
          <w:tab w:val="left" w:pos="3150"/>
          <w:tab w:val="left" w:pos="3960"/>
        </w:tabs>
      </w:pPr>
      <w:r w:rsidRPr="00AA7695">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1F04FD" w14:paraId="05EF6954" w14:textId="77777777" w:rsidTr="00AC4DEE">
        <w:tc>
          <w:tcPr>
            <w:tcW w:w="1296" w:type="pct"/>
          </w:tcPr>
          <w:p w14:paraId="35380B09" w14:textId="77777777" w:rsidR="001F04FD" w:rsidRDefault="001F04FD" w:rsidP="00AC4DEE">
            <w:pPr>
              <w:pStyle w:val="TableHead"/>
            </w:pPr>
            <w:r>
              <w:t>Variable</w:t>
            </w:r>
          </w:p>
        </w:tc>
        <w:tc>
          <w:tcPr>
            <w:tcW w:w="474" w:type="pct"/>
          </w:tcPr>
          <w:p w14:paraId="420C2991" w14:textId="77777777" w:rsidR="001F04FD" w:rsidRDefault="001F04FD" w:rsidP="00AC4DEE">
            <w:pPr>
              <w:pStyle w:val="TableHead"/>
            </w:pPr>
            <w:r>
              <w:t>Unit</w:t>
            </w:r>
          </w:p>
        </w:tc>
        <w:tc>
          <w:tcPr>
            <w:tcW w:w="3230" w:type="pct"/>
          </w:tcPr>
          <w:p w14:paraId="67A37C96" w14:textId="77777777" w:rsidR="001F04FD" w:rsidRDefault="001F04FD" w:rsidP="00AC4DEE">
            <w:pPr>
              <w:pStyle w:val="TableHead"/>
            </w:pPr>
            <w:r>
              <w:t>Description</w:t>
            </w:r>
          </w:p>
        </w:tc>
      </w:tr>
      <w:tr w:rsidR="001F04FD" w14:paraId="11091B60" w14:textId="77777777" w:rsidTr="00AC4DEE">
        <w:trPr>
          <w:cantSplit/>
          <w:trHeight w:val="692"/>
        </w:trPr>
        <w:tc>
          <w:tcPr>
            <w:tcW w:w="1296" w:type="pct"/>
          </w:tcPr>
          <w:p w14:paraId="4CA85F08" w14:textId="77777777" w:rsidR="001F04FD" w:rsidRDefault="001F04FD" w:rsidP="00AC4DEE">
            <w:pPr>
              <w:pStyle w:val="TableBody"/>
            </w:pPr>
            <w:r>
              <w:t xml:space="preserve">MLRS </w:t>
            </w:r>
            <w:r>
              <w:rPr>
                <w:i/>
                <w:vertAlign w:val="subscript"/>
              </w:rPr>
              <w:t>q</w:t>
            </w:r>
          </w:p>
        </w:tc>
        <w:tc>
          <w:tcPr>
            <w:tcW w:w="474" w:type="pct"/>
          </w:tcPr>
          <w:p w14:paraId="7252937D" w14:textId="77777777" w:rsidR="001F04FD" w:rsidRDefault="001F04FD" w:rsidP="00AC4DEE">
            <w:pPr>
              <w:pStyle w:val="TableBody"/>
            </w:pPr>
            <w:r>
              <w:t>none</w:t>
            </w:r>
          </w:p>
        </w:tc>
        <w:tc>
          <w:tcPr>
            <w:tcW w:w="323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AC4DEE">
        <w:trPr>
          <w:cantSplit/>
        </w:trPr>
        <w:tc>
          <w:tcPr>
            <w:tcW w:w="1296"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74"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3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AC4DEE">
        <w:trPr>
          <w:cantSplit/>
        </w:trPr>
        <w:tc>
          <w:tcPr>
            <w:tcW w:w="1296" w:type="pct"/>
          </w:tcPr>
          <w:p w14:paraId="54A1AF3A" w14:textId="77777777" w:rsidR="001F04FD" w:rsidRDefault="001F04FD" w:rsidP="00AC4DEE">
            <w:pPr>
              <w:pStyle w:val="TableBody"/>
            </w:pPr>
            <w:r>
              <w:t xml:space="preserve">LAMBLTAMT </w:t>
            </w:r>
            <w:r w:rsidRPr="00426524">
              <w:rPr>
                <w:i/>
                <w:vertAlign w:val="subscript"/>
              </w:rPr>
              <w:t>q</w:t>
            </w:r>
          </w:p>
        </w:tc>
        <w:tc>
          <w:tcPr>
            <w:tcW w:w="474"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AC4DEE">
        <w:trPr>
          <w:cantSplit/>
        </w:trPr>
        <w:tc>
          <w:tcPr>
            <w:tcW w:w="1296" w:type="pct"/>
          </w:tcPr>
          <w:p w14:paraId="2D2D38D2" w14:textId="77777777" w:rsidR="001F04FD" w:rsidRPr="003274F1" w:rsidRDefault="001F04FD" w:rsidP="00AC4DEE">
            <w:pPr>
              <w:pStyle w:val="TableBody"/>
            </w:pPr>
            <w:r>
              <w:t xml:space="preserve">MBLTAMTTOT </w:t>
            </w:r>
          </w:p>
        </w:tc>
        <w:tc>
          <w:tcPr>
            <w:tcW w:w="474"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AC4DEE">
        <w:trPr>
          <w:cantSplit/>
          <w:trHeight w:val="323"/>
        </w:trPr>
        <w:tc>
          <w:tcPr>
            <w:tcW w:w="1296" w:type="pct"/>
          </w:tcPr>
          <w:p w14:paraId="0BA3A261" w14:textId="77777777" w:rsidR="001F04FD" w:rsidRPr="009C7D50" w:rsidRDefault="001F04FD" w:rsidP="00AC4DEE">
            <w:pPr>
              <w:pStyle w:val="TableBody"/>
            </w:pPr>
            <w:r w:rsidRPr="009C7D50">
              <w:rPr>
                <w:i/>
              </w:rPr>
              <w:t>q</w:t>
            </w:r>
          </w:p>
        </w:tc>
        <w:tc>
          <w:tcPr>
            <w:tcW w:w="474"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3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EB3BF0D" w14:textId="77777777" w:rsidR="001F04FD" w:rsidRDefault="001F04FD" w:rsidP="001F04FD">
      <w:pPr>
        <w:pStyle w:val="H4"/>
        <w:spacing w:before="480"/>
        <w:ind w:left="1267" w:hanging="1267"/>
      </w:pPr>
      <w:bookmarkStart w:id="1721" w:name="_Toc397505018"/>
      <w:bookmarkStart w:id="1722" w:name="_Toc402357146"/>
      <w:bookmarkStart w:id="1723" w:name="_Toc422486524"/>
      <w:bookmarkStart w:id="1724" w:name="_Toc433093376"/>
      <w:bookmarkStart w:id="1725" w:name="_Toc433093534"/>
      <w:bookmarkStart w:id="1726" w:name="_Toc440874762"/>
      <w:bookmarkStart w:id="1727" w:name="_Toc448142317"/>
      <w:bookmarkStart w:id="1728" w:name="_Toc448142474"/>
      <w:bookmarkStart w:id="1729" w:name="_Toc458770315"/>
      <w:bookmarkStart w:id="1730" w:name="_Toc459294283"/>
      <w:bookmarkStart w:id="1731" w:name="_Toc463262776"/>
      <w:bookmarkStart w:id="1732" w:name="_Toc468286849"/>
      <w:bookmarkStart w:id="1733" w:name="_Toc481502892"/>
      <w:bookmarkStart w:id="1734" w:name="_Toc496080060"/>
      <w:bookmarkStart w:id="1735" w:name="_Toc17798731"/>
      <w:r>
        <w:t>6.6.3.6</w:t>
      </w:r>
      <w:r>
        <w:tab/>
        <w:t>Real-Time Energy Charge for DC Tie Export Represented by the QSE Under the Oklaunion Exemption</w:t>
      </w:r>
      <w:bookmarkEnd w:id="1719"/>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r>
        <w:t xml:space="preserve"> </w:t>
      </w:r>
    </w:p>
    <w:p w14:paraId="00B551BC" w14:textId="77777777" w:rsidR="001F04FD" w:rsidRDefault="001F04FD" w:rsidP="001F04FD">
      <w:pPr>
        <w:pStyle w:val="BodyTextNumbered"/>
      </w:pPr>
      <w:r>
        <w:t>(1)</w:t>
      </w:r>
      <w:r>
        <w:tab/>
        <w:t xml:space="preserve">The charge to a QSE that is exporting energy from the ERCOT System under the “Oklaunion Exemption” through a DC Tie associated with the exemption is calculated based on the Real-Time SPP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lastRenderedPageBreak/>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36"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080" type="#_x0000_t75" style="width:11.25pt;height:23.15pt" o:ole="">
            <v:imagedata r:id="rId84" o:title=""/>
          </v:shape>
          <o:OLEObject Type="Embed" ProgID="Equation.3" ShapeID="_x0000_i1080" DrawAspect="Content" ObjectID="_1637481641" r:id="rId95"/>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37" w:name="_Toc481502895"/>
      <w:bookmarkStart w:id="1738" w:name="_Toc496080063"/>
      <w:bookmarkStart w:id="1739" w:name="_Toc17798732"/>
      <w:bookmarkStart w:id="1740" w:name="_Toc118908577"/>
      <w:bookmarkStart w:id="1741" w:name="_Toc119180748"/>
      <w:bookmarkStart w:id="1742" w:name="_Toc397505019"/>
      <w:bookmarkStart w:id="1743" w:name="_Toc402357147"/>
      <w:bookmarkStart w:id="1744" w:name="_Toc422486527"/>
      <w:bookmarkStart w:id="1745" w:name="_Toc433093380"/>
      <w:bookmarkStart w:id="1746" w:name="_Toc433093538"/>
      <w:bookmarkStart w:id="1747" w:name="_Toc440874768"/>
      <w:bookmarkStart w:id="1748" w:name="_Toc87951794"/>
      <w:bookmarkStart w:id="1749" w:name="_Toc109009400"/>
      <w:bookmarkEnd w:id="1720"/>
      <w:bookmarkEnd w:id="1736"/>
      <w:r w:rsidRPr="00D82B61">
        <w:rPr>
          <w:b/>
        </w:rPr>
        <w:t>6.6.3.</w:t>
      </w:r>
      <w:r w:rsidR="000E3A0F">
        <w:rPr>
          <w:b/>
        </w:rPr>
        <w:t>7</w:t>
      </w:r>
      <w:r w:rsidRPr="00D82B61">
        <w:rPr>
          <w:b/>
        </w:rPr>
        <w:tab/>
        <w:t>Real-Time High Dispatch Limit Override Energy Payment</w:t>
      </w:r>
      <w:bookmarkEnd w:id="1737"/>
      <w:bookmarkEnd w:id="1738"/>
      <w:bookmarkEnd w:id="1739"/>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lastRenderedPageBreak/>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77777777" w:rsidR="00C57701" w:rsidRPr="00050961" w:rsidRDefault="00C57701" w:rsidP="00C57701">
      <w:pPr>
        <w:tabs>
          <w:tab w:val="left" w:pos="1440"/>
          <w:tab w:val="left" w:pos="2340"/>
        </w:tabs>
        <w:spacing w:after="240"/>
        <w:ind w:left="3420" w:right="-36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sidDel="008F2DD8">
        <w:rPr>
          <w:b/>
          <w:bCs/>
          <w:i/>
          <w:vertAlign w:val="subscript"/>
        </w:rPr>
        <w:t xml:space="preserve"> i</w:t>
      </w:r>
      <w:r w:rsidRPr="00050961" w:rsidDel="00153F89">
        <w:rPr>
          <w:b/>
          <w:bCs/>
          <w:lang w:val="pt-BR"/>
        </w:rPr>
        <w:t xml:space="preserve"> </w:t>
      </w:r>
      <w:r w:rsidRPr="00050961">
        <w:rPr>
          <w:b/>
          <w:bCs/>
          <w:lang w:val="pt-BR"/>
        </w:rPr>
        <w:t>– HDLOAIEC</w:t>
      </w:r>
      <w:r w:rsidRPr="00050961">
        <w:rPr>
          <w:b/>
          <w:bCs/>
          <w:i/>
          <w:vertAlign w:val="subscript"/>
          <w:lang w:val="pt-BR"/>
        </w:rPr>
        <w:t>q, r, p, i</w:t>
      </w:r>
      <w:r w:rsidRPr="00050961">
        <w:rPr>
          <w:b/>
          <w:bCs/>
          <w:lang w:val="pt-BR"/>
        </w:rPr>
        <w:t xml:space="preserve"> )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C57701">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5"/>
        <w:gridCol w:w="839"/>
        <w:gridCol w:w="6576"/>
      </w:tblGrid>
      <w:tr w:rsidR="00C57701" w:rsidRPr="00A87F21" w14:paraId="768166CE" w14:textId="77777777" w:rsidTr="00EC4D68">
        <w:trPr>
          <w:cantSplit/>
          <w:trHeight w:val="146"/>
          <w:tblHeader/>
        </w:trPr>
        <w:tc>
          <w:tcPr>
            <w:tcW w:w="918" w:type="pct"/>
          </w:tcPr>
          <w:p w14:paraId="0C5AEE2A" w14:textId="77777777" w:rsidR="00C57701" w:rsidRPr="00A87F21" w:rsidRDefault="00C57701" w:rsidP="00EC4D68">
            <w:pPr>
              <w:spacing w:after="240"/>
              <w:rPr>
                <w:b/>
                <w:iCs/>
                <w:sz w:val="20"/>
              </w:rPr>
            </w:pPr>
            <w:r w:rsidRPr="00A87F21">
              <w:rPr>
                <w:b/>
                <w:iCs/>
                <w:sz w:val="20"/>
              </w:rPr>
              <w:t>Variable</w:t>
            </w:r>
          </w:p>
        </w:tc>
        <w:tc>
          <w:tcPr>
            <w:tcW w:w="452" w:type="pct"/>
          </w:tcPr>
          <w:p w14:paraId="176F8BD0" w14:textId="77777777" w:rsidR="00C57701" w:rsidRPr="00A87F21" w:rsidRDefault="00C57701" w:rsidP="00EC4D68">
            <w:pPr>
              <w:spacing w:after="240"/>
              <w:rPr>
                <w:b/>
                <w:iCs/>
                <w:sz w:val="20"/>
              </w:rPr>
            </w:pPr>
            <w:r w:rsidRPr="00A87F21">
              <w:rPr>
                <w:b/>
                <w:iCs/>
                <w:sz w:val="20"/>
              </w:rPr>
              <w:t>Unit</w:t>
            </w:r>
          </w:p>
        </w:tc>
        <w:tc>
          <w:tcPr>
            <w:tcW w:w="3630"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EC4D68">
        <w:trPr>
          <w:cantSplit/>
          <w:trHeight w:val="146"/>
        </w:trPr>
        <w:tc>
          <w:tcPr>
            <w:tcW w:w="918"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52" w:type="pct"/>
          </w:tcPr>
          <w:p w14:paraId="294D5DD6" w14:textId="77777777" w:rsidR="00C57701" w:rsidRPr="00A87F21" w:rsidRDefault="00C57701" w:rsidP="00EC4D68">
            <w:pPr>
              <w:spacing w:after="60"/>
              <w:rPr>
                <w:iCs/>
                <w:sz w:val="20"/>
              </w:rPr>
            </w:pPr>
            <w:r>
              <w:rPr>
                <w:iCs/>
                <w:sz w:val="20"/>
              </w:rPr>
              <w:t>$</w:t>
            </w:r>
          </w:p>
        </w:tc>
        <w:tc>
          <w:tcPr>
            <w:tcW w:w="3630"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EC4D68">
        <w:trPr>
          <w:cantSplit/>
          <w:trHeight w:val="146"/>
        </w:trPr>
        <w:tc>
          <w:tcPr>
            <w:tcW w:w="918"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52" w:type="pct"/>
          </w:tcPr>
          <w:p w14:paraId="5EC24863" w14:textId="77777777" w:rsidR="00C57701" w:rsidRPr="00A87F21" w:rsidRDefault="00C57701" w:rsidP="00EC4D68">
            <w:pPr>
              <w:spacing w:after="60"/>
              <w:rPr>
                <w:iCs/>
                <w:sz w:val="20"/>
              </w:rPr>
            </w:pPr>
            <w:r w:rsidRPr="00A87F21">
              <w:rPr>
                <w:iCs/>
                <w:sz w:val="20"/>
              </w:rPr>
              <w:t>$</w:t>
            </w:r>
          </w:p>
        </w:tc>
        <w:tc>
          <w:tcPr>
            <w:tcW w:w="3630"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EC4D68">
        <w:trPr>
          <w:cantSplit/>
          <w:trHeight w:val="146"/>
        </w:trPr>
        <w:tc>
          <w:tcPr>
            <w:tcW w:w="918" w:type="pct"/>
          </w:tcPr>
          <w:p w14:paraId="6C862621" w14:textId="77777777" w:rsidR="00C57701" w:rsidRPr="00A87F21" w:rsidRDefault="00C57701" w:rsidP="00EC4D68">
            <w:pPr>
              <w:spacing w:after="60"/>
              <w:rPr>
                <w:iCs/>
                <w:sz w:val="20"/>
              </w:rPr>
            </w:pPr>
            <w:r>
              <w:rPr>
                <w:iCs/>
                <w:sz w:val="20"/>
              </w:rPr>
              <w:lastRenderedPageBreak/>
              <w:t>HDLO</w:t>
            </w:r>
            <w:r w:rsidRPr="00A87F21">
              <w:rPr>
                <w:iCs/>
                <w:sz w:val="20"/>
              </w:rPr>
              <w:t>BRKP</w:t>
            </w:r>
            <w:r w:rsidRPr="00A87F21">
              <w:rPr>
                <w:b/>
                <w:i/>
                <w:iCs/>
                <w:sz w:val="20"/>
                <w:vertAlign w:val="subscript"/>
                <w:lang w:val="es-ES"/>
              </w:rPr>
              <w:t>q, r, p,  i</w:t>
            </w:r>
          </w:p>
        </w:tc>
        <w:tc>
          <w:tcPr>
            <w:tcW w:w="452" w:type="pct"/>
          </w:tcPr>
          <w:p w14:paraId="7171B6F9" w14:textId="77777777" w:rsidR="00C57701" w:rsidRPr="00A87F21" w:rsidRDefault="00C57701" w:rsidP="00EC4D68">
            <w:pPr>
              <w:spacing w:after="60"/>
              <w:rPr>
                <w:iCs/>
                <w:sz w:val="20"/>
              </w:rPr>
            </w:pPr>
            <w:r w:rsidRPr="00A87F21">
              <w:rPr>
                <w:iCs/>
                <w:sz w:val="20"/>
              </w:rPr>
              <w:t>MW</w:t>
            </w:r>
          </w:p>
        </w:tc>
        <w:tc>
          <w:tcPr>
            <w:tcW w:w="3630"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EC4D68">
        <w:trPr>
          <w:cantSplit/>
          <w:trHeight w:val="146"/>
        </w:trPr>
        <w:tc>
          <w:tcPr>
            <w:tcW w:w="918"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52" w:type="pct"/>
          </w:tcPr>
          <w:p w14:paraId="7824DD34" w14:textId="77777777" w:rsidR="00C57701" w:rsidRPr="00A87F21" w:rsidRDefault="00C57701" w:rsidP="00EC4D68">
            <w:pPr>
              <w:spacing w:after="60"/>
              <w:rPr>
                <w:iCs/>
                <w:sz w:val="20"/>
              </w:rPr>
            </w:pPr>
            <w:r w:rsidRPr="00A87F21">
              <w:rPr>
                <w:iCs/>
                <w:sz w:val="20"/>
              </w:rPr>
              <w:t>MW</w:t>
            </w:r>
          </w:p>
        </w:tc>
        <w:tc>
          <w:tcPr>
            <w:tcW w:w="3630"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EC4D68">
        <w:trPr>
          <w:cantSplit/>
          <w:trHeight w:val="1430"/>
        </w:trPr>
        <w:tc>
          <w:tcPr>
            <w:tcW w:w="918"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52"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630"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EC4D68">
        <w:trPr>
          <w:cantSplit/>
          <w:trHeight w:val="1154"/>
        </w:trPr>
        <w:tc>
          <w:tcPr>
            <w:tcW w:w="918"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8"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634"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C57701" w:rsidRPr="00A87F21" w14:paraId="20CA7460" w14:textId="77777777" w:rsidTr="00EC4D68">
        <w:trPr>
          <w:cantSplit/>
          <w:trHeight w:val="1229"/>
        </w:trPr>
        <w:tc>
          <w:tcPr>
            <w:tcW w:w="918" w:type="pct"/>
            <w:tcBorders>
              <w:top w:val="single" w:sz="4" w:space="0" w:color="auto"/>
              <w:left w:val="single" w:sz="4" w:space="0" w:color="auto"/>
              <w:bottom w:val="single" w:sz="4" w:space="0" w:color="auto"/>
              <w:right w:val="single" w:sz="4" w:space="0" w:color="auto"/>
            </w:tcBorders>
            <w:hideMark/>
          </w:tcPr>
          <w:p w14:paraId="0516FD85" w14:textId="77777777" w:rsidR="00C57701" w:rsidRPr="00A87F21" w:rsidRDefault="00C57701" w:rsidP="00EC4D68">
            <w:pPr>
              <w:spacing w:after="60"/>
              <w:rPr>
                <w:iCs/>
                <w:sz w:val="20"/>
              </w:rPr>
            </w:pPr>
            <w:r>
              <w:rPr>
                <w:iCs/>
                <w:noProof/>
                <w:sz w:val="20"/>
              </w:rPr>
              <w:t>HDLO</w:t>
            </w:r>
            <w:r w:rsidRPr="00A87F21">
              <w:rPr>
                <w:iCs/>
                <w:noProof/>
                <w:sz w:val="20"/>
              </w:rPr>
              <w:t xml:space="preserve">AIEC </w:t>
            </w:r>
            <w:r w:rsidRPr="00A87F21">
              <w:rPr>
                <w:i/>
                <w:iCs/>
                <w:sz w:val="20"/>
                <w:vertAlign w:val="subscript"/>
              </w:rPr>
              <w:t>q, r, p, i</w:t>
            </w:r>
          </w:p>
        </w:tc>
        <w:tc>
          <w:tcPr>
            <w:tcW w:w="448" w:type="pct"/>
            <w:tcBorders>
              <w:top w:val="single" w:sz="4" w:space="0" w:color="auto"/>
              <w:left w:val="single" w:sz="4" w:space="0" w:color="auto"/>
              <w:bottom w:val="single" w:sz="4" w:space="0" w:color="auto"/>
              <w:right w:val="single" w:sz="4" w:space="0" w:color="auto"/>
            </w:tcBorders>
            <w:hideMark/>
          </w:tcPr>
          <w:p w14:paraId="5E088F83"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hideMark/>
          </w:tcPr>
          <w:p w14:paraId="09767746" w14:textId="77777777" w:rsidR="00C57701" w:rsidRPr="00A87F21" w:rsidRDefault="00C57701" w:rsidP="00EC4D68">
            <w:pPr>
              <w:spacing w:after="60"/>
              <w:rPr>
                <w:iCs/>
                <w:sz w:val="20"/>
              </w:rPr>
            </w:pPr>
            <w:r>
              <w:rPr>
                <w:i/>
                <w:iCs/>
                <w:noProof/>
                <w:sz w:val="20"/>
              </w:rPr>
              <w:t xml:space="preserve">High Dispatch Limit override </w:t>
            </w:r>
            <w:r w:rsidRPr="00A87F21">
              <w:rPr>
                <w:i/>
                <w:iCs/>
                <w:noProof/>
                <w:sz w:val="20"/>
              </w:rPr>
              <w:t>Average Incremental Energy Cost per QSE per Resource—</w:t>
            </w:r>
            <w:r w:rsidRPr="00A87F21">
              <w:rPr>
                <w:iCs/>
                <w:noProof/>
                <w:sz w:val="20"/>
              </w:rPr>
              <w:t xml:space="preserve">The average incremental cost (not subject to the cost cap) to operate the Generation Resource </w:t>
            </w:r>
            <w:r w:rsidRPr="00A87F21">
              <w:rPr>
                <w:i/>
                <w:iCs/>
                <w:noProof/>
                <w:sz w:val="20"/>
              </w:rPr>
              <w:t>r</w:t>
            </w:r>
            <w:r w:rsidRPr="00A87F21">
              <w:rPr>
                <w:iCs/>
                <w:noProof/>
                <w:sz w:val="20"/>
              </w:rPr>
              <w:t xml:space="preserve"> represented by QSE </w:t>
            </w:r>
            <w:r w:rsidRPr="00A87F21">
              <w:rPr>
                <w:i/>
                <w:iCs/>
                <w:noProof/>
                <w:sz w:val="20"/>
              </w:rPr>
              <w:t>q</w:t>
            </w:r>
            <w:r w:rsidRPr="00A87F21">
              <w:rPr>
                <w:iCs/>
                <w:noProof/>
                <w:sz w:val="20"/>
              </w:rPr>
              <w:t xml:space="preserve"> </w:t>
            </w:r>
            <w:r w:rsidRPr="00A87F21">
              <w:rPr>
                <w:iCs/>
                <w:sz w:val="20"/>
              </w:rPr>
              <w:t xml:space="preserve">at Settlement Point </w:t>
            </w:r>
            <w:r w:rsidRPr="00A87F21">
              <w:rPr>
                <w:i/>
                <w:iCs/>
                <w:sz w:val="20"/>
              </w:rPr>
              <w:t>p</w:t>
            </w:r>
            <w:r w:rsidRPr="00A87F21">
              <w:rPr>
                <w:iCs/>
                <w:sz w:val="20"/>
              </w:rPr>
              <w:t xml:space="preserve"> </w:t>
            </w:r>
            <w:r w:rsidRPr="00A87F21">
              <w:rPr>
                <w:iCs/>
                <w:noProof/>
                <w:sz w:val="20"/>
              </w:rPr>
              <w:t xml:space="preserve">from its AVGHDL to its </w:t>
            </w:r>
            <w:r>
              <w:rPr>
                <w:iCs/>
                <w:noProof/>
                <w:sz w:val="20"/>
              </w:rPr>
              <w:t>HDLO</w:t>
            </w:r>
            <w:r w:rsidRPr="00A87F21">
              <w:rPr>
                <w:iCs/>
                <w:noProof/>
                <w:sz w:val="20"/>
              </w:rPr>
              <w:t xml:space="preserve">BRKP for the 15-minute Settlement Interval </w:t>
            </w:r>
            <w:r w:rsidRPr="00A87F21">
              <w:rPr>
                <w:i/>
                <w:iCs/>
                <w:noProof/>
                <w:sz w:val="20"/>
              </w:rPr>
              <w:t>i</w:t>
            </w:r>
            <w:r w:rsidRPr="00A87F21">
              <w:rPr>
                <w:iCs/>
                <w:noProof/>
                <w:sz w:val="20"/>
              </w:rPr>
              <w:t xml:space="preserve"> and as described in Section 4.6.5, Calculation of “Average Incremental Energy Cost” (AIEC).  </w:t>
            </w:r>
            <w:r w:rsidRPr="00A87F21">
              <w:rPr>
                <w:iCs/>
                <w:sz w:val="20"/>
              </w:rPr>
              <w:t xml:space="preserve">For a combined cycle Resource, </w:t>
            </w:r>
            <w:r w:rsidRPr="00A87F21">
              <w:rPr>
                <w:i/>
                <w:iCs/>
                <w:sz w:val="20"/>
              </w:rPr>
              <w:t>r</w:t>
            </w:r>
            <w:r w:rsidRPr="00A87F21">
              <w:rPr>
                <w:iCs/>
                <w:sz w:val="20"/>
              </w:rPr>
              <w:t xml:space="preserve"> is a Combined Cycle Generation Resource.</w:t>
            </w:r>
          </w:p>
        </w:tc>
      </w:tr>
      <w:tr w:rsidR="00C57701" w:rsidRPr="00A87F21" w14:paraId="74FFCFCC" w14:textId="77777777" w:rsidTr="00EC4D68">
        <w:trPr>
          <w:cantSplit/>
          <w:trHeight w:val="944"/>
        </w:trPr>
        <w:tc>
          <w:tcPr>
            <w:tcW w:w="918"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8"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EC4D68">
        <w:trPr>
          <w:cantSplit/>
          <w:trHeight w:val="773"/>
        </w:trPr>
        <w:tc>
          <w:tcPr>
            <w:tcW w:w="918"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8"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EC4D68">
        <w:trPr>
          <w:cantSplit/>
          <w:trHeight w:val="611"/>
        </w:trPr>
        <w:tc>
          <w:tcPr>
            <w:tcW w:w="918"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8"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EC4D68">
        <w:trPr>
          <w:cantSplit/>
          <w:trHeight w:val="773"/>
        </w:trPr>
        <w:tc>
          <w:tcPr>
            <w:tcW w:w="918"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8"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EC4D68">
        <w:trPr>
          <w:cantSplit/>
          <w:trHeight w:val="289"/>
        </w:trPr>
        <w:tc>
          <w:tcPr>
            <w:tcW w:w="918"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52"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630"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EC4D68">
        <w:trPr>
          <w:cantSplit/>
          <w:trHeight w:val="289"/>
        </w:trPr>
        <w:tc>
          <w:tcPr>
            <w:tcW w:w="918"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52"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630"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EC4D68">
        <w:trPr>
          <w:cantSplit/>
          <w:trHeight w:val="289"/>
        </w:trPr>
        <w:tc>
          <w:tcPr>
            <w:tcW w:w="918" w:type="pct"/>
          </w:tcPr>
          <w:p w14:paraId="1C912AE0" w14:textId="77777777" w:rsidR="00C57701" w:rsidRPr="00A87F21" w:rsidRDefault="00C57701" w:rsidP="00EC4D68">
            <w:pPr>
              <w:spacing w:after="60"/>
              <w:rPr>
                <w:i/>
                <w:iCs/>
                <w:sz w:val="20"/>
              </w:rPr>
            </w:pPr>
            <w:r w:rsidRPr="00A87F21">
              <w:rPr>
                <w:i/>
                <w:iCs/>
                <w:sz w:val="20"/>
              </w:rPr>
              <w:lastRenderedPageBreak/>
              <w:t>p</w:t>
            </w:r>
          </w:p>
        </w:tc>
        <w:tc>
          <w:tcPr>
            <w:tcW w:w="452" w:type="pct"/>
          </w:tcPr>
          <w:p w14:paraId="08269B29" w14:textId="77777777" w:rsidR="00C57701" w:rsidRPr="00A87F21" w:rsidRDefault="00C57701" w:rsidP="00EC4D68">
            <w:pPr>
              <w:spacing w:after="60"/>
              <w:rPr>
                <w:iCs/>
                <w:sz w:val="20"/>
              </w:rPr>
            </w:pPr>
            <w:r w:rsidRPr="00A87F21">
              <w:rPr>
                <w:iCs/>
                <w:sz w:val="20"/>
              </w:rPr>
              <w:t>none</w:t>
            </w:r>
          </w:p>
        </w:tc>
        <w:tc>
          <w:tcPr>
            <w:tcW w:w="3630"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EC4D68">
        <w:trPr>
          <w:cantSplit/>
          <w:trHeight w:val="242"/>
        </w:trPr>
        <w:tc>
          <w:tcPr>
            <w:tcW w:w="918"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52"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630"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77777777" w:rsidR="00C57701" w:rsidRPr="00A87F21" w:rsidRDefault="00C57701" w:rsidP="00C57701">
      <w:pPr>
        <w:spacing w:before="240" w:after="240"/>
        <w:ind w:left="720" w:hanging="720"/>
      </w:pPr>
      <w:r w:rsidRPr="00A87F21">
        <w:t>(2)</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3BC3C208" w14:textId="77777777" w:rsidR="00C57701" w:rsidRDefault="00C57701" w:rsidP="009E68BD">
      <w:pPr>
        <w:pStyle w:val="H4"/>
        <w:spacing w:before="480"/>
      </w:pPr>
      <w:bookmarkStart w:id="1750" w:name="_Toc481502896"/>
      <w:bookmarkStart w:id="1751" w:name="_Toc496080064"/>
      <w:bookmarkStart w:id="1752" w:name="_Toc17798733"/>
      <w:r>
        <w:t>6.6.3.</w:t>
      </w:r>
      <w:r w:rsidR="000E3A0F">
        <w:t>8</w:t>
      </w:r>
      <w:r>
        <w:tab/>
        <w:t>Real-Time High Dispatch Limit Override Energy Charge</w:t>
      </w:r>
      <w:bookmarkEnd w:id="1750"/>
      <w:bookmarkEnd w:id="1751"/>
      <w:bookmarkEnd w:id="1752"/>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081" type="#_x0000_t75" style="width:10.65pt;height:23.15pt" o:ole="">
            <v:imagedata r:id="rId98" o:title=""/>
          </v:shape>
          <o:OLEObject Type="Embed" ProgID="Equation.3" ShapeID="_x0000_i1081" DrawAspect="Content" ObjectID="_1637481642" r:id="rId99"/>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7777777" w:rsidR="009058F4" w:rsidRDefault="009058F4" w:rsidP="008B123E">
            <w:pPr>
              <w:pStyle w:val="Instructions"/>
              <w:spacing w:before="120"/>
            </w:pPr>
            <w:bookmarkStart w:id="1753" w:name="_Toc448142325"/>
            <w:bookmarkStart w:id="1754" w:name="_Toc448142482"/>
            <w:bookmarkStart w:id="1755" w:name="_Toc458770323"/>
            <w:bookmarkStart w:id="1756" w:name="_Toc459294291"/>
            <w:bookmarkStart w:id="1757" w:name="_Toc463262784"/>
            <w:bookmarkStart w:id="1758" w:name="_Toc468286857"/>
            <w:bookmarkStart w:id="1759" w:name="_Toc481502897"/>
            <w:bookmarkStart w:id="1760" w:name="_Toc496080065"/>
            <w:r>
              <w:t>[NPRR917:  Insert Section 6.6.3.9 below upon system implementation:]</w:t>
            </w:r>
          </w:p>
          <w:p w14:paraId="43B8FA8D" w14:textId="77777777" w:rsidR="009058F4" w:rsidRDefault="009058F4" w:rsidP="009058F4">
            <w:pPr>
              <w:pStyle w:val="H4"/>
              <w:spacing w:before="480"/>
            </w:pPr>
            <w:bookmarkStart w:id="1761" w:name="_Toc17798734"/>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761"/>
            <w:r>
              <w:t xml:space="preserve"> </w:t>
            </w:r>
          </w:p>
          <w:p w14:paraId="2A70CEDD" w14:textId="77777777" w:rsidR="009058F4" w:rsidRPr="005473AF" w:rsidRDefault="009058F4" w:rsidP="009058F4">
            <w:pPr>
              <w:pStyle w:val="BodyTextNumbered"/>
              <w:widowControl w:val="0"/>
            </w:pPr>
            <w:r w:rsidRPr="005473AF">
              <w:t xml:space="preserve">(1) </w:t>
            </w:r>
            <w:r w:rsidRPr="005473AF">
              <w:tab/>
            </w:r>
            <w:r>
              <w:t xml:space="preserve">Except for a </w:t>
            </w:r>
            <w:r w:rsidRPr="00C5632E">
              <w:t>SODG</w:t>
            </w:r>
            <w:r w:rsidRPr="00073852">
              <w:t xml:space="preserve"> or </w:t>
            </w:r>
            <w:r w:rsidRPr="00C5632E">
              <w:t>SOTG</w:t>
            </w:r>
            <w:r w:rsidR="00020E00">
              <w:t xml:space="preserve"> </w:t>
            </w:r>
            <w:r>
              <w:t>that has opted out of nodal pricing as described in paragraph (5) below, 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Pr="005473AF">
              <w:t>.</w:t>
            </w:r>
          </w:p>
          <w:p w14:paraId="44BCAD61" w14:textId="77777777" w:rsidR="009058F4" w:rsidRPr="004A3590" w:rsidRDefault="009058F4" w:rsidP="009058F4">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77777777"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082" type="#_x0000_t75" style="width:16.3pt;height:23.8pt" o:ole="">
                  <v:imagedata r:id="rId100" o:title=""/>
                </v:shape>
                <o:OLEObject Type="Embed" ProgID="Equation.3" ShapeID="_x0000_i1082" DrawAspect="Content" ObjectID="_1637481643" r:id="rId101"/>
              </w:object>
            </w:r>
            <w:r>
              <w:t xml:space="preserve">( 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AB7A55" w:rsidRDefault="009058F4" w:rsidP="009058F4">
            <w:pPr>
              <w:pStyle w:val="FormulaBold"/>
              <w:rPr>
                <w:iCs/>
              </w:rPr>
            </w:pPr>
            <w:r w:rsidRPr="00AB7A55">
              <w:rPr>
                <w:rStyle w:val="BodyTextChar"/>
                <w:iCs/>
              </w:rPr>
              <w:t>Where</w:t>
            </w:r>
            <w:r w:rsidRPr="00AB7A55">
              <w:rPr>
                <w:rStyle w:val="BodyTextChar"/>
              </w:rPr>
              <w:t xml:space="preserve"> the price for the </w:t>
            </w:r>
            <w:r>
              <w:rPr>
                <w:rStyle w:val="BodyTextChar"/>
              </w:rPr>
              <w:t xml:space="preserve">SOTG or SODG </w:t>
            </w:r>
            <w:r w:rsidRPr="00AB7A55">
              <w:rPr>
                <w:rStyle w:val="BodyTextChar"/>
              </w:rPr>
              <w:t>is determined as follows:</w:t>
            </w:r>
          </w:p>
          <w:p w14:paraId="38D7D293" w14:textId="77777777"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083" type="#_x0000_t75" style="width:14.4pt;height:27.55pt" o:ole="">
                  <v:imagedata r:id="rId102" o:title=""/>
                </v:shape>
                <o:OLEObject Type="Embed" ProgID="Equation.3" ShapeID="_x0000_i1083" DrawAspect="Content" ObjectID="_1637481644" r:id="rId103"/>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RTRSVPOR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lastRenderedPageBreak/>
              <w:t>Where:</w:t>
            </w:r>
          </w:p>
          <w:p w14:paraId="45F6E59D" w14:textId="77777777" w:rsidR="009058F4" w:rsidRDefault="009058F4" w:rsidP="009058F4">
            <w:pPr>
              <w:spacing w:after="240"/>
              <w:ind w:left="720"/>
            </w:pPr>
            <w:r w:rsidRPr="00C659E1">
              <w:tab/>
              <w:t>RTRSVPOR</w:t>
            </w:r>
            <w:r w:rsidRPr="00C659E1">
              <w:tab/>
              <w:t>=</w:t>
            </w:r>
            <w:r w:rsidRPr="00C659E1">
              <w:tab/>
            </w:r>
            <w:r w:rsidRPr="00193B05">
              <w:rPr>
                <w:position w:val="-22"/>
              </w:rPr>
              <w:object w:dxaOrig="225" w:dyaOrig="465" w14:anchorId="735CC4B8">
                <v:shape id="_x0000_i1084" type="#_x0000_t75" style="width:14.4pt;height:27.55pt" o:ole="">
                  <v:imagedata r:id="rId102" o:title=""/>
                </v:shape>
                <o:OLEObject Type="Embed" ProgID="Equation.3" ShapeID="_x0000_i1084" DrawAspect="Content" ObjectID="_1637481645" r:id="rId104"/>
              </w:object>
            </w:r>
            <w:r>
              <w:t>(SD</w:t>
            </w:r>
            <w:r w:rsidRPr="00C659E1">
              <w:t>WF</w:t>
            </w:r>
            <w:r w:rsidRPr="00C659E1">
              <w:rPr>
                <w:i/>
                <w:iCs/>
                <w:vertAlign w:val="subscript"/>
              </w:rPr>
              <w:t xml:space="preserve"> y </w:t>
            </w:r>
            <w:r w:rsidRPr="00C659E1">
              <w:t>* RTORPA</w:t>
            </w:r>
            <w:r w:rsidRPr="00C659E1">
              <w:rPr>
                <w:i/>
                <w:iCs/>
                <w:vertAlign w:val="subscript"/>
              </w:rPr>
              <w:t xml:space="preserve"> y</w:t>
            </w:r>
            <w:r w:rsidRPr="00C659E1">
              <w:t>)</w:t>
            </w:r>
          </w:p>
          <w:p w14:paraId="2BD39A6B" w14:textId="77777777"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085" type="#_x0000_t75" style="width:14.4pt;height:27.55pt" o:ole="">
                  <v:imagedata r:id="rId102" o:title=""/>
                </v:shape>
                <o:OLEObject Type="Embed" ProgID="Equation.3" ShapeID="_x0000_i1085" DrawAspect="Content" ObjectID="_1637481646" r:id="rId105"/>
              </w:object>
            </w:r>
            <w:r>
              <w:t>(SDWF</w:t>
            </w:r>
            <w:r w:rsidRPr="00193B05">
              <w:rPr>
                <w:i/>
                <w:iCs/>
                <w:vertAlign w:val="subscript"/>
              </w:rPr>
              <w:t xml:space="preserve"> y </w:t>
            </w:r>
            <w:r w:rsidRPr="00193B05">
              <w:t>* RTORDPA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086" type="#_x0000_t75" style="width:14.4pt;height:27.55pt" o:ole="">
                  <v:imagedata r:id="rId102" o:title=""/>
                </v:shape>
                <o:OLEObject Type="Embed" ProgID="Equation.3" ShapeID="_x0000_i1086" DrawAspect="Content" ObjectID="_1637481647" r:id="rId106"/>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55A8A437" w14:textId="77777777" w:rsidTr="008B123E">
              <w:trPr>
                <w:cantSplit/>
              </w:trPr>
              <w:tc>
                <w:tcPr>
                  <w:tcW w:w="1145" w:type="pct"/>
                </w:tcPr>
                <w:p w14:paraId="4F216A05" w14:textId="77777777" w:rsidR="00760B74" w:rsidRDefault="00760B74" w:rsidP="00760B74">
                  <w:pPr>
                    <w:pStyle w:val="tablebody0"/>
                    <w:widowControl w:val="0"/>
                  </w:pPr>
                  <w:r w:rsidRPr="0080555B">
                    <w:t>RTRSVPOR</w:t>
                  </w:r>
                </w:p>
              </w:tc>
              <w:tc>
                <w:tcPr>
                  <w:tcW w:w="675" w:type="pct"/>
                </w:tcPr>
                <w:p w14:paraId="4FED1B5B" w14:textId="77777777" w:rsidR="00760B74" w:rsidRDefault="00760B74" w:rsidP="00760B74">
                  <w:pPr>
                    <w:pStyle w:val="tablebody0"/>
                    <w:widowControl w:val="0"/>
                  </w:pPr>
                  <w:r w:rsidRPr="0080555B">
                    <w:t>$/MWh</w:t>
                  </w:r>
                </w:p>
              </w:tc>
              <w:tc>
                <w:tcPr>
                  <w:tcW w:w="3180" w:type="pct"/>
                </w:tcPr>
                <w:p w14:paraId="563F4E38" w14:textId="77777777" w:rsidR="00760B74" w:rsidRDefault="00760B74" w:rsidP="00760B74">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760B74" w14:paraId="72683B08" w14:textId="77777777" w:rsidTr="008B123E">
              <w:trPr>
                <w:cantSplit/>
              </w:trPr>
              <w:tc>
                <w:tcPr>
                  <w:tcW w:w="1145" w:type="pct"/>
                </w:tcPr>
                <w:p w14:paraId="41B0C512" w14:textId="77777777" w:rsidR="00760B74" w:rsidRDefault="00760B74" w:rsidP="00760B74">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35851D61" w14:textId="77777777" w:rsidR="00760B74" w:rsidRDefault="00760B74" w:rsidP="00760B74">
                  <w:pPr>
                    <w:pStyle w:val="tablebody0"/>
                    <w:widowControl w:val="0"/>
                  </w:pPr>
                  <w:r w:rsidRPr="0080555B">
                    <w:t>$/MWh</w:t>
                  </w:r>
                </w:p>
              </w:tc>
              <w:tc>
                <w:tcPr>
                  <w:tcW w:w="3180" w:type="pct"/>
                </w:tcPr>
                <w:p w14:paraId="4EC4E3E9" w14:textId="77777777" w:rsidR="00760B74" w:rsidRDefault="00760B74" w:rsidP="00760B74">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w:t>
                  </w:r>
                  <w:r w:rsidRPr="00C5632E">
                    <w:t>SCED</w:t>
                  </w:r>
                  <w:r w:rsidRPr="0080555B">
                    <w:t xml:space="preserve"> interval </w:t>
                  </w:r>
                  <w:r w:rsidRPr="0080555B">
                    <w:rPr>
                      <w:i/>
                    </w:rPr>
                    <w:t>y</w:t>
                  </w:r>
                  <w:r w:rsidRPr="0080555B">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77777777" w:rsidR="00760B74" w:rsidRPr="0080555B" w:rsidRDefault="00760B74" w:rsidP="00760B74">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760B74" w14:paraId="73B76A9E" w14:textId="77777777" w:rsidTr="008B123E">
              <w:trPr>
                <w:cantSplit/>
              </w:trPr>
              <w:tc>
                <w:tcPr>
                  <w:tcW w:w="1145" w:type="pct"/>
                </w:tcPr>
                <w:p w14:paraId="0B6C855E" w14:textId="77777777" w:rsidR="00760B74" w:rsidRPr="0080555B" w:rsidRDefault="00760B74" w:rsidP="00760B74">
                  <w:pPr>
                    <w:pStyle w:val="tablebody0"/>
                    <w:widowControl w:val="0"/>
                  </w:pPr>
                  <w:r>
                    <w:t>RTORDPA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77777777" w:rsidR="00760B74" w:rsidRPr="0080555B" w:rsidRDefault="00760B74" w:rsidP="00760B74">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lastRenderedPageBreak/>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087" type="#_x0000_t75" style="width:14.4pt;height:21.9pt" o:ole="">
                  <v:imagedata r:id="rId107" o:title=""/>
                </v:shape>
                <o:OLEObject Type="Embed" ProgID="Equation.3" ShapeID="_x0000_i1087" DrawAspect="Content" ObjectID="_1637481648" r:id="rId108"/>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lastRenderedPageBreak/>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762" w:name="_Toc17798735"/>
      <w:r>
        <w:lastRenderedPageBreak/>
        <w:t>6.6.4</w:t>
      </w:r>
      <w:r>
        <w:tab/>
        <w:t>Real-Time Congestion Payment or Charge for Self-Schedules</w:t>
      </w:r>
      <w:bookmarkEnd w:id="1740"/>
      <w:bookmarkEnd w:id="1741"/>
      <w:bookmarkEnd w:id="1742"/>
      <w:bookmarkEnd w:id="1743"/>
      <w:bookmarkEnd w:id="1744"/>
      <w:bookmarkEnd w:id="1745"/>
      <w:bookmarkEnd w:id="1746"/>
      <w:bookmarkEnd w:id="1747"/>
      <w:bookmarkEnd w:id="1753"/>
      <w:bookmarkEnd w:id="1754"/>
      <w:bookmarkEnd w:id="1755"/>
      <w:bookmarkEnd w:id="1756"/>
      <w:bookmarkEnd w:id="1757"/>
      <w:bookmarkEnd w:id="1758"/>
      <w:bookmarkEnd w:id="1759"/>
      <w:bookmarkEnd w:id="1760"/>
      <w:bookmarkEnd w:id="1762"/>
      <w:r>
        <w:t xml:space="preserve"> </w:t>
      </w:r>
    </w:p>
    <w:p w14:paraId="3AD3B362" w14:textId="77777777" w:rsidR="001F04FD" w:rsidRDefault="001F04FD" w:rsidP="001F04FD">
      <w:pPr>
        <w:pStyle w:val="BodyTextNumbered"/>
      </w:pPr>
      <w:r>
        <w:t>(1)</w:t>
      </w:r>
      <w:r>
        <w:tab/>
        <w:t>The congestion payment or charge to each QSE submitting a Self-Schedule calculated based on the difference in Real-Time SPPs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77777777" w:rsidR="001F04FD" w:rsidRDefault="001F04FD" w:rsidP="00AC4DEE">
            <w:pPr>
              <w:pStyle w:val="TableBody"/>
            </w:pPr>
            <w:r>
              <w:rPr>
                <w:i/>
              </w:rPr>
              <w:t>Real-Time Settlement Point Price at the Sink of Self-Schedule</w:t>
            </w:r>
            <w:r>
              <w:t xml:space="preserve">—The Real-Time SPP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77777777" w:rsidR="001F04FD" w:rsidRDefault="001F04FD" w:rsidP="00AC4DEE">
            <w:pPr>
              <w:pStyle w:val="TableBody"/>
            </w:pPr>
            <w:r>
              <w:rPr>
                <w:i/>
              </w:rPr>
              <w:t>Real-Time Settlement Point Price at the Source of Self-Schedule</w:t>
            </w:r>
            <w:r>
              <w:t xml:space="preserve">—The Real-Time SPP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088" type="#_x0000_t75" style="width:11.25pt;height:21.9pt" o:ole="">
            <v:imagedata r:id="rId109" o:title=""/>
          </v:shape>
          <o:OLEObject Type="Embed" ProgID="Equation.3" ShapeID="_x0000_i1088" DrawAspect="Content" ObjectID="_1637481649" r:id="rId110"/>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lastRenderedPageBreak/>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763" w:name="_Toc397505020"/>
      <w:bookmarkStart w:id="1764" w:name="_Toc402357148"/>
      <w:bookmarkStart w:id="1765" w:name="_Toc422486528"/>
      <w:bookmarkStart w:id="1766" w:name="_Toc433093381"/>
      <w:bookmarkStart w:id="1767" w:name="_Toc433093539"/>
      <w:bookmarkStart w:id="1768" w:name="_Toc440874769"/>
      <w:bookmarkStart w:id="1769" w:name="_Toc448142326"/>
      <w:bookmarkStart w:id="1770" w:name="_Toc448142483"/>
      <w:bookmarkStart w:id="1771" w:name="_Toc458770324"/>
      <w:bookmarkStart w:id="1772" w:name="_Toc459294292"/>
      <w:bookmarkStart w:id="1773" w:name="_Toc463262785"/>
      <w:bookmarkStart w:id="1774" w:name="_Toc468286858"/>
      <w:bookmarkStart w:id="1775" w:name="_Toc481502898"/>
      <w:bookmarkStart w:id="1776" w:name="_Toc496080066"/>
      <w:bookmarkStart w:id="1777" w:name="_Toc17798736"/>
      <w:bookmarkStart w:id="1778" w:name="_Toc87951795"/>
      <w:bookmarkStart w:id="1779" w:name="_Toc109009401"/>
      <w:bookmarkEnd w:id="1748"/>
      <w:bookmarkEnd w:id="1749"/>
      <w:r>
        <w:rPr>
          <w:lang w:val="fr-FR"/>
        </w:rPr>
        <w:t>6.6.5</w:t>
      </w:r>
      <w:r>
        <w:rPr>
          <w:lang w:val="fr-FR"/>
        </w:rPr>
        <w:tab/>
        <w:t>Base Point Deviation Charge</w:t>
      </w:r>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p w14:paraId="521F9B24" w14:textId="77777777" w:rsidR="001F04FD" w:rsidRPr="001A3201" w:rsidRDefault="001F04FD" w:rsidP="001F04FD">
      <w:pPr>
        <w:pStyle w:val="H3"/>
        <w:outlineLvl w:val="3"/>
        <w:rPr>
          <w:i w:val="0"/>
          <w:lang w:val="fr-FR"/>
        </w:rPr>
      </w:pPr>
      <w:bookmarkStart w:id="1780" w:name="_Toc397505021"/>
      <w:bookmarkStart w:id="1781" w:name="_Toc402357149"/>
      <w:bookmarkStart w:id="1782" w:name="_Toc422486529"/>
      <w:bookmarkStart w:id="1783" w:name="_Toc433093382"/>
      <w:bookmarkStart w:id="1784" w:name="_Toc433093540"/>
      <w:bookmarkStart w:id="1785" w:name="_Toc440874770"/>
      <w:bookmarkStart w:id="1786" w:name="_Toc448142327"/>
      <w:bookmarkStart w:id="1787" w:name="_Toc448142484"/>
      <w:bookmarkStart w:id="1788" w:name="_Toc458770325"/>
      <w:bookmarkStart w:id="1789" w:name="_Toc459294293"/>
      <w:bookmarkStart w:id="1790" w:name="_Toc463262786"/>
      <w:bookmarkStart w:id="1791" w:name="_Toc468286859"/>
      <w:bookmarkStart w:id="1792" w:name="_Toc481502899"/>
      <w:bookmarkStart w:id="1793" w:name="_Toc496080067"/>
      <w:bookmarkStart w:id="1794" w:name="_Toc17798737"/>
      <w:r w:rsidRPr="001A3201">
        <w:rPr>
          <w:i w:val="0"/>
          <w:lang w:val="fr-FR"/>
        </w:rPr>
        <w:t>6.6.5.1</w:t>
      </w:r>
      <w:r w:rsidRPr="001A3201">
        <w:rPr>
          <w:i w:val="0"/>
          <w:lang w:val="fr-FR"/>
        </w:rPr>
        <w:tab/>
        <w:t>Resource Base Point Deviation Charge</w:t>
      </w:r>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p>
    <w:p w14:paraId="218F9A82" w14:textId="77777777"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Low Sustained Limit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089" type="#_x0000_t75" style="width:10.65pt;height:22.55pt" o:ole="">
            <v:imagedata r:id="rId111" o:title=""/>
          </v:shape>
          <o:OLEObject Type="Embed" ProgID="Equation.3" ShapeID="_x0000_i1089" DrawAspect="Content" ObjectID="_1637481650" r:id="rId112"/>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090" type="#_x0000_t75" style="width:10.65pt;height:22.55pt" o:ole="">
            <v:imagedata r:id="rId111" o:title=""/>
          </v:shape>
          <o:OLEObject Type="Embed" ProgID="Equation.3" ShapeID="_x0000_i1090" DrawAspect="Content" ObjectID="_1637481651" r:id="rId113"/>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AC4DEE">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AC4DEE">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AC4DEE">
        <w:trPr>
          <w:cantSplit/>
        </w:trPr>
        <w:tc>
          <w:tcPr>
            <w:tcW w:w="2155" w:type="dxa"/>
          </w:tcPr>
          <w:p w14:paraId="466825F4" w14:textId="77777777" w:rsidR="001F04FD" w:rsidRPr="00D10ED6" w:rsidRDefault="001F04FD" w:rsidP="00AC4DEE">
            <w:pPr>
              <w:pStyle w:val="TableBody"/>
              <w:rPr>
                <w:i/>
              </w:rPr>
            </w:pPr>
            <w:r w:rsidRPr="006624C0">
              <w:rPr>
                <w:lang w:val="es-MX"/>
              </w:rPr>
              <w:lastRenderedPageBreak/>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AC4DEE">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AC4DEE">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AC4DEE">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AC4DEE">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AC4DEE">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AC4DEE">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AC4DEE">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AC4DEE">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AC4DEE">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AC4DEE">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69BCCA66" w14:textId="77777777" w:rsidR="001F04FD" w:rsidRPr="005B7AC2" w:rsidRDefault="001F04FD" w:rsidP="001F04FD">
      <w:pPr>
        <w:pStyle w:val="H4"/>
        <w:tabs>
          <w:tab w:val="clear" w:pos="1260"/>
          <w:tab w:val="left" w:pos="1620"/>
        </w:tabs>
        <w:spacing w:before="480"/>
        <w:ind w:left="1627" w:hanging="1627"/>
        <w:outlineLvl w:val="4"/>
        <w:rPr>
          <w:i/>
        </w:rPr>
      </w:pPr>
      <w:bookmarkStart w:id="1795" w:name="_Toc397505022"/>
      <w:bookmarkStart w:id="1796" w:name="_Toc402357150"/>
      <w:bookmarkStart w:id="1797" w:name="_Toc422486530"/>
      <w:bookmarkStart w:id="1798" w:name="_Toc433093383"/>
      <w:bookmarkStart w:id="1799" w:name="_Toc433093541"/>
      <w:bookmarkStart w:id="1800" w:name="_Toc440874771"/>
      <w:bookmarkStart w:id="1801" w:name="_Toc448142328"/>
      <w:bookmarkStart w:id="1802" w:name="_Toc448142485"/>
      <w:bookmarkStart w:id="1803" w:name="_Toc458770326"/>
      <w:bookmarkStart w:id="1804" w:name="_Toc459294294"/>
      <w:bookmarkStart w:id="1805" w:name="_Toc463262787"/>
      <w:bookmarkStart w:id="1806" w:name="_Toc468286860"/>
      <w:bookmarkStart w:id="1807" w:name="_Toc481502900"/>
      <w:bookmarkStart w:id="1808" w:name="_Toc496080068"/>
      <w:bookmarkStart w:id="1809" w:name="_Toc17798738"/>
      <w:bookmarkStart w:id="1810" w:name="_Toc367956602"/>
      <w:r w:rsidRPr="005B7AC2">
        <w:rPr>
          <w:i/>
        </w:rPr>
        <w:t>6.6.5.1.1</w:t>
      </w:r>
      <w:r w:rsidRPr="005B7AC2">
        <w:rPr>
          <w:i/>
        </w:rPr>
        <w:tab/>
        <w:t xml:space="preserve">General Generation Resource and Controllable Load Resource Base Point </w:t>
      </w:r>
      <w:r w:rsidRPr="005B7AC2">
        <w:rPr>
          <w:i/>
        </w:rPr>
        <w:lastRenderedPageBreak/>
        <w:t>Deviation Charge</w:t>
      </w:r>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778"/>
      <w:bookmarkEnd w:id="1779"/>
      <w:bookmarkEnd w:id="1810"/>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11" w:name="_Toc402357151"/>
            <w:bookmarkStart w:id="1812" w:name="_Toc422486531"/>
            <w:bookmarkStart w:id="1813" w:name="_Toc433093384"/>
            <w:bookmarkStart w:id="1814" w:name="_Toc433093542"/>
            <w:bookmarkStart w:id="1815" w:name="_Toc440874772"/>
            <w:bookmarkStart w:id="1816" w:name="_Toc448142329"/>
            <w:bookmarkStart w:id="1817" w:name="_Toc448142486"/>
            <w:bookmarkStart w:id="1818" w:name="_Toc458770327"/>
            <w:bookmarkStart w:id="1819" w:name="_Toc459294295"/>
            <w:bookmarkStart w:id="1820" w:name="_Toc463262788"/>
            <w:bookmarkStart w:id="1821" w:name="_Toc468286861"/>
            <w:bookmarkStart w:id="1822" w:name="_Toc481502901"/>
            <w:bookmarkStart w:id="182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24" w:name="_Toc17798739"/>
      <w:r w:rsidRPr="002D385D">
        <w:t>6.6.5.1.1.1</w:t>
      </w:r>
      <w:r w:rsidRPr="002D385D">
        <w:tab/>
        <w:t>Base Point Deviation Charge for Over Generation</w:t>
      </w:r>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21E7F" w14:paraId="30FAE470" w14:textId="77777777" w:rsidTr="005D1E52">
        <w:trPr>
          <w:trHeight w:val="206"/>
        </w:trPr>
        <w:tc>
          <w:tcPr>
            <w:tcW w:w="9576" w:type="dxa"/>
            <w:shd w:val="pct12" w:color="auto" w:fill="auto"/>
          </w:tcPr>
          <w:p w14:paraId="15EA9F24" w14:textId="77777777" w:rsidR="00A21E7F" w:rsidRDefault="00A21E7F" w:rsidP="005D1E52">
            <w:pPr>
              <w:pStyle w:val="Instructions"/>
              <w:spacing w:before="120"/>
            </w:pPr>
            <w:r>
              <w:t>[NPRR</w:t>
            </w:r>
            <w:r w:rsidR="008F39F7">
              <w:t>879</w:t>
            </w:r>
            <w:r>
              <w:t xml:space="preserve">: </w:t>
            </w:r>
            <w:r w:rsidR="008F39F7">
              <w:t xml:space="preserve"> Replace paragraph (1) above</w:t>
            </w:r>
            <w:r>
              <w:t xml:space="preserve"> </w:t>
            </w:r>
            <w:r w:rsidR="008F39F7">
              <w:t xml:space="preserve">with the following </w:t>
            </w:r>
            <w:r>
              <w:t>upon system implementation:]</w:t>
            </w:r>
          </w:p>
          <w:p w14:paraId="64E7F04F" w14:textId="77777777" w:rsidR="00A21E7F" w:rsidRPr="008F39F7" w:rsidRDefault="008F39F7" w:rsidP="00873BD5">
            <w:pPr>
              <w:spacing w:after="240"/>
              <w:ind w:left="720" w:hanging="720"/>
            </w:pPr>
            <w:r w:rsidRPr="00AB1AD6">
              <w:t>(1)</w:t>
            </w:r>
            <w:r w:rsidRPr="00AB1AD6">
              <w:tab/>
              <w:t>ERCOT shall charge a QSE for a Generation Resource</w:t>
            </w:r>
            <w:r>
              <w:t>, including an</w:t>
            </w:r>
            <w:r w:rsidR="00873BD5">
              <w:t xml:space="preserve"> Intermittent Renewable Resource (IRR) </w:t>
            </w:r>
            <w:r>
              <w:t xml:space="preserve">carrying an Ancillary Service Resource Responsibility for </w:t>
            </w:r>
            <w:r>
              <w:lastRenderedPageBreak/>
              <w:t>at least one SCED interval within the 15-minute Settlement Interval,</w:t>
            </w:r>
            <w:r w:rsidRPr="00AB1AD6">
              <w:t xml:space="preserve"> for over-generation that exceeds the following tolerance.  T</w:t>
            </w:r>
            <w:r>
              <w:t>he tolerance is the greater of:</w:t>
            </w:r>
          </w:p>
        </w:tc>
      </w:tr>
    </w:tbl>
    <w:p w14:paraId="241A5915" w14:textId="77777777" w:rsidR="001F04FD" w:rsidRDefault="001F04FD" w:rsidP="008D7D6C">
      <w:pPr>
        <w:pStyle w:val="BodyTextNumbered"/>
        <w:spacing w:before="240"/>
        <w:ind w:left="1440"/>
      </w:pPr>
      <w:r>
        <w:lastRenderedPageBreak/>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39F7" w14:paraId="4F14C3F9" w14:textId="77777777" w:rsidTr="005D1E52">
        <w:trPr>
          <w:trHeight w:val="206"/>
        </w:trPr>
        <w:tc>
          <w:tcPr>
            <w:tcW w:w="9576" w:type="dxa"/>
            <w:shd w:val="pct12" w:color="auto" w:fill="auto"/>
          </w:tcPr>
          <w:p w14:paraId="7FBDB8D6" w14:textId="77777777" w:rsidR="008F39F7" w:rsidRDefault="008F39F7" w:rsidP="005D1E52">
            <w:pPr>
              <w:pStyle w:val="Instructions"/>
              <w:spacing w:before="120"/>
            </w:pPr>
            <w:r>
              <w:t>[NPRR879:  Insert paragraph (2) below upon system implementation and renumber accordingly:]</w:t>
            </w:r>
          </w:p>
          <w:p w14:paraId="2C68E48D" w14:textId="77777777" w:rsidR="008F39F7" w:rsidRPr="008F39F7" w:rsidRDefault="008F39F7" w:rsidP="008F39F7">
            <w:pPr>
              <w:spacing w:after="240"/>
              <w:ind w:left="720" w:hanging="720"/>
              <w:rPr>
                <w:iCs/>
              </w:rPr>
            </w:pPr>
            <w:r w:rsidRPr="00AB1AD6">
              <w:rPr>
                <w:iCs/>
              </w:rPr>
              <w:t>(2)</w:t>
            </w:r>
            <w:r w:rsidRPr="00AB1AD6">
              <w:rPr>
                <w:iCs/>
              </w:rPr>
              <w:tab/>
            </w:r>
            <w:r>
              <w:rPr>
                <w:iCs/>
              </w:rPr>
              <w:t>For instances in which an IRR is not carrying an Ancillary Service Resource Responsibility or is part of an IRR Group in which no IRR is carrying an Ancillary Service Resource Responsibility for at least one SCED interval within the 15-minute Settlement Interval, Base Point Deviation Charges will be determined per Section 6.6.5.2, IRR Generation Resource Base Point Deviation Charge.</w:t>
            </w:r>
          </w:p>
        </w:tc>
      </w:tr>
    </w:tbl>
    <w:p w14:paraId="6AAEFD9F" w14:textId="77777777" w:rsidR="001F04FD" w:rsidRPr="000149E5" w:rsidRDefault="001F04FD" w:rsidP="008D7D6C">
      <w:pPr>
        <w:pStyle w:val="BodyTextNumbered"/>
        <w:spacing w:before="240"/>
        <w:rPr>
          <w:iCs/>
        </w:rPr>
      </w:pPr>
      <w:r w:rsidRPr="000149E5">
        <w:rPr>
          <w:iCs/>
        </w:rPr>
        <w:t>(2)</w:t>
      </w:r>
      <w:r w:rsidRPr="000149E5">
        <w:rPr>
          <w:iCs/>
        </w:rPr>
        <w:tab/>
        <w:t>The over-generation charge to each QSE for each Generation Resource at each Resource Node Settlement Point is calculated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39F7" w14:paraId="24A44827" w14:textId="77777777" w:rsidTr="005D1E52">
        <w:trPr>
          <w:trHeight w:val="206"/>
        </w:trPr>
        <w:tc>
          <w:tcPr>
            <w:tcW w:w="9576" w:type="dxa"/>
            <w:shd w:val="pct12" w:color="auto" w:fill="auto"/>
          </w:tcPr>
          <w:p w14:paraId="5644B89E" w14:textId="77777777" w:rsidR="008F39F7" w:rsidRDefault="008F39F7" w:rsidP="005D1E52">
            <w:pPr>
              <w:pStyle w:val="Instructions"/>
              <w:spacing w:before="120"/>
            </w:pPr>
            <w:r>
              <w:t>[NPRR879:  Replace paragraph (2) above with the following upon system implementation:]</w:t>
            </w:r>
          </w:p>
          <w:p w14:paraId="256B68E8" w14:textId="77777777" w:rsidR="008F39F7" w:rsidRPr="008F39F7" w:rsidRDefault="008F39F7" w:rsidP="005D1E52">
            <w:pPr>
              <w:spacing w:after="240"/>
              <w:ind w:left="720" w:hanging="720"/>
            </w:pPr>
            <w:r>
              <w:t>(2)</w:t>
            </w:r>
            <w:r w:rsidRPr="000149E5">
              <w:rPr>
                <w:iCs/>
              </w:rPr>
              <w:t xml:space="preserve"> </w:t>
            </w:r>
            <w:r w:rsidRPr="000149E5">
              <w:rPr>
                <w:iCs/>
              </w:rPr>
              <w:tab/>
            </w:r>
            <w:r w:rsidRPr="00AB1AD6">
              <w:rPr>
                <w:iCs/>
              </w:rPr>
              <w:t>The over-generation charge to each QSE for each Generation Resource</w:t>
            </w:r>
            <w:r>
              <w:rPr>
                <w:iCs/>
              </w:rPr>
              <w:t>, that is not part of an IRR Group,</w:t>
            </w:r>
            <w:r w:rsidRPr="00AB1AD6">
              <w:rPr>
                <w:iCs/>
              </w:rPr>
              <w:t xml:space="preserve"> at each Resource Node Settlement Point is calculated as follows:</w:t>
            </w:r>
          </w:p>
        </w:tc>
      </w:tr>
    </w:tbl>
    <w:p w14:paraId="4D70B8AA" w14:textId="77777777" w:rsidR="001F04FD" w:rsidRDefault="001F04FD" w:rsidP="008D7D6C">
      <w:pPr>
        <w:pStyle w:val="FormulaBold"/>
        <w:spacing w:before="240"/>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091" type="#_x0000_t75" style="width:10.65pt;height:22.55pt" o:ole="">
            <v:imagedata r:id="rId111" o:title=""/>
          </v:shape>
          <o:OLEObject Type="Embed" ProgID="Equation.3" ShapeID="_x0000_i1091" DrawAspect="Content" ObjectID="_1637481652" r:id="rId11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39F7" w14:paraId="05E55449" w14:textId="77777777" w:rsidTr="005D1E52">
        <w:trPr>
          <w:trHeight w:val="206"/>
        </w:trPr>
        <w:tc>
          <w:tcPr>
            <w:tcW w:w="9576" w:type="dxa"/>
            <w:shd w:val="pct12" w:color="auto" w:fill="auto"/>
          </w:tcPr>
          <w:p w14:paraId="2CD6B934" w14:textId="77777777" w:rsidR="008F39F7" w:rsidRDefault="008F39F7" w:rsidP="005D1E52">
            <w:pPr>
              <w:pStyle w:val="Instructions"/>
              <w:spacing w:before="120"/>
            </w:pPr>
            <w:r>
              <w:t>[NPRR879:  Insert paragraph (4) below upon system implementation:]</w:t>
            </w:r>
          </w:p>
          <w:p w14:paraId="448BD35C" w14:textId="77777777" w:rsidR="008F39F7" w:rsidRPr="00A261C3" w:rsidRDefault="008F39F7" w:rsidP="008F39F7">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carrying an Ancillary Service Resource Responsibility for at least one SCED interval within the 15-minute Settlement Interval, </w:t>
            </w:r>
            <w:r w:rsidRPr="00A261C3">
              <w:rPr>
                <w:lang w:val="pt-BR"/>
              </w:rPr>
              <w:t xml:space="preserve">then the </w:t>
            </w:r>
            <w:r w:rsidRPr="00A261C3">
              <w:rPr>
                <w:lang w:val="pt-BR"/>
              </w:rPr>
              <w:lastRenderedPageBreak/>
              <w:t xml:space="preserve">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43385799" w14:textId="77777777" w:rsidR="008F39F7" w:rsidRDefault="008F39F7" w:rsidP="008F39F7">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w:t>
            </w:r>
            <w:r>
              <w:t xml:space="preserve">      </w:t>
            </w:r>
            <w:r w:rsidRPr="00BC5C70">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w:t>
            </w:r>
            <w:r>
              <w:rPr>
                <w:i/>
                <w:iCs/>
                <w:vertAlign w:val="subscript"/>
                <w:lang w:val="es-ES"/>
              </w:rPr>
              <w:t>r</w:t>
            </w:r>
            <w:r w:rsidRPr="00BC5C70">
              <w:rPr>
                <w:i/>
                <w:iCs/>
                <w:vertAlign w:val="subscript"/>
                <w:lang w:val="es-ES"/>
              </w:rPr>
              <w:t>,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638566FD" w14:textId="77777777" w:rsidR="008F39F7" w:rsidRPr="00E05F10" w:rsidRDefault="008F39F7" w:rsidP="008F39F7">
            <w:pPr>
              <w:pStyle w:val="FormulaBold"/>
              <w:rPr>
                <w:b w:val="0"/>
              </w:rPr>
            </w:pPr>
            <w:r w:rsidRPr="007979BF">
              <w:rPr>
                <w:b w:val="0"/>
              </w:rPr>
              <w:t>Where:</w:t>
            </w:r>
          </w:p>
          <w:p w14:paraId="0FCCF305" w14:textId="77777777" w:rsidR="008F39F7" w:rsidRDefault="008F39F7" w:rsidP="008F39F7">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sidR="00873BD5">
              <w:rPr>
                <w:b w:val="0"/>
              </w:rPr>
              <w:t xml:space="preserve"> </w:t>
            </w:r>
            <w:r w:rsidR="00873BD5" w:rsidRPr="001A3201">
              <w:rPr>
                <w:b w:val="0"/>
                <w:i/>
                <w:iCs/>
                <w:vertAlign w:val="subscript"/>
                <w:lang w:val="es-ES"/>
              </w:rPr>
              <w:t xml:space="preserve">q, </w:t>
            </w:r>
            <w:r w:rsidR="00873BD5">
              <w:rPr>
                <w:b w:val="0"/>
                <w:i/>
                <w:iCs/>
                <w:vertAlign w:val="subscript"/>
                <w:lang w:val="es-ES"/>
              </w:rPr>
              <w:t>wg</w:t>
            </w:r>
            <w:r w:rsidR="00873BD5" w:rsidRPr="001A3201">
              <w:rPr>
                <w:b w:val="0"/>
                <w:i/>
                <w:iCs/>
                <w:vertAlign w:val="subscript"/>
                <w:lang w:val="es-ES"/>
              </w:rPr>
              <w:t>, p</w:t>
            </w:r>
            <w:r w:rsidRPr="001A3201">
              <w:rPr>
                <w:b w:val="0"/>
                <w:i/>
                <w:iCs/>
                <w:vertAlign w:val="subscript"/>
                <w:lang w:val="es-ES"/>
              </w:rPr>
              <w:t xml:space="preserve">, i </w:t>
            </w:r>
            <w:r w:rsidRPr="001A3201">
              <w:rPr>
                <w:b w:val="0"/>
              </w:rPr>
              <w:t xml:space="preserve"> – ¼ * Max (((1 + K1) * 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4493CB00" w14:textId="77777777" w:rsidR="008F39F7" w:rsidRPr="001A3201" w:rsidRDefault="008F39F7" w:rsidP="008F39F7">
            <w:pPr>
              <w:pStyle w:val="FormulaBold"/>
              <w:rPr>
                <w:b w:val="0"/>
                <w:caps/>
              </w:rPr>
            </w:pPr>
            <w:r>
              <w:rPr>
                <w:b w:val="0"/>
              </w:rPr>
              <w:tab/>
            </w:r>
            <w:r w:rsidRPr="001A3201">
              <w:rPr>
                <w:b w:val="0"/>
              </w:rPr>
              <w:t>(AABP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74DFA413" w14:textId="4DFAA3BA" w:rsidR="008F39F7" w:rsidRDefault="008F39F7" w:rsidP="008F39F7">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sidR="00A94020">
              <w:rPr>
                <w:noProof/>
                <w:position w:val="-18"/>
              </w:rPr>
              <w:drawing>
                <wp:inline distT="0" distB="0" distL="0" distR="0" wp14:anchorId="061C9514" wp14:editId="18213BAA">
                  <wp:extent cx="133350" cy="247650"/>
                  <wp:effectExtent l="0" t="0" r="0" b="0"/>
                  <wp:docPr id="8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2600B6">
              <w:t xml:space="preserve"> (</w:t>
            </w:r>
            <w:r w:rsidRPr="0015675B">
              <w:rPr>
                <w:position w:val="-22"/>
              </w:rPr>
              <w:object w:dxaOrig="210" w:dyaOrig="450" w14:anchorId="118FDEFC">
                <v:shape id="_x0000_i1092" type="#_x0000_t75" style="width:10.65pt;height:22.55pt" o:ole="">
                  <v:imagedata r:id="rId111" o:title=""/>
                </v:shape>
                <o:OLEObject Type="Embed" ProgID="Equation.3" ShapeID="_x0000_i1092" DrawAspect="Content" ObjectID="_1637481653" r:id="rId116"/>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2A66E61" w14:textId="4D2589C7" w:rsidR="008F39F7" w:rsidRPr="008F39F7" w:rsidRDefault="008F39F7" w:rsidP="008F39F7">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sidR="00A94020">
              <w:rPr>
                <w:noProof/>
                <w:position w:val="-18"/>
              </w:rPr>
              <w:drawing>
                <wp:inline distT="0" distB="0" distL="0" distR="0" wp14:anchorId="576A1E4C" wp14:editId="7529516C">
                  <wp:extent cx="133350" cy="24765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q,r, p, i</w:t>
            </w:r>
            <w:r w:rsidRPr="00A261C3">
              <w:rPr>
                <w:lang w:val="pt-BR"/>
              </w:rPr>
              <w:t>)</w:t>
            </w:r>
          </w:p>
        </w:tc>
      </w:tr>
    </w:tbl>
    <w:p w14:paraId="49DF2E37" w14:textId="77777777" w:rsidR="001F04FD" w:rsidRDefault="001F04FD" w:rsidP="008D7D6C">
      <w:pPr>
        <w:spacing w:before="240"/>
      </w:pPr>
      <w:r>
        <w:lastRenderedPageBreak/>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AC4DEE">
        <w:trPr>
          <w:cantSplit/>
          <w:tblHeader/>
        </w:trPr>
        <w:tc>
          <w:tcPr>
            <w:tcW w:w="1776" w:type="dxa"/>
          </w:tcPr>
          <w:p w14:paraId="11FCC894" w14:textId="77777777" w:rsidR="001F04FD" w:rsidRPr="00B2348D" w:rsidRDefault="001F04FD" w:rsidP="00AC4DEE">
            <w:pPr>
              <w:pStyle w:val="TableHead"/>
              <w:tabs>
                <w:tab w:val="right" w:pos="9360"/>
              </w:tabs>
            </w:pPr>
            <w:r w:rsidRPr="006624C0">
              <w:t>Variable</w:t>
            </w:r>
          </w:p>
        </w:tc>
        <w:tc>
          <w:tcPr>
            <w:tcW w:w="892" w:type="dxa"/>
          </w:tcPr>
          <w:p w14:paraId="29A78C04" w14:textId="77777777" w:rsidR="001F04FD" w:rsidRPr="00B2348D" w:rsidRDefault="001F04FD" w:rsidP="00AC4DEE">
            <w:pPr>
              <w:pStyle w:val="TableHead"/>
              <w:tabs>
                <w:tab w:val="right" w:pos="9360"/>
              </w:tabs>
            </w:pPr>
            <w:r w:rsidRPr="006624C0">
              <w:t>Unit</w:t>
            </w:r>
          </w:p>
        </w:tc>
        <w:tc>
          <w:tcPr>
            <w:tcW w:w="6695"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AC4DEE">
        <w:trPr>
          <w:cantSplit/>
        </w:trPr>
        <w:tc>
          <w:tcPr>
            <w:tcW w:w="1776"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892" w:type="dxa"/>
          </w:tcPr>
          <w:p w14:paraId="16526CF9" w14:textId="77777777" w:rsidR="001F04FD" w:rsidRPr="00B2348D" w:rsidRDefault="001F04FD" w:rsidP="00AC4DEE">
            <w:pPr>
              <w:pStyle w:val="TableBody"/>
            </w:pPr>
            <w:r w:rsidRPr="006624C0">
              <w:t>$</w:t>
            </w:r>
          </w:p>
        </w:tc>
        <w:tc>
          <w:tcPr>
            <w:tcW w:w="6695"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AC4DEE">
        <w:trPr>
          <w:cantSplit/>
        </w:trPr>
        <w:tc>
          <w:tcPr>
            <w:tcW w:w="1776"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892" w:type="dxa"/>
          </w:tcPr>
          <w:p w14:paraId="3A355AAE" w14:textId="77777777" w:rsidR="001F04FD" w:rsidRPr="00B2348D" w:rsidRDefault="001F04FD" w:rsidP="00AC4DEE">
            <w:pPr>
              <w:pStyle w:val="TableBody"/>
            </w:pPr>
            <w:r w:rsidRPr="006624C0">
              <w:t>$/MWh</w:t>
            </w:r>
          </w:p>
        </w:tc>
        <w:tc>
          <w:tcPr>
            <w:tcW w:w="6695"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AC4DEE">
        <w:trPr>
          <w:cantSplit/>
        </w:trPr>
        <w:tc>
          <w:tcPr>
            <w:tcW w:w="1776"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892" w:type="dxa"/>
          </w:tcPr>
          <w:p w14:paraId="452AA420" w14:textId="77777777" w:rsidR="001F04FD" w:rsidRPr="00B2348D" w:rsidRDefault="001F04FD" w:rsidP="00AC4DEE">
            <w:pPr>
              <w:pStyle w:val="TableBody"/>
            </w:pPr>
            <w:r w:rsidRPr="00B2348D">
              <w:t>MWh</w:t>
            </w:r>
          </w:p>
        </w:tc>
        <w:tc>
          <w:tcPr>
            <w:tcW w:w="6695"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AC4DEE">
        <w:trPr>
          <w:cantSplit/>
        </w:trPr>
        <w:tc>
          <w:tcPr>
            <w:tcW w:w="1776"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892" w:type="dxa"/>
          </w:tcPr>
          <w:p w14:paraId="1B253025" w14:textId="77777777" w:rsidR="001F04FD" w:rsidRPr="00B2348D" w:rsidRDefault="001F04FD" w:rsidP="00AC4DEE">
            <w:pPr>
              <w:pStyle w:val="TableBody"/>
            </w:pPr>
            <w:r w:rsidRPr="00B2348D">
              <w:t>MW</w:t>
            </w:r>
          </w:p>
        </w:tc>
        <w:tc>
          <w:tcPr>
            <w:tcW w:w="6695"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AC4DEE">
        <w:trPr>
          <w:cantSplit/>
        </w:trPr>
        <w:tc>
          <w:tcPr>
            <w:tcW w:w="1776"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892" w:type="dxa"/>
          </w:tcPr>
          <w:p w14:paraId="2FCE1EE4" w14:textId="77777777" w:rsidR="001F04FD" w:rsidRPr="00B2348D" w:rsidRDefault="001F04FD" w:rsidP="00AC4DEE">
            <w:pPr>
              <w:pStyle w:val="TableBody"/>
            </w:pPr>
            <w:r w:rsidRPr="006624C0">
              <w:t>MW</w:t>
            </w:r>
          </w:p>
        </w:tc>
        <w:tc>
          <w:tcPr>
            <w:tcW w:w="6695"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AC4DEE">
        <w:trPr>
          <w:cantSplit/>
        </w:trPr>
        <w:tc>
          <w:tcPr>
            <w:tcW w:w="1776"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892" w:type="dxa"/>
          </w:tcPr>
          <w:p w14:paraId="0DB85F36" w14:textId="77777777" w:rsidR="001F04FD" w:rsidRPr="00B2348D" w:rsidRDefault="001F04FD" w:rsidP="00AC4DEE">
            <w:pPr>
              <w:pStyle w:val="TableBody"/>
            </w:pPr>
            <w:r w:rsidRPr="006624C0">
              <w:t>MW</w:t>
            </w:r>
            <w:r w:rsidR="008F39F7">
              <w:t>h</w:t>
            </w:r>
          </w:p>
        </w:tc>
        <w:tc>
          <w:tcPr>
            <w:tcW w:w="6695"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AC4DEE">
        <w:trPr>
          <w:cantSplit/>
        </w:trPr>
        <w:tc>
          <w:tcPr>
            <w:tcW w:w="1776" w:type="dxa"/>
          </w:tcPr>
          <w:p w14:paraId="2B52DBAF" w14:textId="77777777" w:rsidR="001F04FD" w:rsidRPr="00B2348D" w:rsidRDefault="001F04FD" w:rsidP="00AC4DEE">
            <w:pPr>
              <w:pStyle w:val="TableBody"/>
            </w:pPr>
            <w:r w:rsidRPr="006624C0">
              <w:t>PR1</w:t>
            </w:r>
          </w:p>
        </w:tc>
        <w:tc>
          <w:tcPr>
            <w:tcW w:w="892" w:type="dxa"/>
          </w:tcPr>
          <w:p w14:paraId="24C285DE" w14:textId="77777777" w:rsidR="001F04FD" w:rsidRPr="00B2348D" w:rsidRDefault="001F04FD" w:rsidP="00AC4DEE">
            <w:pPr>
              <w:pStyle w:val="TableBody"/>
            </w:pPr>
            <w:r w:rsidRPr="006624C0">
              <w:t>$/MWh</w:t>
            </w:r>
          </w:p>
        </w:tc>
        <w:tc>
          <w:tcPr>
            <w:tcW w:w="6695"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AC4DEE">
        <w:trPr>
          <w:cantSplit/>
        </w:trPr>
        <w:tc>
          <w:tcPr>
            <w:tcW w:w="1776" w:type="dxa"/>
          </w:tcPr>
          <w:p w14:paraId="09A7DA6C" w14:textId="77777777" w:rsidR="001F04FD" w:rsidRPr="00B2348D" w:rsidRDefault="001F04FD" w:rsidP="00AC4DEE">
            <w:pPr>
              <w:pStyle w:val="TableBody"/>
            </w:pPr>
            <w:r w:rsidRPr="006624C0">
              <w:t>K1</w:t>
            </w:r>
          </w:p>
        </w:tc>
        <w:tc>
          <w:tcPr>
            <w:tcW w:w="892" w:type="dxa"/>
          </w:tcPr>
          <w:p w14:paraId="077305A7" w14:textId="77777777" w:rsidR="001F04FD" w:rsidRPr="00B2348D" w:rsidRDefault="001F04FD" w:rsidP="00AC4DEE">
            <w:pPr>
              <w:pStyle w:val="TableBody"/>
            </w:pPr>
            <w:r w:rsidRPr="006624C0">
              <w:t>none</w:t>
            </w:r>
          </w:p>
        </w:tc>
        <w:tc>
          <w:tcPr>
            <w:tcW w:w="6695" w:type="dxa"/>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AC4DEE">
        <w:trPr>
          <w:cantSplit/>
        </w:trPr>
        <w:tc>
          <w:tcPr>
            <w:tcW w:w="1776" w:type="dxa"/>
          </w:tcPr>
          <w:p w14:paraId="66B1DA66" w14:textId="77777777" w:rsidR="001F04FD" w:rsidRPr="00B2348D" w:rsidRDefault="001F04FD" w:rsidP="00AC4DEE">
            <w:pPr>
              <w:pStyle w:val="TableBody"/>
            </w:pPr>
            <w:r w:rsidRPr="006624C0">
              <w:t>Q1</w:t>
            </w:r>
          </w:p>
        </w:tc>
        <w:tc>
          <w:tcPr>
            <w:tcW w:w="892" w:type="dxa"/>
          </w:tcPr>
          <w:p w14:paraId="5014581D" w14:textId="77777777" w:rsidR="001F04FD" w:rsidRPr="00B2348D" w:rsidRDefault="001F04FD" w:rsidP="00AC4DEE">
            <w:pPr>
              <w:pStyle w:val="TableBody"/>
            </w:pPr>
            <w:r w:rsidRPr="006624C0">
              <w:t>MW</w:t>
            </w:r>
          </w:p>
        </w:tc>
        <w:tc>
          <w:tcPr>
            <w:tcW w:w="6695" w:type="dxa"/>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D1E52">
        <w:trPr>
          <w:cantSplit/>
        </w:trPr>
        <w:tc>
          <w:tcPr>
            <w:tcW w:w="9363"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627019" w14:paraId="2EF61916" w14:textId="77777777" w:rsidTr="005D1E52">
              <w:trPr>
                <w:trHeight w:val="206"/>
              </w:trPr>
              <w:tc>
                <w:tcPr>
                  <w:tcW w:w="9576" w:type="dxa"/>
                  <w:shd w:val="pct12" w:color="auto" w:fill="auto"/>
                </w:tcPr>
                <w:p w14:paraId="0B7644CC" w14:textId="77777777" w:rsidR="00627019" w:rsidRDefault="00627019" w:rsidP="00627019">
                  <w:pPr>
                    <w:pStyle w:val="Instructions"/>
                    <w:spacing w:before="120"/>
                  </w:pPr>
                  <w:r>
                    <w:lastRenderedPageBreak/>
                    <w:t>[NPRR879:  Insert variable “N”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627814" w:rsidRPr="00AB1AD6" w14:paraId="6CEFDAE2" w14:textId="77777777" w:rsidTr="005D1E52">
                    <w:trPr>
                      <w:cantSplit/>
                    </w:trPr>
                    <w:tc>
                      <w:tcPr>
                        <w:tcW w:w="1776" w:type="dxa"/>
                      </w:tcPr>
                      <w:p w14:paraId="5339ED85" w14:textId="77777777" w:rsidR="00627814" w:rsidRPr="00AB1AD6" w:rsidRDefault="00627814" w:rsidP="00627814">
                        <w:pPr>
                          <w:spacing w:after="60"/>
                          <w:rPr>
                            <w:iCs/>
                            <w:sz w:val="20"/>
                          </w:rPr>
                        </w:pPr>
                        <w:r>
                          <w:rPr>
                            <w:iCs/>
                            <w:sz w:val="20"/>
                          </w:rPr>
                          <w:t>N</w:t>
                        </w:r>
                      </w:p>
                    </w:tc>
                    <w:tc>
                      <w:tcPr>
                        <w:tcW w:w="892" w:type="dxa"/>
                      </w:tcPr>
                      <w:p w14:paraId="7059F5FC" w14:textId="77777777" w:rsidR="00627814" w:rsidRPr="00AB1AD6" w:rsidRDefault="00627814" w:rsidP="00627814">
                        <w:pPr>
                          <w:spacing w:after="60"/>
                          <w:rPr>
                            <w:iCs/>
                            <w:sz w:val="20"/>
                          </w:rPr>
                        </w:pPr>
                        <w:r>
                          <w:rPr>
                            <w:iCs/>
                            <w:sz w:val="20"/>
                          </w:rPr>
                          <w:t>none</w:t>
                        </w:r>
                      </w:p>
                    </w:tc>
                    <w:tc>
                      <w:tcPr>
                        <w:tcW w:w="6695" w:type="dxa"/>
                      </w:tcPr>
                      <w:p w14:paraId="463EA940" w14:textId="77777777" w:rsidR="00627814" w:rsidRPr="00AB1AD6" w:rsidRDefault="00627814" w:rsidP="00627814">
                        <w:pPr>
                          <w:spacing w:after="60"/>
                          <w:rPr>
                            <w:iCs/>
                            <w:sz w:val="20"/>
                          </w:rPr>
                        </w:pPr>
                        <w:r>
                          <w:rPr>
                            <w:iCs/>
                            <w:sz w:val="20"/>
                          </w:rPr>
                          <w:t>The number of IRRs within an IRR Group.</w:t>
                        </w:r>
                      </w:p>
                    </w:tc>
                  </w:tr>
                </w:tbl>
                <w:p w14:paraId="48ACF9C0" w14:textId="77777777" w:rsidR="00627019" w:rsidRPr="008F39F7" w:rsidRDefault="00627019" w:rsidP="00627019">
                  <w:pPr>
                    <w:spacing w:after="240"/>
                    <w:ind w:left="720" w:hanging="720"/>
                    <w:rPr>
                      <w:iCs/>
                    </w:rPr>
                  </w:pPr>
                </w:p>
              </w:tc>
            </w:tr>
          </w:tbl>
          <w:p w14:paraId="322D2EC5" w14:textId="77777777" w:rsidR="008F39F7" w:rsidRPr="006624C0" w:rsidRDefault="008F39F7" w:rsidP="00AC4DEE">
            <w:pPr>
              <w:pStyle w:val="TableBody"/>
            </w:pPr>
          </w:p>
        </w:tc>
      </w:tr>
      <w:tr w:rsidR="001F04FD" w:rsidRPr="00B2348D" w14:paraId="11E5C443" w14:textId="77777777" w:rsidTr="00AC4DEE">
        <w:trPr>
          <w:cantSplit/>
        </w:trPr>
        <w:tc>
          <w:tcPr>
            <w:tcW w:w="1776" w:type="dxa"/>
          </w:tcPr>
          <w:p w14:paraId="536966B7" w14:textId="77777777" w:rsidR="001F04FD" w:rsidRPr="00B2348D" w:rsidRDefault="001F04FD" w:rsidP="00AC4DEE">
            <w:pPr>
              <w:pStyle w:val="TableBody"/>
              <w:rPr>
                <w:i/>
              </w:rPr>
            </w:pPr>
            <w:r>
              <w:rPr>
                <w:i/>
              </w:rPr>
              <w:t>q</w:t>
            </w:r>
          </w:p>
        </w:tc>
        <w:tc>
          <w:tcPr>
            <w:tcW w:w="892" w:type="dxa"/>
          </w:tcPr>
          <w:p w14:paraId="0D96591E" w14:textId="77777777" w:rsidR="001F04FD" w:rsidRPr="00B2348D" w:rsidRDefault="001F04FD" w:rsidP="00AC4DEE">
            <w:pPr>
              <w:pStyle w:val="TableBody"/>
            </w:pPr>
            <w:r w:rsidRPr="006624C0">
              <w:t>none</w:t>
            </w:r>
          </w:p>
        </w:tc>
        <w:tc>
          <w:tcPr>
            <w:tcW w:w="6695"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AC4DEE">
        <w:trPr>
          <w:cantSplit/>
        </w:trPr>
        <w:tc>
          <w:tcPr>
            <w:tcW w:w="1776" w:type="dxa"/>
          </w:tcPr>
          <w:p w14:paraId="36A6FE2E" w14:textId="77777777" w:rsidR="001F04FD" w:rsidRPr="00B2348D" w:rsidRDefault="001F04FD" w:rsidP="00AC4DEE">
            <w:pPr>
              <w:pStyle w:val="TableBody"/>
              <w:rPr>
                <w:i/>
              </w:rPr>
            </w:pPr>
            <w:r>
              <w:rPr>
                <w:i/>
              </w:rPr>
              <w:t>p</w:t>
            </w:r>
          </w:p>
        </w:tc>
        <w:tc>
          <w:tcPr>
            <w:tcW w:w="892" w:type="dxa"/>
          </w:tcPr>
          <w:p w14:paraId="3F71FB42" w14:textId="77777777" w:rsidR="001F04FD" w:rsidRPr="00B2348D" w:rsidRDefault="001F04FD" w:rsidP="00AC4DEE">
            <w:pPr>
              <w:pStyle w:val="TableBody"/>
            </w:pPr>
            <w:r w:rsidRPr="006624C0">
              <w:t>none</w:t>
            </w:r>
          </w:p>
        </w:tc>
        <w:tc>
          <w:tcPr>
            <w:tcW w:w="6695"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AC4DEE">
        <w:trPr>
          <w:cantSplit/>
        </w:trPr>
        <w:tc>
          <w:tcPr>
            <w:tcW w:w="1776" w:type="dxa"/>
          </w:tcPr>
          <w:p w14:paraId="6A35A135" w14:textId="77777777" w:rsidR="001F04FD" w:rsidRPr="00B2348D" w:rsidRDefault="001F04FD" w:rsidP="00AC4DEE">
            <w:pPr>
              <w:pStyle w:val="TableBody"/>
              <w:tabs>
                <w:tab w:val="right" w:pos="9360"/>
              </w:tabs>
              <w:rPr>
                <w:i/>
              </w:rPr>
            </w:pPr>
            <w:r>
              <w:rPr>
                <w:i/>
              </w:rPr>
              <w:t>r</w:t>
            </w:r>
          </w:p>
        </w:tc>
        <w:tc>
          <w:tcPr>
            <w:tcW w:w="892" w:type="dxa"/>
          </w:tcPr>
          <w:p w14:paraId="26766F0F" w14:textId="77777777" w:rsidR="001F04FD" w:rsidRPr="00B2348D" w:rsidRDefault="001F04FD" w:rsidP="00AC4DEE">
            <w:pPr>
              <w:pStyle w:val="TableBody"/>
              <w:tabs>
                <w:tab w:val="right" w:pos="9360"/>
              </w:tabs>
            </w:pPr>
            <w:r w:rsidRPr="006624C0">
              <w:t>none</w:t>
            </w:r>
          </w:p>
        </w:tc>
        <w:tc>
          <w:tcPr>
            <w:tcW w:w="6695"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95"/>
            </w:tblGrid>
            <w:tr w:rsidR="00590838" w14:paraId="639C4A2B" w14:textId="77777777" w:rsidTr="005D1E52">
              <w:trPr>
                <w:trHeight w:val="206"/>
              </w:trPr>
              <w:tc>
                <w:tcPr>
                  <w:tcW w:w="9576" w:type="dxa"/>
                  <w:shd w:val="pct12" w:color="auto" w:fill="auto"/>
                </w:tcPr>
                <w:p w14:paraId="1CDBF6DD" w14:textId="77777777" w:rsidR="00590838" w:rsidRDefault="00590838" w:rsidP="00590838">
                  <w:pPr>
                    <w:pStyle w:val="Instructions"/>
                    <w:spacing w:before="120"/>
                  </w:pPr>
                  <w:r>
                    <w:t>[NPRR879:  Replace the definition above with the following upon system implementation:]</w:t>
                  </w:r>
                </w:p>
                <w:p w14:paraId="3D9A4D82" w14:textId="77777777" w:rsidR="00590838" w:rsidRPr="009D5C8B" w:rsidRDefault="00590838" w:rsidP="00590838">
                  <w:pPr>
                    <w:pStyle w:val="TableBody"/>
                    <w:rPr>
                      <w:b/>
                      <w:i/>
                    </w:rPr>
                  </w:pPr>
                  <w:r w:rsidRPr="00AB1AD6">
                    <w:rPr>
                      <w:iCs w:val="0"/>
                      <w:lang w:val="fr-FR"/>
                    </w:rPr>
                    <w:t>A non-exempt Resource.</w:t>
                  </w:r>
                </w:p>
              </w:tc>
            </w:tr>
          </w:tbl>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AC4DEE">
        <w:trPr>
          <w:cantSplit/>
        </w:trPr>
        <w:tc>
          <w:tcPr>
            <w:tcW w:w="1776"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AC4DEE">
        <w:trPr>
          <w:cantSplit/>
        </w:trPr>
        <w:tc>
          <w:tcPr>
            <w:tcW w:w="1776" w:type="dxa"/>
            <w:tcBorders>
              <w:top w:val="single" w:sz="4" w:space="0" w:color="auto"/>
              <w:left w:val="single" w:sz="4" w:space="0" w:color="auto"/>
              <w:bottom w:val="single" w:sz="4" w:space="0" w:color="auto"/>
              <w:right w:val="single" w:sz="4" w:space="0" w:color="auto"/>
            </w:tcBorders>
          </w:tcPr>
          <w:p w14:paraId="4ACB8B51" w14:textId="77777777" w:rsidR="001F04FD" w:rsidRPr="00B2348D" w:rsidDel="00714336" w:rsidRDefault="001F04FD" w:rsidP="00AC4DEE">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7DAC8A46" w14:textId="77777777" w:rsidR="001F04FD" w:rsidRPr="00B2348D" w:rsidDel="00714336" w:rsidRDefault="001F04FD" w:rsidP="00AC4DEE">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D1E52">
        <w:trPr>
          <w:cantSplit/>
        </w:trPr>
        <w:tc>
          <w:tcPr>
            <w:tcW w:w="9363"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627814" w14:paraId="27F9D853" w14:textId="77777777" w:rsidTr="005D1E52">
              <w:trPr>
                <w:trHeight w:val="206"/>
              </w:trPr>
              <w:tc>
                <w:tcPr>
                  <w:tcW w:w="9576" w:type="dxa"/>
                  <w:shd w:val="pct12" w:color="auto" w:fill="auto"/>
                </w:tcPr>
                <w:p w14:paraId="106E3EB8" w14:textId="77777777" w:rsidR="00627814" w:rsidRDefault="00627814" w:rsidP="00627814">
                  <w:pPr>
                    <w:pStyle w:val="Instructions"/>
                    <w:spacing w:before="120"/>
                  </w:pPr>
                  <w:r>
                    <w:t>[NPRR879:  Insert variable “wg”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627814" w:rsidRPr="00AB1AD6" w14:paraId="064EAE42" w14:textId="77777777" w:rsidTr="005D1E52">
                    <w:trPr>
                      <w:cantSplit/>
                    </w:trPr>
                    <w:tc>
                      <w:tcPr>
                        <w:tcW w:w="1776" w:type="dxa"/>
                      </w:tcPr>
                      <w:p w14:paraId="7068DA1B" w14:textId="77777777" w:rsidR="00627814" w:rsidRPr="00AB1AD6" w:rsidRDefault="00627814" w:rsidP="00627814">
                        <w:pPr>
                          <w:spacing w:after="60"/>
                          <w:rPr>
                            <w:iCs/>
                            <w:sz w:val="20"/>
                          </w:rPr>
                        </w:pPr>
                        <w:r>
                          <w:rPr>
                            <w:i/>
                            <w:iCs/>
                            <w:sz w:val="20"/>
                          </w:rPr>
                          <w:t>wg</w:t>
                        </w:r>
                      </w:p>
                    </w:tc>
                    <w:tc>
                      <w:tcPr>
                        <w:tcW w:w="892" w:type="dxa"/>
                      </w:tcPr>
                      <w:p w14:paraId="01841FAB" w14:textId="77777777" w:rsidR="00627814" w:rsidRPr="00AB1AD6" w:rsidRDefault="00627814" w:rsidP="00627814">
                        <w:pPr>
                          <w:spacing w:after="60"/>
                          <w:rPr>
                            <w:iCs/>
                            <w:sz w:val="20"/>
                          </w:rPr>
                        </w:pPr>
                        <w:r>
                          <w:rPr>
                            <w:iCs/>
                            <w:sz w:val="20"/>
                          </w:rPr>
                          <w:t>none</w:t>
                        </w:r>
                      </w:p>
                    </w:tc>
                    <w:tc>
                      <w:tcPr>
                        <w:tcW w:w="6695" w:type="dxa"/>
                      </w:tcPr>
                      <w:p w14:paraId="44BF9F4A" w14:textId="77777777" w:rsidR="00627814" w:rsidRPr="00AB1AD6" w:rsidRDefault="00627814" w:rsidP="00627814">
                        <w:pPr>
                          <w:spacing w:after="60"/>
                          <w:rPr>
                            <w:iCs/>
                            <w:sz w:val="20"/>
                          </w:rPr>
                        </w:pPr>
                        <w:r>
                          <w:rPr>
                            <w:iCs/>
                            <w:sz w:val="20"/>
                          </w:rPr>
                          <w:t>An IRR Group.</w:t>
                        </w:r>
                      </w:p>
                    </w:tc>
                  </w:tr>
                </w:tbl>
                <w:p w14:paraId="137FC6C9" w14:textId="77777777" w:rsidR="00627814" w:rsidRPr="008F39F7" w:rsidRDefault="00627814" w:rsidP="00627814">
                  <w:pPr>
                    <w:spacing w:after="240"/>
                    <w:ind w:left="720" w:hanging="720"/>
                    <w:rPr>
                      <w:iCs/>
                    </w:rPr>
                  </w:pPr>
                </w:p>
              </w:tc>
            </w:tr>
          </w:tbl>
          <w:p w14:paraId="36ECB0AF" w14:textId="77777777" w:rsidR="008F39F7" w:rsidRPr="006624C0" w:rsidRDefault="008F39F7" w:rsidP="00AC4DEE">
            <w:pPr>
              <w:pStyle w:val="TableBody"/>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825" w:name="_Toc402357152"/>
      <w:bookmarkStart w:id="1826" w:name="_Toc422486532"/>
      <w:bookmarkStart w:id="1827" w:name="_Toc433093385"/>
      <w:bookmarkStart w:id="1828" w:name="_Toc433093543"/>
      <w:bookmarkStart w:id="1829" w:name="_Toc440874773"/>
      <w:bookmarkStart w:id="1830" w:name="_Toc448142330"/>
      <w:bookmarkStart w:id="1831" w:name="_Toc448142487"/>
      <w:bookmarkStart w:id="1832" w:name="_Toc458770328"/>
      <w:bookmarkStart w:id="1833" w:name="_Toc459294296"/>
      <w:bookmarkStart w:id="1834" w:name="_Toc463262789"/>
      <w:bookmarkStart w:id="1835" w:name="_Toc468286862"/>
      <w:bookmarkStart w:id="1836" w:name="_Toc481502902"/>
      <w:bookmarkStart w:id="1837" w:name="_Toc496080070"/>
      <w:bookmarkStart w:id="1838" w:name="_Toc17798740"/>
      <w:r w:rsidRPr="00503B4D">
        <w:t>6.6.5.1.1.2</w:t>
      </w:r>
      <w:r w:rsidRPr="00503B4D">
        <w:tab/>
        <w:t>Base Point Deviation Charge for Under Generation</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p>
    <w:p w14:paraId="32D916B9" w14:textId="77777777" w:rsidR="001F04FD" w:rsidRDefault="001F04FD" w:rsidP="001F04FD">
      <w:pPr>
        <w:pStyle w:val="BodyTextNumbered"/>
      </w:pPr>
      <w:r>
        <w:t>(1)</w:t>
      </w:r>
      <w:r>
        <w:tab/>
        <w:t>ERCOT shall charge a QSE for a Generation Resource for under generation if the metered generation is below the lesser of: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76136042" w14:textId="77777777" w:rsidTr="005D1E52">
        <w:trPr>
          <w:trHeight w:val="206"/>
        </w:trPr>
        <w:tc>
          <w:tcPr>
            <w:tcW w:w="9576" w:type="dxa"/>
            <w:shd w:val="pct12" w:color="auto" w:fill="auto"/>
          </w:tcPr>
          <w:p w14:paraId="4D498AE7" w14:textId="77777777" w:rsidR="00627814" w:rsidRDefault="00627814" w:rsidP="005D1E52">
            <w:pPr>
              <w:pStyle w:val="Instructions"/>
              <w:spacing w:before="120"/>
            </w:pPr>
            <w:r>
              <w:t>[NPRR879:  Replace paragraph (1) above with the following upon system implementation:]</w:t>
            </w:r>
          </w:p>
          <w:p w14:paraId="196295A3" w14:textId="77777777" w:rsidR="00627814" w:rsidRPr="008F39F7" w:rsidRDefault="00627814" w:rsidP="00627814">
            <w:pPr>
              <w:spacing w:after="240"/>
              <w:ind w:left="720" w:hanging="720"/>
            </w:pPr>
            <w:r w:rsidRPr="00AB1AD6">
              <w:t>(1)</w:t>
            </w:r>
            <w:r w:rsidRPr="00AB1AD6">
              <w:tab/>
              <w:t>ERCOT shall charge a QSE for a Generation Resource</w:t>
            </w:r>
            <w:r>
              <w:t>, including an IRR carrying an Ancillary Service Resource Responsibility for at least one SCED interval within the 15-minute Settlement Interval,</w:t>
            </w:r>
            <w:r w:rsidRPr="00AB1AD6">
              <w:t xml:space="preserve"> for under generation if the metered gen</w:t>
            </w:r>
            <w:r>
              <w:t>eration is below the lesser of:</w:t>
            </w:r>
          </w:p>
        </w:tc>
      </w:tr>
    </w:tbl>
    <w:p w14:paraId="6060C035" w14:textId="77777777" w:rsidR="001F04FD" w:rsidRDefault="001F04FD" w:rsidP="008D7D6C">
      <w:pPr>
        <w:pStyle w:val="BodyTextNumbered"/>
        <w:spacing w:before="240"/>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5254C3D8" w14:textId="77777777" w:rsidTr="005D1E52">
        <w:trPr>
          <w:trHeight w:val="206"/>
        </w:trPr>
        <w:tc>
          <w:tcPr>
            <w:tcW w:w="9576" w:type="dxa"/>
            <w:shd w:val="pct12" w:color="auto" w:fill="auto"/>
          </w:tcPr>
          <w:p w14:paraId="62685E87" w14:textId="77777777" w:rsidR="00627814" w:rsidRDefault="00627814" w:rsidP="005D1E52">
            <w:pPr>
              <w:pStyle w:val="Instructions"/>
              <w:spacing w:before="120"/>
            </w:pPr>
            <w:r>
              <w:t>[NPRR879:  Insert paragraph (2) below upon system implementation and renumber accordingly:]</w:t>
            </w:r>
          </w:p>
          <w:p w14:paraId="58FF39AF" w14:textId="77777777" w:rsidR="00627814" w:rsidRPr="008F39F7" w:rsidRDefault="00627814" w:rsidP="00627814">
            <w:pPr>
              <w:spacing w:after="240"/>
              <w:ind w:left="720" w:hanging="720"/>
              <w:rPr>
                <w:iCs/>
              </w:rPr>
            </w:pPr>
            <w:r w:rsidRPr="00AB1AD6">
              <w:rPr>
                <w:iCs/>
              </w:rPr>
              <w:t>(2)</w:t>
            </w:r>
            <w:r w:rsidRPr="00AB1AD6">
              <w:rPr>
                <w:iCs/>
              </w:rPr>
              <w:tab/>
            </w:r>
            <w:r>
              <w:rPr>
                <w:iCs/>
              </w:rPr>
              <w:t xml:space="preserve">For instances in which an IRR is not carrying Ancillary Service Resource Responsibility or is part of an IRR Group in which no IRR is carrying an Ancillary </w:t>
            </w:r>
            <w:r>
              <w:rPr>
                <w:iCs/>
              </w:rPr>
              <w:lastRenderedPageBreak/>
              <w:t>Service Resource Responsibility for at least one SCED interval within the 15-minute Settlement Interval, Base Point Deviation Charges will be determined per Section 6.6.5.2, IRR Generation Resource Base Point Deviation Charge.</w:t>
            </w:r>
          </w:p>
        </w:tc>
      </w:tr>
    </w:tbl>
    <w:p w14:paraId="18EA0412" w14:textId="77777777" w:rsidR="001F04FD" w:rsidRPr="000149E5" w:rsidRDefault="001F04FD" w:rsidP="008D7D6C">
      <w:pPr>
        <w:pStyle w:val="BodyTextNumbered"/>
        <w:spacing w:before="240"/>
        <w:rPr>
          <w:iCs/>
        </w:rPr>
      </w:pPr>
      <w:r w:rsidRPr="000149E5">
        <w:rPr>
          <w:iCs/>
        </w:rPr>
        <w:lastRenderedPageBreak/>
        <w:t>(2)</w:t>
      </w:r>
      <w:r w:rsidRPr="000149E5">
        <w:rPr>
          <w:iCs/>
        </w:rPr>
        <w:tab/>
        <w:t>The under-generation charge to each QSE for each Generation Resource at each Resource Node Settlement Point for a given 15-minute Settlement Interval is calculated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121B41BB" w14:textId="77777777" w:rsidTr="005D1E52">
        <w:trPr>
          <w:trHeight w:val="206"/>
        </w:trPr>
        <w:tc>
          <w:tcPr>
            <w:tcW w:w="9576" w:type="dxa"/>
            <w:shd w:val="pct12" w:color="auto" w:fill="auto"/>
          </w:tcPr>
          <w:p w14:paraId="64AAEEC5" w14:textId="77777777" w:rsidR="00627814" w:rsidRDefault="00627814" w:rsidP="005D1E52">
            <w:pPr>
              <w:pStyle w:val="Instructions"/>
              <w:spacing w:before="120"/>
            </w:pPr>
            <w:r>
              <w:t>[NPRR879:  Replace paragraph (2) above with the following upon system implementation:]</w:t>
            </w:r>
          </w:p>
          <w:p w14:paraId="0C96D94E" w14:textId="77777777" w:rsidR="00627814" w:rsidRPr="008F39F7" w:rsidRDefault="00627814" w:rsidP="005D1E52">
            <w:pPr>
              <w:spacing w:after="240"/>
              <w:ind w:left="720" w:hanging="720"/>
            </w:pPr>
            <w:r>
              <w:t>(2)</w:t>
            </w:r>
            <w:r w:rsidRPr="000149E5">
              <w:rPr>
                <w:iCs/>
              </w:rPr>
              <w:t xml:space="preserve"> </w:t>
            </w:r>
            <w:r w:rsidRPr="000149E5">
              <w:rPr>
                <w:iCs/>
              </w:rPr>
              <w:tab/>
            </w:r>
            <w:r w:rsidRPr="00AB1AD6">
              <w:rPr>
                <w:iCs/>
              </w:rPr>
              <w:t>The under-generation charge to each QSE for each Generation Resource</w:t>
            </w:r>
            <w:r>
              <w:rPr>
                <w:iCs/>
              </w:rPr>
              <w:t>, that is not part of an IRR Group,</w:t>
            </w:r>
            <w:r w:rsidRPr="00AB1AD6">
              <w:rPr>
                <w:iCs/>
              </w:rPr>
              <w:t xml:space="preserve"> at each Resource Node Settlement Point for a given 15-minute Settlement Interval is calculated as follows:</w:t>
            </w:r>
          </w:p>
        </w:tc>
      </w:tr>
    </w:tbl>
    <w:p w14:paraId="3AB565D8" w14:textId="77777777" w:rsidR="001F04FD" w:rsidRDefault="001F04FD" w:rsidP="008D7D6C">
      <w:pPr>
        <w:pStyle w:val="Formula"/>
        <w:spacing w:before="240"/>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1F04FD">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093" type="#_x0000_t75" style="width:10.65pt;height:22.55pt" o:ole="">
            <v:imagedata r:id="rId111" o:title=""/>
          </v:shape>
          <o:OLEObject Type="Embed" ProgID="Equation.3" ShapeID="_x0000_i1093" DrawAspect="Content" ObjectID="_1637481654" r:id="rId117"/>
        </w:object>
      </w:r>
      <w:r w:rsidRPr="002600B6">
        <w:t xml:space="preserve"> (AVGTG5M</w:t>
      </w:r>
      <w:r w:rsidRPr="002600B6">
        <w:rPr>
          <w:i/>
          <w:vertAlign w:val="subscript"/>
        </w:rPr>
        <w:t xml:space="preserve"> q, r, p, i, y</w:t>
      </w:r>
      <w:r w:rsidRPr="002600B6">
        <w:t xml:space="preserve">) / 3) * </w:t>
      </w:r>
      <w:r w:rsidRPr="002600B6">
        <w:rPr>
          <w:iCs/>
        </w:rPr>
        <w:t>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7AC278FA" w14:textId="77777777" w:rsidTr="005D1E52">
        <w:trPr>
          <w:trHeight w:val="206"/>
        </w:trPr>
        <w:tc>
          <w:tcPr>
            <w:tcW w:w="9576" w:type="dxa"/>
            <w:shd w:val="pct12" w:color="auto" w:fill="auto"/>
          </w:tcPr>
          <w:p w14:paraId="0959E704" w14:textId="77777777" w:rsidR="00627814" w:rsidRDefault="00627814" w:rsidP="005D1E52">
            <w:pPr>
              <w:pStyle w:val="Instructions"/>
              <w:spacing w:before="120"/>
            </w:pPr>
            <w:r>
              <w:t>[NPRR879:  Insert paragraph (4) below upon system implementation:]</w:t>
            </w:r>
          </w:p>
          <w:p w14:paraId="59004830" w14:textId="77777777" w:rsidR="00627814" w:rsidRPr="00627814" w:rsidRDefault="00627814" w:rsidP="00627814">
            <w:pPr>
              <w:spacing w:after="240"/>
              <w:ind w:left="720" w:hanging="720"/>
              <w:rPr>
                <w:szCs w:val="24"/>
                <w:lang w:val="pt-BR"/>
              </w:rPr>
            </w:pPr>
            <w:r w:rsidRPr="00627814">
              <w:rPr>
                <w:iCs/>
                <w:szCs w:val="24"/>
              </w:rPr>
              <w:t>(4)</w:t>
            </w:r>
            <w:r w:rsidRPr="00627814">
              <w:rPr>
                <w:iCs/>
                <w:szCs w:val="24"/>
              </w:rPr>
              <w:tab/>
            </w:r>
            <w:r w:rsidRPr="00627814">
              <w:rPr>
                <w:szCs w:val="24"/>
                <w:lang w:val="pt-BR"/>
              </w:rPr>
              <w:t>If any IRR in an IRR Group is carrying an Ancillary Service Resource Responsibility</w:t>
            </w:r>
            <w:r w:rsidRPr="00627814">
              <w:rPr>
                <w:szCs w:val="24"/>
              </w:rPr>
              <w:t xml:space="preserve"> for at least one SCED interval within the 15-minute Settlement Interval</w:t>
            </w:r>
            <w:r w:rsidRPr="00627814">
              <w:rPr>
                <w:szCs w:val="24"/>
                <w:lang w:val="pt-BR"/>
              </w:rPr>
              <w:t>, then the deviation penalty is determined for the IRR Group and evenly allocated and charged to each IRR within that IRR Group as follows:</w:t>
            </w:r>
          </w:p>
          <w:p w14:paraId="7ADE3B11" w14:textId="77777777" w:rsidR="00627814" w:rsidRPr="00627814" w:rsidRDefault="00627814" w:rsidP="00627814">
            <w:pPr>
              <w:tabs>
                <w:tab w:val="left" w:pos="2340"/>
                <w:tab w:val="left" w:pos="3420"/>
              </w:tabs>
              <w:spacing w:after="240"/>
              <w:ind w:left="3420" w:hanging="2700"/>
              <w:rPr>
                <w:b/>
                <w:bCs/>
                <w:szCs w:val="24"/>
              </w:rPr>
            </w:pPr>
            <w:r w:rsidRPr="00627814">
              <w:rPr>
                <w:b/>
                <w:bCs/>
                <w:szCs w:val="24"/>
              </w:rPr>
              <w:t xml:space="preserve">BPDAMT </w:t>
            </w:r>
            <w:r w:rsidRPr="00627814">
              <w:rPr>
                <w:b/>
                <w:bCs/>
                <w:i/>
                <w:iCs/>
                <w:szCs w:val="24"/>
                <w:vertAlign w:val="subscript"/>
                <w:lang w:val="es-ES"/>
              </w:rPr>
              <w:t xml:space="preserve">q, r, p, i   </w:t>
            </w:r>
            <w:r w:rsidRPr="00627814">
              <w:rPr>
                <w:b/>
                <w:bCs/>
                <w:szCs w:val="24"/>
              </w:rPr>
              <w:t xml:space="preserve">   =</w:t>
            </w:r>
            <w:r w:rsidRPr="00627814">
              <w:rPr>
                <w:b/>
                <w:bCs/>
                <w:szCs w:val="24"/>
              </w:rPr>
              <w:tab/>
              <w:t xml:space="preserve">-1 * Min (PR2, RTSPP </w:t>
            </w:r>
            <w:r w:rsidRPr="00627814">
              <w:rPr>
                <w:b/>
                <w:bCs/>
                <w:i/>
                <w:szCs w:val="24"/>
                <w:vertAlign w:val="subscript"/>
              </w:rPr>
              <w:t>p, i</w:t>
            </w:r>
            <w:r w:rsidRPr="00627814">
              <w:rPr>
                <w:b/>
                <w:bCs/>
                <w:szCs w:val="24"/>
              </w:rPr>
              <w:t>) * Min (1, KP) * UGEN</w:t>
            </w:r>
            <w:r w:rsidRPr="00627814">
              <w:rPr>
                <w:b/>
                <w:bCs/>
                <w:i/>
                <w:iCs/>
                <w:szCs w:val="24"/>
                <w:vertAlign w:val="subscript"/>
                <w:lang w:val="es-ES"/>
              </w:rPr>
              <w:t xml:space="preserve"> q, r, p, i </w:t>
            </w:r>
            <w:r w:rsidRPr="00627814">
              <w:rPr>
                <w:rFonts w:ascii="Times New Roman Bold" w:hAnsi="Times New Roman Bold"/>
                <w:b/>
                <w:bCs/>
                <w:iCs/>
                <w:szCs w:val="24"/>
                <w:lang w:val="es-ES"/>
              </w:rPr>
              <w:t xml:space="preserve">  </w:t>
            </w:r>
          </w:p>
          <w:p w14:paraId="3A8CEF04" w14:textId="77777777" w:rsidR="00627814" w:rsidRPr="00627814" w:rsidRDefault="00627814" w:rsidP="00627814">
            <w:pPr>
              <w:tabs>
                <w:tab w:val="left" w:pos="2340"/>
                <w:tab w:val="left" w:pos="3420"/>
              </w:tabs>
              <w:spacing w:after="240"/>
              <w:ind w:left="3420" w:hanging="2700"/>
              <w:rPr>
                <w:bCs/>
                <w:szCs w:val="24"/>
              </w:rPr>
            </w:pPr>
            <w:r w:rsidRPr="00627814">
              <w:rPr>
                <w:bCs/>
                <w:szCs w:val="24"/>
              </w:rPr>
              <w:t>Where:</w:t>
            </w:r>
          </w:p>
          <w:p w14:paraId="4BBA3F66" w14:textId="77777777" w:rsidR="00627814" w:rsidRPr="00627814" w:rsidRDefault="00627814" w:rsidP="00627814">
            <w:pPr>
              <w:spacing w:after="240"/>
              <w:ind w:left="720"/>
              <w:rPr>
                <w:i/>
                <w:iCs/>
                <w:vertAlign w:val="subscript"/>
                <w:lang w:val="es-ES"/>
              </w:rPr>
            </w:pPr>
            <w:r w:rsidRPr="00627814">
              <w:t>UGEN</w:t>
            </w:r>
            <w:r w:rsidRPr="00627814">
              <w:rPr>
                <w:i/>
                <w:iCs/>
                <w:vertAlign w:val="subscript"/>
                <w:lang w:val="es-ES"/>
              </w:rPr>
              <w:t xml:space="preserve"> q, r, p, i </w:t>
            </w:r>
            <w:r w:rsidRPr="00627814">
              <w:t xml:space="preserve">    = </w:t>
            </w:r>
            <w:r w:rsidRPr="00627814">
              <w:tab/>
              <w:t xml:space="preserve">Max </w:t>
            </w:r>
            <w:r w:rsidRPr="00627814">
              <w:rPr>
                <w:iCs/>
              </w:rPr>
              <w:t>[0, [Min ((1</w:t>
            </w:r>
            <w:r w:rsidR="00967F3A">
              <w:rPr>
                <w:iCs/>
              </w:rPr>
              <w:t xml:space="preserve"> </w:t>
            </w:r>
            <w:r w:rsidRPr="00627814">
              <w:rPr>
                <w:iCs/>
              </w:rPr>
              <w:t>- K2) * ¼* AABP</w:t>
            </w:r>
            <w:r w:rsidRPr="00627814">
              <w:rPr>
                <w:i/>
                <w:iCs/>
                <w:vertAlign w:val="subscript"/>
                <w:lang w:val="es-ES"/>
              </w:rPr>
              <w:t xml:space="preserve"> q, wg, p, i </w:t>
            </w:r>
            <w:r w:rsidRPr="00627814">
              <w:rPr>
                <w:iCs/>
              </w:rPr>
              <w:t>,</w:t>
            </w:r>
            <w:r w:rsidRPr="00627814">
              <w:rPr>
                <w:i/>
                <w:iCs/>
                <w:vertAlign w:val="subscript"/>
                <w:lang w:val="es-ES"/>
              </w:rPr>
              <w:t xml:space="preserve">   </w:t>
            </w:r>
          </w:p>
          <w:p w14:paraId="431F08D1" w14:textId="77777777" w:rsidR="00627814" w:rsidRPr="00627814" w:rsidRDefault="00627814" w:rsidP="00627814">
            <w:pPr>
              <w:spacing w:after="240"/>
              <w:ind w:left="720" w:hanging="720"/>
              <w:rPr>
                <w:iCs/>
              </w:rPr>
            </w:pPr>
            <w:r w:rsidRPr="00627814">
              <w:rPr>
                <w:iCs/>
                <w:lang w:val="es-MX"/>
              </w:rPr>
              <w:t xml:space="preserve">                                             </w:t>
            </w:r>
            <w:r w:rsidRPr="00627814">
              <w:rPr>
                <w:iCs/>
                <w:lang w:val="es-MX"/>
              </w:rPr>
              <w:tab/>
              <w:t xml:space="preserve"> ¼ * (AABP</w:t>
            </w:r>
            <w:r w:rsidRPr="00627814">
              <w:rPr>
                <w:i/>
                <w:vertAlign w:val="subscript"/>
                <w:lang w:val="es-ES"/>
              </w:rPr>
              <w:t xml:space="preserve"> q, wg, p, i  </w:t>
            </w:r>
            <w:r w:rsidRPr="00627814">
              <w:rPr>
                <w:iCs/>
              </w:rPr>
              <w:t xml:space="preserve">- Q2)) </w:t>
            </w:r>
            <w:r w:rsidR="00967F3A" w:rsidRPr="00627814">
              <w:rPr>
                <w:iCs/>
              </w:rPr>
              <w:t>-</w:t>
            </w:r>
            <w:r w:rsidRPr="00627814">
              <w:rPr>
                <w:iCs/>
              </w:rPr>
              <w:t xml:space="preserve"> TWTG</w:t>
            </w:r>
            <w:r w:rsidR="00967F3A">
              <w:rPr>
                <w:iCs/>
              </w:rPr>
              <w:t xml:space="preserve"> </w:t>
            </w:r>
            <w:r w:rsidRPr="00627814">
              <w:rPr>
                <w:i/>
                <w:vertAlign w:val="subscript"/>
                <w:lang w:val="es-ES"/>
              </w:rPr>
              <w:t>q, wg, p, i</w:t>
            </w:r>
            <w:r w:rsidRPr="00627814">
              <w:rPr>
                <w:iCs/>
              </w:rPr>
              <w:t>]] / N</w:t>
            </w:r>
          </w:p>
          <w:p w14:paraId="18A20ED2" w14:textId="46C1D491" w:rsidR="00627814" w:rsidRPr="00627814" w:rsidRDefault="00627814" w:rsidP="00627814">
            <w:pPr>
              <w:spacing w:after="240"/>
              <w:ind w:left="720"/>
            </w:pPr>
            <w:r w:rsidRPr="00627814">
              <w:t>TWTG</w:t>
            </w:r>
            <w:r w:rsidRPr="00627814">
              <w:rPr>
                <w:i/>
                <w:vertAlign w:val="subscript"/>
              </w:rPr>
              <w:t xml:space="preserve"> q, wg, p, i</w:t>
            </w:r>
            <w:r w:rsidRPr="00627814">
              <w:rPr>
                <w:i/>
                <w:vertAlign w:val="subscript"/>
              </w:rPr>
              <w:tab/>
              <w:t xml:space="preserve">  </w:t>
            </w:r>
            <w:r w:rsidRPr="00627814">
              <w:t>=</w:t>
            </w:r>
            <w:r w:rsidRPr="00627814">
              <w:rPr>
                <w:i/>
                <w:vertAlign w:val="subscript"/>
              </w:rPr>
              <w:tab/>
            </w:r>
            <w:r w:rsidR="00A94020" w:rsidRPr="00627814">
              <w:rPr>
                <w:b/>
                <w:noProof/>
                <w:position w:val="-18"/>
              </w:rPr>
              <w:drawing>
                <wp:inline distT="0" distB="0" distL="0" distR="0" wp14:anchorId="67B9CCB9" wp14:editId="1CF038DA">
                  <wp:extent cx="133350" cy="24765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627814">
              <w:t xml:space="preserve"> (</w:t>
            </w:r>
            <w:r w:rsidR="00A94020" w:rsidRPr="00627814">
              <w:rPr>
                <w:b/>
                <w:noProof/>
                <w:position w:val="-22"/>
              </w:rPr>
              <w:drawing>
                <wp:inline distT="0" distB="0" distL="0" distR="0" wp14:anchorId="5DEFD02A" wp14:editId="6A91C5C9">
                  <wp:extent cx="133350" cy="28575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33350" cy="285750"/>
                          </a:xfrm>
                          <a:prstGeom prst="rect">
                            <a:avLst/>
                          </a:prstGeom>
                          <a:noFill/>
                          <a:ln>
                            <a:noFill/>
                          </a:ln>
                        </pic:spPr>
                      </pic:pic>
                    </a:graphicData>
                  </a:graphic>
                </wp:inline>
              </w:drawing>
            </w:r>
            <w:r w:rsidRPr="00627814">
              <w:t xml:space="preserve"> (AVGTG5M</w:t>
            </w:r>
            <w:r w:rsidRPr="00627814">
              <w:rPr>
                <w:i/>
                <w:vertAlign w:val="subscript"/>
              </w:rPr>
              <w:t xml:space="preserve"> q, r, p, i, y</w:t>
            </w:r>
            <w:r w:rsidRPr="00627814">
              <w:t>)</w:t>
            </w:r>
            <w:r w:rsidRPr="00627814">
              <w:rPr>
                <w:rFonts w:ascii="Times New Roman Bold" w:hAnsi="Times New Roman Bold"/>
              </w:rPr>
              <w:t xml:space="preserve"> / </w:t>
            </w:r>
            <w:r w:rsidRPr="00627814">
              <w:t>3)</w:t>
            </w:r>
            <w:r w:rsidRPr="00627814">
              <w:rPr>
                <w:rFonts w:ascii="Times New Roman Bold" w:hAnsi="Times New Roman Bold"/>
              </w:rPr>
              <w:t xml:space="preserve"> </w:t>
            </w:r>
            <w:r w:rsidRPr="00627814">
              <w:t>*</w:t>
            </w:r>
            <w:r w:rsidRPr="00627814">
              <w:rPr>
                <w:rFonts w:ascii="Times New Roman Bold" w:hAnsi="Times New Roman Bold"/>
              </w:rPr>
              <w:t xml:space="preserve"> </w:t>
            </w:r>
            <w:r w:rsidRPr="00627814">
              <w:rPr>
                <w:rFonts w:hint="eastAsia"/>
              </w:rPr>
              <w:t>¼</w:t>
            </w:r>
          </w:p>
          <w:p w14:paraId="1C1F606A" w14:textId="590C290B" w:rsidR="00627814" w:rsidRPr="008F39F7" w:rsidRDefault="00627814" w:rsidP="00627814">
            <w:pPr>
              <w:tabs>
                <w:tab w:val="left" w:pos="2340"/>
                <w:tab w:val="left" w:pos="3420"/>
              </w:tabs>
              <w:spacing w:after="240"/>
              <w:ind w:leftChars="300" w:left="2880" w:hangingChars="900" w:hanging="2160"/>
              <w:rPr>
                <w:b/>
                <w:bCs/>
                <w:i/>
                <w:iCs/>
                <w:sz w:val="26"/>
                <w:szCs w:val="26"/>
              </w:rPr>
            </w:pPr>
            <w:r w:rsidRPr="00627814">
              <w:rPr>
                <w:szCs w:val="24"/>
                <w:lang w:val="es-ES"/>
              </w:rPr>
              <w:t>AABP</w:t>
            </w:r>
            <w:r w:rsidRPr="00627814">
              <w:rPr>
                <w:i/>
                <w:szCs w:val="24"/>
                <w:vertAlign w:val="subscript"/>
                <w:lang w:val="pt-BR"/>
              </w:rPr>
              <w:t xml:space="preserve"> q, wg, p, i       </w:t>
            </w:r>
            <w:r w:rsidRPr="00627814">
              <w:rPr>
                <w:szCs w:val="24"/>
                <w:lang w:val="pt-BR"/>
              </w:rPr>
              <w:t xml:space="preserve">= </w:t>
            </w:r>
            <w:r w:rsidRPr="00627814">
              <w:rPr>
                <w:szCs w:val="24"/>
                <w:lang w:val="pt-BR"/>
              </w:rPr>
              <w:tab/>
            </w:r>
            <w:r w:rsidR="00A94020" w:rsidRPr="00627814">
              <w:rPr>
                <w:noProof/>
                <w:position w:val="-18"/>
                <w:szCs w:val="24"/>
              </w:rPr>
              <w:drawing>
                <wp:inline distT="0" distB="0" distL="0" distR="0" wp14:anchorId="5411B7DE" wp14:editId="33F8561B">
                  <wp:extent cx="133350" cy="24765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627814">
              <w:rPr>
                <w:szCs w:val="24"/>
                <w:lang w:val="es-ES"/>
              </w:rPr>
              <w:t>(</w:t>
            </w:r>
            <w:r w:rsidRPr="00627814">
              <w:rPr>
                <w:szCs w:val="24"/>
                <w:lang w:val="pt-BR"/>
              </w:rPr>
              <w:t>AABP</w:t>
            </w:r>
            <w:r w:rsidRPr="00627814">
              <w:rPr>
                <w:i/>
                <w:szCs w:val="24"/>
                <w:vertAlign w:val="subscript"/>
                <w:lang w:val="pt-BR"/>
              </w:rPr>
              <w:t xml:space="preserve"> q, r, p, i</w:t>
            </w:r>
            <w:r w:rsidRPr="00627814">
              <w:rPr>
                <w:szCs w:val="24"/>
                <w:lang w:val="pt-BR"/>
              </w:rPr>
              <w:t>)</w:t>
            </w:r>
          </w:p>
        </w:tc>
      </w:tr>
    </w:tbl>
    <w:p w14:paraId="11A8110D" w14:textId="77777777" w:rsidR="001F04FD" w:rsidRDefault="001F04FD" w:rsidP="008D7D6C">
      <w:pPr>
        <w:spacing w:before="240"/>
      </w:pPr>
      <w:r>
        <w:lastRenderedPageBreak/>
        <w:t>The above variables are defined as follows:</w:t>
      </w:r>
    </w:p>
    <w:tbl>
      <w:tblPr>
        <w:tblW w:w="9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3"/>
        <w:gridCol w:w="1243"/>
        <w:gridCol w:w="6043"/>
      </w:tblGrid>
      <w:tr w:rsidR="001F04FD" w:rsidRPr="00901A46" w14:paraId="55E913B4" w14:textId="77777777" w:rsidTr="00AC4DEE">
        <w:tc>
          <w:tcPr>
            <w:tcW w:w="2405" w:type="dxa"/>
          </w:tcPr>
          <w:p w14:paraId="77A2C782" w14:textId="77777777" w:rsidR="001F04FD" w:rsidRPr="00901A46" w:rsidRDefault="001F04FD" w:rsidP="00AC4DEE">
            <w:pPr>
              <w:pStyle w:val="TableHead"/>
            </w:pPr>
            <w:r w:rsidRPr="006624C0">
              <w:t>Variable</w:t>
            </w:r>
          </w:p>
        </w:tc>
        <w:tc>
          <w:tcPr>
            <w:tcW w:w="920" w:type="dxa"/>
          </w:tcPr>
          <w:p w14:paraId="3ACCB160" w14:textId="77777777" w:rsidR="001F04FD" w:rsidRPr="00901A46" w:rsidRDefault="001F04FD" w:rsidP="00AC4DEE">
            <w:pPr>
              <w:pStyle w:val="TableHead"/>
            </w:pPr>
            <w:r w:rsidRPr="006624C0">
              <w:t>Unit</w:t>
            </w:r>
          </w:p>
        </w:tc>
        <w:tc>
          <w:tcPr>
            <w:tcW w:w="6390"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AC4DEE">
        <w:trPr>
          <w:cantSplit/>
        </w:trPr>
        <w:tc>
          <w:tcPr>
            <w:tcW w:w="2405"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920" w:type="dxa"/>
          </w:tcPr>
          <w:p w14:paraId="1A24CA39" w14:textId="77777777" w:rsidR="001F04FD" w:rsidRPr="00901A46" w:rsidRDefault="001F04FD" w:rsidP="00AC4DEE">
            <w:pPr>
              <w:pStyle w:val="TableBody"/>
            </w:pPr>
            <w:r w:rsidRPr="006624C0">
              <w:t>$</w:t>
            </w:r>
          </w:p>
        </w:tc>
        <w:tc>
          <w:tcPr>
            <w:tcW w:w="6390"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AC4DEE">
        <w:trPr>
          <w:cantSplit/>
        </w:trPr>
        <w:tc>
          <w:tcPr>
            <w:tcW w:w="2405"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920" w:type="dxa"/>
          </w:tcPr>
          <w:p w14:paraId="56A57C43" w14:textId="77777777" w:rsidR="001F04FD" w:rsidRPr="00901A46" w:rsidRDefault="001F04FD" w:rsidP="00AC4DEE">
            <w:pPr>
              <w:pStyle w:val="TableBody"/>
            </w:pPr>
            <w:r w:rsidRPr="006624C0">
              <w:t>$/MWh</w:t>
            </w:r>
          </w:p>
        </w:tc>
        <w:tc>
          <w:tcPr>
            <w:tcW w:w="6390"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AC4DEE">
        <w:trPr>
          <w:cantSplit/>
        </w:trPr>
        <w:tc>
          <w:tcPr>
            <w:tcW w:w="2405"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920" w:type="dxa"/>
          </w:tcPr>
          <w:p w14:paraId="658E2636" w14:textId="77777777" w:rsidR="001F04FD" w:rsidRPr="00901A46" w:rsidRDefault="001F04FD" w:rsidP="00AC4DEE">
            <w:pPr>
              <w:pStyle w:val="TableBody"/>
            </w:pPr>
            <w:r w:rsidRPr="00901A46">
              <w:t>MWh</w:t>
            </w:r>
          </w:p>
        </w:tc>
        <w:tc>
          <w:tcPr>
            <w:tcW w:w="6390"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AC4DEE">
        <w:trPr>
          <w:cantSplit/>
        </w:trPr>
        <w:tc>
          <w:tcPr>
            <w:tcW w:w="2405"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920" w:type="dxa"/>
          </w:tcPr>
          <w:p w14:paraId="3F5472C4" w14:textId="77777777" w:rsidR="001F04FD" w:rsidRPr="00901A46" w:rsidRDefault="001F04FD" w:rsidP="00AC4DEE">
            <w:pPr>
              <w:pStyle w:val="TableBody"/>
            </w:pPr>
            <w:r w:rsidRPr="00901A46">
              <w:t>MW</w:t>
            </w:r>
          </w:p>
        </w:tc>
        <w:tc>
          <w:tcPr>
            <w:tcW w:w="6390"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AC4DEE">
        <w:trPr>
          <w:cantSplit/>
        </w:trPr>
        <w:tc>
          <w:tcPr>
            <w:tcW w:w="2405"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920" w:type="dxa"/>
          </w:tcPr>
          <w:p w14:paraId="26312817" w14:textId="77777777" w:rsidR="001F04FD" w:rsidRPr="00901A46" w:rsidRDefault="001F04FD" w:rsidP="00AC4DEE">
            <w:pPr>
              <w:pStyle w:val="TableBody"/>
            </w:pPr>
            <w:r w:rsidRPr="006624C0">
              <w:t>MW</w:t>
            </w:r>
          </w:p>
        </w:tc>
        <w:tc>
          <w:tcPr>
            <w:tcW w:w="6390"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AC4DEE">
        <w:trPr>
          <w:cantSplit/>
        </w:trPr>
        <w:tc>
          <w:tcPr>
            <w:tcW w:w="2405"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920" w:type="dxa"/>
          </w:tcPr>
          <w:p w14:paraId="40FD22CA" w14:textId="77777777" w:rsidR="001F04FD" w:rsidRPr="00901A46" w:rsidRDefault="001F04FD" w:rsidP="00AC4DEE">
            <w:pPr>
              <w:pStyle w:val="TableBody"/>
            </w:pPr>
            <w:r w:rsidRPr="006624C0">
              <w:t>MWh</w:t>
            </w:r>
          </w:p>
        </w:tc>
        <w:tc>
          <w:tcPr>
            <w:tcW w:w="6390"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AC4DEE">
        <w:trPr>
          <w:cantSplit/>
        </w:trPr>
        <w:tc>
          <w:tcPr>
            <w:tcW w:w="2405" w:type="dxa"/>
          </w:tcPr>
          <w:p w14:paraId="2DD97605" w14:textId="77777777" w:rsidR="001F04FD" w:rsidRPr="00901A46" w:rsidRDefault="001F04FD" w:rsidP="00AC4DEE">
            <w:pPr>
              <w:pStyle w:val="TableBody"/>
            </w:pPr>
            <w:r w:rsidRPr="006624C0">
              <w:t>KP</w:t>
            </w:r>
          </w:p>
        </w:tc>
        <w:tc>
          <w:tcPr>
            <w:tcW w:w="920" w:type="dxa"/>
          </w:tcPr>
          <w:p w14:paraId="0A917869" w14:textId="77777777" w:rsidR="001F04FD" w:rsidRPr="00901A46" w:rsidRDefault="00091181" w:rsidP="00AC4DEE">
            <w:pPr>
              <w:pStyle w:val="TableBody"/>
            </w:pPr>
            <w:r>
              <w:t>n</w:t>
            </w:r>
            <w:r w:rsidR="001F04FD" w:rsidRPr="006624C0">
              <w:t>one</w:t>
            </w:r>
          </w:p>
        </w:tc>
        <w:tc>
          <w:tcPr>
            <w:tcW w:w="6390"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AC4DEE">
        <w:trPr>
          <w:cantSplit/>
        </w:trPr>
        <w:tc>
          <w:tcPr>
            <w:tcW w:w="2405" w:type="dxa"/>
          </w:tcPr>
          <w:p w14:paraId="50F2F3E9" w14:textId="77777777" w:rsidR="001F04FD" w:rsidRPr="00901A46" w:rsidRDefault="001F04FD" w:rsidP="00AC4DEE">
            <w:pPr>
              <w:pStyle w:val="TableBody"/>
            </w:pPr>
            <w:r w:rsidRPr="006624C0">
              <w:t>PR2</w:t>
            </w:r>
          </w:p>
        </w:tc>
        <w:tc>
          <w:tcPr>
            <w:tcW w:w="920" w:type="dxa"/>
          </w:tcPr>
          <w:p w14:paraId="1384008C" w14:textId="77777777" w:rsidR="001F04FD" w:rsidRPr="00901A46" w:rsidRDefault="001F04FD" w:rsidP="00AC4DEE">
            <w:pPr>
              <w:pStyle w:val="TableBody"/>
            </w:pPr>
            <w:r w:rsidRPr="006624C0">
              <w:t>$/MWh</w:t>
            </w:r>
          </w:p>
        </w:tc>
        <w:tc>
          <w:tcPr>
            <w:tcW w:w="6390"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AC4DEE">
        <w:trPr>
          <w:cantSplit/>
        </w:trPr>
        <w:tc>
          <w:tcPr>
            <w:tcW w:w="2405" w:type="dxa"/>
          </w:tcPr>
          <w:p w14:paraId="4668976B" w14:textId="77777777" w:rsidR="001F04FD" w:rsidRPr="00901A46" w:rsidRDefault="001F04FD" w:rsidP="00AC4DEE">
            <w:pPr>
              <w:pStyle w:val="TableBody"/>
            </w:pPr>
            <w:r w:rsidRPr="006624C0">
              <w:t>K2</w:t>
            </w:r>
          </w:p>
        </w:tc>
        <w:tc>
          <w:tcPr>
            <w:tcW w:w="920" w:type="dxa"/>
          </w:tcPr>
          <w:p w14:paraId="3585BF0F" w14:textId="77777777" w:rsidR="001F04FD" w:rsidRPr="00901A46" w:rsidRDefault="00091181" w:rsidP="00AC4DEE">
            <w:pPr>
              <w:pStyle w:val="TableBody"/>
            </w:pPr>
            <w:r>
              <w:t>n</w:t>
            </w:r>
            <w:r w:rsidR="001F04FD" w:rsidRPr="006624C0">
              <w:t>one</w:t>
            </w:r>
          </w:p>
        </w:tc>
        <w:tc>
          <w:tcPr>
            <w:tcW w:w="6390"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AC4DEE">
        <w:trPr>
          <w:cantSplit/>
        </w:trPr>
        <w:tc>
          <w:tcPr>
            <w:tcW w:w="2405" w:type="dxa"/>
          </w:tcPr>
          <w:p w14:paraId="7E5FC3CD" w14:textId="77777777" w:rsidR="001F04FD" w:rsidRPr="00901A46" w:rsidRDefault="001F04FD" w:rsidP="00AC4DEE">
            <w:pPr>
              <w:pStyle w:val="TableBody"/>
            </w:pPr>
            <w:r w:rsidRPr="006624C0">
              <w:t>Q2</w:t>
            </w:r>
          </w:p>
        </w:tc>
        <w:tc>
          <w:tcPr>
            <w:tcW w:w="920" w:type="dxa"/>
          </w:tcPr>
          <w:p w14:paraId="3AE78F14" w14:textId="77777777" w:rsidR="001F04FD" w:rsidRPr="00901A46" w:rsidRDefault="001F04FD" w:rsidP="00AC4DEE">
            <w:pPr>
              <w:pStyle w:val="TableBody"/>
            </w:pPr>
            <w:r w:rsidRPr="006624C0">
              <w:t>MW</w:t>
            </w:r>
          </w:p>
        </w:tc>
        <w:tc>
          <w:tcPr>
            <w:tcW w:w="6390"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77777777" w:rsidTr="005D1E52">
        <w:trPr>
          <w:cantSplit/>
        </w:trPr>
        <w:tc>
          <w:tcPr>
            <w:tcW w:w="9715"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091181" w14:paraId="5B2BCD25" w14:textId="77777777" w:rsidTr="005D1E52">
              <w:trPr>
                <w:trHeight w:val="206"/>
              </w:trPr>
              <w:tc>
                <w:tcPr>
                  <w:tcW w:w="9576" w:type="dxa"/>
                  <w:shd w:val="pct12" w:color="auto" w:fill="auto"/>
                </w:tcPr>
                <w:p w14:paraId="406D1A3F" w14:textId="77777777" w:rsidR="00091181" w:rsidRDefault="00091181" w:rsidP="00091181">
                  <w:pPr>
                    <w:pStyle w:val="Instructions"/>
                    <w:spacing w:before="120"/>
                  </w:pPr>
                  <w:r>
                    <w:t>[NPRR879:  Insert variable “N”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091181" w:rsidRPr="00AB1AD6" w14:paraId="525CB25E" w14:textId="77777777" w:rsidTr="005D1E52">
                    <w:trPr>
                      <w:cantSplit/>
                    </w:trPr>
                    <w:tc>
                      <w:tcPr>
                        <w:tcW w:w="1776" w:type="dxa"/>
                      </w:tcPr>
                      <w:p w14:paraId="3494CB30" w14:textId="77777777" w:rsidR="00091181" w:rsidRPr="00AB1AD6" w:rsidRDefault="00091181" w:rsidP="00091181">
                        <w:pPr>
                          <w:spacing w:after="60"/>
                          <w:rPr>
                            <w:iCs/>
                            <w:sz w:val="20"/>
                          </w:rPr>
                        </w:pPr>
                        <w:r>
                          <w:rPr>
                            <w:iCs/>
                            <w:sz w:val="20"/>
                          </w:rPr>
                          <w:t>N</w:t>
                        </w:r>
                      </w:p>
                    </w:tc>
                    <w:tc>
                      <w:tcPr>
                        <w:tcW w:w="892" w:type="dxa"/>
                      </w:tcPr>
                      <w:p w14:paraId="4B43C448" w14:textId="77777777" w:rsidR="00091181" w:rsidRPr="00AB1AD6" w:rsidRDefault="00091181" w:rsidP="00091181">
                        <w:pPr>
                          <w:spacing w:after="60"/>
                          <w:rPr>
                            <w:iCs/>
                            <w:sz w:val="20"/>
                          </w:rPr>
                        </w:pPr>
                        <w:r>
                          <w:rPr>
                            <w:iCs/>
                            <w:sz w:val="20"/>
                          </w:rPr>
                          <w:t>none</w:t>
                        </w:r>
                      </w:p>
                    </w:tc>
                    <w:tc>
                      <w:tcPr>
                        <w:tcW w:w="6695" w:type="dxa"/>
                      </w:tcPr>
                      <w:p w14:paraId="01CDE1D1" w14:textId="77777777" w:rsidR="00091181" w:rsidRPr="00AB1AD6" w:rsidRDefault="00091181" w:rsidP="00091181">
                        <w:pPr>
                          <w:spacing w:after="60"/>
                          <w:rPr>
                            <w:iCs/>
                            <w:sz w:val="20"/>
                          </w:rPr>
                        </w:pPr>
                        <w:r>
                          <w:rPr>
                            <w:iCs/>
                            <w:sz w:val="20"/>
                          </w:rPr>
                          <w:t>The number of IRRs within an IRR Group.</w:t>
                        </w:r>
                      </w:p>
                    </w:tc>
                  </w:tr>
                </w:tbl>
                <w:p w14:paraId="493396C5" w14:textId="77777777" w:rsidR="00091181" w:rsidRPr="008F39F7" w:rsidRDefault="00091181" w:rsidP="00091181">
                  <w:pPr>
                    <w:spacing w:after="240"/>
                    <w:ind w:left="720" w:hanging="720"/>
                    <w:rPr>
                      <w:iCs/>
                    </w:rPr>
                  </w:pPr>
                </w:p>
              </w:tc>
            </w:tr>
          </w:tbl>
          <w:p w14:paraId="3A69EC84" w14:textId="77777777" w:rsidR="00091181" w:rsidRPr="006624C0" w:rsidRDefault="00091181" w:rsidP="00AC4DEE">
            <w:pPr>
              <w:pStyle w:val="TableBody"/>
            </w:pPr>
          </w:p>
        </w:tc>
      </w:tr>
      <w:tr w:rsidR="001F04FD" w:rsidRPr="00901A46" w14:paraId="497705A0" w14:textId="77777777" w:rsidTr="00AC4DEE">
        <w:trPr>
          <w:cantSplit/>
        </w:trPr>
        <w:tc>
          <w:tcPr>
            <w:tcW w:w="2405" w:type="dxa"/>
          </w:tcPr>
          <w:p w14:paraId="7409D2A1" w14:textId="77777777" w:rsidR="001F04FD" w:rsidRPr="00901A46" w:rsidRDefault="001F04FD" w:rsidP="00AC4DEE">
            <w:pPr>
              <w:pStyle w:val="TableBody"/>
              <w:rPr>
                <w:i/>
              </w:rPr>
            </w:pPr>
            <w:r w:rsidRPr="006624C0">
              <w:rPr>
                <w:i/>
              </w:rPr>
              <w:t>q</w:t>
            </w:r>
          </w:p>
        </w:tc>
        <w:tc>
          <w:tcPr>
            <w:tcW w:w="920" w:type="dxa"/>
          </w:tcPr>
          <w:p w14:paraId="37E25988" w14:textId="77777777" w:rsidR="001F04FD" w:rsidRPr="00901A46" w:rsidRDefault="001F04FD" w:rsidP="00AC4DEE">
            <w:pPr>
              <w:pStyle w:val="TableBody"/>
            </w:pPr>
            <w:r w:rsidRPr="006624C0">
              <w:t>none</w:t>
            </w:r>
          </w:p>
        </w:tc>
        <w:tc>
          <w:tcPr>
            <w:tcW w:w="6390"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AC4DEE">
        <w:trPr>
          <w:cantSplit/>
        </w:trPr>
        <w:tc>
          <w:tcPr>
            <w:tcW w:w="2405" w:type="dxa"/>
          </w:tcPr>
          <w:p w14:paraId="761FAE67" w14:textId="77777777" w:rsidR="001F04FD" w:rsidRPr="00901A46" w:rsidRDefault="001F04FD" w:rsidP="00AC4DEE">
            <w:pPr>
              <w:pStyle w:val="TableBody"/>
              <w:rPr>
                <w:i/>
              </w:rPr>
            </w:pPr>
            <w:r w:rsidRPr="006624C0">
              <w:rPr>
                <w:i/>
              </w:rPr>
              <w:t>p</w:t>
            </w:r>
          </w:p>
        </w:tc>
        <w:tc>
          <w:tcPr>
            <w:tcW w:w="920" w:type="dxa"/>
          </w:tcPr>
          <w:p w14:paraId="3872A492" w14:textId="77777777" w:rsidR="001F04FD" w:rsidRPr="00901A46" w:rsidRDefault="001F04FD" w:rsidP="00AC4DEE">
            <w:pPr>
              <w:pStyle w:val="TableBody"/>
            </w:pPr>
            <w:r w:rsidRPr="006624C0">
              <w:t>none</w:t>
            </w:r>
          </w:p>
        </w:tc>
        <w:tc>
          <w:tcPr>
            <w:tcW w:w="6390"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AC4DEE">
        <w:trPr>
          <w:cantSplit/>
        </w:trPr>
        <w:tc>
          <w:tcPr>
            <w:tcW w:w="2405" w:type="dxa"/>
          </w:tcPr>
          <w:p w14:paraId="37F5B6C2" w14:textId="77777777" w:rsidR="001F04FD" w:rsidRPr="00901A46" w:rsidRDefault="001F04FD" w:rsidP="00AC4DEE">
            <w:pPr>
              <w:pStyle w:val="TableBody"/>
              <w:rPr>
                <w:i/>
              </w:rPr>
            </w:pPr>
            <w:r w:rsidRPr="006624C0">
              <w:rPr>
                <w:i/>
              </w:rPr>
              <w:t>r</w:t>
            </w:r>
          </w:p>
        </w:tc>
        <w:tc>
          <w:tcPr>
            <w:tcW w:w="920" w:type="dxa"/>
          </w:tcPr>
          <w:p w14:paraId="6871079E" w14:textId="77777777" w:rsidR="001F04FD" w:rsidRPr="00901A46" w:rsidRDefault="001F04FD" w:rsidP="00AC4DEE">
            <w:pPr>
              <w:pStyle w:val="TableBody"/>
            </w:pPr>
            <w:r w:rsidRPr="006624C0">
              <w:t>none</w:t>
            </w:r>
          </w:p>
        </w:tc>
        <w:tc>
          <w:tcPr>
            <w:tcW w:w="6390" w:type="dxa"/>
          </w:tcPr>
          <w:p w14:paraId="533E1BC1" w14:textId="77777777" w:rsidR="00091181" w:rsidRPr="00901A46" w:rsidRDefault="001F04FD" w:rsidP="00AC4DEE">
            <w:pPr>
              <w:pStyle w:val="TableBody"/>
              <w:rPr>
                <w:lang w:val="fr-FR"/>
              </w:rPr>
            </w:pPr>
            <w:r w:rsidRPr="006624C0">
              <w:rPr>
                <w:lang w:val="fr-FR"/>
              </w:rPr>
              <w:t>A non-exempt, non-IRR.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817"/>
            </w:tblGrid>
            <w:tr w:rsidR="00091181" w14:paraId="7BC6088A" w14:textId="77777777" w:rsidTr="005D1E52">
              <w:trPr>
                <w:trHeight w:val="206"/>
              </w:trPr>
              <w:tc>
                <w:tcPr>
                  <w:tcW w:w="9576" w:type="dxa"/>
                  <w:shd w:val="pct12" w:color="auto" w:fill="auto"/>
                </w:tcPr>
                <w:p w14:paraId="10BB8F69" w14:textId="77777777" w:rsidR="00091181" w:rsidRDefault="00091181" w:rsidP="00091181">
                  <w:pPr>
                    <w:pStyle w:val="Instructions"/>
                    <w:spacing w:before="120"/>
                  </w:pPr>
                  <w:r>
                    <w:t>[NPRR879:  Replace the definition above with the following upon system implementation:]</w:t>
                  </w:r>
                </w:p>
                <w:p w14:paraId="06796FE3" w14:textId="77777777" w:rsidR="00091181" w:rsidRPr="009D5C8B" w:rsidRDefault="00091181" w:rsidP="00091181">
                  <w:pPr>
                    <w:pStyle w:val="TableBody"/>
                    <w:rPr>
                      <w:b/>
                      <w:i/>
                    </w:rPr>
                  </w:pPr>
                  <w:r w:rsidRPr="00AB1AD6">
                    <w:rPr>
                      <w:iCs w:val="0"/>
                      <w:lang w:val="fr-FR"/>
                    </w:rPr>
                    <w:t>A non-exempt Resource.</w:t>
                  </w:r>
                </w:p>
              </w:tc>
            </w:tr>
          </w:tbl>
          <w:p w14:paraId="7742955C" w14:textId="77777777" w:rsidR="001F04FD" w:rsidRPr="00901A46" w:rsidRDefault="001F04FD" w:rsidP="00AC4DEE">
            <w:pPr>
              <w:pStyle w:val="TableBody"/>
              <w:rPr>
                <w:lang w:val="fr-FR"/>
              </w:rPr>
            </w:pPr>
          </w:p>
        </w:tc>
      </w:tr>
      <w:tr w:rsidR="001F04FD" w:rsidRPr="00901A46" w14:paraId="1438E3C8" w14:textId="77777777" w:rsidTr="00AC4DEE">
        <w:trPr>
          <w:cantSplit/>
        </w:trPr>
        <w:tc>
          <w:tcPr>
            <w:tcW w:w="2405" w:type="dxa"/>
          </w:tcPr>
          <w:p w14:paraId="60B673A2" w14:textId="77777777" w:rsidR="001F04FD" w:rsidRPr="00901A46" w:rsidRDefault="001F04FD" w:rsidP="00AC4DEE">
            <w:pPr>
              <w:pStyle w:val="TableBody"/>
              <w:rPr>
                <w:i/>
              </w:rPr>
            </w:pPr>
            <w:r w:rsidRPr="006624C0">
              <w:rPr>
                <w:i/>
              </w:rPr>
              <w:lastRenderedPageBreak/>
              <w:t>y</w:t>
            </w:r>
          </w:p>
        </w:tc>
        <w:tc>
          <w:tcPr>
            <w:tcW w:w="920" w:type="dxa"/>
          </w:tcPr>
          <w:p w14:paraId="527EFC4C" w14:textId="77777777" w:rsidR="001F04FD" w:rsidRPr="00901A46" w:rsidRDefault="001F04FD" w:rsidP="00AC4DEE">
            <w:pPr>
              <w:pStyle w:val="TableBody"/>
            </w:pPr>
            <w:r w:rsidRPr="006624C0">
              <w:t>none</w:t>
            </w:r>
          </w:p>
        </w:tc>
        <w:tc>
          <w:tcPr>
            <w:tcW w:w="6390"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AC4DEE">
        <w:trPr>
          <w:cantSplit/>
        </w:trPr>
        <w:tc>
          <w:tcPr>
            <w:tcW w:w="2405" w:type="dxa"/>
          </w:tcPr>
          <w:p w14:paraId="658731D1" w14:textId="77777777" w:rsidR="001F04FD" w:rsidRPr="00901A46" w:rsidRDefault="001F04FD" w:rsidP="00AC4DEE">
            <w:pPr>
              <w:pStyle w:val="TableBody"/>
              <w:rPr>
                <w:i/>
              </w:rPr>
            </w:pPr>
            <w:r w:rsidRPr="006624C0">
              <w:rPr>
                <w:i/>
              </w:rPr>
              <w:t>i</w:t>
            </w:r>
          </w:p>
        </w:tc>
        <w:tc>
          <w:tcPr>
            <w:tcW w:w="920" w:type="dxa"/>
          </w:tcPr>
          <w:p w14:paraId="0E8F07AE" w14:textId="77777777" w:rsidR="001F04FD" w:rsidRPr="00901A46" w:rsidRDefault="001F04FD" w:rsidP="00AC4DEE">
            <w:pPr>
              <w:pStyle w:val="TableBody"/>
            </w:pPr>
            <w:r w:rsidRPr="006624C0">
              <w:t>none</w:t>
            </w:r>
          </w:p>
        </w:tc>
        <w:tc>
          <w:tcPr>
            <w:tcW w:w="6390"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77777777" w:rsidTr="005D1E52">
        <w:trPr>
          <w:cantSplit/>
        </w:trPr>
        <w:tc>
          <w:tcPr>
            <w:tcW w:w="9715"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091181" w14:paraId="2B96CBC9" w14:textId="77777777" w:rsidTr="005D1E52">
              <w:trPr>
                <w:trHeight w:val="206"/>
              </w:trPr>
              <w:tc>
                <w:tcPr>
                  <w:tcW w:w="9576" w:type="dxa"/>
                  <w:shd w:val="pct12" w:color="auto" w:fill="auto"/>
                </w:tcPr>
                <w:p w14:paraId="1B2F8FC8" w14:textId="77777777" w:rsidR="00091181" w:rsidRDefault="00091181" w:rsidP="00091181">
                  <w:pPr>
                    <w:pStyle w:val="Instructions"/>
                    <w:spacing w:before="120"/>
                  </w:pPr>
                  <w:r>
                    <w:t>[NPRR879:  Insert variable “wg”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091181" w:rsidRPr="00AB1AD6" w14:paraId="4CEACD75" w14:textId="77777777" w:rsidTr="005D1E52">
                    <w:trPr>
                      <w:cantSplit/>
                    </w:trPr>
                    <w:tc>
                      <w:tcPr>
                        <w:tcW w:w="1776" w:type="dxa"/>
                      </w:tcPr>
                      <w:p w14:paraId="0AABAD39" w14:textId="77777777" w:rsidR="00091181" w:rsidRPr="00AB1AD6" w:rsidRDefault="00091181" w:rsidP="00091181">
                        <w:pPr>
                          <w:spacing w:after="60"/>
                          <w:rPr>
                            <w:iCs/>
                            <w:sz w:val="20"/>
                          </w:rPr>
                        </w:pPr>
                        <w:r>
                          <w:rPr>
                            <w:i/>
                            <w:iCs/>
                            <w:sz w:val="20"/>
                          </w:rPr>
                          <w:t>wg</w:t>
                        </w:r>
                      </w:p>
                    </w:tc>
                    <w:tc>
                      <w:tcPr>
                        <w:tcW w:w="892" w:type="dxa"/>
                      </w:tcPr>
                      <w:p w14:paraId="772114B5" w14:textId="77777777" w:rsidR="00091181" w:rsidRPr="00AB1AD6" w:rsidRDefault="00091181" w:rsidP="00091181">
                        <w:pPr>
                          <w:spacing w:after="60"/>
                          <w:rPr>
                            <w:iCs/>
                            <w:sz w:val="20"/>
                          </w:rPr>
                        </w:pPr>
                        <w:r>
                          <w:rPr>
                            <w:iCs/>
                            <w:sz w:val="20"/>
                          </w:rPr>
                          <w:t>none</w:t>
                        </w:r>
                      </w:p>
                    </w:tc>
                    <w:tc>
                      <w:tcPr>
                        <w:tcW w:w="6695" w:type="dxa"/>
                      </w:tcPr>
                      <w:p w14:paraId="4B245C03" w14:textId="77777777" w:rsidR="00091181" w:rsidRPr="00AB1AD6" w:rsidRDefault="00091181" w:rsidP="00091181">
                        <w:pPr>
                          <w:spacing w:after="60"/>
                          <w:rPr>
                            <w:iCs/>
                            <w:sz w:val="20"/>
                          </w:rPr>
                        </w:pPr>
                        <w:r>
                          <w:rPr>
                            <w:iCs/>
                            <w:sz w:val="20"/>
                          </w:rPr>
                          <w:t>An IRR Group.</w:t>
                        </w:r>
                      </w:p>
                    </w:tc>
                  </w:tr>
                </w:tbl>
                <w:p w14:paraId="66D8F0B2" w14:textId="77777777" w:rsidR="00091181" w:rsidRPr="008F39F7" w:rsidRDefault="00091181" w:rsidP="00091181">
                  <w:pPr>
                    <w:spacing w:after="240"/>
                    <w:ind w:left="720" w:hanging="720"/>
                    <w:rPr>
                      <w:iCs/>
                    </w:rPr>
                  </w:pPr>
                </w:p>
              </w:tc>
            </w:tr>
          </w:tbl>
          <w:p w14:paraId="53149FCE" w14:textId="77777777" w:rsidR="00091181" w:rsidRPr="006624C0" w:rsidRDefault="00091181" w:rsidP="00AC4DEE">
            <w:pPr>
              <w:pStyle w:val="TableBody"/>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839" w:name="_Toc402357153"/>
      <w:bookmarkStart w:id="1840" w:name="_Toc422486533"/>
      <w:bookmarkStart w:id="1841" w:name="_Toc433093386"/>
      <w:bookmarkStart w:id="1842" w:name="_Toc433093544"/>
      <w:bookmarkStart w:id="1843" w:name="_Toc440874774"/>
      <w:bookmarkStart w:id="1844" w:name="_Toc448142331"/>
      <w:bookmarkStart w:id="1845" w:name="_Toc448142488"/>
      <w:bookmarkStart w:id="1846" w:name="_Toc458770329"/>
      <w:bookmarkStart w:id="1847" w:name="_Toc459294297"/>
      <w:bookmarkStart w:id="1848" w:name="_Toc463262790"/>
      <w:bookmarkStart w:id="1849" w:name="_Toc468286863"/>
      <w:bookmarkStart w:id="1850" w:name="_Toc481502903"/>
      <w:bookmarkStart w:id="1851" w:name="_Toc496080071"/>
      <w:bookmarkStart w:id="1852" w:name="_Toc17798741"/>
      <w:r w:rsidRPr="002600B6">
        <w:t>6.6.5.1.1.3</w:t>
      </w:r>
      <w:r w:rsidRPr="002600B6">
        <w:tab/>
        <w:t>Controllable Load Resource Base Point Deviation Charge for Over Consumption</w:t>
      </w:r>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77777777"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094" type="#_x0000_t75" style="width:10.65pt;height:22.55pt" o:ole="">
            <v:imagedata r:id="rId111" o:title=""/>
          </v:shape>
          <o:OLEObject Type="Embed" ProgID="Equation.3" ShapeID="_x0000_i1094" DrawAspect="Content" ObjectID="_1637481655" r:id="rId119"/>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AC4DEE">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AC4DEE">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AC4DEE">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AC4DEE">
        <w:trPr>
          <w:gridAfter w:val="1"/>
          <w:wAfter w:w="12" w:type="dxa"/>
          <w:cantSplit/>
        </w:trPr>
        <w:tc>
          <w:tcPr>
            <w:tcW w:w="1975" w:type="dxa"/>
          </w:tcPr>
          <w:p w14:paraId="50D00741" w14:textId="77777777" w:rsidR="001F04FD" w:rsidRPr="006A6281" w:rsidRDefault="001F04FD" w:rsidP="00AC4DEE">
            <w:pPr>
              <w:pStyle w:val="TableBody"/>
            </w:pPr>
            <w:r w:rsidRPr="006A6281">
              <w:lastRenderedPageBreak/>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AC4DEE">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AC4DEE">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AC4DEE">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AC4DEE">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AC4DEE">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AC4DEE">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AC4DEE">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AC4DEE">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AC4DEE">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AC4DEE">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AC4DEE">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853" w:name="_Toc402357154"/>
      <w:bookmarkStart w:id="1854" w:name="_Toc422486534"/>
      <w:bookmarkStart w:id="1855" w:name="_Toc433093387"/>
      <w:bookmarkStart w:id="1856" w:name="_Toc433093545"/>
      <w:bookmarkStart w:id="1857" w:name="_Toc440874775"/>
      <w:bookmarkStart w:id="1858" w:name="_Toc448142332"/>
      <w:bookmarkStart w:id="1859" w:name="_Toc448142489"/>
      <w:bookmarkStart w:id="1860" w:name="_Toc458770330"/>
      <w:bookmarkStart w:id="1861" w:name="_Toc459294298"/>
      <w:bookmarkStart w:id="1862" w:name="_Toc463262791"/>
      <w:bookmarkStart w:id="1863" w:name="_Toc468286864"/>
      <w:bookmarkStart w:id="1864" w:name="_Toc481502904"/>
      <w:bookmarkStart w:id="1865" w:name="_Toc496080072"/>
      <w:bookmarkStart w:id="1866" w:name="_Toc17798742"/>
      <w:bookmarkStart w:id="1867" w:name="_Toc109009404"/>
      <w:r w:rsidRPr="002600B6">
        <w:t>6.6.5.1.1.4</w:t>
      </w:r>
      <w:r w:rsidRPr="002600B6">
        <w:tab/>
        <w:t>Controllable Load Resource Base Point Deviation Charge for Under Consumption</w:t>
      </w:r>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77777777" w:rsidR="001F04FD" w:rsidRPr="006A6281" w:rsidRDefault="001F04FD" w:rsidP="001F04FD">
      <w:pPr>
        <w:pStyle w:val="BodyTextNumbered"/>
        <w:rPr>
          <w:iCs/>
        </w:rPr>
      </w:pPr>
      <w:r w:rsidRPr="006A6281">
        <w:rPr>
          <w:iCs/>
        </w:rPr>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lastRenderedPageBreak/>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095" type="#_x0000_t75" style="width:10.65pt;height:22.55pt" o:ole="">
            <v:imagedata r:id="rId111" o:title=""/>
          </v:shape>
          <o:OLEObject Type="Embed" ProgID="Equation.3" ShapeID="_x0000_i1095" DrawAspect="Content" ObjectID="_1637481656" r:id="rId120"/>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AC4DE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AC4DE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AC4DE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AC4DE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AC4DE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AC4DE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AC4DE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AC4DE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AC4DE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AC4DE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AC4DE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AC4DE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AC4DE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AC4DE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8EAFC9B" w14:textId="77777777" w:rsidR="001F04FD" w:rsidRDefault="001F04FD" w:rsidP="001F04FD">
      <w:pPr>
        <w:pStyle w:val="BodyText"/>
        <w:tabs>
          <w:tab w:val="left" w:pos="1230"/>
        </w:tabs>
        <w:spacing w:before="480"/>
        <w:outlineLvl w:val="3"/>
        <w:rPr>
          <w:b/>
          <w:lang w:val="fr-FR"/>
        </w:rPr>
      </w:pPr>
      <w:bookmarkStart w:id="1868" w:name="_Toc397505023"/>
      <w:bookmarkStart w:id="1869" w:name="_Toc402357155"/>
      <w:bookmarkStart w:id="1870" w:name="_Toc422486535"/>
      <w:bookmarkStart w:id="1871" w:name="_Toc433093388"/>
      <w:bookmarkStart w:id="1872" w:name="_Toc433093546"/>
      <w:bookmarkStart w:id="1873" w:name="_Toc440874776"/>
      <w:bookmarkStart w:id="1874" w:name="_Toc448142333"/>
      <w:bookmarkStart w:id="1875" w:name="_Toc448142490"/>
      <w:bookmarkStart w:id="1876" w:name="_Toc458770331"/>
      <w:bookmarkStart w:id="1877" w:name="_Toc459294299"/>
      <w:bookmarkStart w:id="1878" w:name="_Toc463262792"/>
      <w:bookmarkStart w:id="1879" w:name="_Toc468286865"/>
      <w:bookmarkStart w:id="1880" w:name="_Toc481502905"/>
      <w:bookmarkStart w:id="1881" w:name="_Toc496080073"/>
      <w:bookmarkStart w:id="1882" w:name="_Toc17798743"/>
      <w:r w:rsidRPr="00A87708">
        <w:rPr>
          <w:b/>
          <w:lang w:val="fr-FR"/>
        </w:rPr>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p>
    <w:p w14:paraId="19E9A46C" w14:textId="77777777" w:rsidR="001F04FD" w:rsidRDefault="001F04FD" w:rsidP="001F04FD">
      <w:pPr>
        <w:pStyle w:val="BodyTextNumbered"/>
      </w:pPr>
      <w:r>
        <w:lastRenderedPageBreak/>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1181" w14:paraId="602AE7E6" w14:textId="77777777" w:rsidTr="005D1E52">
        <w:trPr>
          <w:trHeight w:val="206"/>
        </w:trPr>
        <w:tc>
          <w:tcPr>
            <w:tcW w:w="9576" w:type="dxa"/>
            <w:shd w:val="pct12" w:color="auto" w:fill="auto"/>
          </w:tcPr>
          <w:p w14:paraId="33557C1B" w14:textId="77777777" w:rsidR="00091181" w:rsidRDefault="00091181" w:rsidP="005D1E52">
            <w:pPr>
              <w:pStyle w:val="Instructions"/>
              <w:spacing w:before="120"/>
            </w:pPr>
            <w:r>
              <w:t>[NPRR879:  Replace paragraph (1) above with the following upon system implementation:]</w:t>
            </w:r>
          </w:p>
          <w:p w14:paraId="7186EC7A" w14:textId="77777777" w:rsidR="00091181" w:rsidRPr="008F39F7" w:rsidRDefault="00091181" w:rsidP="00436830">
            <w:pPr>
              <w:spacing w:after="240"/>
              <w:ind w:left="720" w:hanging="720"/>
            </w:pPr>
            <w:r w:rsidRPr="00AB1AD6">
              <w:t>(1)</w:t>
            </w:r>
            <w:r w:rsidRPr="00AB1AD6">
              <w:tab/>
              <w:t>ERCOT shall charge a QSE for an IRR a Base Point Deviation Charge if the IRR metered generation is more than 10% above its Adjusted Aggregated Base Point</w:t>
            </w:r>
            <w:r>
              <w:t>,</w:t>
            </w:r>
            <w:r w:rsidRPr="00AB1AD6">
              <w:t xml:space="preserve"> the flag signifying that the IRR has received a Base Point below the HDL used by SCED has been received</w:t>
            </w:r>
            <w:r>
              <w:t xml:space="preserve">, and the IRR is not carrying an Ancillary Service Resource Responsibility and is not part of an IRR Group in which at least one IRR is carrying an Ancillary Service Resource Responsibility for at least one SCED interval within the 15-minute Settlement Interval. </w:t>
            </w:r>
          </w:p>
        </w:tc>
      </w:tr>
    </w:tbl>
    <w:p w14:paraId="690F4BD4" w14:textId="77777777" w:rsidR="00091181" w:rsidRDefault="0009118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1181" w14:paraId="754FDB57" w14:textId="77777777" w:rsidTr="005D1E52">
        <w:trPr>
          <w:trHeight w:val="206"/>
        </w:trPr>
        <w:tc>
          <w:tcPr>
            <w:tcW w:w="9576" w:type="dxa"/>
            <w:shd w:val="pct12" w:color="auto" w:fill="auto"/>
          </w:tcPr>
          <w:p w14:paraId="0ADCE5BA" w14:textId="77777777" w:rsidR="00091181" w:rsidRDefault="00091181" w:rsidP="005D1E52">
            <w:pPr>
              <w:pStyle w:val="Instructions"/>
              <w:spacing w:before="120"/>
            </w:pPr>
            <w:r>
              <w:t>[NPRR879:  Insert paragraph (2) below upon system implementation and renumber accordingly:]</w:t>
            </w:r>
          </w:p>
          <w:p w14:paraId="5765BEA6" w14:textId="77777777" w:rsidR="00091181" w:rsidRPr="008F39F7" w:rsidRDefault="00091181" w:rsidP="00091181">
            <w:pPr>
              <w:pStyle w:val="BodyTextNumbered"/>
            </w:pPr>
            <w:r>
              <w:t>(2)</w:t>
            </w:r>
            <w:r>
              <w:tab/>
              <w:t xml:space="preserve">For instances in which an IRR is carrying an Ancillary Service Resource Responsibility or is part of an IRR Group in which at least one IRR is carrying an Ancillary Service Resource Responsibility for at least one SCED interval within the 15-minute Settlement Interval, Base Point Deviation Charges will be determined per Section 6.6.5.1.1.1, </w:t>
            </w:r>
            <w:r w:rsidRPr="00195E73">
              <w:t>Base Point Deviation Charge for Over Generation</w:t>
            </w:r>
            <w:r>
              <w:t xml:space="preserve">, and Section 6.6.5.1.1.2, </w:t>
            </w:r>
            <w:r w:rsidRPr="00195E73">
              <w:t>Base Point Deviation Charge for Under Generation</w:t>
            </w:r>
            <w:r>
              <w:t>.</w:t>
            </w:r>
          </w:p>
        </w:tc>
      </w:tr>
    </w:tbl>
    <w:p w14:paraId="139E8E2C" w14:textId="77777777" w:rsidR="001F04FD" w:rsidRPr="000149E5" w:rsidRDefault="001F04FD" w:rsidP="008D7D6C">
      <w:pPr>
        <w:pStyle w:val="BodyTextNumbered"/>
        <w:spacing w:before="240"/>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096" type="#_x0000_t75" style="width:10.65pt;height:22.55pt" o:ole="">
            <v:imagedata r:id="rId111" o:title=""/>
          </v:shape>
          <o:OLEObject Type="Embed" ProgID="Equation.3" ShapeID="_x0000_i1096" DrawAspect="Content" ObjectID="_1637481657" r:id="rId1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lastRenderedPageBreak/>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1181" w14:paraId="18299756" w14:textId="77777777" w:rsidTr="005D1E52">
        <w:trPr>
          <w:trHeight w:val="206"/>
        </w:trPr>
        <w:tc>
          <w:tcPr>
            <w:tcW w:w="9576" w:type="dxa"/>
            <w:shd w:val="pct12" w:color="auto" w:fill="auto"/>
          </w:tcPr>
          <w:p w14:paraId="20B6D6F2" w14:textId="77777777" w:rsidR="00091181" w:rsidRDefault="00091181" w:rsidP="005D1E52">
            <w:pPr>
              <w:pStyle w:val="Instructions"/>
              <w:spacing w:before="120"/>
            </w:pPr>
            <w:r>
              <w:t>[NPRR879:  Replace the formula “</w:t>
            </w:r>
            <w:r w:rsidRPr="00091181">
              <w:t>BPDAMT</w:t>
            </w:r>
            <w:r w:rsidRPr="00091181">
              <w:rPr>
                <w:vertAlign w:val="subscript"/>
              </w:rPr>
              <w:t xml:space="preserve"> q, r, p</w:t>
            </w:r>
            <w:r>
              <w:t>” above with the following upon system implementation:]</w:t>
            </w:r>
          </w:p>
          <w:p w14:paraId="2160C31B" w14:textId="77777777" w:rsidR="00091181" w:rsidRPr="008F39F7" w:rsidRDefault="00091181" w:rsidP="005D1E52">
            <w:pPr>
              <w:spacing w:after="240"/>
              <w:ind w:left="720" w:hanging="720"/>
            </w:pPr>
            <w:r w:rsidRPr="00A261C3">
              <w:rPr>
                <w:b/>
                <w:bCs/>
                <w:lang w:val="pt-BR"/>
              </w:rPr>
              <w:tab/>
              <w:t>BPDAMT</w:t>
            </w:r>
            <w:r w:rsidRPr="00A261C3">
              <w:rPr>
                <w:b/>
                <w:bCs/>
                <w:i/>
                <w:vertAlign w:val="subscript"/>
                <w:lang w:val="pt-BR"/>
              </w:rPr>
              <w:t xml:space="preserve"> q, r, p</w:t>
            </w:r>
            <w:r w:rsidR="006D6523">
              <w:rPr>
                <w:b/>
                <w:bCs/>
                <w:lang w:val="pt-BR"/>
              </w:rPr>
              <w:t xml:space="preserve"> = </w:t>
            </w:r>
            <w:r w:rsidRPr="00A261C3">
              <w:rPr>
                <w:b/>
                <w:bCs/>
                <w:lang w:val="pt-BR"/>
              </w:rPr>
              <w:t>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006D6523">
              <w:rPr>
                <w:rFonts w:ascii="Times New Roman Bold" w:hAnsi="Times New Roman Bold"/>
                <w:b/>
                <w:bCs/>
                <w:i/>
                <w:vertAlign w:val="subscript"/>
                <w:lang w:val="pt-BR"/>
              </w:rPr>
              <w:t>q, r</w:t>
            </w:r>
            <w:r w:rsidRPr="00A261C3">
              <w:rPr>
                <w:rFonts w:ascii="Times New Roman Bold" w:hAnsi="Times New Roman Bold"/>
                <w:b/>
                <w:bCs/>
                <w:i/>
                <w:vertAlign w:val="subscript"/>
                <w:lang w:val="pt-BR"/>
              </w:rPr>
              <w:t xml:space="preserve">, i </w:t>
            </w:r>
          </w:p>
        </w:tc>
      </w:tr>
    </w:tbl>
    <w:p w14:paraId="0E9F7E62" w14:textId="77777777" w:rsidR="001F04FD" w:rsidRPr="002A617F" w:rsidRDefault="001F04FD" w:rsidP="008D7D6C">
      <w:pPr>
        <w:tabs>
          <w:tab w:val="left" w:pos="2340"/>
          <w:tab w:val="left" w:pos="3420"/>
          <w:tab w:val="right" w:pos="9360"/>
        </w:tabs>
        <w:spacing w:before="240"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D6523" w14:paraId="6A6F5B46" w14:textId="77777777" w:rsidTr="005D1E52">
        <w:trPr>
          <w:trHeight w:val="206"/>
        </w:trPr>
        <w:tc>
          <w:tcPr>
            <w:tcW w:w="9576" w:type="dxa"/>
            <w:shd w:val="pct12" w:color="auto" w:fill="auto"/>
          </w:tcPr>
          <w:p w14:paraId="44BD95DD" w14:textId="77777777" w:rsidR="006D6523" w:rsidRDefault="006D6523" w:rsidP="005D1E52">
            <w:pPr>
              <w:pStyle w:val="Instructions"/>
              <w:spacing w:before="120"/>
            </w:pPr>
            <w:r>
              <w:t>[NPRR879:  Replace the formula “</w:t>
            </w:r>
            <w:r w:rsidRPr="006D6523">
              <w:t xml:space="preserve">OGENIRR </w:t>
            </w:r>
            <w:r w:rsidRPr="006D6523">
              <w:rPr>
                <w:vertAlign w:val="subscript"/>
              </w:rPr>
              <w:t>q, wg, i</w:t>
            </w:r>
            <w:r>
              <w:t>” above with the following upon system implementation:]</w:t>
            </w:r>
          </w:p>
          <w:p w14:paraId="382B2676" w14:textId="77777777" w:rsidR="006D6523" w:rsidRPr="006D6523" w:rsidRDefault="006D6523" w:rsidP="006D6523">
            <w:pPr>
              <w:tabs>
                <w:tab w:val="left" w:pos="2340"/>
                <w:tab w:val="left" w:pos="3420"/>
                <w:tab w:val="right" w:pos="9360"/>
              </w:tabs>
              <w:spacing w:after="240"/>
              <w:ind w:left="3420" w:hanging="2700"/>
              <w:rPr>
                <w:bCs/>
              </w:rPr>
            </w:pPr>
            <w:r w:rsidRPr="006D6523">
              <w:rPr>
                <w:bCs/>
              </w:rPr>
              <w:t>OGENIRR</w:t>
            </w:r>
            <w:r w:rsidRPr="006D6523">
              <w:rPr>
                <w:bCs/>
                <w:i/>
                <w:iCs/>
                <w:vertAlign w:val="subscript"/>
                <w:lang w:val="es-ES"/>
              </w:rPr>
              <w:t xml:space="preserve"> q, r, i  </w:t>
            </w:r>
            <w:r w:rsidRPr="006D6523">
              <w:rPr>
                <w:bCs/>
              </w:rPr>
              <w:t xml:space="preserve"> = Max [0, TWTG</w:t>
            </w:r>
            <w:r w:rsidRPr="006D6523">
              <w:rPr>
                <w:bCs/>
                <w:i/>
                <w:iCs/>
                <w:vertAlign w:val="subscript"/>
                <w:lang w:val="es-ES"/>
              </w:rPr>
              <w:t xml:space="preserve"> q, wg, i </w:t>
            </w:r>
            <w:r w:rsidRPr="006D6523">
              <w:rPr>
                <w:bCs/>
              </w:rPr>
              <w:t xml:space="preserve"> – ¼ * AABP</w:t>
            </w:r>
            <w:r w:rsidRPr="006D6523">
              <w:rPr>
                <w:bCs/>
                <w:i/>
                <w:iCs/>
                <w:vertAlign w:val="subscript"/>
                <w:lang w:val="es-ES"/>
              </w:rPr>
              <w:t xml:space="preserve"> q, wg, i * </w:t>
            </w:r>
            <w:r w:rsidRPr="006D6523">
              <w:rPr>
                <w:bCs/>
              </w:rPr>
              <w:t xml:space="preserve"> (1 + KIRR)] / N</w:t>
            </w:r>
          </w:p>
        </w:tc>
      </w:tr>
    </w:tbl>
    <w:p w14:paraId="4D0D8789" w14:textId="7F68FB72" w:rsidR="001F04FD" w:rsidRDefault="001F04FD" w:rsidP="008D7D6C">
      <w:pPr>
        <w:pStyle w:val="Formula"/>
        <w:spacing w:before="240"/>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AC4DEE">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AC4DEE">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AC4DEE">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AC4DEE">
        <w:trPr>
          <w:gridAfter w:val="1"/>
          <w:wAfter w:w="12" w:type="dxa"/>
          <w:cantSplit/>
        </w:trPr>
        <w:tc>
          <w:tcPr>
            <w:tcW w:w="1975" w:type="dxa"/>
          </w:tcPr>
          <w:p w14:paraId="52B90883" w14:textId="77777777" w:rsidR="001F04FD" w:rsidRPr="00E15B17" w:rsidRDefault="001F04FD" w:rsidP="00AC4DEE">
            <w:pPr>
              <w:pStyle w:val="TableBody"/>
            </w:pPr>
            <w:r w:rsidRPr="00E15B17">
              <w:lastRenderedPageBreak/>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AC4DEE">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AC4DEE">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AC4DEE">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AC4DEE">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AC4DEE">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AC4DEE">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AC4DEE">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AC4DEE">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AC4DEE">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716"/>
            </w:tblGrid>
            <w:tr w:rsidR="006D6523" w14:paraId="339FC8FD" w14:textId="77777777" w:rsidTr="005D1E52">
              <w:trPr>
                <w:trHeight w:val="206"/>
              </w:trPr>
              <w:tc>
                <w:tcPr>
                  <w:tcW w:w="9576" w:type="dxa"/>
                  <w:shd w:val="pct12" w:color="auto" w:fill="auto"/>
                </w:tcPr>
                <w:p w14:paraId="0C6C77D4" w14:textId="77777777" w:rsidR="006D6523" w:rsidRDefault="006D6523" w:rsidP="006D6523">
                  <w:pPr>
                    <w:pStyle w:val="Instructions"/>
                    <w:spacing w:before="120"/>
                  </w:pPr>
                  <w:r>
                    <w:t>[NPRR879:  Replace the definition above with the following upon system implementation:]</w:t>
                  </w:r>
                </w:p>
                <w:p w14:paraId="383DBD9C" w14:textId="77777777" w:rsidR="006D6523" w:rsidRPr="009D5C8B" w:rsidRDefault="006D6523" w:rsidP="006D6523">
                  <w:pPr>
                    <w:pStyle w:val="TableBody"/>
                    <w:rPr>
                      <w:b/>
                      <w:i/>
                    </w:rPr>
                  </w:pPr>
                  <w:r w:rsidRPr="00AB1AD6">
                    <w:rPr>
                      <w:iCs w:val="0"/>
                      <w:sz w:val="18"/>
                      <w:szCs w:val="18"/>
                    </w:rPr>
                    <w:t>An IRR Generation Resource</w:t>
                  </w:r>
                  <w:r>
                    <w:rPr>
                      <w:sz w:val="18"/>
                      <w:szCs w:val="18"/>
                    </w:rPr>
                    <w:t xml:space="preserve"> not carrying an Ancillary Service Resource Responsibility</w:t>
                  </w:r>
                  <w:r w:rsidRPr="00AB1AD6">
                    <w:rPr>
                      <w:iCs w:val="0"/>
                      <w:sz w:val="18"/>
                      <w:szCs w:val="18"/>
                    </w:rPr>
                    <w:t xml:space="preserve"> or an IRR within an IRR Group</w:t>
                  </w:r>
                  <w:r>
                    <w:rPr>
                      <w:sz w:val="18"/>
                      <w:szCs w:val="18"/>
                    </w:rPr>
                    <w:t xml:space="preserve"> where no member of the IRR Group is carrying an Ancillary Service Resource Responsibility</w:t>
                  </w:r>
                  <w:r w:rsidRPr="00AB1AD6">
                    <w:rPr>
                      <w:iCs w:val="0"/>
                      <w:sz w:val="18"/>
                      <w:szCs w:val="18"/>
                    </w:rPr>
                    <w:t>.</w:t>
                  </w:r>
                </w:p>
              </w:tc>
            </w:tr>
          </w:tbl>
          <w:p w14:paraId="13EE580C" w14:textId="77777777" w:rsidR="001F04FD" w:rsidRPr="00763FB7" w:rsidRDefault="001F04FD" w:rsidP="00AC4DEE">
            <w:pPr>
              <w:pStyle w:val="TableBody"/>
              <w:rPr>
                <w:sz w:val="18"/>
                <w:szCs w:val="18"/>
              </w:rPr>
            </w:pPr>
          </w:p>
        </w:tc>
      </w:tr>
      <w:tr w:rsidR="001F04FD" w:rsidRPr="00763FB7" w14:paraId="03A7F95D" w14:textId="77777777" w:rsidTr="00AC4DEE">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7234A541" w14:textId="77777777" w:rsidR="001F04FD" w:rsidRDefault="001F04FD" w:rsidP="001F04FD">
      <w:pPr>
        <w:pStyle w:val="H4"/>
        <w:spacing w:before="480"/>
        <w:ind w:left="0" w:firstLine="0"/>
      </w:pPr>
      <w:bookmarkStart w:id="1883" w:name="_Toc109009405"/>
      <w:bookmarkStart w:id="1884" w:name="_Toc397505024"/>
      <w:bookmarkStart w:id="1885" w:name="_Toc402357156"/>
      <w:bookmarkStart w:id="1886" w:name="_Toc422486536"/>
      <w:bookmarkStart w:id="1887" w:name="_Toc433093389"/>
      <w:bookmarkStart w:id="1888" w:name="_Toc433093547"/>
      <w:bookmarkStart w:id="1889" w:name="_Toc440874777"/>
      <w:bookmarkStart w:id="1890" w:name="_Toc448142334"/>
      <w:bookmarkStart w:id="1891" w:name="_Toc448142491"/>
      <w:bookmarkStart w:id="1892" w:name="_Toc458770332"/>
      <w:bookmarkStart w:id="1893" w:name="_Toc459294300"/>
      <w:bookmarkStart w:id="1894" w:name="_Toc463262793"/>
      <w:bookmarkStart w:id="1895" w:name="_Toc468286866"/>
      <w:bookmarkStart w:id="1896" w:name="_Toc481502906"/>
      <w:bookmarkStart w:id="1897" w:name="_Toc496080074"/>
      <w:bookmarkStart w:id="1898" w:name="_Toc17798744"/>
      <w:bookmarkEnd w:id="1867"/>
      <w:r>
        <w:t>6.6.5.3</w:t>
      </w:r>
      <w:r>
        <w:tab/>
      </w:r>
      <w:r w:rsidR="00FC539A">
        <w:t>Resources</w:t>
      </w:r>
      <w:r>
        <w:t xml:space="preserve"> Exempt from Deviation Charges</w:t>
      </w:r>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77777777" w:rsidR="001F04FD" w:rsidRDefault="001F04FD" w:rsidP="001F04FD">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p w14:paraId="5EA02B08" w14:textId="77777777" w:rsidR="001F04FD" w:rsidRDefault="001F04FD" w:rsidP="001F04FD">
      <w:pPr>
        <w:pStyle w:val="H4"/>
        <w:spacing w:before="480"/>
        <w:ind w:left="1267" w:hanging="1267"/>
      </w:pPr>
      <w:bookmarkStart w:id="1899" w:name="_Toc87951796"/>
      <w:bookmarkStart w:id="1900" w:name="_Toc109009406"/>
      <w:bookmarkStart w:id="1901" w:name="_Toc397505025"/>
      <w:bookmarkStart w:id="1902" w:name="_Toc402357157"/>
      <w:bookmarkStart w:id="1903" w:name="_Toc422486537"/>
      <w:bookmarkStart w:id="1904" w:name="_Toc433093390"/>
      <w:bookmarkStart w:id="1905" w:name="_Toc433093548"/>
      <w:bookmarkStart w:id="1906" w:name="_Toc440874778"/>
      <w:bookmarkStart w:id="1907" w:name="_Toc448142335"/>
      <w:bookmarkStart w:id="1908" w:name="_Toc448142492"/>
      <w:bookmarkStart w:id="1909" w:name="_Toc458770333"/>
      <w:bookmarkStart w:id="1910" w:name="_Toc459294301"/>
      <w:bookmarkStart w:id="1911" w:name="_Toc463262794"/>
      <w:bookmarkStart w:id="1912" w:name="_Toc468286867"/>
      <w:bookmarkStart w:id="1913" w:name="_Toc481502907"/>
      <w:bookmarkStart w:id="1914" w:name="_Toc496080075"/>
      <w:bookmarkStart w:id="1915" w:name="_Toc17798745"/>
      <w:r>
        <w:lastRenderedPageBreak/>
        <w:t>6.6.5.4</w:t>
      </w:r>
      <w:r>
        <w:tab/>
        <w:t xml:space="preserve">Base Point Deviation </w:t>
      </w:r>
      <w:bookmarkEnd w:id="1899"/>
      <w:bookmarkEnd w:id="1900"/>
      <w:r>
        <w:t>Payment</w:t>
      </w:r>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097" type="#_x0000_t75" style="width:10.65pt;height:23.15pt" o:ole="">
            <v:imagedata r:id="rId122" o:title=""/>
          </v:shape>
          <o:OLEObject Type="Embed" ProgID="Equation.3" ShapeID="_x0000_i1097" DrawAspect="Content" ObjectID="_1637481658" r:id="rId123"/>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098" type="#_x0000_t75" style="width:10.65pt;height:23.15pt" o:ole="">
            <v:imagedata r:id="rId124" o:title=""/>
          </v:shape>
          <o:OLEObject Type="Embed" ProgID="Equation.3" ShapeID="_x0000_i1098" DrawAspect="Content" ObjectID="_1637481659" r:id="rId125"/>
        </w:object>
      </w:r>
      <w:r w:rsidRPr="006F784F">
        <w:rPr>
          <w:position w:val="-18"/>
        </w:rPr>
        <w:object w:dxaOrig="210" w:dyaOrig="420" w14:anchorId="46B9CF2F">
          <v:shape id="_x0000_i1099" type="#_x0000_t75" style="width:10.65pt;height:21.3pt" o:ole="">
            <v:imagedata r:id="rId126" o:title=""/>
          </v:shape>
          <o:OLEObject Type="Embed" ProgID="Equation.3" ShapeID="_x0000_i1099" DrawAspect="Content" ObjectID="_1637481660" r:id="rId127"/>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77777777" w:rsidR="001F04FD" w:rsidRPr="0032251F" w:rsidRDefault="001F04FD" w:rsidP="00AC4DEE">
            <w:pPr>
              <w:pStyle w:val="TableBody"/>
              <w:rPr>
                <w:i/>
              </w:rPr>
            </w:pPr>
            <w:r w:rsidRPr="00D661BC">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31FFAA09" w14:textId="77777777" w:rsidR="001F04FD" w:rsidRDefault="001F04FD" w:rsidP="001F04FD">
      <w:pPr>
        <w:pStyle w:val="H3"/>
        <w:spacing w:before="480"/>
      </w:pPr>
      <w:bookmarkStart w:id="1916" w:name="_Toc87951797"/>
      <w:bookmarkStart w:id="1917" w:name="_Toc109009407"/>
      <w:bookmarkStart w:id="1918" w:name="_Toc397505026"/>
      <w:bookmarkStart w:id="1919" w:name="_Toc402357158"/>
      <w:bookmarkStart w:id="1920" w:name="_Toc422486538"/>
      <w:bookmarkStart w:id="1921" w:name="_Toc433093391"/>
      <w:bookmarkStart w:id="1922" w:name="_Toc433093549"/>
      <w:bookmarkStart w:id="1923" w:name="_Toc440874779"/>
      <w:bookmarkStart w:id="1924" w:name="_Toc448142336"/>
      <w:bookmarkStart w:id="1925" w:name="_Toc448142493"/>
      <w:bookmarkStart w:id="1926" w:name="_Toc458770334"/>
      <w:bookmarkStart w:id="1927" w:name="_Toc459294302"/>
      <w:bookmarkStart w:id="1928" w:name="_Toc463262795"/>
      <w:bookmarkStart w:id="1929" w:name="_Toc468286868"/>
      <w:bookmarkStart w:id="1930" w:name="_Toc481502908"/>
      <w:bookmarkStart w:id="1931" w:name="_Toc496080076"/>
      <w:bookmarkStart w:id="1932" w:name="_Toc17798746"/>
      <w:r>
        <w:t>6.6.6</w:t>
      </w:r>
      <w:r>
        <w:tab/>
        <w:t>Reliability Must-Run Settlement</w:t>
      </w:r>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CE1011">
        <w:trPr>
          <w:trHeight w:val="206"/>
        </w:trPr>
        <w:tc>
          <w:tcPr>
            <w:tcW w:w="9576" w:type="dxa"/>
            <w:shd w:val="pct12" w:color="auto" w:fill="auto"/>
          </w:tcPr>
          <w:p w14:paraId="382AF8DB" w14:textId="77777777" w:rsidR="005C6D56" w:rsidRDefault="005C6D56" w:rsidP="00CE1011">
            <w:pPr>
              <w:pStyle w:val="Instructions"/>
              <w:spacing w:before="120"/>
            </w:pPr>
            <w:bookmarkStart w:id="1933" w:name="_Toc87951798"/>
            <w:bookmarkStart w:id="1934" w:name="_Toc109009408"/>
            <w:bookmarkStart w:id="1935" w:name="_Toc397505027"/>
            <w:bookmarkStart w:id="1936" w:name="_Toc402357159"/>
            <w:bookmarkStart w:id="1937" w:name="_Toc422486539"/>
            <w:bookmarkStart w:id="1938" w:name="_Toc433093392"/>
            <w:bookmarkStart w:id="1939" w:name="_Toc433093550"/>
            <w:bookmarkStart w:id="1940" w:name="_Toc440874780"/>
            <w:bookmarkStart w:id="1941" w:name="_Toc448142337"/>
            <w:bookmarkStart w:id="1942" w:name="_Toc448142494"/>
            <w:bookmarkStart w:id="1943" w:name="_Toc458770335"/>
            <w:bookmarkStart w:id="1944" w:name="_Toc459294303"/>
            <w:bookmarkStart w:id="1945" w:name="_Toc463262796"/>
            <w:bookmarkStart w:id="1946" w:name="_Toc468286869"/>
            <w:bookmarkStart w:id="1947" w:name="_Toc481502909"/>
            <w:bookmarkStart w:id="1948" w:name="_Toc496080077"/>
            <w:r>
              <w:t>[NPRR885:  Replace Section 6.6.6 above with the following upon system implementation:]</w:t>
            </w:r>
          </w:p>
          <w:p w14:paraId="6399BE60" w14:textId="77777777" w:rsidR="005C6D56" w:rsidRPr="00B37C4B" w:rsidRDefault="005C6D56" w:rsidP="005C6D56">
            <w:pPr>
              <w:pStyle w:val="H3"/>
            </w:pPr>
            <w:bookmarkStart w:id="1949" w:name="_Toc17798747"/>
            <w:r w:rsidRPr="00B715B4">
              <w:t>6.6.6</w:t>
            </w:r>
            <w:r w:rsidRPr="00B715B4">
              <w:tab/>
              <w:t>Reliability Must-Run and Must-Run Alternative Settlement</w:t>
            </w:r>
            <w:bookmarkEnd w:id="1949"/>
            <w:r>
              <w:t xml:space="preserve"> </w:t>
            </w:r>
          </w:p>
        </w:tc>
      </w:tr>
    </w:tbl>
    <w:p w14:paraId="797D8F48" w14:textId="77777777" w:rsidR="001F04FD" w:rsidRDefault="001F04FD" w:rsidP="001F04FD">
      <w:pPr>
        <w:pStyle w:val="H4"/>
      </w:pPr>
      <w:bookmarkStart w:id="1950" w:name="_Toc17798748"/>
      <w:r>
        <w:lastRenderedPageBreak/>
        <w:t>6.6.6.1</w:t>
      </w:r>
      <w:r>
        <w:tab/>
        <w:t>RMR Standby Payment</w:t>
      </w:r>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5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lastRenderedPageBreak/>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1951" w:name="_Toc87951799"/>
      <w:bookmarkStart w:id="195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00" type="#_x0000_t75" style="width:11.25pt;height:21.3pt" o:ole="">
            <v:imagedata r:id="rId129" o:title=""/>
          </v:shape>
          <o:OLEObject Type="Embed" ProgID="Equation.3" ShapeID="_x0000_i1100" DrawAspect="Content" ObjectID="_1637481661" r:id="rId130"/>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lastRenderedPageBreak/>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1953" w:name="_Toc397505028"/>
      <w:bookmarkStart w:id="1954" w:name="_Toc402357160"/>
      <w:bookmarkStart w:id="1955" w:name="_Toc422486540"/>
      <w:bookmarkStart w:id="1956" w:name="_Toc433093393"/>
      <w:bookmarkStart w:id="1957" w:name="_Toc433093551"/>
      <w:bookmarkStart w:id="1958" w:name="_Toc440874781"/>
      <w:bookmarkStart w:id="1959" w:name="_Toc448142338"/>
      <w:bookmarkStart w:id="1960" w:name="_Toc448142495"/>
      <w:bookmarkStart w:id="1961" w:name="_Toc458770336"/>
      <w:bookmarkStart w:id="1962" w:name="_Toc459294304"/>
      <w:bookmarkStart w:id="1963" w:name="_Toc463262797"/>
      <w:bookmarkStart w:id="1964" w:name="_Toc468286870"/>
      <w:bookmarkStart w:id="1965" w:name="_Toc481502910"/>
      <w:bookmarkStart w:id="1966" w:name="_Toc496080078"/>
      <w:bookmarkStart w:id="1967" w:name="_Toc17798749"/>
      <w:r>
        <w:t>6.6.6.2</w:t>
      </w:r>
      <w:r>
        <w:tab/>
        <w:t>RMR Payment for Energy</w:t>
      </w:r>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01" type="#_x0000_t75" style="width:12.5pt;height:29.45pt" o:ole="">
            <v:imagedata r:id="rId131" o:title=""/>
          </v:shape>
          <o:OLEObject Type="Embed" ProgID="Equation.3" ShapeID="_x0000_i1101" DrawAspect="Content" ObjectID="_1637481662" r:id="rId132"/>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lastRenderedPageBreak/>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02" type="#_x0000_t75" style="width:11.25pt;height:21.9pt" o:ole="">
            <v:imagedata r:id="rId133" o:title=""/>
          </v:shape>
          <o:OLEObject Type="Embed" ProgID="Equation.3" ShapeID="_x0000_i1102" DrawAspect="Content" ObjectID="_1637481663" r:id="rId134"/>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03" type="#_x0000_t75" style="width:11.25pt;height:21.9pt" o:ole="">
            <v:imagedata r:id="rId135" o:title=""/>
          </v:shape>
          <o:OLEObject Type="Embed" ProgID="Equation.3" ShapeID="_x0000_i1103" DrawAspect="Content" ObjectID="_1637481664" r:id="rId136"/>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lastRenderedPageBreak/>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1968" w:name="_Toc87951800"/>
      <w:bookmarkStart w:id="196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04" type="#_x0000_t75" style="width:11.25pt;height:21.3pt" o:ole="">
            <v:imagedata r:id="rId137" o:title=""/>
          </v:shape>
          <o:OLEObject Type="Embed" ProgID="Equation.3" ShapeID="_x0000_i1104" DrawAspect="Content" ObjectID="_1637481665" r:id="rId138"/>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1970" w:name="_Toc397505029"/>
      <w:bookmarkStart w:id="1971" w:name="_Toc402357161"/>
      <w:bookmarkStart w:id="1972" w:name="_Toc422486541"/>
      <w:bookmarkStart w:id="1973" w:name="_Toc433093394"/>
      <w:bookmarkStart w:id="1974" w:name="_Toc433093552"/>
      <w:bookmarkStart w:id="1975" w:name="_Toc440874782"/>
      <w:bookmarkStart w:id="1976" w:name="_Toc448142339"/>
      <w:bookmarkStart w:id="1977" w:name="_Toc448142496"/>
      <w:bookmarkStart w:id="1978" w:name="_Toc458770337"/>
      <w:bookmarkStart w:id="1979" w:name="_Toc459294305"/>
      <w:bookmarkStart w:id="1980" w:name="_Toc463262798"/>
      <w:bookmarkStart w:id="1981" w:name="_Toc468286871"/>
      <w:bookmarkStart w:id="1982" w:name="_Toc481502911"/>
      <w:bookmarkStart w:id="1983" w:name="_Toc496080079"/>
      <w:bookmarkStart w:id="1984" w:name="_Toc17798750"/>
      <w:r>
        <w:t>6.6.6.3</w:t>
      </w:r>
      <w:r>
        <w:tab/>
        <w:t>RMR Adjustment Charge</w:t>
      </w:r>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105" type="#_x0000_t75" style="width:11.25pt;height:23.15pt" o:ole="">
            <v:imagedata r:id="rId139" o:title=""/>
          </v:shape>
          <o:OLEObject Type="Embed" ProgID="Equation.3" ShapeID="_x0000_i1105" DrawAspect="Content" ObjectID="_1637481666" r:id="rId140"/>
        </w:object>
      </w:r>
      <w:r w:rsidRPr="006F784F">
        <w:rPr>
          <w:position w:val="-18"/>
        </w:rPr>
        <w:object w:dxaOrig="225" w:dyaOrig="420" w14:anchorId="720A4C5D">
          <v:shape id="_x0000_i1106" type="#_x0000_t75" style="width:11.25pt;height:21.3pt" o:ole="">
            <v:imagedata r:id="rId141" o:title=""/>
          </v:shape>
          <o:OLEObject Type="Embed" ProgID="Equation.3" ShapeID="_x0000_i1106" DrawAspect="Content" ObjectID="_1637481667" r:id="rId142"/>
        </w:object>
      </w:r>
      <w:r>
        <w:t xml:space="preserve">((-1) * </w:t>
      </w:r>
      <w:r w:rsidRPr="006F784F">
        <w:rPr>
          <w:position w:val="-20"/>
        </w:rPr>
        <w:object w:dxaOrig="255" w:dyaOrig="585" w14:anchorId="10207477">
          <v:shape id="_x0000_i1107" type="#_x0000_t75" style="width:12.5pt;height:29.45pt" o:ole="">
            <v:imagedata r:id="rId131" o:title=""/>
          </v:shape>
          <o:OLEObject Type="Embed" ProgID="Equation.3" ShapeID="_x0000_i1107" DrawAspect="Content" ObjectID="_1637481668" r:id="rId143"/>
        </w:object>
      </w:r>
      <w:r>
        <w:t xml:space="preserve">RESREV </w:t>
      </w:r>
      <w:r w:rsidRPr="009E6788">
        <w:rPr>
          <w:i/>
          <w:vertAlign w:val="subscript"/>
        </w:rPr>
        <w:t>q, r, gsc, p</w:t>
      </w:r>
      <w:r>
        <w:t xml:space="preserve"> + </w:t>
      </w:r>
      <w:r w:rsidRPr="006F784F">
        <w:rPr>
          <w:position w:val="-20"/>
        </w:rPr>
        <w:object w:dxaOrig="255" w:dyaOrig="585" w14:anchorId="4820A344">
          <v:shape id="_x0000_i1108" type="#_x0000_t75" style="width:12.5pt;height:29.45pt" o:ole="">
            <v:imagedata r:id="rId131" o:title=""/>
          </v:shape>
          <o:OLEObject Type="Embed" ProgID="Equation.3" ShapeID="_x0000_i1108" DrawAspect="Content" ObjectID="_1637481669" r:id="rId144"/>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109" type="#_x0000_t75" style="width:12.5pt;height:29.45pt" o:ole="">
            <v:imagedata r:id="rId131" o:title=""/>
          </v:shape>
          <o:OLEObject Type="Embed" ProgID="Equation.3" ShapeID="_x0000_i1109" DrawAspect="Content" ObjectID="_1637481670" r:id="rId145"/>
        </w:object>
      </w:r>
      <w:r>
        <w:t xml:space="preserve">VSSEAMT </w:t>
      </w:r>
      <w:r>
        <w:rPr>
          <w:i/>
          <w:vertAlign w:val="subscript"/>
        </w:rPr>
        <w:t>q, r, p, i</w:t>
      </w:r>
      <w:r>
        <w:t xml:space="preserve"> + </w:t>
      </w:r>
      <w:r w:rsidRPr="006F784F">
        <w:rPr>
          <w:position w:val="-20"/>
        </w:rPr>
        <w:object w:dxaOrig="255" w:dyaOrig="585" w14:anchorId="3460A9C4">
          <v:shape id="_x0000_i1110" type="#_x0000_t75" style="width:12.5pt;height:29.45pt" o:ole="">
            <v:imagedata r:id="rId131" o:title=""/>
          </v:shape>
          <o:OLEObject Type="Embed" ProgID="Equation.3" ShapeID="_x0000_i1110" DrawAspect="Content" ObjectID="_1637481671" r:id="rId146"/>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lastRenderedPageBreak/>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16D6D20" w14:textId="77777777" w:rsidR="001F04FD"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1985" w:name="_Toc397505030"/>
      <w:bookmarkStart w:id="1986" w:name="_Toc402357162"/>
      <w:bookmarkStart w:id="1987" w:name="_Toc422486542"/>
      <w:bookmarkStart w:id="1988" w:name="_Toc433093395"/>
      <w:bookmarkStart w:id="1989" w:name="_Toc433093553"/>
      <w:bookmarkStart w:id="1990" w:name="_Toc440874783"/>
      <w:bookmarkStart w:id="1991" w:name="_Toc448142340"/>
      <w:bookmarkStart w:id="1992" w:name="_Toc448142497"/>
      <w:bookmarkStart w:id="1993" w:name="_Toc458770338"/>
      <w:bookmarkStart w:id="1994" w:name="_Toc459294306"/>
      <w:bookmarkStart w:id="1995" w:name="_Toc463262799"/>
      <w:bookmarkStart w:id="1996" w:name="_Toc468286872"/>
      <w:bookmarkStart w:id="1997" w:name="_Toc481502912"/>
      <w:bookmarkStart w:id="1998" w:name="_Toc496080080"/>
      <w:bookmarkStart w:id="1999" w:name="_Toc17798751"/>
      <w:r>
        <w:lastRenderedPageBreak/>
        <w:t>6.6.6.4</w:t>
      </w:r>
      <w:r>
        <w:tab/>
        <w:t>RMR Charge for Unexcused Misconduct</w:t>
      </w:r>
      <w:bookmarkEnd w:id="1968"/>
      <w:bookmarkEnd w:id="1969"/>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00" w:name="_Toc87951801"/>
      <w:bookmarkStart w:id="200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111" type="#_x0000_t75" style="width:11.25pt;height:21.3pt" o:ole="">
            <v:imagedata r:id="rId137" o:title=""/>
          </v:shape>
          <o:OLEObject Type="Embed" ProgID="Equation.3" ShapeID="_x0000_i1111" DrawAspect="Content" ObjectID="_1637481672" r:id="rId147"/>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02" w:name="_Toc397505031"/>
      <w:bookmarkStart w:id="2003" w:name="_Toc402357163"/>
      <w:bookmarkStart w:id="2004" w:name="_Toc422486543"/>
      <w:bookmarkStart w:id="2005" w:name="_Toc433093396"/>
      <w:bookmarkStart w:id="2006" w:name="_Toc433093554"/>
      <w:bookmarkStart w:id="2007" w:name="_Toc440874784"/>
      <w:bookmarkStart w:id="2008" w:name="_Toc448142341"/>
      <w:bookmarkStart w:id="2009" w:name="_Toc448142498"/>
      <w:bookmarkStart w:id="2010" w:name="_Toc458770339"/>
      <w:bookmarkStart w:id="2011" w:name="_Toc459294307"/>
      <w:bookmarkStart w:id="2012" w:name="_Toc463262800"/>
      <w:bookmarkStart w:id="2013" w:name="_Toc468286873"/>
      <w:bookmarkStart w:id="2014" w:name="_Toc481502913"/>
      <w:bookmarkStart w:id="2015" w:name="_Toc496080081"/>
      <w:bookmarkStart w:id="2016" w:name="_Toc17798752"/>
      <w:bookmarkStart w:id="2017" w:name="_Toc87951808"/>
      <w:bookmarkStart w:id="2018" w:name="_Toc109009412"/>
      <w:bookmarkEnd w:id="2000"/>
      <w:bookmarkEnd w:id="2001"/>
      <w:r>
        <w:t>6.6.6.5</w:t>
      </w:r>
      <w:r>
        <w:tab/>
        <w:t>RMR Service Charge</w:t>
      </w:r>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lastRenderedPageBreak/>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112" type="#_x0000_t75" style="width:10.65pt;height:23.15pt" o:ole="">
            <v:imagedata r:id="rId148" o:title=""/>
          </v:shape>
          <o:OLEObject Type="Embed" ProgID="Equation.3" ShapeID="_x0000_i1112" DrawAspect="Content" ObjectID="_1637481673" r:id="rId149"/>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113" type="#_x0000_t75" style="width:10.65pt;height:23.15pt" o:ole="">
            <v:imagedata r:id="rId150" o:title=""/>
          </v:shape>
          <o:OLEObject Type="Embed" ProgID="Equation.3" ShapeID="_x0000_i1113" DrawAspect="Content" ObjectID="_1637481674" r:id="rId151"/>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114" type="#_x0000_t75" style="width:10.65pt;height:23.15pt" o:ole="">
            <v:imagedata r:id="rId150" o:title=""/>
          </v:shape>
          <o:OLEObject Type="Embed" ProgID="Equation.3" ShapeID="_x0000_i1114" DrawAspect="Content" ObjectID="_1637481675" r:id="rId152"/>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115" type="#_x0000_t75" style="width:10.65pt;height:23.15pt" o:ole="">
            <v:imagedata r:id="rId153" o:title=""/>
          </v:shape>
          <o:OLEObject Type="Embed" ProgID="Equation.3" ShapeID="_x0000_i1115" DrawAspect="Content" ObjectID="_1637481676" r:id="rId154"/>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lastRenderedPageBreak/>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19" w:name="_Toc463262801"/>
      <w:bookmarkStart w:id="2020" w:name="_Toc468286874"/>
      <w:bookmarkStart w:id="2021" w:name="_Toc481502914"/>
      <w:bookmarkStart w:id="2022" w:name="_Toc496080082"/>
      <w:bookmarkStart w:id="2023" w:name="_Toc17798753"/>
      <w:bookmarkStart w:id="2024" w:name="_Toc397505032"/>
      <w:bookmarkStart w:id="2025" w:name="_Toc402357164"/>
      <w:bookmarkStart w:id="2026" w:name="_Toc422486544"/>
      <w:bookmarkStart w:id="2027" w:name="_Toc433093397"/>
      <w:bookmarkStart w:id="2028" w:name="_Toc433093555"/>
      <w:bookmarkStart w:id="2029" w:name="_Toc440874785"/>
      <w:bookmarkStart w:id="2030" w:name="_Toc448142342"/>
      <w:bookmarkStart w:id="2031" w:name="_Toc448142499"/>
      <w:bookmarkStart w:id="2032" w:name="_Toc458770340"/>
      <w:bookmarkStart w:id="2033"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019"/>
      <w:bookmarkEnd w:id="2020"/>
      <w:bookmarkEnd w:id="2021"/>
      <w:bookmarkEnd w:id="2022"/>
      <w:bookmarkEnd w:id="202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xml:space="preserve">.  The most recent approved HLRS available at time the miscellaneous Invoice is posted will be used.  The miscellaneous Invoice will not be re-calculated with subsequent Settlement runs unless required by a dispute or Alternative Dispute </w:t>
      </w:r>
      <w:r w:rsidRPr="00AF0BBA">
        <w:lastRenderedPageBreak/>
        <w:t>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lastRenderedPageBreak/>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lastRenderedPageBreak/>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034" w:name="_Toc463262802"/>
            <w:bookmarkStart w:id="2035" w:name="_Toc468286875"/>
            <w:bookmarkStart w:id="2036" w:name="_Toc481502915"/>
            <w:bookmarkStart w:id="203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038" w:name="_Toc17798754"/>
            <w:r w:rsidRPr="005C6D56">
              <w:rPr>
                <w:b/>
                <w:bCs/>
                <w:snapToGrid w:val="0"/>
                <w:color w:val="000000"/>
              </w:rPr>
              <w:t>6.6.6.7</w:t>
            </w:r>
            <w:r w:rsidRPr="005C6D56">
              <w:rPr>
                <w:b/>
                <w:bCs/>
                <w:snapToGrid w:val="0"/>
                <w:color w:val="000000"/>
              </w:rPr>
              <w:tab/>
              <w:t>MRA Standby Payment</w:t>
            </w:r>
            <w:bookmarkEnd w:id="2038"/>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lastRenderedPageBreak/>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lastRenderedPageBreak/>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31085C">
              <w:rPr>
                <w:bCs/>
                <w:position w:val="-18"/>
                <w:szCs w:val="24"/>
                <w:lang w:val="pt-BR"/>
              </w:rPr>
              <w:pict w14:anchorId="56C9E9BB">
                <v:shape id="_x0000_i1116" type="#_x0000_t75" style="width:15.05pt;height:21.9pt">
                  <v:imagedata r:id="rId137"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117" type="#_x0000_t75" style="width:7.5pt;height:21.3pt" o:ole="">
                  <v:imagedata r:id="rId98" o:title=""/>
                </v:shape>
                <o:OLEObject Type="Embed" ProgID="Equation.3" ShapeID="_x0000_i1117" DrawAspect="Content" ObjectID="_1637481677" r:id="rId161"/>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lastRenderedPageBreak/>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039" w:name="_Toc17798755"/>
            <w:r w:rsidRPr="002C6FAE">
              <w:rPr>
                <w:b/>
                <w:bCs/>
                <w:snapToGrid w:val="0"/>
                <w:color w:val="000000"/>
              </w:rPr>
              <w:t>6.6.6.8</w:t>
            </w:r>
            <w:r w:rsidRPr="002C6FAE">
              <w:rPr>
                <w:b/>
                <w:bCs/>
                <w:snapToGrid w:val="0"/>
                <w:color w:val="000000"/>
              </w:rPr>
              <w:tab/>
              <w:t>MRA Contributed Capital Expenditures Payment</w:t>
            </w:r>
            <w:bookmarkEnd w:id="2039"/>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118" type="#_x0000_t75" style="width:15.05pt;height:21.9pt" o:ole="">
                  <v:imagedata r:id="rId129" o:title=""/>
                </v:shape>
                <o:OLEObject Type="Embed" ProgID="Equation.3" ShapeID="_x0000_i1118" DrawAspect="Content" ObjectID="_1637481678" r:id="rId162"/>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lastRenderedPageBreak/>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119" type="#_x0000_t75" style="width:7.5pt;height:21.3pt" o:ole="">
                  <v:imagedata r:id="rId98" o:title=""/>
                </v:shape>
                <o:OLEObject Type="Embed" ProgID="Equation.3" ShapeID="_x0000_i1119" DrawAspect="Content" ObjectID="_1637481679" r:id="rId163"/>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040" w:name="_Toc17798756"/>
            <w:r w:rsidRPr="000C1EEE">
              <w:rPr>
                <w:b/>
                <w:bCs/>
                <w:snapToGrid w:val="0"/>
                <w:color w:val="000000"/>
              </w:rPr>
              <w:t>6.6.6.9</w:t>
            </w:r>
            <w:r w:rsidRPr="000C1EEE">
              <w:rPr>
                <w:b/>
                <w:bCs/>
                <w:snapToGrid w:val="0"/>
                <w:color w:val="000000"/>
              </w:rPr>
              <w:tab/>
              <w:t>MRA Payment for Deployment Event</w:t>
            </w:r>
            <w:bookmarkEnd w:id="204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lastRenderedPageBreak/>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120" type="#_x0000_t75" style="width:15.05pt;height:21.9pt" o:ole="">
                  <v:imagedata r:id="rId129" o:title=""/>
                </v:shape>
                <o:OLEObject Type="Embed" ProgID="Equation.3" ShapeID="_x0000_i1120" DrawAspect="Content" ObjectID="_1637481680" r:id="rId164"/>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lastRenderedPageBreak/>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121" type="#_x0000_t75" style="width:7.5pt;height:21.3pt" o:ole="">
                  <v:imagedata r:id="rId98" o:title=""/>
                </v:shape>
                <o:OLEObject Type="Embed" ProgID="Equation.3" ShapeID="_x0000_i1121" DrawAspect="Content" ObjectID="_1637481681" r:id="rId165"/>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77777777" w:rsidR="00CE74E6" w:rsidRDefault="00CE74E6" w:rsidP="00CE1011">
            <w:pPr>
              <w:pStyle w:val="Instructions"/>
              <w:spacing w:before="120"/>
            </w:pPr>
            <w:r>
              <w:t>[NPRR885:  Insert Section 6.6.6.10 below upon system implementation:]</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041" w:name="_Toc17798757"/>
            <w:r w:rsidRPr="00CE74E6">
              <w:rPr>
                <w:b/>
                <w:bCs/>
                <w:snapToGrid w:val="0"/>
                <w:color w:val="000000"/>
              </w:rPr>
              <w:t>6.6.6.10</w:t>
            </w:r>
            <w:r w:rsidRPr="00CE74E6">
              <w:rPr>
                <w:b/>
                <w:bCs/>
                <w:snapToGrid w:val="0"/>
                <w:color w:val="000000"/>
              </w:rPr>
              <w:tab/>
              <w:t>MRA Variable Payment for Deployment</w:t>
            </w:r>
            <w:bookmarkEnd w:id="2041"/>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lastRenderedPageBreak/>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lastRenderedPageBreak/>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77777777" w:rsidR="00A76C0B" w:rsidRPr="00081671" w:rsidRDefault="00A76C0B" w:rsidP="00A76C0B">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for the additional energy produced by </w:t>
                  </w:r>
                  <w:r>
                    <w:rPr>
                      <w:sz w:val="20"/>
                    </w:rPr>
                    <w:t>Generation 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lastRenderedPageBreak/>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122" type="#_x0000_t75" style="width:15.05pt;height:21.9pt" o:ole="">
                  <v:imagedata r:id="rId129" o:title=""/>
                </v:shape>
                <o:OLEObject Type="Embed" ProgID="Equation.3" ShapeID="_x0000_i1122" DrawAspect="Content" ObjectID="_1637481682" r:id="rId167"/>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123" type="#_x0000_t75" style="width:8.75pt;height:25.65pt" o:ole="">
                  <v:imagedata r:id="rId98" o:title=""/>
                </v:shape>
                <o:OLEObject Type="Embed" ProgID="Equation.3" ShapeID="_x0000_i1123" DrawAspect="Content" ObjectID="_1637481683" r:id="rId168"/>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lastRenderedPageBreak/>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042" w:name="_Toc17798758"/>
            <w:r w:rsidRPr="00427EDA">
              <w:rPr>
                <w:b/>
                <w:bCs/>
                <w:snapToGrid w:val="0"/>
                <w:color w:val="000000"/>
              </w:rPr>
              <w:t>6.6.6.11</w:t>
            </w:r>
            <w:r w:rsidRPr="00427EDA">
              <w:rPr>
                <w:b/>
                <w:bCs/>
                <w:snapToGrid w:val="0"/>
                <w:color w:val="000000"/>
              </w:rPr>
              <w:tab/>
              <w:t>MRA Charge for Unexcused Misconduct</w:t>
            </w:r>
            <w:bookmarkEnd w:id="2042"/>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124" type="#_x0000_t75" style="width:15.05pt;height:21.9pt" o:ole="">
                  <v:imagedata r:id="rId129" o:title=""/>
                </v:shape>
                <o:OLEObject Type="Embed" ProgID="Equation.3" ShapeID="_x0000_i1124" DrawAspect="Content" ObjectID="_1637481684" r:id="rId169"/>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lastRenderedPageBreak/>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125" type="#_x0000_t75" style="width:10.65pt;height:29.45pt" o:ole="">
                  <v:imagedata r:id="rId98" o:title=""/>
                </v:shape>
                <o:OLEObject Type="Embed" ProgID="Equation.3" ShapeID="_x0000_i1125" DrawAspect="Content" ObjectID="_1637481685" r:id="rId170"/>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043" w:name="_Toc17798759"/>
            <w:r w:rsidRPr="00B040C2">
              <w:rPr>
                <w:b/>
                <w:bCs/>
                <w:snapToGrid w:val="0"/>
                <w:color w:val="000000"/>
              </w:rPr>
              <w:t>6.6.6.12</w:t>
            </w:r>
            <w:r w:rsidRPr="00B040C2">
              <w:rPr>
                <w:b/>
                <w:bCs/>
                <w:snapToGrid w:val="0"/>
                <w:color w:val="000000"/>
              </w:rPr>
              <w:tab/>
              <w:t>MRA Service Charge</w:t>
            </w:r>
            <w:bookmarkEnd w:id="2043"/>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lastRenderedPageBreak/>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044" w:name="_Toc17798760"/>
      <w:r>
        <w:lastRenderedPageBreak/>
        <w:t>6.6.7</w:t>
      </w:r>
      <w:r>
        <w:tab/>
        <w:t>Voltage Support Settlement</w:t>
      </w:r>
      <w:bookmarkEnd w:id="2017"/>
      <w:bookmarkEnd w:id="2018"/>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44"/>
      <w:r>
        <w:t xml:space="preserve"> </w:t>
      </w:r>
    </w:p>
    <w:p w14:paraId="01D20C07" w14:textId="77777777" w:rsidR="001F04FD" w:rsidRDefault="001F04FD" w:rsidP="001F04FD">
      <w:pPr>
        <w:pStyle w:val="H4"/>
      </w:pPr>
      <w:bookmarkStart w:id="2045" w:name="_Toc397505033"/>
      <w:bookmarkStart w:id="2046" w:name="_Toc402357165"/>
      <w:bookmarkStart w:id="2047" w:name="_Toc422486545"/>
      <w:bookmarkStart w:id="2048" w:name="_Toc433093398"/>
      <w:bookmarkStart w:id="2049" w:name="_Toc433093556"/>
      <w:bookmarkStart w:id="2050" w:name="_Toc440874786"/>
      <w:bookmarkStart w:id="2051" w:name="_Toc448142343"/>
      <w:bookmarkStart w:id="2052" w:name="_Toc448142500"/>
      <w:bookmarkStart w:id="2053" w:name="_Toc458770341"/>
      <w:bookmarkStart w:id="2054" w:name="_Toc459294309"/>
      <w:bookmarkStart w:id="2055" w:name="_Toc463262803"/>
      <w:bookmarkStart w:id="2056" w:name="_Toc468286876"/>
      <w:bookmarkStart w:id="2057" w:name="_Toc481502916"/>
      <w:bookmarkStart w:id="2058" w:name="_Toc496080084"/>
      <w:bookmarkStart w:id="2059" w:name="_Toc17798761"/>
      <w:r>
        <w:t>6.6.7.1</w:t>
      </w:r>
      <w:r>
        <w:tab/>
        <w:t>Voltage Support Service Payments</w:t>
      </w:r>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lastRenderedPageBreak/>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7777777" w:rsidR="001F04FD" w:rsidRDefault="001F04FD" w:rsidP="00AC4DEE">
            <w:pPr>
              <w:pStyle w:val="TableBody"/>
            </w:pPr>
            <w:r>
              <w:rPr>
                <w:i/>
              </w:rPr>
              <w:t>High Sustained Limit</w:t>
            </w:r>
            <w:r>
              <w:t xml:space="preserve">—The HSL of a Generation Resource as defined in Section 2, Definitions,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7777777" w:rsidR="001F04FD" w:rsidRDefault="001F04FD" w:rsidP="001F04FD">
      <w:pPr>
        <w:pStyle w:val="BodyTextNumbered"/>
      </w:pPr>
      <w:r>
        <w:t>(3)</w:t>
      </w:r>
      <w:r>
        <w:tab/>
        <w:t>The total additional compensation to each QSE for voltage support service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126" type="#_x0000_t75" style="width:23.15pt;height:33.8pt" o:ole="">
            <v:imagedata r:id="rId171" o:title=""/>
          </v:shape>
          <o:OLEObject Type="Embed" ProgID="Equation.3" ShapeID="_x0000_i1126" DrawAspect="Content" ObjectID="_1637481686" r:id="rId172"/>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77777777" w:rsidR="001F04FD" w:rsidRDefault="001F04FD" w:rsidP="00AC4DEE">
            <w:pPr>
              <w:pStyle w:val="TableBody"/>
            </w:pPr>
            <w:r>
              <w:rPr>
                <w:i/>
              </w:rPr>
              <w:t>Voltage Support VAr Amount QSE total per QSE</w:t>
            </w:r>
            <w:r>
              <w:t xml:space="preserve">—The total of the payments to QSE </w:t>
            </w:r>
            <w:r>
              <w:rPr>
                <w:i/>
              </w:rPr>
              <w:t>q</w:t>
            </w:r>
            <w:r>
              <w:t xml:space="preserve"> as compensation for VSS by this QSE for the 15-minute settlement interval.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77777777"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p</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 xml:space="preserve">)) – (RTICHSL </w:t>
      </w:r>
      <w:r>
        <w:rPr>
          <w:i/>
          <w:vertAlign w:val="subscript"/>
          <w:lang w:val="pt-BR"/>
        </w:rPr>
        <w:t>q, r</w:t>
      </w:r>
      <w:r>
        <w:rPr>
          <w:lang w:val="pt-BR"/>
        </w:rPr>
        <w:t xml:space="preserve"> – RTVSSAIEC </w:t>
      </w:r>
      <w:r>
        <w:rPr>
          <w:i/>
          <w:vertAlign w:val="subscript"/>
          <w:lang w:val="pt-BR"/>
        </w:rPr>
        <w:t>q, r</w:t>
      </w:r>
      <w:r>
        <w:rPr>
          <w:lang w:val="pt-BR"/>
        </w:rPr>
        <w:t xml:space="preserve"> * (RTMG </w:t>
      </w:r>
      <w:r>
        <w:rPr>
          <w:i/>
          <w:vertAlign w:val="subscript"/>
          <w:lang w:val="pt-BR"/>
        </w:rPr>
        <w:t>q, r</w:t>
      </w:r>
      <w:r>
        <w:rPr>
          <w:lang w:val="pt-BR"/>
        </w:rPr>
        <w:t xml:space="preserve"> - LSL </w:t>
      </w:r>
      <w:r>
        <w:rPr>
          <w:i/>
          <w:vertAlign w:val="subscript"/>
          <w:lang w:val="pt-BR"/>
        </w:rPr>
        <w:t>q, r</w:t>
      </w:r>
      <w:r>
        <w:rPr>
          <w:lang w:val="pt-BR"/>
        </w:rPr>
        <w:t xml:space="preserve"> * ¼)))</w:t>
      </w:r>
    </w:p>
    <w:p w14:paraId="7DB00D49" w14:textId="77777777" w:rsidR="001F04FD" w:rsidRDefault="001F04FD" w:rsidP="001F04FD">
      <w:pPr>
        <w:pStyle w:val="FormulaBold"/>
        <w:ind w:right="-90"/>
        <w:rPr>
          <w:lang w:val="pt-BR"/>
        </w:rPr>
      </w:pPr>
      <w:r>
        <w:rPr>
          <w:b w:val="0"/>
          <w:bCs w:val="0"/>
          <w:szCs w:val="20"/>
          <w:lang w:val="pt-BR"/>
        </w:rPr>
        <w:t>Where:</w:t>
      </w:r>
    </w:p>
    <w:p w14:paraId="65FAA0E1" w14:textId="77777777" w:rsidR="001F04FD" w:rsidRPr="003E076A" w:rsidRDefault="001F04FD" w:rsidP="001F04FD">
      <w:pPr>
        <w:spacing w:before="120" w:after="120"/>
        <w:ind w:firstLine="720"/>
        <w:rPr>
          <w:lang w:val="pt-BR"/>
        </w:rPr>
      </w:pPr>
      <w:r>
        <w:rPr>
          <w:lang w:val="pt-BR"/>
        </w:rPr>
        <w:t xml:space="preserve">RTICHSL </w:t>
      </w:r>
      <w:r>
        <w:rPr>
          <w:i/>
          <w:vertAlign w:val="subscript"/>
          <w:lang w:val="pt-BR"/>
        </w:rPr>
        <w:t>q, r</w:t>
      </w:r>
      <w:r>
        <w:rPr>
          <w:lang w:val="pt-BR"/>
        </w:rPr>
        <w:tab/>
      </w:r>
      <w:r>
        <w:rPr>
          <w:lang w:val="pt-BR"/>
        </w:rPr>
        <w:tab/>
        <w:t>=</w:t>
      </w:r>
      <w:r>
        <w:rPr>
          <w:lang w:val="pt-BR"/>
        </w:rPr>
        <w:tab/>
        <w:t xml:space="preserve">RTHSLAIEC </w:t>
      </w:r>
      <w:r>
        <w:rPr>
          <w:i/>
          <w:vertAlign w:val="subscript"/>
          <w:lang w:val="pt-BR"/>
        </w:rPr>
        <w:t>q, r</w:t>
      </w:r>
      <w:r>
        <w:rPr>
          <w:lang w:val="pt-BR"/>
        </w:rPr>
        <w:t xml:space="preserve"> * (¼ * HSL </w:t>
      </w:r>
      <w:r>
        <w:rPr>
          <w:i/>
          <w:vertAlign w:val="subscript"/>
          <w:lang w:val="pt-BR"/>
        </w:rPr>
        <w:t>q, r</w:t>
      </w:r>
      <w:r>
        <w:rPr>
          <w:lang w:val="pt-BR"/>
        </w:rPr>
        <w:t xml:space="preserve"> – ¼ * LSL </w:t>
      </w:r>
      <w:r>
        <w:rPr>
          <w:i/>
          <w:vertAlign w:val="subscript"/>
          <w:lang w:val="pt-BR"/>
        </w:rPr>
        <w:t>q, r</w:t>
      </w:r>
      <w:r>
        <w:rPr>
          <w:lang w:val="pt-BR"/>
        </w:rPr>
        <w:t>)</w:t>
      </w:r>
    </w:p>
    <w:p w14:paraId="5AFABF37" w14:textId="77777777" w:rsidR="001F04FD" w:rsidRDefault="001F04FD" w:rsidP="001F04FD">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r 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77777777" w:rsidR="001F04FD" w:rsidRDefault="001F04FD" w:rsidP="00AC4DEE">
            <w:pPr>
              <w:pStyle w:val="TableBody"/>
            </w:pPr>
            <w:r>
              <w:t>$</w:t>
            </w:r>
          </w:p>
        </w:tc>
        <w:tc>
          <w:tcPr>
            <w:tcW w:w="3717" w:type="pct"/>
          </w:tcPr>
          <w:p w14:paraId="4F46C3BF" w14:textId="77777777" w:rsidR="001F04FD" w:rsidRDefault="001F04FD" w:rsidP="00AC4DEE">
            <w:pPr>
              <w:pStyle w:val="TableBody"/>
              <w:rPr>
                <w:i/>
              </w:rPr>
            </w:pPr>
            <w:r>
              <w:rPr>
                <w:i/>
              </w:rPr>
              <w:t>Real-Time Settlement Point Price</w:t>
            </w:r>
            <w:r>
              <w:t xml:space="preserve">—The Real-Time SPP at the Resource Node for the 15-minute Settlement Interval.  </w:t>
            </w:r>
          </w:p>
        </w:tc>
      </w:tr>
      <w:tr w:rsidR="001F04FD" w14:paraId="45C3D309" w14:textId="77777777" w:rsidTr="00AC4DEE">
        <w:trPr>
          <w:cantSplit/>
        </w:trPr>
        <w:tc>
          <w:tcPr>
            <w:tcW w:w="823" w:type="pct"/>
          </w:tcPr>
          <w:p w14:paraId="1B5D6A57" w14:textId="77777777" w:rsidR="001F04FD" w:rsidRDefault="001F04FD" w:rsidP="00AC4DEE">
            <w:pPr>
              <w:pStyle w:val="TableBody"/>
            </w:pPr>
            <w:r>
              <w:lastRenderedPageBreak/>
              <w:t xml:space="preserve">RTVSSAIEC </w:t>
            </w:r>
            <w:r>
              <w:rPr>
                <w:i/>
                <w:vertAlign w:val="subscript"/>
              </w:rPr>
              <w:t>q, r</w:t>
            </w:r>
          </w:p>
        </w:tc>
        <w:tc>
          <w:tcPr>
            <w:tcW w:w="460" w:type="pct"/>
          </w:tcPr>
          <w:p w14:paraId="69C53F4E" w14:textId="77777777" w:rsidR="001F04FD" w:rsidRDefault="001F04FD" w:rsidP="00AC4DEE">
            <w:pPr>
              <w:pStyle w:val="TableBody"/>
            </w:pPr>
            <w:r>
              <w:t>$/MWh</w:t>
            </w:r>
          </w:p>
        </w:tc>
        <w:tc>
          <w:tcPr>
            <w:tcW w:w="3717" w:type="pct"/>
          </w:tcPr>
          <w:p w14:paraId="4F1A79EA" w14:textId="77777777" w:rsidR="001F04FD" w:rsidRDefault="001F04FD" w:rsidP="00AC4DEE">
            <w:pPr>
              <w:pStyle w:val="TableBody"/>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sidRPr="00590ADB">
              <w:rPr>
                <w:i/>
              </w:rPr>
              <w:t>r</w:t>
            </w:r>
            <w:r>
              <w:t xml:space="preserve"> is a Combined Cycle Generation Resource.</w:t>
            </w:r>
          </w:p>
        </w:tc>
      </w:tr>
      <w:tr w:rsidR="001F04FD" w14:paraId="367E81C3" w14:textId="77777777" w:rsidTr="00AC4DEE">
        <w:trPr>
          <w:cantSplit/>
          <w:trHeight w:val="269"/>
        </w:trPr>
        <w:tc>
          <w:tcPr>
            <w:tcW w:w="823" w:type="pct"/>
          </w:tcPr>
          <w:p w14:paraId="0483CF9F" w14:textId="77777777" w:rsidR="001F04FD" w:rsidRDefault="001F04FD" w:rsidP="00AC4DEE">
            <w:pPr>
              <w:pStyle w:val="TableBody"/>
            </w:pPr>
            <w:r>
              <w:t xml:space="preserve">RTICHSL </w:t>
            </w:r>
            <w:r w:rsidRPr="00E15B17">
              <w:rPr>
                <w:i/>
                <w:vertAlign w:val="subscript"/>
              </w:rPr>
              <w:t>q, r</w:t>
            </w:r>
          </w:p>
        </w:tc>
        <w:tc>
          <w:tcPr>
            <w:tcW w:w="460" w:type="pct"/>
          </w:tcPr>
          <w:p w14:paraId="4FC0C7F3" w14:textId="77777777" w:rsidR="001F04FD" w:rsidRDefault="001F04FD" w:rsidP="00AC4DEE">
            <w:pPr>
              <w:pStyle w:val="TableBody"/>
            </w:pPr>
            <w:r>
              <w:t>$</w:t>
            </w:r>
          </w:p>
        </w:tc>
        <w:tc>
          <w:tcPr>
            <w:tcW w:w="3717" w:type="pct"/>
          </w:tcPr>
          <w:p w14:paraId="31C3902B" w14:textId="77777777" w:rsidR="001F04FD" w:rsidRDefault="001F04FD" w:rsidP="00AC4DEE">
            <w:pPr>
              <w:pStyle w:val="TableBody"/>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sidRPr="00590ADB">
              <w:rPr>
                <w:i/>
              </w:rPr>
              <w:t>r</w:t>
            </w:r>
            <w:r>
              <w:t xml:space="preserve"> is a Combined Cycle Generation Resource.</w:t>
            </w:r>
          </w:p>
        </w:tc>
      </w:tr>
      <w:tr w:rsidR="001F04FD" w14:paraId="667D2477"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2E44DBE6" w14:textId="77777777" w:rsidR="001F04FD" w:rsidRDefault="001F04FD" w:rsidP="00AC4DEE">
            <w:pPr>
              <w:pStyle w:val="TableBody"/>
            </w:pPr>
            <w:r>
              <w:rPr>
                <w:noProof/>
              </w:rPr>
              <w:t xml:space="preserve">RTHSLAIEC </w:t>
            </w:r>
            <w:r w:rsidRPr="00E15B17">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22B4DA07" w14:textId="77777777" w:rsidR="001F04FD" w:rsidRDefault="001F04FD" w:rsidP="00AC4DEE">
            <w:pPr>
              <w:pStyle w:val="TableBody"/>
            </w:pPr>
            <w:r>
              <w:t>$/MWh</w:t>
            </w:r>
          </w:p>
        </w:tc>
        <w:tc>
          <w:tcPr>
            <w:tcW w:w="3717" w:type="pct"/>
            <w:tcBorders>
              <w:top w:val="single" w:sz="4" w:space="0" w:color="auto"/>
              <w:left w:val="single" w:sz="4" w:space="0" w:color="auto"/>
              <w:bottom w:val="single" w:sz="4" w:space="0" w:color="auto"/>
              <w:right w:val="single" w:sz="4" w:space="0" w:color="auto"/>
            </w:tcBorders>
          </w:tcPr>
          <w:p w14:paraId="0F1CFF5C" w14:textId="77777777" w:rsidR="001F04FD" w:rsidRDefault="001F04FD" w:rsidP="00AC4DEE">
            <w:pPr>
              <w:pStyle w:val="TableBody"/>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sidRPr="00D661BC">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sidRPr="00590ADB">
              <w:rPr>
                <w:i/>
              </w:rPr>
              <w:t>r</w:t>
            </w:r>
            <w:r>
              <w:t xml:space="preserve"> is a Combined Cycle Generation Resource.</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060" w:name="_Toc109009414"/>
      <w:bookmarkStart w:id="2061" w:name="_Toc87951810"/>
      <w:r>
        <w:t>(5)</w:t>
      </w:r>
      <w:r>
        <w:tab/>
        <w:t>The total of the payments to each QSE for ERCOT-directed power reduction to provide VSS for a given 15-minute Settlement Interval is calculated as follows:</w:t>
      </w:r>
    </w:p>
    <w:p w14:paraId="673B6FBA" w14:textId="77777777"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127" type="#_x0000_t75" style="width:23.15pt;height:33.8pt" o:ole="">
            <v:imagedata r:id="rId171" o:title=""/>
          </v:shape>
          <o:OLEObject Type="Embed" ProgID="Equation.3" ShapeID="_x0000_i1127" DrawAspect="Content" ObjectID="_1637481687" r:id="rId173"/>
        </w:object>
      </w:r>
      <w:r>
        <w:t xml:space="preserve">VSSEAMT </w:t>
      </w:r>
      <w:r>
        <w:rPr>
          <w:i/>
          <w:vertAlign w:val="subscript"/>
        </w:rPr>
        <w:t>q</w:t>
      </w:r>
      <w:r>
        <w:rPr>
          <w:b w:val="0"/>
          <w:i/>
          <w:vertAlign w:val="subscript"/>
        </w:rPr>
        <w:t>,</w:t>
      </w:r>
      <w:r>
        <w:rPr>
          <w:b w:val="0"/>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p w14:paraId="28F0A6BB" w14:textId="77777777" w:rsidR="001F04FD" w:rsidRDefault="001F04FD" w:rsidP="001F04FD">
      <w:pPr>
        <w:pStyle w:val="H4"/>
      </w:pPr>
      <w:bookmarkStart w:id="2062" w:name="_Toc397505034"/>
      <w:bookmarkStart w:id="2063" w:name="_Toc402357166"/>
      <w:bookmarkStart w:id="2064" w:name="_Toc422486546"/>
      <w:bookmarkStart w:id="2065" w:name="_Toc433093399"/>
      <w:bookmarkStart w:id="2066" w:name="_Toc433093557"/>
      <w:bookmarkStart w:id="2067" w:name="_Toc440874787"/>
      <w:bookmarkStart w:id="2068" w:name="_Toc448142344"/>
      <w:bookmarkStart w:id="2069" w:name="_Toc448142501"/>
      <w:bookmarkStart w:id="2070" w:name="_Toc458770342"/>
      <w:bookmarkStart w:id="2071" w:name="_Toc459294310"/>
      <w:bookmarkStart w:id="2072" w:name="_Toc463262804"/>
      <w:bookmarkStart w:id="2073" w:name="_Toc468286877"/>
      <w:bookmarkStart w:id="2074" w:name="_Toc481502917"/>
      <w:bookmarkStart w:id="2075" w:name="_Toc496080085"/>
      <w:bookmarkStart w:id="2076" w:name="_Toc17798762"/>
      <w:r w:rsidRPr="00EF1CEA">
        <w:lastRenderedPageBreak/>
        <w:t>6.6.7.</w:t>
      </w:r>
      <w:r>
        <w:t>2</w:t>
      </w:r>
      <w:r>
        <w:tab/>
        <w:t>Voltage Support Charge</w:t>
      </w:r>
      <w:bookmarkEnd w:id="2060"/>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128" type="#_x0000_t75" style="width:10.65pt;height:23.15pt" o:ole="">
            <v:imagedata r:id="rId98" o:title=""/>
          </v:shape>
          <o:OLEObject Type="Embed" ProgID="Equation.3" ShapeID="_x0000_i1128" DrawAspect="Content" ObjectID="_1637481688" r:id="rId17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129" type="#_x0000_t75" style="width:10.65pt;height:23.15pt" o:ole="">
            <v:imagedata r:id="rId98" o:title=""/>
          </v:shape>
          <o:OLEObject Type="Embed" ProgID="Equation.3" ShapeID="_x0000_i1129" DrawAspect="Content" ObjectID="_1637481689" r:id="rId17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077" w:name="_Toc87951811"/>
      <w:bookmarkEnd w:id="2061"/>
    </w:p>
    <w:p w14:paraId="348EA620" w14:textId="77777777" w:rsidR="001F04FD" w:rsidRDefault="001F04FD" w:rsidP="001F04FD">
      <w:pPr>
        <w:pStyle w:val="H3"/>
      </w:pPr>
      <w:bookmarkStart w:id="2078" w:name="_Toc109009415"/>
      <w:bookmarkStart w:id="2079" w:name="_Toc397505035"/>
      <w:bookmarkStart w:id="2080" w:name="_Toc402357167"/>
      <w:bookmarkStart w:id="2081" w:name="_Toc422486547"/>
      <w:bookmarkStart w:id="2082" w:name="_Toc433093400"/>
      <w:bookmarkStart w:id="2083" w:name="_Toc433093558"/>
      <w:bookmarkStart w:id="2084" w:name="_Toc440874788"/>
      <w:bookmarkStart w:id="2085" w:name="_Toc448142345"/>
      <w:bookmarkStart w:id="2086" w:name="_Toc448142502"/>
      <w:bookmarkStart w:id="2087" w:name="_Toc458770343"/>
      <w:bookmarkStart w:id="2088" w:name="_Toc459294311"/>
      <w:bookmarkStart w:id="2089" w:name="_Toc463262805"/>
      <w:bookmarkStart w:id="2090" w:name="_Toc468286878"/>
      <w:bookmarkStart w:id="2091" w:name="_Toc481502918"/>
      <w:bookmarkStart w:id="2092" w:name="_Toc496080086"/>
      <w:bookmarkStart w:id="2093" w:name="_Toc17798763"/>
      <w:r>
        <w:t>6.6.8</w:t>
      </w:r>
      <w:r>
        <w:tab/>
        <w:t>Black Start Capacity</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r>
        <w:t xml:space="preserve"> </w:t>
      </w:r>
    </w:p>
    <w:p w14:paraId="5F87F2F0" w14:textId="77777777" w:rsidR="001F04FD" w:rsidRDefault="001F04FD" w:rsidP="001F04FD">
      <w:pPr>
        <w:pStyle w:val="H4"/>
      </w:pPr>
      <w:bookmarkStart w:id="2094" w:name="_Toc87951812"/>
      <w:bookmarkStart w:id="2095" w:name="_Toc109009416"/>
      <w:bookmarkStart w:id="2096" w:name="_Toc397505036"/>
      <w:bookmarkStart w:id="2097" w:name="_Toc402357168"/>
      <w:bookmarkStart w:id="2098" w:name="_Toc422486548"/>
      <w:bookmarkStart w:id="2099" w:name="_Toc433093401"/>
      <w:bookmarkStart w:id="2100" w:name="_Toc433093559"/>
      <w:bookmarkStart w:id="2101" w:name="_Toc440874789"/>
      <w:bookmarkStart w:id="2102" w:name="_Toc448142346"/>
      <w:bookmarkStart w:id="2103" w:name="_Toc448142503"/>
      <w:bookmarkStart w:id="2104" w:name="_Toc458770344"/>
      <w:bookmarkStart w:id="2105" w:name="_Toc459294312"/>
      <w:bookmarkStart w:id="2106" w:name="_Toc463262806"/>
      <w:bookmarkStart w:id="2107" w:name="_Toc468286879"/>
      <w:bookmarkStart w:id="2108" w:name="_Toc481502919"/>
      <w:bookmarkStart w:id="2109" w:name="_Toc496080087"/>
      <w:bookmarkStart w:id="2110" w:name="_Toc17798764"/>
      <w:r>
        <w:t>6.6.8.1</w:t>
      </w:r>
      <w:r>
        <w:tab/>
        <w:t>Black Start Hourly Standby Fee Payment</w:t>
      </w:r>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lastRenderedPageBreak/>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130" type="#_x0000_t75" style="width:36.95pt;height:29.45pt" o:ole="">
            <v:imagedata r:id="rId176" o:title=""/>
          </v:shape>
          <o:OLEObject Type="Embed" ProgID="Equation.3" ShapeID="_x0000_i1130" DrawAspect="Content" ObjectID="_1637481690" r:id="rId17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11" w:name="_Toc87951813"/>
      <w:bookmarkStart w:id="2112" w:name="_Toc109009417"/>
      <w:r>
        <w:lastRenderedPageBreak/>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131" type="#_x0000_t75" style="width:11.25pt;height:21.3pt" o:ole="">
            <v:imagedata r:id="rId129" o:title=""/>
          </v:shape>
          <o:OLEObject Type="Embed" ProgID="Equation.3" ShapeID="_x0000_i1131" DrawAspect="Content" ObjectID="_1637481691" r:id="rId17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13" w:name="_Toc397505037"/>
      <w:bookmarkStart w:id="2114" w:name="_Toc402357169"/>
      <w:bookmarkStart w:id="2115" w:name="_Toc422486549"/>
      <w:bookmarkStart w:id="2116" w:name="_Toc433093402"/>
      <w:bookmarkStart w:id="2117" w:name="_Toc433093560"/>
      <w:bookmarkStart w:id="2118" w:name="_Toc440874790"/>
      <w:bookmarkStart w:id="2119" w:name="_Toc448142347"/>
      <w:bookmarkStart w:id="2120" w:name="_Toc448142504"/>
      <w:bookmarkStart w:id="2121" w:name="_Toc458770345"/>
      <w:bookmarkStart w:id="2122" w:name="_Toc459294313"/>
      <w:bookmarkStart w:id="2123" w:name="_Toc463262807"/>
      <w:bookmarkStart w:id="2124" w:name="_Toc468286880"/>
      <w:bookmarkStart w:id="2125" w:name="_Toc481502920"/>
      <w:bookmarkStart w:id="2126" w:name="_Toc496080088"/>
      <w:bookmarkStart w:id="2127" w:name="_Toc17798765"/>
      <w:r>
        <w:t>6.6.8.2</w:t>
      </w:r>
      <w:r>
        <w:tab/>
        <w:t>Black Start Capacity Charge</w:t>
      </w:r>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132" type="#_x0000_t75" style="width:10.65pt;height:23.15pt" o:ole="">
            <v:imagedata r:id="rId179" o:title=""/>
          </v:shape>
          <o:OLEObject Type="Embed" ProgID="Equation.3" ShapeID="_x0000_i1132" DrawAspect="Content" ObjectID="_1637481692" r:id="rId18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128" w:name="_Toc87951814"/>
      <w:bookmarkStart w:id="2129" w:name="_Toc109009418"/>
      <w:bookmarkStart w:id="2130" w:name="_Toc397505038"/>
      <w:bookmarkStart w:id="2131" w:name="_Toc402357170"/>
      <w:bookmarkStart w:id="2132" w:name="_Toc422486550"/>
      <w:bookmarkStart w:id="2133" w:name="_Toc433093403"/>
      <w:bookmarkStart w:id="2134" w:name="_Toc433093561"/>
      <w:bookmarkStart w:id="2135" w:name="_Toc440874791"/>
      <w:bookmarkStart w:id="2136" w:name="_Toc448142348"/>
      <w:bookmarkStart w:id="2137" w:name="_Toc448142505"/>
      <w:bookmarkStart w:id="2138" w:name="_Toc458770346"/>
      <w:bookmarkStart w:id="2139" w:name="_Toc459294314"/>
      <w:bookmarkStart w:id="2140" w:name="_Toc463262808"/>
      <w:bookmarkStart w:id="2141" w:name="_Toc468286881"/>
      <w:bookmarkStart w:id="2142" w:name="_Toc481502921"/>
      <w:bookmarkStart w:id="2143" w:name="_Toc496080089"/>
      <w:bookmarkStart w:id="2144" w:name="_Toc17798766"/>
      <w:r>
        <w:t>6.6.9</w:t>
      </w:r>
      <w:r>
        <w:tab/>
        <w:t>Emergency Operations Settlement</w:t>
      </w:r>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w:t>
      </w:r>
      <w:r>
        <w:lastRenderedPageBreak/>
        <w:t xml:space="preserve">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w:t>
      </w:r>
      <w:r>
        <w:lastRenderedPageBreak/>
        <w:t xml:space="preserve">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77777777"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t>d)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1CE2E0A3" w14:textId="77777777" w:rsidR="001F04FD"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p w14:paraId="46D08171" w14:textId="77777777" w:rsidR="001F04FD" w:rsidRDefault="001F04FD" w:rsidP="001F04FD">
      <w:pPr>
        <w:pStyle w:val="H4"/>
        <w:spacing w:before="480"/>
        <w:ind w:left="1267" w:hanging="1267"/>
      </w:pPr>
      <w:bookmarkStart w:id="2145" w:name="_Toc109009419"/>
      <w:bookmarkStart w:id="2146" w:name="_Toc397505039"/>
      <w:bookmarkStart w:id="2147" w:name="_Toc402357171"/>
      <w:bookmarkStart w:id="2148" w:name="_Toc422486551"/>
      <w:bookmarkStart w:id="2149" w:name="_Toc433093404"/>
      <w:bookmarkStart w:id="2150" w:name="_Toc433093562"/>
      <w:bookmarkStart w:id="2151" w:name="_Toc440874792"/>
      <w:bookmarkStart w:id="2152" w:name="_Toc448142349"/>
      <w:bookmarkStart w:id="2153" w:name="_Toc448142506"/>
      <w:bookmarkStart w:id="2154" w:name="_Toc458770347"/>
      <w:bookmarkStart w:id="2155" w:name="_Toc459294315"/>
      <w:bookmarkStart w:id="2156" w:name="_Toc463262809"/>
      <w:bookmarkStart w:id="2157" w:name="_Toc468286882"/>
      <w:bookmarkStart w:id="2158" w:name="_Toc481502922"/>
      <w:bookmarkStart w:id="2159" w:name="_Toc496080090"/>
      <w:bookmarkStart w:id="2160" w:name="_Toc17798767"/>
      <w:r>
        <w:t>6.6.9.1</w:t>
      </w:r>
      <w:r>
        <w:tab/>
        <w:t>Payment for Emergency Power Increase Directed by ERCOT</w:t>
      </w:r>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p>
    <w:p w14:paraId="480296AE" w14:textId="77777777" w:rsidR="001F04FD" w:rsidRDefault="001F04FD" w:rsidP="001F04FD">
      <w:pPr>
        <w:pStyle w:val="BodyTextNumbered"/>
      </w:pPr>
      <w:r>
        <w:t>(1)</w:t>
      </w:r>
      <w:r>
        <w:tab/>
        <w:t xml:space="preserve">If the Emergency Base Point issued to a Generation Resource is higher than the SCED Base Point immediately before the Emergency Condition or Watch, then ERCOT shall pay the QSE an additional compensation for the Resource at its Resource Node </w:t>
      </w:r>
      <w:r>
        <w:lastRenderedPageBreak/>
        <w:t>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133" type="#_x0000_t75" style="width:11.25pt;height:22.55pt" o:ole="">
            <v:imagedata r:id="rId181" o:title=""/>
          </v:shape>
          <o:OLEObject Type="Embed" ProgID="Equation.3" ShapeID="_x0000_i1133" DrawAspect="Content" ObjectID="_1637481693" r:id="rId18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134" type="#_x0000_t75" style="width:11.25pt;height:22.55pt" o:ole="">
            <v:imagedata r:id="rId183" o:title=""/>
          </v:shape>
          <o:OLEObject Type="Embed" ProgID="Equation.3" ShapeID="_x0000_i1134" DrawAspect="Content" ObjectID="_1637481694" r:id="rId184"/>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135" type="#_x0000_t75" style="width:11.25pt;height:22.55pt" o:ole="">
            <v:imagedata r:id="rId183" o:title=""/>
          </v:shape>
          <o:OLEObject Type="Embed" ProgID="Equation.3" ShapeID="_x0000_i1135" DrawAspect="Content" ObjectID="_1637481695" r:id="rId18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lastRenderedPageBreak/>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161" w:name="_Toc109009420"/>
      <w:bookmarkStart w:id="2162"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w:lastRenderedPageBreak/>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58435E" w:rsidRDefault="0058435E"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58435E" w:rsidRDefault="0058435E" w:rsidP="001F04FD">
                              <w:pPr>
                                <w:autoSpaceDE w:val="0"/>
                                <w:autoSpaceDN w:val="0"/>
                                <w:adjustRightInd w:val="0"/>
                                <w:jc w:val="center"/>
                                <w:rPr>
                                  <w:rFonts w:ascii="Arial" w:hAnsi="Arial" w:cs="Arial"/>
                                  <w:color w:val="000000"/>
                                </w:rPr>
                              </w:pPr>
                            </w:p>
                            <w:p w14:paraId="0CB4C99B"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58435E" w:rsidRDefault="0058435E" w:rsidP="001F04FD">
                              <w:pPr>
                                <w:autoSpaceDE w:val="0"/>
                                <w:autoSpaceDN w:val="0"/>
                                <w:adjustRightInd w:val="0"/>
                                <w:jc w:val="center"/>
                                <w:rPr>
                                  <w:rFonts w:ascii="Arial" w:hAnsi="Arial" w:cs="Arial"/>
                                  <w:color w:val="000000"/>
                                </w:rPr>
                              </w:pPr>
                            </w:p>
                            <w:p w14:paraId="2389029C" w14:textId="77777777" w:rsidR="0058435E" w:rsidRDefault="0058435E" w:rsidP="001F04FD">
                              <w:pPr>
                                <w:autoSpaceDE w:val="0"/>
                                <w:autoSpaceDN w:val="0"/>
                                <w:adjustRightInd w:val="0"/>
                                <w:jc w:val="center"/>
                                <w:rPr>
                                  <w:rFonts w:ascii="Arial" w:hAnsi="Arial" w:cs="Arial"/>
                                  <w:color w:val="000000"/>
                                </w:rPr>
                              </w:pPr>
                            </w:p>
                            <w:p w14:paraId="5A35CE72" w14:textId="77777777" w:rsidR="0058435E" w:rsidRDefault="0058435E"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58435E" w:rsidRDefault="0058435E" w:rsidP="001F04FD">
                              <w:pPr>
                                <w:autoSpaceDE w:val="0"/>
                                <w:autoSpaceDN w:val="0"/>
                                <w:adjustRightInd w:val="0"/>
                                <w:jc w:val="center"/>
                                <w:rPr>
                                  <w:rFonts w:ascii="Arial" w:hAnsi="Arial" w:cs="Arial"/>
                                  <w:color w:val="000000"/>
                                </w:rPr>
                              </w:pPr>
                            </w:p>
                            <w:p w14:paraId="28B91E46" w14:textId="77777777" w:rsidR="0058435E" w:rsidRDefault="0058435E" w:rsidP="001F04FD">
                              <w:pPr>
                                <w:autoSpaceDE w:val="0"/>
                                <w:autoSpaceDN w:val="0"/>
                                <w:adjustRightInd w:val="0"/>
                                <w:jc w:val="center"/>
                                <w:rPr>
                                  <w:rFonts w:ascii="Arial" w:hAnsi="Arial" w:cs="Arial"/>
                                  <w:color w:val="000000"/>
                                </w:rPr>
                              </w:pPr>
                            </w:p>
                            <w:p w14:paraId="60CB3327" w14:textId="77777777" w:rsidR="0058435E" w:rsidRDefault="0058435E" w:rsidP="001F04FD">
                              <w:pPr>
                                <w:autoSpaceDE w:val="0"/>
                                <w:autoSpaceDN w:val="0"/>
                                <w:adjustRightInd w:val="0"/>
                                <w:jc w:val="center"/>
                                <w:rPr>
                                  <w:rFonts w:ascii="Arial" w:hAnsi="Arial" w:cs="Arial"/>
                                  <w:color w:val="000000"/>
                                </w:rPr>
                              </w:pPr>
                            </w:p>
                            <w:p w14:paraId="6E764332"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58435E" w:rsidRDefault="0058435E"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58435E" w:rsidRDefault="0058435E"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58435E" w:rsidRDefault="0058435E"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58435E" w:rsidRDefault="0058435E"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58435E" w:rsidRDefault="0058435E"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609"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">
                <v:shape id="_x0000_s1610" type="#_x0000_t75" style="position:absolute;width:62172;height:28206;visibility:visible;mso-wrap-style:square">
                  <v:fill o:detectmouseclick="t"/>
                  <v:path o:connecttype="none"/>
                </v:shape>
                <v:line id="Line 30" o:spid="_x0000_s1611"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612"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613"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614"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615"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616"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617"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618"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58435E" w:rsidRDefault="0058435E"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19"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620"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621"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622"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623"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624"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58435E" w:rsidRDefault="0058435E" w:rsidP="001F04FD">
                        <w:pPr>
                          <w:autoSpaceDE w:val="0"/>
                          <w:autoSpaceDN w:val="0"/>
                          <w:adjustRightInd w:val="0"/>
                          <w:jc w:val="center"/>
                          <w:rPr>
                            <w:rFonts w:ascii="Arial" w:hAnsi="Arial" w:cs="Arial"/>
                            <w:color w:val="000000"/>
                          </w:rPr>
                        </w:pPr>
                      </w:p>
                      <w:p w14:paraId="0CB4C99B"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58435E" w:rsidRDefault="0058435E" w:rsidP="001F04FD">
                        <w:pPr>
                          <w:autoSpaceDE w:val="0"/>
                          <w:autoSpaceDN w:val="0"/>
                          <w:adjustRightInd w:val="0"/>
                          <w:jc w:val="center"/>
                          <w:rPr>
                            <w:rFonts w:ascii="Arial" w:hAnsi="Arial" w:cs="Arial"/>
                            <w:color w:val="000000"/>
                          </w:rPr>
                        </w:pPr>
                      </w:p>
                      <w:p w14:paraId="2389029C" w14:textId="77777777" w:rsidR="0058435E" w:rsidRDefault="0058435E" w:rsidP="001F04FD">
                        <w:pPr>
                          <w:autoSpaceDE w:val="0"/>
                          <w:autoSpaceDN w:val="0"/>
                          <w:adjustRightInd w:val="0"/>
                          <w:jc w:val="center"/>
                          <w:rPr>
                            <w:rFonts w:ascii="Arial" w:hAnsi="Arial" w:cs="Arial"/>
                            <w:color w:val="000000"/>
                          </w:rPr>
                        </w:pPr>
                      </w:p>
                      <w:p w14:paraId="5A35CE72" w14:textId="77777777" w:rsidR="0058435E" w:rsidRDefault="0058435E"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58435E" w:rsidRDefault="0058435E" w:rsidP="001F04FD">
                        <w:pPr>
                          <w:autoSpaceDE w:val="0"/>
                          <w:autoSpaceDN w:val="0"/>
                          <w:adjustRightInd w:val="0"/>
                          <w:jc w:val="center"/>
                          <w:rPr>
                            <w:rFonts w:ascii="Arial" w:hAnsi="Arial" w:cs="Arial"/>
                            <w:color w:val="000000"/>
                          </w:rPr>
                        </w:pPr>
                      </w:p>
                      <w:p w14:paraId="28B91E46" w14:textId="77777777" w:rsidR="0058435E" w:rsidRDefault="0058435E" w:rsidP="001F04FD">
                        <w:pPr>
                          <w:autoSpaceDE w:val="0"/>
                          <w:autoSpaceDN w:val="0"/>
                          <w:adjustRightInd w:val="0"/>
                          <w:jc w:val="center"/>
                          <w:rPr>
                            <w:rFonts w:ascii="Arial" w:hAnsi="Arial" w:cs="Arial"/>
                            <w:color w:val="000000"/>
                          </w:rPr>
                        </w:pPr>
                      </w:p>
                      <w:p w14:paraId="60CB3327" w14:textId="77777777" w:rsidR="0058435E" w:rsidRDefault="0058435E" w:rsidP="001F04FD">
                        <w:pPr>
                          <w:autoSpaceDE w:val="0"/>
                          <w:autoSpaceDN w:val="0"/>
                          <w:adjustRightInd w:val="0"/>
                          <w:jc w:val="center"/>
                          <w:rPr>
                            <w:rFonts w:ascii="Arial" w:hAnsi="Arial" w:cs="Arial"/>
                            <w:color w:val="000000"/>
                          </w:rPr>
                        </w:pPr>
                      </w:p>
                      <w:p w14:paraId="6E764332"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58435E" w:rsidRDefault="0058435E"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25"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58435E" w:rsidRDefault="0058435E"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58435E" w:rsidRDefault="0058435E"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26"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627"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628"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629"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630"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631"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58435E" w:rsidRDefault="0058435E"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2"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633"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58435E" w:rsidRDefault="0058435E"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ADA407"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58435E" w:rsidRDefault="0058435E"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58435E" w:rsidRDefault="0058435E" w:rsidP="001F04FD">
                              <w:pPr>
                                <w:autoSpaceDE w:val="0"/>
                                <w:autoSpaceDN w:val="0"/>
                                <w:adjustRightInd w:val="0"/>
                                <w:jc w:val="center"/>
                                <w:rPr>
                                  <w:rFonts w:ascii="Arial" w:hAnsi="Arial" w:cs="Arial"/>
                                  <w:color w:val="000000"/>
                                </w:rPr>
                              </w:pPr>
                            </w:p>
                            <w:p w14:paraId="76BDD6A1"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58435E" w:rsidRDefault="0058435E" w:rsidP="001F04FD">
                              <w:pPr>
                                <w:autoSpaceDE w:val="0"/>
                                <w:autoSpaceDN w:val="0"/>
                                <w:adjustRightInd w:val="0"/>
                                <w:jc w:val="center"/>
                                <w:rPr>
                                  <w:rFonts w:ascii="Arial" w:hAnsi="Arial" w:cs="Arial"/>
                                  <w:color w:val="000000"/>
                                </w:rPr>
                              </w:pPr>
                            </w:p>
                            <w:p w14:paraId="32398572" w14:textId="77777777" w:rsidR="0058435E" w:rsidRDefault="0058435E" w:rsidP="001F04FD">
                              <w:pPr>
                                <w:autoSpaceDE w:val="0"/>
                                <w:autoSpaceDN w:val="0"/>
                                <w:adjustRightInd w:val="0"/>
                                <w:jc w:val="center"/>
                                <w:rPr>
                                  <w:rFonts w:ascii="Arial" w:hAnsi="Arial" w:cs="Arial"/>
                                  <w:color w:val="000000"/>
                                </w:rPr>
                              </w:pPr>
                            </w:p>
                            <w:p w14:paraId="63C12BA5" w14:textId="77777777" w:rsidR="0058435E" w:rsidRDefault="0058435E" w:rsidP="001F04FD">
                              <w:pPr>
                                <w:autoSpaceDE w:val="0"/>
                                <w:autoSpaceDN w:val="0"/>
                                <w:adjustRightInd w:val="0"/>
                                <w:jc w:val="center"/>
                                <w:rPr>
                                  <w:rFonts w:ascii="Arial" w:hAnsi="Arial" w:cs="Arial"/>
                                  <w:color w:val="000000"/>
                                </w:rPr>
                              </w:pPr>
                            </w:p>
                            <w:p w14:paraId="04B452DB" w14:textId="77777777" w:rsidR="0058435E" w:rsidRDefault="0058435E"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58435E" w:rsidRDefault="0058435E" w:rsidP="001F04FD">
                              <w:pPr>
                                <w:autoSpaceDE w:val="0"/>
                                <w:autoSpaceDN w:val="0"/>
                                <w:adjustRightInd w:val="0"/>
                                <w:jc w:val="center"/>
                                <w:rPr>
                                  <w:rFonts w:ascii="Arial" w:hAnsi="Arial" w:cs="Arial"/>
                                  <w:color w:val="000000"/>
                                </w:rPr>
                              </w:pPr>
                            </w:p>
                            <w:p w14:paraId="39BF1D1C" w14:textId="77777777" w:rsidR="0058435E" w:rsidRDefault="0058435E" w:rsidP="001F04FD">
                              <w:pPr>
                                <w:autoSpaceDE w:val="0"/>
                                <w:autoSpaceDN w:val="0"/>
                                <w:adjustRightInd w:val="0"/>
                                <w:jc w:val="center"/>
                                <w:rPr>
                                  <w:rFonts w:ascii="Arial" w:hAnsi="Arial" w:cs="Arial"/>
                                  <w:color w:val="000000"/>
                                </w:rPr>
                              </w:pPr>
                            </w:p>
                            <w:p w14:paraId="73CC904A"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58435E" w:rsidRDefault="0058435E"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58435E" w:rsidRDefault="0058435E"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58435E" w:rsidRDefault="0058435E"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58435E" w:rsidRDefault="0058435E"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58435E" w:rsidRDefault="0058435E"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34"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">
                <v:shape id="_x0000_s1635" type="#_x0000_t75" style="position:absolute;width:65608;height:28213;visibility:visible;mso-wrap-style:square">
                  <v:fill o:detectmouseclick="t"/>
                  <v:path o:connecttype="none"/>
                </v:shape>
                <v:line id="Line 4" o:spid="_x0000_s1636"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637"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638"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639"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640"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641"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642"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643"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644"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58435E" w:rsidRDefault="0058435E"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45"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646"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647"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648"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649"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58435E" w:rsidRDefault="0058435E" w:rsidP="001F04FD">
                        <w:pPr>
                          <w:autoSpaceDE w:val="0"/>
                          <w:autoSpaceDN w:val="0"/>
                          <w:adjustRightInd w:val="0"/>
                          <w:jc w:val="center"/>
                          <w:rPr>
                            <w:rFonts w:ascii="Arial" w:hAnsi="Arial" w:cs="Arial"/>
                            <w:color w:val="000000"/>
                          </w:rPr>
                        </w:pPr>
                      </w:p>
                      <w:p w14:paraId="76BDD6A1"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58435E" w:rsidRDefault="0058435E" w:rsidP="001F04FD">
                        <w:pPr>
                          <w:autoSpaceDE w:val="0"/>
                          <w:autoSpaceDN w:val="0"/>
                          <w:adjustRightInd w:val="0"/>
                          <w:jc w:val="center"/>
                          <w:rPr>
                            <w:rFonts w:ascii="Arial" w:hAnsi="Arial" w:cs="Arial"/>
                            <w:color w:val="000000"/>
                          </w:rPr>
                        </w:pPr>
                      </w:p>
                      <w:p w14:paraId="32398572" w14:textId="77777777" w:rsidR="0058435E" w:rsidRDefault="0058435E" w:rsidP="001F04FD">
                        <w:pPr>
                          <w:autoSpaceDE w:val="0"/>
                          <w:autoSpaceDN w:val="0"/>
                          <w:adjustRightInd w:val="0"/>
                          <w:jc w:val="center"/>
                          <w:rPr>
                            <w:rFonts w:ascii="Arial" w:hAnsi="Arial" w:cs="Arial"/>
                            <w:color w:val="000000"/>
                          </w:rPr>
                        </w:pPr>
                      </w:p>
                      <w:p w14:paraId="63C12BA5" w14:textId="77777777" w:rsidR="0058435E" w:rsidRDefault="0058435E" w:rsidP="001F04FD">
                        <w:pPr>
                          <w:autoSpaceDE w:val="0"/>
                          <w:autoSpaceDN w:val="0"/>
                          <w:adjustRightInd w:val="0"/>
                          <w:jc w:val="center"/>
                          <w:rPr>
                            <w:rFonts w:ascii="Arial" w:hAnsi="Arial" w:cs="Arial"/>
                            <w:color w:val="000000"/>
                          </w:rPr>
                        </w:pPr>
                      </w:p>
                      <w:p w14:paraId="04B452DB" w14:textId="77777777" w:rsidR="0058435E" w:rsidRDefault="0058435E"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58435E" w:rsidRDefault="0058435E" w:rsidP="001F04FD">
                        <w:pPr>
                          <w:autoSpaceDE w:val="0"/>
                          <w:autoSpaceDN w:val="0"/>
                          <w:adjustRightInd w:val="0"/>
                          <w:jc w:val="center"/>
                          <w:rPr>
                            <w:rFonts w:ascii="Arial" w:hAnsi="Arial" w:cs="Arial"/>
                            <w:color w:val="000000"/>
                          </w:rPr>
                        </w:pPr>
                      </w:p>
                      <w:p w14:paraId="39BF1D1C" w14:textId="77777777" w:rsidR="0058435E" w:rsidRDefault="0058435E" w:rsidP="001F04FD">
                        <w:pPr>
                          <w:autoSpaceDE w:val="0"/>
                          <w:autoSpaceDN w:val="0"/>
                          <w:adjustRightInd w:val="0"/>
                          <w:jc w:val="center"/>
                          <w:rPr>
                            <w:rFonts w:ascii="Arial" w:hAnsi="Arial" w:cs="Arial"/>
                            <w:color w:val="000000"/>
                          </w:rPr>
                        </w:pPr>
                      </w:p>
                      <w:p w14:paraId="73CC904A"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58435E" w:rsidRDefault="0058435E"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0"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58435E" w:rsidRDefault="0058435E"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58435E" w:rsidRDefault="0058435E"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1"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652"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653"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654"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655"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58435E" w:rsidRDefault="0058435E"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56"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657"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58435E" w:rsidRDefault="0058435E"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58"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659"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BB0C9BA"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136" type="#_x0000_t75" style="width:11.25pt;height:21.3pt" o:ole="">
            <v:imagedata r:id="rId129" o:title=""/>
          </v:shape>
          <o:OLEObject Type="Embed" ProgID="Equation.3" ShapeID="_x0000_i1136" DrawAspect="Content" ObjectID="_1637481696" r:id="rId186"/>
        </w:object>
      </w:r>
      <w:r w:rsidRPr="006F784F">
        <w:rPr>
          <w:position w:val="-22"/>
        </w:rPr>
        <w:object w:dxaOrig="225" w:dyaOrig="465" w14:anchorId="7F6B4941">
          <v:shape id="_x0000_i1137" type="#_x0000_t75" style="width:11.25pt;height:23.15pt" o:ole="">
            <v:imagedata r:id="rId84" o:title=""/>
          </v:shape>
          <o:OLEObject Type="Embed" ProgID="Equation.3" ShapeID="_x0000_i1137" DrawAspect="Content" ObjectID="_1637481697" r:id="rId18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lastRenderedPageBreak/>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p w14:paraId="609328B3" w14:textId="77777777" w:rsidR="001F04FD" w:rsidRDefault="001F04FD" w:rsidP="001F04FD">
      <w:pPr>
        <w:pStyle w:val="H4"/>
      </w:pPr>
      <w:bookmarkStart w:id="2163" w:name="_Toc397505040"/>
      <w:bookmarkStart w:id="2164" w:name="_Toc402357172"/>
      <w:bookmarkStart w:id="2165" w:name="_Toc422486552"/>
      <w:bookmarkStart w:id="2166" w:name="_Toc433093405"/>
      <w:bookmarkStart w:id="2167" w:name="_Toc433093563"/>
      <w:bookmarkStart w:id="2168" w:name="_Toc440874793"/>
      <w:bookmarkStart w:id="2169" w:name="_Toc448142350"/>
      <w:bookmarkStart w:id="2170" w:name="_Toc448142507"/>
      <w:bookmarkStart w:id="2171" w:name="_Toc458770348"/>
      <w:bookmarkStart w:id="2172" w:name="_Toc459294316"/>
      <w:bookmarkStart w:id="2173" w:name="_Toc463262810"/>
      <w:bookmarkStart w:id="2174" w:name="_Toc468286883"/>
      <w:bookmarkStart w:id="2175" w:name="_Toc481502923"/>
      <w:bookmarkStart w:id="2176" w:name="_Toc496080091"/>
      <w:bookmarkStart w:id="2177" w:name="_Toc17798768"/>
      <w:r>
        <w:t>6.6.9.2</w:t>
      </w:r>
      <w:r>
        <w:tab/>
        <w:t>Charge for Emergency Power Increases</w:t>
      </w:r>
      <w:bookmarkEnd w:id="2161"/>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r>
        <w:t xml:space="preserve"> </w:t>
      </w:r>
      <w:bookmarkEnd w:id="2162"/>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138" type="#_x0000_t75" style="width:10.65pt;height:23.15pt" o:ole="">
            <v:imagedata r:id="rId188" o:title=""/>
          </v:shape>
          <o:OLEObject Type="Embed" ProgID="Equation.3" ShapeID="_x0000_i1138" DrawAspect="Content" ObjectID="_1637481698" r:id="rId189"/>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77777777"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p w14:paraId="4886BF7C" w14:textId="77777777" w:rsidR="001F04FD" w:rsidRDefault="001F04FD" w:rsidP="001F04FD">
      <w:pPr>
        <w:pStyle w:val="H3"/>
      </w:pPr>
      <w:bookmarkStart w:id="2178" w:name="_Toc397505041"/>
      <w:bookmarkStart w:id="2179" w:name="_Toc402357173"/>
      <w:bookmarkStart w:id="2180" w:name="_Toc422486553"/>
      <w:bookmarkStart w:id="2181" w:name="_Toc433093406"/>
      <w:bookmarkStart w:id="2182" w:name="_Toc433093564"/>
      <w:bookmarkStart w:id="2183" w:name="_Toc440874794"/>
      <w:bookmarkStart w:id="2184" w:name="_Toc448142351"/>
      <w:bookmarkStart w:id="2185" w:name="_Toc448142508"/>
      <w:bookmarkStart w:id="2186" w:name="_Toc458770349"/>
      <w:bookmarkStart w:id="2187" w:name="_Toc459294317"/>
      <w:bookmarkStart w:id="2188" w:name="_Toc463262811"/>
      <w:bookmarkStart w:id="2189" w:name="_Toc468286884"/>
      <w:bookmarkStart w:id="2190" w:name="_Toc481502924"/>
      <w:bookmarkStart w:id="2191" w:name="_Toc496080092"/>
      <w:bookmarkStart w:id="2192" w:name="_Toc17798769"/>
      <w:bookmarkStart w:id="2193" w:name="_Toc109009422"/>
      <w:r>
        <w:lastRenderedPageBreak/>
        <w:t>6.6.10</w:t>
      </w:r>
      <w:r>
        <w:tab/>
        <w:t>Real-Time Revenue Neutrality Allocation</w:t>
      </w:r>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7A4289BA" w14:textId="77777777" w:rsidR="001F04FD"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8B123E">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7777777" w:rsidR="000F620F" w:rsidRDefault="000F620F"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6D9C0F4B" w14:textId="77777777" w:rsidR="000F620F" w:rsidRPr="000F620F" w:rsidRDefault="000F620F" w:rsidP="000F620F">
            <w:pPr>
              <w:tabs>
                <w:tab w:val="left" w:pos="2700"/>
                <w:tab w:val="left" w:pos="3150"/>
              </w:tabs>
              <w:spacing w:after="240"/>
              <w:ind w:left="3150" w:hanging="2430"/>
              <w:rPr>
                <w:b/>
                <w:bCs/>
                <w:i/>
                <w:vertAlign w:val="subscript"/>
              </w:rPr>
            </w:pPr>
            <w:r w:rsidRPr="00E36C99">
              <w:rPr>
                <w:b/>
                <w:bCs/>
              </w:rPr>
              <w:lastRenderedPageBreak/>
              <w:t xml:space="preserve">LARTRNAMT </w:t>
            </w:r>
            <w:r w:rsidRPr="00E36C99">
              <w:rPr>
                <w:b/>
                <w:bCs/>
                <w:i/>
                <w:vertAlign w:val="subscript"/>
              </w:rPr>
              <w:t>q</w:t>
            </w:r>
            <w:r w:rsidRPr="00E36C99">
              <w:rPr>
                <w:b/>
                <w:bCs/>
              </w:rPr>
              <w:tab/>
              <w:t>=</w:t>
            </w:r>
            <w:r w:rsidRPr="00E36C99">
              <w:rPr>
                <w:b/>
                <w:bCs/>
              </w:rPr>
              <w:tab/>
              <w:t xml:space="preserve">(-1) * (RTEIAMTTOT + BLTRAMTTOT + RTDCIMPAMTTOT + RTDCEXPAMTTOT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lastRenderedPageBreak/>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77777777"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139" type="#_x0000_t75" style="width:10.65pt;height:23.15pt" o:ole="">
            <v:imagedata r:id="rId190" o:title=""/>
          </v:shape>
          <o:OLEObject Type="Embed" ProgID="Equation.3" ShapeID="_x0000_i1139" DrawAspect="Content" ObjectID="_1637481699" r:id="rId191"/>
        </w:objec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140" type="#_x0000_t75" style="width:10.65pt;height:23.15pt" o:ole="">
            <v:imagedata r:id="rId93" o:title=""/>
          </v:shape>
          <o:OLEObject Type="Embed" ProgID="Equation.3" ShapeID="_x0000_i1140" DrawAspect="Content" ObjectID="_1637481700" r:id="rId192"/>
        </w:objec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141" type="#_x0000_t75" style="width:11.25pt;height:23.15pt" o:ole="">
            <v:imagedata r:id="rId193" o:title=""/>
          </v:shape>
          <o:OLEObject Type="Embed" ProgID="Equation.3" ShapeID="_x0000_i1141" DrawAspect="Content" ObjectID="_1637481701" r:id="rId194"/>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142" type="#_x0000_t75" style="width:11.25pt;height:23.15pt" o:ole="">
            <v:imagedata r:id="rId193" o:title=""/>
          </v:shape>
          <o:OLEObject Type="Embed" ProgID="Equation.3" ShapeID="_x0000_i1142" DrawAspect="Content" ObjectID="_1637481702" r:id="rId195"/>
        </w:object>
      </w:r>
      <w:r>
        <w:t xml:space="preserve">RTDCEXPAMTQSETOT </w:t>
      </w:r>
      <w:r>
        <w:rPr>
          <w:i/>
          <w:vertAlign w:val="subscript"/>
        </w:rPr>
        <w:t>q</w:t>
      </w:r>
    </w:p>
    <w:p w14:paraId="02E85A42" w14:textId="77777777" w:rsidR="001F04FD" w:rsidRDefault="001F04FD" w:rsidP="001F04FD">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143" type="#_x0000_t75" style="width:11.25pt;height:23.15pt" o:ole="">
            <v:imagedata r:id="rId193" o:title=""/>
          </v:shape>
          <o:OLEObject Type="Embed" ProgID="Equation.3" ShapeID="_x0000_i1143" DrawAspect="Content" ObjectID="_1637481703" r:id="rId196"/>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144" type="#_x0000_t75" style="width:11.25pt;height:23.15pt" o:ole="">
            <v:imagedata r:id="rId193" o:title=""/>
          </v:shape>
          <o:OLEObject Type="Embed" ProgID="Equation.3" ShapeID="_x0000_i1144" DrawAspect="Content" ObjectID="_1637481704" r:id="rId197"/>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7777777"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145" type="#_x0000_t75" style="width:11.25pt;height:22.55pt" o:ole="">
            <v:imagedata r:id="rId193" o:title=""/>
          </v:shape>
          <o:OLEObject Type="Embed" ProgID="Equation.3" ShapeID="_x0000_i1145" DrawAspect="Content" ObjectID="_1637481705" r:id="rId198"/>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146" type="#_x0000_t75" style="width:12.5pt;height:27.55pt" o:ole="">
                  <v:imagedata r:id="rId199" o:title=""/>
                </v:shape>
                <o:OLEObject Type="Embed" ProgID="Equation.3" ShapeID="_x0000_i1146" DrawAspect="Content" ObjectID="_1637481706" r:id="rId200"/>
              </w:object>
            </w:r>
            <w:r>
              <w:t xml:space="preserve"> RTESOGAMTQSETOT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lastRenderedPageBreak/>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lastRenderedPageBreak/>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77777777" w:rsidR="00C54508" w:rsidRDefault="00C54508"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2BC699FF" w14:textId="77777777" w:rsidR="00C54508" w:rsidRPr="00C54508" w:rsidRDefault="00C54508" w:rsidP="00C54508">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RTDCEXPAMTTOT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77777777"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147" type="#_x0000_t75" style="width:10.65pt;height:23.15pt" o:ole="">
            <v:imagedata r:id="rId190" o:title=""/>
          </v:shape>
          <o:OLEObject Type="Embed" ProgID="Equation.3" ShapeID="_x0000_i1147" DrawAspect="Content" ObjectID="_1637481707" r:id="rId201"/>
        </w:objec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148" type="#_x0000_t75" style="width:10.65pt;height:23.15pt" o:ole="">
            <v:imagedata r:id="rId93" o:title=""/>
          </v:shape>
          <o:OLEObject Type="Embed" ProgID="Equation.3" ShapeID="_x0000_i1148" DrawAspect="Content" ObjectID="_1637481708" r:id="rId202"/>
        </w:objec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149" type="#_x0000_t75" style="width:11.25pt;height:23.15pt" o:ole="">
            <v:imagedata r:id="rId193" o:title=""/>
          </v:shape>
          <o:OLEObject Type="Embed" ProgID="Equation.3" ShapeID="_x0000_i1149" DrawAspect="Content" ObjectID="_1637481709" r:id="rId203"/>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150" type="#_x0000_t75" style="width:11.25pt;height:23.15pt" o:ole="">
            <v:imagedata r:id="rId193" o:title=""/>
          </v:shape>
          <o:OLEObject Type="Embed" ProgID="Equation.3" ShapeID="_x0000_i1150" DrawAspect="Content" ObjectID="_1637481710" r:id="rId204"/>
        </w:object>
      </w:r>
      <w:r>
        <w:t xml:space="preserve">RTDCEXPAMTQSETOT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151" type="#_x0000_t75" style="width:11.25pt;height:23.15pt" o:ole="">
            <v:imagedata r:id="rId193" o:title=""/>
          </v:shape>
          <o:OLEObject Type="Embed" ProgID="Equation.3" ShapeID="_x0000_i1151" DrawAspect="Content" ObjectID="_1637481711" r:id="rId205"/>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152" type="#_x0000_t75" style="width:11.25pt;height:23.15pt" o:ole="">
            <v:imagedata r:id="rId206" o:title=""/>
          </v:shape>
          <o:OLEObject Type="Embed" ProgID="Equation.3" ShapeID="_x0000_i1152" DrawAspect="Content" ObjectID="_1637481712" r:id="rId207"/>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153" type="#_x0000_t75" style="width:10.65pt;height:23.15pt" o:ole="">
            <v:imagedata r:id="rId208" o:title=""/>
          </v:shape>
          <o:OLEObject Type="Embed" ProgID="Equation.3" ShapeID="_x0000_i1153" DrawAspect="Content" ObjectID="_1637481713" r:id="rId209"/>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154" type="#_x0000_t75" style="width:11.9pt;height:23.15pt" o:ole="">
            <v:imagedata r:id="rId210" o:title=""/>
          </v:shape>
          <o:OLEObject Type="Embed" ProgID="Equation.3" ShapeID="_x0000_i1154" DrawAspect="Content" ObjectID="_1637481714" r:id="rId211"/>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155" type="#_x0000_t75" style="width:11.9pt;height:23.15pt" o:ole="">
            <v:imagedata r:id="rId210" o:title=""/>
          </v:shape>
          <o:OLEObject Type="Embed" ProgID="Equation.3" ShapeID="_x0000_i1155" DrawAspect="Content" ObjectID="_1637481715" r:id="rId212"/>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287ACC21"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AC4DEE">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AC4DEE">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AC4DEE">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AC4DEE">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AC4DEE">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AC4DEE">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1F04FD" w14:paraId="0C9E0851" w14:textId="77777777" w:rsidTr="00AC4DEE">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AC4DEE">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AC4DEE">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AC4DEE">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AC4DEE">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7777777" w:rsidR="001F04FD" w:rsidRDefault="001F04FD" w:rsidP="00AC4DEE">
            <w:pPr>
              <w:pStyle w:val="TableBody"/>
              <w:rPr>
                <w:i/>
              </w:rPr>
            </w:pPr>
            <w:r>
              <w:rPr>
                <w:i/>
              </w:rPr>
              <w:t>No DAM Real-Time Obligation with Refund Amount Total</w:t>
            </w:r>
            <w:r>
              <w:t>— The sum of all payments for PTP Obligations with Refund settled in Real-Time, when ERCOT is unable to execute the DAM, for the hour that includes the 15-minute Settlement Interval.</w:t>
            </w:r>
          </w:p>
        </w:tc>
      </w:tr>
      <w:tr w:rsidR="001F04FD" w14:paraId="793B195F"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AC4DEE">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AC4DEE">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AC4DEE">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1F04FD" w14:paraId="2B456E26" w14:textId="77777777" w:rsidTr="00AC4DEE">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AC4DEE">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AC4DEE">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77777777" w:rsidR="001F04FD" w:rsidRDefault="001F04FD" w:rsidP="00AC4DEE">
            <w:pPr>
              <w:pStyle w:val="TableBody"/>
            </w:pPr>
            <w:r>
              <w:rPr>
                <w:i/>
              </w:rPr>
              <w:t>No DAM Real-Time Option with Refund Amount Owner Total per CRR Owner</w:t>
            </w:r>
            <w:r>
              <w:t xml:space="preserve">—The total payment to NOIE CRR owner </w:t>
            </w:r>
            <w:r>
              <w:rPr>
                <w:i/>
              </w:rPr>
              <w:t>o</w:t>
            </w:r>
            <w:r>
              <w:t xml:space="preserve"> for all its PTP Options with Refund settled in Real-Time when ERCOT is unable to execute the DAM, for the hour.</w:t>
            </w:r>
          </w:p>
        </w:tc>
      </w:tr>
      <w:tr w:rsidR="001F04FD" w14:paraId="2B08DD18" w14:textId="77777777" w:rsidTr="00AC4DEE">
        <w:trPr>
          <w:cantSplit/>
        </w:trPr>
        <w:tc>
          <w:tcPr>
            <w:tcW w:w="1325" w:type="pct"/>
          </w:tcPr>
          <w:p w14:paraId="00408165" w14:textId="77777777" w:rsidR="001F04FD" w:rsidRDefault="001F04FD" w:rsidP="00AC4DEE">
            <w:pPr>
              <w:pStyle w:val="TableBody"/>
            </w:pPr>
            <w:r>
              <w:lastRenderedPageBreak/>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C54508">
        <w:trPr>
          <w:cantSplit/>
        </w:trPr>
        <w:tc>
          <w:tcPr>
            <w:tcW w:w="5000" w:type="pct"/>
            <w:gridSpan w:val="3"/>
          </w:tcPr>
          <w:tbl>
            <w:tblPr>
              <w:tblW w:w="9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35"/>
            </w:tblGrid>
            <w:tr w:rsidR="00C54508" w14:paraId="0EAFBB43" w14:textId="77777777" w:rsidTr="00C54508">
              <w:trPr>
                <w:trHeight w:val="206"/>
              </w:trPr>
              <w:tc>
                <w:tcPr>
                  <w:tcW w:w="9535" w:type="dxa"/>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43"/>
                    <w:gridCol w:w="736"/>
                    <w:gridCol w:w="6116"/>
                  </w:tblGrid>
                  <w:tr w:rsidR="00C54508" w:rsidRPr="0003648D" w14:paraId="73F61A5B" w14:textId="77777777" w:rsidTr="008B123E">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8B123E">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AC4DEE">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1E783409" w14:textId="77777777" w:rsidTr="00AC4DEE">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194" w:name="_Toc164659241"/>
      <w:bookmarkStart w:id="2195" w:name="_Toc397505042"/>
      <w:bookmarkStart w:id="2196" w:name="_Toc402357174"/>
      <w:bookmarkStart w:id="2197" w:name="_Toc422486554"/>
      <w:bookmarkStart w:id="2198" w:name="_Toc433093407"/>
      <w:bookmarkStart w:id="2199" w:name="_Toc433093565"/>
      <w:bookmarkStart w:id="2200" w:name="_Toc440874795"/>
      <w:bookmarkStart w:id="2201" w:name="_Toc448142352"/>
      <w:bookmarkStart w:id="2202" w:name="_Toc448142509"/>
      <w:bookmarkStart w:id="2203" w:name="_Toc458770350"/>
      <w:bookmarkStart w:id="2204" w:name="_Toc459294318"/>
      <w:bookmarkStart w:id="2205" w:name="_Toc463262812"/>
      <w:bookmarkStart w:id="2206" w:name="_Toc468286885"/>
      <w:bookmarkStart w:id="2207" w:name="_Toc481502925"/>
      <w:bookmarkStart w:id="2208" w:name="_Toc496080093"/>
      <w:bookmarkStart w:id="2209" w:name="_Toc17798770"/>
      <w:r>
        <w:t>6.6.11</w:t>
      </w:r>
      <w:r>
        <w:tab/>
        <w:t>Emergency Response Service Capacity</w:t>
      </w:r>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p>
    <w:p w14:paraId="43396B89" w14:textId="77777777" w:rsidR="001F04FD" w:rsidRDefault="001F04FD" w:rsidP="001F04FD">
      <w:pPr>
        <w:pStyle w:val="H4"/>
        <w:ind w:left="1267" w:hanging="1267"/>
      </w:pPr>
      <w:bookmarkStart w:id="2210" w:name="_Toc397505043"/>
      <w:bookmarkStart w:id="2211" w:name="_Toc402357175"/>
      <w:bookmarkStart w:id="2212" w:name="_Toc422486555"/>
      <w:bookmarkStart w:id="2213" w:name="_Toc433093408"/>
      <w:bookmarkStart w:id="2214" w:name="_Toc433093566"/>
      <w:bookmarkStart w:id="2215" w:name="_Toc440874796"/>
      <w:bookmarkStart w:id="2216" w:name="_Toc448142353"/>
      <w:bookmarkStart w:id="2217" w:name="_Toc448142510"/>
      <w:bookmarkStart w:id="2218" w:name="_Toc458770351"/>
      <w:bookmarkStart w:id="2219" w:name="_Toc459294319"/>
      <w:bookmarkStart w:id="2220" w:name="_Toc463262813"/>
      <w:bookmarkStart w:id="2221" w:name="_Toc468286886"/>
      <w:bookmarkStart w:id="2222" w:name="_Toc481502926"/>
      <w:bookmarkStart w:id="2223" w:name="_Toc496080094"/>
      <w:bookmarkStart w:id="2224" w:name="_Toc17798771"/>
      <w:r>
        <w:t>6.6.11.1</w:t>
      </w:r>
      <w:r>
        <w:tab/>
        <w:t>Emergency Response Service Capacity Payments</w:t>
      </w:r>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156" type="#_x0000_t75" style="width:23.15pt;height:36.3pt" o:ole="">
            <v:imagedata r:id="rId214" o:title=""/>
          </v:shape>
          <o:OLEObject Type="Embed" ProgID="Equation.3" ShapeID="_x0000_i1156" DrawAspect="Content" ObjectID="_1637481716" r:id="rId215"/>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157" type="#_x0000_t75" style="width:23.15pt;height:36.3pt" o:ole="">
            <v:imagedata r:id="rId216" o:title=""/>
          </v:shape>
          <o:OLEObject Type="Embed" ProgID="Equation.3" ShapeID="_x0000_i1157" DrawAspect="Content" ObjectID="_1637481717" r:id="rId217"/>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lastRenderedPageBreak/>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158" type="#_x0000_t75" style="width:23.15pt;height:35.05pt" o:ole="">
            <v:imagedata r:id="rId219" o:title=""/>
          </v:shape>
          <o:OLEObject Type="Embed" ProgID="Equation.3" ShapeID="_x0000_i1158" DrawAspect="Content" ObjectID="_1637481718" r:id="rId220"/>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lastRenderedPageBreak/>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lastRenderedPageBreak/>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lastRenderedPageBreak/>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lastRenderedPageBreak/>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225" w:name="_Toc397505044"/>
      <w:bookmarkStart w:id="2226" w:name="_Toc402357176"/>
      <w:bookmarkStart w:id="2227" w:name="_Toc422486556"/>
      <w:bookmarkStart w:id="2228" w:name="_Toc433093409"/>
      <w:bookmarkStart w:id="2229" w:name="_Toc433093567"/>
      <w:bookmarkStart w:id="2230" w:name="_Toc440874797"/>
      <w:bookmarkStart w:id="2231" w:name="_Toc448142354"/>
      <w:bookmarkStart w:id="2232" w:name="_Toc448142511"/>
      <w:bookmarkStart w:id="2233" w:name="_Toc458770352"/>
      <w:bookmarkStart w:id="2234" w:name="_Toc459294320"/>
      <w:bookmarkStart w:id="2235" w:name="_Toc463262814"/>
      <w:bookmarkStart w:id="2236" w:name="_Toc468286887"/>
      <w:bookmarkStart w:id="2237" w:name="_Toc481502927"/>
      <w:bookmarkStart w:id="2238" w:name="_Toc496080095"/>
      <w:bookmarkStart w:id="2239" w:name="_Toc17798772"/>
      <w:r>
        <w:t>6.6.11.2</w:t>
      </w:r>
      <w:r>
        <w:tab/>
        <w:t>Emergency Response Service Capacity Charge</w:t>
      </w:r>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159" type="#_x0000_t75" style="width:23.15pt;height:36.3pt" o:ole="">
            <v:imagedata r:id="rId214" o:title=""/>
          </v:shape>
          <o:OLEObject Type="Embed" ProgID="Equation.3" ShapeID="_x0000_i1159" DrawAspect="Content" ObjectID="_1637481719" r:id="rId223"/>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lastRenderedPageBreak/>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240" w:name="_Toc17798773"/>
      <w:r w:rsidRPr="00236104">
        <w:t>6.6.12</w:t>
      </w:r>
      <w:r w:rsidRPr="00236104">
        <w:tab/>
        <w:t>Make-Whole Payment for Switchable Generation Resources Committed for Energy Emergency Alert (EEA)</w:t>
      </w:r>
      <w:bookmarkEnd w:id="2240"/>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77777777" w:rsidR="00236104" w:rsidRDefault="00236104" w:rsidP="00236104">
      <w:pPr>
        <w:spacing w:after="240"/>
        <w:ind w:left="1440" w:hanging="720"/>
      </w:pPr>
      <w:r w:rsidRPr="00C42B52">
        <w:t>(a)</w:t>
      </w:r>
      <w:r w:rsidRPr="00C42B52">
        <w:tab/>
      </w:r>
      <w:r>
        <w:t>Not opted out of the RUC instruction per the process described in paragraph (12) of Section 5.5.2, Reliability Unit Commitment (RUC) Process;</w:t>
      </w:r>
    </w:p>
    <w:p w14:paraId="4D399DA2" w14:textId="77777777"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 xml:space="preserve">nstruction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7777777" w:rsidR="00236104" w:rsidRPr="00C42B52" w:rsidRDefault="00236104" w:rsidP="00236104">
      <w:pPr>
        <w:spacing w:after="240"/>
        <w:ind w:left="2880" w:hanging="720"/>
      </w:pPr>
      <w:r>
        <w:t>(A)</w:t>
      </w:r>
      <w:r>
        <w:tab/>
        <w:t>N</w:t>
      </w:r>
      <w:r w:rsidRPr="00C42B52">
        <w:t xml:space="preserve">et </w:t>
      </w:r>
      <w:r>
        <w:t xml:space="preserve">energy and ancillary service </w:t>
      </w:r>
      <w:r w:rsidRPr="00C42B52">
        <w:t xml:space="preserve">imbalance costs </w:t>
      </w:r>
      <w:r>
        <w:t xml:space="preserve">assessed under the non-ERCOT Control Area </w:t>
      </w:r>
      <w:r w:rsidR="00C0502C">
        <w:t xml:space="preserve">Operator’s (CAO’s) </w:t>
      </w:r>
      <w:r>
        <w:t>settlement process arising from 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w:t>
      </w:r>
      <w:r>
        <w:lastRenderedPageBreak/>
        <w:t xml:space="preserve">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57899BA3" w14:textId="77777777" w:rsidR="00236104" w:rsidRPr="007151B9" w:rsidRDefault="00236104" w:rsidP="00236104">
      <w:pPr>
        <w:spacing w:after="240"/>
        <w:ind w:left="720" w:hanging="720"/>
      </w:pPr>
      <w:r w:rsidRPr="00416449">
        <w:t>(4)</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7777777" w:rsidR="00236104" w:rsidRPr="00416449" w:rsidRDefault="00236104" w:rsidP="00236104">
      <w:pPr>
        <w:spacing w:after="240"/>
        <w:ind w:left="720" w:hanging="720"/>
      </w:pPr>
      <w:r w:rsidRPr="00416449">
        <w:t xml:space="preserve">(5)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7777777" w:rsidR="0006334F" w:rsidRDefault="00236104" w:rsidP="00236104">
      <w:pPr>
        <w:spacing w:after="240"/>
        <w:ind w:left="720" w:hanging="720"/>
      </w:pPr>
      <w:r w:rsidRPr="00416449">
        <w:t xml:space="preserve">(6)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236104">
      <w:pPr>
        <w:pStyle w:val="H4"/>
        <w:ind w:left="1267" w:hanging="1267"/>
      </w:pPr>
      <w:bookmarkStart w:id="2241" w:name="_Toc17798774"/>
      <w:bookmarkStart w:id="2242" w:name="_Toc397505045"/>
      <w:bookmarkStart w:id="2243" w:name="_Toc402357177"/>
      <w:bookmarkStart w:id="2244" w:name="_Toc422486557"/>
      <w:bookmarkStart w:id="2245" w:name="_Toc433093410"/>
      <w:bookmarkStart w:id="2246" w:name="_Toc433093568"/>
      <w:bookmarkStart w:id="2247" w:name="_Toc440874798"/>
      <w:bookmarkStart w:id="2248" w:name="_Toc448142355"/>
      <w:bookmarkStart w:id="2249" w:name="_Toc448142512"/>
      <w:bookmarkStart w:id="2250" w:name="_Toc458770353"/>
      <w:bookmarkStart w:id="2251" w:name="_Toc459294321"/>
      <w:bookmarkStart w:id="2252" w:name="_Toc463262815"/>
      <w:bookmarkStart w:id="2253" w:name="_Toc468286888"/>
      <w:bookmarkStart w:id="2254" w:name="_Toc481502928"/>
      <w:bookmarkStart w:id="2255" w:name="_Toc496080096"/>
      <w:r w:rsidRPr="00236104">
        <w:lastRenderedPageBreak/>
        <w:t>6.6.12.1</w:t>
      </w:r>
      <w:r w:rsidRPr="00236104">
        <w:tab/>
        <w:t>Switchable Generation Make-Whole Payment</w:t>
      </w:r>
      <w:bookmarkEnd w:id="2241"/>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5A019CF6" w14:textId="77777777" w:rsidR="00236104" w:rsidRDefault="00236104" w:rsidP="00236104">
      <w:pPr>
        <w:spacing w:after="240"/>
        <w:ind w:firstLine="72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160" type="#_x0000_t75" style="width:10.65pt;height:22.55pt" o:ole="">
            <v:imagedata r:id="rId224" o:title=""/>
          </v:shape>
          <o:OLEObject Type="Embed" ProgID="Equation.3" ShapeID="_x0000_i1160" DrawAspect="Content" ObjectID="_1637481720" r:id="rId225"/>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7777777"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SWNEC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SWNASC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161" type="#_x0000_t75" style="width:10.65pt;height:22.55pt" o:ole="">
            <v:imagedata r:id="rId226" o:title=""/>
          </v:shape>
          <o:OLEObject Type="Embed" ProgID="Equation.3" ShapeID="_x0000_i1161" DrawAspect="Content" ObjectID="_1637481721" r:id="rId227"/>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77777777"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162" type="#_x0000_t75" style="width:14.4pt;height:21.3pt" o:ole="">
            <v:imagedata r:id="rId228" o:title=""/>
          </v:shape>
          <o:OLEObject Type="Embed" ProgID="Equation.3" ShapeID="_x0000_i1162" DrawAspect="Content" ObjectID="_1637481722" r:id="rId229"/>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77777777"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163" type="#_x0000_t75" style="width:14.4pt;height:21.3pt" o:ole="">
            <v:imagedata r:id="rId228" o:title=""/>
          </v:shape>
          <o:OLEObject Type="Embed" ProgID="Equation.3" ShapeID="_x0000_i1163" DrawAspect="Content" ObjectID="_1637481723" r:id="rId230"/>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Pr="001462A1">
        <w:t xml:space="preserve"> </w:t>
      </w:r>
      <w:r w:rsidRPr="001462A1">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164" type="#_x0000_t75" style="width:10.65pt;height:22.55pt" o:ole="">
            <v:imagedata r:id="rId226" o:title=""/>
          </v:shape>
          <o:OLEObject Type="Embed" ProgID="Equation.3" ShapeID="_x0000_i1164" DrawAspect="Content" ObjectID="_1637481724" r:id="rId231"/>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165" type="#_x0000_t75" style="width:14.4pt;height:21.3pt" o:ole="">
            <v:imagedata r:id="rId228" o:title=""/>
          </v:shape>
          <o:OLEObject Type="Embed" ProgID="Equation.3" ShapeID="_x0000_i1165" DrawAspect="Content" ObjectID="_1637481725" r:id="rId232"/>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77777777"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166" type="#_x0000_t75" style="width:14.4pt;height:21.3pt" o:ole="">
            <v:imagedata r:id="rId228" o:title=""/>
          </v:shape>
          <o:OLEObject Type="Embed" ProgID="Equation.3" ShapeID="_x0000_i1166" DrawAspect="Content" ObjectID="_1637481726" r:id="rId233"/>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6"/>
        <w:gridCol w:w="1294"/>
        <w:gridCol w:w="6252"/>
      </w:tblGrid>
      <w:tr w:rsidR="00236104" w:rsidRPr="00851088" w14:paraId="7E11D05C" w14:textId="77777777" w:rsidTr="00BA73E7">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lastRenderedPageBreak/>
              <w:t>Variable</w:t>
            </w:r>
          </w:p>
        </w:tc>
        <w:tc>
          <w:tcPr>
            <w:tcW w:w="607"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85"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85"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85"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236104" w:rsidRPr="00851088" w14:paraId="2B49CDF1"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236104" w:rsidRPr="00851088" w14:paraId="7605871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07"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85"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85"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tcPr>
          <w:p w14:paraId="68F972A3" w14:textId="77777777"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p>
        </w:tc>
      </w:tr>
      <w:tr w:rsidR="00236104" w:rsidRPr="007477C6" w14:paraId="44BDEF1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07"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85"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07"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85"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6D4D410" w14:textId="77777777" w:rsidR="00236104" w:rsidRPr="00067DC6" w:rsidRDefault="00236104" w:rsidP="00BA73E7">
            <w:pPr>
              <w:pStyle w:val="TableBody"/>
              <w:rPr>
                <w:rStyle w:val="BodyTextChar"/>
                <w:sz w:val="20"/>
              </w:rPr>
            </w:pPr>
            <w:r w:rsidRPr="001520A2">
              <w:rPr>
                <w:rStyle w:val="BodyTextChar"/>
                <w:sz w:val="20"/>
              </w:rPr>
              <w:t>SWNEC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07"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2F431156" w14:textId="77777777" w:rsidR="00236104" w:rsidRPr="00067DC6" w:rsidRDefault="00236104" w:rsidP="00BA73E7">
            <w:pPr>
              <w:pStyle w:val="TableBody"/>
            </w:pPr>
            <w:r w:rsidRPr="00067DC6">
              <w:rPr>
                <w:i/>
              </w:rPr>
              <w:t>Switchable Generator</w:t>
            </w:r>
            <w:r w:rsidRPr="00067DC6">
              <w:t xml:space="preserve"> </w:t>
            </w:r>
            <w:r w:rsidRPr="00067DC6">
              <w:rPr>
                <w:i/>
              </w:rPr>
              <w:t xml:space="preserve">Net Energy </w:t>
            </w:r>
            <w:r w:rsidRPr="00D551CE">
              <w:rPr>
                <w:i/>
              </w:rPr>
              <w:t>Imbalance</w:t>
            </w:r>
            <w:r w:rsidRPr="00067DC6">
              <w:rPr>
                <w:i/>
              </w:rPr>
              <w:t xml:space="preserve"> Cost </w:t>
            </w:r>
            <w:r w:rsidRPr="00067DC6">
              <w:t>—The net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  Net energy</w:t>
            </w:r>
            <w:r w:rsidRPr="00D551CE">
              <w:t xml:space="preserve"> imbalance</w:t>
            </w:r>
            <w:r w:rsidRPr="00067DC6">
              <w:t xml:space="preserve"> costs represent imbalance charges </w:t>
            </w:r>
            <w:r>
              <w:t>from non-ERCOT Control A</w:t>
            </w:r>
            <w:r w:rsidRPr="00D551CE">
              <w:t xml:space="preserve">rea from the </w:t>
            </w:r>
            <w:r>
              <w:t>beginning of the ramp-down period</w:t>
            </w:r>
            <w:r w:rsidRPr="00D551CE">
              <w:t xml:space="preserve"> in the other grid to two hours following the time ERCOT released the Resource.</w:t>
            </w:r>
          </w:p>
        </w:tc>
      </w:tr>
      <w:tr w:rsidR="00236104" w:rsidRPr="00013B55" w14:paraId="317A7764"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40EB4E8" w14:textId="77777777" w:rsidR="00236104" w:rsidRPr="00067DC6" w:rsidRDefault="00236104" w:rsidP="00BA73E7">
            <w:pPr>
              <w:pStyle w:val="TableBody"/>
              <w:rPr>
                <w:rStyle w:val="BodyTextChar"/>
                <w:sz w:val="20"/>
              </w:rPr>
            </w:pPr>
            <w:r w:rsidRPr="00067DC6">
              <w:rPr>
                <w:rStyle w:val="BodyTextChar"/>
                <w:sz w:val="20"/>
              </w:rPr>
              <w:lastRenderedPageBreak/>
              <w:t>SWNASC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6F6FDCE7" w14:textId="77777777" w:rsidR="00236104" w:rsidRPr="007477C6" w:rsidRDefault="00236104" w:rsidP="00C0502C">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net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Net Ancillary Service </w:t>
            </w:r>
            <w:r w:rsidR="00C0502C">
              <w:t>i</w:t>
            </w:r>
            <w:r>
              <w:t xml:space="preserve">mbalance </w:t>
            </w:r>
            <w:r w:rsidRPr="007477C6">
              <w:t xml:space="preserve">costs represent imbalance 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07"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85"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85"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85"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85"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85"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85"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07"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85"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85"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85"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85"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85"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85"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85"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85"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07"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85"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5927BE">
              <w:t xml:space="preserve">Solid Fuel Price—The solid fuel index price is $1.50.  </w:t>
            </w:r>
          </w:p>
        </w:tc>
      </w:tr>
      <w:tr w:rsidR="00236104" w:rsidRPr="00AB1E9B" w14:paraId="1DD7603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85"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85"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85"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07"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85"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07"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85"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85"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85"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07"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85"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07"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85"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07"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85"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07"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85"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07"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07"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07"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07"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85"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07"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85"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07"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07"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07"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07"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07"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85"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07"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85"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724B9467" w14:textId="77777777"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167" type="#_x0000_t75" style="width:15.05pt;height:21.9pt" o:ole="">
            <v:imagedata r:id="rId234" o:title=""/>
          </v:shape>
          <o:OLEObject Type="Embed" ProgID="Equation.3" ShapeID="_x0000_i1167" DrawAspect="Content" ObjectID="_1637481727" r:id="rId235"/>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256" w:name="_Toc17798775"/>
      <w:r w:rsidRPr="00236104">
        <w:t xml:space="preserve">6.6.12.2  </w:t>
      </w:r>
      <w:r w:rsidRPr="00236104">
        <w:tab/>
        <w:t>Switchable Generation Make-Whole Charge</w:t>
      </w:r>
      <w:bookmarkEnd w:id="2256"/>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w:t>
      </w:r>
      <w:r w:rsidRPr="00830ABD">
        <w:lastRenderedPageBreak/>
        <w:t xml:space="preserve">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31085C">
        <w:rPr>
          <w:bCs/>
          <w:position w:val="-22"/>
          <w:szCs w:val="24"/>
        </w:rPr>
        <w:pict w14:anchorId="68FF9CE3">
          <v:shape id="_x0000_i1168" type="#_x0000_t75" style="width:15.05pt;height:31.3pt">
            <v:imagedata r:id="rId236"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257" w:name="_Toc17798776"/>
      <w:r w:rsidRPr="00236104">
        <w:t xml:space="preserve">6.6.12.3  </w:t>
      </w:r>
      <w:r w:rsidRPr="00236104">
        <w:tab/>
        <w:t>Miscellaneous Invoice for Switchable Generation Make-Whole Payments and Charges</w:t>
      </w:r>
      <w:bookmarkEnd w:id="2257"/>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258" w:name="_Toc17798777"/>
      <w:r>
        <w:lastRenderedPageBreak/>
        <w:t>6.7</w:t>
      </w:r>
      <w:r>
        <w:tab/>
        <w:t>Real-Time Settlement Calculations for the Ancillary Services</w:t>
      </w:r>
      <w:bookmarkEnd w:id="2193"/>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8"/>
    </w:p>
    <w:p w14:paraId="333EA3C2" w14:textId="77777777" w:rsidR="001F04FD" w:rsidRDefault="001F04FD" w:rsidP="001F04FD">
      <w:pPr>
        <w:pStyle w:val="H3"/>
      </w:pPr>
      <w:bookmarkStart w:id="2259" w:name="_Toc109009423"/>
      <w:bookmarkStart w:id="2260" w:name="_Toc397505046"/>
      <w:bookmarkStart w:id="2261" w:name="_Toc402357178"/>
      <w:bookmarkStart w:id="2262" w:name="_Toc422486558"/>
      <w:bookmarkStart w:id="2263" w:name="_Toc433093411"/>
      <w:bookmarkStart w:id="2264" w:name="_Toc433093569"/>
      <w:bookmarkStart w:id="2265" w:name="_Toc440874799"/>
      <w:bookmarkStart w:id="2266" w:name="_Toc448142356"/>
      <w:bookmarkStart w:id="2267" w:name="_Toc448142513"/>
      <w:bookmarkStart w:id="2268" w:name="_Toc458770354"/>
      <w:bookmarkStart w:id="2269" w:name="_Toc459294322"/>
      <w:bookmarkStart w:id="2270" w:name="_Toc463262816"/>
      <w:bookmarkStart w:id="2271" w:name="_Toc468286889"/>
      <w:bookmarkStart w:id="2272" w:name="_Toc481502929"/>
      <w:bookmarkStart w:id="2273" w:name="_Toc496080097"/>
      <w:bookmarkStart w:id="2274" w:name="_Toc17798778"/>
      <w:r>
        <w:t>6.7.1</w:t>
      </w:r>
      <w:r>
        <w:tab/>
        <w:t>Payments for Ancillary Service Capacity Sold in a Supplemental Ancillary Services Market</w:t>
      </w:r>
      <w:bookmarkEnd w:id="2259"/>
      <w:bookmarkEnd w:id="2260"/>
      <w:bookmarkEnd w:id="2261"/>
      <w:bookmarkEnd w:id="2262"/>
      <w:r>
        <w:t xml:space="preserve"> (SASM) </w:t>
      </w:r>
      <w:r w:rsidRPr="00671790">
        <w:t>or Reconfiguration Supplemental Ancillary Services Market (RSASM)</w:t>
      </w:r>
      <w:bookmarkEnd w:id="2263"/>
      <w:bookmarkEnd w:id="2264"/>
      <w:bookmarkEnd w:id="2265"/>
      <w:bookmarkEnd w:id="2266"/>
      <w:bookmarkEnd w:id="2267"/>
      <w:bookmarkEnd w:id="2268"/>
      <w:bookmarkEnd w:id="2269"/>
      <w:bookmarkEnd w:id="2270"/>
      <w:bookmarkEnd w:id="2271"/>
      <w:bookmarkEnd w:id="2272"/>
      <w:bookmarkEnd w:id="2273"/>
      <w:bookmarkEnd w:id="22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169" type="#_x0000_t75" style="width:11.25pt;height:21.3pt" o:ole="">
            <v:imagedata r:id="rId237" o:title=""/>
          </v:shape>
          <o:OLEObject Type="Embed" ProgID="Equation.3" ShapeID="_x0000_i1169" DrawAspect="Content" ObjectID="_1637481728" r:id="rId238"/>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170" type="#_x0000_t75" style="width:11.25pt;height:21.3pt" o:ole="">
            <v:imagedata r:id="rId237" o:title=""/>
          </v:shape>
          <o:OLEObject Type="Embed" ProgID="Equation.3" ShapeID="_x0000_i1170" DrawAspect="Content" ObjectID="_1637481729" r:id="rId239"/>
        </w:object>
      </w:r>
      <w:r>
        <w:t>PCRDR</w:t>
      </w:r>
      <w:r>
        <w:rPr>
          <w:i/>
        </w:rPr>
        <w:t xml:space="preserve"> </w:t>
      </w:r>
      <w:r>
        <w:rPr>
          <w:i/>
          <w:vertAlign w:val="subscript"/>
        </w:rPr>
        <w:t>r, q, m</w:t>
      </w:r>
    </w:p>
    <w:p w14:paraId="550C0B98"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171" type="#_x0000_t75" style="width:11.25pt;height:21.3pt" o:ole="">
            <v:imagedata r:id="rId237" o:title=""/>
          </v:shape>
          <o:OLEObject Type="Embed" ProgID="Equation.3" ShapeID="_x0000_i1171" DrawAspect="Content" ObjectID="_1637481730" r:id="rId240"/>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lastRenderedPageBreak/>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172" type="#_x0000_t75" style="width:11.25pt;height:21.3pt" o:ole="">
            <v:imagedata r:id="rId237" o:title=""/>
          </v:shape>
          <o:OLEObject Type="Embed" ProgID="Equation.3" ShapeID="_x0000_i1172" DrawAspect="Content" ObjectID="_1637481731" r:id="rId241"/>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275" w:name="_Toc448142357"/>
            <w:bookmarkStart w:id="2276" w:name="_Toc448142514"/>
            <w:bookmarkStart w:id="2277" w:name="_Toc458770355"/>
            <w:bookmarkStart w:id="2278" w:name="_Toc459294323"/>
            <w:bookmarkStart w:id="2279" w:name="_Toc463262817"/>
            <w:bookmarkStart w:id="2280" w:name="_Toc468286890"/>
            <w:bookmarkStart w:id="2281" w:name="_Toc481502930"/>
            <w:bookmarkStart w:id="2282"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173" type="#_x0000_t75" style="width:11.25pt;height:21.3pt" o:ole="">
                  <v:imagedata r:id="rId237" o:title=""/>
                </v:shape>
                <o:OLEObject Type="Embed" ProgID="Equation.3" ShapeID="_x0000_i1173" DrawAspect="Content" ObjectID="_1637481732" r:id="rId242"/>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lastRenderedPageBreak/>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283" w:name="_Toc17798779"/>
      <w:r w:rsidRPr="0050685E">
        <w:rPr>
          <w:b/>
          <w:bCs/>
          <w:i/>
        </w:rPr>
        <w:lastRenderedPageBreak/>
        <w:t>6.7.2</w:t>
      </w:r>
      <w:r w:rsidRPr="0050685E">
        <w:rPr>
          <w:b/>
          <w:bCs/>
          <w:i/>
        </w:rPr>
        <w:tab/>
        <w:t>Payments for Ancillary Service Capacity Assigned in Real-Time Operations</w:t>
      </w:r>
      <w:bookmarkEnd w:id="2275"/>
      <w:bookmarkEnd w:id="2276"/>
      <w:bookmarkEnd w:id="2277"/>
      <w:bookmarkEnd w:id="2278"/>
      <w:bookmarkEnd w:id="2279"/>
      <w:bookmarkEnd w:id="2280"/>
      <w:bookmarkEnd w:id="2281"/>
      <w:bookmarkEnd w:id="2282"/>
      <w:bookmarkEnd w:id="2283"/>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174" type="#_x0000_t75" style="width:11.25pt;height:23.15pt" o:ole="">
            <v:imagedata r:id="rId21" o:title=""/>
          </v:shape>
          <o:OLEObject Type="Embed" ProgID="Equation.3" ShapeID="_x0000_i1174" DrawAspect="Content" ObjectID="_1637481733" r:id="rId244"/>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lastRenderedPageBreak/>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175" type="#_x0000_t75" style="width:11.25pt;height:21.3pt" o:ole="">
                  <v:imagedata r:id="rId237" o:title=""/>
                </v:shape>
                <o:OLEObject Type="Embed" ProgID="Equation.3" ShapeID="_x0000_i1175" DrawAspect="Content" ObjectID="_1637481734" r:id="rId246"/>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lastRenderedPageBreak/>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176" type="#_x0000_t75" style="width:11.25pt;height:23.15pt" o:ole="">
                  <v:imagedata r:id="rId21" o:title=""/>
                </v:shape>
                <o:OLEObject Type="Embed" ProgID="Equation.3" ShapeID="_x0000_i1176" DrawAspect="Content" ObjectID="_1637481735" r:id="rId247"/>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lastRenderedPageBreak/>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177" type="#_x0000_t75" style="width:11.25pt;height:23.15pt" o:ole="">
            <v:imagedata r:id="rId248" o:title=""/>
          </v:shape>
          <o:OLEObject Type="Embed" ProgID="Equation.3" ShapeID="_x0000_i1177" DrawAspect="Content" ObjectID="_1637481736" r:id="rId249"/>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178" type="#_x0000_t75" style="width:11.25pt;height:23.15pt" o:ole="">
            <v:imagedata r:id="rId21" o:title=""/>
          </v:shape>
          <o:OLEObject Type="Embed" ProgID="Equation.3" ShapeID="_x0000_i1178" DrawAspect="Content" ObjectID="_1637481737" r:id="rId250"/>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179" type="#_x0000_t75" style="width:11.25pt;height:23.15pt" o:ole="">
            <v:imagedata r:id="rId21" o:title=""/>
          </v:shape>
          <o:OLEObject Type="Embed" ProgID="Equation.3" ShapeID="_x0000_i1179" DrawAspect="Content" ObjectID="_1637481738" r:id="rId251"/>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lastRenderedPageBreak/>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284" w:name="_Toc496080099"/>
            <w:bookmarkStart w:id="2285" w:name="_Toc397505047"/>
            <w:bookmarkStart w:id="2286" w:name="_Toc402357179"/>
            <w:bookmarkStart w:id="2287" w:name="_Toc422486559"/>
            <w:bookmarkStart w:id="2288" w:name="_Toc433093413"/>
            <w:bookmarkStart w:id="2289" w:name="_Toc433093571"/>
            <w:bookmarkStart w:id="2290" w:name="_Toc440874801"/>
            <w:bookmarkStart w:id="2291" w:name="_Toc448142358"/>
            <w:bookmarkStart w:id="2292" w:name="_Toc448142515"/>
            <w:bookmarkStart w:id="2293" w:name="_Toc458770356"/>
            <w:bookmarkStart w:id="2294" w:name="_Toc459294324"/>
            <w:bookmarkStart w:id="2295" w:name="_Toc463262818"/>
            <w:bookmarkStart w:id="2296" w:name="_Toc103141430"/>
            <w:bookmarkStart w:id="2297"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180" type="#_x0000_t75" style="width:11.25pt;height:21.3pt" o:ole="">
                  <v:imagedata r:id="rId237" o:title=""/>
                </v:shape>
                <o:OLEObject Type="Embed" ProgID="Equation.3" ShapeID="_x0000_i1180" DrawAspect="Content" ObjectID="_1637481739" r:id="rId252"/>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181" type="#_x0000_t75" style="width:11.25pt;height:23.15pt" o:ole="">
                  <v:imagedata r:id="rId248" o:title=""/>
                </v:shape>
                <o:OLEObject Type="Embed" ProgID="Equation.3" ShapeID="_x0000_i1181" DrawAspect="Content" ObjectID="_1637481740" r:id="rId253"/>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182" type="#_x0000_t75" style="width:11.25pt;height:23.15pt" o:ole="">
                  <v:imagedata r:id="rId21" o:title=""/>
                </v:shape>
                <o:OLEObject Type="Embed" ProgID="Equation.3" ShapeID="_x0000_i1182" DrawAspect="Content" ObjectID="_1637481741" r:id="rId254"/>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183" type="#_x0000_t75" style="width:11.25pt;height:21.3pt" o:ole="">
                  <v:imagedata r:id="rId237" o:title=""/>
                </v:shape>
                <o:OLEObject Type="Embed" ProgID="Equation.3" ShapeID="_x0000_i1183" DrawAspect="Content" ObjectID="_1637481742" r:id="rId255"/>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184" type="#_x0000_t75" style="width:11.25pt;height:23.15pt" o:ole="">
                  <v:imagedata r:id="rId248" o:title=""/>
                </v:shape>
                <o:OLEObject Type="Embed" ProgID="Equation.3" ShapeID="_x0000_i1184" DrawAspect="Content" ObjectID="_1637481743" r:id="rId256"/>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185" type="#_x0000_t75" style="width:11.25pt;height:23.15pt" o:ole="">
                  <v:imagedata r:id="rId21" o:title=""/>
                </v:shape>
                <o:OLEObject Type="Embed" ProgID="Equation.3" ShapeID="_x0000_i1185" DrawAspect="Content" ObjectID="_1637481744" r:id="rId257"/>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lastRenderedPageBreak/>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186" type="#_x0000_t75" style="width:11.25pt;height:23.15pt" o:ole="">
                  <v:imagedata r:id="rId21" o:title=""/>
                </v:shape>
                <o:OLEObject Type="Embed" ProgID="Equation.3" ShapeID="_x0000_i1186" DrawAspect="Content" ObjectID="_1637481745" r:id="rId258"/>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298" w:name="_Toc17798780"/>
      <w:r w:rsidRPr="007779E2">
        <w:rPr>
          <w:b/>
        </w:rPr>
        <w:lastRenderedPageBreak/>
        <w:t>6.7.2.1</w:t>
      </w:r>
      <w:r w:rsidRPr="007779E2">
        <w:rPr>
          <w:b/>
        </w:rPr>
        <w:tab/>
        <w:t>Charges for Infeasible Ancillary Service Capacity Due to Transmission Constraints</w:t>
      </w:r>
      <w:bookmarkEnd w:id="2284"/>
      <w:bookmarkEnd w:id="2298"/>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299" w:name="_Toc468286892"/>
            <w:bookmarkStart w:id="2300" w:name="_Toc481502932"/>
            <w:bookmarkStart w:id="2301"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lastRenderedPageBreak/>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02" w:name="_Toc17798781"/>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02"/>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187" type="#_x0000_t75" style="width:19.4pt;height:30.7pt" o:ole="">
                  <v:imagedata r:id="rId259" o:title=""/>
                </v:shape>
                <o:OLEObject Type="Embed" ProgID="Equation.3" ShapeID="_x0000_i1187" DrawAspect="Content" ObjectID="_1637481746" r:id="rId260"/>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188" type="#_x0000_t75" style="width:19.4pt;height:26.9pt" o:ole="">
                  <v:imagedata r:id="rId259" o:title=""/>
                </v:shape>
                <o:OLEObject Type="Embed" ProgID="Equation.3" ShapeID="_x0000_i1188" DrawAspect="Content" ObjectID="_1637481747" r:id="rId261"/>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189" type="#_x0000_t75" style="width:19.4pt;height:26.9pt" o:ole="">
                  <v:imagedata r:id="rId259" o:title=""/>
                </v:shape>
                <o:OLEObject Type="Embed" ProgID="Equation.3" ShapeID="_x0000_i1189" DrawAspect="Content" ObjectID="_1637481748" r:id="rId262"/>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190" type="#_x0000_t75" style="width:19.4pt;height:26.9pt" o:ole="">
                  <v:imagedata r:id="rId259" o:title=""/>
                </v:shape>
                <o:OLEObject Type="Embed" ProgID="Equation.3" ShapeID="_x0000_i1190" DrawAspect="Content" ObjectID="_1637481749" r:id="rId263"/>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191" type="#_x0000_t75" style="width:19.4pt;height:31.3pt" o:ole="">
                  <v:imagedata r:id="rId259" o:title=""/>
                </v:shape>
                <o:OLEObject Type="Embed" ProgID="Equation.3" ShapeID="_x0000_i1191" DrawAspect="Content" ObjectID="_1637481750" r:id="rId264"/>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192" type="#_x0000_t75" style="width:11.25pt;height:21.3pt" o:ole="">
                  <v:imagedata r:id="rId129" o:title=""/>
                </v:shape>
                <o:OLEObject Type="Embed" ProgID="Equation.3" ShapeID="_x0000_i1192" DrawAspect="Content" ObjectID="_1637481751" r:id="rId265"/>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193" type="#_x0000_t75" style="width:11.25pt;height:23.15pt" o:ole="">
                  <v:imagedata r:id="rId236" o:title=""/>
                </v:shape>
                <o:OLEObject Type="Embed" ProgID="Equation.3" ShapeID="_x0000_i1193" DrawAspect="Content" ObjectID="_1637481752" r:id="rId266"/>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194" type="#_x0000_t75" style="width:15.05pt;height:21.3pt" o:ole="">
                  <v:imagedata r:id="rId267" o:title=""/>
                </v:shape>
                <o:OLEObject Type="Embed" ProgID="Equation.3" ShapeID="_x0000_i1194" DrawAspect="Content" ObjectID="_1637481753" r:id="rId26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195" type="#_x0000_t75" style="width:15.05pt;height:21.3pt" o:ole="">
                  <v:imagedata r:id="rId267" o:title=""/>
                </v:shape>
                <o:OLEObject Type="Embed" ProgID="Equation.3" ShapeID="_x0000_i1195" DrawAspect="Content" ObjectID="_1637481754" r:id="rId26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196" type="#_x0000_t75" style="width:15.05pt;height:21.3pt" o:ole="">
                  <v:imagedata r:id="rId267" o:title=""/>
                </v:shape>
                <o:OLEObject Type="Embed" ProgID="Equation.3" ShapeID="_x0000_i1196" DrawAspect="Content" ObjectID="_1637481755" r:id="rId27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197" type="#_x0000_t75" style="width:15.05pt;height:21.3pt" o:ole="">
                  <v:imagedata r:id="rId267" o:title=""/>
                </v:shape>
                <o:OLEObject Type="Embed" ProgID="Equation.3" ShapeID="_x0000_i1197" DrawAspect="Content" ObjectID="_1637481756" r:id="rId27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198" type="#_x0000_t75" style="width:15.05pt;height:21.3pt" o:ole="">
                  <v:imagedata r:id="rId267" o:title=""/>
                </v:shape>
                <o:OLEObject Type="Embed" ProgID="Equation.3" ShapeID="_x0000_i1198" DrawAspect="Content" ObjectID="_1637481757" r:id="rId27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w:t>
                  </w:r>
                  <w:r w:rsidRPr="004C0093">
                    <w:rPr>
                      <w:sz w:val="20"/>
                    </w:rPr>
                    <w:lastRenderedPageBreak/>
                    <w:t xml:space="preserve">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5C8ACA01" w14:textId="77777777" w:rsidR="001F04FD" w:rsidRPr="000149E5" w:rsidRDefault="001F04FD" w:rsidP="001F04FD">
      <w:pPr>
        <w:pStyle w:val="H3"/>
        <w:spacing w:before="480"/>
      </w:pPr>
      <w:bookmarkStart w:id="2303" w:name="_Toc17798782"/>
      <w:r w:rsidRPr="000149E5">
        <w:lastRenderedPageBreak/>
        <w:t>6.7.</w:t>
      </w:r>
      <w:r>
        <w:t>3</w:t>
      </w:r>
      <w:r w:rsidRPr="000149E5">
        <w:tab/>
        <w:t>Charges for Ancillary Service Capacity Replaced Due to Failure to Provide</w:t>
      </w:r>
      <w:bookmarkEnd w:id="2285"/>
      <w:bookmarkEnd w:id="2286"/>
      <w:bookmarkEnd w:id="2287"/>
      <w:bookmarkEnd w:id="2288"/>
      <w:bookmarkEnd w:id="2289"/>
      <w:bookmarkEnd w:id="2290"/>
      <w:bookmarkEnd w:id="2291"/>
      <w:bookmarkEnd w:id="2292"/>
      <w:bookmarkEnd w:id="2293"/>
      <w:bookmarkEnd w:id="2294"/>
      <w:bookmarkEnd w:id="2295"/>
      <w:bookmarkEnd w:id="2299"/>
      <w:bookmarkEnd w:id="2300"/>
      <w:bookmarkEnd w:id="2301"/>
      <w:bookmarkEnd w:id="2303"/>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lastRenderedPageBreak/>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199" type="#_x0000_t75" style="width:25.05pt;height:21.9pt" o:ole="">
            <v:imagedata r:id="rId273" o:title=""/>
          </v:shape>
          <o:OLEObject Type="Embed" ProgID="Equation.3" ShapeID="_x0000_i1199" DrawAspect="Content" ObjectID="_1637481758" r:id="rId274"/>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200" type="#_x0000_t75" style="width:25.05pt;height:21.9pt" o:ole="">
            <v:imagedata r:id="rId273" o:title=""/>
          </v:shape>
          <o:OLEObject Type="Embed" ProgID="Equation.3" ShapeID="_x0000_i1200" DrawAspect="Content" ObjectID="_1637481759" r:id="rId275"/>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201" type="#_x0000_t75" style="width:25.05pt;height:21.9pt" o:ole="">
            <v:imagedata r:id="rId273" o:title=""/>
          </v:shape>
          <o:OLEObject Type="Embed" ProgID="Equation.3" ShapeID="_x0000_i1201" DrawAspect="Content" ObjectID="_1637481760" r:id="rId276"/>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lastRenderedPageBreak/>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202" type="#_x0000_t75" style="width:25.05pt;height:21.9pt" o:ole="">
            <v:imagedata r:id="rId273" o:title=""/>
          </v:shape>
          <o:OLEObject Type="Embed" ProgID="Equation.3" ShapeID="_x0000_i1202" DrawAspect="Content" ObjectID="_1637481761" r:id="rId277"/>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lastRenderedPageBreak/>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04" w:name="_Toc103141433"/>
            <w:bookmarkStart w:id="2305" w:name="_Toc109009425"/>
            <w:bookmarkStart w:id="2306" w:name="_Toc397505049"/>
            <w:bookmarkStart w:id="2307" w:name="_Toc402357181"/>
            <w:bookmarkStart w:id="2308" w:name="_Toc422486561"/>
            <w:bookmarkStart w:id="2309" w:name="_Toc433093414"/>
            <w:bookmarkStart w:id="2310" w:name="_Toc433093572"/>
            <w:bookmarkStart w:id="2311" w:name="_Toc440874802"/>
            <w:bookmarkStart w:id="2312" w:name="_Toc448142359"/>
            <w:bookmarkStart w:id="2313" w:name="_Toc448142516"/>
            <w:bookmarkStart w:id="2314" w:name="_Toc458770357"/>
            <w:bookmarkStart w:id="2315" w:name="_Toc459294325"/>
            <w:bookmarkStart w:id="2316" w:name="_Toc463262819"/>
            <w:bookmarkStart w:id="2317" w:name="_Toc468286893"/>
            <w:bookmarkStart w:id="2318" w:name="_Toc481502933"/>
            <w:bookmarkStart w:id="2319" w:name="_Toc496080101"/>
            <w:bookmarkEnd w:id="2296"/>
            <w:bookmarkEnd w:id="2297"/>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203" type="#_x0000_t75" style="width:25.05pt;height:21.9pt" o:ole="">
                  <v:imagedata r:id="rId273" o:title=""/>
                </v:shape>
                <o:OLEObject Type="Embed" ProgID="Equation.3" ShapeID="_x0000_i1203" DrawAspect="Content" ObjectID="_1637481762" r:id="rId278"/>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lastRenderedPageBreak/>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51557BBE" w14:textId="77777777" w:rsidR="001F04FD" w:rsidRDefault="001F04FD" w:rsidP="001F04FD">
      <w:pPr>
        <w:pStyle w:val="H3"/>
        <w:spacing w:before="480"/>
      </w:pPr>
      <w:bookmarkStart w:id="2320" w:name="_Toc17798783"/>
      <w:r>
        <w:lastRenderedPageBreak/>
        <w:t>6.7.4</w:t>
      </w:r>
      <w:r>
        <w:tab/>
        <w:t>Adjustments to Cost Allocations for Ancillary Services Procurement</w:t>
      </w:r>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204" type="#_x0000_t75" style="width:11.25pt;height:23.15pt" o:ole="">
            <v:imagedata r:id="rId282" o:title=""/>
          </v:shape>
          <o:OLEObject Type="Embed" ProgID="Equation.3" ShapeID="_x0000_i1204" DrawAspect="Content" ObjectID="_1637481763" r:id="rId28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lastRenderedPageBreak/>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lastRenderedPageBreak/>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205" type="#_x0000_t75" style="width:11.25pt;height:23.15pt" o:ole="">
                  <v:imagedata r:id="rId284" o:title=""/>
                </v:shape>
                <o:OLEObject Type="Embed" ProgID="Equation.3" ShapeID="_x0000_i1205" DrawAspect="Content" ObjectID="_1637481764" r:id="rId28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lastRenderedPageBreak/>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lastRenderedPageBreak/>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lastRenderedPageBreak/>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206" type="#_x0000_t75" style="width:11.25pt;height:23.15pt" o:ole="">
            <v:imagedata r:id="rId282" o:title=""/>
          </v:shape>
          <o:OLEObject Type="Embed" ProgID="Equation.3" ShapeID="_x0000_i1206" DrawAspect="Content" ObjectID="_1637481765" r:id="rId28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lastRenderedPageBreak/>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207" type="#_x0000_t75" style="width:11.25pt;height:23.15pt" o:ole="">
                  <v:imagedata r:id="rId284" o:title=""/>
                </v:shape>
                <o:OLEObject Type="Embed" ProgID="Equation.3" ShapeID="_x0000_i1207" DrawAspect="Content" ObjectID="_1637481766" r:id="rId28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lastRenderedPageBreak/>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lastRenderedPageBreak/>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lastRenderedPageBreak/>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208" type="#_x0000_t75" style="width:11.25pt;height:23.15pt" o:ole="">
            <v:imagedata r:id="rId282" o:title=""/>
          </v:shape>
          <o:OLEObject Type="Embed" ProgID="Equation.3" ShapeID="_x0000_i1208" DrawAspect="Content" ObjectID="_1637481767" r:id="rId28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lastRenderedPageBreak/>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lastRenderedPageBreak/>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209" type="#_x0000_t75" style="width:11.25pt;height:23.15pt" o:ole="">
                  <v:imagedata r:id="rId284" o:title=""/>
                </v:shape>
                <o:OLEObject Type="Embed" ProgID="Equation.3" ShapeID="_x0000_i1209" DrawAspect="Content" ObjectID="_1637481768" r:id="rId29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lastRenderedPageBreak/>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lastRenderedPageBreak/>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lastRenderedPageBreak/>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210" type="#_x0000_t75" style="width:11.25pt;height:23.15pt" o:ole="">
            <v:imagedata r:id="rId282" o:title=""/>
          </v:shape>
          <o:OLEObject Type="Embed" ProgID="Equation.3" ShapeID="_x0000_i1210" DrawAspect="Content" ObjectID="_1637481769" r:id="rId29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211" type="#_x0000_t75" style="width:11.25pt;height:23.15pt" o:ole="">
                  <v:imagedata r:id="rId284" o:title=""/>
                </v:shape>
                <o:OLEObject Type="Embed" ProgID="Equation.3" ShapeID="_x0000_i1211" DrawAspect="Content" ObjectID="_1637481770" r:id="rId29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lastRenderedPageBreak/>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lastRenderedPageBreak/>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lastRenderedPageBreak/>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321" w:name="_Toc397505050"/>
            <w:bookmarkStart w:id="2322" w:name="_Toc402357182"/>
            <w:bookmarkStart w:id="2323" w:name="_Toc422486562"/>
            <w:bookmarkStart w:id="2324" w:name="_Toc433093415"/>
            <w:bookmarkStart w:id="2325" w:name="_Toc433093573"/>
            <w:bookmarkStart w:id="2326" w:name="_Toc440874803"/>
            <w:bookmarkStart w:id="2327" w:name="_Toc448142360"/>
            <w:bookmarkStart w:id="2328" w:name="_Toc448142517"/>
            <w:bookmarkStart w:id="2329" w:name="_Toc458770358"/>
            <w:bookmarkStart w:id="2330" w:name="_Toc459294326"/>
            <w:bookmarkStart w:id="2331" w:name="_Toc463262820"/>
            <w:bookmarkStart w:id="2332" w:name="_Toc468286895"/>
            <w:bookmarkStart w:id="2333" w:name="_Toc481502935"/>
            <w:bookmarkStart w:id="2334"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212" type="#_x0000_t75" style="width:11.25pt;height:23.15pt" o:ole="">
                  <v:imagedata r:id="rId284" o:title=""/>
                </v:shape>
                <o:OLEObject Type="Embed" ProgID="Equation.3" ShapeID="_x0000_i1212" DrawAspect="Content" ObjectID="_1637481771" r:id="rId293"/>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lastRenderedPageBreak/>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lastRenderedPageBreak/>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1B72A0B" w14:textId="77777777" w:rsidR="001F04FD" w:rsidRPr="0080555B" w:rsidRDefault="001F04FD" w:rsidP="001F04FD">
      <w:pPr>
        <w:pStyle w:val="H3"/>
        <w:spacing w:before="480"/>
        <w:ind w:left="0" w:firstLine="0"/>
      </w:pPr>
      <w:bookmarkStart w:id="2335" w:name="_Toc17798784"/>
      <w:r w:rsidRPr="0080555B">
        <w:lastRenderedPageBreak/>
        <w:t>6.7.</w:t>
      </w:r>
      <w:r>
        <w:t>5</w:t>
      </w:r>
      <w:r w:rsidRPr="0080555B">
        <w:tab/>
        <w:t>Real-Time Ancillary Service Imbalance Payment or Charge</w:t>
      </w:r>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p w14:paraId="2E7ADAAA" w14:textId="77777777" w:rsidR="001F04FD" w:rsidRDefault="001F04FD" w:rsidP="001F04FD">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77777777" w:rsidR="004007D1" w:rsidRDefault="004007D1" w:rsidP="00060778">
            <w:pPr>
              <w:pStyle w:val="Instructions"/>
              <w:spacing w:before="120"/>
            </w:pPr>
            <w:r>
              <w:lastRenderedPageBreak/>
              <w:t>[NPRR863:  Replace paragraph (b) above with the following upon system implementation:]</w:t>
            </w:r>
          </w:p>
          <w:p w14:paraId="7CEC113B" w14:textId="77777777" w:rsidR="004007D1" w:rsidRPr="008F39F7" w:rsidRDefault="004007D1" w:rsidP="004007D1">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77777777" w:rsidR="004007D1" w:rsidRDefault="004007D1" w:rsidP="00060778">
            <w:pPr>
              <w:pStyle w:val="Instructions"/>
              <w:spacing w:before="120"/>
            </w:pPr>
            <w:r>
              <w:t>[NPRR863:  Replace paragraph (c) above with the following upon system implementation:]</w:t>
            </w:r>
          </w:p>
          <w:p w14:paraId="2C092E4A" w14:textId="77777777"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p w14:paraId="5EE2495B" w14:textId="77777777" w:rsidR="001F04FD" w:rsidRPr="0080555B" w:rsidRDefault="001F04FD" w:rsidP="001F04FD">
      <w:pPr>
        <w:pStyle w:val="BodyTextNumbered"/>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77777777" w:rsidR="00C132EA" w:rsidRDefault="00C132EA" w:rsidP="00A16AF1">
            <w:pPr>
              <w:pStyle w:val="Instructions"/>
              <w:spacing w:before="120"/>
            </w:pPr>
            <w:r>
              <w:lastRenderedPageBreak/>
              <w:t>[NPRR884</w:t>
            </w:r>
            <w:r w:rsidR="00614118">
              <w:t xml:space="preserve"> and NPRR885</w:t>
            </w:r>
            <w:r>
              <w:t xml:space="preserve">:  Replace </w:t>
            </w:r>
            <w:r w:rsidR="00614118">
              <w:t xml:space="preserve">applicable portions of </w:t>
            </w:r>
            <w:r>
              <w:t>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p w14:paraId="23C5362A" w14:textId="77777777" w:rsidR="001F04FD" w:rsidRPr="0080555B" w:rsidRDefault="001F04FD" w:rsidP="001F04FD">
      <w:pPr>
        <w:pStyle w:val="BodyTextNumbered"/>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213" type="#_x0000_t75" style="width:11.25pt;height:21.3pt" o:ole="">
            <v:imagedata r:id="rId78" o:title=""/>
          </v:shape>
          <o:OLEObject Type="Embed" ProgID="Equation.3" ShapeID="_x0000_i1213" DrawAspect="Content" ObjectID="_1637481772" r:id="rId294"/>
        </w:object>
      </w:r>
      <w:r w:rsidRPr="000275BF">
        <w:rPr>
          <w:position w:val="-22"/>
        </w:rPr>
        <w:object w:dxaOrig="225" w:dyaOrig="465" w14:anchorId="37D16C07">
          <v:shape id="_x0000_i1214" type="#_x0000_t75" style="width:11.25pt;height:23.15pt" o:ole="">
            <v:imagedata r:id="rId84" o:title=""/>
          </v:shape>
          <o:OLEObject Type="Embed" ProgID="Equation.3" ShapeID="_x0000_i1214" DrawAspect="Content" ObjectID="_1637481773" r:id="rId295"/>
        </w:object>
      </w:r>
      <w:r w:rsidRPr="00A94098">
        <w:t>RT</w:t>
      </w:r>
      <w:r>
        <w:t>ASOFFR</w:t>
      </w:r>
      <w:r w:rsidRPr="000275BF">
        <w:rPr>
          <w:i/>
          <w:vertAlign w:val="subscript"/>
        </w:rPr>
        <w:t xml:space="preserve"> q, r, p</w:t>
      </w:r>
    </w:p>
    <w:p w14:paraId="294B3B35" w14:textId="77777777" w:rsidR="001F04FD" w:rsidRDefault="001F04FD" w:rsidP="001F04FD">
      <w:pPr>
        <w:spacing w:after="240"/>
      </w:pPr>
      <w:r>
        <w:lastRenderedPageBreak/>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215" type="#_x0000_t75" style="width:11.25pt;height:21.3pt" o:ole="">
            <v:imagedata r:id="rId78" o:title=""/>
          </v:shape>
          <o:OLEObject Type="Embed" ProgID="Equation.3" ShapeID="_x0000_i1215" DrawAspect="Content" ObjectID="_1637481774" r:id="rId296"/>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216" type="#_x0000_t75" style="width:11.25pt;height:21.3pt" o:ole="">
            <v:imagedata r:id="rId78" o:title=""/>
          </v:shape>
          <o:OLEObject Type="Embed" ProgID="Equation.3" ShapeID="_x0000_i1216" DrawAspect="Content" ObjectID="_1637481775" r:id="rId297"/>
        </w:object>
      </w:r>
      <w:r w:rsidRPr="000275BF">
        <w:rPr>
          <w:position w:val="-22"/>
        </w:rPr>
        <w:object w:dxaOrig="225" w:dyaOrig="465" w14:anchorId="55961C98">
          <v:shape id="_x0000_i1217" type="#_x0000_t75" style="width:11.25pt;height:23.15pt" o:ole="">
            <v:imagedata r:id="rId84" o:title=""/>
          </v:shape>
          <o:OLEObject Type="Embed" ProgID="Equation.3" ShapeID="_x0000_i1217" DrawAspect="Content" ObjectID="_1637481776" r:id="rId298"/>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218" type="#_x0000_t75" style="width:11.25pt;height:23.15pt" o:ole="">
            <v:imagedata r:id="rId299" o:title=""/>
          </v:shape>
          <o:OLEObject Type="Embed" ProgID="Equation.3" ShapeID="_x0000_i1218" DrawAspect="Content" ObjectID="_1637481777" r:id="rId300"/>
        </w:object>
      </w:r>
      <w:r w:rsidRPr="003E514A">
        <w:rPr>
          <w:b w:val="0"/>
          <w:position w:val="-18"/>
        </w:rPr>
        <w:object w:dxaOrig="225" w:dyaOrig="420" w14:anchorId="2D1222BC">
          <v:shape id="_x0000_i1219" type="#_x0000_t75" style="width:11.25pt;height:21.3pt" o:ole="">
            <v:imagedata r:id="rId78" o:title=""/>
          </v:shape>
          <o:OLEObject Type="Embed" ProgID="Equation.3" ShapeID="_x0000_i1219" DrawAspect="Content" ObjectID="_1637481778" r:id="rId301"/>
        </w:object>
      </w:r>
      <w:r w:rsidRPr="003E514A">
        <w:rPr>
          <w:b w:val="0"/>
          <w:position w:val="-22"/>
        </w:rPr>
        <w:object w:dxaOrig="225" w:dyaOrig="465" w14:anchorId="2BCB4D41">
          <v:shape id="_x0000_i1220" type="#_x0000_t75" style="width:11.25pt;height:23.15pt" o:ole="">
            <v:imagedata r:id="rId84" o:title=""/>
          </v:shape>
          <o:OLEObject Type="Embed" ProgID="Equation.3" ShapeID="_x0000_i1220" DrawAspect="Content" ObjectID="_1637481779" r:id="rId30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221" type="#_x0000_t75" style="width:11.25pt;height:23.15pt" o:ole="">
                  <v:imagedata r:id="rId299" o:title=""/>
                </v:shape>
                <o:OLEObject Type="Embed" ProgID="Equation.3" ShapeID="_x0000_i1221" DrawAspect="Content" ObjectID="_1637481780" r:id="rId303"/>
              </w:object>
            </w:r>
            <w:r w:rsidRPr="004007D1">
              <w:rPr>
                <w:b w:val="0"/>
                <w:position w:val="-18"/>
              </w:rPr>
              <w:object w:dxaOrig="225" w:dyaOrig="420" w14:anchorId="3A49A2E8">
                <v:shape id="_x0000_i1222" type="#_x0000_t75" style="width:11.25pt;height:21.3pt" o:ole="">
                  <v:imagedata r:id="rId78" o:title=""/>
                </v:shape>
                <o:OLEObject Type="Embed" ProgID="Equation.3" ShapeID="_x0000_i1222" DrawAspect="Content" ObjectID="_1637481781" r:id="rId304"/>
              </w:object>
            </w:r>
            <w:r w:rsidRPr="004007D1">
              <w:rPr>
                <w:b w:val="0"/>
                <w:position w:val="-22"/>
              </w:rPr>
              <w:object w:dxaOrig="225" w:dyaOrig="465" w14:anchorId="35FB8130">
                <v:shape id="_x0000_i1223" type="#_x0000_t75" style="width:11.25pt;height:23.15pt" o:ole="">
                  <v:imagedata r:id="rId84" o:title=""/>
                </v:shape>
                <o:OLEObject Type="Embed" ProgID="Equation.3" ShapeID="_x0000_i1223" DrawAspect="Content" ObjectID="_1637481782" r:id="rId30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224" type="#_x0000_t75" style="width:11.25pt;height:21.3pt" o:ole="">
            <v:imagedata r:id="rId78" o:title=""/>
          </v:shape>
          <o:OLEObject Type="Embed" ProgID="Equation.3" ShapeID="_x0000_i1224" DrawAspect="Content" ObjectID="_1637481783" r:id="rId306"/>
        </w:object>
      </w:r>
      <w:r w:rsidRPr="002C0ED5">
        <w:rPr>
          <w:position w:val="-22"/>
        </w:rPr>
        <w:object w:dxaOrig="225" w:dyaOrig="465" w14:anchorId="395DCCFC">
          <v:shape id="_x0000_i1225" type="#_x0000_t75" style="width:11.25pt;height:23.15pt" o:ole="">
            <v:imagedata r:id="rId84" o:title=""/>
          </v:shape>
          <o:OLEObject Type="Embed" ProgID="Equation.3" ShapeID="_x0000_i1225" DrawAspect="Content" ObjectID="_1637481784" r:id="rId30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p w14:paraId="15658845" w14:textId="77777777" w:rsidR="001F04FD" w:rsidRDefault="001F04FD" w:rsidP="001F04FD">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lastRenderedPageBreak/>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226" type="#_x0000_t75" style="width:11.25pt;height:21.3pt" o:ole="">
            <v:imagedata r:id="rId78" o:title=""/>
          </v:shape>
          <o:OLEObject Type="Embed" ProgID="Equation.3" ShapeID="_x0000_i1226" DrawAspect="Content" ObjectID="_1637481785" r:id="rId309"/>
        </w:object>
      </w:r>
      <w:r w:rsidRPr="000275BF">
        <w:rPr>
          <w:position w:val="-22"/>
        </w:rPr>
        <w:object w:dxaOrig="225" w:dyaOrig="465" w14:anchorId="57C1BC90">
          <v:shape id="_x0000_i1227" type="#_x0000_t75" style="width:11.25pt;height:23.15pt" o:ole="">
            <v:imagedata r:id="rId84" o:title=""/>
          </v:shape>
          <o:OLEObject Type="Embed" ProgID="Equation.3" ShapeID="_x0000_i1227" DrawAspect="Content" ObjectID="_1637481786" r:id="rId310"/>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228" type="#_x0000_t75" style="width:11.25pt;height:21.3pt" o:ole="">
            <v:imagedata r:id="rId78" o:title=""/>
          </v:shape>
          <o:OLEObject Type="Embed" ProgID="Equation.3" ShapeID="_x0000_i1228" DrawAspect="Content" ObjectID="_1637481787" r:id="rId311"/>
        </w:object>
      </w:r>
      <w:r w:rsidRPr="000275BF">
        <w:rPr>
          <w:position w:val="-22"/>
        </w:rPr>
        <w:object w:dxaOrig="225" w:dyaOrig="465" w14:anchorId="49F8CBFD">
          <v:shape id="_x0000_i1229" type="#_x0000_t75" style="width:11.25pt;height:23.15pt" o:ole="">
            <v:imagedata r:id="rId84" o:title=""/>
          </v:shape>
          <o:OLEObject Type="Embed" ProgID="Equation.3" ShapeID="_x0000_i1229" DrawAspect="Content" ObjectID="_1637481788" r:id="rId312"/>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p w14:paraId="169A673B" w14:textId="77777777" w:rsidR="001F04FD" w:rsidRPr="009E20B5" w:rsidRDefault="001F04FD" w:rsidP="001F04FD">
      <w:pPr>
        <w:pStyle w:val="FormulaBold"/>
        <w:tabs>
          <w:tab w:val="clear" w:pos="2250"/>
          <w:tab w:val="clear" w:pos="3150"/>
          <w:tab w:val="clear" w:pos="3960"/>
        </w:tabs>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C770D5D" w14:textId="77777777" w:rsidR="001F04FD" w:rsidRPr="001E69BE" w:rsidRDefault="001F04FD" w:rsidP="001F04FD">
      <w:pPr>
        <w:spacing w:after="240"/>
      </w:pPr>
      <w:r w:rsidRPr="001E69BE">
        <w:t>Where:</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230" type="#_x0000_t75" style="width:11.25pt;height:21.3pt" o:ole="">
            <v:imagedata r:id="rId78" o:title=""/>
          </v:shape>
          <o:OLEObject Type="Embed" ProgID="Equation.3" ShapeID="_x0000_i1230" DrawAspect="Content" ObjectID="_1637481789" r:id="rId313"/>
        </w:object>
      </w:r>
      <w:r w:rsidRPr="000275BF">
        <w:rPr>
          <w:position w:val="-22"/>
        </w:rPr>
        <w:object w:dxaOrig="225" w:dyaOrig="465" w14:anchorId="3E274163">
          <v:shape id="_x0000_i1231" type="#_x0000_t75" style="width:11.25pt;height:23.15pt" o:ole="">
            <v:imagedata r:id="rId84" o:title=""/>
          </v:shape>
          <o:OLEObject Type="Embed" ProgID="Equation.3" ShapeID="_x0000_i1231" DrawAspect="Content" ObjectID="_1637481790" r:id="rId314"/>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232" type="#_x0000_t75" style="width:11.25pt;height:21.3pt" o:ole="">
            <v:imagedata r:id="rId78" o:title=""/>
          </v:shape>
          <o:OLEObject Type="Embed" ProgID="Equation.3" ShapeID="_x0000_i1232" DrawAspect="Content" ObjectID="_1637481791" r:id="rId315"/>
        </w:object>
      </w:r>
      <w:r w:rsidRPr="000275BF">
        <w:rPr>
          <w:position w:val="-22"/>
        </w:rPr>
        <w:object w:dxaOrig="225" w:dyaOrig="465" w14:anchorId="551AA27E">
          <v:shape id="_x0000_i1233" type="#_x0000_t75" style="width:11.25pt;height:23.15pt" o:ole="">
            <v:imagedata r:id="rId84" o:title=""/>
          </v:shape>
          <o:OLEObject Type="Embed" ProgID="Equation.3" ShapeID="_x0000_i1233" DrawAspect="Content" ObjectID="_1637481792" r:id="rId316"/>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234" type="#_x0000_t75" style="width:11.25pt;height:21.3pt" o:ole="">
            <v:imagedata r:id="rId78" o:title=""/>
          </v:shape>
          <o:OLEObject Type="Embed" ProgID="Equation.3" ShapeID="_x0000_i1234" DrawAspect="Content" ObjectID="_1637481793" r:id="rId317"/>
        </w:object>
      </w:r>
      <w:r w:rsidRPr="000275BF">
        <w:rPr>
          <w:position w:val="-22"/>
        </w:rPr>
        <w:object w:dxaOrig="225" w:dyaOrig="465" w14:anchorId="06608029">
          <v:shape id="_x0000_i1235" type="#_x0000_t75" style="width:11.25pt;height:23.15pt" o:ole="">
            <v:imagedata r:id="rId84" o:title=""/>
          </v:shape>
          <o:OLEObject Type="Embed" ProgID="Equation.3" ShapeID="_x0000_i1235" DrawAspect="Content" ObjectID="_1637481794" r:id="rId318"/>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236" type="#_x0000_t75" style="width:11.25pt;height:21.3pt" o:ole="">
            <v:imagedata r:id="rId78" o:title=""/>
          </v:shape>
          <o:OLEObject Type="Embed" ProgID="Equation.3" ShapeID="_x0000_i1236" DrawAspect="Content" ObjectID="_1637481795" r:id="rId319"/>
        </w:object>
      </w:r>
      <w:r w:rsidRPr="003E514A">
        <w:rPr>
          <w:b w:val="0"/>
          <w:position w:val="-22"/>
        </w:rPr>
        <w:object w:dxaOrig="225" w:dyaOrig="465" w14:anchorId="7D4DC5EC">
          <v:shape id="_x0000_i1237" type="#_x0000_t75" style="width:11.25pt;height:23.15pt" o:ole="">
            <v:imagedata r:id="rId84" o:title=""/>
          </v:shape>
          <o:OLEObject Type="Embed" ProgID="Equation.3" ShapeID="_x0000_i1237" DrawAspect="Content" ObjectID="_1637481796" r:id="rId320"/>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238" type="#_x0000_t75" style="width:11.25pt;height:23.15pt" o:ole="">
            <v:imagedata r:id="rId21" o:title=""/>
          </v:shape>
          <o:OLEObject Type="Embed" ProgID="Equation.3" ShapeID="_x0000_i1238" DrawAspect="Content" ObjectID="_1637481797" r:id="rId321"/>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239" type="#_x0000_t75" style="width:11.25pt;height:23.15pt" o:ole="">
            <v:imagedata r:id="rId21" o:title=""/>
          </v:shape>
          <o:OLEObject Type="Embed" ProgID="Equation.3" ShapeID="_x0000_i1239" DrawAspect="Content" ObjectID="_1637481798" r:id="rId322"/>
        </w:object>
      </w:r>
      <w:r w:rsidRPr="000275BF">
        <w:rPr>
          <w:b w:val="0"/>
        </w:rPr>
        <w:t xml:space="preserve">TLMP </w:t>
      </w:r>
      <w:r w:rsidRPr="000275BF">
        <w:rPr>
          <w:b w:val="0"/>
          <w:i/>
          <w:vertAlign w:val="subscript"/>
        </w:rPr>
        <w:t>y</w:t>
      </w:r>
    </w:p>
    <w:p w14:paraId="49867241" w14:textId="77777777" w:rsidR="001F04FD" w:rsidRPr="000275BF" w:rsidRDefault="001F04FD" w:rsidP="001F04FD">
      <w:pPr>
        <w:pStyle w:val="Instructions"/>
        <w:spacing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3"/>
        <w:gridCol w:w="1134"/>
        <w:gridCol w:w="5763"/>
      </w:tblGrid>
      <w:tr w:rsidR="001F04FD" w:rsidRPr="0080555B" w14:paraId="42D0D44E" w14:textId="77777777" w:rsidTr="00AC4DEE">
        <w:trPr>
          <w:cantSplit/>
          <w:tblHeader/>
        </w:trPr>
        <w:tc>
          <w:tcPr>
            <w:tcW w:w="1279" w:type="pct"/>
          </w:tcPr>
          <w:p w14:paraId="45DA07E5" w14:textId="77777777" w:rsidR="001F04FD" w:rsidRPr="00CE4C14" w:rsidRDefault="001F04FD" w:rsidP="00AC4DEE">
            <w:pPr>
              <w:pStyle w:val="TableHead"/>
            </w:pPr>
            <w:r w:rsidRPr="00CE4C14">
              <w:t>Variable</w:t>
            </w:r>
          </w:p>
        </w:tc>
        <w:tc>
          <w:tcPr>
            <w:tcW w:w="623" w:type="pct"/>
          </w:tcPr>
          <w:p w14:paraId="586DC5B0" w14:textId="77777777" w:rsidR="001F04FD" w:rsidRPr="00CE4C14" w:rsidRDefault="001F04FD" w:rsidP="00AC4DEE">
            <w:pPr>
              <w:pStyle w:val="TableHead"/>
            </w:pPr>
            <w:r w:rsidRPr="00CE4C14">
              <w:t>Unit</w:t>
            </w:r>
          </w:p>
        </w:tc>
        <w:tc>
          <w:tcPr>
            <w:tcW w:w="3098"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AC4DEE">
        <w:trPr>
          <w:cantSplit/>
        </w:trPr>
        <w:tc>
          <w:tcPr>
            <w:tcW w:w="1279"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23" w:type="pct"/>
            <w:tcBorders>
              <w:bottom w:val="single" w:sz="4" w:space="0" w:color="auto"/>
            </w:tcBorders>
          </w:tcPr>
          <w:p w14:paraId="6472F759" w14:textId="77777777" w:rsidR="001F04FD" w:rsidRPr="0080555B" w:rsidRDefault="001F04FD" w:rsidP="00AC4DEE">
            <w:pPr>
              <w:pStyle w:val="tablebody0"/>
            </w:pPr>
            <w:r w:rsidRPr="0080555B">
              <w:t>$</w:t>
            </w:r>
          </w:p>
        </w:tc>
        <w:tc>
          <w:tcPr>
            <w:tcW w:w="3098"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AC4DEE">
        <w:trPr>
          <w:cantSplit/>
        </w:trPr>
        <w:tc>
          <w:tcPr>
            <w:tcW w:w="1279" w:type="pct"/>
          </w:tcPr>
          <w:p w14:paraId="09E8C0FF" w14:textId="77777777" w:rsidR="001F04FD" w:rsidRPr="0080555B" w:rsidRDefault="001F04FD" w:rsidP="00AC4DEE">
            <w:pPr>
              <w:pStyle w:val="tablebody0"/>
            </w:pPr>
            <w:r>
              <w:lastRenderedPageBreak/>
              <w:t>RTRDASIAMT</w:t>
            </w:r>
            <w:r w:rsidRPr="0080555B">
              <w:rPr>
                <w:i/>
                <w:vertAlign w:val="subscript"/>
              </w:rPr>
              <w:t xml:space="preserve"> q</w:t>
            </w:r>
          </w:p>
        </w:tc>
        <w:tc>
          <w:tcPr>
            <w:tcW w:w="623" w:type="pct"/>
          </w:tcPr>
          <w:p w14:paraId="41409B34" w14:textId="77777777" w:rsidR="001F04FD" w:rsidRPr="0080555B" w:rsidRDefault="001F04FD" w:rsidP="00AC4DEE">
            <w:pPr>
              <w:pStyle w:val="tablebody0"/>
            </w:pPr>
            <w:r>
              <w:t>$</w:t>
            </w:r>
          </w:p>
        </w:tc>
        <w:tc>
          <w:tcPr>
            <w:tcW w:w="3098"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AC4DEE">
        <w:trPr>
          <w:cantSplit/>
        </w:trPr>
        <w:tc>
          <w:tcPr>
            <w:tcW w:w="1279"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23" w:type="pct"/>
          </w:tcPr>
          <w:p w14:paraId="4DA970F1" w14:textId="77777777" w:rsidR="001F04FD" w:rsidRPr="0080555B" w:rsidRDefault="001F04FD" w:rsidP="00AC4DEE">
            <w:pPr>
              <w:pStyle w:val="tablebody0"/>
            </w:pPr>
            <w:r w:rsidRPr="0080555B">
              <w:t>MWh</w:t>
            </w:r>
          </w:p>
        </w:tc>
        <w:tc>
          <w:tcPr>
            <w:tcW w:w="3098" w:type="pct"/>
          </w:tcPr>
          <w:p w14:paraId="785EBB78" w14:textId="77777777" w:rsidR="001F04FD" w:rsidRPr="0080555B" w:rsidRDefault="001F04FD" w:rsidP="00AC4DEE">
            <w:pPr>
              <w:pStyle w:val="tablebody0"/>
              <w:rPr>
                <w:i/>
              </w:rPr>
            </w:pPr>
            <w:r w:rsidRPr="0080555B">
              <w:rPr>
                <w:i/>
              </w:rPr>
              <w:t>Real 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AC4DEE">
        <w:trPr>
          <w:cantSplit/>
        </w:trPr>
        <w:tc>
          <w:tcPr>
            <w:tcW w:w="1279"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23" w:type="pct"/>
          </w:tcPr>
          <w:p w14:paraId="3E2256A3" w14:textId="77777777" w:rsidR="001F04FD" w:rsidRPr="0080555B" w:rsidRDefault="001F04FD" w:rsidP="00AC4DEE">
            <w:pPr>
              <w:pStyle w:val="tablebody0"/>
            </w:pPr>
            <w:r w:rsidRPr="0080555B">
              <w:t>$/MWh</w:t>
            </w:r>
          </w:p>
        </w:tc>
        <w:tc>
          <w:tcPr>
            <w:tcW w:w="3098"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AC4DEE">
        <w:trPr>
          <w:cantSplit/>
        </w:trPr>
        <w:tc>
          <w:tcPr>
            <w:tcW w:w="1279"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23" w:type="pct"/>
          </w:tcPr>
          <w:p w14:paraId="09024E40" w14:textId="77777777" w:rsidR="001F04FD" w:rsidRPr="0080555B" w:rsidRDefault="001F04FD" w:rsidP="00AC4DEE">
            <w:pPr>
              <w:pStyle w:val="tablebody0"/>
            </w:pPr>
            <w:r w:rsidRPr="0080555B">
              <w:t>$/MWh</w:t>
            </w:r>
          </w:p>
        </w:tc>
        <w:tc>
          <w:tcPr>
            <w:tcW w:w="3098"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AC4DEE">
        <w:trPr>
          <w:cantSplit/>
        </w:trPr>
        <w:tc>
          <w:tcPr>
            <w:tcW w:w="1279"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23"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98"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AC4DEE">
        <w:trPr>
          <w:cantSplit/>
        </w:trPr>
        <w:tc>
          <w:tcPr>
            <w:tcW w:w="1279"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23" w:type="pct"/>
            <w:tcBorders>
              <w:bottom w:val="single" w:sz="4" w:space="0" w:color="auto"/>
            </w:tcBorders>
          </w:tcPr>
          <w:p w14:paraId="3C50E2B5" w14:textId="77777777" w:rsidR="001F04FD" w:rsidRPr="0080555B" w:rsidRDefault="001F04FD" w:rsidP="00AC4DEE">
            <w:pPr>
              <w:pStyle w:val="tablebody0"/>
            </w:pPr>
            <w:r w:rsidRPr="00181BDE">
              <w:t>$/MWh</w:t>
            </w:r>
          </w:p>
        </w:tc>
        <w:tc>
          <w:tcPr>
            <w:tcW w:w="3098" w:type="pct"/>
            <w:tcBorders>
              <w:bottom w:val="single" w:sz="4" w:space="0" w:color="auto"/>
            </w:tcBorders>
          </w:tcPr>
          <w:p w14:paraId="06161B8A" w14:textId="77777777" w:rsidR="001F04FD" w:rsidRPr="0080555B" w:rsidRDefault="001F04FD" w:rsidP="00AC4DEE">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Real-time On-Line Reliability Deployment Price Adder</w:t>
            </w:r>
            <w:r w:rsidRPr="00181BDE">
              <w:t>.</w:t>
            </w:r>
          </w:p>
        </w:tc>
      </w:tr>
      <w:tr w:rsidR="001F04FD" w:rsidRPr="0080555B" w14:paraId="19D76CCF" w14:textId="77777777" w:rsidTr="00AC4DEE">
        <w:trPr>
          <w:cantSplit/>
        </w:trPr>
        <w:tc>
          <w:tcPr>
            <w:tcW w:w="1279"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23" w:type="pct"/>
            <w:tcBorders>
              <w:bottom w:val="single" w:sz="4" w:space="0" w:color="auto"/>
            </w:tcBorders>
          </w:tcPr>
          <w:p w14:paraId="57CB9310" w14:textId="77777777" w:rsidR="001F04FD" w:rsidRPr="0080555B" w:rsidRDefault="001F04FD" w:rsidP="00AC4DEE">
            <w:pPr>
              <w:pStyle w:val="tablebody0"/>
            </w:pPr>
            <w:r w:rsidRPr="00181BDE">
              <w:t>$/MWh</w:t>
            </w:r>
          </w:p>
        </w:tc>
        <w:tc>
          <w:tcPr>
            <w:tcW w:w="3098"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AC4DEE">
        <w:trPr>
          <w:cantSplit/>
        </w:trPr>
        <w:tc>
          <w:tcPr>
            <w:tcW w:w="1279"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23" w:type="pct"/>
          </w:tcPr>
          <w:p w14:paraId="62494AB9" w14:textId="77777777" w:rsidR="001F04FD" w:rsidRPr="0080555B" w:rsidRDefault="001F04FD" w:rsidP="00AC4DEE">
            <w:pPr>
              <w:pStyle w:val="tablebody0"/>
            </w:pPr>
            <w:r w:rsidRPr="0080555B">
              <w:t>none</w:t>
            </w:r>
          </w:p>
        </w:tc>
        <w:tc>
          <w:tcPr>
            <w:tcW w:w="3098"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AC4DEE">
        <w:trPr>
          <w:cantSplit/>
        </w:trPr>
        <w:tc>
          <w:tcPr>
            <w:tcW w:w="1279" w:type="pct"/>
          </w:tcPr>
          <w:p w14:paraId="325A4A9D" w14:textId="77777777" w:rsidR="001F04FD" w:rsidRPr="0080555B" w:rsidRDefault="001F04FD" w:rsidP="00AC4DEE">
            <w:pPr>
              <w:pStyle w:val="tablebody0"/>
              <w:rPr>
                <w:i/>
              </w:rPr>
            </w:pPr>
            <w:r w:rsidRPr="0080555B">
              <w:t>RTRSVPOR</w:t>
            </w:r>
          </w:p>
        </w:tc>
        <w:tc>
          <w:tcPr>
            <w:tcW w:w="623" w:type="pct"/>
          </w:tcPr>
          <w:p w14:paraId="4CED3C6E" w14:textId="77777777" w:rsidR="001F04FD" w:rsidRPr="0080555B" w:rsidRDefault="001F04FD" w:rsidP="00AC4DEE">
            <w:pPr>
              <w:pStyle w:val="tablebody0"/>
            </w:pPr>
            <w:r w:rsidRPr="0080555B">
              <w:t>$/MWh</w:t>
            </w:r>
          </w:p>
        </w:tc>
        <w:tc>
          <w:tcPr>
            <w:tcW w:w="3098"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AC4DEE">
        <w:trPr>
          <w:cantSplit/>
        </w:trPr>
        <w:tc>
          <w:tcPr>
            <w:tcW w:w="1279" w:type="pct"/>
          </w:tcPr>
          <w:p w14:paraId="360B988A" w14:textId="77777777" w:rsidR="001F04FD" w:rsidRPr="0080555B" w:rsidRDefault="001F04FD" w:rsidP="00AC4DEE">
            <w:pPr>
              <w:pStyle w:val="tablebody0"/>
            </w:pPr>
            <w:r w:rsidRPr="0080555B">
              <w:t>RTRSVPOFF</w:t>
            </w:r>
          </w:p>
        </w:tc>
        <w:tc>
          <w:tcPr>
            <w:tcW w:w="623" w:type="pct"/>
          </w:tcPr>
          <w:p w14:paraId="75E7ADD6" w14:textId="77777777" w:rsidR="001F04FD" w:rsidRPr="0080555B" w:rsidRDefault="001F04FD" w:rsidP="00AC4DEE">
            <w:pPr>
              <w:pStyle w:val="tablebody0"/>
            </w:pPr>
            <w:r w:rsidRPr="0080555B">
              <w:t>$/MWh</w:t>
            </w:r>
          </w:p>
        </w:tc>
        <w:tc>
          <w:tcPr>
            <w:tcW w:w="3098"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AC4DEE">
        <w:trPr>
          <w:cantSplit/>
        </w:trPr>
        <w:tc>
          <w:tcPr>
            <w:tcW w:w="1279"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23" w:type="pct"/>
          </w:tcPr>
          <w:p w14:paraId="3059A0B0" w14:textId="77777777" w:rsidR="001F04FD" w:rsidRPr="0080555B" w:rsidRDefault="001F04FD" w:rsidP="00AC4DEE">
            <w:pPr>
              <w:pStyle w:val="tablebody0"/>
            </w:pPr>
            <w:r w:rsidRPr="0080555B">
              <w:t>MWh</w:t>
            </w:r>
          </w:p>
        </w:tc>
        <w:tc>
          <w:tcPr>
            <w:tcW w:w="3098"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AC4DEE">
        <w:trPr>
          <w:cantSplit/>
        </w:trPr>
        <w:tc>
          <w:tcPr>
            <w:tcW w:w="1279"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23" w:type="pct"/>
          </w:tcPr>
          <w:p w14:paraId="7ED0AD26" w14:textId="77777777" w:rsidR="001F04FD" w:rsidRPr="0080555B" w:rsidRDefault="001F04FD" w:rsidP="00AC4DEE">
            <w:pPr>
              <w:pStyle w:val="tablebody0"/>
            </w:pPr>
            <w:r w:rsidRPr="0080555B">
              <w:t>MWh</w:t>
            </w:r>
          </w:p>
        </w:tc>
        <w:tc>
          <w:tcPr>
            <w:tcW w:w="3098"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AC4DEE">
        <w:trPr>
          <w:cantSplit/>
        </w:trPr>
        <w:tc>
          <w:tcPr>
            <w:tcW w:w="1279"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23" w:type="pct"/>
          </w:tcPr>
          <w:p w14:paraId="253F528A" w14:textId="77777777" w:rsidR="001F04FD" w:rsidRPr="0080555B" w:rsidRDefault="001F04FD" w:rsidP="00AC4DEE">
            <w:pPr>
              <w:pStyle w:val="tablebody0"/>
            </w:pPr>
            <w:r w:rsidRPr="0080555B">
              <w:t>MWh</w:t>
            </w:r>
          </w:p>
        </w:tc>
        <w:tc>
          <w:tcPr>
            <w:tcW w:w="3098" w:type="pct"/>
          </w:tcPr>
          <w:p w14:paraId="094E4E01" w14:textId="77777777" w:rsidR="001F04FD"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c>
      </w:tr>
      <w:tr w:rsidR="001F04FD" w:rsidRPr="0080555B" w14:paraId="308C9828" w14:textId="77777777" w:rsidTr="00AC4DEE">
        <w:trPr>
          <w:cantSplit/>
        </w:trPr>
        <w:tc>
          <w:tcPr>
            <w:tcW w:w="1279"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23" w:type="pct"/>
            <w:tcBorders>
              <w:bottom w:val="single" w:sz="4" w:space="0" w:color="auto"/>
            </w:tcBorders>
          </w:tcPr>
          <w:p w14:paraId="422DC2B8" w14:textId="77777777" w:rsidR="001F04FD" w:rsidRPr="0080555B" w:rsidRDefault="001F04FD" w:rsidP="00AC4DEE">
            <w:pPr>
              <w:pStyle w:val="tablebody0"/>
            </w:pPr>
            <w:r w:rsidRPr="0080555B">
              <w:t>MW</w:t>
            </w:r>
          </w:p>
        </w:tc>
        <w:tc>
          <w:tcPr>
            <w:tcW w:w="3098"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AC4DEE">
        <w:trPr>
          <w:cantSplit/>
        </w:trPr>
        <w:tc>
          <w:tcPr>
            <w:tcW w:w="1279"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23" w:type="pct"/>
          </w:tcPr>
          <w:p w14:paraId="0D0C9BCD" w14:textId="77777777" w:rsidR="001F04FD" w:rsidRPr="0080555B" w:rsidRDefault="001F04FD" w:rsidP="00AC4DEE">
            <w:pPr>
              <w:pStyle w:val="tablebody0"/>
            </w:pPr>
            <w:r w:rsidRPr="0080555B">
              <w:t>MWh</w:t>
            </w:r>
          </w:p>
        </w:tc>
        <w:tc>
          <w:tcPr>
            <w:tcW w:w="3098" w:type="pct"/>
          </w:tcPr>
          <w:p w14:paraId="37C1D181" w14:textId="77777777" w:rsidR="001F04FD"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c>
      </w:tr>
      <w:tr w:rsidR="001F04FD" w:rsidRPr="0080555B" w14:paraId="30485853" w14:textId="77777777" w:rsidTr="00AC4DEE">
        <w:trPr>
          <w:cantSplit/>
        </w:trPr>
        <w:tc>
          <w:tcPr>
            <w:tcW w:w="1279"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23" w:type="pct"/>
            <w:tcBorders>
              <w:bottom w:val="single" w:sz="4" w:space="0" w:color="auto"/>
            </w:tcBorders>
          </w:tcPr>
          <w:p w14:paraId="22070762" w14:textId="77777777" w:rsidR="001F04FD" w:rsidRPr="0080555B" w:rsidRDefault="001F04FD" w:rsidP="00AC4DEE">
            <w:pPr>
              <w:pStyle w:val="tablebody0"/>
            </w:pPr>
            <w:r w:rsidRPr="00A05195">
              <w:t>MWh</w:t>
            </w:r>
          </w:p>
        </w:tc>
        <w:tc>
          <w:tcPr>
            <w:tcW w:w="3098"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AC4DEE">
        <w:trPr>
          <w:cantSplit/>
        </w:trPr>
        <w:tc>
          <w:tcPr>
            <w:tcW w:w="1279"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23" w:type="pct"/>
            <w:tcBorders>
              <w:bottom w:val="single" w:sz="4" w:space="0" w:color="auto"/>
            </w:tcBorders>
          </w:tcPr>
          <w:p w14:paraId="2E1D1D86" w14:textId="77777777" w:rsidR="00327C76" w:rsidRPr="00A05195" w:rsidRDefault="00327C76" w:rsidP="00327C76">
            <w:pPr>
              <w:pStyle w:val="tablebody0"/>
            </w:pPr>
            <w:r>
              <w:t>MWh</w:t>
            </w:r>
          </w:p>
        </w:tc>
        <w:tc>
          <w:tcPr>
            <w:tcW w:w="3098"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AC4DEE">
        <w:trPr>
          <w:cantSplit/>
        </w:trPr>
        <w:tc>
          <w:tcPr>
            <w:tcW w:w="1279"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23" w:type="pct"/>
            <w:tcBorders>
              <w:bottom w:val="single" w:sz="4" w:space="0" w:color="auto"/>
            </w:tcBorders>
          </w:tcPr>
          <w:p w14:paraId="21B57520" w14:textId="77777777" w:rsidR="00327C76" w:rsidRPr="00A05195" w:rsidRDefault="00327C76" w:rsidP="00327C76">
            <w:pPr>
              <w:pStyle w:val="tablebody0"/>
            </w:pPr>
            <w:r>
              <w:t>MWh</w:t>
            </w:r>
          </w:p>
        </w:tc>
        <w:tc>
          <w:tcPr>
            <w:tcW w:w="3098"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AC4DEE">
        <w:trPr>
          <w:cantSplit/>
        </w:trPr>
        <w:tc>
          <w:tcPr>
            <w:tcW w:w="1279"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5E4A0308" w14:textId="77777777" w:rsidR="00BE197B" w:rsidRPr="0080555B" w:rsidRDefault="00BE197B" w:rsidP="00BE197B">
            <w:pPr>
              <w:pStyle w:val="tablebody0"/>
            </w:pPr>
            <w:r w:rsidRPr="00A05195">
              <w:t>MWh</w:t>
            </w:r>
          </w:p>
        </w:tc>
        <w:tc>
          <w:tcPr>
            <w:tcW w:w="3098"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AC4DEE">
        <w:trPr>
          <w:cantSplit/>
        </w:trPr>
        <w:tc>
          <w:tcPr>
            <w:tcW w:w="1279"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20F200C2" w14:textId="77777777" w:rsidR="00BE197B" w:rsidRPr="0080555B" w:rsidRDefault="00BE197B" w:rsidP="00BE197B">
            <w:pPr>
              <w:pStyle w:val="tablebody0"/>
            </w:pPr>
            <w:r w:rsidRPr="00A05195">
              <w:t>MWh</w:t>
            </w:r>
          </w:p>
        </w:tc>
        <w:tc>
          <w:tcPr>
            <w:tcW w:w="3098"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AC4DEE">
        <w:trPr>
          <w:cantSplit/>
        </w:trPr>
        <w:tc>
          <w:tcPr>
            <w:tcW w:w="1279"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23" w:type="pct"/>
            <w:tcBorders>
              <w:bottom w:val="single" w:sz="4" w:space="0" w:color="auto"/>
            </w:tcBorders>
          </w:tcPr>
          <w:p w14:paraId="67403153" w14:textId="77777777" w:rsidR="00BE197B" w:rsidRPr="0080555B" w:rsidRDefault="00BE197B" w:rsidP="00BE197B">
            <w:pPr>
              <w:pStyle w:val="tablebody0"/>
            </w:pPr>
            <w:r w:rsidRPr="00A05195">
              <w:t>MWh</w:t>
            </w:r>
          </w:p>
        </w:tc>
        <w:tc>
          <w:tcPr>
            <w:tcW w:w="3098"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AC4DEE">
        <w:trPr>
          <w:cantSplit/>
        </w:trPr>
        <w:tc>
          <w:tcPr>
            <w:tcW w:w="1279"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23" w:type="pct"/>
            <w:tcBorders>
              <w:bottom w:val="single" w:sz="4" w:space="0" w:color="auto"/>
            </w:tcBorders>
          </w:tcPr>
          <w:p w14:paraId="0641F4B8" w14:textId="77777777" w:rsidR="00BE197B" w:rsidRPr="0080555B" w:rsidRDefault="00BE197B" w:rsidP="00BE197B">
            <w:pPr>
              <w:pStyle w:val="tablebody0"/>
            </w:pPr>
            <w:r w:rsidRPr="00A05195">
              <w:t>MWh</w:t>
            </w:r>
          </w:p>
        </w:tc>
        <w:tc>
          <w:tcPr>
            <w:tcW w:w="3098"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AC4DEE">
        <w:trPr>
          <w:cantSplit/>
        </w:trPr>
        <w:tc>
          <w:tcPr>
            <w:tcW w:w="1279"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23" w:type="pct"/>
            <w:tcBorders>
              <w:bottom w:val="single" w:sz="4" w:space="0" w:color="auto"/>
            </w:tcBorders>
          </w:tcPr>
          <w:p w14:paraId="0A0D0072" w14:textId="77777777" w:rsidR="00BE197B" w:rsidRPr="0080555B" w:rsidRDefault="00BE197B" w:rsidP="00BE197B">
            <w:pPr>
              <w:pStyle w:val="tablebody0"/>
            </w:pPr>
            <w:r w:rsidRPr="00A05195">
              <w:t>MWh</w:t>
            </w:r>
          </w:p>
        </w:tc>
        <w:tc>
          <w:tcPr>
            <w:tcW w:w="3098" w:type="pct"/>
            <w:tcBorders>
              <w:bottom w:val="single" w:sz="4" w:space="0" w:color="auto"/>
            </w:tcBorders>
          </w:tcPr>
          <w:p w14:paraId="2FD6BACE" w14:textId="77777777" w:rsidR="00BE197B"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69A3DAC" w14:textId="77777777" w:rsidTr="00AC4DEE">
        <w:trPr>
          <w:cantSplit/>
        </w:trPr>
        <w:tc>
          <w:tcPr>
            <w:tcW w:w="1279"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23" w:type="pct"/>
            <w:tcBorders>
              <w:bottom w:val="single" w:sz="4" w:space="0" w:color="auto"/>
            </w:tcBorders>
          </w:tcPr>
          <w:p w14:paraId="6A3261EE" w14:textId="77777777" w:rsidR="00BE197B" w:rsidRPr="0080555B" w:rsidRDefault="00BE197B" w:rsidP="00BE197B">
            <w:pPr>
              <w:pStyle w:val="tablebody0"/>
            </w:pPr>
            <w:r w:rsidRPr="00A05195">
              <w:t>MWh</w:t>
            </w:r>
          </w:p>
        </w:tc>
        <w:tc>
          <w:tcPr>
            <w:tcW w:w="3098" w:type="pct"/>
            <w:tcBorders>
              <w:bottom w:val="single" w:sz="4" w:space="0" w:color="auto"/>
            </w:tcBorders>
          </w:tcPr>
          <w:p w14:paraId="29E3E378" w14:textId="77777777" w:rsidR="00BE197B"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4CA7A2A0" w14:textId="77777777" w:rsidTr="00AC4DEE">
        <w:trPr>
          <w:cantSplit/>
          <w:trHeight w:val="728"/>
        </w:trPr>
        <w:tc>
          <w:tcPr>
            <w:tcW w:w="1279"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23" w:type="pct"/>
            <w:tcBorders>
              <w:bottom w:val="single" w:sz="4" w:space="0" w:color="auto"/>
            </w:tcBorders>
          </w:tcPr>
          <w:p w14:paraId="650A0690" w14:textId="77777777" w:rsidR="00BE197B" w:rsidRPr="0080555B" w:rsidRDefault="00BE197B" w:rsidP="00BE197B">
            <w:pPr>
              <w:pStyle w:val="tablebody0"/>
            </w:pPr>
            <w:r w:rsidRPr="00A05195">
              <w:t>MWh</w:t>
            </w:r>
          </w:p>
        </w:tc>
        <w:tc>
          <w:tcPr>
            <w:tcW w:w="3098" w:type="pct"/>
            <w:tcBorders>
              <w:bottom w:val="single" w:sz="4" w:space="0" w:color="auto"/>
            </w:tcBorders>
          </w:tcPr>
          <w:p w14:paraId="4CAAB9D3" w14:textId="77777777" w:rsidR="00BE197B"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9ACA810" w14:textId="77777777" w:rsidTr="00AC4DEE">
        <w:trPr>
          <w:cantSplit/>
        </w:trPr>
        <w:tc>
          <w:tcPr>
            <w:tcW w:w="1279" w:type="pct"/>
            <w:tcBorders>
              <w:bottom w:val="single" w:sz="4" w:space="0" w:color="auto"/>
            </w:tcBorders>
          </w:tcPr>
          <w:p w14:paraId="5616BF32" w14:textId="77777777" w:rsidR="00BE197B" w:rsidRPr="0080555B" w:rsidRDefault="00BE197B" w:rsidP="00BE197B">
            <w:pPr>
              <w:pStyle w:val="tablebody0"/>
            </w:pPr>
            <w:r w:rsidRPr="00A05195">
              <w:lastRenderedPageBreak/>
              <w:t>RTCLRL</w:t>
            </w:r>
            <w:r>
              <w:t>PC</w:t>
            </w:r>
            <w:r w:rsidRPr="00A05195">
              <w:t xml:space="preserve"> </w:t>
            </w:r>
            <w:r w:rsidRPr="00A05195">
              <w:rPr>
                <w:i/>
                <w:vertAlign w:val="subscript"/>
              </w:rPr>
              <w:t>q</w:t>
            </w:r>
          </w:p>
        </w:tc>
        <w:tc>
          <w:tcPr>
            <w:tcW w:w="623" w:type="pct"/>
            <w:tcBorders>
              <w:bottom w:val="single" w:sz="4" w:space="0" w:color="auto"/>
            </w:tcBorders>
          </w:tcPr>
          <w:p w14:paraId="41B1D0A8" w14:textId="77777777" w:rsidR="00BE197B" w:rsidRPr="0080555B" w:rsidRDefault="00BE197B" w:rsidP="00BE197B">
            <w:pPr>
              <w:pStyle w:val="tablebody0"/>
            </w:pPr>
            <w:r w:rsidRPr="00A05195">
              <w:t>MWh</w:t>
            </w:r>
          </w:p>
        </w:tc>
        <w:tc>
          <w:tcPr>
            <w:tcW w:w="3098" w:type="pct"/>
            <w:tcBorders>
              <w:bottom w:val="single" w:sz="4" w:space="0" w:color="auto"/>
            </w:tcBorders>
          </w:tcPr>
          <w:p w14:paraId="5D9EA1A9" w14:textId="77777777" w:rsidR="00BE197B"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641107FB" w14:textId="77777777" w:rsidTr="00AC4DEE">
        <w:trPr>
          <w:cantSplit/>
        </w:trPr>
        <w:tc>
          <w:tcPr>
            <w:tcW w:w="1279"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23" w:type="pct"/>
            <w:tcBorders>
              <w:bottom w:val="single" w:sz="4" w:space="0" w:color="auto"/>
            </w:tcBorders>
          </w:tcPr>
          <w:p w14:paraId="38DE8328" w14:textId="77777777" w:rsidR="00BE197B" w:rsidRPr="004368B4" w:rsidRDefault="00BE197B" w:rsidP="00BE197B">
            <w:pPr>
              <w:pStyle w:val="tablebody0"/>
            </w:pPr>
            <w:r w:rsidRPr="00A05195">
              <w:t>MWh</w:t>
            </w:r>
          </w:p>
        </w:tc>
        <w:tc>
          <w:tcPr>
            <w:tcW w:w="3098" w:type="pct"/>
            <w:tcBorders>
              <w:bottom w:val="single" w:sz="4" w:space="0" w:color="auto"/>
            </w:tcBorders>
          </w:tcPr>
          <w:p w14:paraId="4B5A58E4" w14:textId="77777777"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AC4DEE">
        <w:trPr>
          <w:cantSplit/>
        </w:trPr>
        <w:tc>
          <w:tcPr>
            <w:tcW w:w="1279"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23" w:type="pct"/>
            <w:tcBorders>
              <w:bottom w:val="single" w:sz="4" w:space="0" w:color="auto"/>
            </w:tcBorders>
          </w:tcPr>
          <w:p w14:paraId="57D2A3A0" w14:textId="77777777" w:rsidR="00BE197B" w:rsidRPr="004368B4" w:rsidRDefault="00BE197B" w:rsidP="00BE197B">
            <w:pPr>
              <w:pStyle w:val="tablebody0"/>
            </w:pPr>
            <w:r w:rsidRPr="00A05195">
              <w:t>MWh</w:t>
            </w:r>
          </w:p>
        </w:tc>
        <w:tc>
          <w:tcPr>
            <w:tcW w:w="3098" w:type="pct"/>
            <w:tcBorders>
              <w:bottom w:val="single" w:sz="4" w:space="0" w:color="auto"/>
            </w:tcBorders>
          </w:tcPr>
          <w:p w14:paraId="46DC118F" w14:textId="77777777"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c>
      </w:tr>
      <w:tr w:rsidR="00BE197B" w:rsidRPr="0080555B" w14:paraId="1D287F71" w14:textId="77777777" w:rsidTr="00AC4DEE">
        <w:trPr>
          <w:cantSplit/>
        </w:trPr>
        <w:tc>
          <w:tcPr>
            <w:tcW w:w="1279"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23" w:type="pct"/>
          </w:tcPr>
          <w:p w14:paraId="60DAFC44" w14:textId="77777777" w:rsidR="00BE197B" w:rsidRPr="0080555B" w:rsidRDefault="00BE197B" w:rsidP="00BE197B">
            <w:pPr>
              <w:pStyle w:val="tablebody0"/>
            </w:pPr>
            <w:r w:rsidRPr="0080555B">
              <w:t>MWh</w:t>
            </w:r>
          </w:p>
        </w:tc>
        <w:tc>
          <w:tcPr>
            <w:tcW w:w="3098"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AC4DEE">
        <w:trPr>
          <w:cantSplit/>
        </w:trPr>
        <w:tc>
          <w:tcPr>
            <w:tcW w:w="1279"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23" w:type="pct"/>
          </w:tcPr>
          <w:p w14:paraId="6942BDE6" w14:textId="77777777" w:rsidR="00BE197B" w:rsidRPr="0080555B" w:rsidRDefault="00BE197B" w:rsidP="00BE197B">
            <w:pPr>
              <w:pStyle w:val="tablebody0"/>
            </w:pPr>
            <w:r w:rsidRPr="0080555B">
              <w:t>MWh</w:t>
            </w:r>
          </w:p>
        </w:tc>
        <w:tc>
          <w:tcPr>
            <w:tcW w:w="3098" w:type="pct"/>
          </w:tcPr>
          <w:p w14:paraId="407C0FF9" w14:textId="77777777" w:rsidR="00BE197B"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c>
      </w:tr>
      <w:tr w:rsidR="00BE197B" w:rsidRPr="0080555B" w14:paraId="52FC9F74" w14:textId="77777777" w:rsidTr="00AC4DEE">
        <w:trPr>
          <w:cantSplit/>
        </w:trPr>
        <w:tc>
          <w:tcPr>
            <w:tcW w:w="1279"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23" w:type="pct"/>
          </w:tcPr>
          <w:p w14:paraId="4751420B" w14:textId="77777777" w:rsidR="00BE197B" w:rsidRPr="0080555B" w:rsidRDefault="00BE197B" w:rsidP="00BE197B">
            <w:pPr>
              <w:pStyle w:val="tablebody0"/>
            </w:pPr>
            <w:r w:rsidRPr="0080555B">
              <w:t>MWh</w:t>
            </w:r>
          </w:p>
        </w:tc>
        <w:tc>
          <w:tcPr>
            <w:tcW w:w="3098"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AC4DEE">
        <w:trPr>
          <w:cantSplit/>
        </w:trPr>
        <w:tc>
          <w:tcPr>
            <w:tcW w:w="1279"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23" w:type="pct"/>
          </w:tcPr>
          <w:p w14:paraId="3E2443EA" w14:textId="77777777" w:rsidR="00BE197B" w:rsidRPr="0080555B" w:rsidRDefault="00BE197B" w:rsidP="00BE197B">
            <w:pPr>
              <w:pStyle w:val="tablebody0"/>
            </w:pPr>
            <w:r w:rsidRPr="0080555B">
              <w:t>MWh</w:t>
            </w:r>
          </w:p>
        </w:tc>
        <w:tc>
          <w:tcPr>
            <w:tcW w:w="3098"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AC4DEE">
        <w:trPr>
          <w:cantSplit/>
        </w:trPr>
        <w:tc>
          <w:tcPr>
            <w:tcW w:w="1279"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23" w:type="pct"/>
          </w:tcPr>
          <w:p w14:paraId="2F2F941F" w14:textId="77777777" w:rsidR="00BE197B" w:rsidRPr="008F1530" w:rsidRDefault="00BE197B" w:rsidP="00BE197B">
            <w:pPr>
              <w:pStyle w:val="tablebody0"/>
            </w:pPr>
            <w:r w:rsidRPr="0080555B">
              <w:t>MWh</w:t>
            </w:r>
          </w:p>
        </w:tc>
        <w:tc>
          <w:tcPr>
            <w:tcW w:w="3098"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AC4DEE">
        <w:trPr>
          <w:cantSplit/>
        </w:trPr>
        <w:tc>
          <w:tcPr>
            <w:tcW w:w="1279"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23" w:type="pct"/>
            <w:tcBorders>
              <w:bottom w:val="single" w:sz="4" w:space="0" w:color="auto"/>
            </w:tcBorders>
          </w:tcPr>
          <w:p w14:paraId="688B7F83" w14:textId="77777777" w:rsidR="00BE197B" w:rsidRPr="008F1530" w:rsidRDefault="00BE197B" w:rsidP="00BE197B">
            <w:pPr>
              <w:pStyle w:val="tablebody0"/>
            </w:pPr>
            <w:r w:rsidRPr="0080555B">
              <w:t>MWh</w:t>
            </w:r>
          </w:p>
        </w:tc>
        <w:tc>
          <w:tcPr>
            <w:tcW w:w="3098"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AC4DEE">
        <w:trPr>
          <w:cantSplit/>
        </w:trPr>
        <w:tc>
          <w:tcPr>
            <w:tcW w:w="1279"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23" w:type="pct"/>
          </w:tcPr>
          <w:p w14:paraId="6B3A7A12" w14:textId="77777777" w:rsidR="00BE197B" w:rsidRPr="0080555B" w:rsidRDefault="00BE197B" w:rsidP="00BE197B">
            <w:pPr>
              <w:pStyle w:val="tablebody0"/>
            </w:pPr>
            <w:r w:rsidRPr="0080555B">
              <w:t>MWh</w:t>
            </w:r>
          </w:p>
        </w:tc>
        <w:tc>
          <w:tcPr>
            <w:tcW w:w="3098"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AC4DEE">
        <w:trPr>
          <w:cantSplit/>
        </w:trPr>
        <w:tc>
          <w:tcPr>
            <w:tcW w:w="1279"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23" w:type="pct"/>
          </w:tcPr>
          <w:p w14:paraId="64B982FD" w14:textId="77777777" w:rsidR="00BE197B" w:rsidRPr="0080555B" w:rsidRDefault="00BE197B" w:rsidP="00BE197B">
            <w:pPr>
              <w:pStyle w:val="tablebody0"/>
            </w:pPr>
            <w:r w:rsidRPr="0080555B">
              <w:t>MWh</w:t>
            </w:r>
          </w:p>
        </w:tc>
        <w:tc>
          <w:tcPr>
            <w:tcW w:w="3098"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AC4DEE">
        <w:trPr>
          <w:cantSplit/>
        </w:trPr>
        <w:tc>
          <w:tcPr>
            <w:tcW w:w="1279" w:type="pct"/>
          </w:tcPr>
          <w:p w14:paraId="7E79692C" w14:textId="77777777" w:rsidR="00BE197B" w:rsidRPr="0080555B" w:rsidRDefault="00BE197B" w:rsidP="00BE197B">
            <w:pPr>
              <w:pStyle w:val="tablebody0"/>
            </w:pPr>
            <w:r>
              <w:lastRenderedPageBreak/>
              <w:t>HRRADJ</w:t>
            </w:r>
            <w:r w:rsidRPr="0080555B">
              <w:rPr>
                <w:i/>
                <w:vertAlign w:val="subscript"/>
              </w:rPr>
              <w:t xml:space="preserve"> q</w:t>
            </w:r>
            <w:r>
              <w:rPr>
                <w:i/>
                <w:vertAlign w:val="subscript"/>
              </w:rPr>
              <w:t>, r, p</w:t>
            </w:r>
          </w:p>
        </w:tc>
        <w:tc>
          <w:tcPr>
            <w:tcW w:w="623" w:type="pct"/>
          </w:tcPr>
          <w:p w14:paraId="12C4B94B" w14:textId="77777777" w:rsidR="00BE197B" w:rsidRPr="0080555B" w:rsidRDefault="00BE197B" w:rsidP="00BE197B">
            <w:pPr>
              <w:pStyle w:val="tablebody0"/>
            </w:pPr>
            <w:r w:rsidRPr="0080555B">
              <w:t xml:space="preserve">MW </w:t>
            </w:r>
          </w:p>
        </w:tc>
        <w:tc>
          <w:tcPr>
            <w:tcW w:w="3098"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AC4DEE">
        <w:trPr>
          <w:cantSplit/>
        </w:trPr>
        <w:tc>
          <w:tcPr>
            <w:tcW w:w="1279"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23" w:type="pct"/>
          </w:tcPr>
          <w:p w14:paraId="720E5E8B" w14:textId="77777777" w:rsidR="00BE197B" w:rsidRPr="0080555B" w:rsidRDefault="00BE197B" w:rsidP="00BE197B">
            <w:pPr>
              <w:pStyle w:val="tablebody0"/>
            </w:pPr>
            <w:r w:rsidRPr="0080555B">
              <w:t>MW</w:t>
            </w:r>
          </w:p>
        </w:tc>
        <w:tc>
          <w:tcPr>
            <w:tcW w:w="3098"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AC4DEE">
        <w:trPr>
          <w:cantSplit/>
        </w:trPr>
        <w:tc>
          <w:tcPr>
            <w:tcW w:w="1279"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23" w:type="pct"/>
          </w:tcPr>
          <w:p w14:paraId="00D4F197" w14:textId="77777777" w:rsidR="00BE197B" w:rsidRPr="0080555B" w:rsidRDefault="00BE197B" w:rsidP="00BE197B">
            <w:pPr>
              <w:pStyle w:val="tablebody0"/>
            </w:pPr>
            <w:r w:rsidRPr="0080555B">
              <w:t>MW</w:t>
            </w:r>
          </w:p>
        </w:tc>
        <w:tc>
          <w:tcPr>
            <w:tcW w:w="3098"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AC4DEE">
        <w:trPr>
          <w:cantSplit/>
        </w:trPr>
        <w:tc>
          <w:tcPr>
            <w:tcW w:w="1279"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23" w:type="pct"/>
          </w:tcPr>
          <w:p w14:paraId="2A696BE4" w14:textId="77777777" w:rsidR="00BE197B" w:rsidRPr="0080555B" w:rsidRDefault="00BE197B" w:rsidP="00BE197B">
            <w:pPr>
              <w:pStyle w:val="tablebody0"/>
            </w:pPr>
            <w:r w:rsidRPr="0080555B">
              <w:t>MW</w:t>
            </w:r>
            <w:r>
              <w:t>h</w:t>
            </w:r>
          </w:p>
        </w:tc>
        <w:tc>
          <w:tcPr>
            <w:tcW w:w="3098"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AC4DEE">
        <w:trPr>
          <w:cantSplit/>
          <w:trHeight w:val="962"/>
        </w:trPr>
        <w:tc>
          <w:tcPr>
            <w:tcW w:w="1279"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23" w:type="pct"/>
          </w:tcPr>
          <w:p w14:paraId="7F8E7009" w14:textId="77777777" w:rsidR="00BE197B" w:rsidRPr="0080555B" w:rsidRDefault="00BE197B" w:rsidP="00BE197B">
            <w:pPr>
              <w:pStyle w:val="tablebody0"/>
            </w:pPr>
            <w:r w:rsidRPr="0080555B">
              <w:t>MW</w:t>
            </w:r>
          </w:p>
        </w:tc>
        <w:tc>
          <w:tcPr>
            <w:tcW w:w="3098"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AC4DEE">
        <w:trPr>
          <w:cantSplit/>
        </w:trPr>
        <w:tc>
          <w:tcPr>
            <w:tcW w:w="1279"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23" w:type="pct"/>
          </w:tcPr>
          <w:p w14:paraId="1B8D1645" w14:textId="77777777" w:rsidR="00BE197B" w:rsidRPr="0080555B" w:rsidRDefault="00BE197B" w:rsidP="00BE197B">
            <w:pPr>
              <w:pStyle w:val="tablebody0"/>
            </w:pPr>
            <w:r w:rsidRPr="0080555B">
              <w:t>MW</w:t>
            </w:r>
            <w:r>
              <w:t>h</w:t>
            </w:r>
          </w:p>
        </w:tc>
        <w:tc>
          <w:tcPr>
            <w:tcW w:w="3098"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AC4DEE">
        <w:trPr>
          <w:cantSplit/>
        </w:trPr>
        <w:tc>
          <w:tcPr>
            <w:tcW w:w="1279"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23" w:type="pct"/>
          </w:tcPr>
          <w:p w14:paraId="05DA1507" w14:textId="77777777" w:rsidR="004A1D18" w:rsidRPr="0080555B" w:rsidRDefault="004A1D18" w:rsidP="004A1D18">
            <w:pPr>
              <w:pStyle w:val="tablebody0"/>
            </w:pPr>
            <w:r w:rsidRPr="0080555B">
              <w:t>MW</w:t>
            </w:r>
            <w:r>
              <w:t>h</w:t>
            </w:r>
          </w:p>
        </w:tc>
        <w:tc>
          <w:tcPr>
            <w:tcW w:w="3098"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AC4DEE">
        <w:trPr>
          <w:cantSplit/>
        </w:trPr>
        <w:tc>
          <w:tcPr>
            <w:tcW w:w="1279"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23" w:type="pct"/>
          </w:tcPr>
          <w:p w14:paraId="12BB6D33" w14:textId="77777777" w:rsidR="00BE197B" w:rsidRPr="0080555B" w:rsidRDefault="00BE197B" w:rsidP="00BE197B">
            <w:pPr>
              <w:pStyle w:val="tablebody0"/>
            </w:pPr>
            <w:r w:rsidRPr="0080555B">
              <w:t>MW</w:t>
            </w:r>
            <w:r>
              <w:t>h</w:t>
            </w:r>
          </w:p>
        </w:tc>
        <w:tc>
          <w:tcPr>
            <w:tcW w:w="3098"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AC4DEE">
        <w:trPr>
          <w:cantSplit/>
        </w:trPr>
        <w:tc>
          <w:tcPr>
            <w:tcW w:w="1279"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23" w:type="pct"/>
            <w:tcBorders>
              <w:bottom w:val="single" w:sz="4" w:space="0" w:color="auto"/>
            </w:tcBorders>
          </w:tcPr>
          <w:p w14:paraId="3F89152F" w14:textId="77777777" w:rsidR="00BE197B" w:rsidRPr="0080555B" w:rsidRDefault="00BE197B" w:rsidP="00BE197B">
            <w:pPr>
              <w:pStyle w:val="tablebody0"/>
            </w:pPr>
            <w:r w:rsidRPr="0080555B">
              <w:t>MWh</w:t>
            </w:r>
          </w:p>
        </w:tc>
        <w:tc>
          <w:tcPr>
            <w:tcW w:w="3098" w:type="pct"/>
            <w:tcBorders>
              <w:bottom w:val="single" w:sz="4" w:space="0" w:color="auto"/>
            </w:tcBorders>
          </w:tcPr>
          <w:p w14:paraId="08FE72BC" w14:textId="77777777" w:rsidR="00BE197B"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 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c>
      </w:tr>
      <w:tr w:rsidR="00BE197B" w:rsidRPr="0080555B" w14:paraId="241EDE97" w14:textId="77777777" w:rsidTr="00AC4DEE">
        <w:trPr>
          <w:cantSplit/>
        </w:trPr>
        <w:tc>
          <w:tcPr>
            <w:tcW w:w="1279"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23" w:type="pct"/>
            <w:tcBorders>
              <w:bottom w:val="single" w:sz="4" w:space="0" w:color="auto"/>
            </w:tcBorders>
          </w:tcPr>
          <w:p w14:paraId="67527543" w14:textId="77777777" w:rsidR="00BE197B" w:rsidRPr="0080555B" w:rsidRDefault="00BE197B" w:rsidP="00BE197B">
            <w:pPr>
              <w:pStyle w:val="tablebody0"/>
            </w:pPr>
            <w:r w:rsidRPr="0080555B">
              <w:t>MWh</w:t>
            </w:r>
          </w:p>
        </w:tc>
        <w:tc>
          <w:tcPr>
            <w:tcW w:w="3098" w:type="pct"/>
            <w:tcBorders>
              <w:bottom w:val="single" w:sz="4" w:space="0" w:color="auto"/>
            </w:tcBorders>
          </w:tcPr>
          <w:p w14:paraId="61696A46" w14:textId="77777777" w:rsidR="00BE197B"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BE197B" w:rsidRPr="0080555B" w14:paraId="20AA2E3B" w14:textId="77777777" w:rsidTr="00AC4DEE">
        <w:trPr>
          <w:cantSplit/>
        </w:trPr>
        <w:tc>
          <w:tcPr>
            <w:tcW w:w="1279" w:type="pct"/>
            <w:tcBorders>
              <w:bottom w:val="single" w:sz="4" w:space="0" w:color="auto"/>
            </w:tcBorders>
          </w:tcPr>
          <w:p w14:paraId="4F4E148E" w14:textId="77777777" w:rsidR="00BE197B" w:rsidRPr="0080555B" w:rsidRDefault="00BE197B" w:rsidP="00BE197B">
            <w:pPr>
              <w:pStyle w:val="tablebody0"/>
              <w:rPr>
                <w:i/>
              </w:rPr>
            </w:pPr>
            <w:r w:rsidRPr="0010409C">
              <w:lastRenderedPageBreak/>
              <w:t xml:space="preserve">SYS_GEN_DISCFACTOR </w:t>
            </w:r>
          </w:p>
        </w:tc>
        <w:tc>
          <w:tcPr>
            <w:tcW w:w="623"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98"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AC4DEE">
        <w:trPr>
          <w:cantSplit/>
        </w:trPr>
        <w:tc>
          <w:tcPr>
            <w:tcW w:w="1279"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23" w:type="pct"/>
            <w:tcBorders>
              <w:bottom w:val="single" w:sz="4" w:space="0" w:color="auto"/>
            </w:tcBorders>
          </w:tcPr>
          <w:p w14:paraId="44B0672A" w14:textId="77777777" w:rsidR="00BE197B" w:rsidRPr="0010409C" w:rsidRDefault="00BE197B" w:rsidP="00BE197B">
            <w:pPr>
              <w:pStyle w:val="tablebody0"/>
            </w:pPr>
            <w:r>
              <w:t>MWh</w:t>
            </w:r>
          </w:p>
        </w:tc>
        <w:tc>
          <w:tcPr>
            <w:tcW w:w="3098"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AC4DEE">
        <w:trPr>
          <w:cantSplit/>
        </w:trPr>
        <w:tc>
          <w:tcPr>
            <w:tcW w:w="1279"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23" w:type="pct"/>
            <w:tcBorders>
              <w:bottom w:val="single" w:sz="4" w:space="0" w:color="auto"/>
            </w:tcBorders>
          </w:tcPr>
          <w:p w14:paraId="6DDA9342" w14:textId="77777777" w:rsidR="00BE197B" w:rsidRPr="0010409C" w:rsidRDefault="00BE197B" w:rsidP="00BE197B">
            <w:pPr>
              <w:pStyle w:val="tablebody0"/>
            </w:pPr>
            <w:r>
              <w:t>MWh</w:t>
            </w:r>
          </w:p>
        </w:tc>
        <w:tc>
          <w:tcPr>
            <w:tcW w:w="3098"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BE197B" w:rsidRPr="0080555B" w14:paraId="69798DA0" w14:textId="77777777" w:rsidTr="00AC4DEE">
        <w:trPr>
          <w:cantSplit/>
        </w:trPr>
        <w:tc>
          <w:tcPr>
            <w:tcW w:w="1279" w:type="pct"/>
          </w:tcPr>
          <w:p w14:paraId="3B5A1DF1" w14:textId="77777777" w:rsidR="00BE197B" w:rsidRPr="0080555B" w:rsidRDefault="00BE197B" w:rsidP="00BE197B">
            <w:pPr>
              <w:pStyle w:val="tablebody0"/>
            </w:pPr>
            <w:r w:rsidRPr="0080555B">
              <w:rPr>
                <w:i/>
              </w:rPr>
              <w:t>r</w:t>
            </w:r>
          </w:p>
        </w:tc>
        <w:tc>
          <w:tcPr>
            <w:tcW w:w="623" w:type="pct"/>
          </w:tcPr>
          <w:p w14:paraId="0B3B85B7" w14:textId="77777777" w:rsidR="00BE197B" w:rsidRPr="0080555B" w:rsidRDefault="00BE197B" w:rsidP="00BE197B">
            <w:pPr>
              <w:pStyle w:val="tablebody0"/>
            </w:pPr>
            <w:r w:rsidRPr="0080555B">
              <w:t>none</w:t>
            </w:r>
          </w:p>
        </w:tc>
        <w:tc>
          <w:tcPr>
            <w:tcW w:w="3098"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AC4DEE">
        <w:trPr>
          <w:cantSplit/>
        </w:trPr>
        <w:tc>
          <w:tcPr>
            <w:tcW w:w="1279" w:type="pct"/>
          </w:tcPr>
          <w:p w14:paraId="773B1BF2" w14:textId="77777777" w:rsidR="00BE197B" w:rsidRPr="0080555B" w:rsidRDefault="00BE197B" w:rsidP="00BE197B">
            <w:pPr>
              <w:pStyle w:val="tablebody0"/>
            </w:pPr>
            <w:r w:rsidRPr="0080555B">
              <w:rPr>
                <w:i/>
              </w:rPr>
              <w:t>y</w:t>
            </w:r>
          </w:p>
        </w:tc>
        <w:tc>
          <w:tcPr>
            <w:tcW w:w="623" w:type="pct"/>
          </w:tcPr>
          <w:p w14:paraId="31AC178A" w14:textId="77777777" w:rsidR="00BE197B" w:rsidRPr="0080555B" w:rsidRDefault="00BE197B" w:rsidP="00BE197B">
            <w:pPr>
              <w:pStyle w:val="tablebody0"/>
            </w:pPr>
            <w:r w:rsidRPr="0080555B">
              <w:t>none</w:t>
            </w:r>
          </w:p>
        </w:tc>
        <w:tc>
          <w:tcPr>
            <w:tcW w:w="3098"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AC4DEE">
        <w:trPr>
          <w:cantSplit/>
        </w:trPr>
        <w:tc>
          <w:tcPr>
            <w:tcW w:w="1279" w:type="pct"/>
          </w:tcPr>
          <w:p w14:paraId="06565AEF" w14:textId="77777777" w:rsidR="00BE197B" w:rsidRPr="0080555B" w:rsidRDefault="00BE197B" w:rsidP="00BE197B">
            <w:pPr>
              <w:pStyle w:val="tablebody0"/>
              <w:rPr>
                <w:i/>
              </w:rPr>
            </w:pPr>
            <w:r>
              <w:rPr>
                <w:i/>
              </w:rPr>
              <w:t>q</w:t>
            </w:r>
          </w:p>
        </w:tc>
        <w:tc>
          <w:tcPr>
            <w:tcW w:w="623" w:type="pct"/>
          </w:tcPr>
          <w:p w14:paraId="39EB3F5E" w14:textId="77777777" w:rsidR="00BE197B" w:rsidRPr="0080555B" w:rsidRDefault="00BE197B" w:rsidP="00BE197B">
            <w:pPr>
              <w:pStyle w:val="tablebody0"/>
            </w:pPr>
            <w:r w:rsidRPr="0080555B">
              <w:t>none</w:t>
            </w:r>
          </w:p>
        </w:tc>
        <w:tc>
          <w:tcPr>
            <w:tcW w:w="3098"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AC4DEE">
        <w:trPr>
          <w:cantSplit/>
        </w:trPr>
        <w:tc>
          <w:tcPr>
            <w:tcW w:w="1279" w:type="pct"/>
          </w:tcPr>
          <w:p w14:paraId="26BA5BA4" w14:textId="77777777" w:rsidR="000F3CEA" w:rsidRDefault="000F3CEA" w:rsidP="000F3CEA">
            <w:pPr>
              <w:pStyle w:val="tablebody0"/>
              <w:rPr>
                <w:i/>
              </w:rPr>
            </w:pPr>
            <w:r w:rsidRPr="00D661BC">
              <w:rPr>
                <w:i/>
              </w:rPr>
              <w:t>p</w:t>
            </w:r>
          </w:p>
        </w:tc>
        <w:tc>
          <w:tcPr>
            <w:tcW w:w="623" w:type="pct"/>
          </w:tcPr>
          <w:p w14:paraId="565A6A35" w14:textId="77777777" w:rsidR="000F3CEA" w:rsidRPr="0080555B" w:rsidRDefault="000F3CEA" w:rsidP="000F3CEA">
            <w:pPr>
              <w:pStyle w:val="tablebody0"/>
            </w:pPr>
            <w:r>
              <w:t>none</w:t>
            </w:r>
          </w:p>
        </w:tc>
        <w:tc>
          <w:tcPr>
            <w:tcW w:w="3098" w:type="pct"/>
          </w:tcPr>
          <w:p w14:paraId="65A965F8" w14:textId="77777777" w:rsidR="000F3CEA" w:rsidRPr="0080555B" w:rsidRDefault="000F3CEA" w:rsidP="000F3CEA">
            <w:pPr>
              <w:pStyle w:val="tablebody0"/>
            </w:pPr>
            <w:r>
              <w:t>A Resource Node Settlement Point.</w:t>
            </w: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240" type="#_x0000_t75" style="width:11.25pt;height:21.3pt" o:ole="">
            <v:imagedata r:id="rId78" o:title=""/>
          </v:shape>
          <o:OLEObject Type="Embed" ProgID="Equation.3" ShapeID="_x0000_i1240" DrawAspect="Content" ObjectID="_1637481799" r:id="rId323"/>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lastRenderedPageBreak/>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77777777" w:rsidR="001F04FD" w:rsidRPr="00E2332B" w:rsidRDefault="001F04FD" w:rsidP="00AC4DEE">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77777777" w:rsidR="00207DD7" w:rsidRDefault="00207DD7" w:rsidP="00207DD7">
            <w:pPr>
              <w:pStyle w:val="tablebody0"/>
              <w:rPr>
                <w:i/>
              </w:rPr>
            </w:pPr>
            <w:r w:rsidRPr="0080555B">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DCF1D0D" w14:textId="77777777" w:rsidR="001F04FD" w:rsidRPr="0080555B" w:rsidRDefault="001F04FD" w:rsidP="001F04FD">
      <w:pPr>
        <w:pStyle w:val="H3"/>
        <w:spacing w:before="480"/>
        <w:ind w:left="0" w:firstLine="0"/>
      </w:pPr>
      <w:bookmarkStart w:id="2336" w:name="_Toc397505051"/>
      <w:bookmarkStart w:id="2337" w:name="_Toc402357183"/>
      <w:bookmarkStart w:id="2338" w:name="_Toc412617247"/>
      <w:bookmarkStart w:id="2339" w:name="_Toc422486563"/>
      <w:bookmarkStart w:id="2340" w:name="_Toc433093416"/>
      <w:bookmarkStart w:id="2341" w:name="_Toc433093574"/>
      <w:bookmarkStart w:id="2342" w:name="_Toc440874804"/>
      <w:bookmarkStart w:id="2343" w:name="_Toc448142361"/>
      <w:bookmarkStart w:id="2344" w:name="_Toc448142518"/>
      <w:bookmarkStart w:id="2345" w:name="_Toc458770359"/>
      <w:bookmarkStart w:id="2346" w:name="_Toc459294327"/>
      <w:bookmarkStart w:id="2347" w:name="_Toc463262821"/>
      <w:bookmarkStart w:id="2348" w:name="_Toc468286896"/>
      <w:bookmarkStart w:id="2349" w:name="_Toc481502936"/>
      <w:bookmarkStart w:id="2350" w:name="_Toc496080103"/>
      <w:bookmarkStart w:id="2351" w:name="_Toc17798785"/>
      <w:r w:rsidRPr="0080555B">
        <w:t>6.7.</w:t>
      </w:r>
      <w:r>
        <w:t>6</w:t>
      </w:r>
      <w:r w:rsidRPr="0080555B">
        <w:tab/>
        <w:t xml:space="preserve">Real-Time Ancillary Service Imbalance </w:t>
      </w:r>
      <w:r>
        <w:t>Revenue Neutrality Allocation</w:t>
      </w:r>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p>
    <w:p w14:paraId="7D9A3AE2" w14:textId="77777777"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77777777" w:rsidR="001F04FD" w:rsidRPr="007243C1" w:rsidRDefault="001F04FD" w:rsidP="001F04FD">
      <w:pPr>
        <w:pStyle w:val="FormulaBold"/>
        <w:ind w:left="3600" w:hanging="2430"/>
      </w:pPr>
      <w:r>
        <w:lastRenderedPageBreak/>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241" type="#_x0000_t75" style="width:10.65pt;height:23.15pt" o:ole="">
            <v:imagedata r:id="rId188" o:title=""/>
          </v:shape>
          <o:OLEObject Type="Embed" ProgID="Equation.3" ShapeID="_x0000_i1241" DrawAspect="Content" ObjectID="_1637481800" r:id="rId32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242" type="#_x0000_t75" style="width:10.65pt;height:23.15pt" o:ole="">
            <v:imagedata r:id="rId188" o:title=""/>
          </v:shape>
          <o:OLEObject Type="Embed" ProgID="Equation.3" ShapeID="_x0000_i1242" DrawAspect="Content" ObjectID="_1637481801" r:id="rId325"/>
        </w:object>
      </w:r>
      <w:r>
        <w:t xml:space="preserve"> </w:t>
      </w:r>
      <w:r w:rsidRPr="00407DDC">
        <w:t>RTRUCRSV</w:t>
      </w:r>
      <w:r>
        <w:t>A</w:t>
      </w:r>
      <w:r w:rsidRPr="00407DDC">
        <w:t xml:space="preserve">MT </w:t>
      </w:r>
      <w:r w:rsidRPr="0080555B">
        <w:rPr>
          <w:i/>
          <w:vertAlign w:val="subscript"/>
        </w:rPr>
        <w:t>q</w:t>
      </w:r>
    </w:p>
    <w:p w14:paraId="6DA0DB0F" w14:textId="77777777"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243" type="#_x0000_t75" style="width:10.65pt;height:23.15pt" o:ole="">
            <v:imagedata r:id="rId188" o:title=""/>
          </v:shape>
          <o:OLEObject Type="Embed" ProgID="Equation.3" ShapeID="_x0000_i1243" DrawAspect="Content" ObjectID="_1637481802" r:id="rId326"/>
        </w:object>
      </w:r>
      <w:r>
        <w:t xml:space="preserve">RTRDASIAMT </w:t>
      </w:r>
      <w:r>
        <w:rPr>
          <w:i/>
          <w:vertAlign w:val="subscript"/>
        </w:rPr>
        <w:t>q</w:t>
      </w:r>
    </w:p>
    <w:p w14:paraId="4F00AF68" w14:textId="77777777"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244" type="#_x0000_t75" style="width:10.65pt;height:23.15pt" o:ole="">
            <v:imagedata r:id="rId188" o:title=""/>
          </v:shape>
          <o:OLEObject Type="Embed" ProgID="Equation.3" ShapeID="_x0000_i1244" DrawAspect="Content" ObjectID="_1637481803" r:id="rId32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77777777"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77777777" w:rsidR="001F04FD" w:rsidRPr="00CE4C14" w:rsidRDefault="001F04FD" w:rsidP="00AC4DEE">
            <w:pPr>
              <w:pStyle w:val="TableBody"/>
            </w:pPr>
            <w:r w:rsidRPr="00CE4C14">
              <w:t>$</w:t>
            </w:r>
          </w:p>
        </w:tc>
        <w:tc>
          <w:tcPr>
            <w:tcW w:w="3440" w:type="pct"/>
          </w:tcPr>
          <w:p w14:paraId="72597119" w14:textId="77777777"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77777777" w:rsidR="001F04FD" w:rsidRPr="00CE4C14" w:rsidRDefault="001F04FD" w:rsidP="00AC4DEE">
            <w:pPr>
              <w:pStyle w:val="TableBody"/>
            </w:pPr>
            <w:r>
              <w:t>RTRDASIAMTTOT</w:t>
            </w:r>
          </w:p>
        </w:tc>
        <w:tc>
          <w:tcPr>
            <w:tcW w:w="316" w:type="pct"/>
          </w:tcPr>
          <w:p w14:paraId="2E311AB5" w14:textId="77777777" w:rsidR="001F04FD" w:rsidRPr="00CE4C14" w:rsidRDefault="001F04FD" w:rsidP="00AC4DEE">
            <w:pPr>
              <w:pStyle w:val="TableBody"/>
            </w:pPr>
            <w:r>
              <w:t>$</w:t>
            </w:r>
          </w:p>
        </w:tc>
        <w:tc>
          <w:tcPr>
            <w:tcW w:w="3440" w:type="pct"/>
          </w:tcPr>
          <w:p w14:paraId="2CDA5F75" w14:textId="77777777"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7777777" w:rsidR="001F04FD" w:rsidRPr="00213B85" w:rsidRDefault="001F04FD" w:rsidP="00AC4DEE">
            <w:pPr>
              <w:pStyle w:val="TableBody"/>
            </w:pPr>
            <w:r>
              <w:t xml:space="preserve">RTRDASIAMT </w:t>
            </w:r>
            <w:r>
              <w:rPr>
                <w:i/>
                <w:vertAlign w:val="subscript"/>
              </w:rPr>
              <w:t>q</w:t>
            </w:r>
          </w:p>
        </w:tc>
        <w:tc>
          <w:tcPr>
            <w:tcW w:w="316" w:type="pct"/>
          </w:tcPr>
          <w:p w14:paraId="127D54B9" w14:textId="77777777" w:rsidR="001F04FD" w:rsidRPr="00CE4C14" w:rsidRDefault="001F04FD" w:rsidP="00AC4DEE">
            <w:pPr>
              <w:pStyle w:val="TableBody"/>
            </w:pPr>
            <w:r>
              <w:t>$</w:t>
            </w:r>
          </w:p>
        </w:tc>
        <w:tc>
          <w:tcPr>
            <w:tcW w:w="3440" w:type="pct"/>
          </w:tcPr>
          <w:p w14:paraId="6D280403" w14:textId="77777777"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77777777" w:rsidR="001F04FD" w:rsidRPr="00CE4C14" w:rsidRDefault="001F04FD" w:rsidP="00AC4DEE">
            <w:pPr>
              <w:pStyle w:val="TableBody"/>
            </w:pPr>
            <w:r>
              <w:t>RTRDRUCRSVAMTTOT</w:t>
            </w:r>
          </w:p>
        </w:tc>
        <w:tc>
          <w:tcPr>
            <w:tcW w:w="316" w:type="pct"/>
          </w:tcPr>
          <w:p w14:paraId="690D1D7F" w14:textId="77777777" w:rsidR="001F04FD" w:rsidRPr="00CE4C14" w:rsidRDefault="001F04FD" w:rsidP="00AC4DEE">
            <w:pPr>
              <w:pStyle w:val="TableBody"/>
            </w:pPr>
            <w:r>
              <w:t>$</w:t>
            </w:r>
          </w:p>
        </w:tc>
        <w:tc>
          <w:tcPr>
            <w:tcW w:w="3440" w:type="pct"/>
          </w:tcPr>
          <w:p w14:paraId="37318666" w14:textId="77777777"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77777777" w:rsidR="001F04FD" w:rsidRPr="00CE4C14" w:rsidRDefault="001F04FD" w:rsidP="00AC4DEE">
            <w:pPr>
              <w:pStyle w:val="TableBody"/>
            </w:pPr>
            <w:r w:rsidRPr="00407DDC">
              <w:lastRenderedPageBreak/>
              <w:t>RT</w:t>
            </w:r>
            <w:r>
              <w:t>RD</w:t>
            </w:r>
            <w:r w:rsidRPr="00407DDC">
              <w:t>RUCRSV</w:t>
            </w:r>
            <w:r>
              <w:t>A</w:t>
            </w:r>
            <w:r w:rsidRPr="00407DDC">
              <w:t xml:space="preserve">MT </w:t>
            </w:r>
            <w:r w:rsidRPr="0080555B">
              <w:rPr>
                <w:i/>
                <w:vertAlign w:val="subscript"/>
              </w:rPr>
              <w:t>q</w:t>
            </w:r>
          </w:p>
        </w:tc>
        <w:tc>
          <w:tcPr>
            <w:tcW w:w="316" w:type="pct"/>
          </w:tcPr>
          <w:p w14:paraId="20E04CB3" w14:textId="77777777" w:rsidR="001F04FD" w:rsidRPr="00CE4C14" w:rsidRDefault="001F04FD" w:rsidP="00AC4DEE">
            <w:pPr>
              <w:pStyle w:val="TableBody"/>
            </w:pPr>
            <w:r>
              <w:t>$</w:t>
            </w:r>
          </w:p>
        </w:tc>
        <w:tc>
          <w:tcPr>
            <w:tcW w:w="3440" w:type="pct"/>
          </w:tcPr>
          <w:p w14:paraId="57EB3AD9" w14:textId="77777777"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253CFDA8" w14:textId="77777777" w:rsidR="001F04FD" w:rsidRPr="004A2B16" w:rsidRDefault="001F04FD" w:rsidP="001F04FD">
      <w:pPr>
        <w:keepNext/>
        <w:tabs>
          <w:tab w:val="left" w:pos="1080"/>
        </w:tabs>
        <w:spacing w:before="480" w:after="240"/>
        <w:ind w:left="1080" w:hanging="1080"/>
        <w:outlineLvl w:val="2"/>
        <w:rPr>
          <w:b/>
          <w:bCs/>
          <w:i/>
        </w:rPr>
      </w:pPr>
      <w:bookmarkStart w:id="2352" w:name="_Toc448142362"/>
      <w:bookmarkStart w:id="2353" w:name="_Toc448142519"/>
      <w:bookmarkStart w:id="2354" w:name="_Toc458770360"/>
      <w:bookmarkStart w:id="2355" w:name="_Toc459294328"/>
      <w:bookmarkStart w:id="2356" w:name="_Toc463262822"/>
      <w:bookmarkStart w:id="2357" w:name="_Toc468286897"/>
      <w:bookmarkStart w:id="2358" w:name="_Toc481502937"/>
      <w:bookmarkStart w:id="2359" w:name="_Toc496080104"/>
      <w:bookmarkStart w:id="2360" w:name="_Toc17798786"/>
      <w:r w:rsidRPr="004A2B16">
        <w:rPr>
          <w:b/>
          <w:bCs/>
          <w:i/>
        </w:rPr>
        <w:t>6.7.</w:t>
      </w:r>
      <w:r>
        <w:rPr>
          <w:b/>
          <w:bCs/>
          <w:i/>
        </w:rPr>
        <w:t>7</w:t>
      </w:r>
      <w:r w:rsidRPr="004A2B16">
        <w:rPr>
          <w:b/>
          <w:bCs/>
          <w:i/>
        </w:rPr>
        <w:tab/>
        <w:t>Adjustments to Net Cost Allocations for Real-Time Ancillary Services</w:t>
      </w:r>
      <w:bookmarkEnd w:id="2352"/>
      <w:bookmarkEnd w:id="2353"/>
      <w:bookmarkEnd w:id="2354"/>
      <w:bookmarkEnd w:id="2355"/>
      <w:bookmarkEnd w:id="2356"/>
      <w:bookmarkEnd w:id="2357"/>
      <w:bookmarkEnd w:id="2358"/>
      <w:bookmarkEnd w:id="2359"/>
      <w:bookmarkEnd w:id="2360"/>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lastRenderedPageBreak/>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245" type="#_x0000_t75" style="width:11.25pt;height:23.15pt" o:ole="">
            <v:imagedata r:id="rId282" o:title=""/>
          </v:shape>
          <o:OLEObject Type="Embed" ProgID="Equation.3" ShapeID="_x0000_i1245" DrawAspect="Content" ObjectID="_1637481804" r:id="rId332"/>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246" type="#_x0000_t75" style="width:11.25pt;height:23.15pt" o:ole="">
            <v:imagedata r:id="rId282" o:title=""/>
          </v:shape>
          <o:OLEObject Type="Embed" ProgID="Equation.3" ShapeID="_x0000_i1246" DrawAspect="Content" ObjectID="_1637481805" r:id="rId333"/>
        </w:object>
      </w:r>
      <w:r w:rsidRPr="004057CD">
        <w:rPr>
          <w:position w:val="-18"/>
          <w:lang w:val="pt-BR"/>
        </w:rPr>
        <w:object w:dxaOrig="220" w:dyaOrig="420" w14:anchorId="7CC20B92">
          <v:shape id="_x0000_i1247" type="#_x0000_t75" style="width:15.05pt;height:21.3pt" o:ole="">
            <v:imagedata r:id="rId267" o:title=""/>
          </v:shape>
          <o:OLEObject Type="Embed" ProgID="Equation.3" ShapeID="_x0000_i1247" DrawAspect="Content" ObjectID="_1637481806" r:id="rId334"/>
        </w:object>
      </w:r>
      <w:r w:rsidRPr="00C700DF">
        <w:rPr>
          <w:position w:val="-18"/>
          <w:lang w:val="pt-BR"/>
        </w:rPr>
        <w:object w:dxaOrig="220" w:dyaOrig="420" w14:anchorId="3B42E6B0">
          <v:shape id="_x0000_i1248" type="#_x0000_t75" style="width:11.25pt;height:21.3pt" o:ole="">
            <v:imagedata r:id="rId335" o:title=""/>
          </v:shape>
          <o:OLEObject Type="Embed" ProgID="Equation.3" ShapeID="_x0000_i1248" DrawAspect="Content" ObjectID="_1637481807" r:id="rId336"/>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lastRenderedPageBreak/>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249" type="#_x0000_t75" style="width:23.15pt;height:28.8pt" o:ole="">
            <v:imagedata r:id="rId337" o:title=""/>
          </v:shape>
          <o:OLEObject Type="Embed" ProgID="Equation.3" ShapeID="_x0000_i1249" DrawAspect="Content" ObjectID="_1637481808" r:id="rId338"/>
        </w:object>
      </w:r>
      <w:r w:rsidRPr="00582ACD">
        <w:rPr>
          <w:b w:val="0"/>
          <w:position w:val="-28"/>
        </w:rPr>
        <w:object w:dxaOrig="460" w:dyaOrig="540" w14:anchorId="4CD0D605">
          <v:shape id="_x0000_i1250" type="#_x0000_t75" style="width:23.15pt;height:26.9pt" o:ole="">
            <v:imagedata r:id="rId339" o:title=""/>
          </v:shape>
          <o:OLEObject Type="Embed" ProgID="Equation.3" ShapeID="_x0000_i1250" DrawAspect="Content" ObjectID="_1637481809" r:id="rId340"/>
        </w:object>
      </w:r>
      <w:r w:rsidRPr="00582ACD">
        <w:rPr>
          <w:b w:val="0"/>
          <w:position w:val="-30"/>
        </w:rPr>
        <w:object w:dxaOrig="460" w:dyaOrig="560" w14:anchorId="02AF6825">
          <v:shape id="_x0000_i1251" type="#_x0000_t75" style="width:23.15pt;height:28.8pt" o:ole="">
            <v:imagedata r:id="rId341" o:title=""/>
          </v:shape>
          <o:OLEObject Type="Embed" ProgID="Equation.3" ShapeID="_x0000_i1251" DrawAspect="Content" ObjectID="_1637481810" r:id="rId342"/>
        </w:object>
      </w:r>
      <w:r w:rsidRPr="00582ACD">
        <w:rPr>
          <w:b w:val="0"/>
          <w:position w:val="-28"/>
        </w:rPr>
        <w:object w:dxaOrig="460" w:dyaOrig="680" w14:anchorId="1E3AFD41">
          <v:shape id="_x0000_i1252" type="#_x0000_t75" style="width:23.15pt;height:34.45pt" o:ole="">
            <v:imagedata r:id="rId343" o:title=""/>
          </v:shape>
          <o:OLEObject Type="Embed" ProgID="Equation.3" ShapeID="_x0000_i1252" DrawAspect="Content" ObjectID="_1637481811" r:id="rId344"/>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lastRenderedPageBreak/>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253" type="#_x0000_t75" style="width:11.25pt;height:23.15pt" o:ole="">
            <v:imagedata r:id="rId282" o:title=""/>
          </v:shape>
          <o:OLEObject Type="Embed" ProgID="Equation.3" ShapeID="_x0000_i1253" DrawAspect="Content" ObjectID="_1637481812" r:id="rId345"/>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254" type="#_x0000_t75" style="width:11.25pt;height:23.15pt" o:ole="">
            <v:imagedata r:id="rId282" o:title=""/>
          </v:shape>
          <o:OLEObject Type="Embed" ProgID="Equation.3" ShapeID="_x0000_i1254" DrawAspect="Content" ObjectID="_1637481813" r:id="rId346"/>
        </w:object>
      </w:r>
      <w:r w:rsidRPr="004057CD">
        <w:rPr>
          <w:position w:val="-18"/>
          <w:lang w:val="pt-BR"/>
        </w:rPr>
        <w:object w:dxaOrig="220" w:dyaOrig="420" w14:anchorId="1C6B0455">
          <v:shape id="_x0000_i1255" type="#_x0000_t75" style="width:15.05pt;height:21.3pt" o:ole="">
            <v:imagedata r:id="rId267" o:title=""/>
          </v:shape>
          <o:OLEObject Type="Embed" ProgID="Equation.3" ShapeID="_x0000_i1255" DrawAspect="Content" ObjectID="_1637481814" r:id="rId347"/>
        </w:object>
      </w:r>
      <w:r w:rsidRPr="00C700DF">
        <w:rPr>
          <w:position w:val="-18"/>
          <w:lang w:val="pt-BR"/>
        </w:rPr>
        <w:object w:dxaOrig="220" w:dyaOrig="420" w14:anchorId="5091F763">
          <v:shape id="_x0000_i1256" type="#_x0000_t75" style="width:11.25pt;height:21.3pt" o:ole="">
            <v:imagedata r:id="rId335" o:title=""/>
          </v:shape>
          <o:OLEObject Type="Embed" ProgID="Equation.3" ShapeID="_x0000_i1256" DrawAspect="Content" ObjectID="_1637481815" r:id="rId348"/>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lastRenderedPageBreak/>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lastRenderedPageBreak/>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257" type="#_x0000_t75" style="width:23.15pt;height:28.8pt" o:ole="">
                  <v:imagedata r:id="rId337" o:title=""/>
                </v:shape>
                <o:OLEObject Type="Embed" ProgID="Equation.3" ShapeID="_x0000_i1257" DrawAspect="Content" ObjectID="_1637481816" r:id="rId349"/>
              </w:object>
            </w:r>
            <w:r w:rsidRPr="006E0A95">
              <w:rPr>
                <w:b w:val="0"/>
                <w:position w:val="-28"/>
              </w:rPr>
              <w:object w:dxaOrig="460" w:dyaOrig="540" w14:anchorId="5EBA178D">
                <v:shape id="_x0000_i1258" type="#_x0000_t75" style="width:23.15pt;height:26.9pt" o:ole="">
                  <v:imagedata r:id="rId339" o:title=""/>
                </v:shape>
                <o:OLEObject Type="Embed" ProgID="Equation.3" ShapeID="_x0000_i1258" DrawAspect="Content" ObjectID="_1637481817" r:id="rId350"/>
              </w:object>
            </w:r>
            <w:r w:rsidRPr="006E0A95">
              <w:rPr>
                <w:b w:val="0"/>
                <w:position w:val="-30"/>
              </w:rPr>
              <w:object w:dxaOrig="460" w:dyaOrig="560" w14:anchorId="24265CE2">
                <v:shape id="_x0000_i1259" type="#_x0000_t75" style="width:23.15pt;height:28.8pt" o:ole="">
                  <v:imagedata r:id="rId341" o:title=""/>
                </v:shape>
                <o:OLEObject Type="Embed" ProgID="Equation.3" ShapeID="_x0000_i1259" DrawAspect="Content" ObjectID="_1637481818" r:id="rId351"/>
              </w:object>
            </w:r>
            <w:r w:rsidRPr="006E0A95">
              <w:rPr>
                <w:b w:val="0"/>
                <w:position w:val="-28"/>
              </w:rPr>
              <w:object w:dxaOrig="460" w:dyaOrig="680" w14:anchorId="6EC609B7">
                <v:shape id="_x0000_i1260" type="#_x0000_t75" style="width:23.15pt;height:34.45pt" o:ole="">
                  <v:imagedata r:id="rId343" o:title=""/>
                </v:shape>
                <o:OLEObject Type="Embed" ProgID="Equation.3" ShapeID="_x0000_i1260" DrawAspect="Content" ObjectID="_1637481819" r:id="rId352"/>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261" type="#_x0000_t75" style="width:11.25pt;height:23.15pt" o:ole="">
                  <v:imagedata r:id="rId282" o:title=""/>
                </v:shape>
                <o:OLEObject Type="Embed" ProgID="Equation.3" ShapeID="_x0000_i1261" DrawAspect="Content" ObjectID="_1637481820" r:id="rId353"/>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262" type="#_x0000_t75" style="width:11.25pt;height:23.15pt" o:ole="">
                  <v:imagedata r:id="rId282" o:title=""/>
                </v:shape>
                <o:OLEObject Type="Embed" ProgID="Equation.3" ShapeID="_x0000_i1262" DrawAspect="Content" ObjectID="_1637481821" r:id="rId354"/>
              </w:object>
            </w:r>
            <w:r w:rsidRPr="0003648D">
              <w:rPr>
                <w:position w:val="-18"/>
                <w:lang w:val="pt-BR"/>
              </w:rPr>
              <w:object w:dxaOrig="220" w:dyaOrig="420" w14:anchorId="356D9057">
                <v:shape id="_x0000_i1263" type="#_x0000_t75" style="width:15.05pt;height:21.3pt" o:ole="">
                  <v:imagedata r:id="rId267" o:title=""/>
                </v:shape>
                <o:OLEObject Type="Embed" ProgID="Equation.3" ShapeID="_x0000_i1263" DrawAspect="Content" ObjectID="_1637481822" r:id="rId355"/>
              </w:object>
            </w:r>
            <w:r w:rsidRPr="0003648D">
              <w:rPr>
                <w:position w:val="-18"/>
                <w:lang w:val="pt-BR"/>
              </w:rPr>
              <w:object w:dxaOrig="220" w:dyaOrig="420" w14:anchorId="47472A4E">
                <v:shape id="_x0000_i1264" type="#_x0000_t75" style="width:11.25pt;height:21.3pt" o:ole="">
                  <v:imagedata r:id="rId335" o:title=""/>
                </v:shape>
                <o:OLEObject Type="Embed" ProgID="Equation.3" ShapeID="_x0000_i1264" DrawAspect="Content" ObjectID="_1637481823" r:id="rId356"/>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lastRenderedPageBreak/>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E91CA4E" w14:textId="77777777" w:rsidR="007A5F57" w:rsidRPr="007A5F57" w:rsidRDefault="007A5F57" w:rsidP="001F04FD">
      <w:pPr>
        <w:pStyle w:val="H2"/>
      </w:pPr>
    </w:p>
    <w:sectPr w:rsidR="007A5F57" w:rsidRPr="007A5F57" w:rsidSect="00163B6D">
      <w:headerReference w:type="even" r:id="rId357"/>
      <w:headerReference w:type="default" r:id="rId358"/>
      <w:footerReference w:type="default" r:id="rId359"/>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73B364" w14:textId="77777777" w:rsidR="00B416A8" w:rsidRDefault="00B416A8">
      <w:r>
        <w:separator/>
      </w:r>
    </w:p>
  </w:endnote>
  <w:endnote w:type="continuationSeparator" w:id="0">
    <w:p w14:paraId="06C53C68" w14:textId="77777777" w:rsidR="00B416A8" w:rsidRDefault="00B416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New Roman Bold">
    <w:panose1 w:val="020208030705050203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58435E" w:rsidRDefault="0058435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58435E" w:rsidRDefault="0058435E">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58435E" w:rsidRDefault="0058435E">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2A82303E" w:rsidR="0058435E" w:rsidRDefault="0058435E">
    <w:pPr>
      <w:pStyle w:val="Footer"/>
      <w:spacing w:before="0" w:after="0"/>
    </w:pPr>
    <w:r>
      <w:t xml:space="preserve">ERCOT Nodal Protocols – </w:t>
    </w:r>
    <w:r w:rsidR="00142F7A">
      <w:t>December</w:t>
    </w:r>
    <w:r w:rsidR="00012013">
      <w:t xml:space="preserve"> 1</w:t>
    </w:r>
    <w:r w:rsidR="003D49B1">
      <w:t>3</w:t>
    </w:r>
    <w:r>
      <w:t>, 2019</w:t>
    </w:r>
  </w:p>
  <w:p w14:paraId="0D9EECB1" w14:textId="77777777" w:rsidR="0058435E" w:rsidRDefault="0058435E">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5F817D48" w:rsidR="006261D4" w:rsidRDefault="006261D4">
    <w:pPr>
      <w:pStyle w:val="Footer"/>
      <w:spacing w:before="0" w:after="0"/>
    </w:pPr>
    <w:r>
      <w:t xml:space="preserve">ERCOT Nodal Protocols – </w:t>
    </w:r>
    <w:r w:rsidR="00142F7A">
      <w:t>December</w:t>
    </w:r>
    <w:r w:rsidR="00012013">
      <w:t xml:space="preserve"> 1</w:t>
    </w:r>
    <w:r w:rsidR="003D49B1">
      <w:t>3</w:t>
    </w:r>
    <w:r>
      <w:t>, 2019</w:t>
    </w:r>
    <w:r>
      <w:tab/>
    </w:r>
    <w:r>
      <w:tab/>
    </w:r>
    <w:r>
      <w:rPr>
        <w:rStyle w:val="PageNumber"/>
      </w:rPr>
      <w:fldChar w:fldCharType="begin"/>
    </w:r>
    <w:r>
      <w:rPr>
        <w:rStyle w:val="PageNumber"/>
      </w:rPr>
      <w:instrText xml:space="preserve"> PAGE </w:instrText>
    </w:r>
    <w:r>
      <w:rPr>
        <w:rStyle w:val="PageNumber"/>
      </w:rPr>
      <w:fldChar w:fldCharType="separate"/>
    </w:r>
    <w:r w:rsidR="0031085C">
      <w:rPr>
        <w:rStyle w:val="PageNumber"/>
        <w:noProof/>
      </w:rPr>
      <w:t>6-16</w:t>
    </w:r>
    <w:r>
      <w:rPr>
        <w:rStyle w:val="PageNumber"/>
      </w:rPr>
      <w:fldChar w:fldCharType="end"/>
    </w:r>
  </w:p>
  <w:p w14:paraId="63C56D18" w14:textId="77777777" w:rsidR="006261D4" w:rsidRDefault="006261D4">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41290B9" w14:textId="77777777" w:rsidR="00B416A8" w:rsidRDefault="00B416A8">
      <w:r>
        <w:separator/>
      </w:r>
    </w:p>
  </w:footnote>
  <w:footnote w:type="continuationSeparator" w:id="0">
    <w:p w14:paraId="37BFFB2B" w14:textId="77777777" w:rsidR="00B416A8" w:rsidRDefault="00B416A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58435E" w:rsidRDefault="0058435E">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58435E" w:rsidRDefault="0058435E">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58435E" w:rsidRDefault="0058435E"/>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58435E" w:rsidRDefault="0058435E">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16"/>
  </w:num>
  <w:num w:numId="2">
    <w:abstractNumId w:val="13"/>
  </w:num>
  <w:num w:numId="3">
    <w:abstractNumId w:val="12"/>
  </w:num>
  <w:num w:numId="4">
    <w:abstractNumId w:val="15"/>
  </w:num>
  <w:num w:numId="5">
    <w:abstractNumId w:val="10"/>
  </w:num>
  <w:num w:numId="6">
    <w:abstractNumId w:val="11"/>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7"/>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2480"/>
    <w:rsid w:val="000028CC"/>
    <w:rsid w:val="00002B0B"/>
    <w:rsid w:val="00004439"/>
    <w:rsid w:val="000055C2"/>
    <w:rsid w:val="000073DF"/>
    <w:rsid w:val="0000784E"/>
    <w:rsid w:val="00011466"/>
    <w:rsid w:val="00011D3F"/>
    <w:rsid w:val="00012013"/>
    <w:rsid w:val="00015350"/>
    <w:rsid w:val="00015475"/>
    <w:rsid w:val="00017E10"/>
    <w:rsid w:val="00020E00"/>
    <w:rsid w:val="00024DA7"/>
    <w:rsid w:val="00025D0B"/>
    <w:rsid w:val="00026D8B"/>
    <w:rsid w:val="0003094A"/>
    <w:rsid w:val="00035822"/>
    <w:rsid w:val="00036295"/>
    <w:rsid w:val="000363CB"/>
    <w:rsid w:val="00041084"/>
    <w:rsid w:val="00044161"/>
    <w:rsid w:val="000468AC"/>
    <w:rsid w:val="00050246"/>
    <w:rsid w:val="000526E3"/>
    <w:rsid w:val="00052DE1"/>
    <w:rsid w:val="00052E36"/>
    <w:rsid w:val="000545FA"/>
    <w:rsid w:val="00060778"/>
    <w:rsid w:val="00062ED5"/>
    <w:rsid w:val="00062F8C"/>
    <w:rsid w:val="0006334F"/>
    <w:rsid w:val="00064207"/>
    <w:rsid w:val="00064475"/>
    <w:rsid w:val="00065446"/>
    <w:rsid w:val="00065EC3"/>
    <w:rsid w:val="00071FE7"/>
    <w:rsid w:val="00073F39"/>
    <w:rsid w:val="00073FC4"/>
    <w:rsid w:val="00077376"/>
    <w:rsid w:val="000778B5"/>
    <w:rsid w:val="000800A9"/>
    <w:rsid w:val="000809F8"/>
    <w:rsid w:val="0008276E"/>
    <w:rsid w:val="00086EAB"/>
    <w:rsid w:val="000871CF"/>
    <w:rsid w:val="00091181"/>
    <w:rsid w:val="0009153B"/>
    <w:rsid w:val="000935B3"/>
    <w:rsid w:val="00093CD6"/>
    <w:rsid w:val="000946E5"/>
    <w:rsid w:val="00094CCC"/>
    <w:rsid w:val="00095A39"/>
    <w:rsid w:val="00096089"/>
    <w:rsid w:val="0009759D"/>
    <w:rsid w:val="00097886"/>
    <w:rsid w:val="000A1457"/>
    <w:rsid w:val="000A297B"/>
    <w:rsid w:val="000A52C2"/>
    <w:rsid w:val="000A64BE"/>
    <w:rsid w:val="000A71B4"/>
    <w:rsid w:val="000B094E"/>
    <w:rsid w:val="000B2AE1"/>
    <w:rsid w:val="000B2DD1"/>
    <w:rsid w:val="000B3F7E"/>
    <w:rsid w:val="000B4BD6"/>
    <w:rsid w:val="000C1590"/>
    <w:rsid w:val="000C1EEE"/>
    <w:rsid w:val="000C52C9"/>
    <w:rsid w:val="000D1A5D"/>
    <w:rsid w:val="000D1C0D"/>
    <w:rsid w:val="000D2EEE"/>
    <w:rsid w:val="000D4C38"/>
    <w:rsid w:val="000D500E"/>
    <w:rsid w:val="000D657F"/>
    <w:rsid w:val="000E0031"/>
    <w:rsid w:val="000E1B9D"/>
    <w:rsid w:val="000E22A9"/>
    <w:rsid w:val="000E2F2C"/>
    <w:rsid w:val="000E356A"/>
    <w:rsid w:val="000E3A0F"/>
    <w:rsid w:val="000E5065"/>
    <w:rsid w:val="000F0BAD"/>
    <w:rsid w:val="000F19D4"/>
    <w:rsid w:val="000F30A5"/>
    <w:rsid w:val="000F3CEA"/>
    <w:rsid w:val="000F620F"/>
    <w:rsid w:val="000F6AB9"/>
    <w:rsid w:val="000F793F"/>
    <w:rsid w:val="001074ED"/>
    <w:rsid w:val="00107CC2"/>
    <w:rsid w:val="001106C6"/>
    <w:rsid w:val="0011301A"/>
    <w:rsid w:val="001132CD"/>
    <w:rsid w:val="00113953"/>
    <w:rsid w:val="00114164"/>
    <w:rsid w:val="0011669A"/>
    <w:rsid w:val="00120D60"/>
    <w:rsid w:val="00124410"/>
    <w:rsid w:val="00124B89"/>
    <w:rsid w:val="00124CA4"/>
    <w:rsid w:val="00125F54"/>
    <w:rsid w:val="00126495"/>
    <w:rsid w:val="00132A4B"/>
    <w:rsid w:val="001336DC"/>
    <w:rsid w:val="00134227"/>
    <w:rsid w:val="0013559C"/>
    <w:rsid w:val="00140F42"/>
    <w:rsid w:val="0014151E"/>
    <w:rsid w:val="001421CA"/>
    <w:rsid w:val="00142344"/>
    <w:rsid w:val="00142463"/>
    <w:rsid w:val="00142F7A"/>
    <w:rsid w:val="00150223"/>
    <w:rsid w:val="00150534"/>
    <w:rsid w:val="00150BEB"/>
    <w:rsid w:val="0015115C"/>
    <w:rsid w:val="00152F71"/>
    <w:rsid w:val="0015372B"/>
    <w:rsid w:val="0015393D"/>
    <w:rsid w:val="001557F2"/>
    <w:rsid w:val="00160304"/>
    <w:rsid w:val="00160C15"/>
    <w:rsid w:val="001629C3"/>
    <w:rsid w:val="00163B6D"/>
    <w:rsid w:val="001647F4"/>
    <w:rsid w:val="001675E4"/>
    <w:rsid w:val="00172DD3"/>
    <w:rsid w:val="001730FE"/>
    <w:rsid w:val="001746EA"/>
    <w:rsid w:val="0018192E"/>
    <w:rsid w:val="0018254B"/>
    <w:rsid w:val="001837C4"/>
    <w:rsid w:val="0018445E"/>
    <w:rsid w:val="001845CD"/>
    <w:rsid w:val="00184CA3"/>
    <w:rsid w:val="001962A1"/>
    <w:rsid w:val="001979DF"/>
    <w:rsid w:val="001A29B1"/>
    <w:rsid w:val="001A6006"/>
    <w:rsid w:val="001B01E3"/>
    <w:rsid w:val="001B19D5"/>
    <w:rsid w:val="001C1627"/>
    <w:rsid w:val="001C180C"/>
    <w:rsid w:val="001C2922"/>
    <w:rsid w:val="001C37BE"/>
    <w:rsid w:val="001C490B"/>
    <w:rsid w:val="001C70C9"/>
    <w:rsid w:val="001D3E0B"/>
    <w:rsid w:val="001D4E56"/>
    <w:rsid w:val="001E1FA7"/>
    <w:rsid w:val="001E2376"/>
    <w:rsid w:val="001E2C4D"/>
    <w:rsid w:val="001E4802"/>
    <w:rsid w:val="001E753B"/>
    <w:rsid w:val="001E7D23"/>
    <w:rsid w:val="001F04FD"/>
    <w:rsid w:val="001F0DC8"/>
    <w:rsid w:val="001F147F"/>
    <w:rsid w:val="001F2D51"/>
    <w:rsid w:val="001F3C10"/>
    <w:rsid w:val="001F55B1"/>
    <w:rsid w:val="00204D2A"/>
    <w:rsid w:val="00207DD7"/>
    <w:rsid w:val="002102B0"/>
    <w:rsid w:val="00210647"/>
    <w:rsid w:val="002111D7"/>
    <w:rsid w:val="00211945"/>
    <w:rsid w:val="00213D57"/>
    <w:rsid w:val="0021589B"/>
    <w:rsid w:val="00215982"/>
    <w:rsid w:val="00216C2A"/>
    <w:rsid w:val="002224A4"/>
    <w:rsid w:val="002237FD"/>
    <w:rsid w:val="00224021"/>
    <w:rsid w:val="00225758"/>
    <w:rsid w:val="00226B32"/>
    <w:rsid w:val="00230182"/>
    <w:rsid w:val="00230F30"/>
    <w:rsid w:val="0023315A"/>
    <w:rsid w:val="00234FA4"/>
    <w:rsid w:val="00234FC1"/>
    <w:rsid w:val="00236030"/>
    <w:rsid w:val="00236104"/>
    <w:rsid w:val="002416B5"/>
    <w:rsid w:val="002427FA"/>
    <w:rsid w:val="002444FE"/>
    <w:rsid w:val="00244B27"/>
    <w:rsid w:val="002470D1"/>
    <w:rsid w:val="00247C2A"/>
    <w:rsid w:val="00251A5E"/>
    <w:rsid w:val="002531A6"/>
    <w:rsid w:val="00253391"/>
    <w:rsid w:val="0025679E"/>
    <w:rsid w:val="002574F1"/>
    <w:rsid w:val="0026031C"/>
    <w:rsid w:val="00261125"/>
    <w:rsid w:val="002634AD"/>
    <w:rsid w:val="002638DA"/>
    <w:rsid w:val="00266C9D"/>
    <w:rsid w:val="002734AA"/>
    <w:rsid w:val="00274583"/>
    <w:rsid w:val="00275027"/>
    <w:rsid w:val="002761D1"/>
    <w:rsid w:val="00277D88"/>
    <w:rsid w:val="00277FF9"/>
    <w:rsid w:val="002809CB"/>
    <w:rsid w:val="00280E04"/>
    <w:rsid w:val="00286EDB"/>
    <w:rsid w:val="00290003"/>
    <w:rsid w:val="002914A3"/>
    <w:rsid w:val="00291DAD"/>
    <w:rsid w:val="00293D76"/>
    <w:rsid w:val="00294E58"/>
    <w:rsid w:val="00295768"/>
    <w:rsid w:val="00295D73"/>
    <w:rsid w:val="00296750"/>
    <w:rsid w:val="00297A7E"/>
    <w:rsid w:val="002A2247"/>
    <w:rsid w:val="002A3C2C"/>
    <w:rsid w:val="002A736E"/>
    <w:rsid w:val="002A7BFB"/>
    <w:rsid w:val="002B1922"/>
    <w:rsid w:val="002B2244"/>
    <w:rsid w:val="002B41A6"/>
    <w:rsid w:val="002B506A"/>
    <w:rsid w:val="002B5AE9"/>
    <w:rsid w:val="002B620E"/>
    <w:rsid w:val="002B67D6"/>
    <w:rsid w:val="002C04DC"/>
    <w:rsid w:val="002C0ED5"/>
    <w:rsid w:val="002C30E7"/>
    <w:rsid w:val="002C448D"/>
    <w:rsid w:val="002C5AB2"/>
    <w:rsid w:val="002C6FAE"/>
    <w:rsid w:val="002D0753"/>
    <w:rsid w:val="002D0D73"/>
    <w:rsid w:val="002D30D5"/>
    <w:rsid w:val="002D385D"/>
    <w:rsid w:val="002D411E"/>
    <w:rsid w:val="002D590C"/>
    <w:rsid w:val="002D7F17"/>
    <w:rsid w:val="002E4059"/>
    <w:rsid w:val="002E60F6"/>
    <w:rsid w:val="002E6A2A"/>
    <w:rsid w:val="002F11FE"/>
    <w:rsid w:val="002F1471"/>
    <w:rsid w:val="002F2B59"/>
    <w:rsid w:val="002F3F37"/>
    <w:rsid w:val="002F5823"/>
    <w:rsid w:val="002F777C"/>
    <w:rsid w:val="00301FCF"/>
    <w:rsid w:val="00302F29"/>
    <w:rsid w:val="00303DD1"/>
    <w:rsid w:val="00304433"/>
    <w:rsid w:val="00305BDC"/>
    <w:rsid w:val="00305EBC"/>
    <w:rsid w:val="00305EC0"/>
    <w:rsid w:val="00306699"/>
    <w:rsid w:val="0031085C"/>
    <w:rsid w:val="00310C0B"/>
    <w:rsid w:val="0031180B"/>
    <w:rsid w:val="0031359E"/>
    <w:rsid w:val="00320905"/>
    <w:rsid w:val="003229D6"/>
    <w:rsid w:val="00323C20"/>
    <w:rsid w:val="003262AD"/>
    <w:rsid w:val="00326E23"/>
    <w:rsid w:val="00327C76"/>
    <w:rsid w:val="003302D0"/>
    <w:rsid w:val="003303CF"/>
    <w:rsid w:val="0033075C"/>
    <w:rsid w:val="00330E8C"/>
    <w:rsid w:val="00331C85"/>
    <w:rsid w:val="003347DD"/>
    <w:rsid w:val="00334A68"/>
    <w:rsid w:val="00337D2D"/>
    <w:rsid w:val="00341E07"/>
    <w:rsid w:val="00342511"/>
    <w:rsid w:val="00342A55"/>
    <w:rsid w:val="00347AEF"/>
    <w:rsid w:val="00351B7A"/>
    <w:rsid w:val="00353AC8"/>
    <w:rsid w:val="003545E8"/>
    <w:rsid w:val="003567FF"/>
    <w:rsid w:val="00360A7A"/>
    <w:rsid w:val="0036172A"/>
    <w:rsid w:val="00361E89"/>
    <w:rsid w:val="003649AF"/>
    <w:rsid w:val="00366373"/>
    <w:rsid w:val="003673D6"/>
    <w:rsid w:val="00367749"/>
    <w:rsid w:val="00370FA8"/>
    <w:rsid w:val="003719FB"/>
    <w:rsid w:val="0038280D"/>
    <w:rsid w:val="003854A3"/>
    <w:rsid w:val="00387324"/>
    <w:rsid w:val="00387493"/>
    <w:rsid w:val="003904E6"/>
    <w:rsid w:val="00392666"/>
    <w:rsid w:val="00393C33"/>
    <w:rsid w:val="003948AF"/>
    <w:rsid w:val="00395267"/>
    <w:rsid w:val="003974B0"/>
    <w:rsid w:val="003A4075"/>
    <w:rsid w:val="003A44AA"/>
    <w:rsid w:val="003A7F32"/>
    <w:rsid w:val="003B23BE"/>
    <w:rsid w:val="003B2616"/>
    <w:rsid w:val="003B3A3E"/>
    <w:rsid w:val="003B4D84"/>
    <w:rsid w:val="003B7F86"/>
    <w:rsid w:val="003C098F"/>
    <w:rsid w:val="003C0E24"/>
    <w:rsid w:val="003C1ACD"/>
    <w:rsid w:val="003C21E1"/>
    <w:rsid w:val="003C2BD5"/>
    <w:rsid w:val="003C3AD8"/>
    <w:rsid w:val="003C3FC4"/>
    <w:rsid w:val="003C4369"/>
    <w:rsid w:val="003C46B5"/>
    <w:rsid w:val="003C6139"/>
    <w:rsid w:val="003D0AA4"/>
    <w:rsid w:val="003D0B9C"/>
    <w:rsid w:val="003D2297"/>
    <w:rsid w:val="003D26F9"/>
    <w:rsid w:val="003D274B"/>
    <w:rsid w:val="003D368E"/>
    <w:rsid w:val="003D49B1"/>
    <w:rsid w:val="003D4DE3"/>
    <w:rsid w:val="003D7A22"/>
    <w:rsid w:val="003D7AB5"/>
    <w:rsid w:val="003E2347"/>
    <w:rsid w:val="003E30EF"/>
    <w:rsid w:val="003E3DF5"/>
    <w:rsid w:val="003E42A7"/>
    <w:rsid w:val="003E52F1"/>
    <w:rsid w:val="003E6EF2"/>
    <w:rsid w:val="003E7BAA"/>
    <w:rsid w:val="003F14E3"/>
    <w:rsid w:val="003F3792"/>
    <w:rsid w:val="003F3DC4"/>
    <w:rsid w:val="003F46E3"/>
    <w:rsid w:val="003F473B"/>
    <w:rsid w:val="003F53D0"/>
    <w:rsid w:val="003F6684"/>
    <w:rsid w:val="003F735B"/>
    <w:rsid w:val="003F7506"/>
    <w:rsid w:val="003F758C"/>
    <w:rsid w:val="0040046F"/>
    <w:rsid w:val="004007D1"/>
    <w:rsid w:val="00405155"/>
    <w:rsid w:val="0040637E"/>
    <w:rsid w:val="0040684F"/>
    <w:rsid w:val="0040769C"/>
    <w:rsid w:val="00407C84"/>
    <w:rsid w:val="004108AD"/>
    <w:rsid w:val="00411ACA"/>
    <w:rsid w:val="004139A4"/>
    <w:rsid w:val="00415AEF"/>
    <w:rsid w:val="0041629A"/>
    <w:rsid w:val="004171C7"/>
    <w:rsid w:val="004178FB"/>
    <w:rsid w:val="00417B4E"/>
    <w:rsid w:val="00420709"/>
    <w:rsid w:val="00421A47"/>
    <w:rsid w:val="0042512D"/>
    <w:rsid w:val="00426A3E"/>
    <w:rsid w:val="00427AA2"/>
    <w:rsid w:val="00427EDA"/>
    <w:rsid w:val="00431432"/>
    <w:rsid w:val="00431554"/>
    <w:rsid w:val="00433A74"/>
    <w:rsid w:val="004347E2"/>
    <w:rsid w:val="00436830"/>
    <w:rsid w:val="00437451"/>
    <w:rsid w:val="00440E99"/>
    <w:rsid w:val="00442A63"/>
    <w:rsid w:val="00443320"/>
    <w:rsid w:val="00443616"/>
    <w:rsid w:val="00443620"/>
    <w:rsid w:val="004443C3"/>
    <w:rsid w:val="004510FA"/>
    <w:rsid w:val="00454C35"/>
    <w:rsid w:val="00454C86"/>
    <w:rsid w:val="00456109"/>
    <w:rsid w:val="00456326"/>
    <w:rsid w:val="00462942"/>
    <w:rsid w:val="00462B26"/>
    <w:rsid w:val="00463695"/>
    <w:rsid w:val="00464265"/>
    <w:rsid w:val="004648F7"/>
    <w:rsid w:val="00466751"/>
    <w:rsid w:val="004669BA"/>
    <w:rsid w:val="004701C3"/>
    <w:rsid w:val="00470AB8"/>
    <w:rsid w:val="004724D5"/>
    <w:rsid w:val="004727D2"/>
    <w:rsid w:val="004739C6"/>
    <w:rsid w:val="0047536B"/>
    <w:rsid w:val="004771AF"/>
    <w:rsid w:val="00477E68"/>
    <w:rsid w:val="004823FA"/>
    <w:rsid w:val="00482F20"/>
    <w:rsid w:val="004840D6"/>
    <w:rsid w:val="00484C4A"/>
    <w:rsid w:val="00485785"/>
    <w:rsid w:val="00485AB8"/>
    <w:rsid w:val="00485D99"/>
    <w:rsid w:val="004913C5"/>
    <w:rsid w:val="0049494B"/>
    <w:rsid w:val="00495C8E"/>
    <w:rsid w:val="004965B5"/>
    <w:rsid w:val="00496744"/>
    <w:rsid w:val="00496C38"/>
    <w:rsid w:val="00496F16"/>
    <w:rsid w:val="004A1D18"/>
    <w:rsid w:val="004A2AA6"/>
    <w:rsid w:val="004A2B16"/>
    <w:rsid w:val="004A3739"/>
    <w:rsid w:val="004A39F9"/>
    <w:rsid w:val="004A4733"/>
    <w:rsid w:val="004A4849"/>
    <w:rsid w:val="004A665A"/>
    <w:rsid w:val="004A7782"/>
    <w:rsid w:val="004A7ECF"/>
    <w:rsid w:val="004B22DF"/>
    <w:rsid w:val="004B3248"/>
    <w:rsid w:val="004B3525"/>
    <w:rsid w:val="004B67CA"/>
    <w:rsid w:val="004B6E53"/>
    <w:rsid w:val="004B7622"/>
    <w:rsid w:val="004C2079"/>
    <w:rsid w:val="004C2754"/>
    <w:rsid w:val="004C48C1"/>
    <w:rsid w:val="004C538F"/>
    <w:rsid w:val="004C5779"/>
    <w:rsid w:val="004C5A3C"/>
    <w:rsid w:val="004D50F3"/>
    <w:rsid w:val="004D55AF"/>
    <w:rsid w:val="004D678D"/>
    <w:rsid w:val="004D6DFA"/>
    <w:rsid w:val="004E0395"/>
    <w:rsid w:val="004E05F9"/>
    <w:rsid w:val="004E1490"/>
    <w:rsid w:val="004E1F91"/>
    <w:rsid w:val="004E58E9"/>
    <w:rsid w:val="004E66A1"/>
    <w:rsid w:val="004F5A41"/>
    <w:rsid w:val="0050535E"/>
    <w:rsid w:val="0050685E"/>
    <w:rsid w:val="005075DF"/>
    <w:rsid w:val="00507C32"/>
    <w:rsid w:val="00510E47"/>
    <w:rsid w:val="00513A82"/>
    <w:rsid w:val="00514AFA"/>
    <w:rsid w:val="00516F78"/>
    <w:rsid w:val="005215C5"/>
    <w:rsid w:val="00523A76"/>
    <w:rsid w:val="005264EC"/>
    <w:rsid w:val="00530066"/>
    <w:rsid w:val="0053016B"/>
    <w:rsid w:val="005309FD"/>
    <w:rsid w:val="005310B6"/>
    <w:rsid w:val="00531362"/>
    <w:rsid w:val="005329CD"/>
    <w:rsid w:val="00532A75"/>
    <w:rsid w:val="00535930"/>
    <w:rsid w:val="005367A3"/>
    <w:rsid w:val="00537F28"/>
    <w:rsid w:val="00540AB6"/>
    <w:rsid w:val="0054220F"/>
    <w:rsid w:val="005425C2"/>
    <w:rsid w:val="00543BC9"/>
    <w:rsid w:val="00544592"/>
    <w:rsid w:val="0054619E"/>
    <w:rsid w:val="00547317"/>
    <w:rsid w:val="0054748B"/>
    <w:rsid w:val="00547A86"/>
    <w:rsid w:val="00560647"/>
    <w:rsid w:val="00563E9C"/>
    <w:rsid w:val="00564E87"/>
    <w:rsid w:val="005659F9"/>
    <w:rsid w:val="0056684A"/>
    <w:rsid w:val="005707C4"/>
    <w:rsid w:val="00571CB5"/>
    <w:rsid w:val="00572195"/>
    <w:rsid w:val="005728E5"/>
    <w:rsid w:val="00572C14"/>
    <w:rsid w:val="005734EE"/>
    <w:rsid w:val="00573810"/>
    <w:rsid w:val="005738D4"/>
    <w:rsid w:val="0057461A"/>
    <w:rsid w:val="00575D3A"/>
    <w:rsid w:val="0058136B"/>
    <w:rsid w:val="005814DD"/>
    <w:rsid w:val="00581C90"/>
    <w:rsid w:val="00582ACD"/>
    <w:rsid w:val="0058435E"/>
    <w:rsid w:val="00585AA5"/>
    <w:rsid w:val="005867E8"/>
    <w:rsid w:val="00586829"/>
    <w:rsid w:val="00590838"/>
    <w:rsid w:val="00590889"/>
    <w:rsid w:val="00591200"/>
    <w:rsid w:val="00591FEE"/>
    <w:rsid w:val="00592A45"/>
    <w:rsid w:val="00594E4D"/>
    <w:rsid w:val="005971F3"/>
    <w:rsid w:val="005A571D"/>
    <w:rsid w:val="005B0B47"/>
    <w:rsid w:val="005B3A10"/>
    <w:rsid w:val="005B74E3"/>
    <w:rsid w:val="005C0C90"/>
    <w:rsid w:val="005C27DA"/>
    <w:rsid w:val="005C2B49"/>
    <w:rsid w:val="005C30B8"/>
    <w:rsid w:val="005C33AE"/>
    <w:rsid w:val="005C42E7"/>
    <w:rsid w:val="005C5370"/>
    <w:rsid w:val="005C6B2F"/>
    <w:rsid w:val="005C6D56"/>
    <w:rsid w:val="005C704F"/>
    <w:rsid w:val="005C7491"/>
    <w:rsid w:val="005C77EF"/>
    <w:rsid w:val="005C7AA8"/>
    <w:rsid w:val="005D1E52"/>
    <w:rsid w:val="005D2DD0"/>
    <w:rsid w:val="005D345E"/>
    <w:rsid w:val="005D422A"/>
    <w:rsid w:val="005E0C3E"/>
    <w:rsid w:val="005E349E"/>
    <w:rsid w:val="005E6EDF"/>
    <w:rsid w:val="005F29DB"/>
    <w:rsid w:val="005F3FD4"/>
    <w:rsid w:val="005F66C6"/>
    <w:rsid w:val="00601A86"/>
    <w:rsid w:val="00603360"/>
    <w:rsid w:val="0060488A"/>
    <w:rsid w:val="00605FC6"/>
    <w:rsid w:val="00606B30"/>
    <w:rsid w:val="006072E6"/>
    <w:rsid w:val="00611796"/>
    <w:rsid w:val="006129CF"/>
    <w:rsid w:val="00614118"/>
    <w:rsid w:val="006164A6"/>
    <w:rsid w:val="006169D8"/>
    <w:rsid w:val="00617070"/>
    <w:rsid w:val="00617E02"/>
    <w:rsid w:val="00621710"/>
    <w:rsid w:val="00622523"/>
    <w:rsid w:val="00623F26"/>
    <w:rsid w:val="00626141"/>
    <w:rsid w:val="006261D4"/>
    <w:rsid w:val="00627019"/>
    <w:rsid w:val="00627814"/>
    <w:rsid w:val="00627984"/>
    <w:rsid w:val="006318D5"/>
    <w:rsid w:val="006331A2"/>
    <w:rsid w:val="00634C84"/>
    <w:rsid w:val="00635146"/>
    <w:rsid w:val="00635AF8"/>
    <w:rsid w:val="00637160"/>
    <w:rsid w:val="006406A1"/>
    <w:rsid w:val="00640D52"/>
    <w:rsid w:val="0064146D"/>
    <w:rsid w:val="006414C3"/>
    <w:rsid w:val="006425C7"/>
    <w:rsid w:val="00642E80"/>
    <w:rsid w:val="006443E4"/>
    <w:rsid w:val="00644D1F"/>
    <w:rsid w:val="00644D24"/>
    <w:rsid w:val="00646E61"/>
    <w:rsid w:val="0064773E"/>
    <w:rsid w:val="00652D0C"/>
    <w:rsid w:val="00653AA6"/>
    <w:rsid w:val="00654474"/>
    <w:rsid w:val="006563AE"/>
    <w:rsid w:val="00656F44"/>
    <w:rsid w:val="006612A4"/>
    <w:rsid w:val="00663188"/>
    <w:rsid w:val="006635FE"/>
    <w:rsid w:val="00664276"/>
    <w:rsid w:val="00665245"/>
    <w:rsid w:val="006674EA"/>
    <w:rsid w:val="00667F22"/>
    <w:rsid w:val="00672F11"/>
    <w:rsid w:val="00673054"/>
    <w:rsid w:val="00673DAC"/>
    <w:rsid w:val="0067463F"/>
    <w:rsid w:val="006755E2"/>
    <w:rsid w:val="00676234"/>
    <w:rsid w:val="00676F00"/>
    <w:rsid w:val="00677CD9"/>
    <w:rsid w:val="00680CB8"/>
    <w:rsid w:val="00682A92"/>
    <w:rsid w:val="006837CD"/>
    <w:rsid w:val="00683F75"/>
    <w:rsid w:val="0068419D"/>
    <w:rsid w:val="006873C7"/>
    <w:rsid w:val="00690683"/>
    <w:rsid w:val="006914E7"/>
    <w:rsid w:val="006937EF"/>
    <w:rsid w:val="00694FFB"/>
    <w:rsid w:val="006952D5"/>
    <w:rsid w:val="006A033B"/>
    <w:rsid w:val="006A338A"/>
    <w:rsid w:val="006A4469"/>
    <w:rsid w:val="006A564B"/>
    <w:rsid w:val="006A5C38"/>
    <w:rsid w:val="006A63DD"/>
    <w:rsid w:val="006A7C08"/>
    <w:rsid w:val="006B16CB"/>
    <w:rsid w:val="006B4D07"/>
    <w:rsid w:val="006B5F1A"/>
    <w:rsid w:val="006C029F"/>
    <w:rsid w:val="006C0A74"/>
    <w:rsid w:val="006C1246"/>
    <w:rsid w:val="006C2581"/>
    <w:rsid w:val="006C2A8D"/>
    <w:rsid w:val="006C31D0"/>
    <w:rsid w:val="006C4F86"/>
    <w:rsid w:val="006C5A42"/>
    <w:rsid w:val="006C6628"/>
    <w:rsid w:val="006C66EB"/>
    <w:rsid w:val="006C6BA4"/>
    <w:rsid w:val="006C76FF"/>
    <w:rsid w:val="006D2732"/>
    <w:rsid w:val="006D34E1"/>
    <w:rsid w:val="006D5749"/>
    <w:rsid w:val="006D6523"/>
    <w:rsid w:val="006D75B5"/>
    <w:rsid w:val="006D7DC3"/>
    <w:rsid w:val="006E01A2"/>
    <w:rsid w:val="006E057E"/>
    <w:rsid w:val="006E0A95"/>
    <w:rsid w:val="006E158A"/>
    <w:rsid w:val="006E1F31"/>
    <w:rsid w:val="006E4321"/>
    <w:rsid w:val="006E5C45"/>
    <w:rsid w:val="006E5C66"/>
    <w:rsid w:val="006F0020"/>
    <w:rsid w:val="006F08EC"/>
    <w:rsid w:val="006F1831"/>
    <w:rsid w:val="006F3F86"/>
    <w:rsid w:val="006F59E4"/>
    <w:rsid w:val="006F60D8"/>
    <w:rsid w:val="006F6289"/>
    <w:rsid w:val="006F6D95"/>
    <w:rsid w:val="007003CA"/>
    <w:rsid w:val="00705783"/>
    <w:rsid w:val="00706396"/>
    <w:rsid w:val="007065C0"/>
    <w:rsid w:val="007077A8"/>
    <w:rsid w:val="00712F36"/>
    <w:rsid w:val="007154AD"/>
    <w:rsid w:val="00715CA6"/>
    <w:rsid w:val="007169E1"/>
    <w:rsid w:val="00722326"/>
    <w:rsid w:val="00724233"/>
    <w:rsid w:val="00725152"/>
    <w:rsid w:val="007257CD"/>
    <w:rsid w:val="00726791"/>
    <w:rsid w:val="007329DC"/>
    <w:rsid w:val="00732FD4"/>
    <w:rsid w:val="00732FE1"/>
    <w:rsid w:val="00733824"/>
    <w:rsid w:val="007347CA"/>
    <w:rsid w:val="00735A77"/>
    <w:rsid w:val="0073640D"/>
    <w:rsid w:val="00737853"/>
    <w:rsid w:val="00737B38"/>
    <w:rsid w:val="00740A6E"/>
    <w:rsid w:val="00741515"/>
    <w:rsid w:val="007415BF"/>
    <w:rsid w:val="00743454"/>
    <w:rsid w:val="007440C7"/>
    <w:rsid w:val="0074578C"/>
    <w:rsid w:val="0075204B"/>
    <w:rsid w:val="0075323E"/>
    <w:rsid w:val="00753A11"/>
    <w:rsid w:val="00753CD4"/>
    <w:rsid w:val="00757C20"/>
    <w:rsid w:val="007603E6"/>
    <w:rsid w:val="0076067E"/>
    <w:rsid w:val="00760B74"/>
    <w:rsid w:val="00760FD9"/>
    <w:rsid w:val="007619B8"/>
    <w:rsid w:val="00762233"/>
    <w:rsid w:val="0076272C"/>
    <w:rsid w:val="00763C00"/>
    <w:rsid w:val="0076434B"/>
    <w:rsid w:val="00764FAB"/>
    <w:rsid w:val="0076576D"/>
    <w:rsid w:val="0077065E"/>
    <w:rsid w:val="00772B1D"/>
    <w:rsid w:val="00772E1E"/>
    <w:rsid w:val="00775B77"/>
    <w:rsid w:val="00775EDD"/>
    <w:rsid w:val="0077602C"/>
    <w:rsid w:val="00777232"/>
    <w:rsid w:val="007817BE"/>
    <w:rsid w:val="00784ABF"/>
    <w:rsid w:val="00785038"/>
    <w:rsid w:val="007865C4"/>
    <w:rsid w:val="00790EF1"/>
    <w:rsid w:val="00791D5F"/>
    <w:rsid w:val="00792091"/>
    <w:rsid w:val="0079719E"/>
    <w:rsid w:val="00797E57"/>
    <w:rsid w:val="007A1489"/>
    <w:rsid w:val="007A2819"/>
    <w:rsid w:val="007A5F57"/>
    <w:rsid w:val="007A6AEC"/>
    <w:rsid w:val="007A7651"/>
    <w:rsid w:val="007B0DCE"/>
    <w:rsid w:val="007B28FB"/>
    <w:rsid w:val="007B3086"/>
    <w:rsid w:val="007B5759"/>
    <w:rsid w:val="007C0BC2"/>
    <w:rsid w:val="007C205F"/>
    <w:rsid w:val="007C3AE8"/>
    <w:rsid w:val="007C5E27"/>
    <w:rsid w:val="007C625B"/>
    <w:rsid w:val="007C6435"/>
    <w:rsid w:val="007C7690"/>
    <w:rsid w:val="007D1BA4"/>
    <w:rsid w:val="007D1F73"/>
    <w:rsid w:val="007D3019"/>
    <w:rsid w:val="007D32AA"/>
    <w:rsid w:val="007D5142"/>
    <w:rsid w:val="007D701A"/>
    <w:rsid w:val="007D79D3"/>
    <w:rsid w:val="007E0C1D"/>
    <w:rsid w:val="007E3514"/>
    <w:rsid w:val="007E4E22"/>
    <w:rsid w:val="007E786F"/>
    <w:rsid w:val="007E7A35"/>
    <w:rsid w:val="007E7D06"/>
    <w:rsid w:val="007F174C"/>
    <w:rsid w:val="007F3D90"/>
    <w:rsid w:val="007F4A9A"/>
    <w:rsid w:val="007F5136"/>
    <w:rsid w:val="007F75D0"/>
    <w:rsid w:val="007F7653"/>
    <w:rsid w:val="0080185B"/>
    <w:rsid w:val="00802253"/>
    <w:rsid w:val="008036F7"/>
    <w:rsid w:val="00803F85"/>
    <w:rsid w:val="008052F7"/>
    <w:rsid w:val="008076A2"/>
    <w:rsid w:val="00810AE3"/>
    <w:rsid w:val="00811CCD"/>
    <w:rsid w:val="00814AE6"/>
    <w:rsid w:val="0081592D"/>
    <w:rsid w:val="00816B42"/>
    <w:rsid w:val="008173D7"/>
    <w:rsid w:val="00824543"/>
    <w:rsid w:val="008261B1"/>
    <w:rsid w:val="00826982"/>
    <w:rsid w:val="00826C8A"/>
    <w:rsid w:val="008301B1"/>
    <w:rsid w:val="00830256"/>
    <w:rsid w:val="00830ABD"/>
    <w:rsid w:val="008315FA"/>
    <w:rsid w:val="008323F3"/>
    <w:rsid w:val="00832506"/>
    <w:rsid w:val="008325D1"/>
    <w:rsid w:val="00832BEA"/>
    <w:rsid w:val="00833A36"/>
    <w:rsid w:val="00833EDB"/>
    <w:rsid w:val="00842038"/>
    <w:rsid w:val="008441BD"/>
    <w:rsid w:val="00844FE5"/>
    <w:rsid w:val="00847582"/>
    <w:rsid w:val="0085552B"/>
    <w:rsid w:val="00857D4F"/>
    <w:rsid w:val="00862975"/>
    <w:rsid w:val="00864FBA"/>
    <w:rsid w:val="008674DD"/>
    <w:rsid w:val="0087043C"/>
    <w:rsid w:val="00872468"/>
    <w:rsid w:val="00873B6B"/>
    <w:rsid w:val="00873BD5"/>
    <w:rsid w:val="00875DBB"/>
    <w:rsid w:val="00875FB4"/>
    <w:rsid w:val="008805A7"/>
    <w:rsid w:val="00880ED7"/>
    <w:rsid w:val="0088124F"/>
    <w:rsid w:val="00882A2C"/>
    <w:rsid w:val="0088377A"/>
    <w:rsid w:val="00885698"/>
    <w:rsid w:val="00885B78"/>
    <w:rsid w:val="008873D7"/>
    <w:rsid w:val="00890D87"/>
    <w:rsid w:val="00891C5D"/>
    <w:rsid w:val="00892994"/>
    <w:rsid w:val="008A0D41"/>
    <w:rsid w:val="008A1A4D"/>
    <w:rsid w:val="008A2A15"/>
    <w:rsid w:val="008A3DA3"/>
    <w:rsid w:val="008A4924"/>
    <w:rsid w:val="008A543E"/>
    <w:rsid w:val="008A73DC"/>
    <w:rsid w:val="008B123E"/>
    <w:rsid w:val="008B13F4"/>
    <w:rsid w:val="008B27D8"/>
    <w:rsid w:val="008B4535"/>
    <w:rsid w:val="008B60A4"/>
    <w:rsid w:val="008C0169"/>
    <w:rsid w:val="008C2590"/>
    <w:rsid w:val="008C3226"/>
    <w:rsid w:val="008C5104"/>
    <w:rsid w:val="008D41BA"/>
    <w:rsid w:val="008D5F70"/>
    <w:rsid w:val="008D6212"/>
    <w:rsid w:val="008D714B"/>
    <w:rsid w:val="008D7D6C"/>
    <w:rsid w:val="008E0379"/>
    <w:rsid w:val="008E16DD"/>
    <w:rsid w:val="008E1EA1"/>
    <w:rsid w:val="008E2780"/>
    <w:rsid w:val="008E2BE2"/>
    <w:rsid w:val="008E41FB"/>
    <w:rsid w:val="008E5041"/>
    <w:rsid w:val="008E6198"/>
    <w:rsid w:val="008E724B"/>
    <w:rsid w:val="008E725B"/>
    <w:rsid w:val="008E77DB"/>
    <w:rsid w:val="008F1B6E"/>
    <w:rsid w:val="008F39F7"/>
    <w:rsid w:val="008F3A44"/>
    <w:rsid w:val="008F6246"/>
    <w:rsid w:val="008F7A23"/>
    <w:rsid w:val="00901DDE"/>
    <w:rsid w:val="00904158"/>
    <w:rsid w:val="00904396"/>
    <w:rsid w:val="0090488D"/>
    <w:rsid w:val="009058F4"/>
    <w:rsid w:val="00905B8C"/>
    <w:rsid w:val="00907F33"/>
    <w:rsid w:val="00911E24"/>
    <w:rsid w:val="00912BE2"/>
    <w:rsid w:val="0091302C"/>
    <w:rsid w:val="00915909"/>
    <w:rsid w:val="00922ECC"/>
    <w:rsid w:val="00923D29"/>
    <w:rsid w:val="0092766A"/>
    <w:rsid w:val="00927EC2"/>
    <w:rsid w:val="0093187A"/>
    <w:rsid w:val="00932083"/>
    <w:rsid w:val="00933477"/>
    <w:rsid w:val="00936D9F"/>
    <w:rsid w:val="00941BE9"/>
    <w:rsid w:val="00953C66"/>
    <w:rsid w:val="009563FC"/>
    <w:rsid w:val="00960137"/>
    <w:rsid w:val="009601D9"/>
    <w:rsid w:val="00963981"/>
    <w:rsid w:val="0096460A"/>
    <w:rsid w:val="009653B4"/>
    <w:rsid w:val="009676E9"/>
    <w:rsid w:val="00967A0A"/>
    <w:rsid w:val="00967F3A"/>
    <w:rsid w:val="00970FF1"/>
    <w:rsid w:val="00971920"/>
    <w:rsid w:val="00972F45"/>
    <w:rsid w:val="009738D4"/>
    <w:rsid w:val="00973ABB"/>
    <w:rsid w:val="00973BD2"/>
    <w:rsid w:val="00977908"/>
    <w:rsid w:val="00983804"/>
    <w:rsid w:val="00983879"/>
    <w:rsid w:val="00983BDE"/>
    <w:rsid w:val="0098514D"/>
    <w:rsid w:val="009861FC"/>
    <w:rsid w:val="0098659C"/>
    <w:rsid w:val="00986A68"/>
    <w:rsid w:val="00987987"/>
    <w:rsid w:val="00987C0A"/>
    <w:rsid w:val="009913CB"/>
    <w:rsid w:val="0099247E"/>
    <w:rsid w:val="009978C4"/>
    <w:rsid w:val="009A2663"/>
    <w:rsid w:val="009A5000"/>
    <w:rsid w:val="009A5CE0"/>
    <w:rsid w:val="009A634F"/>
    <w:rsid w:val="009A7155"/>
    <w:rsid w:val="009A754D"/>
    <w:rsid w:val="009A775D"/>
    <w:rsid w:val="009B1FAB"/>
    <w:rsid w:val="009B2186"/>
    <w:rsid w:val="009B2773"/>
    <w:rsid w:val="009B4478"/>
    <w:rsid w:val="009B480C"/>
    <w:rsid w:val="009B4E80"/>
    <w:rsid w:val="009B6865"/>
    <w:rsid w:val="009C2E2D"/>
    <w:rsid w:val="009C45F9"/>
    <w:rsid w:val="009D0682"/>
    <w:rsid w:val="009D25C1"/>
    <w:rsid w:val="009D338C"/>
    <w:rsid w:val="009D4867"/>
    <w:rsid w:val="009D50C5"/>
    <w:rsid w:val="009D71E5"/>
    <w:rsid w:val="009D7C34"/>
    <w:rsid w:val="009D7E77"/>
    <w:rsid w:val="009E1C57"/>
    <w:rsid w:val="009E475C"/>
    <w:rsid w:val="009E6703"/>
    <w:rsid w:val="009E68BD"/>
    <w:rsid w:val="009E7BCF"/>
    <w:rsid w:val="009F142E"/>
    <w:rsid w:val="009F2868"/>
    <w:rsid w:val="009F2D7B"/>
    <w:rsid w:val="009F39CD"/>
    <w:rsid w:val="009F3C21"/>
    <w:rsid w:val="009F7CAC"/>
    <w:rsid w:val="00A004CF"/>
    <w:rsid w:val="00A00541"/>
    <w:rsid w:val="00A01999"/>
    <w:rsid w:val="00A02B41"/>
    <w:rsid w:val="00A05B7A"/>
    <w:rsid w:val="00A0631D"/>
    <w:rsid w:val="00A07032"/>
    <w:rsid w:val="00A11824"/>
    <w:rsid w:val="00A1378D"/>
    <w:rsid w:val="00A138FA"/>
    <w:rsid w:val="00A13CF2"/>
    <w:rsid w:val="00A13FF9"/>
    <w:rsid w:val="00A14044"/>
    <w:rsid w:val="00A14B0A"/>
    <w:rsid w:val="00A16828"/>
    <w:rsid w:val="00A16AF1"/>
    <w:rsid w:val="00A2034C"/>
    <w:rsid w:val="00A219D9"/>
    <w:rsid w:val="00A21E7F"/>
    <w:rsid w:val="00A2264F"/>
    <w:rsid w:val="00A233FA"/>
    <w:rsid w:val="00A25872"/>
    <w:rsid w:val="00A26F8C"/>
    <w:rsid w:val="00A2748C"/>
    <w:rsid w:val="00A27865"/>
    <w:rsid w:val="00A3063D"/>
    <w:rsid w:val="00A3222B"/>
    <w:rsid w:val="00A33E2A"/>
    <w:rsid w:val="00A3488F"/>
    <w:rsid w:val="00A35A5E"/>
    <w:rsid w:val="00A35FEA"/>
    <w:rsid w:val="00A36DC5"/>
    <w:rsid w:val="00A37F32"/>
    <w:rsid w:val="00A4168E"/>
    <w:rsid w:val="00A41DA8"/>
    <w:rsid w:val="00A4440B"/>
    <w:rsid w:val="00A447B2"/>
    <w:rsid w:val="00A45118"/>
    <w:rsid w:val="00A47A88"/>
    <w:rsid w:val="00A47DAE"/>
    <w:rsid w:val="00A50CEF"/>
    <w:rsid w:val="00A50DF7"/>
    <w:rsid w:val="00A50E64"/>
    <w:rsid w:val="00A52305"/>
    <w:rsid w:val="00A52C17"/>
    <w:rsid w:val="00A5391D"/>
    <w:rsid w:val="00A53AA1"/>
    <w:rsid w:val="00A55DF0"/>
    <w:rsid w:val="00A55FE6"/>
    <w:rsid w:val="00A574A4"/>
    <w:rsid w:val="00A575C3"/>
    <w:rsid w:val="00A6284F"/>
    <w:rsid w:val="00A628E7"/>
    <w:rsid w:val="00A64332"/>
    <w:rsid w:val="00A659AC"/>
    <w:rsid w:val="00A66241"/>
    <w:rsid w:val="00A66E64"/>
    <w:rsid w:val="00A71782"/>
    <w:rsid w:val="00A7350C"/>
    <w:rsid w:val="00A74F89"/>
    <w:rsid w:val="00A75454"/>
    <w:rsid w:val="00A76C0B"/>
    <w:rsid w:val="00A77E6A"/>
    <w:rsid w:val="00A77EFF"/>
    <w:rsid w:val="00A82BBE"/>
    <w:rsid w:val="00A85223"/>
    <w:rsid w:val="00A904E9"/>
    <w:rsid w:val="00A9115A"/>
    <w:rsid w:val="00A94020"/>
    <w:rsid w:val="00A944E3"/>
    <w:rsid w:val="00A9627B"/>
    <w:rsid w:val="00A963B0"/>
    <w:rsid w:val="00A963C0"/>
    <w:rsid w:val="00A96980"/>
    <w:rsid w:val="00AA0076"/>
    <w:rsid w:val="00AA1AB3"/>
    <w:rsid w:val="00AA242D"/>
    <w:rsid w:val="00AA43E9"/>
    <w:rsid w:val="00AA4670"/>
    <w:rsid w:val="00AA4A2C"/>
    <w:rsid w:val="00AA554A"/>
    <w:rsid w:val="00AA5D7C"/>
    <w:rsid w:val="00AB3046"/>
    <w:rsid w:val="00AB38A1"/>
    <w:rsid w:val="00AB6A66"/>
    <w:rsid w:val="00AC321B"/>
    <w:rsid w:val="00AC441F"/>
    <w:rsid w:val="00AC4DEE"/>
    <w:rsid w:val="00AC51EB"/>
    <w:rsid w:val="00AC7A56"/>
    <w:rsid w:val="00AD13EE"/>
    <w:rsid w:val="00AD4DC6"/>
    <w:rsid w:val="00AD4E77"/>
    <w:rsid w:val="00AD5E69"/>
    <w:rsid w:val="00AD786D"/>
    <w:rsid w:val="00AE1EB6"/>
    <w:rsid w:val="00AE2B7B"/>
    <w:rsid w:val="00AE33E4"/>
    <w:rsid w:val="00AE42A8"/>
    <w:rsid w:val="00AE4E53"/>
    <w:rsid w:val="00AE5596"/>
    <w:rsid w:val="00AE5DD1"/>
    <w:rsid w:val="00AE766D"/>
    <w:rsid w:val="00AE7C6C"/>
    <w:rsid w:val="00AF03B5"/>
    <w:rsid w:val="00AF0CF3"/>
    <w:rsid w:val="00AF3B3E"/>
    <w:rsid w:val="00AF45BD"/>
    <w:rsid w:val="00AF498B"/>
    <w:rsid w:val="00AF5CF2"/>
    <w:rsid w:val="00AF64C0"/>
    <w:rsid w:val="00AF686B"/>
    <w:rsid w:val="00B0115B"/>
    <w:rsid w:val="00B01FCD"/>
    <w:rsid w:val="00B040C2"/>
    <w:rsid w:val="00B04A83"/>
    <w:rsid w:val="00B074A0"/>
    <w:rsid w:val="00B1023D"/>
    <w:rsid w:val="00B11DBA"/>
    <w:rsid w:val="00B1316D"/>
    <w:rsid w:val="00B16899"/>
    <w:rsid w:val="00B17C2D"/>
    <w:rsid w:val="00B20439"/>
    <w:rsid w:val="00B2063D"/>
    <w:rsid w:val="00B21F9A"/>
    <w:rsid w:val="00B223D7"/>
    <w:rsid w:val="00B22EE1"/>
    <w:rsid w:val="00B22F98"/>
    <w:rsid w:val="00B24127"/>
    <w:rsid w:val="00B2638E"/>
    <w:rsid w:val="00B27B23"/>
    <w:rsid w:val="00B352DC"/>
    <w:rsid w:val="00B375D5"/>
    <w:rsid w:val="00B376A9"/>
    <w:rsid w:val="00B3775E"/>
    <w:rsid w:val="00B37C4B"/>
    <w:rsid w:val="00B37FCD"/>
    <w:rsid w:val="00B416A8"/>
    <w:rsid w:val="00B42E55"/>
    <w:rsid w:val="00B43D9E"/>
    <w:rsid w:val="00B5194B"/>
    <w:rsid w:val="00B5219D"/>
    <w:rsid w:val="00B531AA"/>
    <w:rsid w:val="00B53C5C"/>
    <w:rsid w:val="00B5561B"/>
    <w:rsid w:val="00B55BB9"/>
    <w:rsid w:val="00B55F80"/>
    <w:rsid w:val="00B57348"/>
    <w:rsid w:val="00B5793A"/>
    <w:rsid w:val="00B57B59"/>
    <w:rsid w:val="00B66EA4"/>
    <w:rsid w:val="00B6797A"/>
    <w:rsid w:val="00B67C64"/>
    <w:rsid w:val="00B67CCE"/>
    <w:rsid w:val="00B742F0"/>
    <w:rsid w:val="00B80FB1"/>
    <w:rsid w:val="00B815D4"/>
    <w:rsid w:val="00B81A12"/>
    <w:rsid w:val="00B81CB6"/>
    <w:rsid w:val="00B822C0"/>
    <w:rsid w:val="00B8255F"/>
    <w:rsid w:val="00B82B42"/>
    <w:rsid w:val="00B84541"/>
    <w:rsid w:val="00B86141"/>
    <w:rsid w:val="00B87CDF"/>
    <w:rsid w:val="00B9101F"/>
    <w:rsid w:val="00B9372B"/>
    <w:rsid w:val="00B95477"/>
    <w:rsid w:val="00B96AA7"/>
    <w:rsid w:val="00B96D37"/>
    <w:rsid w:val="00B97577"/>
    <w:rsid w:val="00BA43CA"/>
    <w:rsid w:val="00BA723A"/>
    <w:rsid w:val="00BA73E7"/>
    <w:rsid w:val="00BB40E3"/>
    <w:rsid w:val="00BB44BE"/>
    <w:rsid w:val="00BB6A5D"/>
    <w:rsid w:val="00BB6C60"/>
    <w:rsid w:val="00BB6E06"/>
    <w:rsid w:val="00BC0338"/>
    <w:rsid w:val="00BC0BCA"/>
    <w:rsid w:val="00BC4317"/>
    <w:rsid w:val="00BC438D"/>
    <w:rsid w:val="00BD10B5"/>
    <w:rsid w:val="00BD233D"/>
    <w:rsid w:val="00BD3031"/>
    <w:rsid w:val="00BD4C7C"/>
    <w:rsid w:val="00BD6B85"/>
    <w:rsid w:val="00BE0B3C"/>
    <w:rsid w:val="00BE197B"/>
    <w:rsid w:val="00BE2C2E"/>
    <w:rsid w:val="00BF48B2"/>
    <w:rsid w:val="00C02B09"/>
    <w:rsid w:val="00C02FC6"/>
    <w:rsid w:val="00C04A7E"/>
    <w:rsid w:val="00C0502C"/>
    <w:rsid w:val="00C05D80"/>
    <w:rsid w:val="00C1115D"/>
    <w:rsid w:val="00C12EE1"/>
    <w:rsid w:val="00C12F80"/>
    <w:rsid w:val="00C132EA"/>
    <w:rsid w:val="00C16EEB"/>
    <w:rsid w:val="00C26BA9"/>
    <w:rsid w:val="00C3334D"/>
    <w:rsid w:val="00C35B90"/>
    <w:rsid w:val="00C363A0"/>
    <w:rsid w:val="00C36EDA"/>
    <w:rsid w:val="00C40AD8"/>
    <w:rsid w:val="00C42189"/>
    <w:rsid w:val="00C42F55"/>
    <w:rsid w:val="00C43DEB"/>
    <w:rsid w:val="00C4765B"/>
    <w:rsid w:val="00C47A26"/>
    <w:rsid w:val="00C47A9D"/>
    <w:rsid w:val="00C47D06"/>
    <w:rsid w:val="00C54508"/>
    <w:rsid w:val="00C5454B"/>
    <w:rsid w:val="00C54927"/>
    <w:rsid w:val="00C549F0"/>
    <w:rsid w:val="00C5600A"/>
    <w:rsid w:val="00C5632E"/>
    <w:rsid w:val="00C56C34"/>
    <w:rsid w:val="00C57701"/>
    <w:rsid w:val="00C578BB"/>
    <w:rsid w:val="00C60B69"/>
    <w:rsid w:val="00C60F4B"/>
    <w:rsid w:val="00C64AEE"/>
    <w:rsid w:val="00C64CFE"/>
    <w:rsid w:val="00C64EA0"/>
    <w:rsid w:val="00C66135"/>
    <w:rsid w:val="00C74570"/>
    <w:rsid w:val="00C80018"/>
    <w:rsid w:val="00C820F5"/>
    <w:rsid w:val="00C820F7"/>
    <w:rsid w:val="00C824DE"/>
    <w:rsid w:val="00C84276"/>
    <w:rsid w:val="00C8434E"/>
    <w:rsid w:val="00C858E5"/>
    <w:rsid w:val="00C874A1"/>
    <w:rsid w:val="00C907E1"/>
    <w:rsid w:val="00C9132E"/>
    <w:rsid w:val="00C9301F"/>
    <w:rsid w:val="00C95FDD"/>
    <w:rsid w:val="00CA0CFF"/>
    <w:rsid w:val="00CA0D95"/>
    <w:rsid w:val="00CA3344"/>
    <w:rsid w:val="00CA5F76"/>
    <w:rsid w:val="00CA748F"/>
    <w:rsid w:val="00CA7E20"/>
    <w:rsid w:val="00CB410F"/>
    <w:rsid w:val="00CB55DC"/>
    <w:rsid w:val="00CB5B59"/>
    <w:rsid w:val="00CB7223"/>
    <w:rsid w:val="00CC067A"/>
    <w:rsid w:val="00CC16D4"/>
    <w:rsid w:val="00CC17AD"/>
    <w:rsid w:val="00CC1ED7"/>
    <w:rsid w:val="00CC54B6"/>
    <w:rsid w:val="00CC715A"/>
    <w:rsid w:val="00CD0285"/>
    <w:rsid w:val="00CD04A7"/>
    <w:rsid w:val="00CD0E1A"/>
    <w:rsid w:val="00CD6B92"/>
    <w:rsid w:val="00CE0A72"/>
    <w:rsid w:val="00CE1011"/>
    <w:rsid w:val="00CE190D"/>
    <w:rsid w:val="00CE5CFC"/>
    <w:rsid w:val="00CE6756"/>
    <w:rsid w:val="00CE74E6"/>
    <w:rsid w:val="00CF02AE"/>
    <w:rsid w:val="00CF3E5D"/>
    <w:rsid w:val="00D01B2A"/>
    <w:rsid w:val="00D02A39"/>
    <w:rsid w:val="00D048AE"/>
    <w:rsid w:val="00D05316"/>
    <w:rsid w:val="00D065CA"/>
    <w:rsid w:val="00D13CF2"/>
    <w:rsid w:val="00D14735"/>
    <w:rsid w:val="00D1494B"/>
    <w:rsid w:val="00D14D4E"/>
    <w:rsid w:val="00D22011"/>
    <w:rsid w:val="00D2354D"/>
    <w:rsid w:val="00D23ADD"/>
    <w:rsid w:val="00D2686F"/>
    <w:rsid w:val="00D275AB"/>
    <w:rsid w:val="00D305FE"/>
    <w:rsid w:val="00D30F69"/>
    <w:rsid w:val="00D314E1"/>
    <w:rsid w:val="00D31A31"/>
    <w:rsid w:val="00D34111"/>
    <w:rsid w:val="00D36115"/>
    <w:rsid w:val="00D42A6E"/>
    <w:rsid w:val="00D430E9"/>
    <w:rsid w:val="00D443AA"/>
    <w:rsid w:val="00D50BE6"/>
    <w:rsid w:val="00D52958"/>
    <w:rsid w:val="00D5379D"/>
    <w:rsid w:val="00D55903"/>
    <w:rsid w:val="00D55979"/>
    <w:rsid w:val="00D5634A"/>
    <w:rsid w:val="00D56763"/>
    <w:rsid w:val="00D56BB3"/>
    <w:rsid w:val="00D62BEF"/>
    <w:rsid w:val="00D655D2"/>
    <w:rsid w:val="00D65744"/>
    <w:rsid w:val="00D66126"/>
    <w:rsid w:val="00D67B9E"/>
    <w:rsid w:val="00D67C9C"/>
    <w:rsid w:val="00D7149F"/>
    <w:rsid w:val="00D716A1"/>
    <w:rsid w:val="00D72EDA"/>
    <w:rsid w:val="00D7779A"/>
    <w:rsid w:val="00D804B8"/>
    <w:rsid w:val="00D80725"/>
    <w:rsid w:val="00D814F7"/>
    <w:rsid w:val="00D84FCD"/>
    <w:rsid w:val="00D852B2"/>
    <w:rsid w:val="00D86ECC"/>
    <w:rsid w:val="00D874D1"/>
    <w:rsid w:val="00D9062D"/>
    <w:rsid w:val="00D91AAB"/>
    <w:rsid w:val="00D97021"/>
    <w:rsid w:val="00D97A23"/>
    <w:rsid w:val="00D97FEA"/>
    <w:rsid w:val="00DA0FAD"/>
    <w:rsid w:val="00DA24A0"/>
    <w:rsid w:val="00DA5067"/>
    <w:rsid w:val="00DA669C"/>
    <w:rsid w:val="00DB0EDA"/>
    <w:rsid w:val="00DB1CB9"/>
    <w:rsid w:val="00DB2BB5"/>
    <w:rsid w:val="00DB3017"/>
    <w:rsid w:val="00DB3D4A"/>
    <w:rsid w:val="00DB3E94"/>
    <w:rsid w:val="00DB6E87"/>
    <w:rsid w:val="00DB7A6D"/>
    <w:rsid w:val="00DB7D62"/>
    <w:rsid w:val="00DC3E11"/>
    <w:rsid w:val="00DC46CF"/>
    <w:rsid w:val="00DC5824"/>
    <w:rsid w:val="00DD0589"/>
    <w:rsid w:val="00DD1CFF"/>
    <w:rsid w:val="00DD2750"/>
    <w:rsid w:val="00DD3FB8"/>
    <w:rsid w:val="00DD4604"/>
    <w:rsid w:val="00DD5A51"/>
    <w:rsid w:val="00DD6FAF"/>
    <w:rsid w:val="00DE07DE"/>
    <w:rsid w:val="00DE1A24"/>
    <w:rsid w:val="00DE310B"/>
    <w:rsid w:val="00DE63E3"/>
    <w:rsid w:val="00DE648A"/>
    <w:rsid w:val="00DE74B1"/>
    <w:rsid w:val="00DE75C8"/>
    <w:rsid w:val="00DE78AA"/>
    <w:rsid w:val="00DE7D38"/>
    <w:rsid w:val="00DF079F"/>
    <w:rsid w:val="00DF18A8"/>
    <w:rsid w:val="00DF66E2"/>
    <w:rsid w:val="00DF7682"/>
    <w:rsid w:val="00DF78B0"/>
    <w:rsid w:val="00E00F63"/>
    <w:rsid w:val="00E04972"/>
    <w:rsid w:val="00E05337"/>
    <w:rsid w:val="00E05E17"/>
    <w:rsid w:val="00E07775"/>
    <w:rsid w:val="00E0777E"/>
    <w:rsid w:val="00E07F27"/>
    <w:rsid w:val="00E1324C"/>
    <w:rsid w:val="00E135FC"/>
    <w:rsid w:val="00E14009"/>
    <w:rsid w:val="00E15336"/>
    <w:rsid w:val="00E15B17"/>
    <w:rsid w:val="00E15B46"/>
    <w:rsid w:val="00E163A1"/>
    <w:rsid w:val="00E171B0"/>
    <w:rsid w:val="00E2223F"/>
    <w:rsid w:val="00E228C6"/>
    <w:rsid w:val="00E2407A"/>
    <w:rsid w:val="00E2466A"/>
    <w:rsid w:val="00E24693"/>
    <w:rsid w:val="00E2493D"/>
    <w:rsid w:val="00E24C37"/>
    <w:rsid w:val="00E2788A"/>
    <w:rsid w:val="00E314E9"/>
    <w:rsid w:val="00E326D7"/>
    <w:rsid w:val="00E32F40"/>
    <w:rsid w:val="00E355BB"/>
    <w:rsid w:val="00E35A62"/>
    <w:rsid w:val="00E3628F"/>
    <w:rsid w:val="00E37CFB"/>
    <w:rsid w:val="00E4028A"/>
    <w:rsid w:val="00E409FD"/>
    <w:rsid w:val="00E41CEB"/>
    <w:rsid w:val="00E4453A"/>
    <w:rsid w:val="00E45953"/>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E99"/>
    <w:rsid w:val="00E621A1"/>
    <w:rsid w:val="00E62A42"/>
    <w:rsid w:val="00E63865"/>
    <w:rsid w:val="00E63B0F"/>
    <w:rsid w:val="00E6503E"/>
    <w:rsid w:val="00E66623"/>
    <w:rsid w:val="00E66916"/>
    <w:rsid w:val="00E67FE3"/>
    <w:rsid w:val="00E7133C"/>
    <w:rsid w:val="00E741B2"/>
    <w:rsid w:val="00E74C8B"/>
    <w:rsid w:val="00E7641C"/>
    <w:rsid w:val="00E812A6"/>
    <w:rsid w:val="00E83064"/>
    <w:rsid w:val="00E831E6"/>
    <w:rsid w:val="00E91BBF"/>
    <w:rsid w:val="00E91FFF"/>
    <w:rsid w:val="00E9654A"/>
    <w:rsid w:val="00EA2CE7"/>
    <w:rsid w:val="00EA3A2C"/>
    <w:rsid w:val="00EA4C4D"/>
    <w:rsid w:val="00EB0849"/>
    <w:rsid w:val="00EB1665"/>
    <w:rsid w:val="00EB2642"/>
    <w:rsid w:val="00EB4B2C"/>
    <w:rsid w:val="00EB5809"/>
    <w:rsid w:val="00EB5BC6"/>
    <w:rsid w:val="00EC0BD7"/>
    <w:rsid w:val="00EC1972"/>
    <w:rsid w:val="00EC1DD9"/>
    <w:rsid w:val="00EC46C4"/>
    <w:rsid w:val="00EC4D68"/>
    <w:rsid w:val="00EC4F05"/>
    <w:rsid w:val="00EC6FFC"/>
    <w:rsid w:val="00EC76E1"/>
    <w:rsid w:val="00ED0318"/>
    <w:rsid w:val="00ED1EF6"/>
    <w:rsid w:val="00ED2847"/>
    <w:rsid w:val="00ED2C7C"/>
    <w:rsid w:val="00ED5143"/>
    <w:rsid w:val="00EE13F5"/>
    <w:rsid w:val="00EE16CE"/>
    <w:rsid w:val="00EE1A55"/>
    <w:rsid w:val="00EE4598"/>
    <w:rsid w:val="00EE463A"/>
    <w:rsid w:val="00EE5128"/>
    <w:rsid w:val="00EE6A50"/>
    <w:rsid w:val="00EF05B5"/>
    <w:rsid w:val="00EF0762"/>
    <w:rsid w:val="00EF07DC"/>
    <w:rsid w:val="00EF0865"/>
    <w:rsid w:val="00EF1488"/>
    <w:rsid w:val="00EF4FEE"/>
    <w:rsid w:val="00EF5E03"/>
    <w:rsid w:val="00EF7F7F"/>
    <w:rsid w:val="00F00076"/>
    <w:rsid w:val="00F06A69"/>
    <w:rsid w:val="00F06DB0"/>
    <w:rsid w:val="00F1032D"/>
    <w:rsid w:val="00F114F9"/>
    <w:rsid w:val="00F1527E"/>
    <w:rsid w:val="00F15AC4"/>
    <w:rsid w:val="00F23A52"/>
    <w:rsid w:val="00F25EE7"/>
    <w:rsid w:val="00F2672B"/>
    <w:rsid w:val="00F26F08"/>
    <w:rsid w:val="00F27746"/>
    <w:rsid w:val="00F27831"/>
    <w:rsid w:val="00F33EAF"/>
    <w:rsid w:val="00F3417E"/>
    <w:rsid w:val="00F411AC"/>
    <w:rsid w:val="00F43DDF"/>
    <w:rsid w:val="00F44E55"/>
    <w:rsid w:val="00F45232"/>
    <w:rsid w:val="00F466D8"/>
    <w:rsid w:val="00F46726"/>
    <w:rsid w:val="00F4675A"/>
    <w:rsid w:val="00F46ED2"/>
    <w:rsid w:val="00F4735B"/>
    <w:rsid w:val="00F55D4D"/>
    <w:rsid w:val="00F564EC"/>
    <w:rsid w:val="00F56C9E"/>
    <w:rsid w:val="00F573EF"/>
    <w:rsid w:val="00F60063"/>
    <w:rsid w:val="00F601F9"/>
    <w:rsid w:val="00F602B7"/>
    <w:rsid w:val="00F61418"/>
    <w:rsid w:val="00F63CDD"/>
    <w:rsid w:val="00F64146"/>
    <w:rsid w:val="00F65AD1"/>
    <w:rsid w:val="00F65B43"/>
    <w:rsid w:val="00F66EF6"/>
    <w:rsid w:val="00F6719C"/>
    <w:rsid w:val="00F67929"/>
    <w:rsid w:val="00F74586"/>
    <w:rsid w:val="00F74937"/>
    <w:rsid w:val="00F774D9"/>
    <w:rsid w:val="00F80C62"/>
    <w:rsid w:val="00F8431F"/>
    <w:rsid w:val="00F86B0E"/>
    <w:rsid w:val="00F86C73"/>
    <w:rsid w:val="00F87E5B"/>
    <w:rsid w:val="00F90332"/>
    <w:rsid w:val="00F908C6"/>
    <w:rsid w:val="00F9222C"/>
    <w:rsid w:val="00F932D1"/>
    <w:rsid w:val="00F936C1"/>
    <w:rsid w:val="00F93B9F"/>
    <w:rsid w:val="00F94E96"/>
    <w:rsid w:val="00F97FFD"/>
    <w:rsid w:val="00FA0AF4"/>
    <w:rsid w:val="00FA163A"/>
    <w:rsid w:val="00FA4638"/>
    <w:rsid w:val="00FA5C6D"/>
    <w:rsid w:val="00FA7951"/>
    <w:rsid w:val="00FB0413"/>
    <w:rsid w:val="00FB362D"/>
    <w:rsid w:val="00FB5BBD"/>
    <w:rsid w:val="00FB7AE0"/>
    <w:rsid w:val="00FC26B9"/>
    <w:rsid w:val="00FC3A24"/>
    <w:rsid w:val="00FC539A"/>
    <w:rsid w:val="00FC6926"/>
    <w:rsid w:val="00FC7F38"/>
    <w:rsid w:val="00FD1C41"/>
    <w:rsid w:val="00FD2145"/>
    <w:rsid w:val="00FD55A4"/>
    <w:rsid w:val="00FD61A7"/>
    <w:rsid w:val="00FD7122"/>
    <w:rsid w:val="00FE1B8A"/>
    <w:rsid w:val="00FE72F4"/>
    <w:rsid w:val="00FF02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3,4"/>
    </o:shapelayout>
  </w:shapeDefaults>
  <w:decimalSymbol w:val="."/>
  <w:listSeparator w:val=","/>
  <w14:docId w14:val="785A79CD"/>
  <w15:chartTrackingRefBased/>
  <w15:docId w15:val="{7F5A092E-6746-4626-813A-5E696276DC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3FF9"/>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qFormat/>
    <w:rsid w:val="00A13FF9"/>
    <w:pPr>
      <w:keepNext/>
      <w:numPr>
        <w:ilvl w:val="2"/>
        <w:numId w:val="1"/>
      </w:numPr>
      <w:tabs>
        <w:tab w:val="left" w:pos="1008"/>
      </w:tabs>
      <w:spacing w:before="240" w:after="240"/>
      <w:outlineLvl w:val="2"/>
    </w:pPr>
    <w:rPr>
      <w:b/>
      <w:bCs/>
      <w:i/>
    </w:rPr>
  </w:style>
  <w:style w:type="paragraph" w:styleId="Heading4">
    <w:name w:val="heading 4"/>
    <w:aliases w:val="h4"/>
    <w:basedOn w:val="Normal"/>
    <w:next w:val="BodyText"/>
    <w:link w:val="Heading4Char"/>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rsid w:val="00A13FF9"/>
    <w:rPr>
      <w:rFonts w:ascii="Times New Roman" w:eastAsia="Times New Roman" w:hAnsi="Times New Roman" w:cs="Times New Roman"/>
      <w:b/>
      <w:bCs/>
      <w:i/>
      <w:sz w:val="24"/>
      <w:szCs w:val="20"/>
    </w:rPr>
  </w:style>
  <w:style w:type="character" w:customStyle="1" w:styleId="Heading4Char">
    <w:name w:val="Heading 4 Char"/>
    <w:aliases w:val="h4 Char"/>
    <w:link w:val="Heading4"/>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basedOn w:val="Normal"/>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rsid w:val="00A13FF9"/>
    <w:rPr>
      <w:rFonts w:ascii="Tahoma" w:hAnsi="Tahoma" w:cs="Tahoma"/>
      <w:sz w:val="16"/>
      <w:szCs w:val="16"/>
    </w:rPr>
  </w:style>
  <w:style w:type="character" w:customStyle="1" w:styleId="BalloonTextChar">
    <w:name w:val="Balloon Text Char"/>
    <w:link w:val="BalloonText"/>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A13FF9"/>
    <w:rPr>
      <w:b/>
      <w:bCs/>
    </w:rPr>
  </w:style>
  <w:style w:type="character" w:customStyle="1" w:styleId="CommentSubjectChar">
    <w:name w:val="Comment Subject Char"/>
    <w:link w:val="CommentSubject"/>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rsid w:val="00A13FF9"/>
    <w:rPr>
      <w:iCs/>
      <w:sz w:val="24"/>
      <w:lang w:val="en-US" w:eastAsia="en-US" w:bidi="ar-SA"/>
    </w:rPr>
  </w:style>
  <w:style w:type="character" w:customStyle="1" w:styleId="ListChar">
    <w:name w:val="List Char"/>
    <w:aliases w:val=" Char2 Char Char Char Char Char1, Char2 Char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69.bin"/><Relationship Id="rId299" Type="http://schemas.openxmlformats.org/officeDocument/2006/relationships/image" Target="media/image96.wmf"/><Relationship Id="rId303" Type="http://schemas.openxmlformats.org/officeDocument/2006/relationships/oleObject" Target="embeddings/oleObject195.bin"/><Relationship Id="rId21" Type="http://schemas.openxmlformats.org/officeDocument/2006/relationships/image" Target="media/image5.wmf"/><Relationship Id="rId42" Type="http://schemas.openxmlformats.org/officeDocument/2006/relationships/oleObject" Target="embeddings/oleObject19.bin"/><Relationship Id="rId63" Type="http://schemas.openxmlformats.org/officeDocument/2006/relationships/oleObject" Target="embeddings/oleObject33.bin"/><Relationship Id="rId84" Type="http://schemas.openxmlformats.org/officeDocument/2006/relationships/image" Target="media/image24.wmf"/><Relationship Id="rId138" Type="http://schemas.openxmlformats.org/officeDocument/2006/relationships/oleObject" Target="embeddings/oleObject80.bin"/><Relationship Id="rId159" Type="http://schemas.openxmlformats.org/officeDocument/2006/relationships/image" Target="media/image56.wmf"/><Relationship Id="rId324" Type="http://schemas.openxmlformats.org/officeDocument/2006/relationships/oleObject" Target="embeddings/oleObject215.bin"/><Relationship Id="rId345" Type="http://schemas.openxmlformats.org/officeDocument/2006/relationships/oleObject" Target="embeddings/oleObject227.bin"/><Relationship Id="rId170" Type="http://schemas.openxmlformats.org/officeDocument/2006/relationships/oleObject" Target="embeddings/oleObject100.bin"/><Relationship Id="rId191" Type="http://schemas.openxmlformats.org/officeDocument/2006/relationships/oleObject" Target="embeddings/oleObject114.bin"/><Relationship Id="rId205" Type="http://schemas.openxmlformats.org/officeDocument/2006/relationships/oleObject" Target="embeddings/oleObject126.bin"/><Relationship Id="rId226" Type="http://schemas.openxmlformats.org/officeDocument/2006/relationships/image" Target="media/image79.wmf"/><Relationship Id="rId247" Type="http://schemas.openxmlformats.org/officeDocument/2006/relationships/oleObject" Target="embeddings/oleObject150.bin"/><Relationship Id="rId107" Type="http://schemas.openxmlformats.org/officeDocument/2006/relationships/image" Target="media/image33.wmf"/><Relationship Id="rId268" Type="http://schemas.openxmlformats.org/officeDocument/2006/relationships/oleObject" Target="embeddings/oleObject168.bin"/><Relationship Id="rId289" Type="http://schemas.openxmlformats.org/officeDocument/2006/relationships/oleObject" Target="embeddings/oleObject182.bin"/><Relationship Id="rId11" Type="http://schemas.openxmlformats.org/officeDocument/2006/relationships/header" Target="header2.xml"/><Relationship Id="rId32" Type="http://schemas.openxmlformats.org/officeDocument/2006/relationships/oleObject" Target="embeddings/oleObject10.bin"/><Relationship Id="rId53" Type="http://schemas.openxmlformats.org/officeDocument/2006/relationships/oleObject" Target="embeddings/oleObject26.bin"/><Relationship Id="rId74" Type="http://schemas.openxmlformats.org/officeDocument/2006/relationships/oleObject" Target="embeddings/oleObject41.bin"/><Relationship Id="rId128" Type="http://schemas.openxmlformats.org/officeDocument/2006/relationships/image" Target="media/image41.wmf"/><Relationship Id="rId149" Type="http://schemas.openxmlformats.org/officeDocument/2006/relationships/oleObject" Target="embeddings/oleObject88.bin"/><Relationship Id="rId314" Type="http://schemas.openxmlformats.org/officeDocument/2006/relationships/oleObject" Target="embeddings/oleObject205.bin"/><Relationship Id="rId335" Type="http://schemas.openxmlformats.org/officeDocument/2006/relationships/image" Target="media/image102.wmf"/><Relationship Id="rId356" Type="http://schemas.openxmlformats.org/officeDocument/2006/relationships/oleObject" Target="embeddings/oleObject238.bin"/><Relationship Id="rId5" Type="http://schemas.openxmlformats.org/officeDocument/2006/relationships/webSettings" Target="webSettings.xml"/><Relationship Id="rId95" Type="http://schemas.openxmlformats.org/officeDocument/2006/relationships/oleObject" Target="embeddings/oleObject56.bin"/><Relationship Id="rId160" Type="http://schemas.openxmlformats.org/officeDocument/2006/relationships/image" Target="media/image57.wmf"/><Relationship Id="rId181" Type="http://schemas.openxmlformats.org/officeDocument/2006/relationships/image" Target="media/image62.wmf"/><Relationship Id="rId216" Type="http://schemas.openxmlformats.org/officeDocument/2006/relationships/image" Target="media/image73.wmf"/><Relationship Id="rId237" Type="http://schemas.openxmlformats.org/officeDocument/2006/relationships/image" Target="media/image83.wmf"/><Relationship Id="rId258" Type="http://schemas.openxmlformats.org/officeDocument/2006/relationships/oleObject" Target="embeddings/oleObject160.bin"/><Relationship Id="rId279" Type="http://schemas.openxmlformats.org/officeDocument/2006/relationships/image" Target="media/image90.wmf"/><Relationship Id="rId22" Type="http://schemas.openxmlformats.org/officeDocument/2006/relationships/oleObject" Target="embeddings/oleObject5.bin"/><Relationship Id="rId43" Type="http://schemas.openxmlformats.org/officeDocument/2006/relationships/oleObject" Target="embeddings/oleObject20.bin"/><Relationship Id="rId64" Type="http://schemas.openxmlformats.org/officeDocument/2006/relationships/oleObject" Target="embeddings/oleObject34.bin"/><Relationship Id="rId118" Type="http://schemas.openxmlformats.org/officeDocument/2006/relationships/image" Target="media/image37.wmf"/><Relationship Id="rId139" Type="http://schemas.openxmlformats.org/officeDocument/2006/relationships/image" Target="media/image47.wmf"/><Relationship Id="rId290" Type="http://schemas.openxmlformats.org/officeDocument/2006/relationships/oleObject" Target="embeddings/oleObject183.bin"/><Relationship Id="rId304" Type="http://schemas.openxmlformats.org/officeDocument/2006/relationships/oleObject" Target="embeddings/oleObject196.bin"/><Relationship Id="rId325" Type="http://schemas.openxmlformats.org/officeDocument/2006/relationships/oleObject" Target="embeddings/oleObject216.bin"/><Relationship Id="rId346" Type="http://schemas.openxmlformats.org/officeDocument/2006/relationships/oleObject" Target="embeddings/oleObject228.bin"/><Relationship Id="rId85" Type="http://schemas.openxmlformats.org/officeDocument/2006/relationships/oleObject" Target="embeddings/oleObject49.bin"/><Relationship Id="rId150" Type="http://schemas.openxmlformats.org/officeDocument/2006/relationships/image" Target="media/image50.wmf"/><Relationship Id="rId171" Type="http://schemas.openxmlformats.org/officeDocument/2006/relationships/image" Target="media/image59.wmf"/><Relationship Id="rId192" Type="http://schemas.openxmlformats.org/officeDocument/2006/relationships/oleObject" Target="embeddings/oleObject115.bin"/><Relationship Id="rId206" Type="http://schemas.openxmlformats.org/officeDocument/2006/relationships/image" Target="media/image68.wmf"/><Relationship Id="rId227" Type="http://schemas.openxmlformats.org/officeDocument/2006/relationships/oleObject" Target="embeddings/oleObject136.bin"/><Relationship Id="rId248" Type="http://schemas.openxmlformats.org/officeDocument/2006/relationships/image" Target="media/image86.wmf"/><Relationship Id="rId269" Type="http://schemas.openxmlformats.org/officeDocument/2006/relationships/oleObject" Target="embeddings/oleObject169.bin"/><Relationship Id="rId12" Type="http://schemas.openxmlformats.org/officeDocument/2006/relationships/footer" Target="footer3.xml"/><Relationship Id="rId33" Type="http://schemas.openxmlformats.org/officeDocument/2006/relationships/oleObject" Target="embeddings/oleObject11.bin"/><Relationship Id="rId108" Type="http://schemas.openxmlformats.org/officeDocument/2006/relationships/oleObject" Target="embeddings/oleObject63.bin"/><Relationship Id="rId129" Type="http://schemas.openxmlformats.org/officeDocument/2006/relationships/image" Target="media/image42.wmf"/><Relationship Id="rId280" Type="http://schemas.openxmlformats.org/officeDocument/2006/relationships/image" Target="media/image91.wmf"/><Relationship Id="rId315" Type="http://schemas.openxmlformats.org/officeDocument/2006/relationships/oleObject" Target="embeddings/oleObject206.bin"/><Relationship Id="rId336" Type="http://schemas.openxmlformats.org/officeDocument/2006/relationships/oleObject" Target="embeddings/oleObject222.bin"/><Relationship Id="rId357" Type="http://schemas.openxmlformats.org/officeDocument/2006/relationships/header" Target="header3.xml"/><Relationship Id="rId54" Type="http://schemas.openxmlformats.org/officeDocument/2006/relationships/oleObject" Target="embeddings/oleObject27.bin"/><Relationship Id="rId75" Type="http://schemas.openxmlformats.org/officeDocument/2006/relationships/image" Target="media/image22.wmf"/><Relationship Id="rId96" Type="http://schemas.openxmlformats.org/officeDocument/2006/relationships/image" Target="media/image28.wmf"/><Relationship Id="rId140" Type="http://schemas.openxmlformats.org/officeDocument/2006/relationships/oleObject" Target="embeddings/oleObject81.bin"/><Relationship Id="rId161" Type="http://schemas.openxmlformats.org/officeDocument/2006/relationships/oleObject" Target="embeddings/oleObject92.bin"/><Relationship Id="rId182" Type="http://schemas.openxmlformats.org/officeDocument/2006/relationships/oleObject" Target="embeddings/oleObject108.bin"/><Relationship Id="rId217" Type="http://schemas.openxmlformats.org/officeDocument/2006/relationships/oleObject" Target="embeddings/oleObject132.bin"/><Relationship Id="rId6" Type="http://schemas.openxmlformats.org/officeDocument/2006/relationships/footnotes" Target="footnotes.xml"/><Relationship Id="rId238" Type="http://schemas.openxmlformats.org/officeDocument/2006/relationships/oleObject" Target="embeddings/oleObject143.bin"/><Relationship Id="rId259" Type="http://schemas.openxmlformats.org/officeDocument/2006/relationships/image" Target="media/image87.wmf"/><Relationship Id="rId23" Type="http://schemas.openxmlformats.org/officeDocument/2006/relationships/image" Target="media/image6.wmf"/><Relationship Id="rId119" Type="http://schemas.openxmlformats.org/officeDocument/2006/relationships/oleObject" Target="embeddings/oleObject70.bin"/><Relationship Id="rId270" Type="http://schemas.openxmlformats.org/officeDocument/2006/relationships/oleObject" Target="embeddings/oleObject170.bin"/><Relationship Id="rId291" Type="http://schemas.openxmlformats.org/officeDocument/2006/relationships/oleObject" Target="embeddings/oleObject184.bin"/><Relationship Id="rId305" Type="http://schemas.openxmlformats.org/officeDocument/2006/relationships/oleObject" Target="embeddings/oleObject197.bin"/><Relationship Id="rId326" Type="http://schemas.openxmlformats.org/officeDocument/2006/relationships/oleObject" Target="embeddings/oleObject217.bin"/><Relationship Id="rId347" Type="http://schemas.openxmlformats.org/officeDocument/2006/relationships/oleObject" Target="embeddings/oleObject229.bin"/><Relationship Id="rId44" Type="http://schemas.openxmlformats.org/officeDocument/2006/relationships/oleObject" Target="embeddings/oleObject21.bin"/><Relationship Id="rId65" Type="http://schemas.openxmlformats.org/officeDocument/2006/relationships/oleObject" Target="embeddings/oleObject35.bin"/><Relationship Id="rId86" Type="http://schemas.openxmlformats.org/officeDocument/2006/relationships/oleObject" Target="embeddings/oleObject50.bin"/><Relationship Id="rId130" Type="http://schemas.openxmlformats.org/officeDocument/2006/relationships/oleObject" Target="embeddings/oleObject76.bin"/><Relationship Id="rId151" Type="http://schemas.openxmlformats.org/officeDocument/2006/relationships/oleObject" Target="embeddings/oleObject89.bin"/><Relationship Id="rId172" Type="http://schemas.openxmlformats.org/officeDocument/2006/relationships/oleObject" Target="embeddings/oleObject101.bin"/><Relationship Id="rId193" Type="http://schemas.openxmlformats.org/officeDocument/2006/relationships/image" Target="media/image66.wmf"/><Relationship Id="rId207" Type="http://schemas.openxmlformats.org/officeDocument/2006/relationships/oleObject" Target="embeddings/oleObject127.bin"/><Relationship Id="rId228" Type="http://schemas.openxmlformats.org/officeDocument/2006/relationships/image" Target="media/image80.wmf"/><Relationship Id="rId249" Type="http://schemas.openxmlformats.org/officeDocument/2006/relationships/oleObject" Target="embeddings/oleObject151.bin"/><Relationship Id="rId13" Type="http://schemas.openxmlformats.org/officeDocument/2006/relationships/image" Target="media/image1.png"/><Relationship Id="rId109" Type="http://schemas.openxmlformats.org/officeDocument/2006/relationships/image" Target="media/image34.wmf"/><Relationship Id="rId260" Type="http://schemas.openxmlformats.org/officeDocument/2006/relationships/oleObject" Target="embeddings/oleObject161.bin"/><Relationship Id="rId281" Type="http://schemas.openxmlformats.org/officeDocument/2006/relationships/image" Target="media/image92.wmf"/><Relationship Id="rId316" Type="http://schemas.openxmlformats.org/officeDocument/2006/relationships/oleObject" Target="embeddings/oleObject207.bin"/><Relationship Id="rId337" Type="http://schemas.openxmlformats.org/officeDocument/2006/relationships/image" Target="media/image103.wmf"/><Relationship Id="rId34" Type="http://schemas.openxmlformats.org/officeDocument/2006/relationships/oleObject" Target="embeddings/oleObject12.bin"/><Relationship Id="rId55" Type="http://schemas.openxmlformats.org/officeDocument/2006/relationships/image" Target="media/image16.wmf"/><Relationship Id="rId76" Type="http://schemas.openxmlformats.org/officeDocument/2006/relationships/oleObject" Target="embeddings/oleObject42.bin"/><Relationship Id="rId97" Type="http://schemas.openxmlformats.org/officeDocument/2006/relationships/image" Target="media/image29.wmf"/><Relationship Id="rId120" Type="http://schemas.openxmlformats.org/officeDocument/2006/relationships/oleObject" Target="embeddings/oleObject71.bin"/><Relationship Id="rId141" Type="http://schemas.openxmlformats.org/officeDocument/2006/relationships/image" Target="media/image48.wmf"/><Relationship Id="rId358" Type="http://schemas.openxmlformats.org/officeDocument/2006/relationships/header" Target="header4.xml"/><Relationship Id="rId7" Type="http://schemas.openxmlformats.org/officeDocument/2006/relationships/endnotes" Target="endnotes.xml"/><Relationship Id="rId162" Type="http://schemas.openxmlformats.org/officeDocument/2006/relationships/oleObject" Target="embeddings/oleObject93.bin"/><Relationship Id="rId183" Type="http://schemas.openxmlformats.org/officeDocument/2006/relationships/image" Target="media/image63.wmf"/><Relationship Id="rId218" Type="http://schemas.openxmlformats.org/officeDocument/2006/relationships/image" Target="media/image74.wmf"/><Relationship Id="rId239" Type="http://schemas.openxmlformats.org/officeDocument/2006/relationships/oleObject" Target="embeddings/oleObject144.bin"/><Relationship Id="rId250" Type="http://schemas.openxmlformats.org/officeDocument/2006/relationships/oleObject" Target="embeddings/oleObject152.bin"/><Relationship Id="rId271" Type="http://schemas.openxmlformats.org/officeDocument/2006/relationships/oleObject" Target="embeddings/oleObject171.bin"/><Relationship Id="rId292" Type="http://schemas.openxmlformats.org/officeDocument/2006/relationships/oleObject" Target="embeddings/oleObject185.bin"/><Relationship Id="rId306" Type="http://schemas.openxmlformats.org/officeDocument/2006/relationships/oleObject" Target="embeddings/oleObject198.bin"/><Relationship Id="rId24"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image" Target="media/image19.wmf"/><Relationship Id="rId87" Type="http://schemas.openxmlformats.org/officeDocument/2006/relationships/oleObject" Target="embeddings/oleObject51.bin"/><Relationship Id="rId110" Type="http://schemas.openxmlformats.org/officeDocument/2006/relationships/oleObject" Target="embeddings/oleObject64.bin"/><Relationship Id="rId131" Type="http://schemas.openxmlformats.org/officeDocument/2006/relationships/image" Target="media/image43.wmf"/><Relationship Id="rId327" Type="http://schemas.openxmlformats.org/officeDocument/2006/relationships/oleObject" Target="embeddings/oleObject218.bin"/><Relationship Id="rId348" Type="http://schemas.openxmlformats.org/officeDocument/2006/relationships/oleObject" Target="embeddings/oleObject230.bin"/><Relationship Id="rId152" Type="http://schemas.openxmlformats.org/officeDocument/2006/relationships/oleObject" Target="embeddings/oleObject90.bin"/><Relationship Id="rId173" Type="http://schemas.openxmlformats.org/officeDocument/2006/relationships/oleObject" Target="embeddings/oleObject102.bin"/><Relationship Id="rId194" Type="http://schemas.openxmlformats.org/officeDocument/2006/relationships/oleObject" Target="embeddings/oleObject116.bin"/><Relationship Id="rId208" Type="http://schemas.openxmlformats.org/officeDocument/2006/relationships/image" Target="media/image69.wmf"/><Relationship Id="rId229" Type="http://schemas.openxmlformats.org/officeDocument/2006/relationships/oleObject" Target="embeddings/oleObject137.bin"/><Relationship Id="rId240" Type="http://schemas.openxmlformats.org/officeDocument/2006/relationships/oleObject" Target="embeddings/oleObject145.bin"/><Relationship Id="rId261" Type="http://schemas.openxmlformats.org/officeDocument/2006/relationships/oleObject" Target="embeddings/oleObject162.bin"/><Relationship Id="rId14" Type="http://schemas.openxmlformats.org/officeDocument/2006/relationships/image" Target="media/image2.emf"/><Relationship Id="rId35" Type="http://schemas.openxmlformats.org/officeDocument/2006/relationships/image" Target="media/image11.wmf"/><Relationship Id="rId56" Type="http://schemas.openxmlformats.org/officeDocument/2006/relationships/oleObject" Target="embeddings/oleObject28.bin"/><Relationship Id="rId77" Type="http://schemas.openxmlformats.org/officeDocument/2006/relationships/oleObject" Target="embeddings/oleObject43.bin"/><Relationship Id="rId100" Type="http://schemas.openxmlformats.org/officeDocument/2006/relationships/image" Target="media/image31.wmf"/><Relationship Id="rId282" Type="http://schemas.openxmlformats.org/officeDocument/2006/relationships/image" Target="media/image93.wmf"/><Relationship Id="rId317" Type="http://schemas.openxmlformats.org/officeDocument/2006/relationships/oleObject" Target="embeddings/oleObject208.bin"/><Relationship Id="rId338" Type="http://schemas.openxmlformats.org/officeDocument/2006/relationships/oleObject" Target="embeddings/oleObject223.bin"/><Relationship Id="rId359" Type="http://schemas.openxmlformats.org/officeDocument/2006/relationships/footer" Target="footer4.xml"/><Relationship Id="rId8" Type="http://schemas.openxmlformats.org/officeDocument/2006/relationships/header" Target="header1.xml"/><Relationship Id="rId98" Type="http://schemas.openxmlformats.org/officeDocument/2006/relationships/image" Target="media/image30.wmf"/><Relationship Id="rId121" Type="http://schemas.openxmlformats.org/officeDocument/2006/relationships/oleObject" Target="embeddings/oleObject72.bin"/><Relationship Id="rId142" Type="http://schemas.openxmlformats.org/officeDocument/2006/relationships/oleObject" Target="embeddings/oleObject82.bin"/><Relationship Id="rId163" Type="http://schemas.openxmlformats.org/officeDocument/2006/relationships/oleObject" Target="embeddings/oleObject94.bin"/><Relationship Id="rId184" Type="http://schemas.openxmlformats.org/officeDocument/2006/relationships/oleObject" Target="embeddings/oleObject109.bin"/><Relationship Id="rId219" Type="http://schemas.openxmlformats.org/officeDocument/2006/relationships/image" Target="media/image75.wmf"/><Relationship Id="rId230" Type="http://schemas.openxmlformats.org/officeDocument/2006/relationships/oleObject" Target="embeddings/oleObject138.bin"/><Relationship Id="rId251" Type="http://schemas.openxmlformats.org/officeDocument/2006/relationships/oleObject" Target="embeddings/oleObject153.bin"/><Relationship Id="rId25" Type="http://schemas.openxmlformats.org/officeDocument/2006/relationships/image" Target="media/image7.wmf"/><Relationship Id="rId46" Type="http://schemas.openxmlformats.org/officeDocument/2006/relationships/oleObject" Target="embeddings/oleObject22.bin"/><Relationship Id="rId67" Type="http://schemas.openxmlformats.org/officeDocument/2006/relationships/oleObject" Target="embeddings/oleObject36.bin"/><Relationship Id="rId272" Type="http://schemas.openxmlformats.org/officeDocument/2006/relationships/oleObject" Target="embeddings/oleObject172.bin"/><Relationship Id="rId293" Type="http://schemas.openxmlformats.org/officeDocument/2006/relationships/oleObject" Target="embeddings/oleObject186.bin"/><Relationship Id="rId307" Type="http://schemas.openxmlformats.org/officeDocument/2006/relationships/oleObject" Target="embeddings/oleObject199.bin"/><Relationship Id="rId328" Type="http://schemas.openxmlformats.org/officeDocument/2006/relationships/image" Target="media/image98.wmf"/><Relationship Id="rId349" Type="http://schemas.openxmlformats.org/officeDocument/2006/relationships/oleObject" Target="embeddings/oleObject231.bin"/><Relationship Id="rId88" Type="http://schemas.openxmlformats.org/officeDocument/2006/relationships/oleObject" Target="embeddings/oleObject52.bin"/><Relationship Id="rId111" Type="http://schemas.openxmlformats.org/officeDocument/2006/relationships/image" Target="media/image35.wmf"/><Relationship Id="rId132" Type="http://schemas.openxmlformats.org/officeDocument/2006/relationships/oleObject" Target="embeddings/oleObject77.bin"/><Relationship Id="rId153" Type="http://schemas.openxmlformats.org/officeDocument/2006/relationships/image" Target="media/image51.wmf"/><Relationship Id="rId174" Type="http://schemas.openxmlformats.org/officeDocument/2006/relationships/oleObject" Target="embeddings/oleObject103.bin"/><Relationship Id="rId195" Type="http://schemas.openxmlformats.org/officeDocument/2006/relationships/oleObject" Target="embeddings/oleObject117.bin"/><Relationship Id="rId209" Type="http://schemas.openxmlformats.org/officeDocument/2006/relationships/oleObject" Target="embeddings/oleObject128.bin"/><Relationship Id="rId360" Type="http://schemas.openxmlformats.org/officeDocument/2006/relationships/fontTable" Target="fontTable.xml"/><Relationship Id="rId220" Type="http://schemas.openxmlformats.org/officeDocument/2006/relationships/oleObject" Target="embeddings/oleObject133.bin"/><Relationship Id="rId241" Type="http://schemas.openxmlformats.org/officeDocument/2006/relationships/oleObject" Target="embeddings/oleObject146.bin"/><Relationship Id="rId15" Type="http://schemas.openxmlformats.org/officeDocument/2006/relationships/image" Target="media/image3.wmf"/><Relationship Id="rId36" Type="http://schemas.openxmlformats.org/officeDocument/2006/relationships/oleObject" Target="embeddings/oleObject13.bin"/><Relationship Id="rId57" Type="http://schemas.openxmlformats.org/officeDocument/2006/relationships/oleObject" Target="embeddings/oleObject29.bin"/><Relationship Id="rId106" Type="http://schemas.openxmlformats.org/officeDocument/2006/relationships/oleObject" Target="embeddings/oleObject62.bin"/><Relationship Id="rId127" Type="http://schemas.openxmlformats.org/officeDocument/2006/relationships/oleObject" Target="embeddings/oleObject75.bin"/><Relationship Id="rId262" Type="http://schemas.openxmlformats.org/officeDocument/2006/relationships/oleObject" Target="embeddings/oleObject163.bin"/><Relationship Id="rId283" Type="http://schemas.openxmlformats.org/officeDocument/2006/relationships/oleObject" Target="embeddings/oleObject178.bin"/><Relationship Id="rId313" Type="http://schemas.openxmlformats.org/officeDocument/2006/relationships/oleObject" Target="embeddings/oleObject204.bin"/><Relationship Id="rId318" Type="http://schemas.openxmlformats.org/officeDocument/2006/relationships/oleObject" Target="embeddings/oleObject209.bin"/><Relationship Id="rId339" Type="http://schemas.openxmlformats.org/officeDocument/2006/relationships/image" Target="media/image104.wmf"/><Relationship Id="rId10" Type="http://schemas.openxmlformats.org/officeDocument/2006/relationships/footer" Target="footer2.xml"/><Relationship Id="rId31" Type="http://schemas.openxmlformats.org/officeDocument/2006/relationships/image" Target="media/image10.png"/><Relationship Id="rId52" Type="http://schemas.openxmlformats.org/officeDocument/2006/relationships/oleObject" Target="embeddings/oleObject25.bin"/><Relationship Id="rId73" Type="http://schemas.openxmlformats.org/officeDocument/2006/relationships/oleObject" Target="embeddings/oleObject40.bin"/><Relationship Id="rId78" Type="http://schemas.openxmlformats.org/officeDocument/2006/relationships/image" Target="media/image23.wmf"/><Relationship Id="rId94" Type="http://schemas.openxmlformats.org/officeDocument/2006/relationships/oleObject" Target="embeddings/oleObject55.bin"/><Relationship Id="rId99" Type="http://schemas.openxmlformats.org/officeDocument/2006/relationships/oleObject" Target="embeddings/oleObject57.bin"/><Relationship Id="rId101" Type="http://schemas.openxmlformats.org/officeDocument/2006/relationships/oleObject" Target="embeddings/oleObject58.bin"/><Relationship Id="rId122" Type="http://schemas.openxmlformats.org/officeDocument/2006/relationships/image" Target="media/image38.wmf"/><Relationship Id="rId143" Type="http://schemas.openxmlformats.org/officeDocument/2006/relationships/oleObject" Target="embeddings/oleObject83.bin"/><Relationship Id="rId148" Type="http://schemas.openxmlformats.org/officeDocument/2006/relationships/image" Target="media/image49.wmf"/><Relationship Id="rId164" Type="http://schemas.openxmlformats.org/officeDocument/2006/relationships/oleObject" Target="embeddings/oleObject95.bin"/><Relationship Id="rId169" Type="http://schemas.openxmlformats.org/officeDocument/2006/relationships/oleObject" Target="embeddings/oleObject99.bin"/><Relationship Id="rId185" Type="http://schemas.openxmlformats.org/officeDocument/2006/relationships/oleObject" Target="embeddings/oleObject110.bin"/><Relationship Id="rId334" Type="http://schemas.openxmlformats.org/officeDocument/2006/relationships/oleObject" Target="embeddings/oleObject221.bin"/><Relationship Id="rId350" Type="http://schemas.openxmlformats.org/officeDocument/2006/relationships/oleObject" Target="embeddings/oleObject232.bin"/><Relationship Id="rId355" Type="http://schemas.openxmlformats.org/officeDocument/2006/relationships/oleObject" Target="embeddings/oleObject237.bin"/><Relationship Id="rId4" Type="http://schemas.openxmlformats.org/officeDocument/2006/relationships/settings" Target="settings.xml"/><Relationship Id="rId9" Type="http://schemas.openxmlformats.org/officeDocument/2006/relationships/footer" Target="footer1.xml"/><Relationship Id="rId180" Type="http://schemas.openxmlformats.org/officeDocument/2006/relationships/oleObject" Target="embeddings/oleObject107.bin"/><Relationship Id="rId210" Type="http://schemas.openxmlformats.org/officeDocument/2006/relationships/image" Target="media/image70.wmf"/><Relationship Id="rId215" Type="http://schemas.openxmlformats.org/officeDocument/2006/relationships/oleObject" Target="embeddings/oleObject131.bin"/><Relationship Id="rId236" Type="http://schemas.openxmlformats.org/officeDocument/2006/relationships/image" Target="media/image82.wmf"/><Relationship Id="rId257" Type="http://schemas.openxmlformats.org/officeDocument/2006/relationships/oleObject" Target="embeddings/oleObject159.bin"/><Relationship Id="rId278" Type="http://schemas.openxmlformats.org/officeDocument/2006/relationships/oleObject" Target="embeddings/oleObject177.bin"/><Relationship Id="rId26" Type="http://schemas.openxmlformats.org/officeDocument/2006/relationships/oleObject" Target="embeddings/oleObject7.bin"/><Relationship Id="rId231" Type="http://schemas.openxmlformats.org/officeDocument/2006/relationships/oleObject" Target="embeddings/oleObject139.bin"/><Relationship Id="rId252" Type="http://schemas.openxmlformats.org/officeDocument/2006/relationships/oleObject" Target="embeddings/oleObject154.bin"/><Relationship Id="rId273" Type="http://schemas.openxmlformats.org/officeDocument/2006/relationships/image" Target="media/image89.wmf"/><Relationship Id="rId294" Type="http://schemas.openxmlformats.org/officeDocument/2006/relationships/oleObject" Target="embeddings/oleObject187.bin"/><Relationship Id="rId308" Type="http://schemas.openxmlformats.org/officeDocument/2006/relationships/image" Target="media/image97.wmf"/><Relationship Id="rId329" Type="http://schemas.openxmlformats.org/officeDocument/2006/relationships/image" Target="media/image99.wmf"/><Relationship Id="rId47" Type="http://schemas.openxmlformats.org/officeDocument/2006/relationships/image" Target="media/image13.wmf"/><Relationship Id="rId68" Type="http://schemas.openxmlformats.org/officeDocument/2006/relationships/oleObject" Target="embeddings/oleObject37.bin"/><Relationship Id="rId89" Type="http://schemas.openxmlformats.org/officeDocument/2006/relationships/oleObject" Target="embeddings/oleObject53.bin"/><Relationship Id="rId112" Type="http://schemas.openxmlformats.org/officeDocument/2006/relationships/oleObject" Target="embeddings/oleObject65.bin"/><Relationship Id="rId133" Type="http://schemas.openxmlformats.org/officeDocument/2006/relationships/image" Target="media/image44.wmf"/><Relationship Id="rId154" Type="http://schemas.openxmlformats.org/officeDocument/2006/relationships/oleObject" Target="embeddings/oleObject91.bin"/><Relationship Id="rId175" Type="http://schemas.openxmlformats.org/officeDocument/2006/relationships/oleObject" Target="embeddings/oleObject104.bin"/><Relationship Id="rId340" Type="http://schemas.openxmlformats.org/officeDocument/2006/relationships/oleObject" Target="embeddings/oleObject224.bin"/><Relationship Id="rId361" Type="http://schemas.openxmlformats.org/officeDocument/2006/relationships/theme" Target="theme/theme1.xml"/><Relationship Id="rId196" Type="http://schemas.openxmlformats.org/officeDocument/2006/relationships/oleObject" Target="embeddings/oleObject118.bin"/><Relationship Id="rId200" Type="http://schemas.openxmlformats.org/officeDocument/2006/relationships/oleObject" Target="embeddings/oleObject121.bin"/><Relationship Id="rId16" Type="http://schemas.openxmlformats.org/officeDocument/2006/relationships/oleObject" Target="embeddings/oleObject1.bin"/><Relationship Id="rId221" Type="http://schemas.openxmlformats.org/officeDocument/2006/relationships/image" Target="media/image76.wmf"/><Relationship Id="rId242" Type="http://schemas.openxmlformats.org/officeDocument/2006/relationships/oleObject" Target="embeddings/oleObject147.bin"/><Relationship Id="rId263" Type="http://schemas.openxmlformats.org/officeDocument/2006/relationships/oleObject" Target="embeddings/oleObject164.bin"/><Relationship Id="rId284" Type="http://schemas.openxmlformats.org/officeDocument/2006/relationships/image" Target="media/image94.wmf"/><Relationship Id="rId319" Type="http://schemas.openxmlformats.org/officeDocument/2006/relationships/oleObject" Target="embeddings/oleObject210.bin"/><Relationship Id="rId37" Type="http://schemas.openxmlformats.org/officeDocument/2006/relationships/oleObject" Target="embeddings/oleObject14.bin"/><Relationship Id="rId58" Type="http://schemas.openxmlformats.org/officeDocument/2006/relationships/oleObject" Target="embeddings/oleObject30.bin"/><Relationship Id="rId79" Type="http://schemas.openxmlformats.org/officeDocument/2006/relationships/oleObject" Target="embeddings/oleObject44.bin"/><Relationship Id="rId102" Type="http://schemas.openxmlformats.org/officeDocument/2006/relationships/image" Target="media/image32.wmf"/><Relationship Id="rId123" Type="http://schemas.openxmlformats.org/officeDocument/2006/relationships/oleObject" Target="embeddings/oleObject73.bin"/><Relationship Id="rId144" Type="http://schemas.openxmlformats.org/officeDocument/2006/relationships/oleObject" Target="embeddings/oleObject84.bin"/><Relationship Id="rId330" Type="http://schemas.openxmlformats.org/officeDocument/2006/relationships/image" Target="media/image100.wmf"/><Relationship Id="rId90" Type="http://schemas.openxmlformats.org/officeDocument/2006/relationships/image" Target="media/image25.wmf"/><Relationship Id="rId165" Type="http://schemas.openxmlformats.org/officeDocument/2006/relationships/oleObject" Target="embeddings/oleObject96.bin"/><Relationship Id="rId186" Type="http://schemas.openxmlformats.org/officeDocument/2006/relationships/oleObject" Target="embeddings/oleObject111.bin"/><Relationship Id="rId351" Type="http://schemas.openxmlformats.org/officeDocument/2006/relationships/oleObject" Target="embeddings/oleObject233.bin"/><Relationship Id="rId211" Type="http://schemas.openxmlformats.org/officeDocument/2006/relationships/oleObject" Target="embeddings/oleObject129.bin"/><Relationship Id="rId232" Type="http://schemas.openxmlformats.org/officeDocument/2006/relationships/oleObject" Target="embeddings/oleObject140.bin"/><Relationship Id="rId253" Type="http://schemas.openxmlformats.org/officeDocument/2006/relationships/oleObject" Target="embeddings/oleObject155.bin"/><Relationship Id="rId274" Type="http://schemas.openxmlformats.org/officeDocument/2006/relationships/oleObject" Target="embeddings/oleObject173.bin"/><Relationship Id="rId295" Type="http://schemas.openxmlformats.org/officeDocument/2006/relationships/oleObject" Target="embeddings/oleObject188.bin"/><Relationship Id="rId309" Type="http://schemas.openxmlformats.org/officeDocument/2006/relationships/oleObject" Target="embeddings/oleObject200.bin"/><Relationship Id="rId27" Type="http://schemas.openxmlformats.org/officeDocument/2006/relationships/image" Target="media/image8.wmf"/><Relationship Id="rId48" Type="http://schemas.openxmlformats.org/officeDocument/2006/relationships/oleObject" Target="embeddings/oleObject23.bin"/><Relationship Id="rId69" Type="http://schemas.openxmlformats.org/officeDocument/2006/relationships/oleObject" Target="embeddings/oleObject38.bin"/><Relationship Id="rId113" Type="http://schemas.openxmlformats.org/officeDocument/2006/relationships/oleObject" Target="embeddings/oleObject66.bin"/><Relationship Id="rId134" Type="http://schemas.openxmlformats.org/officeDocument/2006/relationships/oleObject" Target="embeddings/oleObject78.bin"/><Relationship Id="rId320" Type="http://schemas.openxmlformats.org/officeDocument/2006/relationships/oleObject" Target="embeddings/oleObject211.bin"/><Relationship Id="rId80" Type="http://schemas.openxmlformats.org/officeDocument/2006/relationships/oleObject" Target="embeddings/oleObject45.bin"/><Relationship Id="rId155" Type="http://schemas.openxmlformats.org/officeDocument/2006/relationships/image" Target="media/image52.wmf"/><Relationship Id="rId176" Type="http://schemas.openxmlformats.org/officeDocument/2006/relationships/image" Target="media/image60.wmf"/><Relationship Id="rId197" Type="http://schemas.openxmlformats.org/officeDocument/2006/relationships/oleObject" Target="embeddings/oleObject119.bin"/><Relationship Id="rId341" Type="http://schemas.openxmlformats.org/officeDocument/2006/relationships/image" Target="media/image105.wmf"/><Relationship Id="rId201" Type="http://schemas.openxmlformats.org/officeDocument/2006/relationships/oleObject" Target="embeddings/oleObject122.bin"/><Relationship Id="rId222" Type="http://schemas.openxmlformats.org/officeDocument/2006/relationships/image" Target="media/image77.wmf"/><Relationship Id="rId243" Type="http://schemas.openxmlformats.org/officeDocument/2006/relationships/image" Target="media/image84.wmf"/><Relationship Id="rId264" Type="http://schemas.openxmlformats.org/officeDocument/2006/relationships/oleObject" Target="embeddings/oleObject165.bin"/><Relationship Id="rId285" Type="http://schemas.openxmlformats.org/officeDocument/2006/relationships/oleObject" Target="embeddings/oleObject179.bin"/><Relationship Id="rId17" Type="http://schemas.openxmlformats.org/officeDocument/2006/relationships/oleObject" Target="embeddings/oleObject2.bin"/><Relationship Id="rId38" Type="http://schemas.openxmlformats.org/officeDocument/2006/relationships/oleObject" Target="embeddings/oleObject15.bin"/><Relationship Id="rId59" Type="http://schemas.openxmlformats.org/officeDocument/2006/relationships/oleObject" Target="embeddings/oleObject31.bin"/><Relationship Id="rId103" Type="http://schemas.openxmlformats.org/officeDocument/2006/relationships/oleObject" Target="embeddings/oleObject59.bin"/><Relationship Id="rId124" Type="http://schemas.openxmlformats.org/officeDocument/2006/relationships/image" Target="media/image39.wmf"/><Relationship Id="rId310" Type="http://schemas.openxmlformats.org/officeDocument/2006/relationships/oleObject" Target="embeddings/oleObject201.bin"/><Relationship Id="rId70" Type="http://schemas.openxmlformats.org/officeDocument/2006/relationships/image" Target="media/image20.wmf"/><Relationship Id="rId91" Type="http://schemas.openxmlformats.org/officeDocument/2006/relationships/oleObject" Target="embeddings/oleObject54.bin"/><Relationship Id="rId145" Type="http://schemas.openxmlformats.org/officeDocument/2006/relationships/oleObject" Target="embeddings/oleObject85.bin"/><Relationship Id="rId166" Type="http://schemas.openxmlformats.org/officeDocument/2006/relationships/image" Target="media/image58.wmf"/><Relationship Id="rId187" Type="http://schemas.openxmlformats.org/officeDocument/2006/relationships/oleObject" Target="embeddings/oleObject112.bin"/><Relationship Id="rId331" Type="http://schemas.openxmlformats.org/officeDocument/2006/relationships/image" Target="media/image101.wmf"/><Relationship Id="rId352" Type="http://schemas.openxmlformats.org/officeDocument/2006/relationships/oleObject" Target="embeddings/oleObject234.bin"/><Relationship Id="rId1" Type="http://schemas.openxmlformats.org/officeDocument/2006/relationships/customXml" Target="../customXml/item1.xml"/><Relationship Id="rId212" Type="http://schemas.openxmlformats.org/officeDocument/2006/relationships/oleObject" Target="embeddings/oleObject130.bin"/><Relationship Id="rId233" Type="http://schemas.openxmlformats.org/officeDocument/2006/relationships/oleObject" Target="embeddings/oleObject141.bin"/><Relationship Id="rId254" Type="http://schemas.openxmlformats.org/officeDocument/2006/relationships/oleObject" Target="embeddings/oleObject156.bin"/><Relationship Id="rId28" Type="http://schemas.openxmlformats.org/officeDocument/2006/relationships/oleObject" Target="embeddings/oleObject8.bin"/><Relationship Id="rId49" Type="http://schemas.openxmlformats.org/officeDocument/2006/relationships/image" Target="media/image14.wmf"/><Relationship Id="rId114" Type="http://schemas.openxmlformats.org/officeDocument/2006/relationships/oleObject" Target="embeddings/oleObject67.bin"/><Relationship Id="rId275" Type="http://schemas.openxmlformats.org/officeDocument/2006/relationships/oleObject" Target="embeddings/oleObject174.bin"/><Relationship Id="rId296" Type="http://schemas.openxmlformats.org/officeDocument/2006/relationships/oleObject" Target="embeddings/oleObject189.bin"/><Relationship Id="rId300" Type="http://schemas.openxmlformats.org/officeDocument/2006/relationships/oleObject" Target="embeddings/oleObject192.bin"/><Relationship Id="rId60" Type="http://schemas.openxmlformats.org/officeDocument/2006/relationships/image" Target="media/image17.wmf"/><Relationship Id="rId81" Type="http://schemas.openxmlformats.org/officeDocument/2006/relationships/oleObject" Target="embeddings/oleObject46.bin"/><Relationship Id="rId135" Type="http://schemas.openxmlformats.org/officeDocument/2006/relationships/image" Target="media/image45.wmf"/><Relationship Id="rId156" Type="http://schemas.openxmlformats.org/officeDocument/2006/relationships/image" Target="media/image53.wmf"/><Relationship Id="rId177" Type="http://schemas.openxmlformats.org/officeDocument/2006/relationships/oleObject" Target="embeddings/oleObject105.bin"/><Relationship Id="rId198" Type="http://schemas.openxmlformats.org/officeDocument/2006/relationships/oleObject" Target="embeddings/oleObject120.bin"/><Relationship Id="rId321" Type="http://schemas.openxmlformats.org/officeDocument/2006/relationships/oleObject" Target="embeddings/oleObject212.bin"/><Relationship Id="rId342" Type="http://schemas.openxmlformats.org/officeDocument/2006/relationships/oleObject" Target="embeddings/oleObject225.bin"/><Relationship Id="rId202" Type="http://schemas.openxmlformats.org/officeDocument/2006/relationships/oleObject" Target="embeddings/oleObject123.bin"/><Relationship Id="rId223" Type="http://schemas.openxmlformats.org/officeDocument/2006/relationships/oleObject" Target="embeddings/oleObject134.bin"/><Relationship Id="rId244" Type="http://schemas.openxmlformats.org/officeDocument/2006/relationships/oleObject" Target="embeddings/oleObject148.bin"/><Relationship Id="rId18" Type="http://schemas.openxmlformats.org/officeDocument/2006/relationships/oleObject" Target="embeddings/oleObject3.bin"/><Relationship Id="rId39" Type="http://schemas.openxmlformats.org/officeDocument/2006/relationships/oleObject" Target="embeddings/oleObject16.bin"/><Relationship Id="rId265" Type="http://schemas.openxmlformats.org/officeDocument/2006/relationships/oleObject" Target="embeddings/oleObject166.bin"/><Relationship Id="rId286" Type="http://schemas.openxmlformats.org/officeDocument/2006/relationships/image" Target="media/image95.wmf"/><Relationship Id="rId50" Type="http://schemas.openxmlformats.org/officeDocument/2006/relationships/oleObject" Target="embeddings/oleObject24.bin"/><Relationship Id="rId104" Type="http://schemas.openxmlformats.org/officeDocument/2006/relationships/oleObject" Target="embeddings/oleObject60.bin"/><Relationship Id="rId125" Type="http://schemas.openxmlformats.org/officeDocument/2006/relationships/oleObject" Target="embeddings/oleObject74.bin"/><Relationship Id="rId146" Type="http://schemas.openxmlformats.org/officeDocument/2006/relationships/oleObject" Target="embeddings/oleObject86.bin"/><Relationship Id="rId167" Type="http://schemas.openxmlformats.org/officeDocument/2006/relationships/oleObject" Target="embeddings/oleObject97.bin"/><Relationship Id="rId188" Type="http://schemas.openxmlformats.org/officeDocument/2006/relationships/image" Target="media/image64.wmf"/><Relationship Id="rId311" Type="http://schemas.openxmlformats.org/officeDocument/2006/relationships/oleObject" Target="embeddings/oleObject202.bin"/><Relationship Id="rId332" Type="http://schemas.openxmlformats.org/officeDocument/2006/relationships/oleObject" Target="embeddings/oleObject219.bin"/><Relationship Id="rId353" Type="http://schemas.openxmlformats.org/officeDocument/2006/relationships/oleObject" Target="embeddings/oleObject235.bin"/><Relationship Id="rId71" Type="http://schemas.openxmlformats.org/officeDocument/2006/relationships/oleObject" Target="embeddings/oleObject39.bin"/><Relationship Id="rId92" Type="http://schemas.openxmlformats.org/officeDocument/2006/relationships/image" Target="media/image26.wmf"/><Relationship Id="rId213" Type="http://schemas.openxmlformats.org/officeDocument/2006/relationships/image" Target="media/image71.wmf"/><Relationship Id="rId234" Type="http://schemas.openxmlformats.org/officeDocument/2006/relationships/image" Target="media/image81.wmf"/><Relationship Id="rId2" Type="http://schemas.openxmlformats.org/officeDocument/2006/relationships/numbering" Target="numbering.xml"/><Relationship Id="rId29" Type="http://schemas.openxmlformats.org/officeDocument/2006/relationships/image" Target="media/image9.wmf"/><Relationship Id="rId255" Type="http://schemas.openxmlformats.org/officeDocument/2006/relationships/oleObject" Target="embeddings/oleObject157.bin"/><Relationship Id="rId276" Type="http://schemas.openxmlformats.org/officeDocument/2006/relationships/oleObject" Target="embeddings/oleObject175.bin"/><Relationship Id="rId297" Type="http://schemas.openxmlformats.org/officeDocument/2006/relationships/oleObject" Target="embeddings/oleObject190.bin"/><Relationship Id="rId40" Type="http://schemas.openxmlformats.org/officeDocument/2006/relationships/oleObject" Target="embeddings/oleObject17.bin"/><Relationship Id="rId115" Type="http://schemas.openxmlformats.org/officeDocument/2006/relationships/image" Target="media/image36.wmf"/><Relationship Id="rId136" Type="http://schemas.openxmlformats.org/officeDocument/2006/relationships/oleObject" Target="embeddings/oleObject79.bin"/><Relationship Id="rId157" Type="http://schemas.openxmlformats.org/officeDocument/2006/relationships/image" Target="media/image54.wmf"/><Relationship Id="rId178" Type="http://schemas.openxmlformats.org/officeDocument/2006/relationships/oleObject" Target="embeddings/oleObject106.bin"/><Relationship Id="rId301" Type="http://schemas.openxmlformats.org/officeDocument/2006/relationships/oleObject" Target="embeddings/oleObject193.bin"/><Relationship Id="rId322" Type="http://schemas.openxmlformats.org/officeDocument/2006/relationships/oleObject" Target="embeddings/oleObject213.bin"/><Relationship Id="rId343" Type="http://schemas.openxmlformats.org/officeDocument/2006/relationships/image" Target="media/image106.wmf"/><Relationship Id="rId61" Type="http://schemas.openxmlformats.org/officeDocument/2006/relationships/oleObject" Target="embeddings/oleObject32.bin"/><Relationship Id="rId82" Type="http://schemas.openxmlformats.org/officeDocument/2006/relationships/oleObject" Target="embeddings/oleObject47.bin"/><Relationship Id="rId199" Type="http://schemas.openxmlformats.org/officeDocument/2006/relationships/image" Target="media/image67.wmf"/><Relationship Id="rId203" Type="http://schemas.openxmlformats.org/officeDocument/2006/relationships/oleObject" Target="embeddings/oleObject124.bin"/><Relationship Id="rId19" Type="http://schemas.openxmlformats.org/officeDocument/2006/relationships/image" Target="media/image4.wmf"/><Relationship Id="rId224" Type="http://schemas.openxmlformats.org/officeDocument/2006/relationships/image" Target="media/image78.wmf"/><Relationship Id="rId245" Type="http://schemas.openxmlformats.org/officeDocument/2006/relationships/image" Target="media/image85.wmf"/><Relationship Id="rId266" Type="http://schemas.openxmlformats.org/officeDocument/2006/relationships/oleObject" Target="embeddings/oleObject167.bin"/><Relationship Id="rId287" Type="http://schemas.openxmlformats.org/officeDocument/2006/relationships/oleObject" Target="embeddings/oleObject180.bin"/><Relationship Id="rId30" Type="http://schemas.openxmlformats.org/officeDocument/2006/relationships/oleObject" Target="embeddings/oleObject9.bin"/><Relationship Id="rId105" Type="http://schemas.openxmlformats.org/officeDocument/2006/relationships/oleObject" Target="embeddings/oleObject61.bin"/><Relationship Id="rId126" Type="http://schemas.openxmlformats.org/officeDocument/2006/relationships/image" Target="media/image40.wmf"/><Relationship Id="rId147" Type="http://schemas.openxmlformats.org/officeDocument/2006/relationships/oleObject" Target="embeddings/oleObject87.bin"/><Relationship Id="rId168" Type="http://schemas.openxmlformats.org/officeDocument/2006/relationships/oleObject" Target="embeddings/oleObject98.bin"/><Relationship Id="rId312" Type="http://schemas.openxmlformats.org/officeDocument/2006/relationships/oleObject" Target="embeddings/oleObject203.bin"/><Relationship Id="rId333" Type="http://schemas.openxmlformats.org/officeDocument/2006/relationships/oleObject" Target="embeddings/oleObject220.bin"/><Relationship Id="rId354" Type="http://schemas.openxmlformats.org/officeDocument/2006/relationships/oleObject" Target="embeddings/oleObject236.bin"/><Relationship Id="rId51" Type="http://schemas.openxmlformats.org/officeDocument/2006/relationships/image" Target="media/image15.wmf"/><Relationship Id="rId72" Type="http://schemas.openxmlformats.org/officeDocument/2006/relationships/image" Target="media/image21.png"/><Relationship Id="rId93" Type="http://schemas.openxmlformats.org/officeDocument/2006/relationships/image" Target="media/image27.wmf"/><Relationship Id="rId189" Type="http://schemas.openxmlformats.org/officeDocument/2006/relationships/oleObject" Target="embeddings/oleObject113.bin"/><Relationship Id="rId3" Type="http://schemas.openxmlformats.org/officeDocument/2006/relationships/styles" Target="styles.xml"/><Relationship Id="rId214" Type="http://schemas.openxmlformats.org/officeDocument/2006/relationships/image" Target="media/image72.wmf"/><Relationship Id="rId235" Type="http://schemas.openxmlformats.org/officeDocument/2006/relationships/oleObject" Target="embeddings/oleObject142.bin"/><Relationship Id="rId256" Type="http://schemas.openxmlformats.org/officeDocument/2006/relationships/oleObject" Target="embeddings/oleObject158.bin"/><Relationship Id="rId277" Type="http://schemas.openxmlformats.org/officeDocument/2006/relationships/oleObject" Target="embeddings/oleObject176.bin"/><Relationship Id="rId298" Type="http://schemas.openxmlformats.org/officeDocument/2006/relationships/oleObject" Target="embeddings/oleObject191.bin"/><Relationship Id="rId116" Type="http://schemas.openxmlformats.org/officeDocument/2006/relationships/oleObject" Target="embeddings/oleObject68.bin"/><Relationship Id="rId137" Type="http://schemas.openxmlformats.org/officeDocument/2006/relationships/image" Target="media/image46.wmf"/><Relationship Id="rId158" Type="http://schemas.openxmlformats.org/officeDocument/2006/relationships/image" Target="media/image55.wmf"/><Relationship Id="rId302" Type="http://schemas.openxmlformats.org/officeDocument/2006/relationships/oleObject" Target="embeddings/oleObject194.bin"/><Relationship Id="rId323" Type="http://schemas.openxmlformats.org/officeDocument/2006/relationships/oleObject" Target="embeddings/oleObject214.bin"/><Relationship Id="rId344" Type="http://schemas.openxmlformats.org/officeDocument/2006/relationships/oleObject" Target="embeddings/oleObject226.bin"/><Relationship Id="rId20" Type="http://schemas.openxmlformats.org/officeDocument/2006/relationships/oleObject" Target="embeddings/oleObject4.bin"/><Relationship Id="rId41" Type="http://schemas.openxmlformats.org/officeDocument/2006/relationships/oleObject" Target="embeddings/oleObject18.bin"/><Relationship Id="rId62" Type="http://schemas.openxmlformats.org/officeDocument/2006/relationships/image" Target="media/image18.wmf"/><Relationship Id="rId83" Type="http://schemas.openxmlformats.org/officeDocument/2006/relationships/oleObject" Target="embeddings/oleObject48.bin"/><Relationship Id="rId179" Type="http://schemas.openxmlformats.org/officeDocument/2006/relationships/image" Target="media/image61.wmf"/><Relationship Id="rId190" Type="http://schemas.openxmlformats.org/officeDocument/2006/relationships/image" Target="media/image65.wmf"/><Relationship Id="rId204" Type="http://schemas.openxmlformats.org/officeDocument/2006/relationships/oleObject" Target="embeddings/oleObject125.bin"/><Relationship Id="rId225" Type="http://schemas.openxmlformats.org/officeDocument/2006/relationships/oleObject" Target="embeddings/oleObject135.bin"/><Relationship Id="rId246" Type="http://schemas.openxmlformats.org/officeDocument/2006/relationships/oleObject" Target="embeddings/oleObject149.bin"/><Relationship Id="rId267" Type="http://schemas.openxmlformats.org/officeDocument/2006/relationships/image" Target="media/image88.wmf"/><Relationship Id="rId288" Type="http://schemas.openxmlformats.org/officeDocument/2006/relationships/oleObject" Target="embeddings/oleObject18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2D7060-F025-42D1-B4AC-4A73D02E80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299</Pages>
  <Words>100586</Words>
  <Characters>573341</Characters>
  <Application>Microsoft Office Word</Application>
  <DocSecurity>0</DocSecurity>
  <Lines>4777</Lines>
  <Paragraphs>1345</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672582</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2019-12-10T17:05:00Z</dcterms:created>
  <dcterms:modified xsi:type="dcterms:W3CDTF">2019-12-10T17:05:00Z</dcterms:modified>
</cp:coreProperties>
</file>