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1F32AA" w:rsidP="00FD0C49">
            <w:pPr>
              <w:pStyle w:val="Header"/>
              <w:spacing w:before="120" w:after="120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67FE2" w:rsidRDefault="00671444" w:rsidP="00FD0C49">
            <w:pPr>
              <w:pStyle w:val="Header"/>
              <w:spacing w:before="120" w:after="120"/>
              <w:jc w:val="center"/>
            </w:pPr>
            <w:hyperlink r:id="rId11" w:history="1">
              <w:r w:rsidR="00397DCC" w:rsidRPr="00397DCC">
                <w:rPr>
                  <w:rStyle w:val="Hyperlink"/>
                </w:rPr>
                <w:t>800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1F32AA" w:rsidP="00FD0C49">
            <w:pPr>
              <w:pStyle w:val="Header"/>
              <w:spacing w:before="120" w:after="120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067FE2" w:rsidRDefault="00951439" w:rsidP="00FD0C49">
            <w:pPr>
              <w:pStyle w:val="Header"/>
              <w:spacing w:before="120" w:after="120"/>
            </w:pPr>
            <w:r>
              <w:t xml:space="preserve">Addition of </w:t>
            </w:r>
            <w:r w:rsidR="00C419EC">
              <w:t>DC Tie Ramp</w:t>
            </w:r>
            <w:r w:rsidR="0057475E">
              <w:t xml:space="preserve"> to</w:t>
            </w:r>
            <w:r w:rsidR="00C37E87">
              <w:t xml:space="preserve"> GTBD</w:t>
            </w:r>
            <w:r>
              <w:t xml:space="preserve"> Calculation</w:t>
            </w:r>
          </w:p>
        </w:tc>
      </w:tr>
      <w:tr w:rsidR="00FD0C49" w:rsidRPr="00E01925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FD0C49" w:rsidRPr="00E01925" w:rsidRDefault="00FD0C49" w:rsidP="00FD0C49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:rsidR="00FD0C49" w:rsidRPr="00E01925" w:rsidRDefault="00AF330E" w:rsidP="00AA6320">
            <w:pPr>
              <w:pStyle w:val="NormalArial"/>
              <w:spacing w:before="120" w:after="120"/>
            </w:pPr>
            <w:r>
              <w:t>December 10</w:t>
            </w:r>
            <w:r w:rsidR="00FD0C49">
              <w:t>, 2019</w:t>
            </w:r>
            <w:bookmarkStart w:id="0" w:name="_GoBack"/>
            <w:bookmarkEnd w:id="0"/>
          </w:p>
        </w:tc>
      </w:tr>
      <w:tr w:rsidR="00FD0C49" w:rsidRPr="00E01925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FD0C49" w:rsidRPr="00E01925" w:rsidRDefault="00FD0C49" w:rsidP="00FD0C49">
            <w:pPr>
              <w:pStyle w:val="Header"/>
              <w:spacing w:before="120" w:after="120"/>
              <w:rPr>
                <w:bCs w:val="0"/>
              </w:rPr>
            </w:pPr>
            <w:r w:rsidRPr="00520080"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:rsidR="00FD0C49" w:rsidRDefault="00AF330E" w:rsidP="00FD0C49">
            <w:pPr>
              <w:pStyle w:val="NormalArial"/>
              <w:spacing w:before="120" w:after="120"/>
            </w:pPr>
            <w:r>
              <w:t>Approved</w:t>
            </w:r>
          </w:p>
        </w:tc>
      </w:tr>
      <w:tr w:rsidR="00FD0C49" w:rsidRPr="00E01925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FD0C49" w:rsidRPr="00E01925" w:rsidRDefault="00FD0C49" w:rsidP="00FD0C49">
            <w:pPr>
              <w:pStyle w:val="Header"/>
              <w:spacing w:before="120" w:after="120"/>
              <w:rPr>
                <w:bCs w:val="0"/>
              </w:rPr>
            </w:pPr>
            <w:r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:rsidR="00FD0C49" w:rsidRDefault="00FD0C49" w:rsidP="00FD0C49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FD0C49" w:rsidRPr="00E01925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FD0C49" w:rsidRPr="00E01925" w:rsidRDefault="00FD0C49" w:rsidP="00FD0C49">
            <w:pPr>
              <w:pStyle w:val="Header"/>
              <w:spacing w:before="120" w:after="120"/>
              <w:rPr>
                <w:bCs w:val="0"/>
              </w:rPr>
            </w:pPr>
            <w:r>
              <w:t>Effective Date</w:t>
            </w:r>
          </w:p>
        </w:tc>
        <w:tc>
          <w:tcPr>
            <w:tcW w:w="7560" w:type="dxa"/>
            <w:gridSpan w:val="2"/>
            <w:vAlign w:val="center"/>
          </w:tcPr>
          <w:p w:rsidR="00FD0C49" w:rsidRDefault="00972F36" w:rsidP="00FD0C49">
            <w:pPr>
              <w:pStyle w:val="NormalArial"/>
              <w:spacing w:before="120" w:after="120"/>
            </w:pPr>
            <w:r>
              <w:t>Upon system implementation</w:t>
            </w:r>
          </w:p>
        </w:tc>
      </w:tr>
      <w:tr w:rsidR="00FD0C49" w:rsidRPr="00E01925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FD0C49" w:rsidRPr="00E01925" w:rsidRDefault="00FD0C49" w:rsidP="00FD0C49">
            <w:pPr>
              <w:pStyle w:val="Header"/>
              <w:spacing w:before="120" w:after="120"/>
              <w:rPr>
                <w:bCs w:val="0"/>
              </w:rPr>
            </w:pPr>
            <w:r w:rsidRPr="001D59EA"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:rsidR="00FD0C49" w:rsidRDefault="00972F36" w:rsidP="001D59EA">
            <w:pPr>
              <w:pStyle w:val="NormalArial"/>
              <w:spacing w:before="120" w:after="120"/>
            </w:pPr>
            <w:r>
              <w:t xml:space="preserve">Priority – 2020; Rank – </w:t>
            </w:r>
            <w:r w:rsidR="001D59EA">
              <w:t>2910</w:t>
            </w:r>
            <w:r>
              <w:t xml:space="preserve"> </w:t>
            </w:r>
          </w:p>
        </w:tc>
      </w:tr>
      <w:tr w:rsidR="00FD0C49" w:rsidRPr="00E01925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FD0C49" w:rsidRDefault="00FD0C49" w:rsidP="00FD0C49">
            <w:pPr>
              <w:pStyle w:val="Header"/>
              <w:spacing w:before="120" w:after="120"/>
            </w:pPr>
            <w:r>
              <w:t>Supporting Protocol or Guide Sections/Related Documents</w:t>
            </w:r>
          </w:p>
        </w:tc>
        <w:tc>
          <w:tcPr>
            <w:tcW w:w="7560" w:type="dxa"/>
            <w:gridSpan w:val="2"/>
            <w:vAlign w:val="center"/>
          </w:tcPr>
          <w:p w:rsidR="00FD0C49" w:rsidRDefault="00FD0C49" w:rsidP="00FD0C49">
            <w:pPr>
              <w:pStyle w:val="NormalArial"/>
              <w:spacing w:before="120" w:after="120"/>
            </w:pPr>
            <w:r>
              <w:t>Protocol Section 6.5.7.3, Security Constrained Economic Dispatch</w:t>
            </w:r>
          </w:p>
        </w:tc>
      </w:tr>
      <w:tr w:rsidR="001F32AA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32AA" w:rsidRDefault="00A14D64" w:rsidP="00FD0C49">
            <w:pPr>
              <w:pStyle w:val="Header"/>
              <w:spacing w:before="120" w:after="120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E0621D" w:rsidRPr="00FB509B" w:rsidRDefault="00481B1B" w:rsidP="00D70EBD">
            <w:pPr>
              <w:pStyle w:val="NormalArial"/>
              <w:spacing w:before="120" w:after="120"/>
            </w:pPr>
            <w:r>
              <w:t xml:space="preserve">This System Change Request (SCR) </w:t>
            </w:r>
            <w:r w:rsidR="0025292F">
              <w:t>incorporates</w:t>
            </w:r>
            <w:r w:rsidR="00CE673D">
              <w:t xml:space="preserve"> </w:t>
            </w:r>
            <w:r w:rsidR="00367AA2">
              <w:t>Direct Current Tie (</w:t>
            </w:r>
            <w:r w:rsidR="00F66AB5">
              <w:t xml:space="preserve">DC </w:t>
            </w:r>
            <w:r w:rsidR="00CE673D">
              <w:t>Tie</w:t>
            </w:r>
            <w:r w:rsidR="00367AA2">
              <w:t>)</w:t>
            </w:r>
            <w:r w:rsidR="00CE673D">
              <w:t xml:space="preserve"> </w:t>
            </w:r>
            <w:r w:rsidR="00CE673D" w:rsidRPr="00BD5A05">
              <w:t>scheduled ramp</w:t>
            </w:r>
            <w:r w:rsidR="006C6974">
              <w:t xml:space="preserve"> into Security</w:t>
            </w:r>
            <w:r w:rsidR="0025292F">
              <w:t>-</w:t>
            </w:r>
            <w:r w:rsidR="006C6974">
              <w:t>Constrain</w:t>
            </w:r>
            <w:r w:rsidR="00CE673D">
              <w:t>ed Economic Dispatch (SCED) by updating</w:t>
            </w:r>
            <w:r>
              <w:t xml:space="preserve"> the formula used by the Resource Limit Calculator to calculate the </w:t>
            </w:r>
            <w:r w:rsidR="00AB7094">
              <w:t>Generation To Be Dispatched (</w:t>
            </w:r>
            <w:r w:rsidR="00BD5A05">
              <w:t>GTBD</w:t>
            </w:r>
            <w:r w:rsidR="00401C93">
              <w:t>)</w:t>
            </w:r>
            <w:r w:rsidR="00CE673D">
              <w:t xml:space="preserve"> value to </w:t>
            </w:r>
            <w:r>
              <w:t xml:space="preserve">include the addition of a scheduled </w:t>
            </w:r>
            <w:r w:rsidR="00B27051">
              <w:t>five</w:t>
            </w:r>
            <w:r>
              <w:t xml:space="preserve">-minute DC Tie ramp rate </w:t>
            </w:r>
            <w:r w:rsidRPr="00367AA2">
              <w:t>(DCTRR).</w:t>
            </w:r>
            <w:r>
              <w:t xml:space="preserve"> </w:t>
            </w:r>
            <w:r w:rsidR="00D70EBD">
              <w:t xml:space="preserve"> </w:t>
            </w:r>
            <w:r>
              <w:t>This DCTRR will be calculated from the scheduled</w:t>
            </w:r>
            <w:r w:rsidR="001B6B0A">
              <w:t xml:space="preserve"> system-wide</w:t>
            </w:r>
            <w:r>
              <w:t xml:space="preserve"> </w:t>
            </w:r>
            <w:r w:rsidR="001B6B0A">
              <w:t xml:space="preserve">DC Tie ramp times five and a configurable factor to capture the scheduled </w:t>
            </w:r>
            <w:r w:rsidR="00B27051">
              <w:t>five</w:t>
            </w:r>
            <w:r w:rsidR="001B6B0A">
              <w:t xml:space="preserve">-minute DC Tie ramp. </w:t>
            </w:r>
          </w:p>
        </w:tc>
      </w:tr>
      <w:tr w:rsidR="009B11DD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11DD" w:rsidRDefault="009B11DD" w:rsidP="00BD2052">
            <w:pPr>
              <w:pStyle w:val="Header"/>
              <w:spacing w:before="120" w:after="120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12" o:title=""/>
                </v:shape>
                <w:control r:id="rId13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>
                <v:shape id="_x0000_i1039" type="#_x0000_t75" style="width:15.75pt;height:15pt" o:ole="">
                  <v:imagedata r:id="rId12" o:title=""/>
                </v:shape>
                <w:control r:id="rId14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5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>
                <v:shape id="_x0000_i1041" type="#_x0000_t75" style="width:15.75pt;height:15pt" o:ole="">
                  <v:imagedata r:id="rId16" o:title=""/>
                </v:shape>
                <w:control r:id="rId17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>
                <v:shape id="_x0000_i1043" type="#_x0000_t75" style="width:15.75pt;height:15pt" o:ole="">
                  <v:imagedata r:id="rId12" o:title=""/>
                </v:shape>
                <w:control r:id="rId18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>
                <v:shape id="_x0000_i1045" type="#_x0000_t75" style="width:15.75pt;height:15pt" o:ole="">
                  <v:imagedata r:id="rId12" o:title=""/>
                </v:shape>
                <w:control r:id="rId19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>
                <v:shape id="_x0000_i1047" type="#_x0000_t75" style="width:15.75pt;height:15pt" o:ole="">
                  <v:imagedata r:id="rId12" o:title=""/>
                </v:shape>
                <w:control r:id="rId20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:rsidR="009B11DD" w:rsidRPr="001313B4" w:rsidRDefault="009B11DD" w:rsidP="00AB7094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D1B" w:rsidRDefault="00214D1B" w:rsidP="00BD2052">
            <w:pPr>
              <w:pStyle w:val="Header"/>
              <w:spacing w:before="120" w:after="120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94" w:rsidRDefault="00AB7094" w:rsidP="00BD2052">
            <w:pPr>
              <w:pStyle w:val="NormalArial"/>
              <w:spacing w:before="120" w:after="120"/>
            </w:pPr>
            <w:r>
              <w:t>In</w:t>
            </w:r>
            <w:r w:rsidR="00175A09">
              <w:t xml:space="preserve"> </w:t>
            </w:r>
            <w:r w:rsidR="0025292F">
              <w:t>R</w:t>
            </w:r>
            <w:r>
              <w:t>eal-</w:t>
            </w:r>
            <w:r w:rsidR="0025292F">
              <w:t>T</w:t>
            </w:r>
            <w:r>
              <w:t xml:space="preserve">ime, DC Tie scheduled ramp is currently only considered in ERCOT’s Real-Time </w:t>
            </w:r>
            <w:r w:rsidR="00C74520">
              <w:t>D</w:t>
            </w:r>
            <w:r w:rsidR="00367AA2">
              <w:t xml:space="preserve">ispatch </w:t>
            </w:r>
            <w:r w:rsidR="00C74520">
              <w:t>I</w:t>
            </w:r>
            <w:r>
              <w:t xml:space="preserve">ndicative </w:t>
            </w:r>
            <w:r w:rsidR="00F66AB5">
              <w:t>Locational Marginal Prices (</w:t>
            </w:r>
            <w:r w:rsidR="00C74520">
              <w:t>LMPs</w:t>
            </w:r>
            <w:r w:rsidR="00F66AB5">
              <w:t>)</w:t>
            </w:r>
            <w:r>
              <w:t xml:space="preserve"> and not in SCED. </w:t>
            </w:r>
            <w:r w:rsidR="00367AA2">
              <w:t xml:space="preserve"> </w:t>
            </w:r>
            <w:r>
              <w:t xml:space="preserve">As such, SCED GTBD does not account for DC Tie scheduled ramp.  This SCR would help SCED take into account the scheduled </w:t>
            </w:r>
            <w:r w:rsidR="00B27051">
              <w:t>five</w:t>
            </w:r>
            <w:r>
              <w:t xml:space="preserve">-minute DC Tie ramp in its </w:t>
            </w:r>
            <w:r w:rsidR="00B27051">
              <w:t>five</w:t>
            </w:r>
            <w:r>
              <w:t xml:space="preserve">-minute </w:t>
            </w:r>
            <w:r>
              <w:lastRenderedPageBreak/>
              <w:t>Base Points and would take the burden off o</w:t>
            </w:r>
            <w:r w:rsidRPr="00367AA2">
              <w:t xml:space="preserve">f </w:t>
            </w:r>
            <w:r w:rsidR="00367AA2" w:rsidRPr="00367AA2">
              <w:t>c</w:t>
            </w:r>
            <w:r w:rsidRPr="00367AA2">
              <w:t xml:space="preserve">ontrol </w:t>
            </w:r>
            <w:r w:rsidR="00367AA2" w:rsidRPr="00367AA2">
              <w:t>room operators</w:t>
            </w:r>
            <w:r w:rsidR="00367AA2">
              <w:t xml:space="preserve"> </w:t>
            </w:r>
            <w:r>
              <w:t xml:space="preserve">from entering manual offsets and Regulation Service.  </w:t>
            </w:r>
            <w:r w:rsidR="00AB5DF1">
              <w:t>T</w:t>
            </w:r>
            <w:r>
              <w:t xml:space="preserve">here have been </w:t>
            </w:r>
            <w:r w:rsidR="0025292F">
              <w:t xml:space="preserve">a </w:t>
            </w:r>
            <w:r>
              <w:t>number of instances when the scheduled change in DC Tie</w:t>
            </w:r>
            <w:r w:rsidR="00175A09">
              <w:t xml:space="preserve"> imports or exports</w:t>
            </w:r>
            <w:r>
              <w:t xml:space="preserve"> has caused </w:t>
            </w:r>
            <w:r w:rsidR="0025292F">
              <w:t xml:space="preserve">a </w:t>
            </w:r>
            <w:r>
              <w:t xml:space="preserve">delay in </w:t>
            </w:r>
            <w:r w:rsidR="0025292F">
              <w:t xml:space="preserve">the </w:t>
            </w:r>
            <w:r>
              <w:t xml:space="preserve">recovery of system frequency following a </w:t>
            </w:r>
            <w:r w:rsidRPr="00367AA2">
              <w:t>Frequency Measurable Event (FME).</w:t>
            </w:r>
            <w:r>
              <w:t xml:space="preserve"> </w:t>
            </w:r>
          </w:p>
          <w:p w:rsidR="00AB7094" w:rsidRDefault="00AB7094" w:rsidP="00BD2052">
            <w:pPr>
              <w:pStyle w:val="NormalArial"/>
              <w:spacing w:before="120" w:after="120"/>
            </w:pPr>
            <w:r>
              <w:t xml:space="preserve">Although there may be inherent schedule error in the DC Tie ramp, this change will give a better indication to SCED via GTBD of the change in DC Tie imports and exports in the next </w:t>
            </w:r>
            <w:r w:rsidR="00B27051">
              <w:t>five</w:t>
            </w:r>
            <w:r>
              <w:t xml:space="preserve"> minutes, as compared to the current assumption that the DC Tie imports and exports will persist at the same level as at the beginning of the </w:t>
            </w:r>
            <w:r w:rsidR="00B27051">
              <w:t>five</w:t>
            </w:r>
            <w:r>
              <w:t>-minute interval.</w:t>
            </w:r>
          </w:p>
          <w:p w:rsidR="00AB7094" w:rsidRPr="00214D1B" w:rsidRDefault="003B45BF" w:rsidP="00BD2052">
            <w:pPr>
              <w:pStyle w:val="NormalArial"/>
              <w:spacing w:before="120" w:after="120"/>
            </w:pPr>
            <w:r>
              <w:t>This SCR will</w:t>
            </w:r>
            <w:r w:rsidR="00EA1B75">
              <w:t xml:space="preserve"> improve the dispatch of </w:t>
            </w:r>
            <w:r w:rsidR="00367AA2">
              <w:t xml:space="preserve">Base </w:t>
            </w:r>
            <w:r w:rsidR="00EA1B75" w:rsidRPr="00367AA2">
              <w:t>Points</w:t>
            </w:r>
            <w:r w:rsidR="00EA1B75">
              <w:t xml:space="preserve"> to Resources to account for the</w:t>
            </w:r>
            <w:r w:rsidR="00B07C1B">
              <w:t xml:space="preserve"> scheduled</w:t>
            </w:r>
            <w:r w:rsidR="00EA1B75">
              <w:t xml:space="preserve"> ramping of </w:t>
            </w:r>
            <w:r w:rsidR="00C419EC">
              <w:t>DC Ties</w:t>
            </w:r>
            <w:r w:rsidR="00630674">
              <w:t>,</w:t>
            </w:r>
            <w:r w:rsidR="00EA1B75">
              <w:t xml:space="preserve"> will</w:t>
            </w:r>
            <w:r>
              <w:t xml:space="preserve"> r</w:t>
            </w:r>
            <w:r w:rsidRPr="003B45BF">
              <w:t>educe the amount of Regulation Service deployed</w:t>
            </w:r>
            <w:r w:rsidR="00151680">
              <w:t>,</w:t>
            </w:r>
            <w:r w:rsidR="00630674">
              <w:t xml:space="preserve"> and</w:t>
            </w:r>
            <w:r w:rsidR="00757293">
              <w:t xml:space="preserve"> </w:t>
            </w:r>
            <w:r w:rsidR="00630674">
              <w:t>w</w:t>
            </w:r>
            <w:r w:rsidR="00C419EC">
              <w:t xml:space="preserve">ill </w:t>
            </w:r>
            <w:r w:rsidR="00757293">
              <w:t>a</w:t>
            </w:r>
            <w:r w:rsidR="00630674">
              <w:t>id</w:t>
            </w:r>
            <w:r w:rsidR="0070419D">
              <w:t xml:space="preserve"> in reducing </w:t>
            </w:r>
            <w:r w:rsidR="00757293">
              <w:t>frequency</w:t>
            </w:r>
            <w:r w:rsidR="0070419D">
              <w:t xml:space="preserve"> recovery </w:t>
            </w:r>
            <w:r w:rsidR="00E0621D">
              <w:t>duration</w:t>
            </w:r>
            <w:r w:rsidR="00757293">
              <w:t xml:space="preserve"> </w:t>
            </w:r>
            <w:r w:rsidR="00630674">
              <w:t xml:space="preserve">following </w:t>
            </w:r>
            <w:r w:rsidR="00757293">
              <w:t xml:space="preserve">events </w:t>
            </w:r>
            <w:r w:rsidR="00630674">
              <w:t xml:space="preserve">that </w:t>
            </w:r>
            <w:r w:rsidR="00757293">
              <w:t>occur</w:t>
            </w:r>
            <w:r w:rsidR="00630674">
              <w:t xml:space="preserve"> </w:t>
            </w:r>
            <w:r w:rsidR="007A1093">
              <w:t xml:space="preserve">at </w:t>
            </w:r>
            <w:r w:rsidR="00630674">
              <w:t>times with</w:t>
            </w:r>
            <w:r w:rsidR="00757293">
              <w:t xml:space="preserve"> significant </w:t>
            </w:r>
            <w:r w:rsidR="00B07C1B">
              <w:t>DC T</w:t>
            </w:r>
            <w:r w:rsidR="00C419EC">
              <w:t xml:space="preserve">ie </w:t>
            </w:r>
            <w:r w:rsidR="00B07C1B">
              <w:t xml:space="preserve">scheduled </w:t>
            </w:r>
            <w:r w:rsidR="00C419EC">
              <w:t>ramps.</w:t>
            </w:r>
          </w:p>
        </w:tc>
      </w:tr>
      <w:tr w:rsidR="00FD0C49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49" w:rsidRDefault="00FD0C49" w:rsidP="00FD0C49">
            <w:pPr>
              <w:pStyle w:val="Header"/>
              <w:spacing w:before="120" w:after="120"/>
            </w:pPr>
            <w:r w:rsidRPr="001D59EA">
              <w:lastRenderedPageBreak/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5A" w:rsidRDefault="00FD0C49" w:rsidP="00C70E5A">
            <w:pPr>
              <w:pStyle w:val="NormalArial"/>
              <w:spacing w:before="120" w:after="120"/>
            </w:pPr>
            <w:r>
              <w:t xml:space="preserve">On 5/9/19, </w:t>
            </w:r>
            <w:r w:rsidR="00520080">
              <w:t>PRS voted unanimously to table SCR800 and refer the issue to</w:t>
            </w:r>
            <w:r w:rsidR="001A56AD">
              <w:t xml:space="preserve"> RO</w:t>
            </w:r>
            <w:r w:rsidR="00520080">
              <w:t>S.  All Market Seg</w:t>
            </w:r>
            <w:r w:rsidR="00C70E5A">
              <w:t>ments were present for the vote.</w:t>
            </w:r>
          </w:p>
          <w:p w:rsidR="000C2D5E" w:rsidRDefault="00B6461C" w:rsidP="00C70E5A">
            <w:pPr>
              <w:pStyle w:val="NormalArial"/>
              <w:spacing w:before="120" w:after="120"/>
            </w:pPr>
            <w:r>
              <w:t>On 9/12/19, PRS voted unanimously to recommend approval of SCR800 as submitted.  All Market Segments were present for the vote.</w:t>
            </w:r>
          </w:p>
          <w:p w:rsidR="00972F36" w:rsidRDefault="00972F36" w:rsidP="001D59EA">
            <w:pPr>
              <w:pStyle w:val="NormalArial"/>
              <w:spacing w:before="120" w:after="120"/>
            </w:pPr>
            <w:r>
              <w:t>On 10/10/19, PRS voted unanimously to endorse and forward to TAC the 9/12/19 PRS Report and Impact Analysis for SCR800 with a</w:t>
            </w:r>
            <w:r w:rsidR="00173C14">
              <w:t xml:space="preserve"> recommended priority of </w:t>
            </w:r>
            <w:r w:rsidR="001D59EA">
              <w:t>2020</w:t>
            </w:r>
            <w:r w:rsidR="00173C14">
              <w:t xml:space="preserve"> and a rank of </w:t>
            </w:r>
            <w:r w:rsidR="001D59EA">
              <w:t>2910</w:t>
            </w:r>
            <w:r w:rsidR="00173C14">
              <w:t>.  All Market Segments were present for the vote.</w:t>
            </w:r>
            <w:r>
              <w:t xml:space="preserve"> </w:t>
            </w:r>
          </w:p>
        </w:tc>
      </w:tr>
      <w:tr w:rsidR="00FD0C49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49" w:rsidRDefault="00FD0C49" w:rsidP="00FD0C49">
            <w:pPr>
              <w:pStyle w:val="Header"/>
              <w:spacing w:before="120" w:after="120"/>
            </w:pPr>
            <w:r w:rsidRPr="001D59EA"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5A" w:rsidRDefault="00FD0C49" w:rsidP="00C70E5A">
            <w:pPr>
              <w:spacing w:before="120" w:after="120"/>
              <w:rPr>
                <w:rFonts w:ascii="Arial" w:hAnsi="Arial" w:cs="Arial"/>
              </w:rPr>
            </w:pPr>
            <w:r w:rsidRPr="001A56AD">
              <w:rPr>
                <w:rFonts w:ascii="Arial" w:hAnsi="Arial" w:cs="Arial"/>
              </w:rPr>
              <w:t>On 5/9/19</w:t>
            </w:r>
            <w:r w:rsidR="00854288" w:rsidRPr="001A56AD">
              <w:rPr>
                <w:rFonts w:ascii="Arial" w:hAnsi="Arial" w:cs="Arial"/>
              </w:rPr>
              <w:t>, participants discussed</w:t>
            </w:r>
            <w:r w:rsidR="001A56AD" w:rsidRPr="001A56AD">
              <w:rPr>
                <w:rFonts w:ascii="Arial" w:hAnsi="Arial" w:cs="Arial"/>
              </w:rPr>
              <w:t xml:space="preserve"> that SCR800 </w:t>
            </w:r>
            <w:r w:rsidR="001A56AD">
              <w:rPr>
                <w:rFonts w:ascii="Arial" w:hAnsi="Arial" w:cs="Arial"/>
              </w:rPr>
              <w:t xml:space="preserve">is needed and </w:t>
            </w:r>
            <w:r w:rsidR="001A56AD" w:rsidRPr="001A56AD">
              <w:rPr>
                <w:rFonts w:ascii="Arial" w:hAnsi="Arial" w:cs="Arial"/>
              </w:rPr>
              <w:t xml:space="preserve">would reduce the deployment of Regulation Service and improve frequency recovery.  Participants requested </w:t>
            </w:r>
            <w:r w:rsidR="001A56AD">
              <w:rPr>
                <w:rFonts w:ascii="Arial" w:hAnsi="Arial" w:cs="Arial"/>
              </w:rPr>
              <w:t xml:space="preserve">additional </w:t>
            </w:r>
            <w:r w:rsidR="001A56AD" w:rsidRPr="001A56AD">
              <w:rPr>
                <w:rFonts w:ascii="Arial" w:hAnsi="Arial" w:cs="Arial"/>
              </w:rPr>
              <w:t>review by the Performance, Disturbance, Compliance Working Group (PDCWG)</w:t>
            </w:r>
            <w:r w:rsidR="00C70E5A">
              <w:rPr>
                <w:rFonts w:ascii="Arial" w:hAnsi="Arial" w:cs="Arial"/>
              </w:rPr>
              <w:t>.</w:t>
            </w:r>
          </w:p>
          <w:p w:rsidR="000C2D5E" w:rsidRDefault="00B6461C" w:rsidP="00C70E5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9/12/19, there was no discussion.</w:t>
            </w:r>
          </w:p>
          <w:p w:rsidR="00972F36" w:rsidRPr="001A56AD" w:rsidRDefault="00972F36" w:rsidP="00295C1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10/10/19, </w:t>
            </w:r>
            <w:r w:rsidR="001D59EA">
              <w:rPr>
                <w:rFonts w:ascii="Arial" w:hAnsi="Arial" w:cs="Arial"/>
              </w:rPr>
              <w:t>ERCOT Staff noted that SCR800 has a</w:t>
            </w:r>
            <w:r w:rsidR="00295C10">
              <w:rPr>
                <w:rFonts w:ascii="Arial" w:hAnsi="Arial" w:cs="Arial"/>
              </w:rPr>
              <w:t>n</w:t>
            </w:r>
            <w:r w:rsidR="001D59EA">
              <w:rPr>
                <w:rFonts w:ascii="Arial" w:hAnsi="Arial" w:cs="Arial"/>
              </w:rPr>
              <w:t xml:space="preserve"> impact to the Market </w:t>
            </w:r>
            <w:r w:rsidR="00D1538B">
              <w:rPr>
                <w:rFonts w:ascii="Arial" w:hAnsi="Arial" w:cs="Arial"/>
              </w:rPr>
              <w:t>Management</w:t>
            </w:r>
            <w:r w:rsidR="001D59EA">
              <w:rPr>
                <w:rFonts w:ascii="Arial" w:hAnsi="Arial" w:cs="Arial"/>
              </w:rPr>
              <w:t xml:space="preserve"> System (MMS) which</w:t>
            </w:r>
            <w:r w:rsidR="00D1538B">
              <w:rPr>
                <w:rFonts w:ascii="Arial" w:hAnsi="Arial" w:cs="Arial"/>
              </w:rPr>
              <w:t>, due to technology upgrade efforts,</w:t>
            </w:r>
            <w:r w:rsidR="001D59EA">
              <w:rPr>
                <w:rFonts w:ascii="Arial" w:hAnsi="Arial" w:cs="Arial"/>
              </w:rPr>
              <w:t xml:space="preserve"> may affect </w:t>
            </w:r>
            <w:r w:rsidR="00295C10">
              <w:rPr>
                <w:rFonts w:ascii="Arial" w:hAnsi="Arial" w:cs="Arial"/>
              </w:rPr>
              <w:t>the</w:t>
            </w:r>
            <w:r w:rsidR="001D59EA">
              <w:rPr>
                <w:rFonts w:ascii="Arial" w:hAnsi="Arial" w:cs="Arial"/>
              </w:rPr>
              <w:t xml:space="preserve"> final implementation date</w:t>
            </w:r>
            <w:r w:rsidR="00295C10">
              <w:rPr>
                <w:rFonts w:ascii="Arial" w:hAnsi="Arial" w:cs="Arial"/>
              </w:rPr>
              <w:t xml:space="preserve"> of SCR800</w:t>
            </w:r>
            <w:r>
              <w:rPr>
                <w:rFonts w:ascii="Arial" w:hAnsi="Arial" w:cs="Arial"/>
              </w:rPr>
              <w:t>.</w:t>
            </w:r>
          </w:p>
        </w:tc>
      </w:tr>
      <w:tr w:rsidR="00202D4D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D4D" w:rsidRPr="001D59EA" w:rsidRDefault="00202D4D" w:rsidP="00FD0C49">
            <w:pPr>
              <w:pStyle w:val="Header"/>
              <w:spacing w:before="120" w:after="120"/>
            </w:pPr>
            <w:r>
              <w:t>TAC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4D" w:rsidRPr="001A56AD" w:rsidRDefault="00202D4D" w:rsidP="00C70E5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10/23/19, TAC voted unanimously to recommend approval of SCR800 as recommended by PRS in the 10/10/19 PRS Report.  All Market Segments were present for the vote.</w:t>
            </w:r>
          </w:p>
        </w:tc>
      </w:tr>
      <w:tr w:rsidR="00202D4D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D4D" w:rsidRPr="001D59EA" w:rsidRDefault="00202D4D" w:rsidP="00FD0C49">
            <w:pPr>
              <w:pStyle w:val="Header"/>
              <w:spacing w:before="120" w:after="120"/>
            </w:pPr>
            <w:r>
              <w:t>Summary of TAC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4D" w:rsidRPr="001A56AD" w:rsidRDefault="00202D4D" w:rsidP="00C70E5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10/23/19, there was no discussion.</w:t>
            </w:r>
          </w:p>
        </w:tc>
      </w:tr>
      <w:tr w:rsidR="00202D4D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D4D" w:rsidRPr="001D59EA" w:rsidRDefault="00202D4D" w:rsidP="00FD0C49">
            <w:pPr>
              <w:pStyle w:val="Header"/>
              <w:spacing w:before="120" w:after="120"/>
            </w:pPr>
            <w:r>
              <w:t>ERCOT 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4D" w:rsidRPr="001A56AD" w:rsidRDefault="00202D4D" w:rsidP="00C70E5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ERCOT supports approval of SCR800.</w:t>
            </w:r>
          </w:p>
        </w:tc>
      </w:tr>
      <w:tr w:rsidR="00AF330E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0E" w:rsidRDefault="00AF330E" w:rsidP="00FD0C49">
            <w:pPr>
              <w:pStyle w:val="Header"/>
              <w:spacing w:before="120" w:after="120"/>
            </w:pPr>
            <w:r>
              <w:t>Board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0E" w:rsidRDefault="00AF330E" w:rsidP="00C70E5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12/10/19, the ERCOT Board approved SCR800 as recommended by TAC in the 10/23/19 TAC Report.</w:t>
            </w:r>
          </w:p>
        </w:tc>
      </w:tr>
    </w:tbl>
    <w:p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3B45BF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3B45BF" w:rsidRPr="00B93CA0" w:rsidRDefault="003B45B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:rsidR="003B45BF" w:rsidRDefault="00F26E37" w:rsidP="00982E7A">
            <w:pPr>
              <w:pStyle w:val="NormalArial"/>
            </w:pPr>
            <w:r>
              <w:t>Sandip Sharma</w:t>
            </w:r>
          </w:p>
        </w:tc>
      </w:tr>
      <w:tr w:rsidR="003B45BF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3B45BF" w:rsidRPr="00B93CA0" w:rsidRDefault="003B45B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:rsidR="00C419EC" w:rsidRDefault="00671444" w:rsidP="00982E7A">
            <w:pPr>
              <w:pStyle w:val="NormalArial"/>
            </w:pPr>
            <w:hyperlink r:id="rId21" w:history="1">
              <w:r w:rsidR="00F26E37" w:rsidRPr="00884EE7">
                <w:rPr>
                  <w:rStyle w:val="Hyperlink"/>
                </w:rPr>
                <w:t>Sandip.Sharma@ercot.com</w:t>
              </w:r>
            </w:hyperlink>
          </w:p>
        </w:tc>
      </w:tr>
      <w:tr w:rsidR="003B45BF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3B45BF" w:rsidRPr="00B93CA0" w:rsidRDefault="003B45B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:rsidR="003B45BF" w:rsidRDefault="00F92670" w:rsidP="00AF3467">
            <w:pPr>
              <w:pStyle w:val="NormalArial"/>
            </w:pPr>
            <w:r>
              <w:t>ERCOT</w:t>
            </w:r>
          </w:p>
        </w:tc>
      </w:tr>
      <w:tr w:rsidR="003B45BF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45BF" w:rsidRPr="00B93CA0" w:rsidRDefault="003B45B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3B45BF" w:rsidRPr="00F26E37" w:rsidRDefault="00F26E37" w:rsidP="00982E7A">
            <w:pPr>
              <w:pStyle w:val="NormalArial"/>
            </w:pPr>
            <w:r w:rsidRPr="00F26E37">
              <w:t>512-248</w:t>
            </w:r>
            <w:r>
              <w:t>-4298</w:t>
            </w:r>
          </w:p>
        </w:tc>
      </w:tr>
      <w:tr w:rsidR="003B45BF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3B45BF" w:rsidRPr="00B93CA0" w:rsidRDefault="003B45BF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:rsidR="003B45BF" w:rsidRDefault="003B45BF" w:rsidP="00AF3467">
            <w:pPr>
              <w:pStyle w:val="NormalArial"/>
            </w:pPr>
          </w:p>
        </w:tc>
      </w:tr>
      <w:tr w:rsidR="003B45BF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45BF" w:rsidRPr="00B93CA0" w:rsidRDefault="003B45BF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3B45BF" w:rsidRDefault="003B45BF" w:rsidP="00AF3467">
            <w:pPr>
              <w:pStyle w:val="NormalArial"/>
            </w:pPr>
            <w:r>
              <w:t>Not Applicable</w:t>
            </w:r>
          </w:p>
        </w:tc>
      </w:tr>
    </w:tbl>
    <w:p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3B45BF" w:rsidRPr="00D56D61" w:rsidTr="00D176CF">
        <w:trPr>
          <w:cantSplit/>
          <w:trHeight w:val="432"/>
        </w:trPr>
        <w:tc>
          <w:tcPr>
            <w:tcW w:w="2880" w:type="dxa"/>
            <w:vAlign w:val="center"/>
          </w:tcPr>
          <w:p w:rsidR="003B45BF" w:rsidRPr="007C199B" w:rsidRDefault="003B45BF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:rsidR="003B45BF" w:rsidRPr="00566AA8" w:rsidRDefault="007A1093" w:rsidP="00AF3467">
            <w:pPr>
              <w:pStyle w:val="NormalArial"/>
            </w:pPr>
            <w:r>
              <w:t>Brittney Albracht</w:t>
            </w:r>
          </w:p>
        </w:tc>
      </w:tr>
      <w:tr w:rsidR="003B45BF" w:rsidRPr="00D56D61" w:rsidTr="00D176CF">
        <w:trPr>
          <w:cantSplit/>
          <w:trHeight w:val="432"/>
        </w:trPr>
        <w:tc>
          <w:tcPr>
            <w:tcW w:w="2880" w:type="dxa"/>
            <w:vAlign w:val="center"/>
          </w:tcPr>
          <w:p w:rsidR="003B45BF" w:rsidRPr="007C199B" w:rsidRDefault="003B45BF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:rsidR="003B45BF" w:rsidRPr="00566AA8" w:rsidRDefault="00671444" w:rsidP="00C419EC">
            <w:pPr>
              <w:pStyle w:val="NormalArial"/>
            </w:pPr>
            <w:hyperlink r:id="rId22" w:history="1">
              <w:r w:rsidR="007A1093" w:rsidRPr="00993EE8">
                <w:rPr>
                  <w:rStyle w:val="Hyperlink"/>
                </w:rPr>
                <w:t>Brittney.Albracht@ercot.com</w:t>
              </w:r>
            </w:hyperlink>
            <w:r w:rsidR="007A1093">
              <w:t xml:space="preserve"> </w:t>
            </w:r>
          </w:p>
        </w:tc>
      </w:tr>
      <w:tr w:rsidR="003B45BF" w:rsidRPr="005370B5" w:rsidTr="00D176CF">
        <w:trPr>
          <w:cantSplit/>
          <w:trHeight w:val="432"/>
        </w:trPr>
        <w:tc>
          <w:tcPr>
            <w:tcW w:w="2880" w:type="dxa"/>
            <w:vAlign w:val="center"/>
          </w:tcPr>
          <w:p w:rsidR="003B45BF" w:rsidRPr="007C199B" w:rsidRDefault="003B45BF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:rsidR="003B45BF" w:rsidRPr="00566AA8" w:rsidRDefault="007A1093" w:rsidP="00AF3467">
            <w:pPr>
              <w:pStyle w:val="NormalArial"/>
            </w:pPr>
            <w:r>
              <w:t>512-225-7027</w:t>
            </w:r>
          </w:p>
        </w:tc>
      </w:tr>
    </w:tbl>
    <w:p w:rsidR="001662C1" w:rsidRDefault="001662C1" w:rsidP="001662C1">
      <w:pPr>
        <w:tabs>
          <w:tab w:val="num" w:pos="0"/>
        </w:tabs>
        <w:rPr>
          <w:rFonts w:ascii="Arial" w:hAnsi="Arial" w:cs="Arial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1662C1" w:rsidTr="001662C1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2C1" w:rsidRDefault="001662C1">
            <w:pPr>
              <w:pStyle w:val="NormalArial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Comments Received</w:t>
            </w:r>
          </w:p>
        </w:tc>
      </w:tr>
      <w:tr w:rsidR="001662C1" w:rsidTr="001662C1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2C1" w:rsidRDefault="001662C1">
            <w:pPr>
              <w:pStyle w:val="Header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C1" w:rsidRDefault="001662C1">
            <w:pPr>
              <w:pStyle w:val="NormalArial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 Summary</w:t>
            </w:r>
          </w:p>
        </w:tc>
      </w:tr>
      <w:tr w:rsidR="001662C1" w:rsidTr="001662C1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2C1" w:rsidRPr="001662C1" w:rsidRDefault="00DB7C01" w:rsidP="00DB7C01">
            <w:pPr>
              <w:pStyle w:val="Header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ROS 071119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C1" w:rsidRDefault="00DB7C01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Requested continued tabling of SCR800 for review by </w:t>
            </w:r>
            <w:r w:rsidR="00D70EBD">
              <w:rPr>
                <w:rFonts w:cs="Arial"/>
              </w:rPr>
              <w:t>the Performance, Disturbance, Compliance Working Group (</w:t>
            </w:r>
            <w:r>
              <w:rPr>
                <w:rFonts w:cs="Arial"/>
              </w:rPr>
              <w:t>PDCWG</w:t>
            </w:r>
            <w:r w:rsidR="00D70EBD">
              <w:rPr>
                <w:rFonts w:cs="Arial"/>
              </w:rPr>
              <w:t>)</w:t>
            </w:r>
          </w:p>
        </w:tc>
      </w:tr>
      <w:tr w:rsidR="009D7694" w:rsidTr="001662C1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94" w:rsidRPr="001662C1" w:rsidRDefault="00DB7C01" w:rsidP="00DB7C01">
            <w:pPr>
              <w:pStyle w:val="Header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ROS</w:t>
            </w:r>
            <w:r w:rsidR="00FC4ED2">
              <w:rPr>
                <w:rFonts w:cs="Arial"/>
                <w:b w:val="0"/>
                <w:bCs w:val="0"/>
              </w:rPr>
              <w:t xml:space="preserve"> </w:t>
            </w:r>
            <w:r>
              <w:rPr>
                <w:rFonts w:cs="Arial"/>
                <w:b w:val="0"/>
                <w:bCs w:val="0"/>
              </w:rPr>
              <w:t>090919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94" w:rsidRDefault="00DB7C01" w:rsidP="00DB7C01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Endorsed SCR800 as submitted</w:t>
            </w:r>
          </w:p>
        </w:tc>
      </w:tr>
    </w:tbl>
    <w:p w:rsidR="001662C1" w:rsidRDefault="001662C1" w:rsidP="001662C1">
      <w:pPr>
        <w:tabs>
          <w:tab w:val="num" w:pos="0"/>
        </w:tabs>
        <w:rPr>
          <w:rFonts w:ascii="Arial" w:hAnsi="Arial" w:cs="Arial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1662C1" w:rsidTr="001662C1">
        <w:trPr>
          <w:trHeight w:val="3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2C1" w:rsidRDefault="001662C1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</w:rPr>
              <w:t>Market Rules Notes</w:t>
            </w:r>
          </w:p>
        </w:tc>
      </w:tr>
    </w:tbl>
    <w:p w:rsidR="00A53FF9" w:rsidRPr="001662C1" w:rsidRDefault="001662C1" w:rsidP="001662C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:rsidTr="003B45BF">
        <w:trPr>
          <w:trHeight w:val="32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4D64" w:rsidRPr="003B45BF" w:rsidRDefault="00A14D64" w:rsidP="00943696">
            <w:pPr>
              <w:pStyle w:val="Header"/>
              <w:jc w:val="center"/>
            </w:pPr>
            <w:r>
              <w:t>Proposed System Change</w:t>
            </w:r>
          </w:p>
        </w:tc>
      </w:tr>
    </w:tbl>
    <w:p w:rsidR="00A14D64" w:rsidRPr="005C410A" w:rsidRDefault="00A14D64" w:rsidP="003B45BF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:rsidR="003B45BF" w:rsidRPr="005C410A" w:rsidRDefault="003B45BF" w:rsidP="003B45BF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ERCOT’s current </w:t>
      </w:r>
      <w:r w:rsidR="00DB6CD9" w:rsidRPr="00DB6CD9">
        <w:rPr>
          <w:rFonts w:ascii="Arial" w:hAnsi="Arial" w:cs="Arial"/>
        </w:rPr>
        <w:t xml:space="preserve">Generation To Be Dispatched </w:t>
      </w:r>
      <w:r w:rsidR="00DB6CD9">
        <w:rPr>
          <w:rFonts w:ascii="Arial" w:hAnsi="Arial" w:cs="Arial"/>
        </w:rPr>
        <w:t>(</w:t>
      </w:r>
      <w:r>
        <w:rPr>
          <w:rFonts w:ascii="Arial" w:hAnsi="Arial" w:cs="Arial"/>
        </w:rPr>
        <w:t>GTBD</w:t>
      </w:r>
      <w:r w:rsidR="00DB6CD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calculation does not </w:t>
      </w:r>
      <w:r w:rsidR="00A43AAF">
        <w:rPr>
          <w:rFonts w:ascii="Arial" w:hAnsi="Arial" w:cs="Arial"/>
        </w:rPr>
        <w:t>effectively acc</w:t>
      </w:r>
      <w:r w:rsidR="00705BB2">
        <w:rPr>
          <w:rFonts w:ascii="Arial" w:hAnsi="Arial" w:cs="Arial"/>
        </w:rPr>
        <w:t>ount for the ramping of Direct Current Ties (DC Ties)</w:t>
      </w:r>
      <w:r>
        <w:rPr>
          <w:rFonts w:ascii="Arial" w:hAnsi="Arial" w:cs="Arial"/>
        </w:rPr>
        <w:t xml:space="preserve">. </w:t>
      </w:r>
      <w:r w:rsidR="00EA1B75">
        <w:rPr>
          <w:rFonts w:ascii="Arial" w:hAnsi="Arial" w:cs="Arial"/>
        </w:rPr>
        <w:t xml:space="preserve">This 5 minute </w:t>
      </w:r>
      <w:r w:rsidR="00705BB2">
        <w:rPr>
          <w:rFonts w:ascii="Arial" w:hAnsi="Arial" w:cs="Arial"/>
        </w:rPr>
        <w:t>ramp schedule</w:t>
      </w:r>
      <w:r w:rsidR="00EA1B75">
        <w:rPr>
          <w:rFonts w:ascii="Arial" w:hAnsi="Arial" w:cs="Arial"/>
        </w:rPr>
        <w:t xml:space="preserve"> in GTBD would help </w:t>
      </w:r>
      <w:r w:rsidR="00DB6CD9" w:rsidRPr="00DB6CD9">
        <w:rPr>
          <w:rFonts w:ascii="Arial" w:hAnsi="Arial" w:cs="Arial"/>
        </w:rPr>
        <w:t xml:space="preserve">Security-Constrained Economic Dispatch </w:t>
      </w:r>
      <w:r w:rsidR="00DB6CD9">
        <w:rPr>
          <w:rFonts w:ascii="Arial" w:hAnsi="Arial" w:cs="Arial"/>
        </w:rPr>
        <w:t>(</w:t>
      </w:r>
      <w:r w:rsidR="00EA1B75">
        <w:rPr>
          <w:rFonts w:ascii="Arial" w:hAnsi="Arial" w:cs="Arial"/>
        </w:rPr>
        <w:t>SCED</w:t>
      </w:r>
      <w:r w:rsidR="00DB6CD9">
        <w:rPr>
          <w:rFonts w:ascii="Arial" w:hAnsi="Arial" w:cs="Arial"/>
        </w:rPr>
        <w:t>)</w:t>
      </w:r>
      <w:r w:rsidR="00A43AAF">
        <w:rPr>
          <w:rFonts w:ascii="Arial" w:hAnsi="Arial" w:cs="Arial"/>
        </w:rPr>
        <w:t xml:space="preserve"> better </w:t>
      </w:r>
      <w:r w:rsidR="0025292F">
        <w:rPr>
          <w:rFonts w:ascii="Arial" w:hAnsi="Arial" w:cs="Arial"/>
        </w:rPr>
        <w:t>issue</w:t>
      </w:r>
      <w:r w:rsidR="00A43AAF">
        <w:rPr>
          <w:rFonts w:ascii="Arial" w:hAnsi="Arial" w:cs="Arial"/>
        </w:rPr>
        <w:t xml:space="preserve"> Base </w:t>
      </w:r>
      <w:r w:rsidR="00EA1B75">
        <w:rPr>
          <w:rFonts w:ascii="Arial" w:hAnsi="Arial" w:cs="Arial"/>
        </w:rPr>
        <w:t xml:space="preserve">Points to Generation Resources to account for the ramping of </w:t>
      </w:r>
      <w:r w:rsidR="00705BB2">
        <w:rPr>
          <w:rFonts w:ascii="Arial" w:hAnsi="Arial" w:cs="Arial"/>
        </w:rPr>
        <w:t>DC Ties</w:t>
      </w:r>
      <w:r w:rsidR="00EA1B75">
        <w:rPr>
          <w:rFonts w:ascii="Arial" w:hAnsi="Arial" w:cs="Arial"/>
        </w:rPr>
        <w:t xml:space="preserve"> in the next 5 minutes. </w:t>
      </w:r>
      <w:r w:rsidR="000550A7">
        <w:rPr>
          <w:rFonts w:ascii="Arial" w:hAnsi="Arial" w:cs="Arial"/>
        </w:rPr>
        <w:t xml:space="preserve"> </w:t>
      </w:r>
      <w:r w:rsidR="00EA1B75">
        <w:rPr>
          <w:rFonts w:ascii="Arial" w:hAnsi="Arial" w:cs="Arial"/>
        </w:rPr>
        <w:t>It will also help reduce the amount of Regulation used to cover t</w:t>
      </w:r>
      <w:r w:rsidR="00705BB2">
        <w:rPr>
          <w:rFonts w:ascii="Arial" w:hAnsi="Arial" w:cs="Arial"/>
        </w:rPr>
        <w:t xml:space="preserve">he 5 minute increase or decrease </w:t>
      </w:r>
      <w:r w:rsidR="00661FA5">
        <w:rPr>
          <w:rFonts w:ascii="Arial" w:hAnsi="Arial" w:cs="Arial"/>
        </w:rPr>
        <w:t>in</w:t>
      </w:r>
      <w:r w:rsidR="00705BB2">
        <w:rPr>
          <w:rFonts w:ascii="Arial" w:hAnsi="Arial" w:cs="Arial"/>
        </w:rPr>
        <w:t xml:space="preserve"> DC Tie scheduled ramp</w:t>
      </w:r>
      <w:r w:rsidR="00EA1B75">
        <w:rPr>
          <w:rFonts w:ascii="Arial" w:hAnsi="Arial" w:cs="Arial"/>
        </w:rPr>
        <w:t>.</w:t>
      </w:r>
    </w:p>
    <w:p w:rsidR="00A14D64" w:rsidRPr="005C410A" w:rsidRDefault="00A14D64" w:rsidP="003B45BF">
      <w:pPr>
        <w:pStyle w:val="BodyText"/>
        <w:spacing w:after="12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:rsidR="003B45BF" w:rsidRPr="00956150" w:rsidRDefault="00661FA5" w:rsidP="003B45BF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The f</w:t>
      </w:r>
      <w:r w:rsidR="003B45BF" w:rsidRPr="00956150">
        <w:rPr>
          <w:rFonts w:ascii="Arial" w:hAnsi="Arial" w:cs="Arial"/>
        </w:rPr>
        <w:t>ollowing modifications are needed:</w:t>
      </w:r>
    </w:p>
    <w:p w:rsidR="003B45BF" w:rsidRDefault="003B45BF" w:rsidP="00525206">
      <w:pPr>
        <w:pStyle w:val="BodyTex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 </w:t>
      </w:r>
      <w:r w:rsidR="00BC743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</w:t>
      </w:r>
      <w:r w:rsidR="00BC743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configurable</w:t>
      </w:r>
      <w:r w:rsidR="00EA1B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factor together with the </w:t>
      </w:r>
      <w:r w:rsidR="00BC7432">
        <w:rPr>
          <w:rFonts w:ascii="Arial" w:hAnsi="Arial" w:cs="Arial"/>
        </w:rPr>
        <w:t xml:space="preserve">DC Tie Ramp Rate (DCTRR) </w:t>
      </w:r>
      <w:r>
        <w:rPr>
          <w:rFonts w:ascii="Arial" w:hAnsi="Arial" w:cs="Arial"/>
        </w:rPr>
        <w:t xml:space="preserve">calculated in the </w:t>
      </w:r>
      <w:r w:rsidR="00525206" w:rsidRPr="00525206">
        <w:rPr>
          <w:rFonts w:ascii="Arial" w:hAnsi="Arial" w:cs="Arial"/>
        </w:rPr>
        <w:t>Energy Management System</w:t>
      </w:r>
      <w:r w:rsidR="005252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EMS</w:t>
      </w:r>
      <w:r w:rsidR="00525206">
        <w:rPr>
          <w:rFonts w:ascii="Arial" w:hAnsi="Arial" w:cs="Arial"/>
        </w:rPr>
        <w:t>)</w:t>
      </w:r>
      <w:r w:rsidR="007D189C">
        <w:rPr>
          <w:rFonts w:ascii="Arial" w:hAnsi="Arial" w:cs="Arial"/>
        </w:rPr>
        <w:t xml:space="preserve"> using approved DC Tie Electronic Tags (e-Tags).</w:t>
      </w:r>
    </w:p>
    <w:p w:rsidR="003B45BF" w:rsidRPr="00C436DF" w:rsidRDefault="00EA1B75" w:rsidP="003B45BF">
      <w:pPr>
        <w:pStyle w:val="BodyTex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The GTBD equation should be as follows:</w:t>
      </w:r>
    </w:p>
    <w:p w:rsidR="0066370F" w:rsidRDefault="003B45BF" w:rsidP="00DF6948">
      <w:pPr>
        <w:pStyle w:val="BodyText"/>
        <w:ind w:left="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Generation </w:t>
      </w:r>
      <w:r w:rsidR="00525206">
        <w:rPr>
          <w:rFonts w:ascii="Arial" w:hAnsi="Arial" w:cs="Arial"/>
          <w:bCs/>
          <w:iCs/>
        </w:rPr>
        <w:t>T</w:t>
      </w:r>
      <w:r>
        <w:rPr>
          <w:rFonts w:ascii="Arial" w:hAnsi="Arial" w:cs="Arial"/>
          <w:bCs/>
          <w:iCs/>
        </w:rPr>
        <w:t xml:space="preserve">o </w:t>
      </w:r>
      <w:r w:rsidR="00525206">
        <w:rPr>
          <w:rFonts w:ascii="Arial" w:hAnsi="Arial" w:cs="Arial"/>
          <w:bCs/>
          <w:iCs/>
        </w:rPr>
        <w:t>B</w:t>
      </w:r>
      <w:r>
        <w:rPr>
          <w:rFonts w:ascii="Arial" w:hAnsi="Arial" w:cs="Arial"/>
          <w:bCs/>
          <w:iCs/>
        </w:rPr>
        <w:t xml:space="preserve">e Dispatched = </w:t>
      </w:r>
      <w:r w:rsidRPr="00DC4D4B">
        <w:rPr>
          <w:rFonts w:ascii="Arial" w:hAnsi="Arial" w:cs="Arial"/>
          <w:bCs/>
          <w:iCs/>
        </w:rPr>
        <w:t>Total Gen +</w:t>
      </w:r>
      <w:r>
        <w:rPr>
          <w:rFonts w:ascii="Arial" w:hAnsi="Arial" w:cs="Arial"/>
          <w:bCs/>
          <w:iCs/>
        </w:rPr>
        <w:t xml:space="preserve"> K1*10*System Load Frequency Bias + K2*[(net non-conforming Load) – (net filtered non-conforming Load)] +</w:t>
      </w:r>
      <w:r w:rsidRPr="00DC4D4B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K3</w:t>
      </w:r>
      <w:r w:rsidRPr="00DC4D4B">
        <w:rPr>
          <w:rFonts w:ascii="Arial" w:hAnsi="Arial" w:cs="Arial"/>
          <w:bCs/>
          <w:iCs/>
        </w:rPr>
        <w:t>*5*PL</w:t>
      </w:r>
      <w:r w:rsidR="005138D5">
        <w:rPr>
          <w:rFonts w:ascii="Arial" w:hAnsi="Arial" w:cs="Arial"/>
          <w:bCs/>
          <w:iCs/>
        </w:rPr>
        <w:t>D</w:t>
      </w:r>
      <w:r w:rsidRPr="00DC4D4B">
        <w:rPr>
          <w:rFonts w:ascii="Arial" w:hAnsi="Arial" w:cs="Arial"/>
          <w:bCs/>
          <w:iCs/>
        </w:rPr>
        <w:t>RR</w:t>
      </w:r>
      <w:r>
        <w:rPr>
          <w:rFonts w:ascii="Arial" w:hAnsi="Arial" w:cs="Arial"/>
          <w:bCs/>
          <w:iCs/>
        </w:rPr>
        <w:t xml:space="preserve"> </w:t>
      </w:r>
      <w:r w:rsidRPr="00DC4D4B">
        <w:rPr>
          <w:rFonts w:ascii="Arial" w:hAnsi="Arial" w:cs="Arial"/>
          <w:bCs/>
          <w:iCs/>
        </w:rPr>
        <w:t>+</w:t>
      </w:r>
      <w:r>
        <w:rPr>
          <w:rFonts w:ascii="Arial" w:hAnsi="Arial" w:cs="Arial"/>
          <w:bCs/>
          <w:iCs/>
        </w:rPr>
        <w:t xml:space="preserve"> </w:t>
      </w:r>
      <w:r w:rsidRPr="00FB2445">
        <w:rPr>
          <w:rFonts w:ascii="Arial" w:hAnsi="Arial" w:cs="Arial"/>
          <w:bCs/>
          <w:iCs/>
        </w:rPr>
        <w:t>K4*Regulation Deployed</w:t>
      </w:r>
      <w:r>
        <w:rPr>
          <w:rFonts w:ascii="Arial" w:hAnsi="Arial" w:cs="Arial"/>
          <w:bCs/>
          <w:iCs/>
        </w:rPr>
        <w:t xml:space="preserve"> + K5*ACE Integral</w:t>
      </w:r>
      <w:r w:rsidR="00EA1B75">
        <w:rPr>
          <w:rFonts w:ascii="Arial" w:hAnsi="Arial" w:cs="Arial"/>
          <w:bCs/>
          <w:iCs/>
        </w:rPr>
        <w:t xml:space="preserve"> </w:t>
      </w:r>
      <w:r w:rsidR="007C723A">
        <w:rPr>
          <w:rFonts w:ascii="Arial" w:hAnsi="Arial" w:cs="Arial"/>
          <w:bCs/>
          <w:iCs/>
        </w:rPr>
        <w:t>–</w:t>
      </w:r>
      <w:r w:rsidR="00EA1B75">
        <w:rPr>
          <w:rFonts w:ascii="Arial" w:hAnsi="Arial" w:cs="Arial"/>
          <w:bCs/>
          <w:iCs/>
        </w:rPr>
        <w:t xml:space="preserve"> K6*</w:t>
      </w:r>
      <w:r w:rsidR="00354899">
        <w:rPr>
          <w:rFonts w:ascii="Arial" w:hAnsi="Arial" w:cs="Arial"/>
          <w:bCs/>
          <w:iCs/>
        </w:rPr>
        <w:t>5*</w:t>
      </w:r>
      <w:r w:rsidR="00EA1B75">
        <w:rPr>
          <w:rFonts w:ascii="Arial" w:hAnsi="Arial" w:cs="Arial"/>
          <w:bCs/>
          <w:iCs/>
        </w:rPr>
        <w:t>PWRR</w:t>
      </w:r>
      <w:r w:rsidR="00BC7432">
        <w:rPr>
          <w:rFonts w:ascii="Arial" w:hAnsi="Arial" w:cs="Arial"/>
          <w:bCs/>
          <w:iCs/>
        </w:rPr>
        <w:t xml:space="preserve"> + K7*5*DCTRR</w:t>
      </w:r>
    </w:p>
    <w:p w:rsidR="00BC7432" w:rsidRPr="003B45BF" w:rsidRDefault="00BC7432" w:rsidP="00BC7432">
      <w:pPr>
        <w:pStyle w:val="BodyText"/>
        <w:ind w:left="1440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DCTRR = DC Tie Ramp Rate where </w:t>
      </w:r>
      <w:r w:rsidR="00661FA5">
        <w:rPr>
          <w:rFonts w:ascii="Arial" w:hAnsi="Arial" w:cs="Arial"/>
          <w:bCs/>
          <w:iCs/>
        </w:rPr>
        <w:t xml:space="preserve">a </w:t>
      </w:r>
      <w:r>
        <w:rPr>
          <w:rFonts w:ascii="Arial" w:hAnsi="Arial" w:cs="Arial"/>
          <w:bCs/>
          <w:iCs/>
        </w:rPr>
        <w:t xml:space="preserve">positive </w:t>
      </w:r>
      <w:r w:rsidR="00661FA5">
        <w:rPr>
          <w:rFonts w:ascii="Arial" w:hAnsi="Arial" w:cs="Arial"/>
          <w:bCs/>
          <w:iCs/>
        </w:rPr>
        <w:t xml:space="preserve">value </w:t>
      </w:r>
      <w:r>
        <w:rPr>
          <w:rFonts w:ascii="Arial" w:hAnsi="Arial" w:cs="Arial"/>
          <w:bCs/>
          <w:iCs/>
        </w:rPr>
        <w:t xml:space="preserve">indicates increasing export and </w:t>
      </w:r>
      <w:r w:rsidR="00661FA5">
        <w:rPr>
          <w:rFonts w:ascii="Arial" w:hAnsi="Arial" w:cs="Arial"/>
          <w:bCs/>
          <w:iCs/>
        </w:rPr>
        <w:t xml:space="preserve">a </w:t>
      </w:r>
      <w:r>
        <w:rPr>
          <w:rFonts w:ascii="Arial" w:hAnsi="Arial" w:cs="Arial"/>
          <w:bCs/>
          <w:iCs/>
        </w:rPr>
        <w:t>negative value indicates increasing import</w:t>
      </w:r>
    </w:p>
    <w:sectPr w:rsidR="00BC7432" w:rsidRPr="003B45BF">
      <w:headerReference w:type="default" r:id="rId23"/>
      <w:footerReference w:type="even" r:id="rId24"/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67" w:rsidRDefault="00123067">
      <w:r>
        <w:separator/>
      </w:r>
    </w:p>
  </w:endnote>
  <w:endnote w:type="continuationSeparator" w:id="0">
    <w:p w:rsidR="00123067" w:rsidRDefault="0012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67AA2">
      <w:rPr>
        <w:rFonts w:ascii="Arial" w:hAnsi="Arial" w:cs="Arial"/>
        <w:noProof/>
        <w:sz w:val="18"/>
      </w:rPr>
      <w:t>3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AA" w:rsidRDefault="00397DCC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800</w:t>
    </w:r>
    <w:r w:rsidR="00BA0F27">
      <w:rPr>
        <w:rFonts w:ascii="Arial" w:hAnsi="Arial" w:cs="Arial"/>
        <w:sz w:val="18"/>
      </w:rPr>
      <w:t>SCR-</w:t>
    </w:r>
    <w:r w:rsidR="00FE4E87">
      <w:rPr>
        <w:rFonts w:ascii="Arial" w:hAnsi="Arial" w:cs="Arial"/>
        <w:sz w:val="18"/>
      </w:rPr>
      <w:t>0</w:t>
    </w:r>
    <w:r w:rsidR="00AF330E">
      <w:rPr>
        <w:rFonts w:ascii="Arial" w:hAnsi="Arial" w:cs="Arial"/>
        <w:sz w:val="18"/>
      </w:rPr>
      <w:t>9</w:t>
    </w:r>
    <w:r w:rsidR="001B1D65">
      <w:rPr>
        <w:rFonts w:ascii="Arial" w:hAnsi="Arial" w:cs="Arial"/>
        <w:sz w:val="18"/>
      </w:rPr>
      <w:t xml:space="preserve"> </w:t>
    </w:r>
    <w:r w:rsidR="00AF330E">
      <w:rPr>
        <w:rFonts w:ascii="Arial" w:hAnsi="Arial" w:cs="Arial"/>
        <w:sz w:val="18"/>
      </w:rPr>
      <w:t xml:space="preserve">Board </w:t>
    </w:r>
    <w:r w:rsidR="001B1D65">
      <w:rPr>
        <w:rFonts w:ascii="Arial" w:hAnsi="Arial" w:cs="Arial"/>
        <w:sz w:val="18"/>
      </w:rPr>
      <w:t xml:space="preserve">Report </w:t>
    </w:r>
    <w:r w:rsidR="00AF330E">
      <w:rPr>
        <w:rFonts w:ascii="Arial" w:hAnsi="Arial" w:cs="Arial"/>
        <w:sz w:val="18"/>
      </w:rPr>
      <w:t>1210</w:t>
    </w:r>
    <w:r w:rsidR="00972F36">
      <w:rPr>
        <w:rFonts w:ascii="Arial" w:hAnsi="Arial" w:cs="Arial"/>
        <w:sz w:val="18"/>
      </w:rPr>
      <w:t>19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671444">
      <w:rPr>
        <w:rFonts w:ascii="Arial" w:hAnsi="Arial" w:cs="Arial"/>
        <w:noProof/>
        <w:sz w:val="18"/>
      </w:rPr>
      <w:t>1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671444">
      <w:rPr>
        <w:rFonts w:ascii="Arial" w:hAnsi="Arial" w:cs="Arial"/>
        <w:noProof/>
        <w:sz w:val="18"/>
      </w:rPr>
      <w:t>4</w:t>
    </w:r>
    <w:r w:rsidR="001F32AA" w:rsidRPr="00412DCA">
      <w:rPr>
        <w:rFonts w:ascii="Arial" w:hAnsi="Arial" w:cs="Arial"/>
        <w:sz w:val="18"/>
      </w:rPr>
      <w:fldChar w:fldCharType="end"/>
    </w:r>
  </w:p>
  <w:p w:rsidR="001F32AA" w:rsidRPr="00412DCA" w:rsidRDefault="00E3075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67AA2">
      <w:rPr>
        <w:rFonts w:ascii="Arial" w:hAnsi="Arial" w:cs="Arial"/>
        <w:noProof/>
        <w:sz w:val="18"/>
      </w:rPr>
      <w:t>3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67" w:rsidRDefault="00123067">
      <w:r>
        <w:separator/>
      </w:r>
    </w:p>
  </w:footnote>
  <w:footnote w:type="continuationSeparator" w:id="0">
    <w:p w:rsidR="00123067" w:rsidRDefault="00123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AA" w:rsidRDefault="00AF330E" w:rsidP="008218BE">
    <w:pPr>
      <w:pStyle w:val="Header"/>
      <w:jc w:val="center"/>
      <w:rPr>
        <w:sz w:val="32"/>
      </w:rPr>
    </w:pPr>
    <w:r>
      <w:rPr>
        <w:sz w:val="32"/>
      </w:rPr>
      <w:t xml:space="preserve">Board </w:t>
    </w:r>
    <w:r w:rsidR="00A50595">
      <w:rPr>
        <w:sz w:val="32"/>
      </w:rPr>
      <w:t>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F06F6"/>
    <w:multiLevelType w:val="hybridMultilevel"/>
    <w:tmpl w:val="4F7CC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4"/>
  </w:num>
  <w:num w:numId="15">
    <w:abstractNumId w:val="6"/>
  </w:num>
  <w:num w:numId="16">
    <w:abstractNumId w:val="9"/>
  </w:num>
  <w:num w:numId="17">
    <w:abstractNumId w:val="10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20E"/>
    <w:rsid w:val="00002A00"/>
    <w:rsid w:val="00006711"/>
    <w:rsid w:val="00053BB3"/>
    <w:rsid w:val="000550A7"/>
    <w:rsid w:val="000560FA"/>
    <w:rsid w:val="00063088"/>
    <w:rsid w:val="00064B44"/>
    <w:rsid w:val="000665EF"/>
    <w:rsid w:val="00067FE2"/>
    <w:rsid w:val="0007682E"/>
    <w:rsid w:val="00081A51"/>
    <w:rsid w:val="000940D5"/>
    <w:rsid w:val="000B3AC5"/>
    <w:rsid w:val="000B6F62"/>
    <w:rsid w:val="000C2A7A"/>
    <w:rsid w:val="000C2D5E"/>
    <w:rsid w:val="000D0723"/>
    <w:rsid w:val="000D1AEB"/>
    <w:rsid w:val="000D3E64"/>
    <w:rsid w:val="000F13C5"/>
    <w:rsid w:val="00105A36"/>
    <w:rsid w:val="00123067"/>
    <w:rsid w:val="001313B4"/>
    <w:rsid w:val="00137B2B"/>
    <w:rsid w:val="00144CDB"/>
    <w:rsid w:val="0014546D"/>
    <w:rsid w:val="0014565A"/>
    <w:rsid w:val="001500D9"/>
    <w:rsid w:val="00151680"/>
    <w:rsid w:val="00156DB7"/>
    <w:rsid w:val="00157228"/>
    <w:rsid w:val="00160C3C"/>
    <w:rsid w:val="001662C1"/>
    <w:rsid w:val="00170317"/>
    <w:rsid w:val="00173C14"/>
    <w:rsid w:val="00175A09"/>
    <w:rsid w:val="0017783C"/>
    <w:rsid w:val="00190B9B"/>
    <w:rsid w:val="0019314C"/>
    <w:rsid w:val="001A02BD"/>
    <w:rsid w:val="001A56AD"/>
    <w:rsid w:val="001B0950"/>
    <w:rsid w:val="001B11A9"/>
    <w:rsid w:val="001B1D65"/>
    <w:rsid w:val="001B5BFF"/>
    <w:rsid w:val="001B6B0A"/>
    <w:rsid w:val="001B71FB"/>
    <w:rsid w:val="001C251A"/>
    <w:rsid w:val="001D13F6"/>
    <w:rsid w:val="001D59EA"/>
    <w:rsid w:val="001F32AA"/>
    <w:rsid w:val="001F3859"/>
    <w:rsid w:val="001F38F0"/>
    <w:rsid w:val="00202D4D"/>
    <w:rsid w:val="00212DBB"/>
    <w:rsid w:val="00214D1B"/>
    <w:rsid w:val="00237430"/>
    <w:rsid w:val="0025292F"/>
    <w:rsid w:val="00257731"/>
    <w:rsid w:val="00261F5F"/>
    <w:rsid w:val="002621E3"/>
    <w:rsid w:val="0027175B"/>
    <w:rsid w:val="00276A99"/>
    <w:rsid w:val="00284E6C"/>
    <w:rsid w:val="00286AD9"/>
    <w:rsid w:val="00286C5E"/>
    <w:rsid w:val="0029529B"/>
    <w:rsid w:val="00295C10"/>
    <w:rsid w:val="002966F3"/>
    <w:rsid w:val="00296B76"/>
    <w:rsid w:val="002B69F3"/>
    <w:rsid w:val="002B763A"/>
    <w:rsid w:val="002C26DB"/>
    <w:rsid w:val="002C7C8E"/>
    <w:rsid w:val="002D382A"/>
    <w:rsid w:val="002F1EDD"/>
    <w:rsid w:val="002F3E97"/>
    <w:rsid w:val="003013F2"/>
    <w:rsid w:val="0030232A"/>
    <w:rsid w:val="0030694A"/>
    <w:rsid w:val="003069F4"/>
    <w:rsid w:val="00313F70"/>
    <w:rsid w:val="0032256A"/>
    <w:rsid w:val="00354899"/>
    <w:rsid w:val="00360920"/>
    <w:rsid w:val="003644E8"/>
    <w:rsid w:val="00367AA2"/>
    <w:rsid w:val="003733F5"/>
    <w:rsid w:val="00380316"/>
    <w:rsid w:val="00384709"/>
    <w:rsid w:val="00386C35"/>
    <w:rsid w:val="00397DCC"/>
    <w:rsid w:val="003A16C4"/>
    <w:rsid w:val="003A2997"/>
    <w:rsid w:val="003A3D77"/>
    <w:rsid w:val="003B45BF"/>
    <w:rsid w:val="003B5AED"/>
    <w:rsid w:val="003C6B7B"/>
    <w:rsid w:val="003E092B"/>
    <w:rsid w:val="00401C93"/>
    <w:rsid w:val="004135BD"/>
    <w:rsid w:val="00417EE7"/>
    <w:rsid w:val="004302A4"/>
    <w:rsid w:val="004463BA"/>
    <w:rsid w:val="00466610"/>
    <w:rsid w:val="00481B1B"/>
    <w:rsid w:val="004822D4"/>
    <w:rsid w:val="00487283"/>
    <w:rsid w:val="0049290B"/>
    <w:rsid w:val="004A4451"/>
    <w:rsid w:val="004D3958"/>
    <w:rsid w:val="005008DF"/>
    <w:rsid w:val="005045D0"/>
    <w:rsid w:val="005138D5"/>
    <w:rsid w:val="00520080"/>
    <w:rsid w:val="00525206"/>
    <w:rsid w:val="00534C6C"/>
    <w:rsid w:val="00566AA8"/>
    <w:rsid w:val="00570952"/>
    <w:rsid w:val="0057475E"/>
    <w:rsid w:val="00580935"/>
    <w:rsid w:val="005841C0"/>
    <w:rsid w:val="00584AFE"/>
    <w:rsid w:val="0059260F"/>
    <w:rsid w:val="005D5AA3"/>
    <w:rsid w:val="005E5074"/>
    <w:rsid w:val="005F1F0A"/>
    <w:rsid w:val="00601C42"/>
    <w:rsid w:val="0060799A"/>
    <w:rsid w:val="00615D5E"/>
    <w:rsid w:val="00622E99"/>
    <w:rsid w:val="00623AFF"/>
    <w:rsid w:val="00630674"/>
    <w:rsid w:val="00640EA3"/>
    <w:rsid w:val="006463C9"/>
    <w:rsid w:val="00653DEE"/>
    <w:rsid w:val="00657660"/>
    <w:rsid w:val="00661FA5"/>
    <w:rsid w:val="0066370F"/>
    <w:rsid w:val="00671444"/>
    <w:rsid w:val="006A0784"/>
    <w:rsid w:val="006A697B"/>
    <w:rsid w:val="006B4DDE"/>
    <w:rsid w:val="006C0029"/>
    <w:rsid w:val="006C19B5"/>
    <w:rsid w:val="006C44FD"/>
    <w:rsid w:val="006C57E2"/>
    <w:rsid w:val="006C6974"/>
    <w:rsid w:val="006E5CA1"/>
    <w:rsid w:val="0070419D"/>
    <w:rsid w:val="00705BB2"/>
    <w:rsid w:val="0070698B"/>
    <w:rsid w:val="0072726E"/>
    <w:rsid w:val="00736D52"/>
    <w:rsid w:val="00743968"/>
    <w:rsid w:val="00751EBA"/>
    <w:rsid w:val="00753DDB"/>
    <w:rsid w:val="007556C9"/>
    <w:rsid w:val="00757293"/>
    <w:rsid w:val="00782397"/>
    <w:rsid w:val="00785415"/>
    <w:rsid w:val="00791CB9"/>
    <w:rsid w:val="00793130"/>
    <w:rsid w:val="007A1093"/>
    <w:rsid w:val="007A3B43"/>
    <w:rsid w:val="007B4FA9"/>
    <w:rsid w:val="007B5486"/>
    <w:rsid w:val="007B5A42"/>
    <w:rsid w:val="007C199B"/>
    <w:rsid w:val="007C37D3"/>
    <w:rsid w:val="007C6EBF"/>
    <w:rsid w:val="007C723A"/>
    <w:rsid w:val="007D189C"/>
    <w:rsid w:val="007D3073"/>
    <w:rsid w:val="007D5A14"/>
    <w:rsid w:val="007D64B9"/>
    <w:rsid w:val="007D72D4"/>
    <w:rsid w:val="007E0452"/>
    <w:rsid w:val="008070C0"/>
    <w:rsid w:val="00811C12"/>
    <w:rsid w:val="00812AE6"/>
    <w:rsid w:val="00812F95"/>
    <w:rsid w:val="008218BE"/>
    <w:rsid w:val="008325FE"/>
    <w:rsid w:val="00832CE3"/>
    <w:rsid w:val="008347B7"/>
    <w:rsid w:val="00845778"/>
    <w:rsid w:val="00847BF7"/>
    <w:rsid w:val="00854288"/>
    <w:rsid w:val="00887E28"/>
    <w:rsid w:val="008D5C3A"/>
    <w:rsid w:val="008E6DA2"/>
    <w:rsid w:val="009035AD"/>
    <w:rsid w:val="00904676"/>
    <w:rsid w:val="00907B1E"/>
    <w:rsid w:val="009108FD"/>
    <w:rsid w:val="00943696"/>
    <w:rsid w:val="00943AFD"/>
    <w:rsid w:val="00951439"/>
    <w:rsid w:val="00956150"/>
    <w:rsid w:val="00963A51"/>
    <w:rsid w:val="00972F36"/>
    <w:rsid w:val="009750CD"/>
    <w:rsid w:val="00982E7A"/>
    <w:rsid w:val="00983B6E"/>
    <w:rsid w:val="0098499A"/>
    <w:rsid w:val="00987F09"/>
    <w:rsid w:val="009936F8"/>
    <w:rsid w:val="009A3772"/>
    <w:rsid w:val="009A6ECA"/>
    <w:rsid w:val="009B11DD"/>
    <w:rsid w:val="009C405A"/>
    <w:rsid w:val="009C6D60"/>
    <w:rsid w:val="009D111B"/>
    <w:rsid w:val="009D17F0"/>
    <w:rsid w:val="009D7694"/>
    <w:rsid w:val="00A029D2"/>
    <w:rsid w:val="00A11C9C"/>
    <w:rsid w:val="00A121A3"/>
    <w:rsid w:val="00A14D64"/>
    <w:rsid w:val="00A26957"/>
    <w:rsid w:val="00A42796"/>
    <w:rsid w:val="00A43AAF"/>
    <w:rsid w:val="00A45998"/>
    <w:rsid w:val="00A50595"/>
    <w:rsid w:val="00A5162E"/>
    <w:rsid w:val="00A52B0D"/>
    <w:rsid w:val="00A5311D"/>
    <w:rsid w:val="00A53FF9"/>
    <w:rsid w:val="00AA6320"/>
    <w:rsid w:val="00AB5DF1"/>
    <w:rsid w:val="00AB7094"/>
    <w:rsid w:val="00AD3B58"/>
    <w:rsid w:val="00AE6E26"/>
    <w:rsid w:val="00AF330E"/>
    <w:rsid w:val="00AF3467"/>
    <w:rsid w:val="00AF56C6"/>
    <w:rsid w:val="00B07C1B"/>
    <w:rsid w:val="00B27051"/>
    <w:rsid w:val="00B44735"/>
    <w:rsid w:val="00B47DA8"/>
    <w:rsid w:val="00B554F9"/>
    <w:rsid w:val="00B57EA7"/>
    <w:rsid w:val="00B57F96"/>
    <w:rsid w:val="00B6461C"/>
    <w:rsid w:val="00B67892"/>
    <w:rsid w:val="00B8285C"/>
    <w:rsid w:val="00BA0F27"/>
    <w:rsid w:val="00BA4D33"/>
    <w:rsid w:val="00BC2D06"/>
    <w:rsid w:val="00BC4AC2"/>
    <w:rsid w:val="00BC7367"/>
    <w:rsid w:val="00BC7432"/>
    <w:rsid w:val="00BD2052"/>
    <w:rsid w:val="00BD49CA"/>
    <w:rsid w:val="00BD5A05"/>
    <w:rsid w:val="00BF078F"/>
    <w:rsid w:val="00BF31DA"/>
    <w:rsid w:val="00BF72B9"/>
    <w:rsid w:val="00C040C7"/>
    <w:rsid w:val="00C24999"/>
    <w:rsid w:val="00C37E87"/>
    <w:rsid w:val="00C419EC"/>
    <w:rsid w:val="00C43172"/>
    <w:rsid w:val="00C70E5A"/>
    <w:rsid w:val="00C744EB"/>
    <w:rsid w:val="00C74520"/>
    <w:rsid w:val="00C80B79"/>
    <w:rsid w:val="00C90702"/>
    <w:rsid w:val="00C917FF"/>
    <w:rsid w:val="00C9766A"/>
    <w:rsid w:val="00CA7D22"/>
    <w:rsid w:val="00CB3D9C"/>
    <w:rsid w:val="00CB68EA"/>
    <w:rsid w:val="00CC4F39"/>
    <w:rsid w:val="00CD544C"/>
    <w:rsid w:val="00CE0552"/>
    <w:rsid w:val="00CE603B"/>
    <w:rsid w:val="00CE673D"/>
    <w:rsid w:val="00CF05EA"/>
    <w:rsid w:val="00CF4256"/>
    <w:rsid w:val="00CF7169"/>
    <w:rsid w:val="00CF7863"/>
    <w:rsid w:val="00D04A08"/>
    <w:rsid w:val="00D04FE8"/>
    <w:rsid w:val="00D1538B"/>
    <w:rsid w:val="00D176CF"/>
    <w:rsid w:val="00D21CA2"/>
    <w:rsid w:val="00D252E5"/>
    <w:rsid w:val="00D271E3"/>
    <w:rsid w:val="00D31216"/>
    <w:rsid w:val="00D47A80"/>
    <w:rsid w:val="00D57D4B"/>
    <w:rsid w:val="00D70EBD"/>
    <w:rsid w:val="00D74372"/>
    <w:rsid w:val="00D85807"/>
    <w:rsid w:val="00D87349"/>
    <w:rsid w:val="00D91EE9"/>
    <w:rsid w:val="00D92248"/>
    <w:rsid w:val="00D929EA"/>
    <w:rsid w:val="00D97220"/>
    <w:rsid w:val="00D977DA"/>
    <w:rsid w:val="00DB6CD9"/>
    <w:rsid w:val="00DB7C01"/>
    <w:rsid w:val="00DC3422"/>
    <w:rsid w:val="00DC5889"/>
    <w:rsid w:val="00DD7FA6"/>
    <w:rsid w:val="00DF6948"/>
    <w:rsid w:val="00E01EC1"/>
    <w:rsid w:val="00E052DC"/>
    <w:rsid w:val="00E05C03"/>
    <w:rsid w:val="00E0621D"/>
    <w:rsid w:val="00E14D47"/>
    <w:rsid w:val="00E26708"/>
    <w:rsid w:val="00E3075F"/>
    <w:rsid w:val="00E37AB0"/>
    <w:rsid w:val="00E41172"/>
    <w:rsid w:val="00E47D3F"/>
    <w:rsid w:val="00E569BC"/>
    <w:rsid w:val="00E57AAB"/>
    <w:rsid w:val="00E67102"/>
    <w:rsid w:val="00E672DC"/>
    <w:rsid w:val="00E71C39"/>
    <w:rsid w:val="00E73E26"/>
    <w:rsid w:val="00EA1B75"/>
    <w:rsid w:val="00EA4521"/>
    <w:rsid w:val="00EA56E6"/>
    <w:rsid w:val="00EC335F"/>
    <w:rsid w:val="00EC48FB"/>
    <w:rsid w:val="00EF232A"/>
    <w:rsid w:val="00F05A69"/>
    <w:rsid w:val="00F077EC"/>
    <w:rsid w:val="00F26E37"/>
    <w:rsid w:val="00F31FFF"/>
    <w:rsid w:val="00F43FFD"/>
    <w:rsid w:val="00F44236"/>
    <w:rsid w:val="00F52517"/>
    <w:rsid w:val="00F667DD"/>
    <w:rsid w:val="00F66AB5"/>
    <w:rsid w:val="00F77CDE"/>
    <w:rsid w:val="00F92670"/>
    <w:rsid w:val="00F97B3E"/>
    <w:rsid w:val="00FA57B2"/>
    <w:rsid w:val="00FB1CCF"/>
    <w:rsid w:val="00FB509B"/>
    <w:rsid w:val="00FB6097"/>
    <w:rsid w:val="00FC3D4B"/>
    <w:rsid w:val="00FC4ED2"/>
    <w:rsid w:val="00FC6312"/>
    <w:rsid w:val="00FD0C49"/>
    <w:rsid w:val="00FD7CDB"/>
    <w:rsid w:val="00FE059B"/>
    <w:rsid w:val="00FE36E3"/>
    <w:rsid w:val="00FE4634"/>
    <w:rsid w:val="00FE4E87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CDDB43DB-8288-4E74-8B5E-D97AA807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FootnoteReference">
    <w:name w:val="footnote reference"/>
    <w:rsid w:val="00D929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Sandip.Sharma@ercot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SCR800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ercot.com/content/news/presentations/2013/ERCOT%20Strat%20Plan%20FINAL%20112213.pdf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hyperlink" Target="mailto:Brittney.Albracht@ercot.com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db64cb27-6b28-4b9c-8349-fb9d75ca0197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C357D12A38A42849F8D7B43C50EFC" ma:contentTypeVersion="0" ma:contentTypeDescription="Create a new document." ma:contentTypeScope="" ma:versionID="93a03f3490c5817ac9761bd1669bd0b5">
  <xsd:schema xmlns:xsd="http://www.w3.org/2001/XMLSchema" xmlns:xs="http://www.w3.org/2001/XMLSchema" xmlns:p="http://schemas.microsoft.com/office/2006/metadata/properties" xmlns:ns2="db64cb27-6b28-4b9c-8349-fb9d75ca0197" targetNamespace="http://schemas.microsoft.com/office/2006/metadata/properties" ma:root="true" ma:fieldsID="b2f8406de87a5eaf44622ee0612966ff" ns2:_="">
    <xsd:import namespace="db64cb27-6b28-4b9c-8349-fb9d75ca0197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4cb27-6b28-4b9c-8349-fb9d75ca0197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format="Dropdown" ma:internalName="Information_x0020_Classification" ma:readOnly="false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2EFB-BB4C-416F-BFFB-BC863321CAF4}">
  <ds:schemaRefs>
    <ds:schemaRef ds:uri="http://purl.org/dc/terms/"/>
    <ds:schemaRef ds:uri="http://purl.org/dc/elements/1.1/"/>
    <ds:schemaRef ds:uri="db64cb27-6b28-4b9c-8349-fb9d75ca019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5A33BE-11A6-4D4D-8F74-6F8F57BD3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F7E6A-EF29-4CC5-B4E3-48D73EE2F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4cb27-6b28-4b9c-8349-fb9d75ca0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116A0-6212-46D6-9777-21A3FE39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839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5948</CharactersWithSpaces>
  <SharedDoc>false</SharedDoc>
  <HLinks>
    <vt:vector size="24" baseType="variant">
      <vt:variant>
        <vt:i4>2293837</vt:i4>
      </vt:variant>
      <vt:variant>
        <vt:i4>27</vt:i4>
      </vt:variant>
      <vt:variant>
        <vt:i4>0</vt:i4>
      </vt:variant>
      <vt:variant>
        <vt:i4>5</vt:i4>
      </vt:variant>
      <vt:variant>
        <vt:lpwstr>mailto:Brittney.Albracht@ercot.com</vt:lpwstr>
      </vt:variant>
      <vt:variant>
        <vt:lpwstr/>
      </vt:variant>
      <vt:variant>
        <vt:i4>4128860</vt:i4>
      </vt:variant>
      <vt:variant>
        <vt:i4>24</vt:i4>
      </vt:variant>
      <vt:variant>
        <vt:i4>0</vt:i4>
      </vt:variant>
      <vt:variant>
        <vt:i4>5</vt:i4>
      </vt:variant>
      <vt:variant>
        <vt:lpwstr>mailto:Sandip.Sharma@ercot.com</vt:lpwstr>
      </vt:variant>
      <vt:variant>
        <vt:lpwstr/>
      </vt:variant>
      <vt:variant>
        <vt:i4>6291513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http://www.ercot.com/mktrules/issues/SCR800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dc:description/>
  <cp:lastModifiedBy>PRS 121219</cp:lastModifiedBy>
  <cp:revision>4</cp:revision>
  <cp:lastPrinted>2019-03-05T14:03:00Z</cp:lastPrinted>
  <dcterms:created xsi:type="dcterms:W3CDTF">2019-12-10T19:44:00Z</dcterms:created>
  <dcterms:modified xsi:type="dcterms:W3CDTF">2019-12-12T17:47:00Z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Area">
    <vt:lpwstr>Grid Planning and Operations</vt:lpwstr>
  </property>
  <property fmtid="{D5CDD505-2E9C-101B-9397-08002B2CF9AE}" pid="3" name="IconOverlay">
    <vt:lpwstr/>
  </property>
</Properties>
</file>