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rsidR="00480931" w:rsidRPr="00154BEC" w:rsidRDefault="00480931" w:rsidP="00480931">
      <w:pPr>
        <w:pBdr>
          <w:bottom w:val="single" w:sz="4" w:space="0" w:color="auto"/>
        </w:pBdr>
        <w:jc w:val="center"/>
        <w:outlineLvl w:val="0"/>
        <w:rPr>
          <w:b/>
          <w:sz w:val="36"/>
        </w:rPr>
      </w:pPr>
    </w:p>
    <w:p w:rsidR="00480931" w:rsidRPr="00154BEC" w:rsidRDefault="005B3DD4" w:rsidP="00480931">
      <w:pPr>
        <w:pBdr>
          <w:bottom w:val="single" w:sz="4" w:space="0" w:color="auto"/>
        </w:pBdr>
        <w:jc w:val="center"/>
        <w:outlineLvl w:val="0"/>
        <w:rPr>
          <w:b/>
        </w:rPr>
      </w:pPr>
      <w:bookmarkStart w:id="2" w:name="_GoBack"/>
      <w:r>
        <w:rPr>
          <w:b/>
        </w:rPr>
        <w:t>November</w:t>
      </w:r>
      <w:r>
        <w:rPr>
          <w:b/>
        </w:rPr>
        <w:t xml:space="preserve"> </w:t>
      </w:r>
      <w:bookmarkEnd w:id="2"/>
      <w:r w:rsidR="00434C14">
        <w:rPr>
          <w:b/>
        </w:rPr>
        <w:t>1</w:t>
      </w:r>
      <w:r w:rsidR="00F168F1">
        <w:rPr>
          <w:b/>
        </w:rPr>
        <w:t>, 201</w:t>
      </w:r>
      <w:r w:rsidR="00114D11">
        <w:rPr>
          <w:b/>
        </w:rPr>
        <w:t>9</w:t>
      </w:r>
    </w:p>
    <w:p w:rsidR="00480931" w:rsidRPr="00154BEC" w:rsidRDefault="00480931" w:rsidP="00480931">
      <w:pPr>
        <w:pBdr>
          <w:bottom w:val="single" w:sz="4" w:space="0" w:color="auto"/>
        </w:pBdr>
        <w:jc w:val="center"/>
        <w:outlineLvl w:val="0"/>
        <w:rPr>
          <w:b/>
        </w:rPr>
      </w:pPr>
    </w:p>
    <w:p w:rsidR="00480931" w:rsidRPr="00154BEC" w:rsidRDefault="00480931" w:rsidP="00480931">
      <w:pPr>
        <w:pBdr>
          <w:bottom w:val="single" w:sz="4" w:space="0" w:color="auto"/>
        </w:pBdr>
        <w:jc w:val="center"/>
        <w:outlineLvl w:val="0"/>
        <w:rPr>
          <w:b/>
        </w:rPr>
      </w:pPr>
    </w:p>
    <w:p w:rsidR="00480931" w:rsidRPr="00154BEC" w:rsidRDefault="00480931" w:rsidP="00480931">
      <w:pPr>
        <w:pBdr>
          <w:bottom w:val="single" w:sz="4" w:space="0" w:color="auto"/>
        </w:pBdr>
        <w:jc w:val="center"/>
        <w:outlineLvl w:val="0"/>
        <w:rPr>
          <w:b/>
        </w:rPr>
      </w:pPr>
    </w:p>
    <w:p w:rsidR="00480931" w:rsidRPr="00154BEC" w:rsidRDefault="00480931" w:rsidP="00480931">
      <w:pPr>
        <w:pBdr>
          <w:bottom w:val="single" w:sz="4" w:space="0" w:color="auto"/>
        </w:pBdr>
        <w:jc w:val="center"/>
        <w:outlineLvl w:val="0"/>
        <w:rPr>
          <w:b/>
        </w:rPr>
      </w:pPr>
    </w:p>
    <w:p w:rsidR="00480931" w:rsidRPr="00154BEC" w:rsidRDefault="00480931" w:rsidP="00480931">
      <w:pPr>
        <w:jc w:val="center"/>
        <w:rPr>
          <w:b/>
        </w:rPr>
      </w:pPr>
    </w:p>
    <w:p w:rsidR="00480931" w:rsidRPr="00154BEC" w:rsidRDefault="00480931" w:rsidP="00480931">
      <w:pPr>
        <w:jc w:val="center"/>
        <w:rPr>
          <w:b/>
        </w:rPr>
      </w:pPr>
    </w:p>
    <w:p w:rsidR="00480931" w:rsidRPr="00154BEC" w:rsidRDefault="00480931" w:rsidP="00480931">
      <w:pPr>
        <w:jc w:val="center"/>
        <w:rPr>
          <w:b/>
        </w:rPr>
      </w:pPr>
    </w:p>
    <w:p w:rsidR="00480931" w:rsidRPr="00154BEC" w:rsidRDefault="00480931" w:rsidP="00480931">
      <w:pPr>
        <w:jc w:val="center"/>
        <w:rPr>
          <w:b/>
        </w:rPr>
      </w:pPr>
    </w:p>
    <w:p w:rsidR="00480931" w:rsidRPr="00154BEC" w:rsidRDefault="00480931" w:rsidP="00480931">
      <w:pPr>
        <w:jc w:val="center"/>
        <w:rPr>
          <w:b/>
        </w:rPr>
      </w:pPr>
    </w:p>
    <w:p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rsidR="00E33349" w:rsidRPr="00E33349" w:rsidRDefault="00E33349" w:rsidP="00E33349">
      <w:pPr>
        <w:tabs>
          <w:tab w:val="left" w:pos="540"/>
          <w:tab w:val="left" w:pos="720"/>
          <w:tab w:val="right" w:leader="dot" w:pos="9360"/>
        </w:tabs>
        <w:spacing w:before="120" w:after="120"/>
        <w:rPr>
          <w:b/>
          <w:i/>
          <w:noProof/>
          <w:sz w:val="22"/>
          <w:szCs w:val="20"/>
        </w:rPr>
      </w:pPr>
      <w:bookmarkStart w:id="3" w:name="_Toc30309684"/>
      <w:bookmarkStart w:id="4" w:name="_Toc30311680"/>
      <w:bookmarkStart w:id="5" w:name="_Toc519053619"/>
      <w:bookmarkStart w:id="6" w:name="_Toc519061845"/>
      <w:bookmarkStart w:id="7" w:name="_Toc519061884"/>
      <w:bookmarkStart w:id="8" w:name="_Toc146698957"/>
      <w:bookmarkStart w:id="9" w:name="_Toc193264781"/>
      <w:bookmarkStart w:id="10"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rsidR="00E33349" w:rsidRPr="00E33349" w:rsidRDefault="006B0A39"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rsidR="00E33349" w:rsidRPr="00E33349" w:rsidRDefault="006B0A39"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rsidR="00E33349" w:rsidRPr="00E33349" w:rsidRDefault="006B0A39"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rsidR="00E33349" w:rsidRPr="00E33349" w:rsidRDefault="006B0A39"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3"/>
      <w:bookmarkEnd w:id="4"/>
      <w:bookmarkEnd w:id="5"/>
      <w:bookmarkEnd w:id="6"/>
      <w:bookmarkEnd w:id="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7.2.1</w:t>
      </w:r>
      <w:r w:rsidRPr="003B4041">
        <w:rPr>
          <w:rFonts w:ascii="Calibri" w:hAnsi="Calibri"/>
          <w:noProof/>
          <w:sz w:val="22"/>
          <w:szCs w:val="22"/>
        </w:rPr>
        <w:tab/>
      </w:r>
      <w:r w:rsidRPr="003B4041">
        <w:rPr>
          <w:i/>
          <w:iCs/>
          <w:noProof/>
          <w:sz w:val="20"/>
          <w:szCs w:val="20"/>
        </w:rPr>
        <w:t>Transmission and/or Distribution Service Provider Cancel</w:t>
      </w:r>
      <w:r w:rsidRPr="003B4041">
        <w:rPr>
          <w:i/>
          <w:iCs/>
          <w:noProof/>
          <w:webHidden/>
          <w:sz w:val="20"/>
          <w:szCs w:val="20"/>
        </w:rPr>
        <w:tab/>
        <w:t>7-3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 xml:space="preserve">7.2.2 </w:t>
      </w:r>
      <w:r w:rsidRPr="003B4041">
        <w:rPr>
          <w:rFonts w:ascii="Calibri" w:hAnsi="Calibri"/>
          <w:noProof/>
          <w:sz w:val="22"/>
          <w:szCs w:val="22"/>
        </w:rPr>
        <w:tab/>
      </w:r>
      <w:r w:rsidRPr="003B4041">
        <w:rPr>
          <w:i/>
          <w:iCs/>
          <w:noProof/>
          <w:sz w:val="20"/>
          <w:szCs w:val="20"/>
        </w:rPr>
        <w:t>MarkeTrak Day-to-Day</w:t>
      </w:r>
      <w:r w:rsidRPr="003B4041">
        <w:rPr>
          <w:i/>
          <w:iCs/>
          <w:noProof/>
          <w:webHidden/>
          <w:sz w:val="20"/>
          <w:szCs w:val="20"/>
        </w:rPr>
        <w:tab/>
        <w:t>7-3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7.2.3</w:t>
      </w:r>
      <w:r w:rsidRPr="003B4041">
        <w:rPr>
          <w:rFonts w:ascii="Calibri" w:hAnsi="Calibri"/>
          <w:noProof/>
          <w:sz w:val="22"/>
          <w:szCs w:val="22"/>
        </w:rPr>
        <w:tab/>
      </w:r>
      <w:r w:rsidRPr="003B4041">
        <w:rPr>
          <w:i/>
          <w:iCs/>
          <w:noProof/>
          <w:sz w:val="20"/>
          <w:szCs w:val="20"/>
        </w:rPr>
        <w:t>MarkeTrak Data Extract Variance Processes</w:t>
      </w:r>
      <w:r w:rsidRPr="003B4041">
        <w:rPr>
          <w:i/>
          <w:iCs/>
          <w:noProof/>
          <w:webHidden/>
          <w:sz w:val="20"/>
          <w:szCs w:val="20"/>
        </w:rPr>
        <w:tab/>
        <w:t>7-3</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7-4</w:t>
      </w:r>
    </w:p>
    <w:p w:rsidR="00DD7D2B" w:rsidRPr="00DD7D2B" w:rsidRDefault="003B4041" w:rsidP="00DD7D2B">
      <w:pPr>
        <w:tabs>
          <w:tab w:val="left" w:pos="1980"/>
          <w:tab w:val="right" w:leader="dot" w:pos="9360"/>
        </w:tabs>
        <w:ind w:left="1454" w:right="720" w:hanging="907"/>
        <w:rPr>
          <w:i/>
          <w:iCs/>
          <w:noProof/>
          <w:sz w:val="20"/>
          <w:szCs w:val="20"/>
        </w:rPr>
      </w:pPr>
      <w:r w:rsidRPr="003B4041">
        <w:rPr>
          <w:i/>
          <w:iCs/>
          <w:noProof/>
          <w:sz w:val="20"/>
          <w:szCs w:val="20"/>
        </w:rPr>
        <w:t>7.3.1</w:t>
      </w:r>
      <w:r w:rsidRPr="003B4041">
        <w:rPr>
          <w:rFonts w:ascii="Calibri" w:hAnsi="Calibri"/>
          <w:noProof/>
          <w:sz w:val="22"/>
          <w:szCs w:val="22"/>
        </w:rPr>
        <w:tab/>
      </w:r>
      <w:r w:rsidRPr="003B4041">
        <w:rPr>
          <w:i/>
          <w:iCs/>
          <w:noProof/>
          <w:sz w:val="20"/>
          <w:szCs w:val="20"/>
        </w:rPr>
        <w:t>Escalation Process</w:t>
      </w:r>
      <w:r w:rsidRPr="003B4041">
        <w:rPr>
          <w:i/>
          <w:iCs/>
          <w:noProof/>
          <w:webHidden/>
          <w:sz w:val="20"/>
          <w:szCs w:val="20"/>
        </w:rPr>
        <w:tab/>
        <w:t>7-4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7.3.2</w:t>
      </w:r>
      <w:r w:rsidRPr="003B4041">
        <w:rPr>
          <w:rFonts w:ascii="Calibri" w:hAnsi="Calibri"/>
          <w:noProof/>
          <w:sz w:val="22"/>
          <w:szCs w:val="22"/>
        </w:rPr>
        <w:tab/>
      </w:r>
      <w:r w:rsidRPr="003B4041">
        <w:rPr>
          <w:i/>
          <w:iCs/>
          <w:noProof/>
          <w:sz w:val="20"/>
          <w:szCs w:val="20"/>
        </w:rPr>
        <w:t>Competitive Retailer’s Inadvertent Gain Process</w:t>
      </w:r>
      <w:r w:rsidRPr="003B4041">
        <w:rPr>
          <w:i/>
          <w:iCs/>
          <w:noProof/>
          <w:webHidden/>
          <w:sz w:val="20"/>
          <w:szCs w:val="20"/>
        </w:rPr>
        <w:tab/>
        <w:t>7-4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7.3.3</w:t>
      </w:r>
      <w:r w:rsidRPr="003B4041">
        <w:rPr>
          <w:rFonts w:ascii="Calibri" w:hAnsi="Calibri"/>
          <w:noProof/>
          <w:sz w:val="22"/>
          <w:szCs w:val="22"/>
        </w:rPr>
        <w:tab/>
      </w:r>
      <w:r w:rsidRPr="003B4041">
        <w:rPr>
          <w:i/>
          <w:iCs/>
          <w:noProof/>
          <w:sz w:val="20"/>
          <w:szCs w:val="20"/>
        </w:rPr>
        <w:t>Charges Associated with Returning the Customer</w:t>
      </w:r>
      <w:r w:rsidRPr="003B4041">
        <w:rPr>
          <w:i/>
          <w:iCs/>
          <w:noProof/>
          <w:webHidden/>
          <w:sz w:val="20"/>
          <w:szCs w:val="20"/>
        </w:rPr>
        <w:tab/>
        <w:t>7-8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7.3.4</w:t>
      </w:r>
      <w:r w:rsidRPr="003B4041">
        <w:rPr>
          <w:rFonts w:ascii="Calibri" w:hAnsi="Calibri"/>
          <w:noProof/>
          <w:sz w:val="22"/>
          <w:szCs w:val="22"/>
        </w:rPr>
        <w:tab/>
      </w:r>
      <w:r w:rsidRPr="003B4041">
        <w:rPr>
          <w:i/>
          <w:iCs/>
          <w:noProof/>
          <w:sz w:val="20"/>
          <w:szCs w:val="20"/>
        </w:rPr>
        <w:t>Transmission and/or Distribution Service Provider Inadvertent Gain Process</w:t>
      </w:r>
      <w:r w:rsidRPr="003B4041">
        <w:rPr>
          <w:i/>
          <w:iCs/>
          <w:noProof/>
          <w:webHidden/>
          <w:sz w:val="20"/>
          <w:szCs w:val="20"/>
        </w:rPr>
        <w:tab/>
        <w:t>7-9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7.3.5</w:t>
      </w:r>
      <w:r w:rsidRPr="003B4041">
        <w:rPr>
          <w:rFonts w:ascii="Calibri" w:hAnsi="Calibri"/>
          <w:noProof/>
          <w:sz w:val="22"/>
          <w:szCs w:val="22"/>
        </w:rPr>
        <w:tab/>
      </w:r>
      <w:r w:rsidRPr="003B4041">
        <w:rPr>
          <w:i/>
          <w:iCs/>
          <w:noProof/>
          <w:sz w:val="20"/>
          <w:szCs w:val="20"/>
        </w:rPr>
        <w:t>Customer Rescission after Completion of a Switch Transaction</w:t>
      </w:r>
      <w:r w:rsidRPr="003B4041">
        <w:rPr>
          <w:i/>
          <w:iCs/>
          <w:noProof/>
          <w:webHidden/>
          <w:sz w:val="20"/>
          <w:szCs w:val="20"/>
        </w:rPr>
        <w:tab/>
        <w:t>7-10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7.4.1</w:t>
      </w:r>
      <w:r w:rsidRPr="003B4041">
        <w:rPr>
          <w:rFonts w:ascii="Calibri" w:hAnsi="Calibri"/>
          <w:noProof/>
          <w:sz w:val="22"/>
          <w:szCs w:val="22"/>
        </w:rPr>
        <w:tab/>
      </w:r>
      <w:r w:rsidRPr="003B4041">
        <w:rPr>
          <w:i/>
          <w:iCs/>
          <w:noProof/>
          <w:sz w:val="20"/>
          <w:szCs w:val="20"/>
        </w:rPr>
        <w:t>Purpose of the Safety-Net Move In Process</w:t>
      </w:r>
      <w:r w:rsidRPr="003B4041">
        <w:rPr>
          <w:i/>
          <w:iCs/>
          <w:noProof/>
          <w:webHidden/>
          <w:sz w:val="20"/>
          <w:szCs w:val="20"/>
        </w:rPr>
        <w:tab/>
        <w:t>7-11</w:t>
      </w:r>
    </w:p>
    <w:p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7.4.1.1</w:t>
      </w:r>
      <w:r w:rsidRPr="003B4041">
        <w:rPr>
          <w:rFonts w:ascii="Calibri" w:hAnsi="Calibri"/>
          <w:noProof/>
          <w:sz w:val="22"/>
          <w:szCs w:val="22"/>
        </w:rPr>
        <w:tab/>
      </w:r>
      <w:r w:rsidRPr="003B4041">
        <w:rPr>
          <w:noProof/>
          <w:sz w:val="18"/>
          <w:szCs w:val="18"/>
        </w:rPr>
        <w:t>Appropriate Use of the Safety-Net Move In Process</w:t>
      </w:r>
      <w:r w:rsidRPr="003B4041">
        <w:rPr>
          <w:noProof/>
          <w:webHidden/>
          <w:sz w:val="18"/>
          <w:szCs w:val="18"/>
        </w:rPr>
        <w:tab/>
        <w:t>7-11</w:t>
      </w:r>
    </w:p>
    <w:p w:rsidR="002D289F" w:rsidRPr="003B4041" w:rsidRDefault="002D289F" w:rsidP="003B4041">
      <w:pPr>
        <w:tabs>
          <w:tab w:val="left" w:pos="2700"/>
          <w:tab w:val="right" w:leader="dot" w:pos="9360"/>
        </w:tabs>
        <w:ind w:left="2700" w:right="720" w:hanging="1080"/>
        <w:rPr>
          <w:rFonts w:ascii="Calibri" w:hAnsi="Calibri"/>
          <w:noProof/>
          <w:sz w:val="22"/>
          <w:szCs w:val="22"/>
        </w:rPr>
      </w:pPr>
      <w:r>
        <w:rPr>
          <w:noProof/>
          <w:webHidden/>
          <w:sz w:val="18"/>
          <w:szCs w:val="18"/>
        </w:rPr>
        <w:t>7.4.1.2</w:t>
      </w:r>
      <w:r>
        <w:rPr>
          <w:noProof/>
          <w:webHidden/>
          <w:sz w:val="18"/>
          <w:szCs w:val="18"/>
        </w:rPr>
        <w:tab/>
        <w:t>Standard Move In Safety-Net Spreadsheet Format and Timing</w:t>
      </w:r>
      <w:r w:rsidRPr="003B4041">
        <w:rPr>
          <w:noProof/>
          <w:webHidden/>
          <w:sz w:val="18"/>
          <w:szCs w:val="18"/>
        </w:rPr>
        <w:tab/>
        <w:t>7-1</w:t>
      </w:r>
      <w:r>
        <w:rPr>
          <w:noProof/>
          <w:webHidden/>
          <w:sz w:val="18"/>
          <w:szCs w:val="18"/>
        </w:rPr>
        <w:t>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7.4.1.3</w:t>
      </w:r>
      <w:r w:rsidRPr="003B4041">
        <w:rPr>
          <w:rFonts w:ascii="Calibri" w:hAnsi="Calibri"/>
          <w:noProof/>
          <w:sz w:val="22"/>
          <w:szCs w:val="22"/>
        </w:rPr>
        <w:tab/>
      </w:r>
      <w:r w:rsidRPr="003B4041">
        <w:rPr>
          <w:noProof/>
          <w:sz w:val="18"/>
          <w:szCs w:val="18"/>
        </w:rPr>
        <w:t>Priority Move In Safety-Net Spreadsheet Format and Timing</w:t>
      </w:r>
      <w:r w:rsidRPr="003B4041">
        <w:rPr>
          <w:noProof/>
          <w:webHidden/>
          <w:sz w:val="18"/>
          <w:szCs w:val="18"/>
        </w:rPr>
        <w:tab/>
        <w:t>7-13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7.4.1.4</w:t>
      </w:r>
      <w:r w:rsidRPr="003B4041">
        <w:rPr>
          <w:rFonts w:ascii="Calibri" w:hAnsi="Calibri"/>
          <w:noProof/>
          <w:sz w:val="22"/>
          <w:szCs w:val="22"/>
        </w:rPr>
        <w:tab/>
      </w:r>
      <w:r w:rsidRPr="003B4041">
        <w:rPr>
          <w:noProof/>
          <w:sz w:val="18"/>
          <w:szCs w:val="18"/>
        </w:rPr>
        <w:t>Standard and Priority Safety-Net Procedures</w:t>
      </w:r>
      <w:r w:rsidRPr="003B4041">
        <w:rPr>
          <w:noProof/>
          <w:webHidden/>
          <w:sz w:val="18"/>
          <w:szCs w:val="18"/>
        </w:rPr>
        <w:tab/>
        <w:t>7-13</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7.5.1</w:t>
      </w:r>
      <w:r w:rsidRPr="003B4041">
        <w:rPr>
          <w:rFonts w:ascii="Calibri" w:hAnsi="Calibri"/>
          <w:noProof/>
          <w:sz w:val="22"/>
          <w:szCs w:val="22"/>
        </w:rPr>
        <w:tab/>
      </w:r>
      <w:r w:rsidRPr="003B4041">
        <w:rPr>
          <w:i/>
          <w:iCs/>
          <w:noProof/>
          <w:sz w:val="20"/>
          <w:szCs w:val="20"/>
        </w:rPr>
        <w:t>Overview of the Letter of Authorization for Historical Usage</w:t>
      </w:r>
      <w:r w:rsidRPr="003B4041">
        <w:rPr>
          <w:i/>
          <w:iCs/>
          <w:noProof/>
          <w:webHidden/>
          <w:sz w:val="20"/>
          <w:szCs w:val="20"/>
        </w:rPr>
        <w:tab/>
        <w:t>7-17</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7.6.1</w:t>
      </w:r>
      <w:r w:rsidRPr="003B4041">
        <w:rPr>
          <w:rFonts w:ascii="Calibri" w:hAnsi="Calibri"/>
          <w:noProof/>
          <w:sz w:val="22"/>
          <w:szCs w:val="22"/>
        </w:rPr>
        <w:tab/>
      </w:r>
      <w:r w:rsidRPr="003B4041">
        <w:rPr>
          <w:i/>
          <w:iCs/>
          <w:noProof/>
          <w:sz w:val="20"/>
          <w:szCs w:val="20"/>
        </w:rPr>
        <w:t>Assumptions and Market Processes</w:t>
      </w:r>
      <w:r w:rsidRPr="003B4041">
        <w:rPr>
          <w:i/>
          <w:iCs/>
          <w:noProof/>
          <w:webHidden/>
          <w:sz w:val="20"/>
          <w:szCs w:val="20"/>
        </w:rPr>
        <w:tab/>
        <w:t>7-18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7.6.2</w:t>
      </w:r>
      <w:r w:rsidRPr="003B4041">
        <w:rPr>
          <w:rFonts w:ascii="Calibri" w:hAnsi="Calibri"/>
          <w:noProof/>
          <w:sz w:val="22"/>
          <w:szCs w:val="22"/>
        </w:rPr>
        <w:tab/>
      </w:r>
      <w:r w:rsidRPr="003B4041">
        <w:rPr>
          <w:i/>
          <w:iCs/>
          <w:noProof/>
          <w:sz w:val="20"/>
          <w:szCs w:val="20"/>
        </w:rPr>
        <w:t>Process Overview</w:t>
      </w:r>
      <w:r w:rsidRPr="003B4041">
        <w:rPr>
          <w:i/>
          <w:iCs/>
          <w:noProof/>
          <w:webHidden/>
          <w:sz w:val="20"/>
          <w:szCs w:val="20"/>
        </w:rPr>
        <w:tab/>
        <w:t>7-19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7-20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7.6.3</w:t>
      </w:r>
      <w:r w:rsidRPr="003B4041">
        <w:rPr>
          <w:rFonts w:ascii="Calibri" w:hAnsi="Calibri"/>
          <w:noProof/>
          <w:sz w:val="22"/>
          <w:szCs w:val="22"/>
        </w:rPr>
        <w:tab/>
      </w:r>
      <w:r w:rsidRPr="003B4041">
        <w:rPr>
          <w:i/>
          <w:iCs/>
          <w:noProof/>
          <w:sz w:val="20"/>
          <w:szCs w:val="20"/>
        </w:rPr>
        <w:t>Transaction Processing</w:t>
      </w:r>
      <w:r w:rsidRPr="003B4041">
        <w:rPr>
          <w:i/>
          <w:iCs/>
          <w:noProof/>
          <w:webHidden/>
          <w:sz w:val="20"/>
          <w:szCs w:val="20"/>
        </w:rPr>
        <w:tab/>
        <w:t>7-21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DD7D2B">
        <w:rPr>
          <w:noProof/>
          <w:webHidden/>
          <w:sz w:val="18"/>
          <w:szCs w:val="18"/>
        </w:rPr>
        <w:t>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DD7D2B">
        <w:rPr>
          <w:noProof/>
          <w:webHidden/>
          <w:sz w:val="18"/>
          <w:szCs w:val="18"/>
        </w:rPr>
        <w:t>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7.6.4</w:t>
      </w:r>
      <w:r w:rsidRPr="003B4041">
        <w:rPr>
          <w:rFonts w:ascii="Calibri" w:hAnsi="Calibri"/>
          <w:noProof/>
          <w:sz w:val="22"/>
          <w:szCs w:val="22"/>
        </w:rPr>
        <w:tab/>
      </w:r>
      <w:r w:rsidRPr="003B4041">
        <w:rPr>
          <w:i/>
          <w:iCs/>
          <w:noProof/>
          <w:sz w:val="20"/>
          <w:szCs w:val="20"/>
        </w:rPr>
        <w:t>Field Service Activities</w:t>
      </w:r>
      <w:r w:rsidRPr="003B4041">
        <w:rPr>
          <w:i/>
          <w:iCs/>
          <w:noProof/>
          <w:webHidden/>
          <w:sz w:val="20"/>
          <w:szCs w:val="20"/>
        </w:rPr>
        <w:tab/>
        <w:t>7-28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7-30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7.6.5</w:t>
      </w:r>
      <w:r w:rsidRPr="003B4041">
        <w:rPr>
          <w:rFonts w:ascii="Calibri" w:hAnsi="Calibri"/>
          <w:noProof/>
          <w:sz w:val="22"/>
          <w:szCs w:val="22"/>
        </w:rPr>
        <w:tab/>
      </w:r>
      <w:r w:rsidRPr="003B4041">
        <w:rPr>
          <w:i/>
          <w:iCs/>
          <w:noProof/>
          <w:sz w:val="20"/>
          <w:szCs w:val="20"/>
        </w:rPr>
        <w:t>Exceptions</w:t>
      </w:r>
      <w:r w:rsidRPr="003B4041">
        <w:rPr>
          <w:i/>
          <w:iCs/>
          <w:noProof/>
          <w:webHidden/>
          <w:sz w:val="20"/>
          <w:szCs w:val="20"/>
        </w:rPr>
        <w:tab/>
        <w:t>7-31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DD7D2B">
        <w:rPr>
          <w:noProof/>
          <w:webHidden/>
          <w:sz w:val="18"/>
          <w:szCs w:val="18"/>
        </w:rPr>
        <w:t>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DD7D2B">
        <w:rPr>
          <w:noProof/>
          <w:webHidden/>
          <w:sz w:val="18"/>
          <w:szCs w:val="18"/>
        </w:rPr>
        <w:t>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7.6.6</w:t>
      </w:r>
      <w:r w:rsidRPr="003B4041">
        <w:rPr>
          <w:rFonts w:ascii="Calibri" w:hAnsi="Calibri"/>
          <w:noProof/>
          <w:sz w:val="22"/>
          <w:szCs w:val="22"/>
        </w:rPr>
        <w:tab/>
      </w:r>
      <w:r w:rsidRPr="003B4041">
        <w:rPr>
          <w:i/>
          <w:iCs/>
          <w:noProof/>
          <w:sz w:val="20"/>
          <w:szCs w:val="20"/>
        </w:rPr>
        <w:t>Transmission and/or Distribution Service Provider Charges for Reconnect and Disconnect Services</w:t>
      </w:r>
      <w:r w:rsidRPr="003B4041">
        <w:rPr>
          <w:i/>
          <w:iCs/>
          <w:noProof/>
          <w:webHidden/>
          <w:sz w:val="20"/>
          <w:szCs w:val="20"/>
        </w:rPr>
        <w:tab/>
        <w:t>7-38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7-39</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7.6.7</w:t>
      </w:r>
      <w:r w:rsidRPr="003B4041">
        <w:rPr>
          <w:rFonts w:ascii="Calibri" w:hAnsi="Calibri"/>
          <w:noProof/>
          <w:sz w:val="22"/>
          <w:szCs w:val="22"/>
        </w:rPr>
        <w:tab/>
      </w:r>
      <w:r w:rsidRPr="003B4041">
        <w:rPr>
          <w:i/>
          <w:iCs/>
          <w:noProof/>
          <w:sz w:val="20"/>
          <w:szCs w:val="20"/>
        </w:rPr>
        <w:t>Emergency System Outage</w:t>
      </w:r>
      <w:r w:rsidRPr="003B4041">
        <w:rPr>
          <w:i/>
          <w:iCs/>
          <w:noProof/>
          <w:webHidden/>
          <w:sz w:val="20"/>
          <w:szCs w:val="20"/>
        </w:rPr>
        <w:tab/>
        <w:t>7-40</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7-40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7.7.1</w:t>
      </w:r>
      <w:r w:rsidRPr="003B4041">
        <w:rPr>
          <w:rFonts w:ascii="Calibri" w:hAnsi="Calibri"/>
          <w:noProof/>
          <w:sz w:val="22"/>
          <w:szCs w:val="22"/>
        </w:rPr>
        <w:tab/>
      </w:r>
      <w:r w:rsidRPr="003B4041">
        <w:rPr>
          <w:i/>
          <w:iCs/>
          <w:noProof/>
          <w:sz w:val="20"/>
          <w:szCs w:val="20"/>
        </w:rPr>
        <w:t>824, Invoice or Usage Reject Notification, Reject Transaction Timing</w:t>
      </w:r>
      <w:r w:rsidRPr="003B4041">
        <w:rPr>
          <w:i/>
          <w:iCs/>
          <w:noProof/>
          <w:webHidden/>
          <w:sz w:val="20"/>
          <w:szCs w:val="20"/>
        </w:rPr>
        <w:tab/>
        <w:t>7-41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7.8.1</w:t>
      </w:r>
      <w:r w:rsidRPr="003B4041">
        <w:rPr>
          <w:rFonts w:ascii="Calibri" w:hAnsi="Calibri"/>
          <w:noProof/>
          <w:sz w:val="22"/>
          <w:szCs w:val="22"/>
        </w:rPr>
        <w:tab/>
      </w:r>
      <w:r w:rsidRPr="003B4041">
        <w:rPr>
          <w:i/>
          <w:iCs/>
          <w:noProof/>
          <w:sz w:val="20"/>
          <w:szCs w:val="20"/>
        </w:rPr>
        <w:t>Overview of Formal Invoice Dispute Process</w:t>
      </w:r>
      <w:r w:rsidRPr="003B4041">
        <w:rPr>
          <w:i/>
          <w:iCs/>
          <w:noProof/>
          <w:webHidden/>
          <w:sz w:val="20"/>
          <w:szCs w:val="20"/>
        </w:rPr>
        <w:tab/>
        <w:t>7-41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7.8.2</w:t>
      </w:r>
      <w:r w:rsidRPr="003B4041">
        <w:rPr>
          <w:rFonts w:ascii="Calibri" w:hAnsi="Calibri"/>
          <w:noProof/>
          <w:sz w:val="22"/>
          <w:szCs w:val="22"/>
        </w:rPr>
        <w:tab/>
      </w:r>
      <w:r w:rsidRPr="003B4041">
        <w:rPr>
          <w:i/>
          <w:iCs/>
          <w:noProof/>
          <w:sz w:val="20"/>
          <w:szCs w:val="20"/>
        </w:rPr>
        <w:t>Guidelines for Notification of Invoice Dispute</w:t>
      </w:r>
      <w:r w:rsidRPr="003B4041">
        <w:rPr>
          <w:i/>
          <w:iCs/>
          <w:noProof/>
          <w:webHidden/>
          <w:sz w:val="20"/>
          <w:szCs w:val="20"/>
        </w:rPr>
        <w:tab/>
        <w:t>7-41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7-43</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lastRenderedPageBreak/>
        <w:t>7.10.1</w:t>
      </w:r>
      <w:r w:rsidRPr="003B4041">
        <w:rPr>
          <w:rFonts w:ascii="Calibri" w:hAnsi="Calibri"/>
          <w:noProof/>
          <w:sz w:val="22"/>
          <w:szCs w:val="22"/>
        </w:rPr>
        <w:tab/>
      </w:r>
      <w:r w:rsidRPr="003B4041">
        <w:rPr>
          <w:i/>
          <w:iCs/>
          <w:noProof/>
          <w:sz w:val="20"/>
          <w:szCs w:val="20"/>
        </w:rPr>
        <w:t>Emergency Operating Procedure for Energizing a Premise During an Extended Unplanned System Outage</w:t>
      </w:r>
      <w:r w:rsidRPr="003B4041">
        <w:rPr>
          <w:i/>
          <w:iCs/>
          <w:noProof/>
          <w:webHidden/>
          <w:sz w:val="20"/>
          <w:szCs w:val="20"/>
        </w:rPr>
        <w:tab/>
        <w:t>7-45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7.10.2</w:t>
      </w:r>
      <w:r w:rsidRPr="003B4041">
        <w:rPr>
          <w:rFonts w:ascii="Calibri" w:hAnsi="Calibri"/>
          <w:noProof/>
          <w:sz w:val="22"/>
          <w:szCs w:val="22"/>
        </w:rPr>
        <w:tab/>
      </w:r>
      <w:r w:rsidRPr="003B4041">
        <w:rPr>
          <w:i/>
          <w:iCs/>
          <w:noProof/>
          <w:sz w:val="20"/>
          <w:szCs w:val="20"/>
        </w:rPr>
        <w:t>Emergency Operating Procedure for Move Outs During an Extended Unplanned System Outage</w:t>
      </w:r>
      <w:r w:rsidRPr="003B4041">
        <w:rPr>
          <w:i/>
          <w:iCs/>
          <w:noProof/>
          <w:webHidden/>
          <w:sz w:val="20"/>
          <w:szCs w:val="20"/>
        </w:rPr>
        <w:tab/>
        <w:t>7-4</w:t>
      </w:r>
      <w:r w:rsidR="00D27730">
        <w:rPr>
          <w:i/>
          <w:iCs/>
          <w:noProof/>
          <w:webHidden/>
          <w:sz w:val="20"/>
          <w:szCs w:val="20"/>
        </w:rPr>
        <w:t>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7.10.3</w:t>
      </w:r>
      <w:r w:rsidRPr="003B4041">
        <w:rPr>
          <w:rFonts w:ascii="Calibri" w:hAnsi="Calibri"/>
          <w:noProof/>
          <w:sz w:val="22"/>
          <w:szCs w:val="22"/>
        </w:rPr>
        <w:tab/>
      </w:r>
      <w:r w:rsidRPr="003B4041">
        <w:rPr>
          <w:i/>
          <w:iCs/>
          <w:noProof/>
          <w:sz w:val="20"/>
          <w:szCs w:val="20"/>
        </w:rPr>
        <w:t>Removal of a Meter Tampering or Payment Plan Switch Hold for Purposes of a Move In During an Extended Unplanned MarkeTrak Outage</w:t>
      </w:r>
      <w:r w:rsidRPr="003B4041">
        <w:rPr>
          <w:i/>
          <w:iCs/>
          <w:noProof/>
          <w:webHidden/>
          <w:sz w:val="20"/>
          <w:szCs w:val="20"/>
        </w:rPr>
        <w:tab/>
        <w:t>7-50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7.10.4</w:t>
      </w:r>
      <w:r w:rsidRPr="003B4041">
        <w:rPr>
          <w:rFonts w:ascii="Calibri" w:hAnsi="Calibri"/>
          <w:noProof/>
          <w:sz w:val="22"/>
          <w:szCs w:val="22"/>
        </w:rPr>
        <w:tab/>
      </w:r>
      <w:r w:rsidRPr="003B4041">
        <w:rPr>
          <w:i/>
          <w:iCs/>
          <w:noProof/>
          <w:sz w:val="20"/>
          <w:szCs w:val="20"/>
        </w:rPr>
        <w:t xml:space="preserve">Addition or Removal of Switch Hold by Retail Electric Provider of Record Request for 650 Transactions During Extended Unplanned System Outage Affecting the </w:t>
      </w:r>
      <w:r w:rsidR="006F63FE">
        <w:rPr>
          <w:i/>
          <w:iCs/>
          <w:noProof/>
          <w:sz w:val="20"/>
          <w:szCs w:val="20"/>
        </w:rPr>
        <w:t>REP</w:t>
      </w:r>
      <w:r w:rsidR="006F63FE" w:rsidRPr="003B4041">
        <w:rPr>
          <w:i/>
          <w:iCs/>
          <w:noProof/>
          <w:sz w:val="20"/>
          <w:szCs w:val="20"/>
        </w:rPr>
        <w:t xml:space="preserve"> </w:t>
      </w:r>
      <w:r w:rsidRPr="003B4041">
        <w:rPr>
          <w:i/>
          <w:iCs/>
          <w:noProof/>
          <w:sz w:val="20"/>
          <w:szCs w:val="20"/>
        </w:rPr>
        <w:t>and/or TDSP</w:t>
      </w:r>
      <w:r w:rsidRPr="003B4041">
        <w:rPr>
          <w:i/>
          <w:iCs/>
          <w:noProof/>
          <w:webHidden/>
          <w:sz w:val="20"/>
          <w:szCs w:val="20"/>
        </w:rPr>
        <w:tab/>
      </w:r>
      <w:r w:rsidR="00DD7D2B" w:rsidRPr="003B4041">
        <w:rPr>
          <w:i/>
          <w:iCs/>
          <w:noProof/>
          <w:webHidden/>
          <w:sz w:val="20"/>
          <w:szCs w:val="20"/>
        </w:rPr>
        <w:tab/>
        <w:t>7-5</w:t>
      </w:r>
      <w:r w:rsidR="00DD7D2B">
        <w:rPr>
          <w:i/>
          <w:iCs/>
          <w:noProof/>
          <w:webHidden/>
          <w:sz w:val="20"/>
          <w:szCs w:val="20"/>
        </w:rPr>
        <w:t>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7-52</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7-52</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7.11.1</w:t>
      </w:r>
      <w:r w:rsidRPr="003B4041">
        <w:rPr>
          <w:rFonts w:ascii="Calibri" w:hAnsi="Calibri"/>
          <w:noProof/>
          <w:sz w:val="22"/>
          <w:szCs w:val="22"/>
        </w:rPr>
        <w:tab/>
      </w:r>
      <w:r w:rsidRPr="003B4041">
        <w:rPr>
          <w:i/>
          <w:iCs/>
          <w:noProof/>
          <w:sz w:val="20"/>
          <w:szCs w:val="20"/>
        </w:rPr>
        <w:t>Transition Process of Competitive Retailer’s Electric Service Identifiers to Provider of Last Resort or Designated Competitive Retailer Pursuant to P.U.C. S</w:t>
      </w:r>
      <w:r w:rsidRPr="003B4041">
        <w:rPr>
          <w:i/>
          <w:iCs/>
          <w:smallCaps/>
          <w:noProof/>
          <w:sz w:val="20"/>
          <w:szCs w:val="20"/>
        </w:rPr>
        <w:t>ubst</w:t>
      </w:r>
      <w:r w:rsidRPr="003B4041">
        <w:rPr>
          <w:i/>
          <w:iCs/>
          <w:noProof/>
          <w:sz w:val="20"/>
          <w:szCs w:val="20"/>
        </w:rPr>
        <w:t>. R. 25.43, Provider of Last Resort (POLR) or CR Voluntarily Leaving the Market</w:t>
      </w:r>
      <w:r w:rsidRPr="003B4041">
        <w:rPr>
          <w:i/>
          <w:iCs/>
          <w:noProof/>
          <w:webHidden/>
          <w:sz w:val="20"/>
          <w:szCs w:val="20"/>
        </w:rPr>
        <w:tab/>
        <w:t>7-53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050352">
        <w:rPr>
          <w:noProof/>
          <w:webHidden/>
          <w:sz w:val="18"/>
          <w:szCs w:val="18"/>
        </w:rPr>
        <w:t>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7.11.2</w:t>
      </w:r>
      <w:r w:rsidRPr="003B4041">
        <w:rPr>
          <w:rFonts w:ascii="Calibri" w:hAnsi="Calibri"/>
          <w:noProof/>
          <w:sz w:val="22"/>
          <w:szCs w:val="22"/>
        </w:rPr>
        <w:tab/>
      </w:r>
      <w:r w:rsidRPr="003B4041">
        <w:rPr>
          <w:i/>
          <w:iCs/>
          <w:noProof/>
          <w:sz w:val="20"/>
          <w:szCs w:val="20"/>
        </w:rPr>
        <w:t>Acquisition and Transfer of Customers from one Retail Electric Provider to Another</w:t>
      </w:r>
      <w:r w:rsidRPr="003B4041">
        <w:rPr>
          <w:i/>
          <w:iCs/>
          <w:noProof/>
          <w:webHidden/>
          <w:sz w:val="20"/>
          <w:szCs w:val="20"/>
        </w:rPr>
        <w:tab/>
        <w:t>7-6</w:t>
      </w:r>
      <w:r w:rsidR="00050352">
        <w:rPr>
          <w:i/>
          <w:iCs/>
          <w:noProof/>
          <w:webHidden/>
          <w:sz w:val="20"/>
          <w:szCs w:val="20"/>
        </w:rPr>
        <w:t>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050352">
        <w:rPr>
          <w:noProof/>
          <w:webHidden/>
          <w:sz w:val="18"/>
          <w:szCs w:val="18"/>
        </w:rPr>
        <w:t>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7.11.3</w:t>
      </w:r>
      <w:r w:rsidRPr="003B4041">
        <w:rPr>
          <w:rFonts w:ascii="Calibri" w:hAnsi="Calibri"/>
          <w:noProof/>
          <w:sz w:val="22"/>
          <w:szCs w:val="22"/>
        </w:rPr>
        <w:tab/>
      </w:r>
      <w:r w:rsidRPr="003B4041">
        <w:rPr>
          <w:i/>
          <w:iCs/>
          <w:noProof/>
          <w:sz w:val="20"/>
          <w:szCs w:val="20"/>
        </w:rPr>
        <w:t>Customer Billing Contact Information File</w:t>
      </w:r>
      <w:r w:rsidRPr="003B4041">
        <w:rPr>
          <w:i/>
          <w:iCs/>
          <w:noProof/>
          <w:webHidden/>
          <w:sz w:val="20"/>
          <w:szCs w:val="20"/>
        </w:rPr>
        <w:tab/>
        <w:t>7-72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7.11.4</w:t>
      </w:r>
      <w:r w:rsidRPr="003B4041">
        <w:rPr>
          <w:rFonts w:ascii="Calibri" w:hAnsi="Calibri"/>
          <w:noProof/>
          <w:sz w:val="22"/>
          <w:szCs w:val="22"/>
        </w:rPr>
        <w:tab/>
      </w:r>
      <w:r w:rsidRPr="003B4041">
        <w:rPr>
          <w:i/>
          <w:iCs/>
          <w:noProof/>
          <w:sz w:val="20"/>
          <w:szCs w:val="20"/>
        </w:rPr>
        <w:t>Mass Transition Process of Transmission and/or Distribution Service Provider Electric Service Identifier</w:t>
      </w:r>
      <w:r w:rsidRPr="003B4041">
        <w:rPr>
          <w:i/>
          <w:iCs/>
          <w:noProof/>
          <w:webHidden/>
          <w:sz w:val="20"/>
          <w:szCs w:val="20"/>
        </w:rPr>
        <w:tab/>
        <w:t>7-7</w:t>
      </w:r>
      <w:r w:rsidR="00050352">
        <w:rPr>
          <w:i/>
          <w:iCs/>
          <w:noProof/>
          <w:webHidden/>
          <w:sz w:val="20"/>
          <w:szCs w:val="20"/>
        </w:rPr>
        <w:t>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7.11.5</w:t>
      </w:r>
      <w:r w:rsidRPr="003B4041">
        <w:rPr>
          <w:rFonts w:ascii="Calibri" w:hAnsi="Calibri"/>
          <w:noProof/>
          <w:sz w:val="22"/>
          <w:szCs w:val="22"/>
        </w:rPr>
        <w:tab/>
      </w:r>
      <w:r w:rsidRPr="003B4041">
        <w:rPr>
          <w:i/>
          <w:iCs/>
          <w:noProof/>
          <w:sz w:val="20"/>
          <w:szCs w:val="20"/>
        </w:rPr>
        <w:t>Transmission and/or Distribution Service Provider Electric Service Identifier Transition Roles and Responsibilities</w:t>
      </w:r>
      <w:r w:rsidRPr="003B4041">
        <w:rPr>
          <w:i/>
          <w:iCs/>
          <w:noProof/>
          <w:webHidden/>
          <w:sz w:val="20"/>
          <w:szCs w:val="20"/>
        </w:rPr>
        <w:tab/>
        <w:t>7-76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7.11.6</w:t>
      </w:r>
      <w:r w:rsidRPr="003B4041">
        <w:rPr>
          <w:rFonts w:ascii="Calibri" w:hAnsi="Calibri"/>
          <w:noProof/>
          <w:sz w:val="22"/>
          <w:szCs w:val="22"/>
        </w:rPr>
        <w:tab/>
      </w:r>
      <w:r w:rsidRPr="003B4041">
        <w:rPr>
          <w:i/>
          <w:iCs/>
          <w:noProof/>
          <w:sz w:val="20"/>
          <w:szCs w:val="20"/>
        </w:rPr>
        <w:t>Transmission and/or Distribution Service Provider Transition Process Narrative</w:t>
      </w:r>
      <w:r w:rsidRPr="003B4041">
        <w:rPr>
          <w:i/>
          <w:iCs/>
          <w:noProof/>
          <w:webHidden/>
          <w:sz w:val="20"/>
          <w:szCs w:val="20"/>
        </w:rPr>
        <w:tab/>
        <w:t>7-78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7.11.7</w:t>
      </w:r>
      <w:r w:rsidRPr="003B4041">
        <w:rPr>
          <w:rFonts w:ascii="Calibri" w:hAnsi="Calibri"/>
          <w:noProof/>
          <w:sz w:val="22"/>
          <w:szCs w:val="22"/>
        </w:rPr>
        <w:tab/>
      </w:r>
      <w:r w:rsidRPr="003B4041">
        <w:rPr>
          <w:i/>
          <w:iCs/>
          <w:noProof/>
          <w:sz w:val="20"/>
          <w:szCs w:val="20"/>
        </w:rPr>
        <w:t>Transmission and/or Distribution Service Provider Electric Service Identifier Transition Detailed Process Steps</w:t>
      </w:r>
      <w:r w:rsidRPr="003B4041">
        <w:rPr>
          <w:i/>
          <w:iCs/>
          <w:noProof/>
          <w:webHidden/>
          <w:sz w:val="20"/>
          <w:szCs w:val="20"/>
        </w:rPr>
        <w:tab/>
        <w:t>7-8</w:t>
      </w:r>
      <w:r w:rsidR="00050352">
        <w:rPr>
          <w:i/>
          <w:iCs/>
          <w:noProof/>
          <w:webHidden/>
          <w:sz w:val="20"/>
          <w:szCs w:val="20"/>
        </w:rPr>
        <w:t>0</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7.12.1</w:t>
      </w:r>
      <w:r w:rsidRPr="003B4041">
        <w:rPr>
          <w:rFonts w:ascii="Calibri" w:hAnsi="Calibri"/>
          <w:noProof/>
          <w:sz w:val="22"/>
          <w:szCs w:val="22"/>
        </w:rPr>
        <w:tab/>
      </w:r>
      <w:r w:rsidRPr="003B4041">
        <w:rPr>
          <w:i/>
          <w:iCs/>
          <w:noProof/>
          <w:sz w:val="20"/>
          <w:szCs w:val="20"/>
        </w:rPr>
        <w:t>Texas Standard Electronic Transaction 867_03, Monthly or Final Usage</w:t>
      </w:r>
      <w:r w:rsidRPr="003B4041">
        <w:rPr>
          <w:i/>
          <w:iCs/>
          <w:noProof/>
          <w:webHidden/>
          <w:sz w:val="20"/>
          <w:szCs w:val="20"/>
        </w:rPr>
        <w:tab/>
        <w:t>7-83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7.12.2</w:t>
      </w:r>
      <w:r w:rsidRPr="003B4041">
        <w:rPr>
          <w:rFonts w:ascii="Calibri" w:hAnsi="Calibri"/>
          <w:noProof/>
          <w:sz w:val="22"/>
          <w:szCs w:val="22"/>
        </w:rPr>
        <w:tab/>
      </w:r>
      <w:r w:rsidRPr="003B4041">
        <w:rPr>
          <w:i/>
          <w:iCs/>
          <w:noProof/>
          <w:sz w:val="20"/>
          <w:szCs w:val="20"/>
        </w:rPr>
        <w:t>Estimations Due to Safety and/or Meter Removal</w:t>
      </w:r>
      <w:r w:rsidRPr="003B4041">
        <w:rPr>
          <w:i/>
          <w:iCs/>
          <w:noProof/>
          <w:webHidden/>
          <w:sz w:val="20"/>
          <w:szCs w:val="20"/>
        </w:rPr>
        <w:tab/>
        <w:t>7-83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7.12.3</w:t>
      </w:r>
      <w:r w:rsidRPr="003B4041">
        <w:rPr>
          <w:rFonts w:ascii="Calibri" w:hAnsi="Calibri"/>
          <w:noProof/>
          <w:sz w:val="22"/>
          <w:szCs w:val="22"/>
        </w:rPr>
        <w:tab/>
      </w:r>
      <w:r w:rsidRPr="003B4041">
        <w:rPr>
          <w:i/>
          <w:iCs/>
          <w:noProof/>
          <w:sz w:val="20"/>
          <w:szCs w:val="20"/>
        </w:rPr>
        <w:t>Estimation Based on Denial of Access</w:t>
      </w:r>
      <w:r w:rsidRPr="003B4041">
        <w:rPr>
          <w:i/>
          <w:iCs/>
          <w:noProof/>
          <w:webHidden/>
          <w:sz w:val="20"/>
          <w:szCs w:val="20"/>
        </w:rPr>
        <w:tab/>
        <w:t>7-84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7.12.4</w:t>
      </w:r>
      <w:r w:rsidRPr="003B4041">
        <w:rPr>
          <w:rFonts w:ascii="Calibri" w:hAnsi="Calibri"/>
          <w:noProof/>
          <w:sz w:val="22"/>
          <w:szCs w:val="22"/>
        </w:rPr>
        <w:tab/>
      </w:r>
      <w:r w:rsidRPr="003B4041">
        <w:rPr>
          <w:i/>
          <w:iCs/>
          <w:noProof/>
          <w:sz w:val="20"/>
          <w:szCs w:val="20"/>
        </w:rPr>
        <w:t>Disconnection and Reconnection for Denial of Access</w:t>
      </w:r>
      <w:r w:rsidRPr="003B4041">
        <w:rPr>
          <w:i/>
          <w:iCs/>
          <w:noProof/>
          <w:webHidden/>
          <w:sz w:val="20"/>
          <w:szCs w:val="20"/>
        </w:rPr>
        <w:tab/>
        <w:t>7-85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7.12.5</w:t>
      </w:r>
      <w:r w:rsidRPr="003B4041">
        <w:rPr>
          <w:rFonts w:ascii="Calibri" w:hAnsi="Calibri"/>
          <w:noProof/>
          <w:sz w:val="22"/>
          <w:szCs w:val="22"/>
        </w:rPr>
        <w:tab/>
      </w:r>
      <w:r w:rsidRPr="003B4041">
        <w:rPr>
          <w:i/>
          <w:iCs/>
          <w:noProof/>
          <w:sz w:val="20"/>
          <w:szCs w:val="20"/>
        </w:rPr>
        <w:t>Estimation for Denial of Access by Non-residential Critical Load Customers</w:t>
      </w:r>
      <w:r w:rsidRPr="003B4041">
        <w:rPr>
          <w:i/>
          <w:iCs/>
          <w:noProof/>
          <w:webHidden/>
          <w:sz w:val="20"/>
          <w:szCs w:val="20"/>
        </w:rPr>
        <w:tab/>
        <w:t>7-86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7.12.6</w:t>
      </w:r>
      <w:r w:rsidRPr="003B4041">
        <w:rPr>
          <w:rFonts w:ascii="Calibri" w:hAnsi="Calibri"/>
          <w:noProof/>
          <w:sz w:val="22"/>
          <w:szCs w:val="22"/>
        </w:rPr>
        <w:tab/>
      </w:r>
      <w:r w:rsidRPr="003B4041">
        <w:rPr>
          <w:i/>
          <w:iCs/>
          <w:noProof/>
          <w:sz w:val="20"/>
          <w:szCs w:val="20"/>
        </w:rPr>
        <w:t>Estimations for Reasons Other than Denial of Access by the Customer</w:t>
      </w:r>
      <w:r w:rsidRPr="003B4041">
        <w:rPr>
          <w:i/>
          <w:iCs/>
          <w:noProof/>
          <w:webHidden/>
          <w:sz w:val="20"/>
          <w:szCs w:val="20"/>
        </w:rPr>
        <w:tab/>
        <w:t>7-86</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Pr="003B4041">
        <w:rPr>
          <w:noProof/>
          <w:sz w:val="20"/>
          <w:szCs w:val="20"/>
        </w:rPr>
        <w:t>Interval</w:t>
      </w:r>
      <w:r w:rsidRPr="003B4041">
        <w:rPr>
          <w:iCs/>
          <w:noProof/>
          <w:sz w:val="20"/>
          <w:szCs w:val="20"/>
        </w:rPr>
        <w:t xml:space="preserve"> </w:t>
      </w:r>
      <w:r w:rsidRPr="003B4041">
        <w:rPr>
          <w:noProof/>
          <w:sz w:val="20"/>
          <w:szCs w:val="20"/>
        </w:rPr>
        <w:t>Data</w:t>
      </w:r>
      <w:r w:rsidRPr="003B4041">
        <w:rPr>
          <w:iCs/>
          <w:noProof/>
          <w:sz w:val="20"/>
          <w:szCs w:val="20"/>
        </w:rPr>
        <w:t xml:space="preserve"> </w:t>
      </w:r>
      <w:r w:rsidRPr="003B4041">
        <w:rPr>
          <w:noProof/>
          <w:sz w:val="20"/>
          <w:szCs w:val="20"/>
        </w:rPr>
        <w:t>Recorder</w:t>
      </w:r>
      <w:r w:rsidRPr="003B4041">
        <w:rPr>
          <w:iCs/>
          <w:noProof/>
          <w:sz w:val="20"/>
          <w:szCs w:val="20"/>
        </w:rPr>
        <w:t xml:space="preserve"> </w:t>
      </w:r>
      <w:r w:rsidRPr="003B4041">
        <w:rPr>
          <w:noProof/>
          <w:sz w:val="20"/>
          <w:szCs w:val="20"/>
        </w:rPr>
        <w:t>Meter</w:t>
      </w:r>
      <w:r w:rsidRPr="003B4041">
        <w:rPr>
          <w:iCs/>
          <w:noProof/>
          <w:sz w:val="20"/>
          <w:szCs w:val="20"/>
        </w:rPr>
        <w:t xml:space="preserve"> </w:t>
      </w:r>
      <w:r w:rsidRPr="003B4041">
        <w:rPr>
          <w:noProof/>
          <w:sz w:val="20"/>
          <w:szCs w:val="20"/>
        </w:rPr>
        <w:t>Removal</w:t>
      </w:r>
      <w:r w:rsidRPr="003B4041">
        <w:rPr>
          <w:iCs/>
          <w:noProof/>
          <w:sz w:val="20"/>
          <w:szCs w:val="20"/>
        </w:rPr>
        <w:t xml:space="preserve"> </w:t>
      </w:r>
      <w:r w:rsidRPr="003B4041">
        <w:rPr>
          <w:noProof/>
          <w:sz w:val="20"/>
          <w:szCs w:val="20"/>
        </w:rPr>
        <w:t>and</w:t>
      </w:r>
      <w:r w:rsidRPr="003B4041">
        <w:rPr>
          <w:iCs/>
          <w:noProof/>
          <w:sz w:val="20"/>
          <w:szCs w:val="20"/>
        </w:rPr>
        <w:t xml:space="preserve"> </w:t>
      </w:r>
      <w:r w:rsidRPr="003B4041">
        <w:rPr>
          <w:noProof/>
          <w:sz w:val="20"/>
          <w:szCs w:val="20"/>
        </w:rPr>
        <w:t>Installation</w:t>
      </w:r>
      <w:r w:rsidRPr="003B4041">
        <w:rPr>
          <w:iCs/>
          <w:noProof/>
          <w:sz w:val="20"/>
          <w:szCs w:val="20"/>
        </w:rPr>
        <w:t xml:space="preserve"> </w:t>
      </w:r>
      <w:r w:rsidRPr="003B4041">
        <w:rPr>
          <w:noProof/>
          <w:sz w:val="20"/>
          <w:szCs w:val="20"/>
        </w:rPr>
        <w:t>Process</w:t>
      </w:r>
      <w:r w:rsidRPr="003B4041">
        <w:rPr>
          <w:noProof/>
          <w:webHidden/>
          <w:sz w:val="20"/>
          <w:szCs w:val="20"/>
        </w:rPr>
        <w:tab/>
        <w:t>7-86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7.13.1</w:t>
      </w:r>
      <w:r w:rsidRPr="003B4041">
        <w:rPr>
          <w:rFonts w:ascii="Calibri" w:hAnsi="Calibri"/>
          <w:noProof/>
          <w:sz w:val="22"/>
          <w:szCs w:val="22"/>
        </w:rPr>
        <w:tab/>
      </w:r>
      <w:r w:rsidRPr="003B4041">
        <w:rPr>
          <w:i/>
          <w:iCs/>
          <w:noProof/>
          <w:sz w:val="20"/>
          <w:szCs w:val="20"/>
        </w:rPr>
        <w:t>Interval Data Recorder Meter Optional Removal Process</w:t>
      </w:r>
      <w:r w:rsidRPr="003B4041">
        <w:rPr>
          <w:i/>
          <w:iCs/>
          <w:noProof/>
          <w:webHidden/>
          <w:sz w:val="20"/>
          <w:szCs w:val="20"/>
        </w:rPr>
        <w:tab/>
        <w:t>7-86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7.13.1.1</w:t>
      </w:r>
      <w:r w:rsidRPr="003B4041">
        <w:rPr>
          <w:rFonts w:ascii="Calibri" w:hAnsi="Calibri"/>
          <w:noProof/>
          <w:sz w:val="22"/>
          <w:szCs w:val="22"/>
        </w:rPr>
        <w:tab/>
      </w:r>
      <w:r w:rsidRPr="003B4041">
        <w:rPr>
          <w:noProof/>
          <w:sz w:val="18"/>
          <w:szCs w:val="18"/>
        </w:rPr>
        <w:t>Customer Request for Removal of Interval Data Recorder Meter</w:t>
      </w:r>
      <w:r w:rsidRPr="003B4041">
        <w:rPr>
          <w:noProof/>
          <w:webHidden/>
          <w:sz w:val="18"/>
          <w:szCs w:val="18"/>
        </w:rPr>
        <w:tab/>
        <w:t>7-86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7.13.1.2</w:t>
      </w:r>
      <w:r w:rsidRPr="003B4041">
        <w:rPr>
          <w:rFonts w:ascii="Calibri" w:hAnsi="Calibri"/>
          <w:noProof/>
          <w:sz w:val="22"/>
          <w:szCs w:val="22"/>
        </w:rPr>
        <w:tab/>
      </w:r>
      <w:r w:rsidRPr="003B4041">
        <w:rPr>
          <w:noProof/>
          <w:sz w:val="18"/>
          <w:szCs w:val="18"/>
        </w:rPr>
        <w:t>Interval Data Recorder Optional Removal Request Form</w:t>
      </w:r>
      <w:r w:rsidRPr="003B4041">
        <w:rPr>
          <w:noProof/>
          <w:webHidden/>
          <w:sz w:val="18"/>
          <w:szCs w:val="18"/>
        </w:rPr>
        <w:tab/>
        <w:t>7-87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7.13.1.3</w:t>
      </w:r>
      <w:r w:rsidRPr="003B4041">
        <w:rPr>
          <w:rFonts w:ascii="Calibri" w:hAnsi="Calibri"/>
          <w:noProof/>
          <w:sz w:val="22"/>
          <w:szCs w:val="22"/>
        </w:rPr>
        <w:tab/>
      </w:r>
      <w:r w:rsidRPr="003B4041">
        <w:rPr>
          <w:noProof/>
          <w:sz w:val="18"/>
          <w:szCs w:val="18"/>
        </w:rPr>
        <w:t>Transmission and/or Distribution Service Provider Processing</w:t>
      </w:r>
      <w:r w:rsidRPr="003B4041">
        <w:rPr>
          <w:noProof/>
          <w:webHidden/>
          <w:sz w:val="18"/>
          <w:szCs w:val="18"/>
        </w:rPr>
        <w:tab/>
        <w:t>7-88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7.13.2</w:t>
      </w:r>
      <w:r w:rsidRPr="003B4041">
        <w:rPr>
          <w:rFonts w:ascii="Calibri" w:hAnsi="Calibri"/>
          <w:noProof/>
          <w:sz w:val="22"/>
          <w:szCs w:val="22"/>
        </w:rPr>
        <w:tab/>
      </w:r>
      <w:r w:rsidRPr="003B4041">
        <w:rPr>
          <w:i/>
          <w:iCs/>
          <w:noProof/>
          <w:sz w:val="20"/>
          <w:szCs w:val="20"/>
        </w:rPr>
        <w:t>Interval Data Recorder Meter Installation Process</w:t>
      </w:r>
      <w:r w:rsidRPr="003B4041">
        <w:rPr>
          <w:i/>
          <w:iCs/>
          <w:noProof/>
          <w:webHidden/>
          <w:sz w:val="20"/>
          <w:szCs w:val="20"/>
        </w:rPr>
        <w:tab/>
        <w:t>7-89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7.13.2.1</w:t>
      </w:r>
      <w:r w:rsidRPr="003B4041">
        <w:rPr>
          <w:rFonts w:ascii="Calibri" w:hAnsi="Calibri"/>
          <w:noProof/>
          <w:sz w:val="22"/>
          <w:szCs w:val="22"/>
        </w:rPr>
        <w:tab/>
      </w:r>
      <w:r w:rsidRPr="003B4041">
        <w:rPr>
          <w:noProof/>
          <w:sz w:val="18"/>
          <w:szCs w:val="18"/>
        </w:rPr>
        <w:t>Interval Data Recorder Meter Requirement Report</w:t>
      </w:r>
      <w:r w:rsidRPr="003B4041">
        <w:rPr>
          <w:noProof/>
          <w:webHidden/>
          <w:sz w:val="18"/>
          <w:szCs w:val="18"/>
        </w:rPr>
        <w:tab/>
        <w:t>7-89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7.13.2.2</w:t>
      </w:r>
      <w:r w:rsidRPr="003B4041">
        <w:rPr>
          <w:rFonts w:ascii="Calibri" w:hAnsi="Calibri"/>
          <w:noProof/>
          <w:sz w:val="22"/>
          <w:szCs w:val="22"/>
        </w:rPr>
        <w:tab/>
      </w:r>
      <w:r w:rsidRPr="003B4041">
        <w:rPr>
          <w:noProof/>
          <w:sz w:val="18"/>
          <w:szCs w:val="18"/>
        </w:rPr>
        <w:t>Mandatory Interval Data Recorder Installation Process</w:t>
      </w:r>
      <w:r w:rsidRPr="003B4041">
        <w:rPr>
          <w:noProof/>
          <w:webHidden/>
          <w:sz w:val="18"/>
          <w:szCs w:val="18"/>
        </w:rPr>
        <w:tab/>
        <w:t>7-90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7.13.2.3</w:t>
      </w:r>
      <w:r w:rsidRPr="003B4041">
        <w:rPr>
          <w:rFonts w:ascii="Calibri" w:hAnsi="Calibri"/>
          <w:noProof/>
          <w:sz w:val="22"/>
          <w:szCs w:val="22"/>
        </w:rPr>
        <w:tab/>
      </w:r>
      <w:r w:rsidRPr="003B4041">
        <w:rPr>
          <w:noProof/>
          <w:sz w:val="18"/>
          <w:szCs w:val="18"/>
        </w:rPr>
        <w:t>Optional Interval Data Recorder Installation Request Process</w:t>
      </w:r>
      <w:r w:rsidRPr="003B4041">
        <w:rPr>
          <w:noProof/>
          <w:webHidden/>
          <w:sz w:val="18"/>
          <w:szCs w:val="18"/>
        </w:rPr>
        <w:tab/>
        <w:t>7-92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7.13.2.4</w:t>
      </w:r>
      <w:r w:rsidRPr="003B4041">
        <w:rPr>
          <w:rFonts w:ascii="Calibri" w:hAnsi="Calibri"/>
          <w:noProof/>
          <w:sz w:val="22"/>
          <w:szCs w:val="22"/>
        </w:rPr>
        <w:tab/>
      </w:r>
      <w:r w:rsidRPr="003B4041">
        <w:rPr>
          <w:noProof/>
          <w:sz w:val="18"/>
          <w:szCs w:val="18"/>
        </w:rPr>
        <w:t>Interval Data Recorder Installation Request Form</w:t>
      </w:r>
      <w:r w:rsidRPr="003B4041">
        <w:rPr>
          <w:noProof/>
          <w:webHidden/>
          <w:sz w:val="18"/>
          <w:szCs w:val="18"/>
        </w:rPr>
        <w:tab/>
        <w:t>7-93</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7-93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lang w:val="x-none" w:eastAsia="x-none"/>
        </w:rPr>
        <w:t>7.14.1</w:t>
      </w:r>
      <w:r w:rsidRPr="003B4041">
        <w:rPr>
          <w:rFonts w:ascii="Calibri" w:hAnsi="Calibri"/>
          <w:noProof/>
          <w:sz w:val="22"/>
          <w:szCs w:val="22"/>
        </w:rPr>
        <w:tab/>
      </w:r>
      <w:r w:rsidRPr="003B4041">
        <w:rPr>
          <w:bCs/>
          <w:i/>
          <w:iCs/>
          <w:noProof/>
          <w:sz w:val="20"/>
          <w:szCs w:val="20"/>
          <w:lang w:eastAsia="x-none"/>
        </w:rPr>
        <w:t>TDSP Interconnection Agreement</w:t>
      </w:r>
      <w:r w:rsidRPr="003B4041">
        <w:rPr>
          <w:i/>
          <w:iCs/>
          <w:noProof/>
          <w:webHidden/>
          <w:sz w:val="20"/>
          <w:szCs w:val="20"/>
        </w:rPr>
        <w:tab/>
        <w:t>7-94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lang w:val="x-none" w:eastAsia="x-none"/>
        </w:rPr>
        <w:t>7.14.2</w:t>
      </w:r>
      <w:r w:rsidRPr="003B4041">
        <w:rPr>
          <w:rFonts w:ascii="Calibri" w:hAnsi="Calibri"/>
          <w:noProof/>
          <w:sz w:val="22"/>
          <w:szCs w:val="22"/>
        </w:rPr>
        <w:tab/>
      </w:r>
      <w:r w:rsidRPr="003B4041">
        <w:rPr>
          <w:bCs/>
          <w:i/>
          <w:iCs/>
          <w:noProof/>
          <w:sz w:val="20"/>
          <w:szCs w:val="20"/>
          <w:lang w:eastAsia="x-none"/>
        </w:rPr>
        <w:t>TDSP</w:t>
      </w:r>
      <w:r w:rsidRPr="003B4041">
        <w:rPr>
          <w:bCs/>
          <w:i/>
          <w:iCs/>
          <w:noProof/>
          <w:sz w:val="20"/>
          <w:szCs w:val="20"/>
          <w:lang w:val="x-none" w:eastAsia="x-none"/>
        </w:rPr>
        <w:t xml:space="preserve"> Communication of Technical Information from Distributed Generation Interconnection Agreements </w:t>
      </w:r>
      <w:r w:rsidRPr="003B4041">
        <w:rPr>
          <w:bCs/>
          <w:i/>
          <w:iCs/>
          <w:noProof/>
          <w:sz w:val="20"/>
          <w:szCs w:val="20"/>
          <w:lang w:eastAsia="x-none"/>
        </w:rPr>
        <w:t>for Unregistered Distributed Generation</w:t>
      </w:r>
      <w:r w:rsidRPr="003B4041">
        <w:rPr>
          <w:i/>
          <w:iCs/>
          <w:noProof/>
          <w:webHidden/>
          <w:sz w:val="20"/>
          <w:szCs w:val="20"/>
        </w:rPr>
        <w:tab/>
        <w:t>7-94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lang w:val="x-none" w:eastAsia="x-none"/>
        </w:rPr>
        <w:t>7.14.3</w:t>
      </w:r>
      <w:r w:rsidRPr="003B4041">
        <w:rPr>
          <w:rFonts w:ascii="Calibri" w:hAnsi="Calibri"/>
          <w:noProof/>
          <w:sz w:val="22"/>
          <w:szCs w:val="22"/>
        </w:rPr>
        <w:tab/>
      </w:r>
      <w:r w:rsidRPr="003B4041">
        <w:rPr>
          <w:bCs/>
          <w:i/>
          <w:iCs/>
          <w:noProof/>
          <w:sz w:val="20"/>
          <w:szCs w:val="20"/>
          <w:lang w:val="x-none" w:eastAsia="x-none"/>
        </w:rPr>
        <w:t>Metering Required for Measurement and Settlement of Out-flow Energy</w:t>
      </w:r>
      <w:r w:rsidRPr="003B4041">
        <w:rPr>
          <w:i/>
          <w:iCs/>
          <w:noProof/>
          <w:webHidden/>
          <w:sz w:val="20"/>
          <w:szCs w:val="20"/>
        </w:rPr>
        <w:tab/>
        <w:t>7-94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lang w:val="x-none" w:eastAsia="x-none"/>
        </w:rPr>
        <w:t>7.14.4</w:t>
      </w:r>
      <w:r w:rsidRPr="003B4041">
        <w:rPr>
          <w:rFonts w:ascii="Calibri" w:hAnsi="Calibri"/>
          <w:noProof/>
          <w:sz w:val="22"/>
          <w:szCs w:val="22"/>
        </w:rPr>
        <w:tab/>
      </w:r>
      <w:r w:rsidRPr="003B4041">
        <w:rPr>
          <w:bCs/>
          <w:i/>
          <w:iCs/>
          <w:noProof/>
          <w:sz w:val="20"/>
          <w:szCs w:val="20"/>
          <w:lang w:val="x-none" w:eastAsia="x-none"/>
        </w:rPr>
        <w:t>Transmittal of Out-flow Energy Data</w:t>
      </w:r>
      <w:r w:rsidRPr="003B4041">
        <w:rPr>
          <w:bCs/>
          <w:i/>
          <w:iCs/>
          <w:noProof/>
          <w:sz w:val="20"/>
          <w:szCs w:val="20"/>
          <w:lang w:eastAsia="x-none"/>
        </w:rPr>
        <w:t xml:space="preserve"> for Unregistered Distributed Generation</w:t>
      </w:r>
      <w:r w:rsidRPr="003B4041">
        <w:rPr>
          <w:i/>
          <w:iCs/>
          <w:noProof/>
          <w:webHidden/>
          <w:sz w:val="20"/>
          <w:szCs w:val="20"/>
        </w:rPr>
        <w:tab/>
        <w:t>7-94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rPr>
        <w:t>7.14.5</w:t>
      </w:r>
      <w:r w:rsidRPr="003B4041">
        <w:rPr>
          <w:rFonts w:ascii="Calibri" w:hAnsi="Calibri"/>
          <w:noProof/>
          <w:sz w:val="22"/>
          <w:szCs w:val="22"/>
        </w:rPr>
        <w:tab/>
      </w:r>
      <w:r w:rsidRPr="003B4041">
        <w:rPr>
          <w:bCs/>
          <w:i/>
          <w:iCs/>
          <w:noProof/>
          <w:sz w:val="20"/>
          <w:szCs w:val="20"/>
        </w:rPr>
        <w:t xml:space="preserve">Transmittal of Out-flow Energy Data for </w:t>
      </w:r>
      <w:r w:rsidR="00A24325">
        <w:rPr>
          <w:bCs/>
          <w:i/>
          <w:iCs/>
          <w:noProof/>
          <w:sz w:val="20"/>
          <w:szCs w:val="20"/>
        </w:rPr>
        <w:t>Settlement Only</w:t>
      </w:r>
      <w:r w:rsidRPr="003B4041">
        <w:rPr>
          <w:bCs/>
          <w:i/>
          <w:iCs/>
          <w:noProof/>
          <w:sz w:val="20"/>
          <w:szCs w:val="20"/>
        </w:rPr>
        <w:t xml:space="preserve"> Distribut</w:t>
      </w:r>
      <w:r w:rsidR="00A24325">
        <w:rPr>
          <w:bCs/>
          <w:i/>
          <w:iCs/>
          <w:noProof/>
          <w:sz w:val="20"/>
          <w:szCs w:val="20"/>
        </w:rPr>
        <w:t>ion</w:t>
      </w:r>
      <w:r w:rsidRPr="003B4041">
        <w:rPr>
          <w:bCs/>
          <w:i/>
          <w:iCs/>
          <w:noProof/>
          <w:sz w:val="20"/>
          <w:szCs w:val="20"/>
        </w:rPr>
        <w:t xml:space="preserve"> Generat</w:t>
      </w:r>
      <w:r w:rsidR="00A24325">
        <w:rPr>
          <w:bCs/>
          <w:i/>
          <w:iCs/>
          <w:noProof/>
          <w:sz w:val="20"/>
          <w:szCs w:val="20"/>
        </w:rPr>
        <w:t>ors</w:t>
      </w:r>
      <w:r w:rsidRPr="003B4041">
        <w:rPr>
          <w:i/>
          <w:iCs/>
          <w:noProof/>
          <w:webHidden/>
          <w:sz w:val="20"/>
          <w:szCs w:val="20"/>
        </w:rPr>
        <w:tab/>
        <w:t>7-95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rPr>
        <w:t>7.14.6</w:t>
      </w:r>
      <w:r w:rsidRPr="003B4041">
        <w:rPr>
          <w:rFonts w:ascii="Calibri" w:hAnsi="Calibri"/>
          <w:noProof/>
          <w:sz w:val="22"/>
          <w:szCs w:val="22"/>
        </w:rPr>
        <w:tab/>
      </w:r>
      <w:r w:rsidRPr="003B4041">
        <w:rPr>
          <w:bCs/>
          <w:i/>
          <w:iCs/>
          <w:noProof/>
          <w:sz w:val="20"/>
          <w:szCs w:val="20"/>
        </w:rPr>
        <w:t>ERCOT Processing of Meter Data for Unregistered Distributed Generation Out-flow Energy</w:t>
      </w:r>
      <w:r w:rsidRPr="003B4041">
        <w:rPr>
          <w:i/>
          <w:iCs/>
          <w:noProof/>
          <w:webHidden/>
          <w:sz w:val="20"/>
          <w:szCs w:val="20"/>
        </w:rPr>
        <w:tab/>
        <w:t>7-9</w:t>
      </w:r>
      <w:r w:rsidR="00A24325">
        <w:rPr>
          <w:i/>
          <w:iCs/>
          <w:noProof/>
          <w:webHidden/>
          <w:sz w:val="20"/>
          <w:szCs w:val="20"/>
        </w:rPr>
        <w:t>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rPr>
        <w:t>7.14.7</w:t>
      </w:r>
      <w:r w:rsidRPr="003B4041">
        <w:rPr>
          <w:rFonts w:ascii="Calibri" w:hAnsi="Calibri"/>
          <w:noProof/>
          <w:sz w:val="22"/>
          <w:szCs w:val="22"/>
        </w:rPr>
        <w:tab/>
      </w:r>
      <w:r w:rsidRPr="003B4041">
        <w:rPr>
          <w:bCs/>
          <w:i/>
          <w:iCs/>
          <w:noProof/>
          <w:sz w:val="20"/>
          <w:szCs w:val="20"/>
        </w:rPr>
        <w:t xml:space="preserve">ERCOT Processing of Meter Data for </w:t>
      </w:r>
      <w:r w:rsidR="00A24325">
        <w:rPr>
          <w:bCs/>
          <w:i/>
          <w:iCs/>
          <w:noProof/>
          <w:sz w:val="20"/>
          <w:szCs w:val="20"/>
        </w:rPr>
        <w:t>Settlement Only</w:t>
      </w:r>
      <w:r w:rsidRPr="003B4041">
        <w:rPr>
          <w:bCs/>
          <w:i/>
          <w:iCs/>
          <w:noProof/>
          <w:sz w:val="20"/>
          <w:szCs w:val="20"/>
        </w:rPr>
        <w:t xml:space="preserve"> Distribut</w:t>
      </w:r>
      <w:r w:rsidR="00A24325">
        <w:rPr>
          <w:bCs/>
          <w:i/>
          <w:iCs/>
          <w:noProof/>
          <w:sz w:val="20"/>
          <w:szCs w:val="20"/>
        </w:rPr>
        <w:t>ion</w:t>
      </w:r>
      <w:r w:rsidRPr="003B4041">
        <w:rPr>
          <w:bCs/>
          <w:i/>
          <w:iCs/>
          <w:noProof/>
          <w:sz w:val="20"/>
          <w:szCs w:val="20"/>
        </w:rPr>
        <w:t xml:space="preserve"> Generat</w:t>
      </w:r>
      <w:r w:rsidR="00A24325">
        <w:rPr>
          <w:bCs/>
          <w:i/>
          <w:iCs/>
          <w:noProof/>
          <w:sz w:val="20"/>
          <w:szCs w:val="20"/>
        </w:rPr>
        <w:t>or</w:t>
      </w:r>
      <w:r w:rsidRPr="003B4041">
        <w:rPr>
          <w:bCs/>
          <w:i/>
          <w:iCs/>
          <w:noProof/>
          <w:sz w:val="20"/>
          <w:szCs w:val="20"/>
        </w:rPr>
        <w:t xml:space="preserve"> Out-flow Energy</w:t>
      </w:r>
      <w:r w:rsidRPr="003B4041">
        <w:rPr>
          <w:i/>
          <w:iCs/>
          <w:noProof/>
          <w:webHidden/>
          <w:sz w:val="20"/>
          <w:szCs w:val="20"/>
        </w:rPr>
        <w:tab/>
        <w:t>7-9</w:t>
      </w:r>
      <w:r w:rsidR="00A24325">
        <w:rPr>
          <w:i/>
          <w:iCs/>
          <w:noProof/>
          <w:webHidden/>
          <w:sz w:val="20"/>
          <w:szCs w:val="20"/>
        </w:rPr>
        <w:t>5</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7-9</w:t>
      </w:r>
      <w:r w:rsidR="00A24325">
        <w:rPr>
          <w:noProof/>
          <w:webHidden/>
          <w:sz w:val="20"/>
          <w:szCs w:val="20"/>
        </w:rPr>
        <w:t>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7.15.1</w:t>
      </w:r>
      <w:r w:rsidRPr="003B4041">
        <w:rPr>
          <w:rFonts w:ascii="Calibri" w:hAnsi="Calibri"/>
          <w:noProof/>
          <w:sz w:val="22"/>
          <w:szCs w:val="22"/>
        </w:rPr>
        <w:tab/>
      </w:r>
      <w:r w:rsidRPr="003B4041">
        <w:rPr>
          <w:i/>
          <w:iCs/>
          <w:noProof/>
          <w:sz w:val="20"/>
          <w:szCs w:val="20"/>
        </w:rPr>
        <w:t>Ad Hoc Connectivity Test of Advanced Metering System Interval Data</w:t>
      </w:r>
      <w:r w:rsidRPr="003B4041">
        <w:rPr>
          <w:i/>
          <w:iCs/>
          <w:noProof/>
          <w:webHidden/>
          <w:sz w:val="20"/>
          <w:szCs w:val="20"/>
        </w:rPr>
        <w:tab/>
        <w:t>7-9</w:t>
      </w:r>
      <w:r w:rsidR="008C6870">
        <w:rPr>
          <w:i/>
          <w:iCs/>
          <w:noProof/>
          <w:webHidden/>
          <w:sz w:val="20"/>
          <w:szCs w:val="20"/>
        </w:rPr>
        <w:t>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7-9</w:t>
      </w:r>
      <w:r w:rsidR="008C6870">
        <w:rPr>
          <w:i/>
          <w:iCs/>
          <w:noProof/>
          <w:webHidden/>
          <w:sz w:val="20"/>
          <w:szCs w:val="20"/>
        </w:rPr>
        <w:t>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7-9</w:t>
      </w:r>
      <w:r w:rsidR="008C6870">
        <w:rPr>
          <w:noProof/>
          <w:webHidden/>
          <w:sz w:val="18"/>
          <w:szCs w:val="18"/>
        </w:rPr>
        <w:t>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7.15.3</w:t>
      </w:r>
      <w:r w:rsidRPr="003B4041">
        <w:rPr>
          <w:rFonts w:ascii="Calibri" w:hAnsi="Calibri"/>
          <w:noProof/>
          <w:sz w:val="22"/>
          <w:szCs w:val="22"/>
        </w:rPr>
        <w:tab/>
      </w:r>
      <w:r w:rsidRPr="003B4041">
        <w:rPr>
          <w:i/>
          <w:iCs/>
          <w:noProof/>
          <w:sz w:val="20"/>
          <w:szCs w:val="20"/>
        </w:rPr>
        <w:t>Posting Data to Transmission and/or Distribution Service Provider File Transfer Protocol Site</w:t>
      </w:r>
      <w:r w:rsidRPr="003B4041">
        <w:rPr>
          <w:i/>
          <w:iCs/>
          <w:noProof/>
          <w:webHidden/>
          <w:sz w:val="20"/>
          <w:szCs w:val="20"/>
        </w:rPr>
        <w:tab/>
        <w:t>7-9</w:t>
      </w:r>
      <w:r w:rsidR="00033775">
        <w:rPr>
          <w:i/>
          <w:iCs/>
          <w:noProof/>
          <w:webHidden/>
          <w:sz w:val="20"/>
          <w:szCs w:val="20"/>
        </w:rPr>
        <w:t>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7.15.4</w:t>
      </w:r>
      <w:r w:rsidRPr="003B4041">
        <w:rPr>
          <w:rFonts w:ascii="Calibri" w:hAnsi="Calibri"/>
          <w:noProof/>
          <w:sz w:val="22"/>
          <w:szCs w:val="22"/>
        </w:rPr>
        <w:tab/>
      </w:r>
      <w:r w:rsidRPr="003B4041">
        <w:rPr>
          <w:i/>
          <w:iCs/>
          <w:noProof/>
          <w:sz w:val="20"/>
          <w:szCs w:val="20"/>
        </w:rPr>
        <w:t>Availability of Interval Data for Provisioned Advanced Metering Systems</w:t>
      </w:r>
      <w:r w:rsidRPr="003B4041">
        <w:rPr>
          <w:i/>
          <w:iCs/>
          <w:noProof/>
          <w:webHidden/>
          <w:sz w:val="20"/>
          <w:szCs w:val="20"/>
        </w:rPr>
        <w:tab/>
        <w:t>7-9</w:t>
      </w:r>
      <w:r w:rsidR="00033775">
        <w:rPr>
          <w:i/>
          <w:iCs/>
          <w:noProof/>
          <w:webHidden/>
          <w:sz w:val="20"/>
          <w:szCs w:val="20"/>
        </w:rPr>
        <w:t>7</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7-9</w:t>
      </w:r>
      <w:r w:rsidR="00691B0E">
        <w:rPr>
          <w:noProof/>
          <w:webHidden/>
          <w:sz w:val="20"/>
          <w:szCs w:val="20"/>
        </w:rPr>
        <w:t>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7.16.1</w:t>
      </w:r>
      <w:r w:rsidRPr="003B4041">
        <w:rPr>
          <w:rFonts w:ascii="Calibri" w:hAnsi="Calibri"/>
          <w:noProof/>
          <w:sz w:val="22"/>
          <w:szCs w:val="22"/>
        </w:rPr>
        <w:tab/>
      </w:r>
      <w:r w:rsidRPr="003B4041">
        <w:rPr>
          <w:i/>
          <w:iCs/>
          <w:noProof/>
          <w:sz w:val="20"/>
          <w:szCs w:val="20"/>
        </w:rPr>
        <w:t>Transmission and/or Distribution Service Provider Discovery of Meter Tampering During Field Service Activities</w:t>
      </w:r>
      <w:r w:rsidRPr="003B4041">
        <w:rPr>
          <w:i/>
          <w:iCs/>
          <w:noProof/>
          <w:webHidden/>
          <w:sz w:val="20"/>
          <w:szCs w:val="20"/>
        </w:rPr>
        <w:tab/>
        <w:t>7-9</w:t>
      </w:r>
      <w:r w:rsidR="00691B0E">
        <w:rPr>
          <w:i/>
          <w:iCs/>
          <w:noProof/>
          <w:webHidden/>
          <w:sz w:val="20"/>
          <w:szCs w:val="20"/>
        </w:rPr>
        <w:t>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480FFF">
        <w:rPr>
          <w:noProof/>
          <w:webHidden/>
          <w:sz w:val="18"/>
          <w:szCs w:val="18"/>
        </w:rPr>
        <w:t>99</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7.16.2</w:t>
      </w:r>
      <w:r w:rsidRPr="003B4041">
        <w:rPr>
          <w:rFonts w:ascii="Calibri" w:hAnsi="Calibri"/>
          <w:noProof/>
          <w:sz w:val="22"/>
          <w:szCs w:val="22"/>
        </w:rPr>
        <w:tab/>
      </w:r>
      <w:r w:rsidRPr="003B4041">
        <w:rPr>
          <w:i/>
          <w:iCs/>
          <w:noProof/>
          <w:sz w:val="20"/>
          <w:szCs w:val="20"/>
        </w:rPr>
        <w:t>Notification to Transmission and/or Distribution Service Provider of Potential Meter Tampering</w:t>
      </w:r>
      <w:r w:rsidRPr="003B4041">
        <w:rPr>
          <w:i/>
          <w:iCs/>
          <w:noProof/>
          <w:webHidden/>
          <w:sz w:val="20"/>
          <w:szCs w:val="20"/>
        </w:rPr>
        <w:tab/>
        <w:t>7-10</w:t>
      </w:r>
      <w:r w:rsidR="00480FFF">
        <w:rPr>
          <w:i/>
          <w:iCs/>
          <w:noProof/>
          <w:webHidden/>
          <w:sz w:val="20"/>
          <w:szCs w:val="20"/>
        </w:rPr>
        <w:t>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7.16.3</w:t>
      </w:r>
      <w:r w:rsidRPr="003B4041">
        <w:rPr>
          <w:rFonts w:ascii="Calibri" w:hAnsi="Calibri"/>
          <w:noProof/>
          <w:sz w:val="22"/>
          <w:szCs w:val="22"/>
        </w:rPr>
        <w:tab/>
      </w:r>
      <w:r w:rsidRPr="003B4041">
        <w:rPr>
          <w:i/>
          <w:iCs/>
          <w:noProof/>
          <w:sz w:val="20"/>
          <w:szCs w:val="20"/>
        </w:rPr>
        <w:t>Transmission and/or Distribution Service Provider Switch Hold Notification for Meter Tampering</w:t>
      </w:r>
      <w:r w:rsidRPr="003B4041">
        <w:rPr>
          <w:i/>
          <w:iCs/>
          <w:noProof/>
          <w:webHidden/>
          <w:sz w:val="20"/>
          <w:szCs w:val="20"/>
        </w:rPr>
        <w:tab/>
        <w:t>7-10</w:t>
      </w:r>
      <w:r w:rsidR="00480FFF">
        <w:rPr>
          <w:i/>
          <w:iCs/>
          <w:noProof/>
          <w:webHidden/>
          <w:sz w:val="20"/>
          <w:szCs w:val="20"/>
        </w:rPr>
        <w:t>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7.16.4</w:t>
      </w:r>
      <w:r w:rsidRPr="003B4041">
        <w:rPr>
          <w:rFonts w:ascii="Calibri" w:hAnsi="Calibri"/>
          <w:noProof/>
          <w:sz w:val="22"/>
          <w:szCs w:val="22"/>
        </w:rPr>
        <w:tab/>
      </w:r>
      <w:r w:rsidRPr="003B4041">
        <w:rPr>
          <w:i/>
          <w:iCs/>
          <w:noProof/>
          <w:sz w:val="20"/>
          <w:szCs w:val="20"/>
        </w:rPr>
        <w:t>Switch Hold Process for Meter Tampering</w:t>
      </w:r>
      <w:r w:rsidRPr="003B4041">
        <w:rPr>
          <w:i/>
          <w:iCs/>
          <w:noProof/>
          <w:webHidden/>
          <w:sz w:val="20"/>
          <w:szCs w:val="20"/>
        </w:rPr>
        <w:tab/>
        <w:t>7-10</w:t>
      </w:r>
      <w:r w:rsidR="00480FFF">
        <w:rPr>
          <w:i/>
          <w:iCs/>
          <w:noProof/>
          <w:webHidden/>
          <w:sz w:val="20"/>
          <w:szCs w:val="20"/>
        </w:rPr>
        <w:t>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7-10</w:t>
      </w:r>
      <w:r w:rsidR="00F83C3D">
        <w:rPr>
          <w:noProof/>
          <w:webHidden/>
          <w:sz w:val="18"/>
          <w:szCs w:val="18"/>
        </w:rPr>
        <w:t>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7-10</w:t>
      </w:r>
      <w:r w:rsidR="00F83C3D">
        <w:rPr>
          <w:noProof/>
          <w:webHidden/>
          <w:sz w:val="18"/>
          <w:szCs w:val="18"/>
        </w:rPr>
        <w:t>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7-10</w:t>
      </w:r>
      <w:r w:rsidR="00F83C3D">
        <w:rPr>
          <w:noProof/>
          <w:webHidden/>
          <w:sz w:val="18"/>
          <w:szCs w:val="18"/>
        </w:rPr>
        <w:t>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7-10</w:t>
      </w:r>
      <w:r w:rsidR="00F83C3D">
        <w:rPr>
          <w:noProof/>
          <w:webHidden/>
          <w:sz w:val="18"/>
          <w:szCs w:val="18"/>
        </w:rPr>
        <w:t>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7-10</w:t>
      </w:r>
      <w:r w:rsidR="00F83C3D">
        <w:rPr>
          <w:noProof/>
          <w:webHidden/>
          <w:sz w:val="18"/>
          <w:szCs w:val="18"/>
        </w:rPr>
        <w:t>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7-10</w:t>
      </w:r>
      <w:r w:rsidR="00F83C3D">
        <w:rPr>
          <w:noProof/>
          <w:webHidden/>
          <w:sz w:val="18"/>
          <w:szCs w:val="18"/>
        </w:rPr>
        <w:t>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7.16.5</w:t>
      </w:r>
      <w:r w:rsidRPr="003B4041">
        <w:rPr>
          <w:rFonts w:ascii="Calibri" w:hAnsi="Calibri"/>
          <w:noProof/>
          <w:sz w:val="22"/>
          <w:szCs w:val="22"/>
        </w:rPr>
        <w:tab/>
      </w:r>
      <w:r w:rsidRPr="003B4041">
        <w:rPr>
          <w:i/>
          <w:iCs/>
          <w:noProof/>
          <w:sz w:val="20"/>
          <w:szCs w:val="20"/>
        </w:rPr>
        <w:t>Transmission and/or Distribution Service Provider Application of Charges Related to Meter Tampering</w:t>
      </w:r>
      <w:r w:rsidRPr="003B4041">
        <w:rPr>
          <w:i/>
          <w:iCs/>
          <w:noProof/>
          <w:webHidden/>
          <w:sz w:val="20"/>
          <w:szCs w:val="20"/>
        </w:rPr>
        <w:tab/>
        <w:t>7-10</w:t>
      </w:r>
      <w:r w:rsidR="00E27EC1">
        <w:rPr>
          <w:i/>
          <w:iCs/>
          <w:noProof/>
          <w:webHidden/>
          <w:sz w:val="20"/>
          <w:szCs w:val="20"/>
        </w:rPr>
        <w:t>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7-10</w:t>
      </w:r>
      <w:r w:rsidR="00E27EC1">
        <w:rPr>
          <w:noProof/>
          <w:webHidden/>
          <w:sz w:val="18"/>
          <w:szCs w:val="18"/>
        </w:rPr>
        <w:t>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E27EC1">
        <w:rPr>
          <w:noProof/>
          <w:webHidden/>
          <w:sz w:val="18"/>
          <w:szCs w:val="18"/>
        </w:rPr>
        <w:t>8</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312DFF">
        <w:rPr>
          <w:noProof/>
          <w:webHidden/>
          <w:sz w:val="20"/>
          <w:szCs w:val="20"/>
        </w:rPr>
        <w:t>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7.17.1</w:t>
      </w:r>
      <w:r w:rsidRPr="003B4041">
        <w:rPr>
          <w:rFonts w:ascii="Calibri" w:hAnsi="Calibri"/>
          <w:noProof/>
          <w:sz w:val="22"/>
          <w:szCs w:val="22"/>
        </w:rPr>
        <w:tab/>
      </w:r>
      <w:r w:rsidRPr="003B4041">
        <w:rPr>
          <w:i/>
          <w:iCs/>
          <w:noProof/>
          <w:sz w:val="20"/>
          <w:szCs w:val="20"/>
        </w:rPr>
        <w:t>Addition and Removal of Switch Hold by Retail Electric Provider of Record Request for Deferred Payment Plans</w:t>
      </w:r>
      <w:r w:rsidRPr="003B4041">
        <w:rPr>
          <w:i/>
          <w:iCs/>
          <w:noProof/>
          <w:webHidden/>
          <w:sz w:val="20"/>
          <w:szCs w:val="20"/>
        </w:rPr>
        <w:tab/>
        <w:t>7-1</w:t>
      </w:r>
      <w:r w:rsidR="00312DFF">
        <w:rPr>
          <w:i/>
          <w:iCs/>
          <w:noProof/>
          <w:webHidden/>
          <w:sz w:val="20"/>
          <w:szCs w:val="20"/>
        </w:rPr>
        <w:t>09</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7.17.2</w:t>
      </w:r>
      <w:r w:rsidRPr="003B4041">
        <w:rPr>
          <w:rFonts w:ascii="Calibri" w:hAnsi="Calibri"/>
          <w:noProof/>
          <w:sz w:val="22"/>
          <w:szCs w:val="22"/>
        </w:rPr>
        <w:tab/>
      </w:r>
      <w:r w:rsidRPr="003B4041">
        <w:rPr>
          <w:i/>
          <w:iCs/>
          <w:noProof/>
          <w:sz w:val="20"/>
          <w:szCs w:val="20"/>
        </w:rPr>
        <w:t>Transmission and/or Distribution Service Provider Switch Hold Notification for Payment Plans</w:t>
      </w:r>
      <w:r w:rsidR="00050352">
        <w:rPr>
          <w:i/>
          <w:iCs/>
          <w:noProof/>
          <w:sz w:val="20"/>
          <w:szCs w:val="20"/>
        </w:rPr>
        <w:t>..</w:t>
      </w:r>
      <w:r w:rsidR="0072198A" w:rsidRPr="003B4041">
        <w:rPr>
          <w:i/>
          <w:iCs/>
          <w:noProof/>
          <w:webHidden/>
          <w:sz w:val="20"/>
          <w:szCs w:val="20"/>
        </w:rPr>
        <w:tab/>
        <w:t>7-1</w:t>
      </w:r>
      <w:r w:rsidR="00312DFF">
        <w:rPr>
          <w:i/>
          <w:iCs/>
          <w:noProof/>
          <w:webHidden/>
          <w:sz w:val="20"/>
          <w:szCs w:val="20"/>
        </w:rPr>
        <w:t>09</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7.17.3</w:t>
      </w:r>
      <w:r w:rsidRPr="003B4041">
        <w:rPr>
          <w:rFonts w:ascii="Calibri" w:hAnsi="Calibri"/>
          <w:noProof/>
          <w:sz w:val="22"/>
          <w:szCs w:val="22"/>
        </w:rPr>
        <w:tab/>
      </w:r>
      <w:r w:rsidRPr="003B4041">
        <w:rPr>
          <w:i/>
          <w:iCs/>
          <w:noProof/>
          <w:sz w:val="20"/>
          <w:szCs w:val="20"/>
        </w:rPr>
        <w:t>Switch Hold Process for Deferred Payment Plans</w:t>
      </w:r>
      <w:r w:rsidRPr="003B4041">
        <w:rPr>
          <w:i/>
          <w:iCs/>
          <w:noProof/>
          <w:webHidden/>
          <w:sz w:val="20"/>
          <w:szCs w:val="20"/>
        </w:rPr>
        <w:tab/>
        <w:t>7-1</w:t>
      </w:r>
      <w:r w:rsidR="00A67394">
        <w:rPr>
          <w:i/>
          <w:iCs/>
          <w:noProof/>
          <w:webHidden/>
          <w:sz w:val="20"/>
          <w:szCs w:val="20"/>
        </w:rPr>
        <w:t>09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A67394">
        <w:rPr>
          <w:noProof/>
          <w:webHidden/>
          <w:sz w:val="18"/>
          <w:szCs w:val="18"/>
        </w:rPr>
        <w:t>09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7-11</w:t>
      </w:r>
      <w:r w:rsidR="00A67394">
        <w:rPr>
          <w:noProof/>
          <w:webHidden/>
          <w:sz w:val="18"/>
          <w:szCs w:val="18"/>
        </w:rPr>
        <w:t>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7-11</w:t>
      </w:r>
      <w:r w:rsidR="00247CBF">
        <w:rPr>
          <w:noProof/>
          <w:webHidden/>
          <w:sz w:val="18"/>
          <w:szCs w:val="18"/>
        </w:rPr>
        <w:t>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7-11</w:t>
      </w:r>
      <w:r w:rsidR="00247CBF">
        <w:rPr>
          <w:noProof/>
          <w:webHidden/>
          <w:sz w:val="18"/>
          <w:szCs w:val="18"/>
        </w:rPr>
        <w:t>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7-11</w:t>
      </w:r>
      <w:r w:rsidR="00247CBF">
        <w:rPr>
          <w:noProof/>
          <w:webHidden/>
          <w:sz w:val="18"/>
          <w:szCs w:val="18"/>
        </w:rPr>
        <w:t>5</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7-11</w:t>
      </w:r>
      <w:r w:rsidR="00247CBF">
        <w:rPr>
          <w:noProof/>
          <w:webHidden/>
          <w:sz w:val="20"/>
          <w:szCs w:val="20"/>
        </w:rPr>
        <w:t>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7.18.1</w:t>
      </w:r>
      <w:r w:rsidRPr="003B4041">
        <w:rPr>
          <w:rFonts w:ascii="Calibri" w:hAnsi="Calibri"/>
          <w:noProof/>
          <w:sz w:val="22"/>
          <w:szCs w:val="22"/>
        </w:rPr>
        <w:tab/>
      </w:r>
      <w:r w:rsidRPr="003B4041">
        <w:rPr>
          <w:i/>
          <w:iCs/>
          <w:noProof/>
          <w:sz w:val="20"/>
          <w:szCs w:val="20"/>
        </w:rPr>
        <w:t>Transmission and/or Distribution Service Provider Notification Requirements to Retail Electric Provider</w:t>
      </w:r>
      <w:r w:rsidRPr="003B4041">
        <w:rPr>
          <w:i/>
          <w:iCs/>
          <w:noProof/>
          <w:webHidden/>
          <w:sz w:val="20"/>
          <w:szCs w:val="20"/>
        </w:rPr>
        <w:tab/>
        <w:t>7-11</w:t>
      </w:r>
      <w:r w:rsidR="00247CBF">
        <w:rPr>
          <w:i/>
          <w:iCs/>
          <w:noProof/>
          <w:webHidden/>
          <w:sz w:val="20"/>
          <w:szCs w:val="20"/>
        </w:rPr>
        <w:t>6</w:t>
      </w:r>
    </w:p>
    <w:p w:rsidR="00BC10CF" w:rsidRPr="00BC10CF" w:rsidRDefault="00BC10CF" w:rsidP="00F05FCF">
      <w:pPr>
        <w:pStyle w:val="TOC3"/>
        <w:rPr>
          <w:rFonts w:ascii="Calibri" w:hAnsi="Calibri"/>
          <w:i w:val="0"/>
          <w:iCs w:val="0"/>
          <w:noProof/>
          <w:sz w:val="22"/>
          <w:szCs w:val="22"/>
        </w:rPr>
      </w:pPr>
    </w:p>
    <w:p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rsidR="00E33349" w:rsidRDefault="00E33349" w:rsidP="00E33349">
      <w:pPr>
        <w:pStyle w:val="TOClevel3"/>
        <w:rPr>
          <w:webHidden/>
        </w:rPr>
      </w:pPr>
      <w:r w:rsidRPr="00E33349">
        <w:t>8.3.7</w:t>
      </w:r>
      <w:r w:rsidRPr="00E33349">
        <w:tab/>
        <w:t>Emergency System Outage</w:t>
      </w:r>
      <w:r w:rsidRPr="00E33349">
        <w:rPr>
          <w:webHidden/>
        </w:rPr>
        <w:tab/>
        <w:t>8-22</w:t>
      </w:r>
    </w:p>
    <w:p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rsidR="00E33349" w:rsidRPr="00E33349" w:rsidRDefault="00E33349" w:rsidP="00E33349">
      <w:pPr>
        <w:tabs>
          <w:tab w:val="right" w:leader="dot" w:pos="9360"/>
        </w:tabs>
        <w:ind w:left="1440" w:hanging="720"/>
        <w:rPr>
          <w:noProof/>
          <w:sz w:val="20"/>
        </w:rPr>
      </w:pPr>
      <w:r w:rsidRPr="00E33349">
        <w:rPr>
          <w:noProof/>
          <w:sz w:val="20"/>
        </w:rPr>
        <w:t xml:space="preserve">Transmission and/or Distribution Service Provider Move in </w:t>
      </w:r>
      <w:r w:rsidR="000C6DFA">
        <w:rPr>
          <w:noProof/>
          <w:sz w:val="20"/>
        </w:rPr>
        <w:t xml:space="preserve">or Move out </w:t>
      </w:r>
      <w:r w:rsidRPr="00E33349">
        <w:rPr>
          <w:noProof/>
          <w:sz w:val="20"/>
        </w:rPr>
        <w:t>Safety-Net Response</w:t>
      </w:r>
      <w:r w:rsidRPr="00E33349">
        <w:rPr>
          <w:noProof/>
          <w:sz w:val="20"/>
        </w:rPr>
        <w:tab/>
        <w:t>9(A2)</w:t>
      </w:r>
    </w:p>
    <w:p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rsidR="00E33349" w:rsidRPr="00E33349" w:rsidRDefault="00E33349" w:rsidP="00E33349">
      <w:pPr>
        <w:tabs>
          <w:tab w:val="right" w:leader="dot" w:pos="9360"/>
        </w:tabs>
        <w:ind w:left="1440" w:hanging="720"/>
        <w:rPr>
          <w:noProof/>
          <w:sz w:val="20"/>
        </w:rPr>
      </w:pPr>
      <w:r w:rsidRPr="00E33349">
        <w:rPr>
          <w:noProof/>
          <w:sz w:val="20"/>
        </w:rPr>
        <w:lastRenderedPageBreak/>
        <w:t>Transmission and/or Distribution Service Provider Response to Request for Historical Usage</w:t>
      </w:r>
      <w:r w:rsidRPr="00E33349">
        <w:rPr>
          <w:noProof/>
          <w:sz w:val="20"/>
        </w:rPr>
        <w:tab/>
        <w:t>9(B4)</w:t>
      </w:r>
    </w:p>
    <w:p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rsidR="00E33349" w:rsidRPr="00E33349" w:rsidRDefault="00E33349" w:rsidP="00E33349">
      <w:pPr>
        <w:tabs>
          <w:tab w:val="right" w:leader="dot" w:pos="9360"/>
        </w:tabs>
        <w:ind w:left="1440" w:hanging="720"/>
        <w:rPr>
          <w:noProof/>
          <w:sz w:val="20"/>
        </w:rPr>
      </w:pPr>
      <w:r w:rsidRPr="00E33349">
        <w:rPr>
          <w:noProof/>
          <w:sz w:val="20"/>
        </w:rPr>
        <w:t>Interval Data Recorder (IDR) Meter Optional Removal Request Form</w:t>
      </w:r>
      <w:r w:rsidRPr="00E33349">
        <w:rPr>
          <w:noProof/>
          <w:sz w:val="20"/>
        </w:rPr>
        <w:tab/>
        <w:t>9(H1)</w:t>
      </w:r>
    </w:p>
    <w:p w:rsidR="00E33349" w:rsidRPr="00E33349" w:rsidRDefault="00E33349" w:rsidP="00E33349">
      <w:pPr>
        <w:tabs>
          <w:tab w:val="right" w:leader="dot" w:pos="9360"/>
        </w:tabs>
        <w:ind w:left="1440" w:hanging="720"/>
        <w:rPr>
          <w:noProof/>
          <w:sz w:val="20"/>
        </w:rPr>
      </w:pPr>
      <w:r w:rsidRPr="00E33349">
        <w:rPr>
          <w:noProof/>
          <w:sz w:val="20"/>
        </w:rPr>
        <w:t>Interval Data Recorder (IDR) Meter Installation Request Form</w:t>
      </w:r>
      <w:r w:rsidRPr="00E33349">
        <w:rPr>
          <w:noProof/>
          <w:sz w:val="20"/>
        </w:rPr>
        <w:tab/>
        <w:t>9(H2)</w:t>
      </w:r>
    </w:p>
    <w:p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 xml:space="preserve">Number of Interval Data Recorder Channels to Program </w:t>
      </w:r>
      <w:proofErr w:type="gramStart"/>
      <w:r w:rsidRPr="00E33349">
        <w:rPr>
          <w:i/>
          <w:iCs/>
          <w:sz w:val="20"/>
          <w:szCs w:val="20"/>
        </w:rPr>
        <w:t>Into</w:t>
      </w:r>
      <w:proofErr w:type="gramEnd"/>
      <w:r w:rsidRPr="00E33349">
        <w:rPr>
          <w:i/>
          <w:iCs/>
          <w:sz w:val="20"/>
          <w:szCs w:val="20"/>
        </w:rPr>
        <w:t xml:space="preserve"> a Meter</w:t>
      </w:r>
      <w:r w:rsidRPr="00E33349">
        <w:rPr>
          <w:i/>
          <w:iCs/>
          <w:sz w:val="20"/>
          <w:szCs w:val="20"/>
        </w:rPr>
        <w:tab/>
        <w:t>10-5</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10.8.1</w:t>
      </w:r>
      <w:r w:rsidRPr="00E33349">
        <w:rPr>
          <w:i/>
          <w:iCs/>
          <w:sz w:val="20"/>
          <w:szCs w:val="20"/>
        </w:rPr>
        <w:tab/>
        <w:t>Accuracy Limits</w:t>
      </w:r>
      <w:r w:rsidRPr="00E33349">
        <w:rPr>
          <w:i/>
          <w:iCs/>
          <w:sz w:val="20"/>
          <w:szCs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10.12.18</w:t>
      </w:r>
      <w:r w:rsidRPr="00E33349">
        <w:rPr>
          <w:i/>
          <w:iCs/>
          <w:sz w:val="20"/>
          <w:szCs w:val="20"/>
        </w:rPr>
        <w:tab/>
        <w:t>Internal Clock</w:t>
      </w:r>
      <w:r w:rsidRPr="00E33349">
        <w:rPr>
          <w:i/>
          <w:iCs/>
          <w:sz w:val="20"/>
          <w:szCs w:val="20"/>
        </w:rPr>
        <w:tab/>
        <w:t>10-23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rsidR="00E33349" w:rsidRPr="00E33349" w:rsidRDefault="00E33349" w:rsidP="00E33349">
      <w:pPr>
        <w:tabs>
          <w:tab w:val="left" w:pos="540"/>
          <w:tab w:val="left" w:pos="720"/>
          <w:tab w:val="right" w:leader="dot" w:pos="9360"/>
        </w:tabs>
        <w:spacing w:before="120" w:after="120"/>
        <w:rPr>
          <w:b/>
          <w:i/>
          <w:noProof/>
          <w:sz w:val="22"/>
          <w:szCs w:val="20"/>
        </w:rPr>
      </w:pPr>
      <w:bookmarkStart w:id="257" w:name="_Toc118531310"/>
      <w:bookmarkStart w:id="258"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8"/>
    <w:bookmarkEnd w:id="9"/>
    <w:bookmarkEnd w:id="10"/>
    <w:bookmarkEnd w:id="257"/>
    <w:bookmarkEnd w:id="258"/>
    <w:p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F64" w:rsidRDefault="00234F64">
      <w:r>
        <w:separator/>
      </w:r>
    </w:p>
  </w:endnote>
  <w:endnote w:type="continuationSeparator" w:id="0">
    <w:p w:rsidR="00234F64" w:rsidRDefault="0023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CD" w:rsidRDefault="006F23CD">
    <w:pP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C0062">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sidR="005C0062">
      <w:rPr>
        <w:rFonts w:ascii="Arial" w:hAnsi="Arial" w:cs="Arial"/>
        <w:noProof/>
        <w:sz w:val="18"/>
      </w:rPr>
      <w:t>10</w:t>
    </w:r>
    <w:r w:rsidRPr="002C163B">
      <w:rPr>
        <w:rFonts w:ascii="Arial" w:hAnsi="Arial" w:cs="Arial"/>
        <w:sz w:val="18"/>
      </w:rPr>
      <w:fldChar w:fldCharType="end"/>
    </w:r>
  </w:p>
  <w:p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F64" w:rsidRDefault="00234F64">
      <w:r>
        <w:separator/>
      </w:r>
    </w:p>
  </w:footnote>
  <w:footnote w:type="continuationSeparator" w:id="0">
    <w:p w:rsidR="00234F64" w:rsidRDefault="00234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5628"/>
    <w:rsid w:val="0000766E"/>
    <w:rsid w:val="00012181"/>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3CF"/>
    <w:rsid w:val="00124C74"/>
    <w:rsid w:val="0013090D"/>
    <w:rsid w:val="00131506"/>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C068C"/>
    <w:rsid w:val="001C3BEF"/>
    <w:rsid w:val="001C514D"/>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2845"/>
    <w:rsid w:val="00442BCE"/>
    <w:rsid w:val="00444710"/>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46EA"/>
    <w:rsid w:val="00886036"/>
    <w:rsid w:val="00893796"/>
    <w:rsid w:val="00894FE5"/>
    <w:rsid w:val="008954FB"/>
    <w:rsid w:val="00897C55"/>
    <w:rsid w:val="008A08B0"/>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9048B"/>
    <w:rsid w:val="00C9389C"/>
    <w:rsid w:val="00C9455F"/>
    <w:rsid w:val="00C94C9C"/>
    <w:rsid w:val="00C95155"/>
    <w:rsid w:val="00C957F5"/>
    <w:rsid w:val="00C95906"/>
    <w:rsid w:val="00CA0F32"/>
    <w:rsid w:val="00CA10FD"/>
    <w:rsid w:val="00CA1C2D"/>
    <w:rsid w:val="00CA5244"/>
    <w:rsid w:val="00CA7B12"/>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E015D7"/>
    <w:rsid w:val="00E02712"/>
    <w:rsid w:val="00E04109"/>
    <w:rsid w:val="00E07CEB"/>
    <w:rsid w:val="00E11B1C"/>
    <w:rsid w:val="00E11BDE"/>
    <w:rsid w:val="00E120B4"/>
    <w:rsid w:val="00E1227F"/>
    <w:rsid w:val="00E12DF4"/>
    <w:rsid w:val="00E142B1"/>
    <w:rsid w:val="00E14A41"/>
    <w:rsid w:val="00E15EF0"/>
    <w:rsid w:val="00E17D7A"/>
    <w:rsid w:val="00E202AE"/>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3198"/>
    <w:rsid w:val="00FB34BC"/>
    <w:rsid w:val="00FB3ACF"/>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5121"/>
    <o:shapelayout v:ext="edit">
      <o:idmap v:ext="edit" data="1"/>
    </o:shapelayout>
  </w:shapeDefaults>
  <w:decimalSymbol w:val="."/>
  <w:listSeparator w:val=","/>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42D37-9F65-4D21-B3DC-679800F0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4127</Words>
  <Characters>23527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27599</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18</cp:revision>
  <cp:lastPrinted>2019-03-04T16:18:00Z</cp:lastPrinted>
  <dcterms:created xsi:type="dcterms:W3CDTF">2019-09-26T16:32:00Z</dcterms:created>
  <dcterms:modified xsi:type="dcterms:W3CDTF">2019-10-30T20:34:00Z</dcterms:modified>
</cp:coreProperties>
</file>