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131F33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131F33">
                <w:rPr>
                  <w:rStyle w:val="Hyperlink"/>
                </w:rPr>
                <w:t>978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74686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746864">
              <w:rPr>
                <w:szCs w:val="23"/>
              </w:rPr>
              <w:t>Alignment with Amendments to PUCT Substantive Rule 25.505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8E342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29,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Default="00746864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46864">
              <w:rPr>
                <w:rFonts w:ascii="Arial" w:hAnsi="Arial" w:cs="Arial"/>
              </w:rPr>
              <w:t>Between $65k and $95k</w:t>
            </w:r>
          </w:p>
          <w:p w:rsidR="002334BA" w:rsidRPr="002D68CF" w:rsidRDefault="002334BA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See Comments.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746864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746864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746864"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746864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746864" w:rsidRDefault="00746864" w:rsidP="00A458EC">
            <w:pPr>
              <w:pStyle w:val="NormalArial"/>
              <w:numPr>
                <w:ilvl w:val="0"/>
                <w:numId w:val="7"/>
              </w:numPr>
            </w:pPr>
            <w:r w:rsidRPr="00746864">
              <w:t>Data and Information Products (DAIP)</w:t>
            </w:r>
            <w:r>
              <w:t xml:space="preserve">   53%</w:t>
            </w:r>
          </w:p>
          <w:p w:rsidR="00746864" w:rsidRPr="00746864" w:rsidRDefault="00746864" w:rsidP="00A458EC">
            <w:pPr>
              <w:pStyle w:val="NormalArial"/>
              <w:numPr>
                <w:ilvl w:val="0"/>
                <w:numId w:val="7"/>
              </w:numPr>
            </w:pPr>
            <w:r w:rsidRPr="00746864">
              <w:t>Data Access &amp; Transparency</w:t>
            </w:r>
            <w:r>
              <w:t xml:space="preserve">                 19%</w:t>
            </w:r>
          </w:p>
          <w:p w:rsidR="00746864" w:rsidRPr="00746864" w:rsidRDefault="00746864" w:rsidP="00A458EC">
            <w:pPr>
              <w:pStyle w:val="NormalArial"/>
              <w:numPr>
                <w:ilvl w:val="0"/>
                <w:numId w:val="7"/>
              </w:numPr>
            </w:pPr>
            <w:r w:rsidRPr="00746864">
              <w:t>Market Management Systems (MMS)</w:t>
            </w:r>
            <w:r>
              <w:t xml:space="preserve">    17%</w:t>
            </w:r>
          </w:p>
          <w:p w:rsidR="00746864" w:rsidRPr="00746864" w:rsidRDefault="00746864" w:rsidP="00A458EC">
            <w:pPr>
              <w:pStyle w:val="NormalArial"/>
              <w:numPr>
                <w:ilvl w:val="0"/>
                <w:numId w:val="7"/>
              </w:numPr>
            </w:pPr>
            <w:r w:rsidRPr="00746864">
              <w:t>Energy Management System (EMS)</w:t>
            </w:r>
            <w:r>
              <w:t xml:space="preserve">      10%</w:t>
            </w:r>
          </w:p>
          <w:p w:rsidR="00746864" w:rsidRPr="00746864" w:rsidRDefault="00746864" w:rsidP="00A458EC">
            <w:pPr>
              <w:pStyle w:val="NormalArial"/>
              <w:numPr>
                <w:ilvl w:val="0"/>
                <w:numId w:val="7"/>
              </w:numPr>
            </w:pPr>
            <w:r w:rsidRPr="00746864">
              <w:t>External Public</w:t>
            </w:r>
            <w:r>
              <w:t xml:space="preserve">                                          1%</w:t>
            </w:r>
          </w:p>
          <w:p w:rsidR="00746864" w:rsidRPr="00FE71C0" w:rsidRDefault="00746864" w:rsidP="00746864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746864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746864">
              <w:rPr>
                <w:b w:val="0"/>
              </w:rPr>
              <w:t>ERCOT will update grid operations and practices to implement this NPRR.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Default="00485334" w:rsidP="0088379F">
            <w:pPr>
              <w:pStyle w:val="NormalArial"/>
            </w:pPr>
            <w:r>
              <w:t xml:space="preserve">An initial assessment has been performed to determine potential impacts to existing reports relating to </w:t>
            </w:r>
            <w:r w:rsidR="00D52832">
              <w:t xml:space="preserve">Nodal </w:t>
            </w:r>
            <w:r>
              <w:t xml:space="preserve">Protocol sections </w:t>
            </w:r>
            <w:r w:rsidR="000A2750">
              <w:t>revis</w:t>
            </w:r>
            <w:r>
              <w:t>ed by this NPRR</w:t>
            </w:r>
            <w:r w:rsidR="00A81718">
              <w:t xml:space="preserve"> (and related ERCOT Market Information List (EMIL) ID)</w:t>
            </w:r>
            <w:r>
              <w:t>:</w:t>
            </w:r>
          </w:p>
          <w:p w:rsidR="00485334" w:rsidRDefault="00485334" w:rsidP="0088379F">
            <w:pPr>
              <w:pStyle w:val="NormalArial"/>
            </w:pPr>
          </w:p>
          <w:p w:rsidR="00485334" w:rsidRPr="00A81718" w:rsidRDefault="00485334" w:rsidP="000A2750">
            <w:pPr>
              <w:pStyle w:val="NormalArial"/>
              <w:tabs>
                <w:tab w:val="left" w:pos="2389"/>
              </w:tabs>
              <w:rPr>
                <w:u w:val="single"/>
              </w:rPr>
            </w:pPr>
            <w:r w:rsidRPr="00A81718">
              <w:rPr>
                <w:u w:val="single"/>
              </w:rPr>
              <w:t>Modify for Load Zone Aggregation</w:t>
            </w:r>
            <w:r w:rsidR="000A2750" w:rsidRPr="00A81718">
              <w:rPr>
                <w:u w:val="single"/>
              </w:rPr>
              <w:t xml:space="preserve"> Requirement</w:t>
            </w:r>
          </w:p>
          <w:p w:rsidR="00485334" w:rsidRDefault="000A2750" w:rsidP="00A81718">
            <w:pPr>
              <w:pStyle w:val="NormalArial"/>
              <w:numPr>
                <w:ilvl w:val="0"/>
                <w:numId w:val="10"/>
              </w:numPr>
              <w:tabs>
                <w:tab w:val="left" w:pos="2389"/>
              </w:tabs>
            </w:pPr>
            <w:r>
              <w:t>NP3-233-CD</w:t>
            </w:r>
            <w:r>
              <w:tab/>
            </w:r>
            <w:r w:rsidR="00485334" w:rsidRPr="00485334">
              <w:t>Hourly Resource Outage Capacity</w:t>
            </w:r>
          </w:p>
          <w:p w:rsidR="006F5D77" w:rsidRDefault="006F5D77" w:rsidP="006F5D77">
            <w:pPr>
              <w:pStyle w:val="NormalArial"/>
              <w:numPr>
                <w:ilvl w:val="0"/>
                <w:numId w:val="10"/>
              </w:numPr>
              <w:tabs>
                <w:tab w:val="left" w:pos="2389"/>
              </w:tabs>
            </w:pPr>
            <w:r>
              <w:t>NP3-763-CD</w:t>
            </w:r>
            <w:r>
              <w:tab/>
            </w:r>
            <w:r w:rsidRPr="00485334">
              <w:t>Short-Term System Adequacy Report</w:t>
            </w:r>
          </w:p>
          <w:p w:rsidR="00485334" w:rsidRDefault="000A2750" w:rsidP="00A81718">
            <w:pPr>
              <w:pStyle w:val="NormalArial"/>
              <w:numPr>
                <w:ilvl w:val="0"/>
                <w:numId w:val="10"/>
              </w:numPr>
              <w:tabs>
                <w:tab w:val="left" w:pos="2389"/>
              </w:tabs>
            </w:pPr>
            <w:r>
              <w:lastRenderedPageBreak/>
              <w:t>NP3-764-CD</w:t>
            </w:r>
            <w:r>
              <w:tab/>
            </w:r>
            <w:r w:rsidR="00485334" w:rsidRPr="00485334">
              <w:t>Hourly RUC Online In SCED Offline In COP Report</w:t>
            </w:r>
          </w:p>
          <w:p w:rsidR="00485334" w:rsidRDefault="00485334" w:rsidP="000A2750">
            <w:pPr>
              <w:pStyle w:val="NormalArial"/>
              <w:tabs>
                <w:tab w:val="left" w:pos="2389"/>
              </w:tabs>
            </w:pPr>
          </w:p>
          <w:p w:rsidR="000A2750" w:rsidRDefault="000A2750" w:rsidP="000A2750">
            <w:pPr>
              <w:pStyle w:val="NormalArial"/>
              <w:tabs>
                <w:tab w:val="left" w:pos="2389"/>
              </w:tabs>
            </w:pPr>
          </w:p>
          <w:p w:rsidR="00485334" w:rsidRPr="00A81718" w:rsidRDefault="00485334" w:rsidP="000A2750">
            <w:pPr>
              <w:pStyle w:val="NormalArial"/>
              <w:tabs>
                <w:tab w:val="left" w:pos="2389"/>
              </w:tabs>
              <w:rPr>
                <w:u w:val="single"/>
              </w:rPr>
            </w:pPr>
            <w:r w:rsidRPr="00A81718">
              <w:rPr>
                <w:u w:val="single"/>
              </w:rPr>
              <w:t>Name Change from “48 Hour” to “3 Day”</w:t>
            </w:r>
          </w:p>
          <w:p w:rsidR="006F5D77" w:rsidRPr="00350163" w:rsidRDefault="006F5D77" w:rsidP="00350163">
            <w:pPr>
              <w:pStyle w:val="NormalArial"/>
              <w:numPr>
                <w:ilvl w:val="0"/>
                <w:numId w:val="12"/>
              </w:numPr>
              <w:tabs>
                <w:tab w:val="left" w:pos="2389"/>
              </w:tabs>
            </w:pPr>
            <w:r w:rsidRPr="00350163">
              <w:t>NP3-257-EX</w:t>
            </w:r>
            <w:r w:rsidRPr="00350163">
              <w:tab/>
              <w:t>48-Hour Highest Priced Bids Selected or Dispatched in SCED</w:t>
            </w:r>
          </w:p>
          <w:p w:rsidR="00485334" w:rsidRPr="00350163" w:rsidRDefault="000A2750" w:rsidP="00A81718">
            <w:pPr>
              <w:pStyle w:val="NormalArial"/>
              <w:numPr>
                <w:ilvl w:val="0"/>
                <w:numId w:val="12"/>
              </w:numPr>
              <w:tabs>
                <w:tab w:val="left" w:pos="2389"/>
              </w:tabs>
            </w:pPr>
            <w:r w:rsidRPr="00350163">
              <w:t>NP3-915-EX</w:t>
            </w:r>
            <w:r w:rsidRPr="00350163">
              <w:tab/>
            </w:r>
            <w:r w:rsidR="00485334" w:rsidRPr="00350163">
              <w:t>48-Hour Highest Price AS Offer Selected</w:t>
            </w:r>
          </w:p>
          <w:p w:rsidR="00485334" w:rsidRPr="00350163" w:rsidRDefault="00031098" w:rsidP="00A81718">
            <w:pPr>
              <w:pStyle w:val="NormalArial"/>
              <w:numPr>
                <w:ilvl w:val="0"/>
                <w:numId w:val="12"/>
              </w:numPr>
              <w:tabs>
                <w:tab w:val="left" w:pos="2389"/>
              </w:tabs>
            </w:pPr>
            <w:r w:rsidRPr="00350163">
              <w:t>NP3-</w:t>
            </w:r>
            <w:r w:rsidR="000A2750" w:rsidRPr="00350163">
              <w:t>916-EX</w:t>
            </w:r>
            <w:r w:rsidR="000A2750" w:rsidRPr="00350163">
              <w:tab/>
            </w:r>
            <w:r w:rsidR="00485334" w:rsidRPr="00350163">
              <w:t>48-Hour Highest Price Offered in SCED</w:t>
            </w:r>
          </w:p>
          <w:p w:rsidR="00485334" w:rsidRDefault="00485334" w:rsidP="000A2750">
            <w:pPr>
              <w:pStyle w:val="NormalArial"/>
              <w:tabs>
                <w:tab w:val="left" w:pos="2389"/>
              </w:tabs>
            </w:pPr>
          </w:p>
          <w:p w:rsidR="000A2750" w:rsidRDefault="000A2750" w:rsidP="000A2750">
            <w:pPr>
              <w:pStyle w:val="NormalArial"/>
              <w:tabs>
                <w:tab w:val="left" w:pos="2389"/>
              </w:tabs>
            </w:pPr>
          </w:p>
          <w:p w:rsidR="000A2750" w:rsidRPr="00A81718" w:rsidRDefault="000A2750" w:rsidP="000A2750">
            <w:pPr>
              <w:pStyle w:val="NormalArial"/>
              <w:tabs>
                <w:tab w:val="left" w:pos="2389"/>
              </w:tabs>
              <w:rPr>
                <w:u w:val="single"/>
              </w:rPr>
            </w:pPr>
            <w:r w:rsidRPr="00A81718">
              <w:rPr>
                <w:u w:val="single"/>
              </w:rPr>
              <w:t>Retain Due to Other Posting Requirement or Continued Need</w:t>
            </w:r>
          </w:p>
          <w:p w:rsidR="006F5D77" w:rsidRPr="00350163" w:rsidRDefault="006F5D77" w:rsidP="006F5D77">
            <w:pPr>
              <w:pStyle w:val="NormalArial"/>
              <w:numPr>
                <w:ilvl w:val="0"/>
                <w:numId w:val="12"/>
              </w:numPr>
              <w:tabs>
                <w:tab w:val="left" w:pos="2389"/>
              </w:tabs>
            </w:pPr>
            <w:r w:rsidRPr="00350163">
              <w:t>NP3-33-CD</w:t>
            </w:r>
            <w:r w:rsidRPr="00350163">
              <w:tab/>
              <w:t>DAM Ancillary Service Plan</w:t>
            </w:r>
          </w:p>
          <w:p w:rsidR="006F5D77" w:rsidRPr="00350163" w:rsidRDefault="006F5D77" w:rsidP="006F5D77">
            <w:pPr>
              <w:pStyle w:val="NormalArial"/>
              <w:numPr>
                <w:ilvl w:val="0"/>
                <w:numId w:val="12"/>
              </w:numPr>
              <w:tabs>
                <w:tab w:val="left" w:pos="2389"/>
              </w:tabs>
            </w:pPr>
            <w:r w:rsidRPr="00350163">
              <w:t>NP3-86-CD</w:t>
            </w:r>
            <w:r w:rsidRPr="00350163">
              <w:tab/>
              <w:t>SCED Shadow Prices and Binding Transmission Constraints</w:t>
            </w:r>
          </w:p>
          <w:p w:rsidR="000A2750" w:rsidRPr="00350163" w:rsidRDefault="000A2750" w:rsidP="00A81718">
            <w:pPr>
              <w:pStyle w:val="NormalArial"/>
              <w:numPr>
                <w:ilvl w:val="0"/>
                <w:numId w:val="12"/>
              </w:numPr>
              <w:tabs>
                <w:tab w:val="left" w:pos="2389"/>
              </w:tabs>
            </w:pPr>
            <w:r w:rsidRPr="00350163">
              <w:t>NP3-560-CD</w:t>
            </w:r>
            <w:r w:rsidRPr="00350163">
              <w:tab/>
            </w:r>
            <w:r w:rsidR="008E6930" w:rsidRPr="00350163">
              <w:t>Seven-Day Load Forecast by Forecast Zone</w:t>
            </w:r>
          </w:p>
          <w:p w:rsidR="00D0560D" w:rsidRPr="00350163" w:rsidRDefault="00D0560D" w:rsidP="00D0560D">
            <w:pPr>
              <w:pStyle w:val="NormalArial"/>
              <w:numPr>
                <w:ilvl w:val="0"/>
                <w:numId w:val="12"/>
              </w:numPr>
              <w:tabs>
                <w:tab w:val="left" w:pos="2389"/>
              </w:tabs>
            </w:pPr>
            <w:r w:rsidRPr="00350163">
              <w:t>NP3-774-M</w:t>
            </w:r>
            <w:r w:rsidRPr="00350163">
              <w:tab/>
              <w:t>Capacity Demand and Reserve Report</w:t>
            </w:r>
          </w:p>
          <w:p w:rsidR="000A2750" w:rsidRPr="00350163" w:rsidRDefault="000A2750" w:rsidP="00A81718">
            <w:pPr>
              <w:pStyle w:val="NormalArial"/>
              <w:numPr>
                <w:ilvl w:val="0"/>
                <w:numId w:val="12"/>
              </w:numPr>
              <w:tabs>
                <w:tab w:val="left" w:pos="2389"/>
              </w:tabs>
            </w:pPr>
            <w:r w:rsidRPr="00350163">
              <w:t>NP3-782-EX</w:t>
            </w:r>
            <w:r w:rsidRPr="00350163">
              <w:tab/>
            </w:r>
            <w:r w:rsidR="008E6930" w:rsidRPr="00350163">
              <w:t>Projected Ancillary Service Requirements</w:t>
            </w:r>
          </w:p>
          <w:p w:rsidR="006F5D77" w:rsidRPr="00350163" w:rsidRDefault="006F5D77" w:rsidP="00A81718">
            <w:pPr>
              <w:pStyle w:val="NormalArial"/>
              <w:numPr>
                <w:ilvl w:val="0"/>
                <w:numId w:val="12"/>
              </w:numPr>
              <w:tabs>
                <w:tab w:val="left" w:pos="2389"/>
              </w:tabs>
            </w:pPr>
            <w:r w:rsidRPr="00350163">
              <w:t>NP3-784-M</w:t>
            </w:r>
            <w:r w:rsidRPr="00350163">
              <w:tab/>
              <w:t>Long Term Hourly Peak Demand and Energy Forecast</w:t>
            </w:r>
          </w:p>
          <w:p w:rsidR="000A2750" w:rsidRDefault="000A2750" w:rsidP="000A2750">
            <w:pPr>
              <w:pStyle w:val="NormalArial"/>
              <w:tabs>
                <w:tab w:val="left" w:pos="2389"/>
              </w:tabs>
            </w:pPr>
          </w:p>
          <w:p w:rsidR="000A2750" w:rsidRDefault="000A2750" w:rsidP="000A2750">
            <w:pPr>
              <w:pStyle w:val="NormalArial"/>
              <w:tabs>
                <w:tab w:val="left" w:pos="2389"/>
              </w:tabs>
            </w:pPr>
          </w:p>
          <w:p w:rsidR="000A2750" w:rsidRPr="00A81718" w:rsidRDefault="000A2750" w:rsidP="000A2750">
            <w:pPr>
              <w:pStyle w:val="NormalArial"/>
              <w:tabs>
                <w:tab w:val="left" w:pos="2389"/>
              </w:tabs>
              <w:rPr>
                <w:u w:val="single"/>
              </w:rPr>
            </w:pPr>
            <w:r w:rsidRPr="00A81718">
              <w:rPr>
                <w:u w:val="single"/>
              </w:rPr>
              <w:t>Candidate for Decommissioning (to be reconsidered during Planning phase of project)</w:t>
            </w:r>
          </w:p>
          <w:p w:rsidR="006F5D77" w:rsidRPr="00350163" w:rsidRDefault="006F5D77" w:rsidP="006F5D77">
            <w:pPr>
              <w:pStyle w:val="NormalArial"/>
              <w:numPr>
                <w:ilvl w:val="0"/>
                <w:numId w:val="12"/>
              </w:numPr>
              <w:tabs>
                <w:tab w:val="left" w:pos="2389"/>
              </w:tabs>
            </w:pPr>
            <w:r w:rsidRPr="00350163">
              <w:t>NP3-240-M</w:t>
            </w:r>
            <w:r w:rsidRPr="00350163">
              <w:tab/>
              <w:t>Long Term System Assessment Redacted</w:t>
            </w:r>
          </w:p>
          <w:p w:rsidR="006F5D77" w:rsidRPr="00350163" w:rsidRDefault="006F5D77" w:rsidP="006F5D77">
            <w:pPr>
              <w:pStyle w:val="NormalArial"/>
              <w:numPr>
                <w:ilvl w:val="0"/>
                <w:numId w:val="12"/>
              </w:numPr>
              <w:tabs>
                <w:tab w:val="left" w:pos="2389"/>
              </w:tabs>
            </w:pPr>
            <w:r w:rsidRPr="00350163">
              <w:t>NP3-760-M</w:t>
            </w:r>
            <w:r w:rsidRPr="00350163">
              <w:tab/>
              <w:t>Long-Term Weekly Peak Demand Forecast</w:t>
            </w:r>
          </w:p>
          <w:p w:rsidR="006F5D77" w:rsidRPr="00350163" w:rsidRDefault="006F5D77" w:rsidP="006F5D77">
            <w:pPr>
              <w:pStyle w:val="NormalArial"/>
              <w:numPr>
                <w:ilvl w:val="0"/>
                <w:numId w:val="12"/>
              </w:numPr>
              <w:tabs>
                <w:tab w:val="left" w:pos="2389"/>
              </w:tabs>
            </w:pPr>
            <w:r w:rsidRPr="00350163">
              <w:t>NP3-773-M</w:t>
            </w:r>
            <w:r w:rsidRPr="00350163">
              <w:tab/>
              <w:t>Annual Report on System Constraints and Needs</w:t>
            </w:r>
          </w:p>
          <w:p w:rsidR="000A2750" w:rsidRPr="00350163" w:rsidRDefault="000A2750" w:rsidP="00A81718">
            <w:pPr>
              <w:pStyle w:val="NormalArial"/>
              <w:numPr>
                <w:ilvl w:val="0"/>
                <w:numId w:val="12"/>
              </w:numPr>
              <w:tabs>
                <w:tab w:val="left" w:pos="2389"/>
              </w:tabs>
            </w:pPr>
            <w:r w:rsidRPr="00350163">
              <w:t>NP3-</w:t>
            </w:r>
            <w:r w:rsidR="006F5D77" w:rsidRPr="00350163">
              <w:t>775-M</w:t>
            </w:r>
            <w:r w:rsidR="006F5D77" w:rsidRPr="00350163">
              <w:tab/>
              <w:t>36 Month Resource Capacity Report</w:t>
            </w:r>
          </w:p>
          <w:p w:rsidR="000A2750" w:rsidRPr="00350163" w:rsidRDefault="000A2750" w:rsidP="00A81718">
            <w:pPr>
              <w:pStyle w:val="NormalArial"/>
              <w:numPr>
                <w:ilvl w:val="0"/>
                <w:numId w:val="12"/>
              </w:numPr>
              <w:tabs>
                <w:tab w:val="left" w:pos="2389"/>
              </w:tabs>
            </w:pPr>
            <w:r w:rsidRPr="00350163">
              <w:t>NP3-</w:t>
            </w:r>
            <w:r w:rsidR="006F5D77" w:rsidRPr="00350163">
              <w:t>776-M</w:t>
            </w:r>
            <w:r w:rsidR="006F5D77" w:rsidRPr="00350163">
              <w:tab/>
              <w:t>Projected Transmission Constraints for Medium Term PASA</w:t>
            </w:r>
          </w:p>
          <w:p w:rsidR="000A2750" w:rsidRPr="00350163" w:rsidRDefault="006F5D77" w:rsidP="00A81718">
            <w:pPr>
              <w:pStyle w:val="NormalArial"/>
              <w:numPr>
                <w:ilvl w:val="0"/>
                <w:numId w:val="12"/>
              </w:numPr>
              <w:tabs>
                <w:tab w:val="left" w:pos="2389"/>
              </w:tabs>
            </w:pPr>
            <w:r w:rsidRPr="00350163">
              <w:t>ZP8</w:t>
            </w:r>
            <w:r w:rsidR="000A2750" w:rsidRPr="00350163">
              <w:t>-</w:t>
            </w:r>
            <w:r w:rsidRPr="00350163">
              <w:t>8010M</w:t>
            </w:r>
            <w:r w:rsidRPr="00350163">
              <w:tab/>
              <w:t>Transmission Project and Information Tracking</w:t>
            </w:r>
          </w:p>
          <w:p w:rsidR="000A2750" w:rsidRPr="00A36BDB" w:rsidRDefault="000A2750" w:rsidP="000A2750">
            <w:pPr>
              <w:pStyle w:val="NormalArial"/>
            </w:pP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060" w:rsidRDefault="00D15060">
      <w:r>
        <w:separator/>
      </w:r>
    </w:p>
  </w:endnote>
  <w:endnote w:type="continuationSeparator" w:id="0">
    <w:p w:rsidR="00D15060" w:rsidRDefault="00D1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A73B0F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978</w:t>
    </w:r>
    <w:r w:rsidR="008E342E">
      <w:rPr>
        <w:rFonts w:ascii="Arial" w:hAnsi="Arial"/>
        <w:sz w:val="18"/>
      </w:rPr>
      <w:t xml:space="preserve">NPRR-02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 w:rsidR="008E342E">
      <w:rPr>
        <w:rFonts w:ascii="Arial" w:hAnsi="Arial"/>
        <w:noProof/>
        <w:sz w:val="18"/>
      </w:rPr>
      <w:t>102919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131F33">
      <w:rPr>
        <w:rFonts w:ascii="Arial" w:hAnsi="Arial"/>
        <w:noProof/>
        <w:sz w:val="18"/>
      </w:rPr>
      <w:t>2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131F33">
      <w:rPr>
        <w:rFonts w:ascii="Arial" w:hAnsi="Arial"/>
        <w:noProof/>
        <w:sz w:val="18"/>
      </w:rPr>
      <w:t>2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060" w:rsidRDefault="00D15060">
      <w:r>
        <w:separator/>
      </w:r>
    </w:p>
  </w:footnote>
  <w:footnote w:type="continuationSeparator" w:id="0">
    <w:p w:rsidR="00D15060" w:rsidRDefault="00D15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277187"/>
    <w:multiLevelType w:val="hybridMultilevel"/>
    <w:tmpl w:val="0EAA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EC2"/>
    <w:multiLevelType w:val="hybridMultilevel"/>
    <w:tmpl w:val="04AC9852"/>
    <w:lvl w:ilvl="0" w:tplc="96B080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2F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548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AD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5C2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6AD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A4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68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F2B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A43BD"/>
    <w:multiLevelType w:val="hybridMultilevel"/>
    <w:tmpl w:val="EA8C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A3F03"/>
    <w:multiLevelType w:val="hybridMultilevel"/>
    <w:tmpl w:val="186AE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849"/>
    <w:multiLevelType w:val="multilevel"/>
    <w:tmpl w:val="F5AC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90D4F"/>
    <w:multiLevelType w:val="hybridMultilevel"/>
    <w:tmpl w:val="8814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16D71"/>
    <w:multiLevelType w:val="hybridMultilevel"/>
    <w:tmpl w:val="2EEA3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54110"/>
    <w:multiLevelType w:val="hybridMultilevel"/>
    <w:tmpl w:val="789C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A33C6"/>
    <w:multiLevelType w:val="multilevel"/>
    <w:tmpl w:val="F41EE8B8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E211854"/>
    <w:multiLevelType w:val="hybridMultilevel"/>
    <w:tmpl w:val="D3B42F86"/>
    <w:lvl w:ilvl="0" w:tplc="548012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5E7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3A5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9CD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86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FC1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6E8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E2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82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1098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2750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1F33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334BA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0163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85334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28D8"/>
    <w:rsid w:val="006C3039"/>
    <w:rsid w:val="006E4E93"/>
    <w:rsid w:val="006E67E1"/>
    <w:rsid w:val="006F0D6E"/>
    <w:rsid w:val="006F5D77"/>
    <w:rsid w:val="007002AE"/>
    <w:rsid w:val="00711F35"/>
    <w:rsid w:val="00712E26"/>
    <w:rsid w:val="007233B6"/>
    <w:rsid w:val="00733A0B"/>
    <w:rsid w:val="00740C8C"/>
    <w:rsid w:val="00742975"/>
    <w:rsid w:val="007453CF"/>
    <w:rsid w:val="00746864"/>
    <w:rsid w:val="00746D94"/>
    <w:rsid w:val="0075487E"/>
    <w:rsid w:val="00755CFC"/>
    <w:rsid w:val="0076071E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0E73"/>
    <w:rsid w:val="008D147D"/>
    <w:rsid w:val="008D73FD"/>
    <w:rsid w:val="008E342E"/>
    <w:rsid w:val="008E6078"/>
    <w:rsid w:val="008E6930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2DE3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9F58B0"/>
    <w:rsid w:val="009F7E27"/>
    <w:rsid w:val="00A06E42"/>
    <w:rsid w:val="00A24797"/>
    <w:rsid w:val="00A36BDB"/>
    <w:rsid w:val="00A36F8D"/>
    <w:rsid w:val="00A458EC"/>
    <w:rsid w:val="00A46EAE"/>
    <w:rsid w:val="00A47E2E"/>
    <w:rsid w:val="00A5034C"/>
    <w:rsid w:val="00A50D47"/>
    <w:rsid w:val="00A521B7"/>
    <w:rsid w:val="00A53344"/>
    <w:rsid w:val="00A6446D"/>
    <w:rsid w:val="00A72F4C"/>
    <w:rsid w:val="00A73B0F"/>
    <w:rsid w:val="00A74BB6"/>
    <w:rsid w:val="00A76EE3"/>
    <w:rsid w:val="00A813DF"/>
    <w:rsid w:val="00A81718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560D"/>
    <w:rsid w:val="00D074DE"/>
    <w:rsid w:val="00D15060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2832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4881">
                      <w:marLeft w:val="82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97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2711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4</cp:revision>
  <cp:lastPrinted>2007-01-12T13:31:00Z</cp:lastPrinted>
  <dcterms:created xsi:type="dcterms:W3CDTF">2019-10-29T20:41:00Z</dcterms:created>
  <dcterms:modified xsi:type="dcterms:W3CDTF">2019-10-29T20:41:00Z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