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419D" w:rsidRPr="00A14F65" w:rsidRDefault="00A14F65" w:rsidP="00A14F65">
      <w:pPr>
        <w:pStyle w:val="List"/>
        <w:spacing w:after="0"/>
        <w:rPr>
          <w:iCs/>
          <w:color w:val="FF0000"/>
        </w:rPr>
      </w:pPr>
      <w:r>
        <w:rPr>
          <w:iCs/>
        </w:rPr>
        <w:t xml:space="preserve">BEST FORCE AGENDA  </w:t>
      </w:r>
    </w:p>
    <w:p w:rsidR="00290060" w:rsidRDefault="00A14F65" w:rsidP="00A14F65">
      <w:pPr>
        <w:pStyle w:val="List"/>
        <w:spacing w:after="0"/>
        <w:rPr>
          <w:iCs/>
        </w:rPr>
      </w:pPr>
      <w:r>
        <w:rPr>
          <w:iCs/>
        </w:rPr>
        <w:t>Oct. 18, 2019</w:t>
      </w:r>
    </w:p>
    <w:p w:rsidR="00043E12" w:rsidRDefault="00290060" w:rsidP="00A14F65">
      <w:pPr>
        <w:pStyle w:val="List"/>
        <w:spacing w:after="0"/>
        <w:rPr>
          <w:iCs/>
        </w:rPr>
      </w:pPr>
      <w:r>
        <w:rPr>
          <w:iCs/>
        </w:rPr>
        <w:t>9:30 AM</w:t>
      </w:r>
    </w:p>
    <w:p w:rsidR="00043E12" w:rsidRDefault="00043E12" w:rsidP="00A14F65">
      <w:pPr>
        <w:pStyle w:val="List"/>
        <w:spacing w:after="0"/>
        <w:rPr>
          <w:iCs/>
        </w:rPr>
      </w:pPr>
    </w:p>
    <w:p w:rsidR="00043E12" w:rsidRPr="00043E12" w:rsidRDefault="00043E12" w:rsidP="00043E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E12">
        <w:rPr>
          <w:rFonts w:ascii="Times New Roman" w:eastAsia="Times New Roman" w:hAnsi="Times New Roman" w:cs="Times New Roman"/>
          <w:sz w:val="24"/>
          <w:szCs w:val="24"/>
        </w:rPr>
        <w:t>ERCOT Austin Room 206</w:t>
      </w:r>
    </w:p>
    <w:p w:rsidR="00043E12" w:rsidRPr="00043E12" w:rsidRDefault="00043E12" w:rsidP="00043E12">
      <w:pPr>
        <w:spacing w:after="1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43E12">
        <w:rPr>
          <w:rFonts w:ascii="Times New Roman" w:eastAsia="Times New Roman" w:hAnsi="Times New Roman" w:cs="Times New Roman"/>
          <w:sz w:val="24"/>
          <w:szCs w:val="24"/>
        </w:rPr>
        <w:t>7620 Metro Center Dr.</w:t>
      </w:r>
    </w:p>
    <w:p w:rsidR="00043E12" w:rsidRDefault="00043E12" w:rsidP="00043E12">
      <w:pPr>
        <w:pStyle w:val="List"/>
        <w:spacing w:after="0"/>
        <w:rPr>
          <w:iCs/>
        </w:rPr>
      </w:pPr>
      <w:r w:rsidRPr="00043E12">
        <w:rPr>
          <w:szCs w:val="24"/>
        </w:rPr>
        <w:t>Austin, TX 78744</w:t>
      </w:r>
    </w:p>
    <w:p w:rsidR="00A14F65" w:rsidRDefault="00A14F65" w:rsidP="00A14F65">
      <w:pPr>
        <w:pStyle w:val="List"/>
        <w:spacing w:after="0"/>
        <w:rPr>
          <w:iCs/>
        </w:rPr>
      </w:pPr>
      <w:r>
        <w:rPr>
          <w:iCs/>
        </w:rPr>
        <w:t xml:space="preserve"> </w:t>
      </w:r>
    </w:p>
    <w:p w:rsidR="00A14F65" w:rsidRDefault="00A14F65" w:rsidP="00A14F65">
      <w:pPr>
        <w:pStyle w:val="List"/>
        <w:spacing w:after="0"/>
        <w:rPr>
          <w:iCs/>
        </w:rPr>
      </w:pPr>
    </w:p>
    <w:p w:rsidR="00A14F65" w:rsidRDefault="00A14F65" w:rsidP="00A14F65">
      <w:pPr>
        <w:pStyle w:val="List"/>
        <w:spacing w:after="0"/>
        <w:rPr>
          <w:iCs/>
        </w:rPr>
      </w:pPr>
    </w:p>
    <w:p w:rsidR="00A14F65" w:rsidRDefault="00910B64" w:rsidP="00910B64">
      <w:pPr>
        <w:pStyle w:val="List"/>
        <w:numPr>
          <w:ilvl w:val="0"/>
          <w:numId w:val="1"/>
        </w:numPr>
        <w:tabs>
          <w:tab w:val="left" w:pos="6480"/>
        </w:tabs>
        <w:spacing w:after="120"/>
        <w:ind w:left="360"/>
        <w:rPr>
          <w:iCs/>
        </w:rPr>
      </w:pPr>
      <w:r>
        <w:rPr>
          <w:iCs/>
        </w:rPr>
        <w:t>Antitrust Admonition</w:t>
      </w:r>
      <w:r>
        <w:rPr>
          <w:iCs/>
        </w:rPr>
        <w:tab/>
      </w:r>
      <w:r w:rsidR="00DC2B84">
        <w:rPr>
          <w:iCs/>
        </w:rPr>
        <w:t>Ragsdale</w:t>
      </w:r>
      <w:r w:rsidR="00A14F65">
        <w:rPr>
          <w:iCs/>
        </w:rPr>
        <w:tab/>
      </w:r>
      <w:r w:rsidR="00BB5646">
        <w:rPr>
          <w:iCs/>
        </w:rPr>
        <w:tab/>
        <w:t>9:30</w:t>
      </w:r>
      <w:r w:rsidR="00290060">
        <w:rPr>
          <w:iCs/>
        </w:rPr>
        <w:t xml:space="preserve"> </w:t>
      </w:r>
    </w:p>
    <w:p w:rsidR="00910B64" w:rsidRDefault="00910B64" w:rsidP="00910B64">
      <w:pPr>
        <w:pStyle w:val="List"/>
        <w:numPr>
          <w:ilvl w:val="0"/>
          <w:numId w:val="1"/>
        </w:numPr>
        <w:tabs>
          <w:tab w:val="left" w:pos="6480"/>
        </w:tabs>
        <w:spacing w:after="120"/>
        <w:ind w:left="360"/>
        <w:rPr>
          <w:iCs/>
        </w:rPr>
      </w:pPr>
      <w:r>
        <w:rPr>
          <w:iCs/>
        </w:rPr>
        <w:t xml:space="preserve">BESTF Kickoff </w:t>
      </w:r>
      <w:r>
        <w:rPr>
          <w:iCs/>
        </w:rPr>
        <w:tab/>
        <w:t>Rickerson</w:t>
      </w:r>
      <w:r>
        <w:rPr>
          <w:iCs/>
        </w:rPr>
        <w:tab/>
      </w:r>
      <w:r>
        <w:rPr>
          <w:iCs/>
        </w:rPr>
        <w:tab/>
      </w:r>
      <w:r w:rsidR="00786F29">
        <w:rPr>
          <w:iCs/>
        </w:rPr>
        <w:t>9</w:t>
      </w:r>
      <w:r>
        <w:rPr>
          <w:iCs/>
        </w:rPr>
        <w:t>:35</w:t>
      </w:r>
    </w:p>
    <w:p w:rsidR="00910B64" w:rsidRPr="00910B64" w:rsidRDefault="00910B64" w:rsidP="00910B64">
      <w:pPr>
        <w:pStyle w:val="List"/>
        <w:numPr>
          <w:ilvl w:val="0"/>
          <w:numId w:val="1"/>
        </w:numPr>
        <w:tabs>
          <w:tab w:val="left" w:pos="6480"/>
        </w:tabs>
        <w:spacing w:after="120"/>
        <w:ind w:left="360"/>
        <w:rPr>
          <w:iCs/>
        </w:rPr>
      </w:pPr>
      <w:r>
        <w:rPr>
          <w:iCs/>
        </w:rPr>
        <w:t>BESTF Leadership</w:t>
      </w:r>
      <w:r>
        <w:rPr>
          <w:iCs/>
        </w:rPr>
        <w:tab/>
        <w:t>Phillips</w:t>
      </w:r>
      <w:r>
        <w:rPr>
          <w:iCs/>
        </w:rPr>
        <w:tab/>
      </w:r>
      <w:r>
        <w:rPr>
          <w:iCs/>
        </w:rPr>
        <w:tab/>
        <w:t>9:40</w:t>
      </w:r>
    </w:p>
    <w:p w:rsidR="00A14F65" w:rsidRDefault="00A14F65" w:rsidP="00910B64">
      <w:pPr>
        <w:pStyle w:val="List"/>
        <w:numPr>
          <w:ilvl w:val="0"/>
          <w:numId w:val="1"/>
        </w:numPr>
        <w:tabs>
          <w:tab w:val="left" w:pos="6480"/>
        </w:tabs>
        <w:spacing w:after="120"/>
        <w:ind w:left="360"/>
        <w:rPr>
          <w:iCs/>
        </w:rPr>
      </w:pPr>
      <w:r>
        <w:rPr>
          <w:iCs/>
        </w:rPr>
        <w:t>BESTF Charter</w:t>
      </w:r>
      <w:r>
        <w:rPr>
          <w:iCs/>
        </w:rPr>
        <w:tab/>
      </w:r>
      <w:r w:rsidR="005C7519">
        <w:rPr>
          <w:iCs/>
        </w:rPr>
        <w:t>Ragsdale</w:t>
      </w:r>
      <w:r>
        <w:rPr>
          <w:iCs/>
        </w:rPr>
        <w:tab/>
      </w:r>
      <w:r w:rsidR="00910B64">
        <w:rPr>
          <w:iCs/>
        </w:rPr>
        <w:tab/>
        <w:t>9:45</w:t>
      </w:r>
    </w:p>
    <w:p w:rsidR="00A14F65" w:rsidRDefault="00A14F65" w:rsidP="00786F29">
      <w:pPr>
        <w:pStyle w:val="List"/>
        <w:numPr>
          <w:ilvl w:val="0"/>
          <w:numId w:val="1"/>
        </w:numPr>
        <w:tabs>
          <w:tab w:val="left" w:pos="6480"/>
        </w:tabs>
        <w:spacing w:after="120"/>
        <w:ind w:left="360" w:right="-450"/>
        <w:rPr>
          <w:iCs/>
        </w:rPr>
      </w:pPr>
      <w:r>
        <w:rPr>
          <w:iCs/>
        </w:rPr>
        <w:t>ESR Strategy &amp; Timeline</w:t>
      </w:r>
      <w:r>
        <w:rPr>
          <w:iCs/>
        </w:rPr>
        <w:tab/>
        <w:t>Sharma</w:t>
      </w:r>
      <w:r w:rsidR="00910B64">
        <w:rPr>
          <w:iCs/>
        </w:rPr>
        <w:t>/</w:t>
      </w:r>
      <w:r w:rsidR="00786F29">
        <w:rPr>
          <w:iCs/>
        </w:rPr>
        <w:t>Ragsdale</w:t>
      </w:r>
      <w:r>
        <w:rPr>
          <w:iCs/>
        </w:rPr>
        <w:tab/>
      </w:r>
      <w:r w:rsidR="00BB5646">
        <w:rPr>
          <w:iCs/>
        </w:rPr>
        <w:t>9:50</w:t>
      </w:r>
    </w:p>
    <w:p w:rsidR="00290060" w:rsidRDefault="00290060" w:rsidP="00910B64">
      <w:pPr>
        <w:pStyle w:val="List"/>
        <w:numPr>
          <w:ilvl w:val="0"/>
          <w:numId w:val="1"/>
        </w:numPr>
        <w:tabs>
          <w:tab w:val="left" w:pos="6480"/>
        </w:tabs>
        <w:spacing w:after="120"/>
        <w:ind w:left="360"/>
        <w:rPr>
          <w:iCs/>
        </w:rPr>
      </w:pPr>
      <w:r>
        <w:rPr>
          <w:iCs/>
        </w:rPr>
        <w:t xml:space="preserve">Single Device ESR </w:t>
      </w:r>
      <w:r>
        <w:rPr>
          <w:iCs/>
        </w:rPr>
        <w:tab/>
        <w:t>Moorty</w:t>
      </w:r>
      <w:r>
        <w:rPr>
          <w:iCs/>
        </w:rPr>
        <w:tab/>
      </w:r>
      <w:r>
        <w:rPr>
          <w:iCs/>
        </w:rPr>
        <w:tab/>
        <w:t>10:05</w:t>
      </w:r>
    </w:p>
    <w:p w:rsidR="000B0782" w:rsidRPr="00290060" w:rsidRDefault="00374E1D" w:rsidP="00910B64">
      <w:pPr>
        <w:pStyle w:val="List"/>
        <w:numPr>
          <w:ilvl w:val="0"/>
          <w:numId w:val="1"/>
        </w:numPr>
        <w:tabs>
          <w:tab w:val="left" w:pos="6480"/>
        </w:tabs>
        <w:spacing w:after="120"/>
        <w:ind w:left="360"/>
        <w:rPr>
          <w:iCs/>
        </w:rPr>
      </w:pPr>
      <w:r>
        <w:rPr>
          <w:iCs/>
        </w:rPr>
        <w:t>Key Topic</w:t>
      </w:r>
      <w:r w:rsidR="00E41D8E">
        <w:rPr>
          <w:iCs/>
        </w:rPr>
        <w:t>-</w:t>
      </w:r>
      <w:r>
        <w:rPr>
          <w:iCs/>
        </w:rPr>
        <w:t xml:space="preserve">3:  </w:t>
      </w:r>
      <w:r w:rsidR="00965854">
        <w:rPr>
          <w:iCs/>
        </w:rPr>
        <w:t>ESR Di</w:t>
      </w:r>
      <w:r w:rsidR="00290060">
        <w:rPr>
          <w:iCs/>
        </w:rPr>
        <w:t>spatch and Pricing</w:t>
      </w:r>
      <w:r w:rsidR="00290060">
        <w:rPr>
          <w:iCs/>
        </w:rPr>
        <w:tab/>
        <w:t>Wattles</w:t>
      </w:r>
      <w:r w:rsidR="00290060">
        <w:rPr>
          <w:iCs/>
        </w:rPr>
        <w:tab/>
      </w:r>
      <w:r w:rsidR="00290060">
        <w:rPr>
          <w:iCs/>
        </w:rPr>
        <w:tab/>
        <w:t>10:2</w:t>
      </w:r>
      <w:r w:rsidR="00965854">
        <w:rPr>
          <w:iCs/>
        </w:rPr>
        <w:t>5</w:t>
      </w:r>
    </w:p>
    <w:p w:rsidR="00163C19" w:rsidRDefault="00E41D8E" w:rsidP="00910B64">
      <w:pPr>
        <w:pStyle w:val="List"/>
        <w:numPr>
          <w:ilvl w:val="0"/>
          <w:numId w:val="1"/>
        </w:numPr>
        <w:tabs>
          <w:tab w:val="left" w:pos="6480"/>
        </w:tabs>
        <w:spacing w:after="120"/>
        <w:ind w:left="360"/>
        <w:rPr>
          <w:iCs/>
        </w:rPr>
      </w:pPr>
      <w:r>
        <w:rPr>
          <w:iCs/>
        </w:rPr>
        <w:t>K</w:t>
      </w:r>
      <w:r w:rsidR="00AC3A3D">
        <w:rPr>
          <w:iCs/>
        </w:rPr>
        <w:t xml:space="preserve">ey </w:t>
      </w:r>
      <w:r>
        <w:rPr>
          <w:iCs/>
        </w:rPr>
        <w:t>T</w:t>
      </w:r>
      <w:r w:rsidR="00AC3A3D">
        <w:rPr>
          <w:iCs/>
        </w:rPr>
        <w:t>opic</w:t>
      </w:r>
      <w:r>
        <w:rPr>
          <w:iCs/>
        </w:rPr>
        <w:t>-</w:t>
      </w:r>
      <w:r w:rsidR="00374E1D">
        <w:rPr>
          <w:iCs/>
        </w:rPr>
        <w:t xml:space="preserve">3:  </w:t>
      </w:r>
      <w:r w:rsidR="00A14F65">
        <w:rPr>
          <w:iCs/>
        </w:rPr>
        <w:t>ESR Mitigation</w:t>
      </w:r>
      <w:r w:rsidR="00A14F65">
        <w:rPr>
          <w:iCs/>
        </w:rPr>
        <w:tab/>
        <w:t>D. Jones</w:t>
      </w:r>
      <w:r w:rsidR="00BB5646">
        <w:rPr>
          <w:iCs/>
        </w:rPr>
        <w:t>/S.</w:t>
      </w:r>
      <w:r w:rsidR="00290060">
        <w:rPr>
          <w:iCs/>
        </w:rPr>
        <w:t xml:space="preserve"> </w:t>
      </w:r>
      <w:r w:rsidR="00BB5646">
        <w:rPr>
          <w:iCs/>
        </w:rPr>
        <w:t>R</w:t>
      </w:r>
      <w:r w:rsidR="00240528">
        <w:rPr>
          <w:iCs/>
        </w:rPr>
        <w:t>ee</w:t>
      </w:r>
      <w:r w:rsidR="00BB5646">
        <w:rPr>
          <w:iCs/>
        </w:rPr>
        <w:t>dy</w:t>
      </w:r>
      <w:r w:rsidR="00965854">
        <w:rPr>
          <w:iCs/>
        </w:rPr>
        <w:tab/>
        <w:t>10</w:t>
      </w:r>
      <w:r w:rsidR="008959F9">
        <w:rPr>
          <w:iCs/>
        </w:rPr>
        <w:t>:</w:t>
      </w:r>
      <w:r w:rsidR="00965854">
        <w:rPr>
          <w:iCs/>
        </w:rPr>
        <w:t>50</w:t>
      </w:r>
    </w:p>
    <w:p w:rsidR="00163C19" w:rsidRDefault="00E41D8E" w:rsidP="00910B64">
      <w:pPr>
        <w:pStyle w:val="List"/>
        <w:numPr>
          <w:ilvl w:val="0"/>
          <w:numId w:val="1"/>
        </w:numPr>
        <w:tabs>
          <w:tab w:val="left" w:pos="6480"/>
        </w:tabs>
        <w:spacing w:after="120"/>
        <w:ind w:left="360"/>
        <w:rPr>
          <w:iCs/>
        </w:rPr>
      </w:pPr>
      <w:r>
        <w:rPr>
          <w:iCs/>
        </w:rPr>
        <w:t>K</w:t>
      </w:r>
      <w:r w:rsidR="00AC3A3D">
        <w:rPr>
          <w:iCs/>
        </w:rPr>
        <w:t xml:space="preserve">ey </w:t>
      </w:r>
      <w:r>
        <w:rPr>
          <w:iCs/>
        </w:rPr>
        <w:t>T</w:t>
      </w:r>
      <w:r w:rsidR="00AC3A3D">
        <w:rPr>
          <w:iCs/>
        </w:rPr>
        <w:t>opic</w:t>
      </w:r>
      <w:r w:rsidR="00DC2B84">
        <w:rPr>
          <w:iCs/>
        </w:rPr>
        <w:t>-6</w:t>
      </w:r>
      <w:r>
        <w:rPr>
          <w:iCs/>
        </w:rPr>
        <w:t xml:space="preserve">:  </w:t>
      </w:r>
      <w:r w:rsidR="00163C19" w:rsidRPr="00163C19">
        <w:rPr>
          <w:iCs/>
        </w:rPr>
        <w:t xml:space="preserve">Allow </w:t>
      </w:r>
      <w:r w:rsidR="00163C19">
        <w:rPr>
          <w:iCs/>
        </w:rPr>
        <w:t>ESRs</w:t>
      </w:r>
      <w:r w:rsidR="00163C19" w:rsidRPr="00163C19">
        <w:rPr>
          <w:iCs/>
        </w:rPr>
        <w:t xml:space="preserve"> to upda</w:t>
      </w:r>
      <w:r w:rsidR="001F0C71">
        <w:rPr>
          <w:iCs/>
        </w:rPr>
        <w:t>te their EOC closer to RT</w:t>
      </w:r>
      <w:r w:rsidR="00163C19" w:rsidRPr="00163C19">
        <w:rPr>
          <w:iCs/>
        </w:rPr>
        <w:t xml:space="preserve">   </w:t>
      </w:r>
      <w:r w:rsidR="00163C19">
        <w:rPr>
          <w:iCs/>
        </w:rPr>
        <w:tab/>
        <w:t>Maggio</w:t>
      </w:r>
      <w:r w:rsidR="00163C19">
        <w:rPr>
          <w:iCs/>
        </w:rPr>
        <w:tab/>
      </w:r>
      <w:r w:rsidR="00163C19">
        <w:rPr>
          <w:iCs/>
        </w:rPr>
        <w:tab/>
        <w:t>11:15</w:t>
      </w:r>
    </w:p>
    <w:p w:rsidR="00163C19" w:rsidRPr="00163C19" w:rsidRDefault="00163C19" w:rsidP="00910B64">
      <w:pPr>
        <w:pStyle w:val="List"/>
        <w:tabs>
          <w:tab w:val="left" w:pos="6480"/>
        </w:tabs>
        <w:spacing w:after="120"/>
        <w:ind w:firstLine="0"/>
        <w:rPr>
          <w:b/>
          <w:iCs/>
        </w:rPr>
      </w:pPr>
      <w:r w:rsidRPr="00965854">
        <w:rPr>
          <w:b/>
          <w:iCs/>
        </w:rPr>
        <w:t>LUNCH</w:t>
      </w:r>
      <w:r w:rsidRPr="00965854">
        <w:rPr>
          <w:b/>
          <w:iCs/>
        </w:rPr>
        <w:tab/>
      </w:r>
      <w:r w:rsidRPr="00965854">
        <w:rPr>
          <w:b/>
          <w:iCs/>
        </w:rPr>
        <w:tab/>
      </w:r>
      <w:r w:rsidRPr="00965854">
        <w:rPr>
          <w:b/>
          <w:iCs/>
        </w:rPr>
        <w:tab/>
        <w:t>Noon</w:t>
      </w:r>
    </w:p>
    <w:p w:rsidR="00A14F65" w:rsidRDefault="00E41D8E" w:rsidP="00910B64">
      <w:pPr>
        <w:pStyle w:val="List"/>
        <w:numPr>
          <w:ilvl w:val="0"/>
          <w:numId w:val="1"/>
        </w:numPr>
        <w:tabs>
          <w:tab w:val="left" w:pos="6480"/>
        </w:tabs>
        <w:spacing w:after="120"/>
        <w:ind w:left="360"/>
        <w:rPr>
          <w:iCs/>
        </w:rPr>
      </w:pPr>
      <w:r>
        <w:rPr>
          <w:iCs/>
        </w:rPr>
        <w:t>K</w:t>
      </w:r>
      <w:r w:rsidR="00AC3A3D">
        <w:rPr>
          <w:iCs/>
        </w:rPr>
        <w:t xml:space="preserve">ey </w:t>
      </w:r>
      <w:r>
        <w:rPr>
          <w:iCs/>
        </w:rPr>
        <w:t>T</w:t>
      </w:r>
      <w:r w:rsidR="00AC3A3D">
        <w:rPr>
          <w:iCs/>
        </w:rPr>
        <w:t>opic</w:t>
      </w:r>
      <w:r w:rsidR="00DC2B84">
        <w:rPr>
          <w:iCs/>
        </w:rPr>
        <w:t>-10</w:t>
      </w:r>
      <w:r>
        <w:rPr>
          <w:iCs/>
        </w:rPr>
        <w:t xml:space="preserve">:  </w:t>
      </w:r>
      <w:r w:rsidR="00A14F65">
        <w:rPr>
          <w:iCs/>
        </w:rPr>
        <w:t>ESR RUC and COP Submittals</w:t>
      </w:r>
      <w:r w:rsidR="00A14F65">
        <w:rPr>
          <w:iCs/>
        </w:rPr>
        <w:tab/>
        <w:t>Maggio</w:t>
      </w:r>
      <w:r w:rsidR="008959F9">
        <w:rPr>
          <w:iCs/>
        </w:rPr>
        <w:tab/>
      </w:r>
      <w:r w:rsidR="00BB5646">
        <w:rPr>
          <w:iCs/>
        </w:rPr>
        <w:tab/>
      </w:r>
      <w:r w:rsidR="00163C19">
        <w:rPr>
          <w:iCs/>
        </w:rPr>
        <w:t>13:00</w:t>
      </w:r>
    </w:p>
    <w:p w:rsidR="00A14F65" w:rsidRDefault="00E41D8E" w:rsidP="00910B64">
      <w:pPr>
        <w:pStyle w:val="List"/>
        <w:numPr>
          <w:ilvl w:val="0"/>
          <w:numId w:val="1"/>
        </w:numPr>
        <w:tabs>
          <w:tab w:val="left" w:pos="6480"/>
        </w:tabs>
        <w:spacing w:after="120"/>
        <w:ind w:left="360"/>
        <w:rPr>
          <w:iCs/>
        </w:rPr>
      </w:pPr>
      <w:r>
        <w:rPr>
          <w:iCs/>
        </w:rPr>
        <w:t>K</w:t>
      </w:r>
      <w:r w:rsidR="00AC3A3D">
        <w:rPr>
          <w:iCs/>
        </w:rPr>
        <w:t xml:space="preserve">ey </w:t>
      </w:r>
      <w:r>
        <w:rPr>
          <w:iCs/>
        </w:rPr>
        <w:t>T</w:t>
      </w:r>
      <w:r w:rsidR="00AC3A3D">
        <w:rPr>
          <w:iCs/>
        </w:rPr>
        <w:t>opic</w:t>
      </w:r>
      <w:r w:rsidR="00DC2B84">
        <w:rPr>
          <w:iCs/>
        </w:rPr>
        <w:t>-7</w:t>
      </w:r>
      <w:r>
        <w:rPr>
          <w:iCs/>
        </w:rPr>
        <w:t xml:space="preserve">:  </w:t>
      </w:r>
      <w:r w:rsidR="003939F5">
        <w:rPr>
          <w:iCs/>
        </w:rPr>
        <w:t>ERCOT’s proposed revisions to NPRR 963</w:t>
      </w:r>
      <w:r w:rsidR="00A14F65">
        <w:rPr>
          <w:iCs/>
        </w:rPr>
        <w:tab/>
      </w:r>
      <w:r w:rsidR="00E30296">
        <w:rPr>
          <w:iCs/>
        </w:rPr>
        <w:t>Butler</w:t>
      </w:r>
      <w:r w:rsidR="00965854">
        <w:rPr>
          <w:iCs/>
        </w:rPr>
        <w:t>/Shanks</w:t>
      </w:r>
      <w:r w:rsidR="008959F9">
        <w:rPr>
          <w:iCs/>
        </w:rPr>
        <w:tab/>
      </w:r>
      <w:r w:rsidR="00BB5646">
        <w:rPr>
          <w:iCs/>
        </w:rPr>
        <w:tab/>
      </w:r>
      <w:r w:rsidR="00163C19">
        <w:rPr>
          <w:iCs/>
        </w:rPr>
        <w:t>13:30</w:t>
      </w:r>
      <w:r w:rsidR="00BB5646">
        <w:rPr>
          <w:iCs/>
        </w:rPr>
        <w:tab/>
      </w:r>
    </w:p>
    <w:p w:rsidR="00965854" w:rsidRDefault="00E41D8E" w:rsidP="00910B64">
      <w:pPr>
        <w:pStyle w:val="List"/>
        <w:numPr>
          <w:ilvl w:val="0"/>
          <w:numId w:val="1"/>
        </w:numPr>
        <w:tabs>
          <w:tab w:val="left" w:pos="6480"/>
        </w:tabs>
        <w:spacing w:after="120"/>
        <w:ind w:left="360"/>
        <w:rPr>
          <w:iCs/>
        </w:rPr>
      </w:pPr>
      <w:r>
        <w:rPr>
          <w:iCs/>
        </w:rPr>
        <w:t>K</w:t>
      </w:r>
      <w:r w:rsidR="00AC3A3D">
        <w:rPr>
          <w:iCs/>
        </w:rPr>
        <w:t xml:space="preserve">ey </w:t>
      </w:r>
      <w:r>
        <w:rPr>
          <w:iCs/>
        </w:rPr>
        <w:t>T</w:t>
      </w:r>
      <w:r w:rsidR="00AC3A3D">
        <w:rPr>
          <w:iCs/>
        </w:rPr>
        <w:t>opic</w:t>
      </w:r>
      <w:r>
        <w:rPr>
          <w:iCs/>
        </w:rPr>
        <w:t xml:space="preserve">-4:  </w:t>
      </w:r>
      <w:r w:rsidR="00A14F65">
        <w:rPr>
          <w:iCs/>
        </w:rPr>
        <w:t>ESR Technical Requirements</w:t>
      </w:r>
      <w:r w:rsidR="00A14F65">
        <w:rPr>
          <w:iCs/>
        </w:rPr>
        <w:tab/>
      </w:r>
      <w:r w:rsidR="00302FFB">
        <w:rPr>
          <w:iCs/>
        </w:rPr>
        <w:t>Huang</w:t>
      </w:r>
      <w:r w:rsidR="00302FFB">
        <w:rPr>
          <w:iCs/>
        </w:rPr>
        <w:tab/>
      </w:r>
      <w:r w:rsidR="008959F9">
        <w:rPr>
          <w:iCs/>
        </w:rPr>
        <w:tab/>
      </w:r>
      <w:r w:rsidR="00BB5646">
        <w:rPr>
          <w:iCs/>
        </w:rPr>
        <w:tab/>
      </w:r>
      <w:r w:rsidR="00163C19">
        <w:rPr>
          <w:iCs/>
        </w:rPr>
        <w:t>14:15</w:t>
      </w:r>
    </w:p>
    <w:p w:rsidR="00290060" w:rsidRDefault="00E41D8E" w:rsidP="00910B64">
      <w:pPr>
        <w:pStyle w:val="List"/>
        <w:numPr>
          <w:ilvl w:val="0"/>
          <w:numId w:val="1"/>
        </w:numPr>
        <w:tabs>
          <w:tab w:val="left" w:pos="6480"/>
        </w:tabs>
        <w:spacing w:after="120"/>
        <w:ind w:left="360"/>
        <w:rPr>
          <w:iCs/>
        </w:rPr>
      </w:pPr>
      <w:r>
        <w:rPr>
          <w:iCs/>
        </w:rPr>
        <w:t>K</w:t>
      </w:r>
      <w:r w:rsidR="00AC3A3D">
        <w:rPr>
          <w:iCs/>
        </w:rPr>
        <w:t xml:space="preserve">ey </w:t>
      </w:r>
      <w:r>
        <w:rPr>
          <w:iCs/>
        </w:rPr>
        <w:t>T</w:t>
      </w:r>
      <w:r w:rsidR="00AC3A3D">
        <w:rPr>
          <w:iCs/>
        </w:rPr>
        <w:t>opic</w:t>
      </w:r>
      <w:r>
        <w:rPr>
          <w:iCs/>
        </w:rPr>
        <w:t xml:space="preserve">-2:  </w:t>
      </w:r>
      <w:r w:rsidR="00290060">
        <w:rPr>
          <w:iCs/>
        </w:rPr>
        <w:t>ESR ORDC and PRC Reserve</w:t>
      </w:r>
      <w:r w:rsidR="00290060">
        <w:rPr>
          <w:iCs/>
        </w:rPr>
        <w:tab/>
        <w:t>Sharma</w:t>
      </w:r>
      <w:r w:rsidR="00290060">
        <w:rPr>
          <w:iCs/>
        </w:rPr>
        <w:tab/>
      </w:r>
      <w:r w:rsidR="00290060">
        <w:rPr>
          <w:iCs/>
        </w:rPr>
        <w:tab/>
      </w:r>
      <w:r>
        <w:rPr>
          <w:iCs/>
        </w:rPr>
        <w:t>14</w:t>
      </w:r>
      <w:r w:rsidR="00290060">
        <w:rPr>
          <w:iCs/>
        </w:rPr>
        <w:t>:35</w:t>
      </w:r>
    </w:p>
    <w:p w:rsidR="008959F9" w:rsidRDefault="00965854" w:rsidP="00786F29">
      <w:pPr>
        <w:pStyle w:val="List"/>
        <w:numPr>
          <w:ilvl w:val="0"/>
          <w:numId w:val="1"/>
        </w:numPr>
        <w:tabs>
          <w:tab w:val="left" w:pos="6480"/>
        </w:tabs>
        <w:spacing w:after="120"/>
        <w:ind w:left="360" w:right="-720"/>
        <w:rPr>
          <w:iCs/>
        </w:rPr>
      </w:pPr>
      <w:r>
        <w:rPr>
          <w:iCs/>
        </w:rPr>
        <w:t xml:space="preserve">Wrap-up and next meeting </w:t>
      </w:r>
      <w:r w:rsidR="008959F9" w:rsidRPr="00965854">
        <w:rPr>
          <w:iCs/>
        </w:rPr>
        <w:tab/>
      </w:r>
      <w:r w:rsidR="00786F29">
        <w:rPr>
          <w:iCs/>
        </w:rPr>
        <w:t>Ragsdale</w:t>
      </w:r>
      <w:r w:rsidR="008959F9" w:rsidRPr="00965854">
        <w:rPr>
          <w:iCs/>
        </w:rPr>
        <w:tab/>
      </w:r>
      <w:r w:rsidR="008959F9" w:rsidRPr="00965854">
        <w:rPr>
          <w:iCs/>
        </w:rPr>
        <w:tab/>
      </w:r>
      <w:r w:rsidR="00163C19">
        <w:rPr>
          <w:iCs/>
        </w:rPr>
        <w:t>14:45</w:t>
      </w:r>
    </w:p>
    <w:p w:rsidR="00965854" w:rsidRPr="00965854" w:rsidRDefault="00965854" w:rsidP="00786F29">
      <w:pPr>
        <w:pStyle w:val="List"/>
        <w:numPr>
          <w:ilvl w:val="0"/>
          <w:numId w:val="1"/>
        </w:numPr>
        <w:tabs>
          <w:tab w:val="left" w:pos="6480"/>
        </w:tabs>
        <w:spacing w:after="120"/>
        <w:ind w:left="360" w:right="-810"/>
        <w:rPr>
          <w:iCs/>
        </w:rPr>
      </w:pPr>
      <w:r>
        <w:rPr>
          <w:iCs/>
        </w:rPr>
        <w:t xml:space="preserve">Adjourn </w:t>
      </w:r>
      <w:r w:rsidR="00786F29">
        <w:rPr>
          <w:iCs/>
        </w:rPr>
        <w:tab/>
        <w:t>Ragsdale</w:t>
      </w:r>
      <w:r w:rsidR="00786F29">
        <w:rPr>
          <w:iCs/>
        </w:rPr>
        <w:tab/>
      </w:r>
      <w:bookmarkStart w:id="0" w:name="_GoBack"/>
      <w:bookmarkEnd w:id="0"/>
      <w:r w:rsidR="00163C19">
        <w:rPr>
          <w:iCs/>
        </w:rPr>
        <w:tab/>
        <w:t xml:space="preserve">15:00 </w:t>
      </w:r>
    </w:p>
    <w:p w:rsidR="00A14F65" w:rsidRPr="00A14F65" w:rsidRDefault="00A14F65" w:rsidP="00910B64">
      <w:pPr>
        <w:pStyle w:val="List"/>
        <w:tabs>
          <w:tab w:val="left" w:pos="6480"/>
        </w:tabs>
        <w:spacing w:after="120"/>
        <w:ind w:left="360" w:firstLine="0"/>
        <w:rPr>
          <w:iCs/>
        </w:rPr>
      </w:pPr>
    </w:p>
    <w:p w:rsidR="003B45C3" w:rsidRDefault="003B45C3" w:rsidP="00A14F65">
      <w:pPr>
        <w:tabs>
          <w:tab w:val="left" w:pos="6480"/>
        </w:tabs>
        <w:spacing w:after="0" w:line="240" w:lineRule="auto"/>
        <w:ind w:left="360"/>
      </w:pPr>
    </w:p>
    <w:sectPr w:rsidR="003B45C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513AF7"/>
    <w:multiLevelType w:val="hybridMultilevel"/>
    <w:tmpl w:val="C5664D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419D"/>
    <w:rsid w:val="00043E12"/>
    <w:rsid w:val="00090786"/>
    <w:rsid w:val="000B0782"/>
    <w:rsid w:val="001105B7"/>
    <w:rsid w:val="00163C19"/>
    <w:rsid w:val="001F0C71"/>
    <w:rsid w:val="00240528"/>
    <w:rsid w:val="00290060"/>
    <w:rsid w:val="00302FFB"/>
    <w:rsid w:val="00374E1D"/>
    <w:rsid w:val="003939F5"/>
    <w:rsid w:val="003B45C3"/>
    <w:rsid w:val="00481D8D"/>
    <w:rsid w:val="0055419D"/>
    <w:rsid w:val="005C7519"/>
    <w:rsid w:val="00786F29"/>
    <w:rsid w:val="008959F9"/>
    <w:rsid w:val="00910B64"/>
    <w:rsid w:val="00965854"/>
    <w:rsid w:val="00A14F65"/>
    <w:rsid w:val="00AC3A3D"/>
    <w:rsid w:val="00BB5646"/>
    <w:rsid w:val="00CF263A"/>
    <w:rsid w:val="00DC1713"/>
    <w:rsid w:val="00DC2B84"/>
    <w:rsid w:val="00E30296"/>
    <w:rsid w:val="00E41D8E"/>
    <w:rsid w:val="00F011BB"/>
    <w:rsid w:val="00F41589"/>
    <w:rsid w:val="00F62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08AB4AF-61A7-4BD4-A126-A2B4B3BBD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">
    <w:name w:val="List"/>
    <w:aliases w:val=" Char2 Char Char Char Char, Char2 Char"/>
    <w:basedOn w:val="Normal"/>
    <w:link w:val="ListChar"/>
    <w:rsid w:val="0055419D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ListChar">
    <w:name w:val="List Char"/>
    <w:aliases w:val=" Char2 Char Char Char Char Char, Char2 Char Char"/>
    <w:link w:val="List"/>
    <w:rsid w:val="0055419D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41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41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07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16917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65906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424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95518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8754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467551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0250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7797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6F45BB-589D-4800-B3EF-23BFF4DE14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818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Wattles, Paul</dc:creator>
  <cp:keywords/>
  <dc:description/>
  <cp:lastModifiedBy>Vrana, Mallory</cp:lastModifiedBy>
  <cp:revision>2</cp:revision>
  <cp:lastPrinted>2019-10-01T14:52:00Z</cp:lastPrinted>
  <dcterms:created xsi:type="dcterms:W3CDTF">2019-10-17T19:16:00Z</dcterms:created>
  <dcterms:modified xsi:type="dcterms:W3CDTF">2019-10-17T19:16:00Z</dcterms:modified>
</cp:coreProperties>
</file>