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E56498" w:rsidP="00D54DC7">
            <w:pPr>
              <w:pStyle w:val="Header"/>
            </w:pPr>
            <w:r>
              <w:t xml:space="preserve">NOGRR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CB18ED" w:rsidP="00CB18ED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1" w:history="1">
              <w:r w:rsidRPr="00CB18ED">
                <w:rPr>
                  <w:rStyle w:val="Hyperlink"/>
                </w:rPr>
                <w:t>196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E56498" w:rsidP="00D54DC7">
            <w:pPr>
              <w:pStyle w:val="Header"/>
            </w:pPr>
            <w:r>
              <w:t xml:space="preserve">NOGRR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E56498" w:rsidP="00431733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Related to NPRR</w:t>
            </w:r>
            <w:r w:rsidR="00431733">
              <w:t>973</w:t>
            </w:r>
            <w:r>
              <w:t>, Add Definitions for Generator Step-Up and Main Power Transformer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490275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September 25, 2019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E56498" w:rsidP="00CB18E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>
              <w:t xml:space="preserve">Nodal Operating Guide Revision Request (NOGRR) </w:t>
            </w:r>
            <w:r w:rsidRPr="00B40B90">
              <w:rPr>
                <w:rFonts w:cs="Arial"/>
              </w:rPr>
              <w:t>can take effec</w:t>
            </w:r>
            <w:r>
              <w:rPr>
                <w:rFonts w:cs="Arial"/>
              </w:rPr>
              <w:t xml:space="preserve">t upon implementation of Nodal Protocol Revision Request (NPRR) </w:t>
            </w:r>
            <w:r w:rsidR="00CB18ED">
              <w:rPr>
                <w:rFonts w:cs="Arial"/>
              </w:rPr>
              <w:t>973</w:t>
            </w:r>
            <w:r>
              <w:rPr>
                <w:rFonts w:cs="Arial"/>
              </w:rPr>
              <w:t>,</w:t>
            </w:r>
            <w:bookmarkStart w:id="0" w:name="_GoBack"/>
            <w:bookmarkEnd w:id="0"/>
            <w:r>
              <w:rPr>
                <w:rFonts w:cs="Arial"/>
              </w:rPr>
              <w:t xml:space="preserve"> </w:t>
            </w:r>
            <w:r>
              <w:t>Add Definitions for Generator Step-Up and Main Power Transformer</w:t>
            </w:r>
            <w:r w:rsidRPr="00B40B90">
              <w:rPr>
                <w:rFonts w:cs="Arial"/>
              </w:rPr>
              <w:t xml:space="preserve">.  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E56498" w:rsidP="00CB18ED">
            <w:pPr>
              <w:pStyle w:val="NormalArial"/>
            </w:pPr>
            <w:r w:rsidRPr="00E56498">
              <w:t>There are no additional impacts to this NOGRR beyond what was captured in the Impact Analysis for NPRR</w:t>
            </w:r>
            <w:r w:rsidR="00CB18ED">
              <w:t>973</w:t>
            </w:r>
            <w:r w:rsidRPr="00E56498">
              <w:t>.</w:t>
            </w:r>
          </w:p>
        </w:tc>
      </w:tr>
    </w:tbl>
    <w:p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55E3" w:rsidRDefault="009255E3">
      <w:r>
        <w:separator/>
      </w:r>
    </w:p>
  </w:endnote>
  <w:endnote w:type="continuationSeparator" w:id="0">
    <w:p w:rsidR="009255E3" w:rsidRDefault="00925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CB18ED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196</w:t>
    </w:r>
    <w:r w:rsidR="00490275">
      <w:rPr>
        <w:rFonts w:ascii="Arial" w:hAnsi="Arial"/>
        <w:sz w:val="18"/>
      </w:rPr>
      <w:t>NOGRR-02 Impact Analysis 092519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431733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431733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55E3" w:rsidRDefault="009255E3">
      <w:r>
        <w:separator/>
      </w:r>
    </w:p>
  </w:footnote>
  <w:footnote w:type="continuationSeparator" w:id="0">
    <w:p w:rsidR="009255E3" w:rsidRDefault="009255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A35EFD8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19A8D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1F27BC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343E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046E2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DAFE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52EC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1805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3B809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211854"/>
    <w:multiLevelType w:val="hybridMultilevel"/>
    <w:tmpl w:val="D3B42F86"/>
    <w:lvl w:ilvl="0" w:tplc="CE6A5D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124EC1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F08D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E903F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57EF3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F62C6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E81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2AC17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11E676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E6F3F18"/>
    <w:multiLevelType w:val="multilevel"/>
    <w:tmpl w:val="541AF43A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6634"/>
    <w:rsid w:val="000839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1F9F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1733"/>
    <w:rsid w:val="00433605"/>
    <w:rsid w:val="00451032"/>
    <w:rsid w:val="0045119E"/>
    <w:rsid w:val="00460D3A"/>
    <w:rsid w:val="00471A6A"/>
    <w:rsid w:val="00472F10"/>
    <w:rsid w:val="0047741B"/>
    <w:rsid w:val="00483998"/>
    <w:rsid w:val="00490275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18ED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498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chartTrackingRefBased/>
  <w15:docId w15:val="{7E80C761-6622-47BD-83D9-626D1BC96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NOGRR196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CB562-058D-49BE-BB83-A3302A4F901D}">
  <ds:schemaRefs>
    <ds:schemaRef ds:uri="http://www.w3.org/XML/1998/namespace"/>
    <ds:schemaRef ds:uri="http://purl.org/dc/dcmitype/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E60D12-95E3-46DE-9357-986AD4456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Brittney Albracht</cp:lastModifiedBy>
  <cp:revision>5</cp:revision>
  <cp:lastPrinted>2007-01-12T13:31:00Z</cp:lastPrinted>
  <dcterms:created xsi:type="dcterms:W3CDTF">2019-09-24T16:07:00Z</dcterms:created>
  <dcterms:modified xsi:type="dcterms:W3CDTF">2019-09-25T18:09:00Z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