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009B6" w:rsidP="00D54DC7">
            <w:pPr>
              <w:pStyle w:val="Header"/>
            </w:pPr>
            <w:r>
              <w:t xml:space="preserve">PGRR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387F75" w:rsidP="00387F7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387F75">
                <w:rPr>
                  <w:rStyle w:val="Hyperlink"/>
                </w:rPr>
                <w:t>074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009B6" w:rsidP="00D54DC7">
            <w:pPr>
              <w:pStyle w:val="Header"/>
            </w:pPr>
            <w:r>
              <w:t xml:space="preserve">PGRR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56498" w:rsidP="00387F7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387F75">
              <w:t>973</w:t>
            </w:r>
            <w:r>
              <w:t>, Add Definitions for Generator Step-Up and Main Power Transformer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2A6C9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25,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E56498" w:rsidP="00387F7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</w:t>
            </w:r>
            <w:r w:rsidR="00B009B6" w:rsidRPr="007A5621">
              <w:rPr>
                <w:rFonts w:cs="Arial"/>
              </w:rPr>
              <w:t xml:space="preserve"> Planning</w:t>
            </w:r>
            <w:r w:rsidR="00B009B6">
              <w:rPr>
                <w:rFonts w:cs="Arial"/>
              </w:rPr>
              <w:t xml:space="preserve"> Guide Revision Request (PG</w:t>
            </w:r>
            <w:r w:rsidR="00B009B6" w:rsidRPr="007A5621">
              <w:rPr>
                <w:rFonts w:cs="Arial"/>
              </w:rPr>
              <w:t>RR)</w:t>
            </w:r>
            <w:r>
              <w:t xml:space="preserve">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Nodal Protocol Revision Request (NPRR) </w:t>
            </w:r>
            <w:r w:rsidR="00387F75">
              <w:rPr>
                <w:rFonts w:cs="Arial"/>
              </w:rPr>
              <w:t>973</w:t>
            </w:r>
            <w:r>
              <w:rPr>
                <w:rFonts w:cs="Arial"/>
              </w:rPr>
              <w:t xml:space="preserve">, </w:t>
            </w:r>
            <w:r>
              <w:t>Add Definitions for Generator Step-Up and Main Power Transformer</w:t>
            </w:r>
            <w:r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56498" w:rsidP="00387F75">
            <w:pPr>
              <w:pStyle w:val="NormalArial"/>
            </w:pPr>
            <w:r w:rsidRPr="00E56498">
              <w:t xml:space="preserve">There are no additional impacts to this </w:t>
            </w:r>
            <w:r w:rsidR="00B009B6">
              <w:t>PGRR</w:t>
            </w:r>
            <w:r w:rsidRPr="00E56498">
              <w:t xml:space="preserve"> beyond what was captured in the Impact Analysis for NPRR</w:t>
            </w:r>
            <w:r w:rsidR="00387F75">
              <w:t>973</w:t>
            </w:r>
            <w:r w:rsidRPr="00E56498"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387F7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074</w:t>
    </w:r>
    <w:r w:rsidR="002A6C94">
      <w:rPr>
        <w:rFonts w:ascii="Arial" w:hAnsi="Arial"/>
        <w:sz w:val="18"/>
      </w:rPr>
      <w:t>PGRR-02 Impact Analysis 092519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35EF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A8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27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3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46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AF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2E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80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B80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CE6A5D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4E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08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903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EF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62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81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C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E6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6F3F18"/>
    <w:multiLevelType w:val="multilevel"/>
    <w:tmpl w:val="541AF43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A6C9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7F75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09B6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231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498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PGRR07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c34af464-7aa1-4edd-9be4-83dffc1cb926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9C40FB-740E-4A16-B7B7-B568B855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4</cp:revision>
  <cp:lastPrinted>2007-01-12T13:31:00Z</cp:lastPrinted>
  <dcterms:created xsi:type="dcterms:W3CDTF">2019-09-24T16:06:00Z</dcterms:created>
  <dcterms:modified xsi:type="dcterms:W3CDTF">2019-09-25T18:12:00Z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