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456" w:type="dxa"/>
        <w:tblLook w:val="04A0" w:firstRow="1" w:lastRow="0" w:firstColumn="1" w:lastColumn="0" w:noHBand="0" w:noVBand="1"/>
      </w:tblPr>
      <w:tblGrid>
        <w:gridCol w:w="769"/>
        <w:gridCol w:w="5397"/>
        <w:gridCol w:w="1290"/>
      </w:tblGrid>
      <w:tr w:rsidR="00565E98" w14:paraId="7F5EAD36" w14:textId="2019B0AD" w:rsidTr="00565E98">
        <w:tc>
          <w:tcPr>
            <w:tcW w:w="769" w:type="dxa"/>
          </w:tcPr>
          <w:p w14:paraId="1E6500E9" w14:textId="1EA260D0" w:rsidR="00565E98" w:rsidRPr="00565E98" w:rsidRDefault="00565E98">
            <w:r w:rsidRPr="00565E98">
              <w:t>1</w:t>
            </w:r>
          </w:p>
        </w:tc>
        <w:tc>
          <w:tcPr>
            <w:tcW w:w="5397" w:type="dxa"/>
          </w:tcPr>
          <w:p w14:paraId="23E0A517" w14:textId="17A9D6D0" w:rsidR="00565E98" w:rsidRPr="00565E98" w:rsidRDefault="00565E98">
            <w:r w:rsidRPr="00565E98">
              <w:t>Antitrust Admonition</w:t>
            </w:r>
          </w:p>
        </w:tc>
        <w:tc>
          <w:tcPr>
            <w:tcW w:w="1290" w:type="dxa"/>
          </w:tcPr>
          <w:p w14:paraId="7C2A30E7" w14:textId="2BCE2163" w:rsidR="00565E98" w:rsidRPr="00565E98" w:rsidRDefault="00565E98">
            <w:r w:rsidRPr="00565E98">
              <w:t xml:space="preserve">C. Smith </w:t>
            </w:r>
          </w:p>
        </w:tc>
      </w:tr>
      <w:tr w:rsidR="00565E98" w14:paraId="4CCEE02B" w14:textId="0BAC3B29" w:rsidTr="00565E98">
        <w:tc>
          <w:tcPr>
            <w:tcW w:w="769" w:type="dxa"/>
          </w:tcPr>
          <w:p w14:paraId="60F6EDCA" w14:textId="6FCF08B8" w:rsidR="00565E98" w:rsidRPr="00565E98" w:rsidRDefault="00565E98" w:rsidP="0018407F">
            <w:r>
              <w:t>2</w:t>
            </w:r>
          </w:p>
        </w:tc>
        <w:tc>
          <w:tcPr>
            <w:tcW w:w="5397" w:type="dxa"/>
          </w:tcPr>
          <w:p w14:paraId="7C0D4A5A" w14:textId="5A8D687F" w:rsidR="00565E98" w:rsidRPr="00565E98" w:rsidRDefault="00565E98" w:rsidP="00565E98">
            <w:r w:rsidRPr="00565E98">
              <w:t xml:space="preserve">Gap Analysis for CDR Distributed Generation Reporting </w:t>
            </w:r>
          </w:p>
        </w:tc>
        <w:tc>
          <w:tcPr>
            <w:tcW w:w="1290" w:type="dxa"/>
          </w:tcPr>
          <w:p w14:paraId="24EA5516" w14:textId="41BFD750" w:rsidR="00565E98" w:rsidRPr="00565E98" w:rsidRDefault="00565E98" w:rsidP="0018407F">
            <w:r w:rsidRPr="00565E98">
              <w:t>P. Warnken</w:t>
            </w:r>
          </w:p>
        </w:tc>
      </w:tr>
      <w:tr w:rsidR="00565E98" w14:paraId="043C1D4A" w14:textId="15090AF6" w:rsidTr="00565E98">
        <w:tc>
          <w:tcPr>
            <w:tcW w:w="769" w:type="dxa"/>
          </w:tcPr>
          <w:p w14:paraId="3D61A3D5" w14:textId="19106D50" w:rsidR="00565E98" w:rsidRPr="00565E98" w:rsidRDefault="00565E98" w:rsidP="0018407F">
            <w:r>
              <w:t>3</w:t>
            </w:r>
          </w:p>
        </w:tc>
        <w:tc>
          <w:tcPr>
            <w:tcW w:w="5397" w:type="dxa"/>
          </w:tcPr>
          <w:p w14:paraId="65D6E643" w14:textId="5C7F97CF" w:rsidR="00565E98" w:rsidRPr="00565E98" w:rsidRDefault="00565E98" w:rsidP="00B902B6">
            <w:r w:rsidRPr="00565E98">
              <w:t>Follow up on CDR Reporting Practices: “Unconfirmed Retirements” reporting in the CDR</w:t>
            </w:r>
          </w:p>
        </w:tc>
        <w:tc>
          <w:tcPr>
            <w:tcW w:w="1290" w:type="dxa"/>
          </w:tcPr>
          <w:p w14:paraId="004C87EA" w14:textId="7BB5674B" w:rsidR="00565E98" w:rsidRPr="00565E98" w:rsidRDefault="00565E98" w:rsidP="0018407F">
            <w:r w:rsidRPr="00565E98">
              <w:t>P. Warnken</w:t>
            </w:r>
          </w:p>
        </w:tc>
      </w:tr>
      <w:tr w:rsidR="00565E98" w14:paraId="5E91C5F8" w14:textId="77777777" w:rsidTr="00565E98">
        <w:tc>
          <w:tcPr>
            <w:tcW w:w="769" w:type="dxa"/>
          </w:tcPr>
          <w:p w14:paraId="05FFEA65" w14:textId="263E5B39" w:rsidR="00565E98" w:rsidRPr="00565E98" w:rsidRDefault="00565E98" w:rsidP="0018407F">
            <w:r>
              <w:t>4</w:t>
            </w:r>
          </w:p>
        </w:tc>
        <w:tc>
          <w:tcPr>
            <w:tcW w:w="5397" w:type="dxa"/>
          </w:tcPr>
          <w:p w14:paraId="45CFDBB0" w14:textId="78228109" w:rsidR="00565E98" w:rsidRPr="00565E98" w:rsidRDefault="00565E98" w:rsidP="00B902B6">
            <w:r w:rsidRPr="00565E98">
              <w:t>Follow up on Treatment of Forced Outage NSOs</w:t>
            </w:r>
          </w:p>
        </w:tc>
        <w:tc>
          <w:tcPr>
            <w:tcW w:w="1290" w:type="dxa"/>
          </w:tcPr>
          <w:p w14:paraId="522BD537" w14:textId="1204E694" w:rsidR="00565E98" w:rsidRPr="00565E98" w:rsidRDefault="00565E98" w:rsidP="0018407F">
            <w:r w:rsidRPr="00565E98">
              <w:t>P. Warnken</w:t>
            </w:r>
          </w:p>
        </w:tc>
      </w:tr>
      <w:tr w:rsidR="00565E98" w14:paraId="6C7685C6" w14:textId="77777777" w:rsidTr="00565E98">
        <w:tc>
          <w:tcPr>
            <w:tcW w:w="769" w:type="dxa"/>
          </w:tcPr>
          <w:p w14:paraId="0D20BCCA" w14:textId="413E6649" w:rsidR="00565E98" w:rsidRPr="00565E98" w:rsidRDefault="00565E98" w:rsidP="0018407F">
            <w:r>
              <w:t>5</w:t>
            </w:r>
          </w:p>
        </w:tc>
        <w:tc>
          <w:tcPr>
            <w:tcW w:w="5397" w:type="dxa"/>
          </w:tcPr>
          <w:p w14:paraId="3BF7574B" w14:textId="34634E71" w:rsidR="00565E98" w:rsidRPr="00565E98" w:rsidRDefault="00565E98" w:rsidP="00B902B6">
            <w:r w:rsidRPr="00565E98">
              <w:t>PGRR069 Inactive Project Status in the GIS and CDR reports</w:t>
            </w:r>
          </w:p>
        </w:tc>
        <w:tc>
          <w:tcPr>
            <w:tcW w:w="1290" w:type="dxa"/>
          </w:tcPr>
          <w:p w14:paraId="1ADC9DC8" w14:textId="4510010B" w:rsidR="00565E98" w:rsidRPr="00565E98" w:rsidRDefault="00565E98" w:rsidP="0018407F">
            <w:r w:rsidRPr="00565E98">
              <w:t>P. Warnken</w:t>
            </w:r>
          </w:p>
        </w:tc>
      </w:tr>
      <w:tr w:rsidR="00565E98" w14:paraId="40A9BD10" w14:textId="7F064EC2" w:rsidTr="00565E98">
        <w:tc>
          <w:tcPr>
            <w:tcW w:w="769" w:type="dxa"/>
          </w:tcPr>
          <w:p w14:paraId="44379CA7" w14:textId="5DF06B26" w:rsidR="00565E98" w:rsidRPr="00565E98" w:rsidRDefault="00565E98" w:rsidP="0018407F">
            <w:r>
              <w:t>6</w:t>
            </w:r>
          </w:p>
        </w:tc>
        <w:tc>
          <w:tcPr>
            <w:tcW w:w="5397" w:type="dxa"/>
          </w:tcPr>
          <w:p w14:paraId="24817EB9" w14:textId="366D557A" w:rsidR="00565E98" w:rsidRPr="00565E98" w:rsidRDefault="00565E98" w:rsidP="0018407F">
            <w:r w:rsidRPr="00565E98">
              <w:rPr>
                <w:rFonts w:ascii="Calibri" w:hAnsi="Calibri" w:cs="Calibri"/>
              </w:rPr>
              <w:t xml:space="preserve">Discussion on proposal to WMS for CONE Study </w:t>
            </w:r>
          </w:p>
        </w:tc>
        <w:tc>
          <w:tcPr>
            <w:tcW w:w="1290" w:type="dxa"/>
          </w:tcPr>
          <w:p w14:paraId="16E740B2" w14:textId="1B74F1A1" w:rsidR="00565E98" w:rsidRPr="00565E98" w:rsidRDefault="00565E98" w:rsidP="0018407F">
            <w:r w:rsidRPr="00565E98">
              <w:t xml:space="preserve">C. Smith </w:t>
            </w:r>
          </w:p>
        </w:tc>
      </w:tr>
      <w:tr w:rsidR="00565E98" w14:paraId="38C12456" w14:textId="4AF88BBD" w:rsidTr="00565E98">
        <w:tc>
          <w:tcPr>
            <w:tcW w:w="769" w:type="dxa"/>
          </w:tcPr>
          <w:p w14:paraId="7DD645E8" w14:textId="47190FAF" w:rsidR="00565E98" w:rsidRPr="00565E98" w:rsidRDefault="00565E98" w:rsidP="0018407F">
            <w:r>
              <w:t>7</w:t>
            </w:r>
          </w:p>
        </w:tc>
        <w:tc>
          <w:tcPr>
            <w:tcW w:w="5397" w:type="dxa"/>
          </w:tcPr>
          <w:p w14:paraId="2044DB68" w14:textId="6654984C" w:rsidR="00565E98" w:rsidRPr="00565E98" w:rsidRDefault="00565E98" w:rsidP="00D4751E">
            <w:r w:rsidRPr="00565E98">
              <w:t xml:space="preserve">Discussion on proposed change in scope of SAWG to include PNM/CONE study </w:t>
            </w:r>
          </w:p>
        </w:tc>
        <w:tc>
          <w:tcPr>
            <w:tcW w:w="1290" w:type="dxa"/>
          </w:tcPr>
          <w:p w14:paraId="0CA1DDA8" w14:textId="36B41F2E" w:rsidR="00565E98" w:rsidRPr="00565E98" w:rsidRDefault="00565E98" w:rsidP="0018407F">
            <w:r w:rsidRPr="00565E98">
              <w:t xml:space="preserve">C. Smith </w:t>
            </w:r>
          </w:p>
        </w:tc>
      </w:tr>
      <w:tr w:rsidR="00565E98" w14:paraId="24DFBC36" w14:textId="0DD749BB" w:rsidTr="00565E98">
        <w:tc>
          <w:tcPr>
            <w:tcW w:w="769" w:type="dxa"/>
          </w:tcPr>
          <w:p w14:paraId="0BD86BBC" w14:textId="0C014D9E" w:rsidR="00565E98" w:rsidRPr="00565E98" w:rsidRDefault="00565E98" w:rsidP="00B4298B">
            <w:r w:rsidRPr="00565E98">
              <w:t>8</w:t>
            </w:r>
          </w:p>
        </w:tc>
        <w:tc>
          <w:tcPr>
            <w:tcW w:w="5397" w:type="dxa"/>
          </w:tcPr>
          <w:p w14:paraId="08A9B962" w14:textId="7ED991B6" w:rsidR="00565E98" w:rsidRPr="00565E98" w:rsidRDefault="00565E98" w:rsidP="00B4298B">
            <w:r w:rsidRPr="00565E98">
              <w:t>Discussion on moving from a peak load calculation to a net peak load calculation in the CDR</w:t>
            </w:r>
          </w:p>
        </w:tc>
        <w:tc>
          <w:tcPr>
            <w:tcW w:w="1290" w:type="dxa"/>
          </w:tcPr>
          <w:p w14:paraId="72398CE9" w14:textId="68A71D89" w:rsidR="00565E98" w:rsidRPr="00565E98" w:rsidRDefault="00565E98" w:rsidP="00B4298B">
            <w:r w:rsidRPr="00565E98">
              <w:t xml:space="preserve">Group </w:t>
            </w:r>
          </w:p>
        </w:tc>
      </w:tr>
      <w:tr w:rsidR="00565E98" w14:paraId="5855AA7D" w14:textId="4A707223" w:rsidTr="00565E98">
        <w:tc>
          <w:tcPr>
            <w:tcW w:w="769" w:type="dxa"/>
          </w:tcPr>
          <w:p w14:paraId="703CC1B8" w14:textId="2E36DADF" w:rsidR="00565E98" w:rsidRPr="00565E98" w:rsidRDefault="00565E98" w:rsidP="00B4298B">
            <w:r w:rsidRPr="00565E98">
              <w:t>9</w:t>
            </w:r>
            <w:bookmarkStart w:id="0" w:name="_GoBack"/>
            <w:bookmarkEnd w:id="0"/>
          </w:p>
        </w:tc>
        <w:tc>
          <w:tcPr>
            <w:tcW w:w="5397" w:type="dxa"/>
          </w:tcPr>
          <w:p w14:paraId="65E0A0D5" w14:textId="2703E690" w:rsidR="00565E98" w:rsidRPr="00565E98" w:rsidRDefault="00565E98" w:rsidP="00B4298B">
            <w:r w:rsidRPr="00565E98">
              <w:t>Other Business</w:t>
            </w:r>
          </w:p>
        </w:tc>
        <w:tc>
          <w:tcPr>
            <w:tcW w:w="1290" w:type="dxa"/>
          </w:tcPr>
          <w:p w14:paraId="75870848" w14:textId="2FE014AD" w:rsidR="00565E98" w:rsidRPr="00565E98" w:rsidRDefault="00565E98" w:rsidP="00B4298B">
            <w:r w:rsidRPr="00565E98">
              <w:t xml:space="preserve">C. Smith </w:t>
            </w:r>
          </w:p>
        </w:tc>
      </w:tr>
      <w:tr w:rsidR="00565E98" w14:paraId="1A24C0F1" w14:textId="225F8E4A" w:rsidTr="00565E98">
        <w:tc>
          <w:tcPr>
            <w:tcW w:w="769" w:type="dxa"/>
          </w:tcPr>
          <w:p w14:paraId="04B2196E" w14:textId="445CDA4B" w:rsidR="00565E98" w:rsidRPr="00565E98" w:rsidRDefault="00565E98" w:rsidP="00B4298B">
            <w:r w:rsidRPr="00565E98">
              <w:t>10</w:t>
            </w:r>
          </w:p>
        </w:tc>
        <w:tc>
          <w:tcPr>
            <w:tcW w:w="5397" w:type="dxa"/>
          </w:tcPr>
          <w:p w14:paraId="3F8649D5" w14:textId="0E7C6345" w:rsidR="00565E98" w:rsidRPr="00565E98" w:rsidRDefault="00565E98" w:rsidP="00B4298B">
            <w:r w:rsidRPr="00565E98">
              <w:t>Adjourn</w:t>
            </w:r>
          </w:p>
        </w:tc>
        <w:tc>
          <w:tcPr>
            <w:tcW w:w="1290" w:type="dxa"/>
          </w:tcPr>
          <w:p w14:paraId="1DCB450D" w14:textId="7351F9E9" w:rsidR="00565E98" w:rsidRPr="00565E98" w:rsidRDefault="00565E98" w:rsidP="00B4298B">
            <w:r w:rsidRPr="00565E98">
              <w:t xml:space="preserve">C. Smith </w:t>
            </w:r>
          </w:p>
        </w:tc>
      </w:tr>
    </w:tbl>
    <w:p w14:paraId="6D3B6A68" w14:textId="35A87D5D" w:rsidR="00D81BE8" w:rsidRDefault="00D81BE8"/>
    <w:p w14:paraId="160BF969" w14:textId="77777777" w:rsidR="004D59B6" w:rsidRDefault="004D59B6" w:rsidP="004D59B6">
      <w:pPr>
        <w:spacing w:after="0" w:line="240" w:lineRule="auto"/>
        <w:ind w:left="720"/>
        <w:contextualSpacing/>
      </w:pPr>
    </w:p>
    <w:p w14:paraId="1BDE1FE5" w14:textId="77777777" w:rsidR="00BC1CF5" w:rsidRDefault="00BC1CF5" w:rsidP="004D59B6">
      <w:pPr>
        <w:pStyle w:val="ListParagraph"/>
      </w:pPr>
    </w:p>
    <w:sectPr w:rsidR="00BC1CF5" w:rsidSect="00FF33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1FE"/>
    <w:multiLevelType w:val="hybridMultilevel"/>
    <w:tmpl w:val="C478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031B"/>
    <w:multiLevelType w:val="hybridMultilevel"/>
    <w:tmpl w:val="AB06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54110"/>
    <w:multiLevelType w:val="hybridMultilevel"/>
    <w:tmpl w:val="A7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2963"/>
    <w:multiLevelType w:val="hybridMultilevel"/>
    <w:tmpl w:val="E12E5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515C"/>
    <w:multiLevelType w:val="hybridMultilevel"/>
    <w:tmpl w:val="F3C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EA1"/>
    <w:multiLevelType w:val="hybridMultilevel"/>
    <w:tmpl w:val="D84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265F"/>
    <w:multiLevelType w:val="hybridMultilevel"/>
    <w:tmpl w:val="7F5EB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C1AE9"/>
    <w:multiLevelType w:val="hybridMultilevel"/>
    <w:tmpl w:val="0540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86BF9"/>
    <w:multiLevelType w:val="hybridMultilevel"/>
    <w:tmpl w:val="1E564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64E8"/>
    <w:multiLevelType w:val="hybridMultilevel"/>
    <w:tmpl w:val="8682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E48FB"/>
    <w:multiLevelType w:val="hybridMultilevel"/>
    <w:tmpl w:val="19E8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3457F"/>
    <w:multiLevelType w:val="hybridMultilevel"/>
    <w:tmpl w:val="DA78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688D"/>
    <w:multiLevelType w:val="hybridMultilevel"/>
    <w:tmpl w:val="C34E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D782D"/>
    <w:multiLevelType w:val="hybridMultilevel"/>
    <w:tmpl w:val="76562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B2"/>
    <w:rsid w:val="000021A5"/>
    <w:rsid w:val="00081E35"/>
    <w:rsid w:val="0018407F"/>
    <w:rsid w:val="00185CFF"/>
    <w:rsid w:val="00224AF5"/>
    <w:rsid w:val="002420B4"/>
    <w:rsid w:val="00290005"/>
    <w:rsid w:val="002B7ED7"/>
    <w:rsid w:val="002C5ABE"/>
    <w:rsid w:val="002D3D4F"/>
    <w:rsid w:val="003843B3"/>
    <w:rsid w:val="003947A4"/>
    <w:rsid w:val="003C5487"/>
    <w:rsid w:val="003F33E3"/>
    <w:rsid w:val="00407AF2"/>
    <w:rsid w:val="004D59B6"/>
    <w:rsid w:val="004D5AA1"/>
    <w:rsid w:val="004F5127"/>
    <w:rsid w:val="00533CED"/>
    <w:rsid w:val="005606A1"/>
    <w:rsid w:val="00565E98"/>
    <w:rsid w:val="005B6E2F"/>
    <w:rsid w:val="005C61CB"/>
    <w:rsid w:val="005D71A6"/>
    <w:rsid w:val="00715868"/>
    <w:rsid w:val="0073396B"/>
    <w:rsid w:val="00735E1A"/>
    <w:rsid w:val="00743795"/>
    <w:rsid w:val="007511B9"/>
    <w:rsid w:val="00791981"/>
    <w:rsid w:val="00805936"/>
    <w:rsid w:val="00857330"/>
    <w:rsid w:val="00893360"/>
    <w:rsid w:val="00916565"/>
    <w:rsid w:val="009A50F0"/>
    <w:rsid w:val="009B0C28"/>
    <w:rsid w:val="009F0E02"/>
    <w:rsid w:val="00AF3064"/>
    <w:rsid w:val="00AF3141"/>
    <w:rsid w:val="00B4298B"/>
    <w:rsid w:val="00B902B6"/>
    <w:rsid w:val="00BC1CF5"/>
    <w:rsid w:val="00C04991"/>
    <w:rsid w:val="00C07EB6"/>
    <w:rsid w:val="00C124BC"/>
    <w:rsid w:val="00C14C09"/>
    <w:rsid w:val="00C7172E"/>
    <w:rsid w:val="00C936DB"/>
    <w:rsid w:val="00D4751E"/>
    <w:rsid w:val="00D63C91"/>
    <w:rsid w:val="00D70CDD"/>
    <w:rsid w:val="00D81BE8"/>
    <w:rsid w:val="00EE0EB2"/>
    <w:rsid w:val="00F03969"/>
    <w:rsid w:val="00F36FB8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7D18"/>
  <w15:chartTrackingRefBased/>
  <w15:docId w15:val="{429C3B55-D893-4C07-9B1A-02463A5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7FB2E800D0445AB60BE4CF6693240" ma:contentTypeVersion="9" ma:contentTypeDescription="Create a new document." ma:contentTypeScope="" ma:versionID="cba75499531ceb3f246cf6adc3a33ce8">
  <xsd:schema xmlns:xsd="http://www.w3.org/2001/XMLSchema" xmlns:xs="http://www.w3.org/2001/XMLSchema" xmlns:p="http://schemas.microsoft.com/office/2006/metadata/properties" xmlns:ns3="ace0c983-095b-4ab2-a133-4fa3e902b0fc" targetNamespace="http://schemas.microsoft.com/office/2006/metadata/properties" ma:root="true" ma:fieldsID="3a86683aa51a3373566f47fbb9006bc8" ns3:_="">
    <xsd:import namespace="ace0c983-095b-4ab2-a133-4fa3e902b0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c983-095b-4ab2-a133-4fa3e902b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D9227-B265-4AD7-B119-35E8C437A60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ace0c983-095b-4ab2-a133-4fa3e902b0fc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4073FFE-7855-4F3A-A79B-24164A119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9B534-EECD-4412-A248-87D2B6DAF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0c983-095b-4ab2-a133-4fa3e902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Caitlin</dc:creator>
  <cp:keywords/>
  <dc:description/>
  <cp:lastModifiedBy>Smith, Caitlin</cp:lastModifiedBy>
  <cp:revision>3</cp:revision>
  <dcterms:created xsi:type="dcterms:W3CDTF">2019-09-18T16:07:00Z</dcterms:created>
  <dcterms:modified xsi:type="dcterms:W3CDTF">2019-09-18T16:20:00Z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0x0101008CD7FB2E800D0445AB60BE4CF6693240</vt:lpwstr>
  </property>
</Properties>
</file>