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91" w:rsidRDefault="006B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Mass Transition Module </w:t>
      </w:r>
    </w:p>
    <w:p w:rsidR="006B1663" w:rsidRDefault="006B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DRAFT Outline</w:t>
      </w:r>
      <w:r w:rsidR="000F7AC2">
        <w:rPr>
          <w:b/>
          <w:sz w:val="28"/>
          <w:szCs w:val="28"/>
        </w:rPr>
        <w:t xml:space="preserve"> Updated 03_07_19</w:t>
      </w:r>
    </w:p>
    <w:p w:rsidR="000B6BFC" w:rsidRDefault="000B6BFC" w:rsidP="000B6BFC">
      <w:pPr>
        <w:pStyle w:val="ListParagraph"/>
      </w:pPr>
    </w:p>
    <w:p w:rsidR="00673BE2" w:rsidRDefault="005869A1" w:rsidP="006B1663">
      <w:pPr>
        <w:pStyle w:val="ListParagraph"/>
        <w:numPr>
          <w:ilvl w:val="0"/>
          <w:numId w:val="1"/>
        </w:numPr>
      </w:pPr>
      <w:r>
        <w:t xml:space="preserve">Course </w:t>
      </w:r>
      <w:r w:rsidR="00673BE2">
        <w:t xml:space="preserve">Objectives </w:t>
      </w:r>
    </w:p>
    <w:p w:rsidR="005C719D" w:rsidRDefault="005869A1" w:rsidP="005C719D">
      <w:pPr>
        <w:pStyle w:val="ListParagraph"/>
        <w:numPr>
          <w:ilvl w:val="1"/>
          <w:numId w:val="1"/>
        </w:numPr>
      </w:pPr>
      <w:r>
        <w:t xml:space="preserve">Understanding </w:t>
      </w:r>
      <w:r w:rsidR="005C719D">
        <w:t>what a</w:t>
      </w:r>
      <w:r>
        <w:t xml:space="preserve"> </w:t>
      </w:r>
      <w:r w:rsidR="00673BE2">
        <w:t>Mass Transition</w:t>
      </w:r>
      <w:r w:rsidR="005C719D">
        <w:t xml:space="preserve"> is and why it o</w:t>
      </w:r>
      <w:r w:rsidR="00673BE2">
        <w:t xml:space="preserve">ccurs </w:t>
      </w:r>
    </w:p>
    <w:p w:rsidR="00673BE2" w:rsidRDefault="00673BE2" w:rsidP="00673BE2">
      <w:pPr>
        <w:pStyle w:val="ListParagraph"/>
        <w:numPr>
          <w:ilvl w:val="1"/>
          <w:numId w:val="1"/>
        </w:numPr>
      </w:pPr>
      <w:r>
        <w:t>Describe How a Mass Transition is Executed and Completed</w:t>
      </w:r>
    </w:p>
    <w:p w:rsidR="00673BE2" w:rsidRDefault="00673BE2" w:rsidP="00673BE2">
      <w:pPr>
        <w:pStyle w:val="ListParagraph"/>
        <w:numPr>
          <w:ilvl w:val="1"/>
          <w:numId w:val="1"/>
        </w:numPr>
      </w:pPr>
      <w:r>
        <w:t xml:space="preserve">Communicate Roles and Requirements of MPs involved in a Mass Transition </w:t>
      </w:r>
    </w:p>
    <w:p w:rsidR="005869A1" w:rsidRDefault="005869A1" w:rsidP="005869A1">
      <w:pPr>
        <w:pStyle w:val="ListParagraph"/>
        <w:ind w:left="1440"/>
      </w:pPr>
    </w:p>
    <w:p w:rsidR="005869A1" w:rsidRDefault="005869A1" w:rsidP="005869A1">
      <w:pPr>
        <w:pStyle w:val="ListParagraph"/>
        <w:numPr>
          <w:ilvl w:val="0"/>
          <w:numId w:val="1"/>
        </w:numPr>
      </w:pPr>
      <w:r>
        <w:t xml:space="preserve">Understanding A Mass Transition </w:t>
      </w:r>
    </w:p>
    <w:p w:rsidR="000B6BFC" w:rsidRPr="000B6BFC" w:rsidRDefault="005C719D" w:rsidP="000B6BFC">
      <w:pPr>
        <w:pStyle w:val="ListParagraph"/>
        <w:numPr>
          <w:ilvl w:val="1"/>
          <w:numId w:val="1"/>
        </w:numPr>
      </w:pPr>
      <w:r w:rsidRPr="005C719D">
        <w:t xml:space="preserve">During the course of business in the Texas retail electric market, </w:t>
      </w:r>
      <w:r w:rsidRPr="000B3773">
        <w:t>circumstances may</w:t>
      </w:r>
      <w:r w:rsidRPr="005C719D">
        <w:rPr>
          <w:b/>
          <w:bCs/>
          <w:i/>
          <w:iCs/>
        </w:rPr>
        <w:t xml:space="preserve"> </w:t>
      </w:r>
      <w:r w:rsidRPr="000B3773">
        <w:t>necessitate the expeditious transfer of large numbers of Customers from one Market Participant to another</w:t>
      </w:r>
    </w:p>
    <w:p w:rsidR="000B6BFC" w:rsidRPr="000B6BFC" w:rsidRDefault="000B6BFC" w:rsidP="000B6BFC">
      <w:pPr>
        <w:pStyle w:val="ListParagraph"/>
        <w:numPr>
          <w:ilvl w:val="2"/>
          <w:numId w:val="1"/>
        </w:numPr>
      </w:pPr>
      <w:r w:rsidRPr="000B6BFC">
        <w:t xml:space="preserve">NOTE: This module will follow a typical mass transition process of a Defaulting CR.  </w:t>
      </w:r>
    </w:p>
    <w:p w:rsidR="000B6BFC" w:rsidRPr="005C719D" w:rsidRDefault="000B6BFC" w:rsidP="000B6BFC">
      <w:pPr>
        <w:pStyle w:val="ListParagraph"/>
        <w:ind w:left="2160"/>
      </w:pPr>
    </w:p>
    <w:p w:rsidR="00B13EDA" w:rsidRPr="000B3773" w:rsidRDefault="005C719D" w:rsidP="00B13EDA">
      <w:pPr>
        <w:pStyle w:val="ListParagraph"/>
        <w:numPr>
          <w:ilvl w:val="1"/>
          <w:numId w:val="1"/>
        </w:numPr>
      </w:pPr>
      <w:r w:rsidRPr="000B3773">
        <w:t xml:space="preserve">The goal of the transition process is to transfer responsibility for all affected Electric Service Identifiers (ESI IDs) while also honoring the Customer’s choice to switch to its chosen CR. </w:t>
      </w:r>
    </w:p>
    <w:p w:rsidR="005C719D" w:rsidRPr="005C719D" w:rsidRDefault="005C719D" w:rsidP="00B13EDA">
      <w:pPr>
        <w:pStyle w:val="ListParagraph"/>
        <w:ind w:left="1440"/>
        <w:rPr>
          <w:b/>
          <w:bCs/>
          <w:i/>
          <w:iCs/>
        </w:rPr>
      </w:pPr>
    </w:p>
    <w:p w:rsidR="005C719D" w:rsidRDefault="00B13EDA" w:rsidP="00B13EDA">
      <w:pPr>
        <w:pStyle w:val="ListParagraph"/>
        <w:numPr>
          <w:ilvl w:val="0"/>
          <w:numId w:val="1"/>
        </w:numPr>
      </w:pPr>
      <w:r>
        <w:t>Who are the market participants involved:</w:t>
      </w:r>
    </w:p>
    <w:p w:rsidR="000B6BFC" w:rsidRDefault="000B6BFC" w:rsidP="000B6BFC">
      <w:pPr>
        <w:pStyle w:val="ListParagraph"/>
        <w:numPr>
          <w:ilvl w:val="1"/>
          <w:numId w:val="1"/>
        </w:numPr>
      </w:pPr>
      <w:r>
        <w:t>PUCT</w:t>
      </w:r>
    </w:p>
    <w:p w:rsidR="00B13EDA" w:rsidRPr="00B13EDA" w:rsidRDefault="00B13EDA" w:rsidP="00B13EDA">
      <w:pPr>
        <w:pStyle w:val="ListParagraph"/>
        <w:numPr>
          <w:ilvl w:val="1"/>
          <w:numId w:val="1"/>
        </w:numPr>
      </w:pPr>
      <w:r w:rsidRPr="000B3773">
        <w:t>ERCOT will be responsible for administering and managing transition events.</w:t>
      </w:r>
    </w:p>
    <w:p w:rsidR="00B13EDA" w:rsidRDefault="00B13EDA" w:rsidP="00B13EDA">
      <w:pPr>
        <w:pStyle w:val="ListParagraph"/>
        <w:numPr>
          <w:ilvl w:val="1"/>
          <w:numId w:val="1"/>
        </w:numPr>
      </w:pPr>
      <w:r>
        <w:t>TDSPs</w:t>
      </w:r>
    </w:p>
    <w:p w:rsidR="00B13EDA" w:rsidRDefault="00B13EDA" w:rsidP="00B13EDA">
      <w:pPr>
        <w:pStyle w:val="ListParagraph"/>
        <w:numPr>
          <w:ilvl w:val="1"/>
          <w:numId w:val="1"/>
        </w:numPr>
      </w:pPr>
      <w:r>
        <w:t>Defaulting CR</w:t>
      </w:r>
    </w:p>
    <w:p w:rsidR="00B13EDA" w:rsidRDefault="00B13EDA" w:rsidP="00B13EDA">
      <w:pPr>
        <w:pStyle w:val="ListParagraph"/>
        <w:numPr>
          <w:ilvl w:val="1"/>
          <w:numId w:val="1"/>
        </w:numPr>
      </w:pPr>
      <w:r>
        <w:t>POLR CRs (VREPs/LSPs)</w:t>
      </w:r>
    </w:p>
    <w:p w:rsidR="00B13EDA" w:rsidRDefault="00071624" w:rsidP="00B13EDA">
      <w:pPr>
        <w:pStyle w:val="ListParagraph"/>
        <w:numPr>
          <w:ilvl w:val="2"/>
          <w:numId w:val="1"/>
        </w:numPr>
      </w:pPr>
      <w:r>
        <w:t>VREP</w:t>
      </w:r>
      <w:r w:rsidR="00B13EDA">
        <w:t>s</w:t>
      </w:r>
      <w:r w:rsidR="0019089F">
        <w:t xml:space="preserve"> (Volunteer REP)</w:t>
      </w:r>
      <w:r w:rsidR="00B13EDA">
        <w:t xml:space="preserve"> apply and are approved to serve a select number of ESID’s for each customer class in each POLR area (TDSP territory)</w:t>
      </w:r>
    </w:p>
    <w:p w:rsidR="0019089F" w:rsidRDefault="00071624" w:rsidP="00B13EDA">
      <w:pPr>
        <w:pStyle w:val="ListParagraph"/>
        <w:numPr>
          <w:ilvl w:val="2"/>
          <w:numId w:val="1"/>
        </w:numPr>
      </w:pPr>
      <w:r>
        <w:t>LSP</w:t>
      </w:r>
      <w:r w:rsidR="0019089F">
        <w:t>s (Large Service Provider) a REP designated by the PUCT to provide POLR service for each customer class in each POLR area (TDSP territory)</w:t>
      </w:r>
    </w:p>
    <w:p w:rsidR="0019089F" w:rsidRDefault="0019089F" w:rsidP="0019089F">
      <w:pPr>
        <w:pStyle w:val="ListParagraph"/>
        <w:numPr>
          <w:ilvl w:val="3"/>
          <w:numId w:val="1"/>
        </w:numPr>
      </w:pPr>
      <w:r>
        <w:t>VREP’s can also be LSP’s</w:t>
      </w:r>
    </w:p>
    <w:p w:rsidR="000B3773" w:rsidRPr="000B3773" w:rsidRDefault="000B3773" w:rsidP="000B3773">
      <w:pPr>
        <w:pStyle w:val="ListParagraph"/>
        <w:rPr>
          <w:i/>
          <w:color w:val="FF0000"/>
        </w:rPr>
      </w:pPr>
      <w:r w:rsidRPr="000B3773">
        <w:rPr>
          <w:i/>
          <w:color w:val="FF0000"/>
        </w:rPr>
        <w:t xml:space="preserve">NOTE: </w:t>
      </w:r>
      <w:r>
        <w:rPr>
          <w:i/>
          <w:color w:val="FF0000"/>
        </w:rPr>
        <w:t>CR and REP will</w:t>
      </w:r>
      <w:r w:rsidRPr="000B3773">
        <w:rPr>
          <w:i/>
          <w:color w:val="FF0000"/>
        </w:rPr>
        <w:t xml:space="preserve"> be used interchangeably for this discussion.</w:t>
      </w:r>
    </w:p>
    <w:p w:rsidR="000B3773" w:rsidRDefault="000B3773" w:rsidP="000B3773"/>
    <w:p w:rsidR="00B13EDA" w:rsidRPr="0088704D" w:rsidRDefault="0019089F" w:rsidP="0019089F">
      <w:pPr>
        <w:pStyle w:val="ListParagraph"/>
        <w:numPr>
          <w:ilvl w:val="1"/>
          <w:numId w:val="1"/>
        </w:numPr>
        <w:rPr>
          <w:strike/>
        </w:rPr>
      </w:pPr>
      <w:r w:rsidRPr="0088704D">
        <w:rPr>
          <w:strike/>
        </w:rPr>
        <w:t>Non-POLR CRs aka any CR that is not the Defaulting CR.</w:t>
      </w:r>
    </w:p>
    <w:p w:rsidR="0019089F" w:rsidRPr="0088704D" w:rsidRDefault="0019089F" w:rsidP="0019089F">
      <w:pPr>
        <w:pStyle w:val="ListParagraph"/>
        <w:numPr>
          <w:ilvl w:val="3"/>
          <w:numId w:val="1"/>
        </w:numPr>
        <w:rPr>
          <w:strike/>
        </w:rPr>
      </w:pPr>
      <w:r w:rsidRPr="0088704D">
        <w:rPr>
          <w:strike/>
        </w:rPr>
        <w:t>Non-POLR</w:t>
      </w:r>
      <w:r w:rsidR="00071624" w:rsidRPr="0088704D">
        <w:rPr>
          <w:strike/>
        </w:rPr>
        <w:t xml:space="preserve"> CR’s can also be VREPs or LSP</w:t>
      </w:r>
      <w:r w:rsidRPr="0088704D">
        <w:rPr>
          <w:strike/>
        </w:rPr>
        <w:t xml:space="preserve">s </w:t>
      </w:r>
    </w:p>
    <w:p w:rsidR="000B3773" w:rsidRDefault="00B13EDA" w:rsidP="00B13EDA">
      <w:pPr>
        <w:pStyle w:val="ListParagraph"/>
        <w:numPr>
          <w:ilvl w:val="1"/>
          <w:numId w:val="1"/>
        </w:numPr>
      </w:pPr>
      <w:r>
        <w:t>Customers</w:t>
      </w:r>
      <w:r w:rsidR="000B3773">
        <w:t xml:space="preserve"> </w:t>
      </w:r>
    </w:p>
    <w:p w:rsidR="00B13EDA" w:rsidRDefault="000B3773" w:rsidP="000B3773">
      <w:pPr>
        <w:pStyle w:val="ListParagraph"/>
        <w:numPr>
          <w:ilvl w:val="3"/>
          <w:numId w:val="1"/>
        </w:numPr>
      </w:pPr>
      <w:r>
        <w:t>Retail customers served by the defaulting CR and transitioned to a VREP/LSP or another CR of their choice (Non-POLR CR)</w:t>
      </w:r>
    </w:p>
    <w:p w:rsidR="000B3773" w:rsidRDefault="000B3773" w:rsidP="000B3773">
      <w:pPr>
        <w:pStyle w:val="ListParagraph"/>
        <w:ind w:left="2160"/>
      </w:pPr>
    </w:p>
    <w:p w:rsidR="000B3773" w:rsidRDefault="000B3773" w:rsidP="000B3773">
      <w:pPr>
        <w:pStyle w:val="ListParagraph"/>
        <w:numPr>
          <w:ilvl w:val="0"/>
          <w:numId w:val="1"/>
        </w:numPr>
      </w:pPr>
      <w:r>
        <w:t>What are their responsibilities?</w:t>
      </w:r>
    </w:p>
    <w:p w:rsidR="000B6BFC" w:rsidRDefault="000B6BFC" w:rsidP="000B3773">
      <w:pPr>
        <w:pStyle w:val="ListParagraph"/>
        <w:numPr>
          <w:ilvl w:val="1"/>
          <w:numId w:val="1"/>
        </w:numPr>
      </w:pPr>
      <w:r>
        <w:t>PUCT Staff</w:t>
      </w:r>
    </w:p>
    <w:p w:rsidR="000B6BFC" w:rsidRDefault="000B6BFC" w:rsidP="000B6BFC">
      <w:pPr>
        <w:pStyle w:val="ListParagraph"/>
        <w:numPr>
          <w:ilvl w:val="2"/>
          <w:numId w:val="1"/>
        </w:numPr>
      </w:pPr>
      <w:r>
        <w:t>Coordinates with ERCOT staff on the initiation of a mass transition event</w:t>
      </w:r>
    </w:p>
    <w:p w:rsidR="000B6BFC" w:rsidRDefault="000B6BFC" w:rsidP="000B6BFC">
      <w:pPr>
        <w:pStyle w:val="ListParagraph"/>
        <w:numPr>
          <w:ilvl w:val="2"/>
          <w:numId w:val="1"/>
        </w:numPr>
      </w:pPr>
      <w:r>
        <w:t>Oversight of the mass transition event</w:t>
      </w:r>
    </w:p>
    <w:p w:rsidR="000B6BFC" w:rsidRDefault="000B6BFC" w:rsidP="000B6BFC">
      <w:pPr>
        <w:pStyle w:val="ListParagraph"/>
        <w:numPr>
          <w:ilvl w:val="2"/>
          <w:numId w:val="1"/>
        </w:numPr>
      </w:pPr>
      <w:r>
        <w:t>Participates in Daily Project Coordination Calls</w:t>
      </w:r>
    </w:p>
    <w:p w:rsidR="000B6BFC" w:rsidRDefault="000B6BFC" w:rsidP="000B6BFC">
      <w:pPr>
        <w:pStyle w:val="ListParagraph"/>
        <w:numPr>
          <w:ilvl w:val="2"/>
          <w:numId w:val="1"/>
        </w:numPr>
      </w:pPr>
      <w:r>
        <w:t>Manages the Decertification Process of the Defaulting CR</w:t>
      </w:r>
      <w:bookmarkStart w:id="0" w:name="_GoBack"/>
      <w:bookmarkEnd w:id="0"/>
    </w:p>
    <w:p w:rsidR="000B6BFC" w:rsidRDefault="000B6BFC" w:rsidP="000B6BFC">
      <w:pPr>
        <w:pStyle w:val="ListParagraph"/>
        <w:ind w:left="1440"/>
      </w:pPr>
    </w:p>
    <w:p w:rsidR="000B3773" w:rsidRDefault="000B3773" w:rsidP="000B3773">
      <w:pPr>
        <w:pStyle w:val="ListParagraph"/>
        <w:numPr>
          <w:ilvl w:val="1"/>
          <w:numId w:val="1"/>
        </w:numPr>
      </w:pPr>
      <w:r>
        <w:t>ERCOT</w:t>
      </w:r>
    </w:p>
    <w:p w:rsidR="00071624" w:rsidRDefault="000B6BFC" w:rsidP="000B3773">
      <w:pPr>
        <w:pStyle w:val="ListParagraph"/>
        <w:numPr>
          <w:ilvl w:val="2"/>
          <w:numId w:val="1"/>
        </w:numPr>
      </w:pPr>
      <w:r>
        <w:t xml:space="preserve">Coordinates with PUCT staff </w:t>
      </w:r>
      <w:r w:rsidR="000E4924">
        <w:t>before, during, and after a mass transition event</w:t>
      </w:r>
      <w:r>
        <w:t xml:space="preserve"> </w:t>
      </w:r>
    </w:p>
    <w:p w:rsidR="000B3773" w:rsidRDefault="000E4924" w:rsidP="000B3773">
      <w:pPr>
        <w:pStyle w:val="ListParagraph"/>
        <w:numPr>
          <w:ilvl w:val="2"/>
          <w:numId w:val="1"/>
        </w:numPr>
      </w:pPr>
      <w:r>
        <w:t xml:space="preserve">Provides </w:t>
      </w:r>
      <w:r w:rsidR="00071624">
        <w:t xml:space="preserve">Market </w:t>
      </w:r>
      <w:r w:rsidR="000B3773">
        <w:t>Notifications</w:t>
      </w:r>
    </w:p>
    <w:p w:rsidR="000B3773" w:rsidRDefault="00071624" w:rsidP="000B3773">
      <w:pPr>
        <w:pStyle w:val="ListParagraph"/>
        <w:numPr>
          <w:ilvl w:val="3"/>
          <w:numId w:val="1"/>
        </w:numPr>
      </w:pPr>
      <w:r>
        <w:t xml:space="preserve">General </w:t>
      </w:r>
      <w:r w:rsidR="000B3773">
        <w:t>Market</w:t>
      </w:r>
      <w:r>
        <w:t xml:space="preserve"> Notice informing of a Market Participant Default</w:t>
      </w:r>
      <w:r w:rsidR="000B3773">
        <w:t xml:space="preserve"> </w:t>
      </w:r>
    </w:p>
    <w:p w:rsidR="000B3773" w:rsidRDefault="00071624" w:rsidP="000B3773">
      <w:pPr>
        <w:pStyle w:val="ListParagraph"/>
        <w:numPr>
          <w:ilvl w:val="3"/>
          <w:numId w:val="1"/>
        </w:numPr>
      </w:pPr>
      <w:r>
        <w:t xml:space="preserve">Specified Notice to </w:t>
      </w:r>
      <w:r w:rsidR="000B3773">
        <w:t xml:space="preserve">Impacted Market Participants </w:t>
      </w:r>
      <w:r>
        <w:t>(TDSP’s, POLR’s (VREPs/LSPs, Defaulting CR, PUCT Staff)</w:t>
      </w:r>
    </w:p>
    <w:p w:rsidR="000B3773" w:rsidRDefault="000B3773" w:rsidP="000B3773">
      <w:pPr>
        <w:pStyle w:val="ListParagraph"/>
        <w:numPr>
          <w:ilvl w:val="3"/>
          <w:numId w:val="1"/>
        </w:numPr>
      </w:pPr>
      <w:r>
        <w:t>Customers</w:t>
      </w:r>
      <w:r w:rsidR="00071624">
        <w:t xml:space="preserve"> are informed via official commission</w:t>
      </w:r>
      <w:r w:rsidR="000E4924">
        <w:t xml:space="preserve"> seal </w:t>
      </w:r>
      <w:r w:rsidR="00071624">
        <w:t>postcard, automated phone call, email. (to the extent the information is available)</w:t>
      </w:r>
    </w:p>
    <w:p w:rsidR="000B3773" w:rsidRDefault="000B3773" w:rsidP="00071624">
      <w:pPr>
        <w:pStyle w:val="ListParagraph"/>
        <w:ind w:left="2880"/>
      </w:pPr>
      <w:r>
        <w:t xml:space="preserve">   </w:t>
      </w:r>
    </w:p>
    <w:p w:rsidR="000B3773" w:rsidRDefault="000E4924" w:rsidP="000B3773">
      <w:pPr>
        <w:pStyle w:val="ListParagraph"/>
        <w:numPr>
          <w:ilvl w:val="2"/>
          <w:numId w:val="1"/>
        </w:numPr>
      </w:pPr>
      <w:r>
        <w:t xml:space="preserve">Performs </w:t>
      </w:r>
      <w:r w:rsidR="000B3773">
        <w:t>ESI allocation</w:t>
      </w:r>
      <w:r>
        <w:t xml:space="preserve"> between VREPs and LSPs per PUCT 25.43 (for each customer class in each POLR area)</w:t>
      </w:r>
    </w:p>
    <w:p w:rsidR="000E4924" w:rsidRDefault="0018257F" w:rsidP="000B3773">
      <w:pPr>
        <w:pStyle w:val="ListParagraph"/>
        <w:numPr>
          <w:ilvl w:val="2"/>
          <w:numId w:val="1"/>
        </w:numPr>
      </w:pPr>
      <w:r>
        <w:t>Manages</w:t>
      </w:r>
      <w:r w:rsidR="000E4924">
        <w:t xml:space="preserve"> Mass Transition Event</w:t>
      </w:r>
    </w:p>
    <w:p w:rsidR="000E4924" w:rsidRDefault="000E4924" w:rsidP="000E4924">
      <w:pPr>
        <w:pStyle w:val="ListParagraph"/>
        <w:numPr>
          <w:ilvl w:val="3"/>
          <w:numId w:val="1"/>
        </w:numPr>
      </w:pPr>
      <w:r>
        <w:t>Initiate Drop to POLR transaction (814-03TS)</w:t>
      </w:r>
    </w:p>
    <w:p w:rsidR="000E4924" w:rsidRDefault="000E4924" w:rsidP="000E4924">
      <w:pPr>
        <w:pStyle w:val="ListParagraph"/>
        <w:numPr>
          <w:ilvl w:val="3"/>
          <w:numId w:val="1"/>
        </w:numPr>
      </w:pPr>
      <w:r>
        <w:t>Distribution of the defaulting CR’s CBCI file (customer billing contact information ) applicable to the appropriate VREP/LSP</w:t>
      </w:r>
    </w:p>
    <w:p w:rsidR="000B3773" w:rsidRDefault="0018257F" w:rsidP="000E4924">
      <w:pPr>
        <w:pStyle w:val="ListParagraph"/>
        <w:numPr>
          <w:ilvl w:val="3"/>
          <w:numId w:val="1"/>
        </w:numPr>
      </w:pPr>
      <w:r>
        <w:t>Monitor and send 814-08 cancel transactions to impacted market participants when necessary</w:t>
      </w:r>
      <w:r w:rsidR="000B3773">
        <w:t xml:space="preserve"> </w:t>
      </w:r>
    </w:p>
    <w:p w:rsidR="000B3773" w:rsidRDefault="000B3773" w:rsidP="000B3773">
      <w:pPr>
        <w:pStyle w:val="ListParagraph"/>
        <w:numPr>
          <w:ilvl w:val="2"/>
          <w:numId w:val="1"/>
        </w:numPr>
      </w:pPr>
      <w:r>
        <w:t>Facilitates Daily Project Coordination Calls</w:t>
      </w:r>
    </w:p>
    <w:p w:rsidR="000B3773" w:rsidRDefault="000B3773" w:rsidP="000B3773">
      <w:pPr>
        <w:pStyle w:val="ListParagraph"/>
        <w:numPr>
          <w:ilvl w:val="2"/>
          <w:numId w:val="1"/>
        </w:numPr>
      </w:pPr>
      <w:r>
        <w:t>Determine the Completion of the Mass Transition Event</w:t>
      </w:r>
    </w:p>
    <w:p w:rsidR="000B3773" w:rsidRDefault="000B3773" w:rsidP="000B3773"/>
    <w:p w:rsidR="000B3773" w:rsidRDefault="000B3773" w:rsidP="000B3773"/>
    <w:p w:rsidR="000B3773" w:rsidRDefault="000B3773" w:rsidP="000B3773">
      <w:pPr>
        <w:pStyle w:val="ListParagraph"/>
        <w:numPr>
          <w:ilvl w:val="1"/>
          <w:numId w:val="1"/>
        </w:numPr>
      </w:pPr>
      <w:r>
        <w:t>TDSPs</w:t>
      </w:r>
    </w:p>
    <w:p w:rsidR="005D0350" w:rsidRDefault="005D0350" w:rsidP="000B3773">
      <w:pPr>
        <w:pStyle w:val="ListParagraph"/>
        <w:numPr>
          <w:ilvl w:val="2"/>
          <w:numId w:val="1"/>
        </w:numPr>
      </w:pPr>
      <w:r>
        <w:t>Execution of the transactions for the mass transition event</w:t>
      </w:r>
    </w:p>
    <w:p w:rsidR="000B3773" w:rsidRDefault="00542B1D" w:rsidP="005D0350">
      <w:pPr>
        <w:pStyle w:val="ListParagraph"/>
        <w:numPr>
          <w:ilvl w:val="3"/>
          <w:numId w:val="1"/>
        </w:numPr>
      </w:pPr>
      <w:r>
        <w:t xml:space="preserve">Prepare </w:t>
      </w:r>
      <w:r w:rsidR="000B3773">
        <w:t>systems</w:t>
      </w:r>
      <w:r>
        <w:t xml:space="preserve"> to receive 814-03TS (drop to POLR) transactions</w:t>
      </w:r>
    </w:p>
    <w:p w:rsidR="000B3773" w:rsidRDefault="00542B1D" w:rsidP="005D0350">
      <w:pPr>
        <w:pStyle w:val="ListParagraph"/>
        <w:numPr>
          <w:ilvl w:val="3"/>
          <w:numId w:val="1"/>
        </w:numPr>
      </w:pPr>
      <w:r>
        <w:t xml:space="preserve">Schedule the drop to POLR transaction for the mass transition date </w:t>
      </w:r>
    </w:p>
    <w:p w:rsidR="000B3773" w:rsidRDefault="005D0350" w:rsidP="005D0350">
      <w:pPr>
        <w:pStyle w:val="ListParagraph"/>
        <w:numPr>
          <w:ilvl w:val="3"/>
          <w:numId w:val="1"/>
        </w:numPr>
      </w:pPr>
      <w:r>
        <w:t xml:space="preserve">Perform </w:t>
      </w:r>
      <w:r w:rsidR="000B3773">
        <w:t>Meter reads</w:t>
      </w:r>
      <w:r>
        <w:t xml:space="preserve"> on mass transition date</w:t>
      </w:r>
    </w:p>
    <w:p w:rsidR="005D0350" w:rsidRDefault="005D0350" w:rsidP="005D0350">
      <w:pPr>
        <w:pStyle w:val="ListParagraph"/>
        <w:numPr>
          <w:ilvl w:val="3"/>
          <w:numId w:val="1"/>
        </w:numPr>
      </w:pPr>
      <w:r>
        <w:t>Sends to ERCOT 867-03F or 867-04</w:t>
      </w:r>
    </w:p>
    <w:p w:rsidR="000B3773" w:rsidRDefault="005B223A" w:rsidP="000B3773">
      <w:pPr>
        <w:pStyle w:val="ListParagraph"/>
        <w:numPr>
          <w:ilvl w:val="2"/>
          <w:numId w:val="1"/>
        </w:numPr>
      </w:pPr>
      <w:r>
        <w:t>Participate</w:t>
      </w:r>
      <w:r w:rsidR="000B3773">
        <w:t xml:space="preserve"> in Daily Project Coordination Calls</w:t>
      </w:r>
    </w:p>
    <w:p w:rsidR="000B3773" w:rsidRPr="005D0350" w:rsidRDefault="005D0350" w:rsidP="000B3773">
      <w:pPr>
        <w:rPr>
          <w:color w:val="FF0000"/>
        </w:rPr>
      </w:pPr>
      <w:r w:rsidRPr="005D0350">
        <w:rPr>
          <w:color w:val="FF0000"/>
        </w:rPr>
        <w:t xml:space="preserve"> Need to include somewhere: Allow processing of competitive non-POLR transactions (814-01/814-16)</w:t>
      </w:r>
    </w:p>
    <w:p w:rsidR="000B3773" w:rsidRDefault="000B3773" w:rsidP="000B3773">
      <w:pPr>
        <w:pStyle w:val="ListParagraph"/>
        <w:numPr>
          <w:ilvl w:val="1"/>
          <w:numId w:val="1"/>
        </w:numPr>
      </w:pPr>
      <w:r>
        <w:t>Defaulting CR</w:t>
      </w:r>
    </w:p>
    <w:p w:rsidR="000B3773" w:rsidRDefault="00D13996" w:rsidP="000B3773">
      <w:pPr>
        <w:pStyle w:val="ListParagraph"/>
        <w:numPr>
          <w:ilvl w:val="2"/>
          <w:numId w:val="1"/>
        </w:numPr>
      </w:pPr>
      <w:r>
        <w:t>Provide</w:t>
      </w:r>
      <w:r w:rsidR="005D0350">
        <w:t xml:space="preserve"> ERCOT updated </w:t>
      </w:r>
      <w:r w:rsidR="000B3773">
        <w:t>CBCI file</w:t>
      </w:r>
    </w:p>
    <w:p w:rsidR="00D13996" w:rsidRDefault="00D13996" w:rsidP="000B3773">
      <w:pPr>
        <w:pStyle w:val="ListParagraph"/>
        <w:numPr>
          <w:ilvl w:val="2"/>
          <w:numId w:val="1"/>
        </w:numPr>
      </w:pPr>
      <w:r>
        <w:t>Customer Notification of default</w:t>
      </w:r>
    </w:p>
    <w:p w:rsidR="000B3773" w:rsidRDefault="005B223A" w:rsidP="000B3773">
      <w:pPr>
        <w:pStyle w:val="ListParagraph"/>
        <w:numPr>
          <w:ilvl w:val="2"/>
          <w:numId w:val="1"/>
        </w:numPr>
      </w:pPr>
      <w:r>
        <w:t>Participate</w:t>
      </w:r>
      <w:r w:rsidR="000B3773">
        <w:t xml:space="preserve"> in Daily Project Coordination Calls</w:t>
      </w:r>
    </w:p>
    <w:p w:rsidR="000B3773" w:rsidRDefault="000B3773" w:rsidP="000B3773"/>
    <w:p w:rsidR="000B3773" w:rsidRDefault="000B3773" w:rsidP="000B3773">
      <w:pPr>
        <w:pStyle w:val="ListParagraph"/>
        <w:numPr>
          <w:ilvl w:val="1"/>
          <w:numId w:val="1"/>
        </w:numPr>
      </w:pPr>
      <w:r>
        <w:t>POLR CRs (VREPs/LSPs)</w:t>
      </w:r>
    </w:p>
    <w:p w:rsidR="000B3773" w:rsidRDefault="00EF32A2" w:rsidP="000B3773">
      <w:pPr>
        <w:pStyle w:val="ListParagraph"/>
        <w:numPr>
          <w:ilvl w:val="2"/>
          <w:numId w:val="1"/>
        </w:numPr>
      </w:pPr>
      <w:r>
        <w:t xml:space="preserve">Prepare </w:t>
      </w:r>
      <w:r w:rsidR="000B3773">
        <w:t>systems</w:t>
      </w:r>
      <w:r>
        <w:t xml:space="preserve"> to receive 814-14 drop to POLR transactions</w:t>
      </w:r>
    </w:p>
    <w:p w:rsidR="000B3773" w:rsidRDefault="00EF32A2" w:rsidP="000B3773">
      <w:pPr>
        <w:pStyle w:val="ListParagraph"/>
        <w:numPr>
          <w:ilvl w:val="2"/>
          <w:numId w:val="1"/>
        </w:numPr>
      </w:pPr>
      <w:r>
        <w:t>Process CBCI file if applicable</w:t>
      </w:r>
    </w:p>
    <w:p w:rsidR="000B3773" w:rsidRDefault="00EF32A2" w:rsidP="000B3773">
      <w:pPr>
        <w:pStyle w:val="ListParagraph"/>
        <w:numPr>
          <w:ilvl w:val="2"/>
          <w:numId w:val="1"/>
        </w:numPr>
      </w:pPr>
      <w:r>
        <w:t xml:space="preserve">Provide </w:t>
      </w:r>
      <w:r w:rsidR="000B3773">
        <w:t>Customer communication</w:t>
      </w:r>
      <w:r>
        <w:t xml:space="preserve"> as required in PUCT 25.43</w:t>
      </w:r>
    </w:p>
    <w:p w:rsidR="000B3773" w:rsidRDefault="005B223A" w:rsidP="000B3773">
      <w:pPr>
        <w:pStyle w:val="ListParagraph"/>
        <w:numPr>
          <w:ilvl w:val="2"/>
          <w:numId w:val="1"/>
        </w:numPr>
      </w:pPr>
      <w:r>
        <w:t>Participate</w:t>
      </w:r>
      <w:r w:rsidR="000B3773">
        <w:t xml:space="preserve"> in Daily Project Coordination Calls</w:t>
      </w:r>
    </w:p>
    <w:p w:rsidR="005B223A" w:rsidRDefault="005B223A" w:rsidP="000B3773">
      <w:pPr>
        <w:pStyle w:val="ListParagraph"/>
        <w:numPr>
          <w:ilvl w:val="2"/>
          <w:numId w:val="1"/>
        </w:numPr>
      </w:pPr>
      <w:r>
        <w:t>Establish Customer relationship for ESID’s acquired through mass transition event</w:t>
      </w:r>
    </w:p>
    <w:p w:rsidR="000B3773" w:rsidRDefault="000B3773" w:rsidP="000B3773"/>
    <w:p w:rsidR="000B3773" w:rsidRPr="0088704D" w:rsidRDefault="000B3773" w:rsidP="000B3773">
      <w:pPr>
        <w:pStyle w:val="ListParagraph"/>
        <w:numPr>
          <w:ilvl w:val="1"/>
          <w:numId w:val="1"/>
        </w:numPr>
        <w:rPr>
          <w:strike/>
        </w:rPr>
      </w:pPr>
      <w:r w:rsidRPr="0088704D">
        <w:rPr>
          <w:strike/>
        </w:rPr>
        <w:t xml:space="preserve">Non-POLR CRs </w:t>
      </w:r>
    </w:p>
    <w:p w:rsidR="000B3773" w:rsidRPr="0088704D" w:rsidRDefault="000B3773" w:rsidP="000B3773">
      <w:pPr>
        <w:pStyle w:val="ListParagraph"/>
        <w:numPr>
          <w:ilvl w:val="2"/>
          <w:numId w:val="1"/>
        </w:numPr>
        <w:rPr>
          <w:strike/>
        </w:rPr>
      </w:pPr>
      <w:r w:rsidRPr="0088704D">
        <w:rPr>
          <w:strike/>
        </w:rPr>
        <w:t>Send Non-POLR Transactions (Switch or Move-In)</w:t>
      </w:r>
    </w:p>
    <w:p w:rsidR="000B3773" w:rsidRDefault="000B3773" w:rsidP="000B3773"/>
    <w:p w:rsidR="000B3773" w:rsidRDefault="000B3773" w:rsidP="000B3773">
      <w:pPr>
        <w:pStyle w:val="ListParagraph"/>
        <w:numPr>
          <w:ilvl w:val="1"/>
          <w:numId w:val="1"/>
        </w:numPr>
      </w:pPr>
      <w:r>
        <w:t>Customers</w:t>
      </w:r>
    </w:p>
    <w:p w:rsidR="000B3773" w:rsidRDefault="0088704D" w:rsidP="000B3773">
      <w:pPr>
        <w:pStyle w:val="ListParagraph"/>
        <w:numPr>
          <w:ilvl w:val="2"/>
          <w:numId w:val="1"/>
        </w:numPr>
      </w:pPr>
      <w:r>
        <w:t>Open to choose CR of c</w:t>
      </w:r>
      <w:r w:rsidR="000B3773">
        <w:t>hoice</w:t>
      </w:r>
      <w:r>
        <w:t xml:space="preserve"> without penalty from defaulting CR or VREPs/LSP’s</w:t>
      </w:r>
    </w:p>
    <w:p w:rsidR="003A7359" w:rsidRDefault="003A7359" w:rsidP="003A7359"/>
    <w:p w:rsidR="005869A1" w:rsidRDefault="005869A1" w:rsidP="000B3773">
      <w:pPr>
        <w:pStyle w:val="ListParagraph"/>
        <w:numPr>
          <w:ilvl w:val="0"/>
          <w:numId w:val="1"/>
        </w:numPr>
      </w:pPr>
      <w:r>
        <w:t xml:space="preserve">Definitions </w:t>
      </w:r>
    </w:p>
    <w:p w:rsidR="003A7359" w:rsidRDefault="003A7359" w:rsidP="003A7359"/>
    <w:p w:rsidR="005869A1" w:rsidRDefault="005869A1" w:rsidP="005869A1">
      <w:pPr>
        <w:pStyle w:val="ListParagraph"/>
        <w:numPr>
          <w:ilvl w:val="1"/>
          <w:numId w:val="1"/>
        </w:numPr>
      </w:pPr>
      <w:r>
        <w:t>Retail Market Guide 7.11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Definitions in 7.11.1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Slide 3 in Jim’s MT Deck</w:t>
      </w:r>
    </w:p>
    <w:p w:rsidR="005869A1" w:rsidRDefault="005869A1" w:rsidP="005869A1">
      <w:pPr>
        <w:pStyle w:val="ListParagraph"/>
        <w:numPr>
          <w:ilvl w:val="3"/>
          <w:numId w:val="1"/>
        </w:numPr>
      </w:pPr>
      <w:r>
        <w:t>Transition Date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 xml:space="preserve">5 - Day Timeline for Transactional Completion </w:t>
      </w:r>
    </w:p>
    <w:p w:rsidR="003A7359" w:rsidRDefault="003A7359" w:rsidP="005869A1">
      <w:pPr>
        <w:pStyle w:val="ListParagraph"/>
        <w:numPr>
          <w:ilvl w:val="2"/>
          <w:numId w:val="1"/>
        </w:numPr>
      </w:pPr>
      <w:r>
        <w:t>CBCI File Format, Data Content and Timing</w:t>
      </w:r>
    </w:p>
    <w:p w:rsidR="005869A1" w:rsidRDefault="005869A1" w:rsidP="005869A1">
      <w:pPr>
        <w:pStyle w:val="ListParagraph"/>
        <w:ind w:left="2160"/>
      </w:pPr>
    </w:p>
    <w:p w:rsidR="005869A1" w:rsidRDefault="005869A1" w:rsidP="005869A1"/>
    <w:p w:rsidR="005869A1" w:rsidRDefault="005869A1" w:rsidP="005869A1"/>
    <w:p w:rsidR="006B1663" w:rsidRDefault="006B1663" w:rsidP="006B1663">
      <w:pPr>
        <w:pStyle w:val="ListParagraph"/>
        <w:numPr>
          <w:ilvl w:val="0"/>
          <w:numId w:val="1"/>
        </w:numPr>
      </w:pPr>
      <w:r>
        <w:t>How does the transition occur? What is the timeline?</w:t>
      </w:r>
    </w:p>
    <w:p w:rsidR="006B1663" w:rsidRDefault="003A7359" w:rsidP="006B1663">
      <w:pPr>
        <w:pStyle w:val="ListParagraph"/>
        <w:numPr>
          <w:ilvl w:val="1"/>
          <w:numId w:val="1"/>
        </w:numPr>
      </w:pPr>
      <w:r>
        <w:t xml:space="preserve">Slide 4 of Jim’s MT Deck </w:t>
      </w:r>
    </w:p>
    <w:p w:rsidR="003A7359" w:rsidRDefault="003A7359" w:rsidP="003A7359"/>
    <w:p w:rsidR="003A7359" w:rsidRDefault="003A7359" w:rsidP="006B1663">
      <w:pPr>
        <w:pStyle w:val="ListParagraph"/>
        <w:numPr>
          <w:ilvl w:val="0"/>
          <w:numId w:val="1"/>
        </w:numPr>
      </w:pPr>
      <w:r>
        <w:t xml:space="preserve">TX SET 101 Mass Transition Flow Diagram </w:t>
      </w:r>
    </w:p>
    <w:p w:rsidR="006B1663" w:rsidRDefault="003A7359" w:rsidP="003A7359">
      <w:pPr>
        <w:pStyle w:val="ListParagraph"/>
        <w:numPr>
          <w:ilvl w:val="1"/>
          <w:numId w:val="1"/>
        </w:numPr>
      </w:pPr>
      <w:r>
        <w:t xml:space="preserve">Prioritizing </w:t>
      </w:r>
      <w:r w:rsidR="006B1663">
        <w:t xml:space="preserve">Customer Choice </w:t>
      </w:r>
    </w:p>
    <w:p w:rsidR="006B1663" w:rsidRDefault="006B1663" w:rsidP="003A7359">
      <w:pPr>
        <w:pStyle w:val="ListParagraph"/>
        <w:numPr>
          <w:ilvl w:val="2"/>
          <w:numId w:val="1"/>
        </w:numPr>
      </w:pPr>
      <w:r>
        <w:t>Before transition date</w:t>
      </w:r>
    </w:p>
    <w:p w:rsidR="006B1663" w:rsidRDefault="006B1663" w:rsidP="003A7359">
      <w:pPr>
        <w:pStyle w:val="ListParagraph"/>
        <w:numPr>
          <w:ilvl w:val="2"/>
          <w:numId w:val="1"/>
        </w:numPr>
      </w:pPr>
      <w:r>
        <w:t>On transition date</w:t>
      </w:r>
      <w:r w:rsidR="003A7359">
        <w:t xml:space="preserve"> after 19:00 (7:00 PM)—moved to the next AMS Operational Day or Business Day depending on service requested (MVI vs. SWI) </w:t>
      </w:r>
    </w:p>
    <w:p w:rsidR="006B1663" w:rsidRDefault="006B1663" w:rsidP="003A7359">
      <w:pPr>
        <w:pStyle w:val="ListParagraph"/>
        <w:numPr>
          <w:ilvl w:val="2"/>
          <w:numId w:val="1"/>
        </w:numPr>
      </w:pPr>
      <w:r>
        <w:t>After transition date</w:t>
      </w:r>
    </w:p>
    <w:p w:rsidR="003A7359" w:rsidRDefault="003A7359" w:rsidP="003A7359"/>
    <w:p w:rsidR="006B1663" w:rsidRPr="006B1663" w:rsidRDefault="006B1663"/>
    <w:sectPr w:rsidR="006B1663" w:rsidRPr="006B166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3A" w:rsidRDefault="005B223A" w:rsidP="003A7359">
      <w:r>
        <w:separator/>
      </w:r>
    </w:p>
  </w:endnote>
  <w:endnote w:type="continuationSeparator" w:id="0">
    <w:p w:rsidR="005B223A" w:rsidRDefault="005B223A" w:rsidP="003A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8530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B223A" w:rsidRDefault="005B223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4D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B223A" w:rsidRDefault="005B2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3A" w:rsidRDefault="005B223A" w:rsidP="003A7359">
      <w:r>
        <w:separator/>
      </w:r>
    </w:p>
  </w:footnote>
  <w:footnote w:type="continuationSeparator" w:id="0">
    <w:p w:rsidR="005B223A" w:rsidRDefault="005B223A" w:rsidP="003A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15C47"/>
    <w:multiLevelType w:val="hybridMultilevel"/>
    <w:tmpl w:val="C3F62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63"/>
    <w:rsid w:val="00071624"/>
    <w:rsid w:val="000B3773"/>
    <w:rsid w:val="000B6BFC"/>
    <w:rsid w:val="000E4924"/>
    <w:rsid w:val="000F7AC2"/>
    <w:rsid w:val="0018257F"/>
    <w:rsid w:val="0019089F"/>
    <w:rsid w:val="001C0126"/>
    <w:rsid w:val="003A7359"/>
    <w:rsid w:val="003B1591"/>
    <w:rsid w:val="004523A2"/>
    <w:rsid w:val="004904D3"/>
    <w:rsid w:val="00542B1D"/>
    <w:rsid w:val="00563A96"/>
    <w:rsid w:val="005869A1"/>
    <w:rsid w:val="005B223A"/>
    <w:rsid w:val="005C719D"/>
    <w:rsid w:val="005D0350"/>
    <w:rsid w:val="00673BE2"/>
    <w:rsid w:val="006B1663"/>
    <w:rsid w:val="006F2858"/>
    <w:rsid w:val="0088704D"/>
    <w:rsid w:val="009665A2"/>
    <w:rsid w:val="00B13EDA"/>
    <w:rsid w:val="00B456BD"/>
    <w:rsid w:val="00D13996"/>
    <w:rsid w:val="00D750E6"/>
    <w:rsid w:val="00EF32A2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BE8FD-EF7F-4C86-9977-4B6BB0CE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59"/>
  </w:style>
  <w:style w:type="paragraph" w:styleId="Footer">
    <w:name w:val="footer"/>
    <w:basedOn w:val="Normal"/>
    <w:link w:val="FooterChar"/>
    <w:uiPriority w:val="99"/>
    <w:unhideWhenUsed/>
    <w:rsid w:val="003A7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59"/>
  </w:style>
  <w:style w:type="paragraph" w:styleId="NormalWeb">
    <w:name w:val="Normal (Web)"/>
    <w:basedOn w:val="Normal"/>
    <w:uiPriority w:val="99"/>
    <w:semiHidden/>
    <w:unhideWhenUsed/>
    <w:rsid w:val="005C71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Discussion MSWG 022619</cp:lastModifiedBy>
  <cp:revision>6</cp:revision>
  <dcterms:created xsi:type="dcterms:W3CDTF">2019-04-04T18:26:00Z</dcterms:created>
  <dcterms:modified xsi:type="dcterms:W3CDTF">2019-04-04T19:00:00Z</dcterms:modified>
</cp:coreProperties>
</file>