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52D7" w14:textId="4AB30C56" w:rsidR="00B10B7B" w:rsidRDefault="00B10B7B" w:rsidP="008347B9"/>
    <w:p w14:paraId="3B3711CF" w14:textId="5C5A7DE3" w:rsidR="00B10B7B" w:rsidRDefault="00B10B7B" w:rsidP="00B10B7B">
      <w:pPr>
        <w:jc w:val="center"/>
      </w:pPr>
      <w:r>
        <w:t>Draft Real-Time Co-Optimization Design Principles</w:t>
      </w:r>
    </w:p>
    <w:p w14:paraId="371C8657" w14:textId="76C7573E" w:rsidR="00B10B7B" w:rsidRDefault="00833F64" w:rsidP="00B10B7B">
      <w:pPr>
        <w:jc w:val="center"/>
      </w:pPr>
      <w:r>
        <w:t>Version April 2</w:t>
      </w:r>
      <w:r w:rsidR="00E933DA">
        <w:t>9</w:t>
      </w:r>
      <w:r w:rsidR="00B10B7B">
        <w:t>, 2019</w:t>
      </w:r>
    </w:p>
    <w:p w14:paraId="42FD24B6" w14:textId="31F0E12C" w:rsidR="006D194D" w:rsidRPr="00B10B7B" w:rsidRDefault="006D194D" w:rsidP="008347B9">
      <w:pPr>
        <w:pStyle w:val="Heading1"/>
      </w:pPr>
      <w:r w:rsidRPr="00B10B7B">
        <w:t xml:space="preserve">The </w:t>
      </w:r>
      <w:r w:rsidR="008347B9" w:rsidRPr="00B10B7B">
        <w:t>Real-Time Market</w:t>
      </w:r>
      <w:r w:rsidRPr="00B10B7B">
        <w:t xml:space="preserve"> (RTM) will be modified to co-optimize energy and the Ancillary Service (AS) products.</w:t>
      </w:r>
    </w:p>
    <w:p w14:paraId="1025222A" w14:textId="076BA414" w:rsidR="00C92CE6" w:rsidRPr="00B10B7B" w:rsidRDefault="009D4996" w:rsidP="009D4996">
      <w:pPr>
        <w:pStyle w:val="Heading2"/>
      </w:pPr>
      <w:r w:rsidRPr="00B10B7B">
        <w:t xml:space="preserve">The implementation of </w:t>
      </w:r>
      <w:r w:rsidR="000C06CB" w:rsidRPr="00B10B7B">
        <w:t xml:space="preserve">Real-Time Co-optimization (RTC) </w:t>
      </w:r>
      <w:r w:rsidRPr="00B10B7B">
        <w:t xml:space="preserve">will require the development of a separate </w:t>
      </w:r>
      <w:r w:rsidR="000C06CB">
        <w:t>AS Demand C</w:t>
      </w:r>
      <w:r w:rsidRPr="00B10B7B">
        <w:t xml:space="preserve">urve </w:t>
      </w:r>
      <w:r w:rsidR="000C06CB">
        <w:t xml:space="preserve">(ASDC) </w:t>
      </w:r>
      <w:r w:rsidRPr="00B10B7B">
        <w:t>for each AS product in the RTM</w:t>
      </w:r>
      <w:r w:rsidR="00124CEF" w:rsidRPr="00B10B7B">
        <w:t xml:space="preserve"> (in discussion at PUCT)</w:t>
      </w:r>
      <w:r w:rsidRPr="00B10B7B">
        <w:t xml:space="preserve">.  </w:t>
      </w:r>
    </w:p>
    <w:p w14:paraId="3C8A21B1" w14:textId="692DC3B7" w:rsidR="00C110F4" w:rsidRPr="00B10B7B" w:rsidRDefault="00C110F4" w:rsidP="00735AA6">
      <w:pPr>
        <w:pStyle w:val="Heading2"/>
      </w:pPr>
      <w:r w:rsidRPr="00B10B7B">
        <w:t>The System-Wide Offer Cap (SWOC) and Power Balance Penalty Curve (PBPC) will be updated per discussion and direction from the PUCT.</w:t>
      </w:r>
    </w:p>
    <w:p w14:paraId="05C5FB48" w14:textId="5A72B40F" w:rsidR="009D3452" w:rsidRPr="00B10B7B" w:rsidRDefault="009D3452" w:rsidP="009D3452">
      <w:pPr>
        <w:pStyle w:val="Heading2"/>
      </w:pPr>
      <w:r w:rsidRPr="00B10B7B">
        <w:t>The RTM will be modifi</w:t>
      </w:r>
      <w:r w:rsidR="00A04810">
        <w:t>ed to use Resource-specific AS O</w:t>
      </w:r>
      <w:r w:rsidRPr="00B10B7B">
        <w:t>ffers in the optimization</w:t>
      </w:r>
      <w:r w:rsidR="00A04810">
        <w:t>,</w:t>
      </w:r>
      <w:r w:rsidRPr="00B10B7B">
        <w:t xml:space="preserve"> and rules will be put i</w:t>
      </w:r>
      <w:r w:rsidR="00A04810">
        <w:t>nto place regarding how the AS O</w:t>
      </w:r>
      <w:r w:rsidRPr="00B10B7B">
        <w:t xml:space="preserve">ffers </w:t>
      </w:r>
      <w:r w:rsidR="000A485F">
        <w:t>are</w:t>
      </w:r>
      <w:r w:rsidRPr="00B10B7B">
        <w:t xml:space="preserve"> used and awarded.</w:t>
      </w:r>
    </w:p>
    <w:p w14:paraId="389B8F4A" w14:textId="7D72787D" w:rsidR="007C711F" w:rsidRPr="00B10B7B" w:rsidRDefault="007C711F" w:rsidP="006D194D">
      <w:pPr>
        <w:pStyle w:val="Heading2"/>
      </w:pPr>
      <w:r w:rsidRPr="00B10B7B">
        <w:t xml:space="preserve">Systems and applications that </w:t>
      </w:r>
      <w:r w:rsidR="000A485F">
        <w:t xml:space="preserve">provide </w:t>
      </w:r>
      <w:r w:rsidRPr="00B10B7B">
        <w:t xml:space="preserve">input </w:t>
      </w:r>
      <w:r w:rsidR="000A485F">
        <w:t>for</w:t>
      </w:r>
      <w:r w:rsidRPr="00B10B7B">
        <w:t xml:space="preserve"> the RTM optimization engine will be modified to account for RTC (e.g.</w:t>
      </w:r>
      <w:r w:rsidR="00A04810">
        <w:t>,</w:t>
      </w:r>
      <w:r w:rsidRPr="00B10B7B">
        <w:t xml:space="preserve"> the Resource Limit Calculator</w:t>
      </w:r>
      <w:r w:rsidR="00CC5AE2">
        <w:t xml:space="preserve"> (RLC)</w:t>
      </w:r>
      <w:r w:rsidRPr="00B10B7B">
        <w:t>).</w:t>
      </w:r>
    </w:p>
    <w:p w14:paraId="1E89362B" w14:textId="42D4E3F2" w:rsidR="00CC6B2E" w:rsidRPr="00B10B7B" w:rsidRDefault="0036147E" w:rsidP="006D194D">
      <w:pPr>
        <w:pStyle w:val="Heading2"/>
      </w:pPr>
      <w:r w:rsidRPr="00B10B7B">
        <w:t>The p</w:t>
      </w:r>
      <w:r w:rsidR="003B79F1" w:rsidRPr="00B10B7B">
        <w:t xml:space="preserve">rocesses for deploying </w:t>
      </w:r>
      <w:r w:rsidR="006D194D" w:rsidRPr="00B10B7B">
        <w:t>AS</w:t>
      </w:r>
      <w:r w:rsidR="009D4996" w:rsidRPr="00B10B7B">
        <w:t xml:space="preserve"> </w:t>
      </w:r>
      <w:r w:rsidRPr="00B10B7B">
        <w:t xml:space="preserve">will </w:t>
      </w:r>
      <w:r w:rsidR="006D194D" w:rsidRPr="00B10B7B">
        <w:t>b</w:t>
      </w:r>
      <w:r w:rsidR="00AB45C3" w:rsidRPr="00B10B7B">
        <w:t xml:space="preserve">e modified, as needed, to accommodate the awarding of AS in Real-Time and the use of </w:t>
      </w:r>
      <w:r w:rsidRPr="00B10B7B">
        <w:t>ASDCs</w:t>
      </w:r>
      <w:r w:rsidR="009D4996" w:rsidRPr="00B10B7B">
        <w:t>.</w:t>
      </w:r>
    </w:p>
    <w:p w14:paraId="6580333C" w14:textId="0B1E5949" w:rsidR="005866E8" w:rsidRPr="00B10B7B" w:rsidRDefault="008E25C7" w:rsidP="00AB45C3">
      <w:pPr>
        <w:pStyle w:val="Heading2"/>
      </w:pPr>
      <w:r w:rsidRPr="00B10B7B">
        <w:t>The current AS i</w:t>
      </w:r>
      <w:r w:rsidR="005866E8" w:rsidRPr="00B10B7B">
        <w:t>mbalance settlement</w:t>
      </w:r>
      <w:r w:rsidR="000C06CB">
        <w:t xml:space="preserve"> processes using the</w:t>
      </w:r>
      <w:r w:rsidRPr="00B10B7B">
        <w:t xml:space="preserve"> </w:t>
      </w:r>
      <w:r w:rsidR="000C06CB">
        <w:t>Operating Reserve Demand Curve (</w:t>
      </w:r>
      <w:r w:rsidRPr="00B10B7B">
        <w:t>ORDC</w:t>
      </w:r>
      <w:r w:rsidR="000C06CB">
        <w:t>)</w:t>
      </w:r>
      <w:r w:rsidRPr="00B10B7B">
        <w:t xml:space="preserve"> </w:t>
      </w:r>
      <w:r w:rsidR="000C06CB">
        <w:t xml:space="preserve">prices </w:t>
      </w:r>
      <w:r w:rsidRPr="00B10B7B">
        <w:t xml:space="preserve">will be replaced with </w:t>
      </w:r>
      <w:r w:rsidR="0036147E" w:rsidRPr="00B10B7B">
        <w:t xml:space="preserve">a new process in </w:t>
      </w:r>
      <w:r w:rsidRPr="00B10B7B">
        <w:t>RTC.</w:t>
      </w:r>
    </w:p>
    <w:p w14:paraId="1DD744E1" w14:textId="26540B34" w:rsidR="006D194D" w:rsidRPr="00B10B7B" w:rsidRDefault="003B79F1" w:rsidP="003B79F1">
      <w:pPr>
        <w:pStyle w:val="Heading1"/>
      </w:pPr>
      <w:r w:rsidRPr="00B10B7B">
        <w:t xml:space="preserve">The suite of AS products assumed for the implementation of </w:t>
      </w:r>
      <w:r w:rsidR="000C06CB">
        <w:t>RTC</w:t>
      </w:r>
      <w:r w:rsidRPr="00B10B7B">
        <w:t xml:space="preserve"> are those defined in the framework provided by Nodal Protocol Revision Request (NPRR) 863, </w:t>
      </w:r>
      <w:r w:rsidR="00C110F4" w:rsidRPr="00B10B7B">
        <w:t xml:space="preserve">Creation </w:t>
      </w:r>
      <w:r w:rsidRPr="00B10B7B">
        <w:t>of ERCOT Contingency Reserve Service and Revisions to Responsive Reserve</w:t>
      </w:r>
      <w:r w:rsidR="00124CEF" w:rsidRPr="00B10B7B">
        <w:t xml:space="preserve"> (in discussion at PUCT)</w:t>
      </w:r>
      <w:r w:rsidRPr="00B10B7B">
        <w:t>.</w:t>
      </w:r>
    </w:p>
    <w:p w14:paraId="5F68AA72" w14:textId="2F958CFC" w:rsidR="008347B9" w:rsidRPr="00B10B7B" w:rsidRDefault="006D194D" w:rsidP="006D194D">
      <w:pPr>
        <w:pStyle w:val="Heading1"/>
      </w:pPr>
      <w:r w:rsidRPr="00B10B7B">
        <w:t xml:space="preserve">To facilitate this change to the RTM, Reliability </w:t>
      </w:r>
      <w:r w:rsidR="0036147E" w:rsidRPr="00B10B7B">
        <w:t xml:space="preserve">Unit Commitment (RUC) will </w:t>
      </w:r>
      <w:r w:rsidRPr="00B10B7B">
        <w:t>be modified to co-optimize energy and AS.</w:t>
      </w:r>
      <w:r w:rsidR="00A04810">
        <w:t xml:space="preserve">  RUC will look at the Resource</w:t>
      </w:r>
      <w:r w:rsidR="0055330C" w:rsidRPr="00B10B7B">
        <w:t>s planned to be a</w:t>
      </w:r>
      <w:r w:rsidR="00A04810">
        <w:t>vailable to determine whether</w:t>
      </w:r>
      <w:r w:rsidR="0055330C" w:rsidRPr="00B10B7B">
        <w:t xml:space="preserve"> additional Resource commitments are needed to meet the load forecast and minimum AS requirements</w:t>
      </w:r>
      <w:r w:rsidR="00A04810">
        <w:t>, as well as resolve</w:t>
      </w:r>
      <w:r w:rsidR="0055330C" w:rsidRPr="00B10B7B">
        <w:t xml:space="preserve"> transmission congestion.</w:t>
      </w:r>
    </w:p>
    <w:p w14:paraId="7D15620D" w14:textId="3110C0E5" w:rsidR="006D194D" w:rsidRPr="00B10B7B" w:rsidRDefault="006D194D" w:rsidP="006D194D">
      <w:pPr>
        <w:pStyle w:val="Heading1"/>
      </w:pPr>
      <w:r w:rsidRPr="00B10B7B">
        <w:t>The current Supplemental AS Market (SASM) process goes away and the RUC process will be used to ensure sufficient capacity is projected to be available in Real-Time to meet the load forecast and minimum AS requirements</w:t>
      </w:r>
      <w:r w:rsidR="00A04810">
        <w:t>, as well as resolve</w:t>
      </w:r>
      <w:bookmarkStart w:id="0" w:name="_GoBack"/>
      <w:bookmarkEnd w:id="0"/>
      <w:r w:rsidRPr="00B10B7B">
        <w:t xml:space="preserve"> transmission congestion.</w:t>
      </w:r>
    </w:p>
    <w:p w14:paraId="7EE61ED4" w14:textId="6E33AD66" w:rsidR="00D91DFF" w:rsidRPr="00B10B7B" w:rsidRDefault="00D91DFF" w:rsidP="006D194D">
      <w:pPr>
        <w:pStyle w:val="Heading1"/>
      </w:pPr>
      <w:r w:rsidRPr="00B10B7B">
        <w:t xml:space="preserve">Changes to the </w:t>
      </w:r>
      <w:r w:rsidR="000C06CB">
        <w:t>Day-Ahead Market (</w:t>
      </w:r>
      <w:r w:rsidRPr="00B10B7B">
        <w:t>DAM</w:t>
      </w:r>
      <w:r w:rsidR="000C06CB">
        <w:t>)</w:t>
      </w:r>
      <w:r w:rsidRPr="00B10B7B">
        <w:t xml:space="preserve"> specifically associated with the implementation of RTC will be limited</w:t>
      </w:r>
      <w:r w:rsidR="00124CEF" w:rsidRPr="00B10B7B">
        <w:t xml:space="preserve"> (in discussion at PUCT)</w:t>
      </w:r>
      <w:r w:rsidRPr="00B10B7B">
        <w:t>.</w:t>
      </w:r>
    </w:p>
    <w:p w14:paraId="00FB23F7" w14:textId="486FBA4F" w:rsidR="006D194D" w:rsidRPr="00B10B7B" w:rsidRDefault="006D194D" w:rsidP="006D194D">
      <w:pPr>
        <w:pStyle w:val="Heading1"/>
      </w:pPr>
      <w:r w:rsidRPr="00B10B7B">
        <w:t xml:space="preserve">Market-facing reports will be modified to facilitate the new suite of information being provided with the </w:t>
      </w:r>
      <w:r w:rsidR="005C7646" w:rsidRPr="00B10B7B">
        <w:t>implementation of RTC</w:t>
      </w:r>
      <w:r w:rsidRPr="00B10B7B">
        <w:t>.</w:t>
      </w:r>
    </w:p>
    <w:p w14:paraId="4C6692D6" w14:textId="7DAFEF14" w:rsidR="003B79F1" w:rsidRPr="00B10B7B" w:rsidRDefault="003B79F1" w:rsidP="003B79F1">
      <w:pPr>
        <w:pStyle w:val="Heading1"/>
      </w:pPr>
      <w:r w:rsidRPr="00B10B7B">
        <w:t>Metrics for monitoring Market Participant performance will be modified to account for any changes in the provision and deployment of AS</w:t>
      </w:r>
      <w:r w:rsidR="005C7646" w:rsidRPr="00B10B7B">
        <w:t xml:space="preserve"> created by the implementation of RTC</w:t>
      </w:r>
      <w:r w:rsidRPr="00B10B7B">
        <w:t>.</w:t>
      </w:r>
    </w:p>
    <w:p w14:paraId="1F047790" w14:textId="1F527294" w:rsidR="007F0326" w:rsidRPr="00B10B7B" w:rsidRDefault="007F0326" w:rsidP="007F0326">
      <w:pPr>
        <w:pStyle w:val="Heading1"/>
      </w:pPr>
      <w:r w:rsidRPr="00B10B7B">
        <w:t>The following items are considered out of scope for project to implement RTC:</w:t>
      </w:r>
    </w:p>
    <w:p w14:paraId="348CF9A8" w14:textId="6D5B1FD1" w:rsidR="007F0326" w:rsidRPr="00B10B7B" w:rsidRDefault="001E781F" w:rsidP="00124CEF">
      <w:pPr>
        <w:pStyle w:val="Heading2"/>
        <w:numPr>
          <w:ilvl w:val="1"/>
          <w:numId w:val="13"/>
        </w:numPr>
        <w:ind w:left="1008"/>
      </w:pPr>
      <w:r>
        <w:t>TBD</w:t>
      </w:r>
    </w:p>
    <w:p w14:paraId="6ADDBF42" w14:textId="77777777" w:rsidR="008347B9" w:rsidRPr="00B10B7B" w:rsidRDefault="008347B9" w:rsidP="008347B9"/>
    <w:sectPr w:rsidR="008347B9" w:rsidRPr="00B1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288"/>
    <w:multiLevelType w:val="multilevel"/>
    <w:tmpl w:val="5AC827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B25760"/>
    <w:multiLevelType w:val="multilevel"/>
    <w:tmpl w:val="72663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9D60F5"/>
    <w:multiLevelType w:val="multilevel"/>
    <w:tmpl w:val="D95C2C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2E1122"/>
    <w:multiLevelType w:val="multilevel"/>
    <w:tmpl w:val="A330F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B108ED"/>
    <w:multiLevelType w:val="multilevel"/>
    <w:tmpl w:val="661240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022051"/>
    <w:multiLevelType w:val="multilevel"/>
    <w:tmpl w:val="086088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1C0AB0"/>
    <w:multiLevelType w:val="multilevel"/>
    <w:tmpl w:val="661240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E3571D"/>
    <w:multiLevelType w:val="multilevel"/>
    <w:tmpl w:val="661240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680C13"/>
    <w:multiLevelType w:val="multilevel"/>
    <w:tmpl w:val="BD7A8C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871E44"/>
    <w:multiLevelType w:val="hybridMultilevel"/>
    <w:tmpl w:val="88CA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5EE0"/>
    <w:multiLevelType w:val="multilevel"/>
    <w:tmpl w:val="BD7A8C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AB08A1"/>
    <w:multiLevelType w:val="multilevel"/>
    <w:tmpl w:val="4E7AF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F9191F"/>
    <w:multiLevelType w:val="multilevel"/>
    <w:tmpl w:val="C6009B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D50394"/>
    <w:multiLevelType w:val="hybridMultilevel"/>
    <w:tmpl w:val="FB6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302D"/>
    <w:multiLevelType w:val="multilevel"/>
    <w:tmpl w:val="CCB4A5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6C4615D"/>
    <w:multiLevelType w:val="multilevel"/>
    <w:tmpl w:val="DC52D6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BD117A6"/>
    <w:multiLevelType w:val="multilevel"/>
    <w:tmpl w:val="C28C0E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1101DA"/>
    <w:multiLevelType w:val="multilevel"/>
    <w:tmpl w:val="7AAE03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9860D63"/>
    <w:multiLevelType w:val="multilevel"/>
    <w:tmpl w:val="A330F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43A2827"/>
    <w:multiLevelType w:val="multilevel"/>
    <w:tmpl w:val="A330F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DDD54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18"/>
  </w:num>
  <w:num w:numId="8">
    <w:abstractNumId w:val="3"/>
  </w:num>
  <w:num w:numId="9">
    <w:abstractNumId w:val="19"/>
  </w:num>
  <w:num w:numId="10">
    <w:abstractNumId w:val="8"/>
  </w:num>
  <w:num w:numId="11">
    <w:abstractNumId w:val="10"/>
  </w:num>
  <w:num w:numId="12">
    <w:abstractNumId w:val="0"/>
  </w:num>
  <w:num w:numId="13">
    <w:abstractNumId w:val="17"/>
  </w:num>
  <w:num w:numId="14">
    <w:abstractNumId w:val="11"/>
  </w:num>
  <w:num w:numId="15">
    <w:abstractNumId w:val="5"/>
  </w:num>
  <w:num w:numId="16">
    <w:abstractNumId w:val="16"/>
  </w:num>
  <w:num w:numId="17">
    <w:abstractNumId w:val="2"/>
  </w:num>
  <w:num w:numId="18">
    <w:abstractNumId w:val="12"/>
  </w:num>
  <w:num w:numId="19">
    <w:abstractNumId w:val="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95"/>
    <w:rsid w:val="000A485F"/>
    <w:rsid w:val="000C06CB"/>
    <w:rsid w:val="000F7086"/>
    <w:rsid w:val="0010067A"/>
    <w:rsid w:val="00124CEF"/>
    <w:rsid w:val="00182838"/>
    <w:rsid w:val="001D52CB"/>
    <w:rsid w:val="001E781F"/>
    <w:rsid w:val="00252167"/>
    <w:rsid w:val="002D0CCF"/>
    <w:rsid w:val="00330AE8"/>
    <w:rsid w:val="0033251E"/>
    <w:rsid w:val="00357920"/>
    <w:rsid w:val="0036147E"/>
    <w:rsid w:val="00370B7D"/>
    <w:rsid w:val="00385D89"/>
    <w:rsid w:val="003B79F1"/>
    <w:rsid w:val="00425C79"/>
    <w:rsid w:val="00470ABF"/>
    <w:rsid w:val="00491743"/>
    <w:rsid w:val="004E6A58"/>
    <w:rsid w:val="005148B5"/>
    <w:rsid w:val="0055330C"/>
    <w:rsid w:val="005866E8"/>
    <w:rsid w:val="005C7646"/>
    <w:rsid w:val="00653642"/>
    <w:rsid w:val="006A0229"/>
    <w:rsid w:val="006C4861"/>
    <w:rsid w:val="006D194D"/>
    <w:rsid w:val="006D6E95"/>
    <w:rsid w:val="006F4356"/>
    <w:rsid w:val="00723D5D"/>
    <w:rsid w:val="00725398"/>
    <w:rsid w:val="00735AA6"/>
    <w:rsid w:val="0074692B"/>
    <w:rsid w:val="007C711F"/>
    <w:rsid w:val="007F0326"/>
    <w:rsid w:val="008154A3"/>
    <w:rsid w:val="00833F64"/>
    <w:rsid w:val="008347B9"/>
    <w:rsid w:val="0084368A"/>
    <w:rsid w:val="00846A47"/>
    <w:rsid w:val="00856BEB"/>
    <w:rsid w:val="008847E0"/>
    <w:rsid w:val="00887976"/>
    <w:rsid w:val="008E25C7"/>
    <w:rsid w:val="008F2C98"/>
    <w:rsid w:val="009346B4"/>
    <w:rsid w:val="00986317"/>
    <w:rsid w:val="009C4F61"/>
    <w:rsid w:val="009D3452"/>
    <w:rsid w:val="009D4647"/>
    <w:rsid w:val="009D4996"/>
    <w:rsid w:val="00A04810"/>
    <w:rsid w:val="00A529FC"/>
    <w:rsid w:val="00A67ECC"/>
    <w:rsid w:val="00A9218F"/>
    <w:rsid w:val="00AB45C3"/>
    <w:rsid w:val="00AD35D2"/>
    <w:rsid w:val="00B10B7B"/>
    <w:rsid w:val="00B31F2D"/>
    <w:rsid w:val="00B7546F"/>
    <w:rsid w:val="00BB2560"/>
    <w:rsid w:val="00C110F4"/>
    <w:rsid w:val="00C33EE9"/>
    <w:rsid w:val="00C92CE6"/>
    <w:rsid w:val="00CB724B"/>
    <w:rsid w:val="00CC5AE2"/>
    <w:rsid w:val="00CC6B2E"/>
    <w:rsid w:val="00D14DE5"/>
    <w:rsid w:val="00D338B3"/>
    <w:rsid w:val="00D91DFF"/>
    <w:rsid w:val="00E06124"/>
    <w:rsid w:val="00E933DA"/>
    <w:rsid w:val="00EC2506"/>
    <w:rsid w:val="00EC54C4"/>
    <w:rsid w:val="00F3116C"/>
    <w:rsid w:val="00FA0F86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F3E4"/>
  <w15:chartTrackingRefBased/>
  <w15:docId w15:val="{EFDB0D41-8F62-4341-A950-59A8D34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AE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AE8"/>
    <w:pPr>
      <w:keepNext/>
      <w:keepLines/>
      <w:numPr>
        <w:ilvl w:val="1"/>
        <w:numId w:val="1"/>
      </w:numPr>
      <w:spacing w:before="40" w:after="0"/>
      <w:ind w:left="1296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AE8"/>
    <w:pPr>
      <w:keepNext/>
      <w:keepLines/>
      <w:numPr>
        <w:ilvl w:val="2"/>
        <w:numId w:val="1"/>
      </w:numPr>
      <w:spacing w:before="40" w:after="0"/>
      <w:ind w:left="2160"/>
      <w:outlineLvl w:val="2"/>
    </w:pPr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0AE8"/>
    <w:pPr>
      <w:keepNext/>
      <w:keepLines/>
      <w:numPr>
        <w:ilvl w:val="3"/>
        <w:numId w:val="1"/>
      </w:numPr>
      <w:spacing w:before="40" w:after="0"/>
      <w:ind w:left="3024"/>
      <w:outlineLvl w:val="3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7B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81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7B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56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7B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6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7B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7B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AE8"/>
    <w:rPr>
      <w:rFonts w:asciiTheme="majorHAnsi" w:eastAsiaTheme="majorEastAsia" w:hAnsiTheme="majorHAnsi" w:cstheme="majorBidi"/>
      <w:color w:val="000000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0AE8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0AE8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0AE8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7B9"/>
    <w:rPr>
      <w:rFonts w:asciiTheme="majorHAnsi" w:eastAsiaTheme="majorEastAsia" w:hAnsiTheme="majorHAnsi" w:cstheme="majorBidi"/>
      <w:color w:val="00819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7B9"/>
    <w:rPr>
      <w:rFonts w:asciiTheme="majorHAnsi" w:eastAsiaTheme="majorEastAsia" w:hAnsiTheme="majorHAnsi" w:cstheme="majorBidi"/>
      <w:color w:val="0056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7B9"/>
    <w:rPr>
      <w:rFonts w:asciiTheme="majorHAnsi" w:eastAsiaTheme="majorEastAsia" w:hAnsiTheme="majorHAnsi" w:cstheme="majorBidi"/>
      <w:i/>
      <w:iCs/>
      <w:color w:val="0056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7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7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D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Excel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928F-EC7E-4FAF-B829-5B721A884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67EE7-A926-4E5A-844D-A29B6B4A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4564D-8657-4236-BC2D-9FDFACBAD7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7195B0-A62F-4278-B4C9-C49A7071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Maggio</dc:creator>
  <cp:keywords/>
  <dc:description/>
  <cp:lastModifiedBy>Maggio, Dave</cp:lastModifiedBy>
  <cp:revision>5</cp:revision>
  <cp:lastPrinted>2019-04-19T13:51:00Z</cp:lastPrinted>
  <dcterms:created xsi:type="dcterms:W3CDTF">2019-04-29T13:27:00Z</dcterms:created>
  <dcterms:modified xsi:type="dcterms:W3CDTF">2019-04-29T17:25:00Z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