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0A1A1CB" w14:textId="77777777" w:rsidR="00EB6CF3" w:rsidRPr="009301F1" w:rsidRDefault="00EB6CF3" w:rsidP="00486326">
      <w:pPr>
        <w:pStyle w:val="NoSpacing"/>
        <w:jc w:val="center"/>
        <w:rPr>
          <w:rFonts w:ascii="Times New Roman" w:hAnsi="Times New Roman" w:cs="Times New Roman"/>
          <w:b/>
        </w:rPr>
      </w:pPr>
      <w:r w:rsidRPr="009301F1">
        <w:rPr>
          <w:rFonts w:ascii="Times New Roman" w:hAnsi="Times New Roman" w:cs="Times New Roman"/>
          <w:b/>
        </w:rPr>
        <w:t>ERCOT Austin – 7620 Metro Center Drive – Austin, Texas 78744</w:t>
      </w:r>
    </w:p>
    <w:p w14:paraId="73C8A25D" w14:textId="2D139CB6"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B51DE8" w:rsidRPr="009301F1">
        <w:rPr>
          <w:rFonts w:ascii="Times New Roman" w:hAnsi="Times New Roman" w:cs="Times New Roman"/>
          <w:b/>
        </w:rPr>
        <w:t xml:space="preserve">February 6, </w:t>
      </w:r>
      <w:r w:rsidR="006F3BD4" w:rsidRPr="009301F1">
        <w:rPr>
          <w:rFonts w:ascii="Times New Roman" w:hAnsi="Times New Roman" w:cs="Times New Roman"/>
          <w:b/>
        </w:rPr>
        <w:t>2019</w:t>
      </w:r>
      <w:r w:rsidR="008B2D9A" w:rsidRPr="009301F1">
        <w:rPr>
          <w:rFonts w:ascii="Times New Roman" w:hAnsi="Times New Roman" w:cs="Times New Roman"/>
          <w:b/>
        </w:rPr>
        <w:t xml:space="preserve"> </w:t>
      </w:r>
      <w:r w:rsidR="00EB6CF3" w:rsidRPr="009301F1">
        <w:rPr>
          <w:rFonts w:ascii="Times New Roman" w:hAnsi="Times New Roman" w:cs="Times New Roman"/>
          <w:b/>
        </w:rPr>
        <w:t>– 9:30 a.m.</w:t>
      </w:r>
    </w:p>
    <w:p w14:paraId="7309BDC5" w14:textId="77777777" w:rsidR="00CA28FA" w:rsidRDefault="00CA28FA" w:rsidP="00486326">
      <w:pPr>
        <w:spacing w:after="0" w:line="240" w:lineRule="auto"/>
        <w:jc w:val="both"/>
        <w:rPr>
          <w:rFonts w:ascii="Times New Roman" w:hAnsi="Times New Roman" w:cs="Times New Roman"/>
        </w:rPr>
      </w:pPr>
    </w:p>
    <w:p w14:paraId="3F2447F8" w14:textId="77777777" w:rsidR="00B51DE8" w:rsidRDefault="00B51DE8" w:rsidP="00486326">
      <w:pPr>
        <w:spacing w:after="0" w:line="240" w:lineRule="auto"/>
        <w:jc w:val="both"/>
        <w:rPr>
          <w:rFonts w:ascii="Times New Roman" w:hAnsi="Times New Roman" w:cs="Times New Roman"/>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414F20" w:rsidRPr="00345089" w14:paraId="2C23A177" w14:textId="77777777" w:rsidTr="00931647">
        <w:tc>
          <w:tcPr>
            <w:tcW w:w="2635" w:type="dxa"/>
            <w:shd w:val="clear" w:color="auto" w:fill="auto"/>
            <w:vAlign w:val="bottom"/>
          </w:tcPr>
          <w:p w14:paraId="1B5C4553" w14:textId="06F425EF" w:rsidR="00414F20" w:rsidRPr="00E20BEC" w:rsidRDefault="00822437" w:rsidP="0082243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Reliant Energy Retail Services</w:t>
            </w:r>
          </w:p>
        </w:tc>
        <w:tc>
          <w:tcPr>
            <w:tcW w:w="3780" w:type="dxa"/>
            <w:vAlign w:val="bottom"/>
          </w:tcPr>
          <w:p w14:paraId="466858CE" w14:textId="30EF3C07" w:rsidR="00414F20" w:rsidRPr="00345089" w:rsidRDefault="004738E5" w:rsidP="00931647">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r w:rsidR="00971526" w:rsidRPr="00345089">
              <w:rPr>
                <w:rFonts w:ascii="Times New Roman" w:eastAsia="Times New Roman" w:hAnsi="Times New Roman" w:cs="Times New Roman"/>
                <w:highlight w:val="lightGray"/>
              </w:rPr>
              <w:t xml:space="preserve"> </w:t>
            </w:r>
          </w:p>
        </w:tc>
      </w:tr>
      <w:tr w:rsidR="002311D0" w:rsidRPr="00345089" w14:paraId="2F9E3053" w14:textId="77777777" w:rsidTr="00931647">
        <w:tc>
          <w:tcPr>
            <w:tcW w:w="2635" w:type="dxa"/>
            <w:vAlign w:val="bottom"/>
          </w:tcPr>
          <w:p w14:paraId="78FE6540" w14:textId="30521D27" w:rsidR="002311D0" w:rsidRPr="00E20BEC" w:rsidRDefault="002311D0"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Bierschbach, Erika</w:t>
            </w:r>
          </w:p>
        </w:tc>
        <w:tc>
          <w:tcPr>
            <w:tcW w:w="3600" w:type="dxa"/>
            <w:vAlign w:val="bottom"/>
          </w:tcPr>
          <w:p w14:paraId="527F4AD9" w14:textId="5935408D" w:rsidR="002311D0" w:rsidRPr="00E20BEC" w:rsidRDefault="002311D0"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Austin Energy</w:t>
            </w:r>
          </w:p>
        </w:tc>
        <w:tc>
          <w:tcPr>
            <w:tcW w:w="3780" w:type="dxa"/>
            <w:vAlign w:val="bottom"/>
          </w:tcPr>
          <w:p w14:paraId="786757BF" w14:textId="77777777" w:rsidR="002311D0" w:rsidRPr="00345089" w:rsidRDefault="002311D0" w:rsidP="00931647">
            <w:pPr>
              <w:spacing w:after="0" w:line="240" w:lineRule="auto"/>
              <w:ind w:left="-90"/>
              <w:jc w:val="both"/>
              <w:rPr>
                <w:rFonts w:ascii="Times New Roman" w:eastAsia="Times New Roman" w:hAnsi="Times New Roman" w:cs="Times New Roman"/>
                <w:highlight w:val="lightGray"/>
              </w:rPr>
            </w:pPr>
          </w:p>
        </w:tc>
      </w:tr>
      <w:tr w:rsidR="00537709" w:rsidRPr="00345089" w14:paraId="670D54FB" w14:textId="77777777" w:rsidTr="00931647">
        <w:tc>
          <w:tcPr>
            <w:tcW w:w="2635" w:type="dxa"/>
            <w:vAlign w:val="bottom"/>
          </w:tcPr>
          <w:p w14:paraId="67C4E180" w14:textId="0582169A" w:rsidR="00537709" w:rsidRPr="00E20BEC" w:rsidRDefault="00537709"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Caraway, Shannon</w:t>
            </w:r>
          </w:p>
        </w:tc>
        <w:tc>
          <w:tcPr>
            <w:tcW w:w="3600" w:type="dxa"/>
            <w:vAlign w:val="bottom"/>
          </w:tcPr>
          <w:p w14:paraId="070BEBDB" w14:textId="6AA9B742" w:rsidR="00537709" w:rsidRPr="00E20BEC" w:rsidRDefault="00537709"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Solar Prime</w:t>
            </w:r>
          </w:p>
        </w:tc>
        <w:tc>
          <w:tcPr>
            <w:tcW w:w="3780" w:type="dxa"/>
            <w:vAlign w:val="bottom"/>
          </w:tcPr>
          <w:p w14:paraId="6F63E9CD" w14:textId="77777777" w:rsidR="00537709" w:rsidRPr="00345089" w:rsidRDefault="00537709" w:rsidP="00931647">
            <w:pPr>
              <w:spacing w:after="0" w:line="240" w:lineRule="auto"/>
              <w:ind w:left="-90"/>
              <w:jc w:val="both"/>
              <w:rPr>
                <w:rFonts w:ascii="Times New Roman" w:eastAsia="Times New Roman" w:hAnsi="Times New Roman" w:cs="Times New Roman"/>
                <w:highlight w:val="lightGray"/>
              </w:rPr>
            </w:pPr>
          </w:p>
        </w:tc>
      </w:tr>
      <w:tr w:rsidR="00822437" w:rsidRPr="00345089" w14:paraId="6B188A41" w14:textId="77777777" w:rsidTr="00931647">
        <w:tc>
          <w:tcPr>
            <w:tcW w:w="2635" w:type="dxa"/>
            <w:vAlign w:val="bottom"/>
          </w:tcPr>
          <w:p w14:paraId="710886F2" w14:textId="277CD3C1" w:rsidR="00822437"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Carpenter, Jeremy</w:t>
            </w:r>
          </w:p>
        </w:tc>
        <w:tc>
          <w:tcPr>
            <w:tcW w:w="3600" w:type="dxa"/>
            <w:vAlign w:val="bottom"/>
          </w:tcPr>
          <w:p w14:paraId="6F2DD99D" w14:textId="7AD45B91" w:rsidR="00822437"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Tenaska Power Services</w:t>
            </w:r>
          </w:p>
        </w:tc>
        <w:tc>
          <w:tcPr>
            <w:tcW w:w="3780" w:type="dxa"/>
            <w:vAlign w:val="bottom"/>
          </w:tcPr>
          <w:p w14:paraId="4D0244DC" w14:textId="77777777" w:rsidR="00822437" w:rsidRPr="00345089" w:rsidRDefault="00822437" w:rsidP="00931647">
            <w:pPr>
              <w:spacing w:after="0" w:line="240" w:lineRule="auto"/>
              <w:ind w:left="-90"/>
              <w:jc w:val="both"/>
              <w:rPr>
                <w:rFonts w:ascii="Times New Roman" w:eastAsia="Times New Roman" w:hAnsi="Times New Roman" w:cs="Times New Roman"/>
                <w:highlight w:val="lightGray"/>
              </w:rPr>
            </w:pPr>
          </w:p>
        </w:tc>
      </w:tr>
      <w:tr w:rsidR="00953B6F" w:rsidRPr="00345089" w14:paraId="592D4D8A" w14:textId="77777777" w:rsidTr="00931647">
        <w:tc>
          <w:tcPr>
            <w:tcW w:w="2635" w:type="dxa"/>
            <w:vAlign w:val="bottom"/>
          </w:tcPr>
          <w:p w14:paraId="6445C04F" w14:textId="77777777" w:rsidR="00953B6F" w:rsidRPr="00E20BEC" w:rsidRDefault="00953B6F"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Coleman, Diana</w:t>
            </w:r>
          </w:p>
        </w:tc>
        <w:tc>
          <w:tcPr>
            <w:tcW w:w="3600" w:type="dxa"/>
            <w:vAlign w:val="bottom"/>
          </w:tcPr>
          <w:p w14:paraId="62EF746F" w14:textId="77777777" w:rsidR="00953B6F" w:rsidRPr="00E20BEC" w:rsidRDefault="00953B6F"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OPUC</w:t>
            </w:r>
          </w:p>
        </w:tc>
        <w:tc>
          <w:tcPr>
            <w:tcW w:w="3780" w:type="dxa"/>
            <w:vAlign w:val="bottom"/>
          </w:tcPr>
          <w:p w14:paraId="1752A915" w14:textId="77777777" w:rsidR="00953B6F" w:rsidRPr="00345089"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345089" w14:paraId="270C65B4" w14:textId="77777777" w:rsidTr="00931647">
        <w:tc>
          <w:tcPr>
            <w:tcW w:w="2635" w:type="dxa"/>
            <w:vAlign w:val="bottom"/>
          </w:tcPr>
          <w:p w14:paraId="797E1EB9" w14:textId="77777777" w:rsidR="00953B6F" w:rsidRPr="00E20BEC" w:rsidRDefault="00953B6F"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Downey, Marty</w:t>
            </w:r>
          </w:p>
        </w:tc>
        <w:tc>
          <w:tcPr>
            <w:tcW w:w="3600" w:type="dxa"/>
            <w:vAlign w:val="bottom"/>
          </w:tcPr>
          <w:p w14:paraId="766DA8B3" w14:textId="394A45F8" w:rsidR="00953B6F"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 xml:space="preserve">Electranet Power </w:t>
            </w:r>
          </w:p>
        </w:tc>
        <w:tc>
          <w:tcPr>
            <w:tcW w:w="3780" w:type="dxa"/>
            <w:vAlign w:val="bottom"/>
          </w:tcPr>
          <w:p w14:paraId="67EDC0DA" w14:textId="40FD6676" w:rsidR="00953B6F" w:rsidRPr="00345089" w:rsidRDefault="00953B6F" w:rsidP="00931647">
            <w:pPr>
              <w:spacing w:after="0" w:line="240" w:lineRule="auto"/>
              <w:ind w:left="-90"/>
              <w:jc w:val="both"/>
              <w:rPr>
                <w:rFonts w:ascii="Times New Roman" w:eastAsia="Times New Roman" w:hAnsi="Times New Roman" w:cs="Times New Roman"/>
                <w:highlight w:val="lightGray"/>
              </w:rPr>
            </w:pPr>
          </w:p>
        </w:tc>
      </w:tr>
      <w:tr w:rsidR="00822437" w:rsidRPr="00345089" w14:paraId="1F934ABE" w14:textId="77777777" w:rsidTr="00931647">
        <w:tc>
          <w:tcPr>
            <w:tcW w:w="2635" w:type="dxa"/>
            <w:vAlign w:val="bottom"/>
          </w:tcPr>
          <w:p w14:paraId="505256D9" w14:textId="70A712FE" w:rsidR="00822437"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Evans, Mike</w:t>
            </w:r>
          </w:p>
        </w:tc>
        <w:tc>
          <w:tcPr>
            <w:tcW w:w="3600" w:type="dxa"/>
            <w:vAlign w:val="bottom"/>
          </w:tcPr>
          <w:p w14:paraId="01DAA2F8" w14:textId="54908E69" w:rsidR="00822437"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Brazos Electric Cooperative</w:t>
            </w:r>
          </w:p>
        </w:tc>
        <w:tc>
          <w:tcPr>
            <w:tcW w:w="3780" w:type="dxa"/>
            <w:vAlign w:val="bottom"/>
          </w:tcPr>
          <w:p w14:paraId="3BAAB94B" w14:textId="77777777" w:rsidR="00822437" w:rsidRPr="00345089" w:rsidRDefault="00822437" w:rsidP="00931647">
            <w:pPr>
              <w:spacing w:after="0" w:line="240" w:lineRule="auto"/>
              <w:ind w:left="-90"/>
              <w:jc w:val="both"/>
              <w:rPr>
                <w:rFonts w:ascii="Times New Roman" w:eastAsia="Times New Roman" w:hAnsi="Times New Roman" w:cs="Times New Roman"/>
                <w:highlight w:val="lightGray"/>
              </w:rPr>
            </w:pPr>
          </w:p>
        </w:tc>
      </w:tr>
      <w:tr w:rsidR="00FC3888" w:rsidRPr="00345089" w14:paraId="37CB7E05" w14:textId="77777777" w:rsidTr="00931647">
        <w:tc>
          <w:tcPr>
            <w:tcW w:w="2635" w:type="dxa"/>
            <w:vAlign w:val="bottom"/>
          </w:tcPr>
          <w:p w14:paraId="2A2603F8" w14:textId="14AE4CDA" w:rsidR="00FC3888" w:rsidRPr="00E20BEC" w:rsidRDefault="00FC3888"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Franklin, Russell</w:t>
            </w:r>
          </w:p>
        </w:tc>
        <w:tc>
          <w:tcPr>
            <w:tcW w:w="3600" w:type="dxa"/>
            <w:vAlign w:val="bottom"/>
          </w:tcPr>
          <w:p w14:paraId="0F730A27" w14:textId="7DC70229" w:rsidR="00FC3888" w:rsidRPr="00E20BEC" w:rsidRDefault="00FC3888"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Garland Power and Light</w:t>
            </w:r>
          </w:p>
        </w:tc>
        <w:tc>
          <w:tcPr>
            <w:tcW w:w="3780" w:type="dxa"/>
            <w:vAlign w:val="bottom"/>
          </w:tcPr>
          <w:p w14:paraId="4B593177" w14:textId="77777777" w:rsidR="00FC3888" w:rsidRPr="00345089" w:rsidRDefault="00FC3888" w:rsidP="00931647">
            <w:pPr>
              <w:spacing w:after="0" w:line="240" w:lineRule="auto"/>
              <w:ind w:left="-90"/>
              <w:jc w:val="both"/>
              <w:rPr>
                <w:rFonts w:ascii="Times New Roman" w:eastAsia="Times New Roman" w:hAnsi="Times New Roman" w:cs="Times New Roman"/>
                <w:highlight w:val="lightGray"/>
              </w:rPr>
            </w:pPr>
          </w:p>
        </w:tc>
      </w:tr>
      <w:tr w:rsidR="00573554" w:rsidRPr="00345089" w14:paraId="4B6629C7" w14:textId="77777777" w:rsidTr="00931647">
        <w:tc>
          <w:tcPr>
            <w:tcW w:w="2635" w:type="dxa"/>
            <w:vAlign w:val="bottom"/>
          </w:tcPr>
          <w:p w14:paraId="3F1173E2" w14:textId="295DA6CA" w:rsidR="00573554" w:rsidRPr="00E20BEC" w:rsidRDefault="0057355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Goff, Eric</w:t>
            </w:r>
          </w:p>
        </w:tc>
        <w:tc>
          <w:tcPr>
            <w:tcW w:w="3600" w:type="dxa"/>
            <w:vAlign w:val="bottom"/>
          </w:tcPr>
          <w:p w14:paraId="1B977640" w14:textId="08D451A7" w:rsidR="00573554" w:rsidRPr="00E20BEC" w:rsidRDefault="0057355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Citigroup Energy</w:t>
            </w:r>
          </w:p>
        </w:tc>
        <w:tc>
          <w:tcPr>
            <w:tcW w:w="3780" w:type="dxa"/>
            <w:vAlign w:val="bottom"/>
          </w:tcPr>
          <w:p w14:paraId="1CA0443A" w14:textId="77777777" w:rsidR="00573554" w:rsidRPr="00345089" w:rsidRDefault="00573554" w:rsidP="00931647">
            <w:pPr>
              <w:spacing w:after="0" w:line="240" w:lineRule="auto"/>
              <w:ind w:left="-90"/>
              <w:jc w:val="both"/>
              <w:rPr>
                <w:rFonts w:ascii="Times New Roman" w:eastAsia="Times New Roman" w:hAnsi="Times New Roman" w:cs="Times New Roman"/>
                <w:highlight w:val="lightGray"/>
              </w:rPr>
            </w:pPr>
          </w:p>
        </w:tc>
      </w:tr>
      <w:tr w:rsidR="005C3315" w:rsidRPr="00345089" w14:paraId="7B36C4B0" w14:textId="77777777" w:rsidTr="00931647">
        <w:tc>
          <w:tcPr>
            <w:tcW w:w="2635" w:type="dxa"/>
            <w:vAlign w:val="bottom"/>
          </w:tcPr>
          <w:p w14:paraId="32968C2C" w14:textId="7F24970F" w:rsidR="005C3315" w:rsidRPr="00E20BEC" w:rsidRDefault="005C3315"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Greer, Clayton</w:t>
            </w:r>
          </w:p>
        </w:tc>
        <w:tc>
          <w:tcPr>
            <w:tcW w:w="3600" w:type="dxa"/>
            <w:vAlign w:val="bottom"/>
          </w:tcPr>
          <w:p w14:paraId="548C4162" w14:textId="39C415DB" w:rsidR="005C3315" w:rsidRPr="00E20BEC" w:rsidRDefault="005C3315"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Morgan Stanley</w:t>
            </w:r>
          </w:p>
        </w:tc>
        <w:tc>
          <w:tcPr>
            <w:tcW w:w="3780" w:type="dxa"/>
            <w:vAlign w:val="bottom"/>
          </w:tcPr>
          <w:p w14:paraId="23B53ECB" w14:textId="1CA62078" w:rsidR="005C3315" w:rsidRPr="00345089" w:rsidRDefault="00520228" w:rsidP="00931647">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E05C7A" w:rsidRPr="00345089" w14:paraId="73E14DBB" w14:textId="77777777" w:rsidTr="00931647">
        <w:tc>
          <w:tcPr>
            <w:tcW w:w="2635" w:type="dxa"/>
            <w:vAlign w:val="bottom"/>
          </w:tcPr>
          <w:p w14:paraId="2DC96049" w14:textId="1A9D216A" w:rsidR="00E05C7A" w:rsidRPr="00E20BEC" w:rsidRDefault="00971526"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Gross, Blake</w:t>
            </w:r>
          </w:p>
        </w:tc>
        <w:tc>
          <w:tcPr>
            <w:tcW w:w="3600" w:type="dxa"/>
            <w:vAlign w:val="bottom"/>
          </w:tcPr>
          <w:p w14:paraId="217FA890" w14:textId="74E73068" w:rsidR="00E05C7A" w:rsidRPr="00E20BEC" w:rsidRDefault="00971526"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AEP Service Corporation</w:t>
            </w:r>
          </w:p>
        </w:tc>
        <w:tc>
          <w:tcPr>
            <w:tcW w:w="3780" w:type="dxa"/>
            <w:vAlign w:val="bottom"/>
          </w:tcPr>
          <w:p w14:paraId="39726033" w14:textId="7A84E7D8" w:rsidR="00E05C7A" w:rsidRPr="00345089" w:rsidRDefault="00971526" w:rsidP="00931647">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p>
        </w:tc>
      </w:tr>
      <w:tr w:rsidR="00E20BEC" w:rsidRPr="00345089" w14:paraId="0C7E98C2" w14:textId="77777777" w:rsidTr="00931647">
        <w:tc>
          <w:tcPr>
            <w:tcW w:w="2635" w:type="dxa"/>
            <w:vAlign w:val="bottom"/>
          </w:tcPr>
          <w:p w14:paraId="0AD4E5D5" w14:textId="6FB7019F" w:rsidR="00E20BEC" w:rsidRPr="00E20BEC" w:rsidRDefault="00E20BEC"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Haley, Ian</w:t>
            </w:r>
          </w:p>
        </w:tc>
        <w:tc>
          <w:tcPr>
            <w:tcW w:w="3600" w:type="dxa"/>
            <w:vAlign w:val="bottom"/>
          </w:tcPr>
          <w:p w14:paraId="2481C392" w14:textId="5AC624F9" w:rsidR="00E20BEC" w:rsidRPr="00E20BEC" w:rsidRDefault="00E20BEC"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Calpine Corporation</w:t>
            </w:r>
          </w:p>
        </w:tc>
        <w:tc>
          <w:tcPr>
            <w:tcW w:w="3780" w:type="dxa"/>
            <w:vAlign w:val="bottom"/>
          </w:tcPr>
          <w:p w14:paraId="21386B71" w14:textId="7E855A2A" w:rsidR="00E20BEC" w:rsidRPr="00E20BEC" w:rsidRDefault="00E20BEC"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Alt. Rep. for Brandon Whittle</w:t>
            </w:r>
          </w:p>
        </w:tc>
      </w:tr>
      <w:tr w:rsidR="00773D67" w:rsidRPr="00345089" w14:paraId="257E2971" w14:textId="77777777" w:rsidTr="00931647">
        <w:tc>
          <w:tcPr>
            <w:tcW w:w="2635" w:type="dxa"/>
            <w:vAlign w:val="bottom"/>
          </w:tcPr>
          <w:p w14:paraId="0839EA83" w14:textId="7408898C" w:rsidR="00773D67" w:rsidRPr="00E20BEC" w:rsidRDefault="00773D6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Johnson, Anthony</w:t>
            </w:r>
          </w:p>
        </w:tc>
        <w:tc>
          <w:tcPr>
            <w:tcW w:w="3600" w:type="dxa"/>
            <w:vAlign w:val="bottom"/>
          </w:tcPr>
          <w:p w14:paraId="30E6521F" w14:textId="0691B43A" w:rsidR="00773D67" w:rsidRPr="00E20BEC" w:rsidRDefault="00773D6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CenterPoint Energy</w:t>
            </w:r>
          </w:p>
        </w:tc>
        <w:tc>
          <w:tcPr>
            <w:tcW w:w="3780" w:type="dxa"/>
            <w:vAlign w:val="bottom"/>
          </w:tcPr>
          <w:p w14:paraId="0EE94163" w14:textId="77777777" w:rsidR="00773D67" w:rsidRPr="00345089"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345089" w14:paraId="208A70AC" w14:textId="77777777" w:rsidTr="00931647">
        <w:tc>
          <w:tcPr>
            <w:tcW w:w="2635" w:type="dxa"/>
            <w:vAlign w:val="bottom"/>
          </w:tcPr>
          <w:p w14:paraId="239CD1A1" w14:textId="7A113AF7" w:rsidR="008F1C84" w:rsidRPr="00E20BEC" w:rsidRDefault="008F1C8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Kee, David</w:t>
            </w:r>
          </w:p>
        </w:tc>
        <w:tc>
          <w:tcPr>
            <w:tcW w:w="3600" w:type="dxa"/>
            <w:vAlign w:val="bottom"/>
          </w:tcPr>
          <w:p w14:paraId="5222E561" w14:textId="021016B0" w:rsidR="008F1C84" w:rsidRPr="00E20BEC" w:rsidRDefault="008F1C8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CPS Energy</w:t>
            </w:r>
          </w:p>
        </w:tc>
        <w:tc>
          <w:tcPr>
            <w:tcW w:w="3780" w:type="dxa"/>
            <w:vAlign w:val="bottom"/>
          </w:tcPr>
          <w:p w14:paraId="1FC6968D" w14:textId="77777777" w:rsidR="008F1C84" w:rsidRPr="00345089" w:rsidRDefault="008F1C84" w:rsidP="00931647">
            <w:pPr>
              <w:spacing w:after="0" w:line="240" w:lineRule="auto"/>
              <w:ind w:left="-90"/>
              <w:jc w:val="both"/>
              <w:rPr>
                <w:rFonts w:ascii="Times New Roman" w:eastAsia="Times New Roman" w:hAnsi="Times New Roman" w:cs="Times New Roman"/>
                <w:highlight w:val="lightGray"/>
              </w:rPr>
            </w:pPr>
          </w:p>
        </w:tc>
      </w:tr>
      <w:tr w:rsidR="00573554" w:rsidRPr="00345089" w14:paraId="664F9045" w14:textId="77777777" w:rsidTr="00931647">
        <w:tc>
          <w:tcPr>
            <w:tcW w:w="2635" w:type="dxa"/>
            <w:vAlign w:val="bottom"/>
          </w:tcPr>
          <w:p w14:paraId="621DD171" w14:textId="155E87E0" w:rsidR="00573554" w:rsidRPr="00E20BEC" w:rsidRDefault="0057355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Lange, Clif</w:t>
            </w:r>
          </w:p>
        </w:tc>
        <w:tc>
          <w:tcPr>
            <w:tcW w:w="3600" w:type="dxa"/>
            <w:vAlign w:val="bottom"/>
          </w:tcPr>
          <w:p w14:paraId="2CF8C148" w14:textId="668F69EC" w:rsidR="00573554" w:rsidRPr="00E20BEC" w:rsidRDefault="0057355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South Texas Electric Cooperative</w:t>
            </w:r>
          </w:p>
        </w:tc>
        <w:tc>
          <w:tcPr>
            <w:tcW w:w="3780" w:type="dxa"/>
            <w:vAlign w:val="bottom"/>
          </w:tcPr>
          <w:p w14:paraId="5E1BA9D7" w14:textId="77777777" w:rsidR="00573554" w:rsidRPr="00345089" w:rsidRDefault="00573554" w:rsidP="00931647">
            <w:pPr>
              <w:spacing w:after="0" w:line="240" w:lineRule="auto"/>
              <w:ind w:left="-90"/>
              <w:jc w:val="both"/>
              <w:rPr>
                <w:rFonts w:ascii="Times New Roman" w:eastAsia="Times New Roman" w:hAnsi="Times New Roman" w:cs="Times New Roman"/>
                <w:highlight w:val="lightGray"/>
              </w:rPr>
            </w:pPr>
          </w:p>
        </w:tc>
      </w:tr>
      <w:tr w:rsidR="009A0F9D" w:rsidRPr="00345089" w14:paraId="2AF88D0A" w14:textId="77777777" w:rsidTr="00931647">
        <w:tc>
          <w:tcPr>
            <w:tcW w:w="2635" w:type="dxa"/>
            <w:vAlign w:val="bottom"/>
          </w:tcPr>
          <w:p w14:paraId="7EEDFFDA" w14:textId="7DFC5DF5" w:rsidR="009A0F9D" w:rsidRPr="00E20BEC" w:rsidRDefault="009A0F9D"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Lindberg, Ken</w:t>
            </w:r>
          </w:p>
        </w:tc>
        <w:tc>
          <w:tcPr>
            <w:tcW w:w="3600" w:type="dxa"/>
            <w:vAlign w:val="bottom"/>
          </w:tcPr>
          <w:p w14:paraId="0B7D4CFA" w14:textId="3D584EC7" w:rsidR="009A0F9D" w:rsidRPr="00E20BEC" w:rsidRDefault="00E10761"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 xml:space="preserve">Bryan Texas Utilities </w:t>
            </w:r>
          </w:p>
        </w:tc>
        <w:tc>
          <w:tcPr>
            <w:tcW w:w="3780" w:type="dxa"/>
            <w:vAlign w:val="bottom"/>
          </w:tcPr>
          <w:p w14:paraId="60FED32F" w14:textId="77777777" w:rsidR="009A0F9D" w:rsidRPr="00345089" w:rsidRDefault="009A0F9D" w:rsidP="00931647">
            <w:pPr>
              <w:spacing w:after="0" w:line="240" w:lineRule="auto"/>
              <w:ind w:left="-90"/>
              <w:jc w:val="both"/>
              <w:rPr>
                <w:rFonts w:ascii="Times New Roman" w:eastAsia="Times New Roman" w:hAnsi="Times New Roman" w:cs="Times New Roman"/>
                <w:highlight w:val="lightGray"/>
              </w:rPr>
            </w:pPr>
          </w:p>
        </w:tc>
      </w:tr>
      <w:tr w:rsidR="005C3315" w:rsidRPr="00345089" w14:paraId="64E96B2E" w14:textId="77777777" w:rsidTr="00931647">
        <w:tc>
          <w:tcPr>
            <w:tcW w:w="2635" w:type="dxa"/>
            <w:vAlign w:val="bottom"/>
          </w:tcPr>
          <w:p w14:paraId="5B9DBAA0" w14:textId="69C1A950" w:rsidR="005C3315" w:rsidRPr="00E20BEC" w:rsidRDefault="005C3315"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Maduzia, Franklin</w:t>
            </w:r>
          </w:p>
        </w:tc>
        <w:tc>
          <w:tcPr>
            <w:tcW w:w="3600" w:type="dxa"/>
            <w:vAlign w:val="bottom"/>
          </w:tcPr>
          <w:p w14:paraId="4D0D62F7" w14:textId="45894797" w:rsidR="005C3315" w:rsidRPr="00E20BEC" w:rsidRDefault="005C3315"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Dow Chemical</w:t>
            </w:r>
          </w:p>
        </w:tc>
        <w:tc>
          <w:tcPr>
            <w:tcW w:w="3780" w:type="dxa"/>
            <w:vAlign w:val="bottom"/>
          </w:tcPr>
          <w:p w14:paraId="159A8B94" w14:textId="77777777" w:rsidR="005C3315" w:rsidRPr="00345089" w:rsidRDefault="005C3315" w:rsidP="00931647">
            <w:pPr>
              <w:spacing w:after="0" w:line="240" w:lineRule="auto"/>
              <w:ind w:left="-90"/>
              <w:jc w:val="both"/>
              <w:rPr>
                <w:rFonts w:ascii="Times New Roman" w:eastAsia="Times New Roman" w:hAnsi="Times New Roman" w:cs="Times New Roman"/>
                <w:highlight w:val="lightGray"/>
              </w:rPr>
            </w:pPr>
          </w:p>
        </w:tc>
      </w:tr>
      <w:tr w:rsidR="00822437" w:rsidRPr="00345089" w14:paraId="7CC94E8C" w14:textId="77777777" w:rsidTr="00931647">
        <w:tc>
          <w:tcPr>
            <w:tcW w:w="2635" w:type="dxa"/>
            <w:vAlign w:val="bottom"/>
          </w:tcPr>
          <w:p w14:paraId="3E351107" w14:textId="51D74A78" w:rsidR="00822437"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Mauldin, Jamie</w:t>
            </w:r>
          </w:p>
        </w:tc>
        <w:tc>
          <w:tcPr>
            <w:tcW w:w="3600" w:type="dxa"/>
            <w:vAlign w:val="bottom"/>
          </w:tcPr>
          <w:p w14:paraId="14DB0CB7" w14:textId="4B50AFF1" w:rsidR="00822437" w:rsidRPr="00E20BEC" w:rsidRDefault="0082243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City of Eastland</w:t>
            </w:r>
          </w:p>
        </w:tc>
        <w:tc>
          <w:tcPr>
            <w:tcW w:w="3780" w:type="dxa"/>
            <w:vAlign w:val="bottom"/>
          </w:tcPr>
          <w:p w14:paraId="328393C9" w14:textId="77777777" w:rsidR="00822437" w:rsidRPr="00345089"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345089" w14:paraId="294534AE" w14:textId="77777777" w:rsidTr="00931647">
        <w:tc>
          <w:tcPr>
            <w:tcW w:w="2635" w:type="dxa"/>
            <w:vAlign w:val="bottom"/>
          </w:tcPr>
          <w:p w14:paraId="41A911A6" w14:textId="054F489F" w:rsidR="00573554" w:rsidRPr="00E20BEC" w:rsidRDefault="0057355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Morris, Sandy</w:t>
            </w:r>
          </w:p>
        </w:tc>
        <w:tc>
          <w:tcPr>
            <w:tcW w:w="3600" w:type="dxa"/>
            <w:vAlign w:val="bottom"/>
          </w:tcPr>
          <w:p w14:paraId="0E16EABE" w14:textId="4DA1A9C4" w:rsidR="00573554" w:rsidRPr="00E20BEC" w:rsidRDefault="00573554"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Direct Energy</w:t>
            </w:r>
          </w:p>
        </w:tc>
        <w:tc>
          <w:tcPr>
            <w:tcW w:w="3780" w:type="dxa"/>
            <w:vAlign w:val="bottom"/>
          </w:tcPr>
          <w:p w14:paraId="203841E8" w14:textId="14492718" w:rsidR="00573554" w:rsidRPr="00345089" w:rsidRDefault="00573554" w:rsidP="00931647">
            <w:pPr>
              <w:spacing w:after="0" w:line="240" w:lineRule="auto"/>
              <w:ind w:left="-90"/>
              <w:jc w:val="both"/>
              <w:rPr>
                <w:rFonts w:ascii="Times New Roman" w:eastAsia="Times New Roman" w:hAnsi="Times New Roman" w:cs="Times New Roman"/>
                <w:highlight w:val="lightGray"/>
              </w:rPr>
            </w:pPr>
          </w:p>
        </w:tc>
      </w:tr>
      <w:tr w:rsidR="000B3792" w:rsidRPr="00345089" w14:paraId="0A6B8C30" w14:textId="77777777" w:rsidTr="00931647">
        <w:tc>
          <w:tcPr>
            <w:tcW w:w="2635" w:type="dxa"/>
            <w:vAlign w:val="bottom"/>
          </w:tcPr>
          <w:p w14:paraId="6A577274" w14:textId="08D4BAB1" w:rsidR="000B3792" w:rsidRPr="00E20BEC" w:rsidRDefault="00537709" w:rsidP="007F7FC5">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Parker, Ty</w:t>
            </w:r>
          </w:p>
        </w:tc>
        <w:tc>
          <w:tcPr>
            <w:tcW w:w="3600" w:type="dxa"/>
            <w:vAlign w:val="bottom"/>
          </w:tcPr>
          <w:p w14:paraId="37CEAB4D" w14:textId="704D88D0" w:rsidR="000B3792" w:rsidRPr="00E20BEC" w:rsidRDefault="000B3792" w:rsidP="007F7FC5">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Infinite Energy</w:t>
            </w:r>
          </w:p>
        </w:tc>
        <w:tc>
          <w:tcPr>
            <w:tcW w:w="3780" w:type="dxa"/>
            <w:vAlign w:val="bottom"/>
          </w:tcPr>
          <w:p w14:paraId="0E8E76AD" w14:textId="5CE10B2C" w:rsidR="000B3792" w:rsidRPr="00345089" w:rsidRDefault="000B3792" w:rsidP="007F7FC5">
            <w:pPr>
              <w:spacing w:after="0" w:line="240" w:lineRule="auto"/>
              <w:ind w:left="-90"/>
              <w:jc w:val="both"/>
              <w:rPr>
                <w:rFonts w:ascii="Times New Roman" w:eastAsia="Times New Roman" w:hAnsi="Times New Roman" w:cs="Times New Roman"/>
                <w:highlight w:val="lightGray"/>
              </w:rPr>
            </w:pPr>
          </w:p>
        </w:tc>
      </w:tr>
      <w:tr w:rsidR="00E20BEC" w:rsidRPr="00345089" w14:paraId="06414900" w14:textId="77777777" w:rsidTr="00931647">
        <w:tc>
          <w:tcPr>
            <w:tcW w:w="2635" w:type="dxa"/>
            <w:vAlign w:val="bottom"/>
          </w:tcPr>
          <w:p w14:paraId="2BEAD4F6" w14:textId="119A3568" w:rsidR="00E20BEC" w:rsidRPr="00E20BEC" w:rsidRDefault="00E20BEC" w:rsidP="007F7FC5">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Ritch, Katie</w:t>
            </w:r>
          </w:p>
        </w:tc>
        <w:tc>
          <w:tcPr>
            <w:tcW w:w="3600" w:type="dxa"/>
            <w:vAlign w:val="bottom"/>
          </w:tcPr>
          <w:p w14:paraId="6AF89B6F" w14:textId="63FF974B" w:rsidR="00E20BEC" w:rsidRPr="00E20BEC" w:rsidRDefault="00E20BEC" w:rsidP="007F7FC5">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Golden Spread Electric Cooperative</w:t>
            </w:r>
          </w:p>
        </w:tc>
        <w:tc>
          <w:tcPr>
            <w:tcW w:w="3780" w:type="dxa"/>
            <w:vAlign w:val="bottom"/>
          </w:tcPr>
          <w:p w14:paraId="5E6FE8C2" w14:textId="5F5C0125" w:rsidR="00E20BEC" w:rsidRPr="00E20BEC" w:rsidRDefault="00E20BEC" w:rsidP="007F7FC5">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Alt. Rep. for Joe Dan Wilson</w:t>
            </w:r>
          </w:p>
        </w:tc>
      </w:tr>
      <w:tr w:rsidR="00E20BEC" w:rsidRPr="00345089" w14:paraId="322FDC92" w14:textId="77777777" w:rsidTr="00931647">
        <w:tc>
          <w:tcPr>
            <w:tcW w:w="2635" w:type="dxa"/>
            <w:vAlign w:val="bottom"/>
          </w:tcPr>
          <w:p w14:paraId="09F952E8" w14:textId="712D8C47" w:rsidR="00E20BEC" w:rsidRPr="00E20BEC" w:rsidRDefault="00E20BEC" w:rsidP="007F7FC5">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Robertson, Jennifer</w:t>
            </w:r>
          </w:p>
        </w:tc>
        <w:tc>
          <w:tcPr>
            <w:tcW w:w="3600" w:type="dxa"/>
            <w:vAlign w:val="bottom"/>
          </w:tcPr>
          <w:p w14:paraId="3CEE3EC3" w14:textId="7B6B6551" w:rsidR="00E20BEC" w:rsidRPr="00E20BEC" w:rsidRDefault="00E20BEC" w:rsidP="007F7FC5">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LCRA</w:t>
            </w:r>
          </w:p>
        </w:tc>
        <w:tc>
          <w:tcPr>
            <w:tcW w:w="3780" w:type="dxa"/>
            <w:vAlign w:val="bottom"/>
          </w:tcPr>
          <w:p w14:paraId="1AEA8653" w14:textId="621AD96C" w:rsidR="00E20BEC" w:rsidRPr="00E20BEC" w:rsidRDefault="00E20BEC" w:rsidP="007F7FC5">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Alt. Rep. for John Dumas</w:t>
            </w:r>
          </w:p>
        </w:tc>
      </w:tr>
      <w:tr w:rsidR="00E20BEC" w:rsidRPr="00345089" w14:paraId="25FA7F53" w14:textId="77777777" w:rsidTr="00931647">
        <w:tc>
          <w:tcPr>
            <w:tcW w:w="2635" w:type="dxa"/>
            <w:vAlign w:val="bottom"/>
          </w:tcPr>
          <w:p w14:paraId="37504AF7" w14:textId="15F35A7D" w:rsidR="00E20BEC" w:rsidRPr="00E20BEC" w:rsidRDefault="00E20BEC"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Schwarz, Brad</w:t>
            </w:r>
          </w:p>
        </w:tc>
        <w:tc>
          <w:tcPr>
            <w:tcW w:w="3600" w:type="dxa"/>
            <w:vAlign w:val="bottom"/>
          </w:tcPr>
          <w:p w14:paraId="1E58C5DE" w14:textId="33E31DE4" w:rsidR="00E20BEC" w:rsidRPr="00E20BEC" w:rsidRDefault="00E20BEC"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Sharyland Utilities</w:t>
            </w:r>
          </w:p>
        </w:tc>
        <w:tc>
          <w:tcPr>
            <w:tcW w:w="3780" w:type="dxa"/>
            <w:vAlign w:val="bottom"/>
          </w:tcPr>
          <w:p w14:paraId="4EAB8AD9" w14:textId="77777777" w:rsidR="00E20BEC" w:rsidRPr="00345089" w:rsidRDefault="00E20BEC" w:rsidP="00931647">
            <w:pPr>
              <w:spacing w:after="0" w:line="240" w:lineRule="auto"/>
              <w:ind w:left="-90"/>
              <w:jc w:val="both"/>
              <w:rPr>
                <w:rFonts w:ascii="Times New Roman" w:eastAsia="Times New Roman" w:hAnsi="Times New Roman" w:cs="Times New Roman"/>
                <w:highlight w:val="lightGray"/>
              </w:rPr>
            </w:pPr>
          </w:p>
        </w:tc>
      </w:tr>
      <w:tr w:rsidR="00F77327" w:rsidRPr="00345089" w14:paraId="4949FB22" w14:textId="77777777" w:rsidTr="00931647">
        <w:tc>
          <w:tcPr>
            <w:tcW w:w="2635" w:type="dxa"/>
            <w:vAlign w:val="bottom"/>
          </w:tcPr>
          <w:p w14:paraId="65B5E8BB" w14:textId="363431AD" w:rsidR="00F77327" w:rsidRPr="00E20BEC" w:rsidRDefault="00F7732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Shaw, Marka</w:t>
            </w:r>
          </w:p>
        </w:tc>
        <w:tc>
          <w:tcPr>
            <w:tcW w:w="3600" w:type="dxa"/>
            <w:vAlign w:val="bottom"/>
          </w:tcPr>
          <w:p w14:paraId="0EAE2D65" w14:textId="1C18162B" w:rsidR="00F77327" w:rsidRPr="00E20BEC" w:rsidRDefault="00F77327"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Exelon</w:t>
            </w:r>
          </w:p>
        </w:tc>
        <w:tc>
          <w:tcPr>
            <w:tcW w:w="3780" w:type="dxa"/>
            <w:vAlign w:val="bottom"/>
          </w:tcPr>
          <w:p w14:paraId="4B103EE7" w14:textId="77777777" w:rsidR="00F77327" w:rsidRPr="00345089" w:rsidRDefault="00F77327" w:rsidP="00931647">
            <w:pPr>
              <w:spacing w:after="0" w:line="240" w:lineRule="auto"/>
              <w:ind w:left="-90"/>
              <w:jc w:val="both"/>
              <w:rPr>
                <w:rFonts w:ascii="Times New Roman" w:eastAsia="Times New Roman" w:hAnsi="Times New Roman" w:cs="Times New Roman"/>
                <w:highlight w:val="lightGray"/>
              </w:rPr>
            </w:pPr>
          </w:p>
        </w:tc>
      </w:tr>
      <w:tr w:rsidR="00951F46" w:rsidRPr="00345089" w14:paraId="194FD7F7" w14:textId="77777777" w:rsidTr="00931647">
        <w:tc>
          <w:tcPr>
            <w:tcW w:w="2635" w:type="dxa"/>
            <w:vAlign w:val="bottom"/>
          </w:tcPr>
          <w:p w14:paraId="61F1C25E" w14:textId="271CCEB0" w:rsidR="00951F46" w:rsidRPr="00E20BEC" w:rsidRDefault="00951F46"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Surendran, Resmi</w:t>
            </w:r>
          </w:p>
        </w:tc>
        <w:tc>
          <w:tcPr>
            <w:tcW w:w="3600" w:type="dxa"/>
            <w:vAlign w:val="bottom"/>
          </w:tcPr>
          <w:p w14:paraId="12BA7348" w14:textId="1731F302" w:rsidR="00951F46" w:rsidRPr="00E20BEC" w:rsidRDefault="00951F46"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Shell Energy</w:t>
            </w:r>
          </w:p>
        </w:tc>
        <w:tc>
          <w:tcPr>
            <w:tcW w:w="3780" w:type="dxa"/>
            <w:vAlign w:val="bottom"/>
          </w:tcPr>
          <w:p w14:paraId="15E5508C" w14:textId="33800AED" w:rsidR="00951F46" w:rsidRPr="00345089" w:rsidRDefault="00951F46" w:rsidP="00931647">
            <w:pPr>
              <w:spacing w:after="0" w:line="240" w:lineRule="auto"/>
              <w:ind w:left="-90"/>
              <w:jc w:val="both"/>
              <w:rPr>
                <w:rFonts w:ascii="Times New Roman" w:eastAsia="Times New Roman" w:hAnsi="Times New Roman" w:cs="Times New Roman"/>
                <w:highlight w:val="lightGray"/>
              </w:rPr>
            </w:pPr>
          </w:p>
        </w:tc>
      </w:tr>
      <w:tr w:rsidR="00E20BEC" w:rsidRPr="00345089" w14:paraId="44C4E81A" w14:textId="77777777" w:rsidTr="00931647">
        <w:tc>
          <w:tcPr>
            <w:tcW w:w="2635" w:type="dxa"/>
            <w:vAlign w:val="bottom"/>
          </w:tcPr>
          <w:p w14:paraId="2BBBD644" w14:textId="51091346" w:rsidR="00E20BEC" w:rsidRPr="00E20BEC" w:rsidRDefault="00E20BEC"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Turner, Lucas</w:t>
            </w:r>
          </w:p>
        </w:tc>
        <w:tc>
          <w:tcPr>
            <w:tcW w:w="3600" w:type="dxa"/>
            <w:vAlign w:val="bottom"/>
          </w:tcPr>
          <w:p w14:paraId="6017A6E6" w14:textId="68C558B2" w:rsidR="00E20BEC" w:rsidRPr="00E20BEC" w:rsidRDefault="00E20BEC"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South Texas Electric Cooperative</w:t>
            </w:r>
          </w:p>
        </w:tc>
        <w:tc>
          <w:tcPr>
            <w:tcW w:w="3780" w:type="dxa"/>
            <w:vAlign w:val="bottom"/>
          </w:tcPr>
          <w:p w14:paraId="066AA83D" w14:textId="75E88877" w:rsidR="00E20BEC" w:rsidRPr="00E20BEC" w:rsidRDefault="00E20BEC"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Alt. Rep. for Clif Lange</w:t>
            </w:r>
          </w:p>
        </w:tc>
      </w:tr>
      <w:tr w:rsidR="00D870A9" w:rsidRPr="00345089" w14:paraId="06FF5CB1" w14:textId="77777777" w:rsidTr="00931647">
        <w:tc>
          <w:tcPr>
            <w:tcW w:w="2635" w:type="dxa"/>
            <w:vAlign w:val="bottom"/>
          </w:tcPr>
          <w:p w14:paraId="07B148DE" w14:textId="0D939EBD" w:rsidR="00D870A9" w:rsidRPr="00E20BEC" w:rsidRDefault="00D870A9"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Velasquez, Ivan</w:t>
            </w:r>
          </w:p>
        </w:tc>
        <w:tc>
          <w:tcPr>
            <w:tcW w:w="3600" w:type="dxa"/>
            <w:vAlign w:val="bottom"/>
          </w:tcPr>
          <w:p w14:paraId="37452106" w14:textId="733D611E" w:rsidR="00D870A9" w:rsidRPr="00E20BEC" w:rsidRDefault="00D870A9" w:rsidP="00931647">
            <w:pPr>
              <w:spacing w:after="0" w:line="240" w:lineRule="auto"/>
              <w:ind w:left="-90"/>
              <w:jc w:val="both"/>
              <w:rPr>
                <w:rFonts w:ascii="Times New Roman" w:eastAsia="Times New Roman" w:hAnsi="Times New Roman" w:cs="Times New Roman"/>
              </w:rPr>
            </w:pPr>
            <w:r w:rsidRPr="00E20BEC">
              <w:rPr>
                <w:rFonts w:ascii="Times New Roman" w:eastAsia="Times New Roman" w:hAnsi="Times New Roman" w:cs="Times New Roman"/>
              </w:rPr>
              <w:t>Oncor</w:t>
            </w:r>
          </w:p>
        </w:tc>
        <w:tc>
          <w:tcPr>
            <w:tcW w:w="3780" w:type="dxa"/>
            <w:vAlign w:val="bottom"/>
          </w:tcPr>
          <w:p w14:paraId="7210BBBE" w14:textId="2CF3DB38" w:rsidR="00D870A9" w:rsidRPr="00345089" w:rsidRDefault="00D870A9" w:rsidP="00931647">
            <w:pPr>
              <w:spacing w:after="0" w:line="240" w:lineRule="auto"/>
              <w:ind w:left="-90"/>
              <w:jc w:val="both"/>
              <w:rPr>
                <w:rFonts w:ascii="Times New Roman" w:eastAsia="Times New Roman" w:hAnsi="Times New Roman" w:cs="Times New Roman"/>
                <w:highlight w:val="lightGray"/>
              </w:rPr>
            </w:pPr>
          </w:p>
        </w:tc>
      </w:tr>
    </w:tbl>
    <w:p w14:paraId="24BA29AA" w14:textId="77777777" w:rsidR="00003985" w:rsidRDefault="00003985" w:rsidP="00003985">
      <w:pPr>
        <w:spacing w:after="0" w:line="240" w:lineRule="auto"/>
        <w:ind w:left="720"/>
        <w:jc w:val="both"/>
        <w:rPr>
          <w:rFonts w:ascii="Times New Roman" w:eastAsia="Times New Roman" w:hAnsi="Times New Roman" w:cs="Times New Roman"/>
          <w:i/>
          <w:highlight w:val="lightGray"/>
        </w:rPr>
      </w:pPr>
    </w:p>
    <w:p w14:paraId="2411E22F" w14:textId="77777777" w:rsidR="009301F1" w:rsidRPr="009301F1" w:rsidRDefault="009301F1" w:rsidP="009301F1">
      <w:pPr>
        <w:pStyle w:val="NoSpacing"/>
        <w:jc w:val="both"/>
        <w:rPr>
          <w:rFonts w:ascii="Times New Roman" w:hAnsi="Times New Roman" w:cs="Times New Roman"/>
        </w:rPr>
      </w:pPr>
      <w:r w:rsidRPr="009301F1">
        <w:rPr>
          <w:rFonts w:ascii="Times New Roman" w:hAnsi="Times New Roman" w:cs="Times New Roman"/>
        </w:rPr>
        <w:t>The following proxies were assigned:</w:t>
      </w:r>
    </w:p>
    <w:p w14:paraId="1D4ACC4E" w14:textId="2D26D0AD" w:rsidR="00C342D8" w:rsidRPr="009301F1" w:rsidRDefault="009301F1" w:rsidP="00C342D8">
      <w:pPr>
        <w:pStyle w:val="NoSpacing"/>
        <w:jc w:val="both"/>
        <w:rPr>
          <w:rFonts w:ascii="Times New Roman" w:hAnsi="Times New Roman" w:cs="Times New Roman"/>
        </w:rPr>
      </w:pPr>
      <w:r w:rsidRPr="009301F1">
        <w:rPr>
          <w:rFonts w:ascii="Times New Roman" w:hAnsi="Times New Roman" w:cs="Times New Roman"/>
        </w:rPr>
        <w:t>•</w:t>
      </w:r>
      <w:r w:rsidRPr="009301F1">
        <w:rPr>
          <w:rFonts w:ascii="Times New Roman" w:hAnsi="Times New Roman" w:cs="Times New Roman"/>
        </w:rPr>
        <w:tab/>
      </w:r>
      <w:r w:rsidR="00C342D8">
        <w:rPr>
          <w:rFonts w:ascii="Times New Roman" w:hAnsi="Times New Roman" w:cs="Times New Roman"/>
        </w:rPr>
        <w:t xml:space="preserve">Thresa Allen </w:t>
      </w:r>
      <w:r>
        <w:rPr>
          <w:rFonts w:ascii="Times New Roman" w:hAnsi="Times New Roman" w:cs="Times New Roman"/>
        </w:rPr>
        <w:t xml:space="preserve">to </w:t>
      </w:r>
      <w:r w:rsidR="00C342D8">
        <w:rPr>
          <w:rFonts w:ascii="Times New Roman" w:hAnsi="Times New Roman" w:cs="Times New Roman"/>
        </w:rPr>
        <w:t>Shannon Caraway</w:t>
      </w:r>
      <w:r w:rsidRPr="009301F1">
        <w:rPr>
          <w:rFonts w:ascii="Times New Roman" w:hAnsi="Times New Roman" w:cs="Times New Roman"/>
        </w:rPr>
        <w:t xml:space="preserve">  </w:t>
      </w:r>
    </w:p>
    <w:p w14:paraId="598C8D99" w14:textId="77777777" w:rsidR="00C342D8" w:rsidRDefault="00C342D8" w:rsidP="00C342D8">
      <w:pPr>
        <w:pStyle w:val="NoSpacing"/>
        <w:jc w:val="both"/>
        <w:rPr>
          <w:rFonts w:ascii="Times New Roman" w:hAnsi="Times New Roman" w:cs="Times New Roman"/>
        </w:rPr>
      </w:pPr>
      <w:r w:rsidRPr="009301F1">
        <w:rPr>
          <w:rFonts w:ascii="Times New Roman" w:hAnsi="Times New Roman" w:cs="Times New Roman"/>
        </w:rPr>
        <w:t>•</w:t>
      </w:r>
      <w:r w:rsidRPr="009301F1">
        <w:rPr>
          <w:rFonts w:ascii="Times New Roman" w:hAnsi="Times New Roman" w:cs="Times New Roman"/>
        </w:rPr>
        <w:tab/>
      </w:r>
      <w:r>
        <w:rPr>
          <w:rFonts w:ascii="Times New Roman" w:hAnsi="Times New Roman" w:cs="Times New Roman"/>
        </w:rPr>
        <w:t>Mark Smith to Franklin Maduzia</w:t>
      </w:r>
      <w:r w:rsidRPr="009301F1">
        <w:rPr>
          <w:rFonts w:ascii="Times New Roman" w:hAnsi="Times New Roman" w:cs="Times New Roman"/>
        </w:rPr>
        <w:t xml:space="preserve">  </w:t>
      </w:r>
    </w:p>
    <w:p w14:paraId="5E6A036A" w14:textId="77777777" w:rsidR="009301F1" w:rsidRPr="00345089" w:rsidRDefault="009301F1" w:rsidP="00003985">
      <w:pPr>
        <w:spacing w:after="0" w:line="240" w:lineRule="auto"/>
        <w:ind w:left="720"/>
        <w:jc w:val="both"/>
        <w:rPr>
          <w:rFonts w:ascii="Times New Roman" w:eastAsia="Times New Roman" w:hAnsi="Times New Roman" w:cs="Times New Roman"/>
          <w:i/>
          <w:highlight w:val="lightGray"/>
        </w:rPr>
      </w:pPr>
    </w:p>
    <w:p w14:paraId="083B04BB" w14:textId="77777777" w:rsidR="0058708E" w:rsidRPr="00520228" w:rsidRDefault="0058708E">
      <w:pPr>
        <w:spacing w:after="0" w:line="240" w:lineRule="auto"/>
        <w:jc w:val="both"/>
        <w:rPr>
          <w:rFonts w:ascii="Times New Roman" w:eastAsia="Times New Roman" w:hAnsi="Times New Roman" w:cs="Times New Roman"/>
          <w:i/>
        </w:rPr>
      </w:pPr>
      <w:r w:rsidRPr="00520228">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C455B7" w:rsidRPr="00520228" w14:paraId="6A4D45FA" w14:textId="77777777" w:rsidTr="00C455B7">
        <w:trPr>
          <w:trHeight w:val="80"/>
        </w:trPr>
        <w:tc>
          <w:tcPr>
            <w:tcW w:w="2628" w:type="dxa"/>
            <w:vAlign w:val="bottom"/>
          </w:tcPr>
          <w:p w14:paraId="3E7B68C9" w14:textId="31828361" w:rsidR="00C455B7" w:rsidRPr="00520228" w:rsidRDefault="00C455B7" w:rsidP="00486326">
            <w:pPr>
              <w:spacing w:after="0" w:line="240" w:lineRule="auto"/>
              <w:ind w:left="-90"/>
              <w:jc w:val="both"/>
              <w:rPr>
                <w:rFonts w:ascii="Times New Roman" w:eastAsia="Times New Roman" w:hAnsi="Times New Roman" w:cs="Times New Roman"/>
              </w:rPr>
            </w:pPr>
            <w:r w:rsidRPr="00520228">
              <w:rPr>
                <w:rFonts w:ascii="Times New Roman" w:eastAsia="Times New Roman" w:hAnsi="Times New Roman" w:cs="Times New Roman"/>
              </w:rPr>
              <w:t>Ainspan, Malcolm</w:t>
            </w:r>
          </w:p>
        </w:tc>
        <w:tc>
          <w:tcPr>
            <w:tcW w:w="3672" w:type="dxa"/>
            <w:vAlign w:val="bottom"/>
          </w:tcPr>
          <w:p w14:paraId="1F6FC31C" w14:textId="76F6E7DE" w:rsidR="00C455B7" w:rsidRPr="00520228" w:rsidRDefault="00C455B7">
            <w:pPr>
              <w:spacing w:after="0" w:line="240" w:lineRule="auto"/>
              <w:ind w:left="-90"/>
              <w:jc w:val="both"/>
              <w:rPr>
                <w:rFonts w:ascii="Times New Roman" w:eastAsia="Times New Roman" w:hAnsi="Times New Roman" w:cs="Times New Roman"/>
              </w:rPr>
            </w:pPr>
            <w:r w:rsidRPr="00520228">
              <w:rPr>
                <w:rFonts w:ascii="Times New Roman" w:eastAsia="Times New Roman" w:hAnsi="Times New Roman" w:cs="Times New Roman"/>
              </w:rPr>
              <w:t>NRG</w:t>
            </w:r>
          </w:p>
        </w:tc>
        <w:tc>
          <w:tcPr>
            <w:tcW w:w="3168" w:type="dxa"/>
            <w:vAlign w:val="bottom"/>
          </w:tcPr>
          <w:p w14:paraId="1D9CC5B7" w14:textId="096E7CAB" w:rsidR="00C455B7" w:rsidRPr="00520228" w:rsidRDefault="00C455B7">
            <w:pPr>
              <w:spacing w:after="0" w:line="240" w:lineRule="auto"/>
              <w:ind w:left="-90"/>
              <w:jc w:val="both"/>
              <w:rPr>
                <w:rFonts w:ascii="Times New Roman" w:eastAsia="Times New Roman" w:hAnsi="Times New Roman" w:cs="Times New Roman"/>
              </w:rPr>
            </w:pPr>
            <w:r w:rsidRPr="00520228">
              <w:rPr>
                <w:rFonts w:ascii="Times New Roman" w:eastAsia="Times New Roman" w:hAnsi="Times New Roman" w:cs="Times New Roman"/>
              </w:rPr>
              <w:t>Via Teleconference</w:t>
            </w:r>
          </w:p>
        </w:tc>
      </w:tr>
      <w:tr w:rsidR="006A2FF2" w:rsidRPr="00345089" w14:paraId="24A9CA73" w14:textId="77777777" w:rsidTr="00C455B7">
        <w:trPr>
          <w:trHeight w:val="80"/>
        </w:trPr>
        <w:tc>
          <w:tcPr>
            <w:tcW w:w="2628" w:type="dxa"/>
            <w:vAlign w:val="bottom"/>
          </w:tcPr>
          <w:p w14:paraId="02407F89" w14:textId="20C858F9" w:rsidR="006A2FF2" w:rsidRPr="006A2FF2" w:rsidRDefault="006A2FF2" w:rsidP="00486326">
            <w:pPr>
              <w:spacing w:after="0" w:line="240" w:lineRule="auto"/>
              <w:ind w:left="-90"/>
              <w:jc w:val="both"/>
              <w:rPr>
                <w:rFonts w:ascii="Times New Roman" w:eastAsia="Times New Roman" w:hAnsi="Times New Roman" w:cs="Times New Roman"/>
              </w:rPr>
            </w:pPr>
            <w:r w:rsidRPr="006A2FF2">
              <w:rPr>
                <w:rFonts w:ascii="Times New Roman" w:eastAsia="Times New Roman" w:hAnsi="Times New Roman" w:cs="Times New Roman"/>
              </w:rPr>
              <w:t>Anderson, Kevin</w:t>
            </w:r>
          </w:p>
        </w:tc>
        <w:tc>
          <w:tcPr>
            <w:tcW w:w="3672" w:type="dxa"/>
            <w:vAlign w:val="bottom"/>
          </w:tcPr>
          <w:p w14:paraId="7F695493" w14:textId="410A0EF7" w:rsidR="006A2FF2" w:rsidRPr="006A2FF2" w:rsidRDefault="006A2FF2">
            <w:pPr>
              <w:spacing w:after="0" w:line="240" w:lineRule="auto"/>
              <w:ind w:left="-90"/>
              <w:jc w:val="both"/>
              <w:rPr>
                <w:rFonts w:ascii="Times New Roman" w:eastAsia="Times New Roman" w:hAnsi="Times New Roman" w:cs="Times New Roman"/>
              </w:rPr>
            </w:pPr>
            <w:r w:rsidRPr="006A2FF2">
              <w:rPr>
                <w:rFonts w:ascii="Times New Roman" w:eastAsia="Times New Roman" w:hAnsi="Times New Roman" w:cs="Times New Roman"/>
              </w:rPr>
              <w:t>Customized Energy Solution</w:t>
            </w:r>
          </w:p>
        </w:tc>
        <w:tc>
          <w:tcPr>
            <w:tcW w:w="3168" w:type="dxa"/>
            <w:vAlign w:val="bottom"/>
          </w:tcPr>
          <w:p w14:paraId="06DE993F" w14:textId="39ECF0A6" w:rsidR="006A2FF2" w:rsidRPr="00345089" w:rsidRDefault="006A2FF2">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5F1BE6" w:rsidRPr="00345089" w14:paraId="1132930B" w14:textId="77777777" w:rsidTr="00C455B7">
        <w:trPr>
          <w:trHeight w:val="80"/>
        </w:trPr>
        <w:tc>
          <w:tcPr>
            <w:tcW w:w="2628" w:type="dxa"/>
            <w:vAlign w:val="bottom"/>
          </w:tcPr>
          <w:p w14:paraId="4738C646" w14:textId="5C3FD30D" w:rsidR="005F1BE6" w:rsidRPr="00CD2985" w:rsidRDefault="005F1BE6" w:rsidP="00FE7387">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Bruce, Mark</w:t>
            </w:r>
          </w:p>
        </w:tc>
        <w:tc>
          <w:tcPr>
            <w:tcW w:w="3672" w:type="dxa"/>
            <w:vAlign w:val="bottom"/>
          </w:tcPr>
          <w:p w14:paraId="681B52FA" w14:textId="1790938F" w:rsidR="005F1BE6" w:rsidRPr="00CD2985" w:rsidRDefault="005F1BE6" w:rsidP="00767D29">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Cratylus Advisors</w:t>
            </w:r>
          </w:p>
        </w:tc>
        <w:tc>
          <w:tcPr>
            <w:tcW w:w="3168" w:type="dxa"/>
            <w:vAlign w:val="bottom"/>
          </w:tcPr>
          <w:p w14:paraId="7B4B4211" w14:textId="35A87108" w:rsidR="005F1BE6" w:rsidRPr="00345089" w:rsidRDefault="00CD2985">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C455B7" w:rsidRPr="00345089" w14:paraId="67D8FF71" w14:textId="77777777" w:rsidTr="00C455B7">
        <w:trPr>
          <w:trHeight w:val="80"/>
        </w:trPr>
        <w:tc>
          <w:tcPr>
            <w:tcW w:w="2628" w:type="dxa"/>
            <w:vAlign w:val="bottom"/>
          </w:tcPr>
          <w:p w14:paraId="1F288887" w14:textId="0ACC70FD" w:rsidR="00C455B7" w:rsidRPr="006A2FF2" w:rsidRDefault="00C455B7" w:rsidP="00FE7387">
            <w:pPr>
              <w:spacing w:after="0" w:line="240" w:lineRule="auto"/>
              <w:ind w:left="-90"/>
              <w:jc w:val="both"/>
              <w:rPr>
                <w:rFonts w:ascii="Times New Roman" w:eastAsia="Times New Roman" w:hAnsi="Times New Roman" w:cs="Times New Roman"/>
              </w:rPr>
            </w:pPr>
            <w:r w:rsidRPr="006A2FF2">
              <w:rPr>
                <w:rFonts w:ascii="Times New Roman" w:eastAsia="Times New Roman" w:hAnsi="Times New Roman" w:cs="Times New Roman"/>
              </w:rPr>
              <w:t>Bryant, Mark</w:t>
            </w:r>
          </w:p>
        </w:tc>
        <w:tc>
          <w:tcPr>
            <w:tcW w:w="3672" w:type="dxa"/>
            <w:vAlign w:val="bottom"/>
          </w:tcPr>
          <w:p w14:paraId="710A60A2" w14:textId="601752B4" w:rsidR="00C455B7" w:rsidRPr="006A2FF2" w:rsidRDefault="00C455B7" w:rsidP="00767D29">
            <w:pPr>
              <w:spacing w:after="0" w:line="240" w:lineRule="auto"/>
              <w:ind w:left="-90"/>
              <w:jc w:val="both"/>
              <w:rPr>
                <w:rFonts w:ascii="Times New Roman" w:eastAsia="Times New Roman" w:hAnsi="Times New Roman" w:cs="Times New Roman"/>
              </w:rPr>
            </w:pPr>
            <w:r w:rsidRPr="006A2FF2">
              <w:rPr>
                <w:rFonts w:ascii="Times New Roman" w:eastAsia="Times New Roman" w:hAnsi="Times New Roman" w:cs="Times New Roman"/>
              </w:rPr>
              <w:t>PUCT</w:t>
            </w:r>
          </w:p>
        </w:tc>
        <w:tc>
          <w:tcPr>
            <w:tcW w:w="3168" w:type="dxa"/>
            <w:vAlign w:val="bottom"/>
          </w:tcPr>
          <w:p w14:paraId="362A0C88" w14:textId="79CCB774" w:rsidR="00C455B7" w:rsidRPr="006A2FF2" w:rsidRDefault="00C455B7">
            <w:pPr>
              <w:spacing w:after="0" w:line="240" w:lineRule="auto"/>
              <w:ind w:left="-90"/>
              <w:jc w:val="both"/>
              <w:rPr>
                <w:rFonts w:ascii="Times New Roman" w:eastAsia="Times New Roman" w:hAnsi="Times New Roman" w:cs="Times New Roman"/>
              </w:rPr>
            </w:pPr>
            <w:r w:rsidRPr="006A2FF2">
              <w:rPr>
                <w:rFonts w:ascii="Times New Roman" w:eastAsia="Times New Roman" w:hAnsi="Times New Roman" w:cs="Times New Roman"/>
              </w:rPr>
              <w:t>Via Teleconference</w:t>
            </w:r>
          </w:p>
        </w:tc>
      </w:tr>
      <w:tr w:rsidR="00537709" w:rsidRPr="00345089" w14:paraId="64A29169" w14:textId="77777777" w:rsidTr="00C455B7">
        <w:trPr>
          <w:trHeight w:val="80"/>
        </w:trPr>
        <w:tc>
          <w:tcPr>
            <w:tcW w:w="2628" w:type="dxa"/>
            <w:vAlign w:val="bottom"/>
          </w:tcPr>
          <w:p w14:paraId="598CBE90" w14:textId="4BB14E4C" w:rsidR="00537709" w:rsidRPr="00AD0469" w:rsidRDefault="00537709" w:rsidP="00FE7387">
            <w:pPr>
              <w:spacing w:after="0" w:line="240" w:lineRule="auto"/>
              <w:ind w:left="-90"/>
              <w:jc w:val="both"/>
              <w:rPr>
                <w:rFonts w:ascii="Times New Roman" w:eastAsia="Times New Roman" w:hAnsi="Times New Roman" w:cs="Times New Roman"/>
              </w:rPr>
            </w:pPr>
            <w:r w:rsidRPr="00AD0469">
              <w:rPr>
                <w:rFonts w:ascii="Times New Roman" w:eastAsia="Times New Roman" w:hAnsi="Times New Roman" w:cs="Times New Roman"/>
              </w:rPr>
              <w:t>Bunch, Kevin</w:t>
            </w:r>
          </w:p>
        </w:tc>
        <w:tc>
          <w:tcPr>
            <w:tcW w:w="3672" w:type="dxa"/>
            <w:vAlign w:val="bottom"/>
          </w:tcPr>
          <w:p w14:paraId="07778816" w14:textId="45721061" w:rsidR="00537709" w:rsidRPr="00AD0469" w:rsidRDefault="00537709" w:rsidP="00767D29">
            <w:pPr>
              <w:spacing w:after="0" w:line="240" w:lineRule="auto"/>
              <w:ind w:left="-90"/>
              <w:jc w:val="both"/>
              <w:rPr>
                <w:rFonts w:ascii="Times New Roman" w:eastAsia="Times New Roman" w:hAnsi="Times New Roman" w:cs="Times New Roman"/>
              </w:rPr>
            </w:pPr>
            <w:r w:rsidRPr="00AD0469">
              <w:rPr>
                <w:rFonts w:ascii="Times New Roman" w:eastAsia="Times New Roman" w:hAnsi="Times New Roman" w:cs="Times New Roman"/>
              </w:rPr>
              <w:t>EDF Energy Services</w:t>
            </w:r>
          </w:p>
        </w:tc>
        <w:tc>
          <w:tcPr>
            <w:tcW w:w="3168" w:type="dxa"/>
            <w:vAlign w:val="bottom"/>
          </w:tcPr>
          <w:p w14:paraId="0FAC6B71" w14:textId="77777777" w:rsidR="00537709" w:rsidRPr="00345089" w:rsidRDefault="00537709">
            <w:pPr>
              <w:spacing w:after="0" w:line="240" w:lineRule="auto"/>
              <w:ind w:left="-90"/>
              <w:jc w:val="both"/>
              <w:rPr>
                <w:rFonts w:ascii="Times New Roman" w:eastAsia="Times New Roman" w:hAnsi="Times New Roman" w:cs="Times New Roman"/>
                <w:highlight w:val="lightGray"/>
              </w:rPr>
            </w:pPr>
          </w:p>
        </w:tc>
      </w:tr>
      <w:tr w:rsidR="00256A5A" w:rsidRPr="00345089" w14:paraId="3986B9A3" w14:textId="77777777" w:rsidTr="00C455B7">
        <w:trPr>
          <w:trHeight w:val="80"/>
        </w:trPr>
        <w:tc>
          <w:tcPr>
            <w:tcW w:w="2628" w:type="dxa"/>
            <w:vAlign w:val="bottom"/>
          </w:tcPr>
          <w:p w14:paraId="034FE88E" w14:textId="008C7311" w:rsidR="00256A5A" w:rsidRPr="00256A5A" w:rsidRDefault="00256A5A" w:rsidP="00486326">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Choi, John</w:t>
            </w:r>
          </w:p>
        </w:tc>
        <w:tc>
          <w:tcPr>
            <w:tcW w:w="3672" w:type="dxa"/>
            <w:vAlign w:val="bottom"/>
          </w:tcPr>
          <w:p w14:paraId="2B9954BF" w14:textId="27270647" w:rsidR="00256A5A" w:rsidRPr="00256A5A" w:rsidRDefault="00256A5A" w:rsidP="00767D29">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OCI Solar Power</w:t>
            </w:r>
          </w:p>
        </w:tc>
        <w:tc>
          <w:tcPr>
            <w:tcW w:w="3168" w:type="dxa"/>
            <w:vAlign w:val="bottom"/>
          </w:tcPr>
          <w:p w14:paraId="3454EFF8" w14:textId="1F28A6FD" w:rsidR="00256A5A" w:rsidRPr="00345089" w:rsidRDefault="00256A5A">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C455B7" w:rsidRPr="00345089" w14:paraId="302741F6" w14:textId="0DA21592" w:rsidTr="00C455B7">
        <w:trPr>
          <w:trHeight w:val="80"/>
        </w:trPr>
        <w:tc>
          <w:tcPr>
            <w:tcW w:w="2628" w:type="dxa"/>
            <w:vAlign w:val="bottom"/>
          </w:tcPr>
          <w:p w14:paraId="18BF4374" w14:textId="6D1A4F09" w:rsidR="00C455B7" w:rsidRPr="009329A5" w:rsidRDefault="00C455B7" w:rsidP="00486326">
            <w:pPr>
              <w:spacing w:after="0" w:line="240" w:lineRule="auto"/>
              <w:ind w:left="-90"/>
              <w:jc w:val="both"/>
              <w:rPr>
                <w:rFonts w:ascii="Times New Roman" w:eastAsia="Times New Roman" w:hAnsi="Times New Roman" w:cs="Times New Roman"/>
              </w:rPr>
            </w:pPr>
            <w:r w:rsidRPr="009329A5">
              <w:rPr>
                <w:rFonts w:ascii="Times New Roman" w:eastAsia="Times New Roman" w:hAnsi="Times New Roman" w:cs="Times New Roman"/>
              </w:rPr>
              <w:t>Cochran, Seth</w:t>
            </w:r>
          </w:p>
        </w:tc>
        <w:tc>
          <w:tcPr>
            <w:tcW w:w="3672" w:type="dxa"/>
            <w:vAlign w:val="bottom"/>
          </w:tcPr>
          <w:p w14:paraId="7C8B742E" w14:textId="2556EFDA" w:rsidR="00C455B7" w:rsidRPr="009329A5" w:rsidRDefault="00C455B7" w:rsidP="00767D29">
            <w:pPr>
              <w:spacing w:after="0" w:line="240" w:lineRule="auto"/>
              <w:ind w:left="-90"/>
              <w:jc w:val="both"/>
              <w:rPr>
                <w:rFonts w:ascii="Times New Roman" w:eastAsia="Times New Roman" w:hAnsi="Times New Roman" w:cs="Times New Roman"/>
              </w:rPr>
            </w:pPr>
            <w:r w:rsidRPr="009329A5">
              <w:rPr>
                <w:rFonts w:ascii="Times New Roman" w:eastAsia="Times New Roman" w:hAnsi="Times New Roman" w:cs="Times New Roman"/>
              </w:rPr>
              <w:t>DC Energy</w:t>
            </w:r>
          </w:p>
        </w:tc>
        <w:tc>
          <w:tcPr>
            <w:tcW w:w="3168" w:type="dxa"/>
            <w:vAlign w:val="bottom"/>
          </w:tcPr>
          <w:p w14:paraId="0CF50E03" w14:textId="77777777" w:rsidR="00C455B7" w:rsidRPr="00345089" w:rsidRDefault="00C455B7">
            <w:pPr>
              <w:spacing w:after="0" w:line="240" w:lineRule="auto"/>
              <w:ind w:left="-90"/>
              <w:jc w:val="both"/>
              <w:rPr>
                <w:rFonts w:ascii="Times New Roman" w:eastAsia="Times New Roman" w:hAnsi="Times New Roman" w:cs="Times New Roman"/>
                <w:highlight w:val="lightGray"/>
              </w:rPr>
            </w:pPr>
          </w:p>
        </w:tc>
      </w:tr>
      <w:tr w:rsidR="005F1BE6" w:rsidRPr="00345089" w14:paraId="68091507" w14:textId="77777777" w:rsidTr="00C455B7">
        <w:trPr>
          <w:trHeight w:val="80"/>
        </w:trPr>
        <w:tc>
          <w:tcPr>
            <w:tcW w:w="2628" w:type="dxa"/>
            <w:vAlign w:val="bottom"/>
          </w:tcPr>
          <w:p w14:paraId="21692A3D" w14:textId="3F7893F8" w:rsidR="005F1BE6" w:rsidRPr="00CD2985" w:rsidRDefault="005F1BE6"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Cripe, Ramsey</w:t>
            </w:r>
          </w:p>
        </w:tc>
        <w:tc>
          <w:tcPr>
            <w:tcW w:w="3672" w:type="dxa"/>
            <w:vAlign w:val="bottom"/>
          </w:tcPr>
          <w:p w14:paraId="5A863D27" w14:textId="728E20C1" w:rsidR="005F1BE6" w:rsidRPr="00CD2985" w:rsidRDefault="005F1BE6" w:rsidP="00767D29">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Schneider Engineering</w:t>
            </w:r>
          </w:p>
        </w:tc>
        <w:tc>
          <w:tcPr>
            <w:tcW w:w="3168" w:type="dxa"/>
            <w:vAlign w:val="bottom"/>
          </w:tcPr>
          <w:p w14:paraId="6AE4D695" w14:textId="36B88AA5" w:rsidR="005F1BE6" w:rsidRPr="00CD2985" w:rsidRDefault="005F1BE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55716B" w:rsidRPr="00345089" w14:paraId="077B01F1" w14:textId="77777777" w:rsidTr="00C455B7">
        <w:trPr>
          <w:trHeight w:val="80"/>
        </w:trPr>
        <w:tc>
          <w:tcPr>
            <w:tcW w:w="2628" w:type="dxa"/>
            <w:vAlign w:val="bottom"/>
          </w:tcPr>
          <w:p w14:paraId="5F5658DA" w14:textId="491D4F0C" w:rsidR="0055716B" w:rsidRPr="006431F2" w:rsidRDefault="0055716B" w:rsidP="0081380D">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Daigneault, Ralph</w:t>
            </w:r>
          </w:p>
        </w:tc>
        <w:tc>
          <w:tcPr>
            <w:tcW w:w="3672" w:type="dxa"/>
            <w:vAlign w:val="bottom"/>
          </w:tcPr>
          <w:p w14:paraId="0E9B9457" w14:textId="241726B5" w:rsidR="0055716B" w:rsidRPr="006431F2" w:rsidRDefault="0055716B">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Potomac Economics</w:t>
            </w:r>
          </w:p>
        </w:tc>
        <w:tc>
          <w:tcPr>
            <w:tcW w:w="3168" w:type="dxa"/>
            <w:vAlign w:val="bottom"/>
          </w:tcPr>
          <w:p w14:paraId="01968BBA" w14:textId="77777777" w:rsidR="0055716B" w:rsidRPr="00345089" w:rsidRDefault="0055716B">
            <w:pPr>
              <w:spacing w:after="0" w:line="240" w:lineRule="auto"/>
              <w:ind w:left="-90"/>
              <w:jc w:val="both"/>
              <w:rPr>
                <w:rFonts w:ascii="Times New Roman" w:eastAsia="Times New Roman" w:hAnsi="Times New Roman" w:cs="Times New Roman"/>
                <w:highlight w:val="lightGray"/>
              </w:rPr>
            </w:pPr>
          </w:p>
        </w:tc>
      </w:tr>
      <w:tr w:rsidR="00256A5A" w:rsidRPr="00345089" w14:paraId="18FE4760" w14:textId="77777777" w:rsidTr="00C455B7">
        <w:trPr>
          <w:trHeight w:val="80"/>
        </w:trPr>
        <w:tc>
          <w:tcPr>
            <w:tcW w:w="2628" w:type="dxa"/>
            <w:vAlign w:val="bottom"/>
          </w:tcPr>
          <w:p w14:paraId="67C2D89C" w14:textId="6E04F31B" w:rsidR="00256A5A" w:rsidRPr="006431F2" w:rsidRDefault="00256A5A" w:rsidP="0081380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Detelich, David</w:t>
            </w:r>
          </w:p>
        </w:tc>
        <w:tc>
          <w:tcPr>
            <w:tcW w:w="3672" w:type="dxa"/>
            <w:vAlign w:val="bottom"/>
          </w:tcPr>
          <w:p w14:paraId="38FCD714" w14:textId="4EEF4CB7" w:rsidR="00256A5A" w:rsidRPr="006431F2" w:rsidRDefault="00256A5A">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CPS Energy</w:t>
            </w:r>
          </w:p>
        </w:tc>
        <w:tc>
          <w:tcPr>
            <w:tcW w:w="3168" w:type="dxa"/>
            <w:vAlign w:val="bottom"/>
          </w:tcPr>
          <w:p w14:paraId="56D3DE26" w14:textId="4D5EF6B3" w:rsidR="00256A5A" w:rsidRPr="00345089" w:rsidRDefault="00256A5A">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256A5A" w:rsidRPr="00345089" w14:paraId="07B48548" w14:textId="77777777" w:rsidTr="00C455B7">
        <w:trPr>
          <w:trHeight w:val="80"/>
        </w:trPr>
        <w:tc>
          <w:tcPr>
            <w:tcW w:w="2628" w:type="dxa"/>
            <w:vAlign w:val="bottom"/>
          </w:tcPr>
          <w:p w14:paraId="0B8167EB" w14:textId="3369CE43" w:rsidR="00256A5A" w:rsidRPr="00256A5A" w:rsidRDefault="00256A5A" w:rsidP="00486326">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lastRenderedPageBreak/>
              <w:t>Garza, Beth</w:t>
            </w:r>
          </w:p>
        </w:tc>
        <w:tc>
          <w:tcPr>
            <w:tcW w:w="3672" w:type="dxa"/>
            <w:vAlign w:val="bottom"/>
          </w:tcPr>
          <w:p w14:paraId="7E7C4F06" w14:textId="7D1AA629" w:rsidR="00256A5A" w:rsidRPr="00256A5A" w:rsidRDefault="00256A5A" w:rsidP="002D7588">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Potomac Economics</w:t>
            </w:r>
          </w:p>
        </w:tc>
        <w:tc>
          <w:tcPr>
            <w:tcW w:w="3168" w:type="dxa"/>
            <w:vAlign w:val="bottom"/>
          </w:tcPr>
          <w:p w14:paraId="01F0A347" w14:textId="02656EF1" w:rsidR="00256A5A" w:rsidRPr="00345089" w:rsidRDefault="00256A5A">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C455B7" w:rsidRPr="00345089" w14:paraId="59729F5A" w14:textId="77777777" w:rsidTr="00C455B7">
        <w:trPr>
          <w:trHeight w:val="80"/>
        </w:trPr>
        <w:tc>
          <w:tcPr>
            <w:tcW w:w="2628" w:type="dxa"/>
            <w:vAlign w:val="bottom"/>
          </w:tcPr>
          <w:p w14:paraId="0B60BD84" w14:textId="1D582261" w:rsidR="00C455B7" w:rsidRPr="00256A5A" w:rsidRDefault="00C455B7" w:rsidP="00486326">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Gregg, Michele</w:t>
            </w:r>
          </w:p>
        </w:tc>
        <w:tc>
          <w:tcPr>
            <w:tcW w:w="3672" w:type="dxa"/>
            <w:vAlign w:val="bottom"/>
          </w:tcPr>
          <w:p w14:paraId="19532F5F" w14:textId="425C6D7C" w:rsidR="00C455B7" w:rsidRPr="00256A5A" w:rsidRDefault="00C455B7" w:rsidP="002D7588">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TCPA</w:t>
            </w:r>
          </w:p>
        </w:tc>
        <w:tc>
          <w:tcPr>
            <w:tcW w:w="3168" w:type="dxa"/>
            <w:vAlign w:val="bottom"/>
          </w:tcPr>
          <w:p w14:paraId="274D0EC1" w14:textId="5B138112" w:rsidR="00C455B7" w:rsidRPr="00345089" w:rsidRDefault="0055716B">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p>
        </w:tc>
      </w:tr>
      <w:tr w:rsidR="0019796A" w:rsidRPr="00345089" w14:paraId="7423BF25" w14:textId="77777777" w:rsidTr="00C455B7">
        <w:trPr>
          <w:trHeight w:val="80"/>
        </w:trPr>
        <w:tc>
          <w:tcPr>
            <w:tcW w:w="2628" w:type="dxa"/>
            <w:vAlign w:val="bottom"/>
          </w:tcPr>
          <w:p w14:paraId="458B2758" w14:textId="1A68EB6D" w:rsidR="0019796A" w:rsidRPr="003B67E0" w:rsidRDefault="0019796A" w:rsidP="00486326">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Hall, Tim</w:t>
            </w:r>
          </w:p>
        </w:tc>
        <w:tc>
          <w:tcPr>
            <w:tcW w:w="3672" w:type="dxa"/>
            <w:vAlign w:val="bottom"/>
          </w:tcPr>
          <w:p w14:paraId="06712ED1" w14:textId="34D8541B" w:rsidR="0019796A" w:rsidRPr="003B67E0" w:rsidRDefault="0019796A" w:rsidP="002D7588">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Southern Power Co.</w:t>
            </w:r>
          </w:p>
        </w:tc>
        <w:tc>
          <w:tcPr>
            <w:tcW w:w="3168" w:type="dxa"/>
            <w:vAlign w:val="bottom"/>
          </w:tcPr>
          <w:p w14:paraId="3F1DC538" w14:textId="77777777" w:rsidR="0019796A" w:rsidRPr="00345089" w:rsidRDefault="0019796A">
            <w:pPr>
              <w:spacing w:after="0" w:line="240" w:lineRule="auto"/>
              <w:ind w:left="-90"/>
              <w:jc w:val="both"/>
              <w:rPr>
                <w:rFonts w:ascii="Times New Roman" w:eastAsia="Times New Roman" w:hAnsi="Times New Roman" w:cs="Times New Roman"/>
                <w:highlight w:val="lightGray"/>
              </w:rPr>
            </w:pPr>
          </w:p>
        </w:tc>
      </w:tr>
      <w:tr w:rsidR="006A2FF2" w:rsidRPr="00345089" w14:paraId="28ADB43A" w14:textId="77777777" w:rsidTr="00C455B7">
        <w:trPr>
          <w:trHeight w:val="80"/>
        </w:trPr>
        <w:tc>
          <w:tcPr>
            <w:tcW w:w="2628" w:type="dxa"/>
            <w:vAlign w:val="bottom"/>
          </w:tcPr>
          <w:p w14:paraId="7AEC16F2" w14:textId="2AE7E4DF" w:rsidR="006A2FF2" w:rsidRPr="003B67E0" w:rsidRDefault="006A2FF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Harris, Brenda</w:t>
            </w:r>
          </w:p>
        </w:tc>
        <w:tc>
          <w:tcPr>
            <w:tcW w:w="3672" w:type="dxa"/>
            <w:vAlign w:val="bottom"/>
          </w:tcPr>
          <w:p w14:paraId="4E392C3D" w14:textId="1D441AA7" w:rsidR="006A2FF2" w:rsidRPr="003B67E0" w:rsidRDefault="006A2FF2" w:rsidP="002D758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Oxy</w:t>
            </w:r>
          </w:p>
        </w:tc>
        <w:tc>
          <w:tcPr>
            <w:tcW w:w="3168" w:type="dxa"/>
            <w:vAlign w:val="bottom"/>
          </w:tcPr>
          <w:p w14:paraId="0262F06A" w14:textId="77777777" w:rsidR="006A2FF2" w:rsidRPr="00345089" w:rsidRDefault="006A2FF2">
            <w:pPr>
              <w:spacing w:after="0" w:line="240" w:lineRule="auto"/>
              <w:ind w:left="-90"/>
              <w:jc w:val="both"/>
              <w:rPr>
                <w:rFonts w:ascii="Times New Roman" w:eastAsia="Times New Roman" w:hAnsi="Times New Roman" w:cs="Times New Roman"/>
                <w:highlight w:val="lightGray"/>
              </w:rPr>
            </w:pPr>
          </w:p>
        </w:tc>
      </w:tr>
      <w:tr w:rsidR="00AD0469" w:rsidRPr="00345089" w14:paraId="6CC2ECC9" w14:textId="77777777" w:rsidTr="00C455B7">
        <w:trPr>
          <w:trHeight w:val="117"/>
        </w:trPr>
        <w:tc>
          <w:tcPr>
            <w:tcW w:w="2628" w:type="dxa"/>
            <w:vAlign w:val="bottom"/>
          </w:tcPr>
          <w:p w14:paraId="7D8EA671" w14:textId="783DE803" w:rsidR="00AD0469" w:rsidRPr="003B67E0" w:rsidRDefault="003B67E0" w:rsidP="001B16C9">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Henderson, Natasha</w:t>
            </w:r>
          </w:p>
        </w:tc>
        <w:tc>
          <w:tcPr>
            <w:tcW w:w="3672" w:type="dxa"/>
            <w:vAlign w:val="bottom"/>
          </w:tcPr>
          <w:p w14:paraId="64944BA3" w14:textId="79FABD88" w:rsidR="00AD0469" w:rsidRPr="003B67E0" w:rsidRDefault="003B67E0" w:rsidP="001F5D08">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Golden Spread Electric Cooperative</w:t>
            </w:r>
          </w:p>
        </w:tc>
        <w:tc>
          <w:tcPr>
            <w:tcW w:w="3168" w:type="dxa"/>
            <w:vAlign w:val="bottom"/>
          </w:tcPr>
          <w:p w14:paraId="28269F88" w14:textId="77777777" w:rsidR="00AD0469" w:rsidRPr="00345089" w:rsidRDefault="00AD0469">
            <w:pPr>
              <w:spacing w:after="0" w:line="240" w:lineRule="auto"/>
              <w:ind w:left="-90"/>
              <w:jc w:val="both"/>
              <w:rPr>
                <w:rFonts w:ascii="Times New Roman" w:eastAsia="Times New Roman" w:hAnsi="Times New Roman" w:cs="Times New Roman"/>
                <w:highlight w:val="lightGray"/>
              </w:rPr>
            </w:pPr>
          </w:p>
        </w:tc>
      </w:tr>
      <w:tr w:rsidR="00CD2985" w:rsidRPr="00345089" w14:paraId="7011E068" w14:textId="77777777" w:rsidTr="00C455B7">
        <w:trPr>
          <w:trHeight w:val="117"/>
        </w:trPr>
        <w:tc>
          <w:tcPr>
            <w:tcW w:w="2628" w:type="dxa"/>
            <w:vAlign w:val="bottom"/>
          </w:tcPr>
          <w:p w14:paraId="677559DB" w14:textId="78DAEDAA" w:rsidR="00CD2985" w:rsidRPr="00CD2985" w:rsidRDefault="00CD2985" w:rsidP="001B16C9">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Henry, Mark</w:t>
            </w:r>
          </w:p>
        </w:tc>
        <w:tc>
          <w:tcPr>
            <w:tcW w:w="3672" w:type="dxa"/>
            <w:vAlign w:val="bottom"/>
          </w:tcPr>
          <w:p w14:paraId="1C051814" w14:textId="01DC8494" w:rsidR="00CD2985" w:rsidRPr="00CD2985" w:rsidRDefault="00CD2985" w:rsidP="001F5D08">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Texas Reliability Entity</w:t>
            </w:r>
          </w:p>
        </w:tc>
        <w:tc>
          <w:tcPr>
            <w:tcW w:w="3168" w:type="dxa"/>
            <w:vAlign w:val="bottom"/>
          </w:tcPr>
          <w:p w14:paraId="0A7971DD" w14:textId="03D6D1F3" w:rsidR="00CD2985" w:rsidRPr="00345089" w:rsidRDefault="00CD2985">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3B67E0" w:rsidRPr="00345089" w14:paraId="3F5A177A" w14:textId="77777777" w:rsidTr="00C455B7">
        <w:trPr>
          <w:trHeight w:val="117"/>
        </w:trPr>
        <w:tc>
          <w:tcPr>
            <w:tcW w:w="2628" w:type="dxa"/>
            <w:vAlign w:val="bottom"/>
          </w:tcPr>
          <w:p w14:paraId="7DA5FE97" w14:textId="4C55430A" w:rsidR="003B67E0" w:rsidRPr="00345089" w:rsidRDefault="003B67E0" w:rsidP="001B16C9">
            <w:pPr>
              <w:spacing w:after="0" w:line="240" w:lineRule="auto"/>
              <w:ind w:left="-90"/>
              <w:jc w:val="both"/>
              <w:rPr>
                <w:rFonts w:ascii="Times New Roman" w:eastAsia="Times New Roman" w:hAnsi="Times New Roman" w:cs="Times New Roman"/>
                <w:highlight w:val="lightGray"/>
              </w:rPr>
            </w:pPr>
            <w:r w:rsidRPr="003B67E0">
              <w:rPr>
                <w:rFonts w:ascii="Times New Roman" w:eastAsia="Times New Roman" w:hAnsi="Times New Roman" w:cs="Times New Roman"/>
              </w:rPr>
              <w:t>Hejkal</w:t>
            </w:r>
            <w:r>
              <w:rPr>
                <w:rFonts w:ascii="Times New Roman" w:eastAsia="Times New Roman" w:hAnsi="Times New Roman" w:cs="Times New Roman"/>
              </w:rPr>
              <w:t>, John</w:t>
            </w:r>
          </w:p>
        </w:tc>
        <w:tc>
          <w:tcPr>
            <w:tcW w:w="3672" w:type="dxa"/>
            <w:vAlign w:val="bottom"/>
          </w:tcPr>
          <w:p w14:paraId="6424DFA3" w14:textId="7094B0E0" w:rsidR="003B67E0" w:rsidRPr="00345089" w:rsidRDefault="003B67E0" w:rsidP="001F5D08">
            <w:pPr>
              <w:spacing w:after="0" w:line="240" w:lineRule="auto"/>
              <w:ind w:left="-90"/>
              <w:jc w:val="both"/>
              <w:rPr>
                <w:rFonts w:ascii="Times New Roman" w:eastAsia="Times New Roman" w:hAnsi="Times New Roman" w:cs="Times New Roman"/>
                <w:highlight w:val="lightGray"/>
              </w:rPr>
            </w:pPr>
            <w:r w:rsidRPr="00E20BEC">
              <w:rPr>
                <w:rFonts w:ascii="Times New Roman" w:eastAsia="Times New Roman" w:hAnsi="Times New Roman" w:cs="Times New Roman"/>
              </w:rPr>
              <w:t>Tenaska Power Services</w:t>
            </w:r>
          </w:p>
        </w:tc>
        <w:tc>
          <w:tcPr>
            <w:tcW w:w="3168" w:type="dxa"/>
            <w:vAlign w:val="bottom"/>
          </w:tcPr>
          <w:p w14:paraId="75A468EC" w14:textId="77777777" w:rsidR="003B67E0" w:rsidRPr="00345089" w:rsidRDefault="003B67E0">
            <w:pPr>
              <w:spacing w:after="0" w:line="240" w:lineRule="auto"/>
              <w:ind w:left="-90"/>
              <w:jc w:val="both"/>
              <w:rPr>
                <w:rFonts w:ascii="Times New Roman" w:eastAsia="Times New Roman" w:hAnsi="Times New Roman" w:cs="Times New Roman"/>
                <w:highlight w:val="lightGray"/>
              </w:rPr>
            </w:pPr>
          </w:p>
        </w:tc>
      </w:tr>
      <w:tr w:rsidR="00C455B7" w:rsidRPr="00345089" w14:paraId="1350029E" w14:textId="77777777" w:rsidTr="00C455B7">
        <w:trPr>
          <w:trHeight w:val="99"/>
        </w:trPr>
        <w:tc>
          <w:tcPr>
            <w:tcW w:w="2628" w:type="dxa"/>
            <w:vAlign w:val="bottom"/>
          </w:tcPr>
          <w:p w14:paraId="4A3C239A" w14:textId="7F8111E1" w:rsidR="00C455B7" w:rsidRPr="00CD2985" w:rsidRDefault="00C455B7"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Hourihan, Mike</w:t>
            </w:r>
          </w:p>
        </w:tc>
        <w:tc>
          <w:tcPr>
            <w:tcW w:w="3672" w:type="dxa"/>
            <w:vAlign w:val="bottom"/>
          </w:tcPr>
          <w:p w14:paraId="002EA803" w14:textId="1597E492" w:rsidR="00C455B7" w:rsidRPr="00CD2985" w:rsidRDefault="00C455B7" w:rsidP="001F5D08">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CP Power Energy</w:t>
            </w:r>
          </w:p>
        </w:tc>
        <w:tc>
          <w:tcPr>
            <w:tcW w:w="3168" w:type="dxa"/>
            <w:vAlign w:val="bottom"/>
          </w:tcPr>
          <w:p w14:paraId="18F01F22" w14:textId="7F286404" w:rsidR="00C455B7" w:rsidRPr="00CD2985" w:rsidRDefault="00C455B7">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6431F2" w:rsidRPr="00345089" w14:paraId="298829B9" w14:textId="77777777" w:rsidTr="00C455B7">
        <w:trPr>
          <w:trHeight w:val="99"/>
        </w:trPr>
        <w:tc>
          <w:tcPr>
            <w:tcW w:w="2628" w:type="dxa"/>
            <w:vAlign w:val="bottom"/>
          </w:tcPr>
          <w:p w14:paraId="50FFE4CB" w14:textId="67B566BC" w:rsidR="006431F2" w:rsidRPr="006431F2" w:rsidRDefault="006431F2"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Huber, Grant</w:t>
            </w:r>
          </w:p>
        </w:tc>
        <w:tc>
          <w:tcPr>
            <w:tcW w:w="3672" w:type="dxa"/>
            <w:vAlign w:val="bottom"/>
          </w:tcPr>
          <w:p w14:paraId="03F92F78" w14:textId="353333E8" w:rsidR="006431F2" w:rsidRPr="006431F2" w:rsidRDefault="006431F2" w:rsidP="001F5D08">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Cypress Creek Renewables</w:t>
            </w:r>
          </w:p>
        </w:tc>
        <w:tc>
          <w:tcPr>
            <w:tcW w:w="3168" w:type="dxa"/>
            <w:vAlign w:val="bottom"/>
          </w:tcPr>
          <w:p w14:paraId="099EBB68" w14:textId="77777777" w:rsidR="006431F2" w:rsidRPr="00345089" w:rsidRDefault="006431F2">
            <w:pPr>
              <w:spacing w:after="0" w:line="240" w:lineRule="auto"/>
              <w:ind w:left="-90"/>
              <w:jc w:val="both"/>
              <w:rPr>
                <w:rFonts w:ascii="Times New Roman" w:eastAsia="Times New Roman" w:hAnsi="Times New Roman" w:cs="Times New Roman"/>
                <w:highlight w:val="lightGray"/>
              </w:rPr>
            </w:pPr>
          </w:p>
        </w:tc>
      </w:tr>
      <w:tr w:rsidR="00B62870" w:rsidRPr="00345089" w14:paraId="2D9BCA21" w14:textId="77777777" w:rsidTr="00C455B7">
        <w:trPr>
          <w:trHeight w:val="80"/>
        </w:trPr>
        <w:tc>
          <w:tcPr>
            <w:tcW w:w="2628" w:type="dxa"/>
            <w:vAlign w:val="bottom"/>
          </w:tcPr>
          <w:p w14:paraId="417CF605" w14:textId="4CA62DC0" w:rsidR="00B62870" w:rsidRPr="006431F2" w:rsidRDefault="00B62870"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Jewell, Michael</w:t>
            </w:r>
          </w:p>
        </w:tc>
        <w:tc>
          <w:tcPr>
            <w:tcW w:w="3672" w:type="dxa"/>
            <w:vAlign w:val="bottom"/>
          </w:tcPr>
          <w:p w14:paraId="71F707EA" w14:textId="4C994661" w:rsidR="00B62870" w:rsidRPr="006431F2" w:rsidRDefault="006431F2">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Cypress Creek Renewables</w:t>
            </w:r>
          </w:p>
        </w:tc>
        <w:tc>
          <w:tcPr>
            <w:tcW w:w="3168" w:type="dxa"/>
            <w:vAlign w:val="bottom"/>
          </w:tcPr>
          <w:p w14:paraId="2CF77DA4" w14:textId="46913B35" w:rsidR="00B62870" w:rsidRPr="00345089" w:rsidRDefault="006431F2">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0D14AC" w:rsidRPr="00345089" w14:paraId="63E94905" w14:textId="77777777" w:rsidTr="00C455B7">
        <w:trPr>
          <w:trHeight w:val="80"/>
        </w:trPr>
        <w:tc>
          <w:tcPr>
            <w:tcW w:w="2628" w:type="dxa"/>
            <w:vAlign w:val="bottom"/>
          </w:tcPr>
          <w:p w14:paraId="4E9B90C4" w14:textId="525EE935" w:rsidR="000D14AC" w:rsidRPr="00CD2985" w:rsidRDefault="000D14AC" w:rsidP="005B212E">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Juricek, Mi</w:t>
            </w:r>
            <w:r w:rsidR="005B212E" w:rsidRPr="00CD2985">
              <w:rPr>
                <w:rFonts w:ascii="Times New Roman" w:eastAsia="Times New Roman" w:hAnsi="Times New Roman" w:cs="Times New Roman"/>
              </w:rPr>
              <w:t>ke</w:t>
            </w:r>
          </w:p>
        </w:tc>
        <w:tc>
          <w:tcPr>
            <w:tcW w:w="3672" w:type="dxa"/>
            <w:vAlign w:val="bottom"/>
          </w:tcPr>
          <w:p w14:paraId="410D8286" w14:textId="1CBB6C94" w:rsidR="000D14AC" w:rsidRPr="00CD2985" w:rsidRDefault="000D14AC">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Oncor</w:t>
            </w:r>
          </w:p>
        </w:tc>
        <w:tc>
          <w:tcPr>
            <w:tcW w:w="3168" w:type="dxa"/>
            <w:vAlign w:val="bottom"/>
          </w:tcPr>
          <w:p w14:paraId="3E5527EB" w14:textId="5D412B54" w:rsidR="000D14AC" w:rsidRPr="00CD2985" w:rsidRDefault="000D14AC">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C455B7" w:rsidRPr="00345089" w14:paraId="01054CC6" w14:textId="3E500FE5" w:rsidTr="00C455B7">
        <w:trPr>
          <w:trHeight w:val="80"/>
        </w:trPr>
        <w:tc>
          <w:tcPr>
            <w:tcW w:w="2628" w:type="dxa"/>
            <w:vAlign w:val="bottom"/>
          </w:tcPr>
          <w:p w14:paraId="326D1F20" w14:textId="435EF9D5" w:rsidR="00C455B7" w:rsidRPr="00CD2985" w:rsidRDefault="00C455B7"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Kroskey, Tony</w:t>
            </w:r>
          </w:p>
        </w:tc>
        <w:tc>
          <w:tcPr>
            <w:tcW w:w="3672" w:type="dxa"/>
            <w:vAlign w:val="bottom"/>
          </w:tcPr>
          <w:p w14:paraId="1F4FDB21" w14:textId="184079D2" w:rsidR="00C455B7" w:rsidRPr="00CD2985" w:rsidRDefault="00C455B7">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Brazos Electric</w:t>
            </w:r>
            <w:r w:rsidR="00CD2985">
              <w:rPr>
                <w:rFonts w:ascii="Times New Roman" w:eastAsia="Times New Roman" w:hAnsi="Times New Roman" w:cs="Times New Roman"/>
              </w:rPr>
              <w:t xml:space="preserve"> Cooperative</w:t>
            </w:r>
          </w:p>
        </w:tc>
        <w:tc>
          <w:tcPr>
            <w:tcW w:w="3168" w:type="dxa"/>
            <w:vAlign w:val="bottom"/>
          </w:tcPr>
          <w:p w14:paraId="559645EC" w14:textId="69D5154A" w:rsidR="00C455B7" w:rsidRPr="00CD2985" w:rsidRDefault="00C455B7">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5B212E" w:rsidRPr="00345089" w14:paraId="7D33D8EB" w14:textId="77777777" w:rsidTr="00C455B7">
        <w:trPr>
          <w:trHeight w:val="80"/>
        </w:trPr>
        <w:tc>
          <w:tcPr>
            <w:tcW w:w="2628" w:type="dxa"/>
            <w:vAlign w:val="bottom"/>
          </w:tcPr>
          <w:p w14:paraId="3BFA8F71" w14:textId="4915AAB4" w:rsidR="005B212E" w:rsidRPr="006431F2" w:rsidRDefault="005B212E"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 xml:space="preserve">Lee, Jim </w:t>
            </w:r>
          </w:p>
        </w:tc>
        <w:tc>
          <w:tcPr>
            <w:tcW w:w="3672" w:type="dxa"/>
            <w:vAlign w:val="bottom"/>
          </w:tcPr>
          <w:p w14:paraId="165DBD3E" w14:textId="5F4294A1" w:rsidR="005B212E" w:rsidRPr="006431F2" w:rsidRDefault="005B212E">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AEP Service Corporation</w:t>
            </w:r>
          </w:p>
        </w:tc>
        <w:tc>
          <w:tcPr>
            <w:tcW w:w="3168" w:type="dxa"/>
            <w:vAlign w:val="bottom"/>
          </w:tcPr>
          <w:p w14:paraId="2531A92D" w14:textId="4B3529BA" w:rsidR="005B212E" w:rsidRPr="00345089" w:rsidRDefault="005B212E">
            <w:pPr>
              <w:spacing w:after="0" w:line="240" w:lineRule="auto"/>
              <w:ind w:left="-90"/>
              <w:jc w:val="both"/>
              <w:rPr>
                <w:rFonts w:ascii="Times New Roman" w:eastAsia="Times New Roman" w:hAnsi="Times New Roman" w:cs="Times New Roman"/>
                <w:highlight w:val="lightGray"/>
              </w:rPr>
            </w:pPr>
          </w:p>
        </w:tc>
      </w:tr>
      <w:tr w:rsidR="00520228" w:rsidRPr="00345089" w14:paraId="7B0D113D" w14:textId="77777777" w:rsidTr="00C455B7">
        <w:trPr>
          <w:trHeight w:val="80"/>
        </w:trPr>
        <w:tc>
          <w:tcPr>
            <w:tcW w:w="2628" w:type="dxa"/>
            <w:vAlign w:val="bottom"/>
          </w:tcPr>
          <w:p w14:paraId="62CA9E0B" w14:textId="3F5B5303" w:rsidR="00520228" w:rsidRPr="006431F2" w:rsidRDefault="0052022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Lookadoo, Heddie</w:t>
            </w:r>
          </w:p>
        </w:tc>
        <w:tc>
          <w:tcPr>
            <w:tcW w:w="3672" w:type="dxa"/>
            <w:vAlign w:val="bottom"/>
          </w:tcPr>
          <w:p w14:paraId="121E072E" w14:textId="2D8C6BB0" w:rsidR="00520228" w:rsidRPr="006431F2" w:rsidRDefault="0052022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NRG</w:t>
            </w:r>
          </w:p>
        </w:tc>
        <w:tc>
          <w:tcPr>
            <w:tcW w:w="3168" w:type="dxa"/>
            <w:vAlign w:val="bottom"/>
          </w:tcPr>
          <w:p w14:paraId="25063ADE" w14:textId="7F0C115B" w:rsidR="00520228" w:rsidRPr="00345089" w:rsidRDefault="00520228">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520228" w:rsidRPr="00345089" w14:paraId="056A0241" w14:textId="77777777" w:rsidTr="00C455B7">
        <w:trPr>
          <w:trHeight w:val="80"/>
        </w:trPr>
        <w:tc>
          <w:tcPr>
            <w:tcW w:w="2628" w:type="dxa"/>
            <w:vAlign w:val="bottom"/>
          </w:tcPr>
          <w:p w14:paraId="399FBA86" w14:textId="4EE523BF" w:rsidR="00520228" w:rsidRPr="00520228" w:rsidRDefault="00520228" w:rsidP="00486326">
            <w:pPr>
              <w:spacing w:after="0" w:line="240" w:lineRule="auto"/>
              <w:ind w:left="-90"/>
              <w:jc w:val="both"/>
              <w:rPr>
                <w:rFonts w:ascii="Times New Roman" w:eastAsia="Times New Roman" w:hAnsi="Times New Roman" w:cs="Times New Roman"/>
              </w:rPr>
            </w:pPr>
            <w:r w:rsidRPr="00520228">
              <w:rPr>
                <w:rFonts w:ascii="Times New Roman" w:eastAsia="Times New Roman" w:hAnsi="Times New Roman" w:cs="Times New Roman"/>
              </w:rPr>
              <w:t>McCamant, Frank</w:t>
            </w:r>
          </w:p>
        </w:tc>
        <w:tc>
          <w:tcPr>
            <w:tcW w:w="3672" w:type="dxa"/>
            <w:vAlign w:val="bottom"/>
          </w:tcPr>
          <w:p w14:paraId="3FC379B3" w14:textId="47992FB3" w:rsidR="00520228" w:rsidRPr="00520228" w:rsidRDefault="00520228">
            <w:pPr>
              <w:spacing w:after="0" w:line="240" w:lineRule="auto"/>
              <w:ind w:left="-90"/>
              <w:jc w:val="both"/>
              <w:rPr>
                <w:rFonts w:ascii="Times New Roman" w:eastAsia="Times New Roman" w:hAnsi="Times New Roman" w:cs="Times New Roman"/>
              </w:rPr>
            </w:pPr>
            <w:r w:rsidRPr="00520228">
              <w:rPr>
                <w:rFonts w:ascii="Times New Roman" w:eastAsia="Times New Roman" w:hAnsi="Times New Roman" w:cs="Times New Roman"/>
              </w:rPr>
              <w:t>McCamant Consulting</w:t>
            </w:r>
          </w:p>
        </w:tc>
        <w:tc>
          <w:tcPr>
            <w:tcW w:w="3168" w:type="dxa"/>
            <w:vAlign w:val="bottom"/>
          </w:tcPr>
          <w:p w14:paraId="4920ABC2" w14:textId="5AC7D3A5" w:rsidR="00520228" w:rsidRPr="00345089" w:rsidRDefault="00520228">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247465" w:rsidRPr="00345089" w14:paraId="4DE2D6FE" w14:textId="77777777" w:rsidTr="00C455B7">
        <w:trPr>
          <w:trHeight w:val="80"/>
        </w:trPr>
        <w:tc>
          <w:tcPr>
            <w:tcW w:w="2628" w:type="dxa"/>
            <w:vAlign w:val="bottom"/>
          </w:tcPr>
          <w:p w14:paraId="04C24AD0" w14:textId="125EA5DE" w:rsidR="00247465" w:rsidRPr="00AD1C96" w:rsidRDefault="00247465" w:rsidP="00486326">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Oltmanns, Steve</w:t>
            </w:r>
          </w:p>
        </w:tc>
        <w:tc>
          <w:tcPr>
            <w:tcW w:w="3672" w:type="dxa"/>
            <w:vAlign w:val="bottom"/>
          </w:tcPr>
          <w:p w14:paraId="2CBCC2EA" w14:textId="540DF616" w:rsidR="00247465" w:rsidRPr="00AD1C96" w:rsidRDefault="00247465">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GE</w:t>
            </w:r>
          </w:p>
        </w:tc>
        <w:tc>
          <w:tcPr>
            <w:tcW w:w="3168" w:type="dxa"/>
            <w:vAlign w:val="bottom"/>
          </w:tcPr>
          <w:p w14:paraId="608E4B12" w14:textId="36A68BED" w:rsidR="00247465" w:rsidRPr="00345089" w:rsidRDefault="00247465">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3B67E0" w:rsidRPr="00345089" w14:paraId="66230444" w14:textId="77777777" w:rsidTr="00C455B7">
        <w:trPr>
          <w:trHeight w:val="80"/>
        </w:trPr>
        <w:tc>
          <w:tcPr>
            <w:tcW w:w="2628" w:type="dxa"/>
            <w:vAlign w:val="bottom"/>
          </w:tcPr>
          <w:p w14:paraId="79D9D08C" w14:textId="686795C5" w:rsidR="003B67E0" w:rsidRPr="003B67E0" w:rsidRDefault="003B67E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Pollo, Kevin</w:t>
            </w:r>
          </w:p>
        </w:tc>
        <w:tc>
          <w:tcPr>
            <w:tcW w:w="3672" w:type="dxa"/>
            <w:vAlign w:val="bottom"/>
          </w:tcPr>
          <w:p w14:paraId="34229208" w14:textId="68E98413" w:rsidR="003B67E0" w:rsidRPr="003B67E0" w:rsidRDefault="003B67E0">
            <w:pPr>
              <w:spacing w:after="0" w:line="240" w:lineRule="auto"/>
              <w:ind w:left="-90"/>
              <w:jc w:val="both"/>
              <w:rPr>
                <w:rFonts w:ascii="Times New Roman" w:hAnsi="Times New Roman" w:cs="Times New Roman"/>
              </w:rPr>
            </w:pPr>
            <w:r>
              <w:rPr>
                <w:rFonts w:ascii="Times New Roman" w:hAnsi="Times New Roman" w:cs="Times New Roman"/>
              </w:rPr>
              <w:t>CPS Energy</w:t>
            </w:r>
          </w:p>
        </w:tc>
        <w:tc>
          <w:tcPr>
            <w:tcW w:w="3168" w:type="dxa"/>
            <w:vAlign w:val="bottom"/>
          </w:tcPr>
          <w:p w14:paraId="2D490A75" w14:textId="77777777" w:rsidR="003B67E0" w:rsidRPr="00345089" w:rsidRDefault="003B67E0">
            <w:pPr>
              <w:spacing w:after="0" w:line="240" w:lineRule="auto"/>
              <w:ind w:left="-90"/>
              <w:jc w:val="both"/>
              <w:rPr>
                <w:rFonts w:ascii="Times New Roman" w:eastAsia="Times New Roman" w:hAnsi="Times New Roman" w:cs="Times New Roman"/>
                <w:highlight w:val="lightGray"/>
              </w:rPr>
            </w:pPr>
          </w:p>
        </w:tc>
      </w:tr>
      <w:tr w:rsidR="00C455B7" w:rsidRPr="00345089" w14:paraId="232A997B" w14:textId="489D44FE" w:rsidTr="00C455B7">
        <w:trPr>
          <w:trHeight w:val="80"/>
        </w:trPr>
        <w:tc>
          <w:tcPr>
            <w:tcW w:w="2628" w:type="dxa"/>
            <w:vAlign w:val="bottom"/>
          </w:tcPr>
          <w:p w14:paraId="74F37F72" w14:textId="344EBF1A" w:rsidR="00C455B7" w:rsidRPr="003B67E0" w:rsidRDefault="00C455B7" w:rsidP="00486326">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Powell, Christian</w:t>
            </w:r>
          </w:p>
        </w:tc>
        <w:tc>
          <w:tcPr>
            <w:tcW w:w="3672" w:type="dxa"/>
            <w:vAlign w:val="bottom"/>
          </w:tcPr>
          <w:p w14:paraId="3C6D2656" w14:textId="6510012B" w:rsidR="00C455B7" w:rsidRPr="003B67E0" w:rsidRDefault="00C455B7">
            <w:pPr>
              <w:spacing w:after="0" w:line="240" w:lineRule="auto"/>
              <w:ind w:left="-90"/>
              <w:jc w:val="both"/>
              <w:rPr>
                <w:rFonts w:ascii="Times New Roman" w:eastAsia="Times New Roman" w:hAnsi="Times New Roman" w:cs="Times New Roman"/>
              </w:rPr>
            </w:pPr>
            <w:r w:rsidRPr="003B67E0">
              <w:rPr>
                <w:rFonts w:ascii="Times New Roman" w:hAnsi="Times New Roman" w:cs="Times New Roman"/>
              </w:rPr>
              <w:t>Pedernales Electric Cooperative</w:t>
            </w:r>
          </w:p>
        </w:tc>
        <w:tc>
          <w:tcPr>
            <w:tcW w:w="3168" w:type="dxa"/>
            <w:vAlign w:val="bottom"/>
          </w:tcPr>
          <w:p w14:paraId="426476B3" w14:textId="77777777" w:rsidR="00C455B7" w:rsidRPr="00345089" w:rsidRDefault="00C455B7">
            <w:pPr>
              <w:spacing w:after="0" w:line="240" w:lineRule="auto"/>
              <w:ind w:left="-90"/>
              <w:jc w:val="both"/>
              <w:rPr>
                <w:rFonts w:ascii="Times New Roman" w:eastAsia="Times New Roman" w:hAnsi="Times New Roman" w:cs="Times New Roman"/>
                <w:highlight w:val="lightGray"/>
              </w:rPr>
            </w:pPr>
          </w:p>
        </w:tc>
      </w:tr>
      <w:tr w:rsidR="006431F2" w:rsidRPr="00345089" w14:paraId="09F9869F" w14:textId="77777777" w:rsidTr="00C455B7">
        <w:trPr>
          <w:trHeight w:val="80"/>
        </w:trPr>
        <w:tc>
          <w:tcPr>
            <w:tcW w:w="2628" w:type="dxa"/>
            <w:vAlign w:val="bottom"/>
          </w:tcPr>
          <w:p w14:paraId="09DE41CA" w14:textId="44AE3CCE" w:rsidR="006431F2" w:rsidRPr="006431F2" w:rsidRDefault="006431F2"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Rainwater, Kim</w:t>
            </w:r>
          </w:p>
        </w:tc>
        <w:tc>
          <w:tcPr>
            <w:tcW w:w="3672" w:type="dxa"/>
            <w:vAlign w:val="bottom"/>
          </w:tcPr>
          <w:p w14:paraId="2E8EA90B" w14:textId="6B5F89C5" w:rsidR="006431F2" w:rsidRPr="006431F2" w:rsidRDefault="006431F2">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Environmental Defense Fund</w:t>
            </w:r>
          </w:p>
        </w:tc>
        <w:tc>
          <w:tcPr>
            <w:tcW w:w="3168" w:type="dxa"/>
            <w:vAlign w:val="bottom"/>
          </w:tcPr>
          <w:p w14:paraId="31F7C97D" w14:textId="77777777" w:rsidR="006431F2" w:rsidRPr="00345089" w:rsidRDefault="006431F2" w:rsidP="00DB3536">
            <w:pPr>
              <w:spacing w:after="0" w:line="240" w:lineRule="auto"/>
              <w:ind w:left="-90"/>
              <w:jc w:val="both"/>
              <w:rPr>
                <w:rFonts w:ascii="Times New Roman" w:eastAsia="Times New Roman" w:hAnsi="Times New Roman" w:cs="Times New Roman"/>
                <w:highlight w:val="lightGray"/>
              </w:rPr>
            </w:pPr>
          </w:p>
        </w:tc>
      </w:tr>
      <w:tr w:rsidR="00520228" w:rsidRPr="00345089" w14:paraId="7EB48AC0" w14:textId="77777777" w:rsidTr="00C455B7">
        <w:trPr>
          <w:trHeight w:val="80"/>
        </w:trPr>
        <w:tc>
          <w:tcPr>
            <w:tcW w:w="2628" w:type="dxa"/>
            <w:vAlign w:val="bottom"/>
          </w:tcPr>
          <w:p w14:paraId="6C36AA10" w14:textId="6F3BF1FD" w:rsidR="00520228" w:rsidRPr="006431F2" w:rsidRDefault="0052022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Reed, Carolyn</w:t>
            </w:r>
          </w:p>
        </w:tc>
        <w:tc>
          <w:tcPr>
            <w:tcW w:w="3672" w:type="dxa"/>
            <w:vAlign w:val="bottom"/>
          </w:tcPr>
          <w:p w14:paraId="08271DD4" w14:textId="69BF7C0E" w:rsidR="00520228" w:rsidRPr="006431F2" w:rsidRDefault="0052022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CenterPoint Energy</w:t>
            </w:r>
          </w:p>
        </w:tc>
        <w:tc>
          <w:tcPr>
            <w:tcW w:w="3168" w:type="dxa"/>
            <w:vAlign w:val="bottom"/>
          </w:tcPr>
          <w:p w14:paraId="5FB004C9" w14:textId="72071CBE" w:rsidR="00520228" w:rsidRPr="00345089" w:rsidRDefault="00520228" w:rsidP="00DB3536">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C455B7" w:rsidRPr="00345089" w14:paraId="222435E4" w14:textId="683F3615" w:rsidTr="00C455B7">
        <w:trPr>
          <w:trHeight w:val="80"/>
        </w:trPr>
        <w:tc>
          <w:tcPr>
            <w:tcW w:w="2628" w:type="dxa"/>
            <w:vAlign w:val="bottom"/>
          </w:tcPr>
          <w:p w14:paraId="3F0E4AF8" w14:textId="62343149" w:rsidR="00C455B7" w:rsidRPr="006431F2" w:rsidRDefault="00C455B7"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 xml:space="preserve">Reedy, Steve </w:t>
            </w:r>
          </w:p>
        </w:tc>
        <w:tc>
          <w:tcPr>
            <w:tcW w:w="3672" w:type="dxa"/>
            <w:vAlign w:val="bottom"/>
          </w:tcPr>
          <w:p w14:paraId="225EEBDB" w14:textId="52CAAC8E" w:rsidR="00C455B7" w:rsidRPr="006431F2" w:rsidRDefault="00C455B7">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Potomac Economics</w:t>
            </w:r>
          </w:p>
        </w:tc>
        <w:tc>
          <w:tcPr>
            <w:tcW w:w="3168" w:type="dxa"/>
            <w:vAlign w:val="bottom"/>
          </w:tcPr>
          <w:p w14:paraId="2E8AE948" w14:textId="528236F7" w:rsidR="00C455B7" w:rsidRPr="00345089" w:rsidRDefault="00C455B7" w:rsidP="00DB3536">
            <w:pPr>
              <w:spacing w:after="0" w:line="240" w:lineRule="auto"/>
              <w:ind w:left="-90"/>
              <w:jc w:val="both"/>
              <w:rPr>
                <w:rFonts w:ascii="Times New Roman" w:eastAsia="Times New Roman" w:hAnsi="Times New Roman" w:cs="Times New Roman"/>
                <w:highlight w:val="lightGray"/>
              </w:rPr>
            </w:pPr>
          </w:p>
        </w:tc>
      </w:tr>
      <w:tr w:rsidR="00A866C2" w:rsidRPr="00345089" w14:paraId="18844391" w14:textId="77777777" w:rsidTr="00C455B7">
        <w:trPr>
          <w:trHeight w:val="80"/>
        </w:trPr>
        <w:tc>
          <w:tcPr>
            <w:tcW w:w="2628" w:type="dxa"/>
            <w:vAlign w:val="bottom"/>
          </w:tcPr>
          <w:p w14:paraId="34E6EB1B" w14:textId="2520DBEF" w:rsidR="00A866C2" w:rsidRPr="006431F2" w:rsidRDefault="00A866C2"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Reid, Walter</w:t>
            </w:r>
          </w:p>
        </w:tc>
        <w:tc>
          <w:tcPr>
            <w:tcW w:w="3672" w:type="dxa"/>
            <w:vAlign w:val="bottom"/>
          </w:tcPr>
          <w:p w14:paraId="19D63C2F" w14:textId="637F9673" w:rsidR="00A866C2" w:rsidRPr="006431F2" w:rsidRDefault="004945F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Advance Power Alliance</w:t>
            </w:r>
          </w:p>
        </w:tc>
        <w:tc>
          <w:tcPr>
            <w:tcW w:w="3168" w:type="dxa"/>
            <w:vAlign w:val="bottom"/>
          </w:tcPr>
          <w:p w14:paraId="4ACF9497" w14:textId="2CA12672" w:rsidR="00A866C2" w:rsidRPr="00345089" w:rsidRDefault="004945F6">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p>
        </w:tc>
      </w:tr>
      <w:tr w:rsidR="0055716B" w:rsidRPr="00345089" w14:paraId="4DFE7614" w14:textId="77777777" w:rsidTr="00C455B7">
        <w:trPr>
          <w:trHeight w:val="80"/>
        </w:trPr>
        <w:tc>
          <w:tcPr>
            <w:tcW w:w="2628" w:type="dxa"/>
            <w:vAlign w:val="bottom"/>
          </w:tcPr>
          <w:p w14:paraId="3812C284" w14:textId="3604BCA6" w:rsidR="0055716B" w:rsidRPr="003B67E0" w:rsidRDefault="0055716B" w:rsidP="00486326">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Ritch, John</w:t>
            </w:r>
          </w:p>
        </w:tc>
        <w:tc>
          <w:tcPr>
            <w:tcW w:w="3672" w:type="dxa"/>
            <w:vAlign w:val="bottom"/>
          </w:tcPr>
          <w:p w14:paraId="42BD26E2" w14:textId="3F36DBFC" w:rsidR="0055716B" w:rsidRPr="003B67E0" w:rsidRDefault="0055716B">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NextEra Energy</w:t>
            </w:r>
          </w:p>
        </w:tc>
        <w:tc>
          <w:tcPr>
            <w:tcW w:w="3168" w:type="dxa"/>
            <w:vAlign w:val="bottom"/>
          </w:tcPr>
          <w:p w14:paraId="6D897946" w14:textId="77777777" w:rsidR="0055716B" w:rsidRPr="00345089" w:rsidRDefault="0055716B">
            <w:pPr>
              <w:spacing w:after="0" w:line="240" w:lineRule="auto"/>
              <w:ind w:left="-90"/>
              <w:jc w:val="both"/>
              <w:rPr>
                <w:rFonts w:ascii="Times New Roman" w:eastAsia="Times New Roman" w:hAnsi="Times New Roman" w:cs="Times New Roman"/>
                <w:highlight w:val="lightGray"/>
              </w:rPr>
            </w:pPr>
          </w:p>
        </w:tc>
      </w:tr>
      <w:tr w:rsidR="00C455B7" w:rsidRPr="00345089" w14:paraId="5376FC84" w14:textId="3F6E6CF4" w:rsidTr="00C455B7">
        <w:trPr>
          <w:trHeight w:val="80"/>
        </w:trPr>
        <w:tc>
          <w:tcPr>
            <w:tcW w:w="2628" w:type="dxa"/>
            <w:vAlign w:val="bottom"/>
          </w:tcPr>
          <w:p w14:paraId="3BC7A801" w14:textId="16C22960" w:rsidR="00C455B7" w:rsidRPr="00CD2985" w:rsidRDefault="00C455B7"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Robinson, Rhonda</w:t>
            </w:r>
          </w:p>
        </w:tc>
        <w:tc>
          <w:tcPr>
            <w:tcW w:w="3672" w:type="dxa"/>
            <w:vAlign w:val="bottom"/>
          </w:tcPr>
          <w:p w14:paraId="75850FEB" w14:textId="31B9FE0D" w:rsidR="00C455B7" w:rsidRPr="00CD2985" w:rsidRDefault="00C455B7">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Calpine</w:t>
            </w:r>
          </w:p>
        </w:tc>
        <w:tc>
          <w:tcPr>
            <w:tcW w:w="3168" w:type="dxa"/>
            <w:vAlign w:val="bottom"/>
          </w:tcPr>
          <w:p w14:paraId="0CC0973F" w14:textId="4753F8B6" w:rsidR="00C455B7" w:rsidRPr="00CD2985" w:rsidRDefault="00C455B7">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C453F3" w:rsidRPr="00345089" w14:paraId="31311396" w14:textId="77777777" w:rsidTr="00C455B7">
        <w:trPr>
          <w:trHeight w:val="80"/>
        </w:trPr>
        <w:tc>
          <w:tcPr>
            <w:tcW w:w="2628" w:type="dxa"/>
            <w:vAlign w:val="bottom"/>
          </w:tcPr>
          <w:p w14:paraId="46300D27" w14:textId="42C9363C" w:rsidR="00C453F3" w:rsidRPr="00CD2985" w:rsidRDefault="00C453F3"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Romero, Lara</w:t>
            </w:r>
          </w:p>
        </w:tc>
        <w:tc>
          <w:tcPr>
            <w:tcW w:w="3672" w:type="dxa"/>
            <w:vAlign w:val="bottom"/>
          </w:tcPr>
          <w:p w14:paraId="3C756C48" w14:textId="4517579C" w:rsidR="00C453F3" w:rsidRPr="00CD2985" w:rsidRDefault="00C453F3" w:rsidP="00C453F3">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ACES Power</w:t>
            </w:r>
          </w:p>
        </w:tc>
        <w:tc>
          <w:tcPr>
            <w:tcW w:w="3168" w:type="dxa"/>
            <w:vAlign w:val="bottom"/>
          </w:tcPr>
          <w:p w14:paraId="7FC7DB32" w14:textId="7958C30B" w:rsidR="00C453F3" w:rsidRPr="00CD2985" w:rsidRDefault="00C453F3">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7B47AE" w:rsidRPr="00345089" w14:paraId="3985F300" w14:textId="77777777" w:rsidTr="00C455B7">
        <w:trPr>
          <w:trHeight w:val="80"/>
        </w:trPr>
        <w:tc>
          <w:tcPr>
            <w:tcW w:w="2628" w:type="dxa"/>
            <w:vAlign w:val="bottom"/>
          </w:tcPr>
          <w:p w14:paraId="0E86F5E0" w14:textId="62C82B41" w:rsidR="007B47AE" w:rsidRPr="006431F2" w:rsidRDefault="007B47AE"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Shumate, Walt</w:t>
            </w:r>
          </w:p>
        </w:tc>
        <w:tc>
          <w:tcPr>
            <w:tcW w:w="3672" w:type="dxa"/>
            <w:vAlign w:val="bottom"/>
          </w:tcPr>
          <w:p w14:paraId="6A933AE9" w14:textId="343037CD" w:rsidR="007B47AE" w:rsidRPr="006431F2" w:rsidRDefault="007B47AE">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Shumate &amp; Associates</w:t>
            </w:r>
          </w:p>
        </w:tc>
        <w:tc>
          <w:tcPr>
            <w:tcW w:w="3168" w:type="dxa"/>
            <w:vAlign w:val="bottom"/>
          </w:tcPr>
          <w:p w14:paraId="2D47E0C0" w14:textId="77777777" w:rsidR="007B47AE" w:rsidRPr="00345089" w:rsidRDefault="007B47AE">
            <w:pPr>
              <w:spacing w:after="0" w:line="240" w:lineRule="auto"/>
              <w:ind w:left="-90"/>
              <w:jc w:val="both"/>
              <w:rPr>
                <w:rFonts w:ascii="Times New Roman" w:eastAsia="Times New Roman" w:hAnsi="Times New Roman" w:cs="Times New Roman"/>
                <w:highlight w:val="lightGray"/>
              </w:rPr>
            </w:pPr>
          </w:p>
        </w:tc>
      </w:tr>
      <w:tr w:rsidR="00C455B7" w:rsidRPr="00345089" w14:paraId="796C4CE5" w14:textId="3E06AEA1" w:rsidTr="00C455B7">
        <w:trPr>
          <w:trHeight w:val="80"/>
        </w:trPr>
        <w:tc>
          <w:tcPr>
            <w:tcW w:w="2628" w:type="dxa"/>
            <w:vAlign w:val="bottom"/>
          </w:tcPr>
          <w:p w14:paraId="055E1F16" w14:textId="2D50CF5C" w:rsidR="00C455B7" w:rsidRPr="006431F2" w:rsidRDefault="00C455B7"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Siddiqi, Shams</w:t>
            </w:r>
          </w:p>
        </w:tc>
        <w:tc>
          <w:tcPr>
            <w:tcW w:w="3672" w:type="dxa"/>
            <w:vAlign w:val="bottom"/>
          </w:tcPr>
          <w:p w14:paraId="06DB51AF" w14:textId="7D9EA2A5" w:rsidR="00C455B7" w:rsidRPr="006431F2" w:rsidRDefault="00C455B7">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Crescent Power</w:t>
            </w:r>
          </w:p>
        </w:tc>
        <w:tc>
          <w:tcPr>
            <w:tcW w:w="3168" w:type="dxa"/>
            <w:vAlign w:val="bottom"/>
          </w:tcPr>
          <w:p w14:paraId="26D94D04" w14:textId="6F0FCA68" w:rsidR="00C455B7" w:rsidRPr="00345089" w:rsidRDefault="00C455B7">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p>
        </w:tc>
      </w:tr>
      <w:tr w:rsidR="00C455B7" w:rsidRPr="00345089" w14:paraId="085B3584" w14:textId="77777777" w:rsidTr="00C455B7">
        <w:trPr>
          <w:trHeight w:val="80"/>
        </w:trPr>
        <w:tc>
          <w:tcPr>
            <w:tcW w:w="2628" w:type="dxa"/>
            <w:vAlign w:val="bottom"/>
          </w:tcPr>
          <w:p w14:paraId="4F1A277C" w14:textId="4EE13088" w:rsidR="00C455B7" w:rsidRPr="006431F2" w:rsidRDefault="00C455B7"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Sithuraj, Murali</w:t>
            </w:r>
          </w:p>
        </w:tc>
        <w:tc>
          <w:tcPr>
            <w:tcW w:w="3672" w:type="dxa"/>
            <w:vAlign w:val="bottom"/>
          </w:tcPr>
          <w:p w14:paraId="3969B1B7" w14:textId="300FA793" w:rsidR="00C455B7" w:rsidRPr="006431F2" w:rsidRDefault="00C455B7">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Austin Energy</w:t>
            </w:r>
          </w:p>
        </w:tc>
        <w:tc>
          <w:tcPr>
            <w:tcW w:w="3168" w:type="dxa"/>
            <w:vAlign w:val="bottom"/>
          </w:tcPr>
          <w:p w14:paraId="26D38203" w14:textId="77777777" w:rsidR="00C455B7" w:rsidRPr="00345089" w:rsidRDefault="00C455B7">
            <w:pPr>
              <w:spacing w:after="0" w:line="240" w:lineRule="auto"/>
              <w:ind w:left="-90"/>
              <w:jc w:val="both"/>
              <w:rPr>
                <w:rFonts w:ascii="Times New Roman" w:eastAsia="Times New Roman" w:hAnsi="Times New Roman" w:cs="Times New Roman"/>
                <w:highlight w:val="lightGray"/>
              </w:rPr>
            </w:pPr>
          </w:p>
        </w:tc>
      </w:tr>
      <w:tr w:rsidR="00C455B7" w:rsidRPr="00345089" w14:paraId="4BA03A86" w14:textId="6A6400A6" w:rsidTr="00C455B7">
        <w:trPr>
          <w:trHeight w:val="80"/>
        </w:trPr>
        <w:tc>
          <w:tcPr>
            <w:tcW w:w="2628" w:type="dxa"/>
            <w:vAlign w:val="bottom"/>
          </w:tcPr>
          <w:p w14:paraId="36FB323F" w14:textId="1B805947" w:rsidR="00C455B7" w:rsidRPr="006431F2" w:rsidRDefault="00C455B7"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Smith, Caitlin</w:t>
            </w:r>
          </w:p>
        </w:tc>
        <w:tc>
          <w:tcPr>
            <w:tcW w:w="3672" w:type="dxa"/>
            <w:vAlign w:val="bottom"/>
          </w:tcPr>
          <w:p w14:paraId="5DC35AF3" w14:textId="4FFFF1CB" w:rsidR="00C455B7" w:rsidRPr="006431F2" w:rsidRDefault="00C455B7" w:rsidP="003220D2">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Invenergy</w:t>
            </w:r>
          </w:p>
        </w:tc>
        <w:tc>
          <w:tcPr>
            <w:tcW w:w="3168" w:type="dxa"/>
            <w:vAlign w:val="bottom"/>
          </w:tcPr>
          <w:p w14:paraId="2A8501BB" w14:textId="5CD737E3" w:rsidR="00C455B7" w:rsidRPr="00345089" w:rsidRDefault="00C455B7">
            <w:pPr>
              <w:spacing w:after="0" w:line="240" w:lineRule="auto"/>
              <w:ind w:left="-90"/>
              <w:jc w:val="both"/>
              <w:rPr>
                <w:rFonts w:ascii="Times New Roman" w:eastAsia="Times New Roman" w:hAnsi="Times New Roman" w:cs="Times New Roman"/>
                <w:highlight w:val="lightGray"/>
              </w:rPr>
            </w:pPr>
          </w:p>
        </w:tc>
      </w:tr>
      <w:tr w:rsidR="00C455B7" w:rsidRPr="00345089" w14:paraId="5D4FC07D" w14:textId="706AD224" w:rsidTr="00C455B7">
        <w:trPr>
          <w:trHeight w:val="80"/>
        </w:trPr>
        <w:tc>
          <w:tcPr>
            <w:tcW w:w="2628" w:type="dxa"/>
            <w:vAlign w:val="bottom"/>
          </w:tcPr>
          <w:p w14:paraId="4ECB4EAF" w14:textId="57986489" w:rsidR="00C455B7" w:rsidRPr="006431F2" w:rsidRDefault="00C455B7"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Stanfield, Leonard</w:t>
            </w:r>
          </w:p>
        </w:tc>
        <w:tc>
          <w:tcPr>
            <w:tcW w:w="3672" w:type="dxa"/>
            <w:vAlign w:val="bottom"/>
          </w:tcPr>
          <w:p w14:paraId="68966717" w14:textId="0C55AF8B" w:rsidR="00C455B7" w:rsidRPr="006431F2" w:rsidRDefault="00C455B7">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Invenergy</w:t>
            </w:r>
          </w:p>
        </w:tc>
        <w:tc>
          <w:tcPr>
            <w:tcW w:w="3168" w:type="dxa"/>
            <w:vAlign w:val="bottom"/>
          </w:tcPr>
          <w:p w14:paraId="6CFDBD30" w14:textId="7B03D389" w:rsidR="00C455B7" w:rsidRPr="00345089" w:rsidRDefault="00C455B7">
            <w:pPr>
              <w:spacing w:after="0" w:line="240" w:lineRule="auto"/>
              <w:ind w:left="-90"/>
              <w:jc w:val="both"/>
              <w:rPr>
                <w:rFonts w:ascii="Times New Roman" w:eastAsia="Times New Roman" w:hAnsi="Times New Roman" w:cs="Times New Roman"/>
                <w:highlight w:val="lightGray"/>
              </w:rPr>
            </w:pPr>
          </w:p>
        </w:tc>
      </w:tr>
      <w:tr w:rsidR="00CD2985" w:rsidRPr="00345089" w14:paraId="799870FF" w14:textId="77777777" w:rsidTr="00C455B7">
        <w:trPr>
          <w:trHeight w:val="80"/>
        </w:trPr>
        <w:tc>
          <w:tcPr>
            <w:tcW w:w="2628" w:type="dxa"/>
            <w:vAlign w:val="bottom"/>
          </w:tcPr>
          <w:p w14:paraId="7BC0C078" w14:textId="6833D11C" w:rsidR="00CD2985" w:rsidRPr="00CD2985" w:rsidRDefault="00CD2985"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Teng, Shuye</w:t>
            </w:r>
          </w:p>
        </w:tc>
        <w:tc>
          <w:tcPr>
            <w:tcW w:w="3672" w:type="dxa"/>
            <w:vAlign w:val="bottom"/>
          </w:tcPr>
          <w:p w14:paraId="2CA4B9C6" w14:textId="26E9FD5C" w:rsidR="00CD2985" w:rsidRPr="00CD2985" w:rsidRDefault="00CD2985" w:rsidP="001F5D08">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Austin Energy</w:t>
            </w:r>
          </w:p>
        </w:tc>
        <w:tc>
          <w:tcPr>
            <w:tcW w:w="3168" w:type="dxa"/>
            <w:vAlign w:val="bottom"/>
          </w:tcPr>
          <w:p w14:paraId="4677B646" w14:textId="79A97242" w:rsidR="00CD2985" w:rsidRPr="00345089" w:rsidRDefault="00CD2985">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4945F6" w:rsidRPr="00345089" w14:paraId="7FB1FE6A" w14:textId="77777777" w:rsidTr="00C455B7">
        <w:trPr>
          <w:trHeight w:val="80"/>
        </w:trPr>
        <w:tc>
          <w:tcPr>
            <w:tcW w:w="2628" w:type="dxa"/>
            <w:vAlign w:val="bottom"/>
          </w:tcPr>
          <w:p w14:paraId="001232BB" w14:textId="6A7A32F9" w:rsidR="004945F6" w:rsidRPr="003B67E0" w:rsidRDefault="004945F6" w:rsidP="00486326">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Tran, Diane</w:t>
            </w:r>
          </w:p>
        </w:tc>
        <w:tc>
          <w:tcPr>
            <w:tcW w:w="3672" w:type="dxa"/>
            <w:vAlign w:val="bottom"/>
          </w:tcPr>
          <w:p w14:paraId="5530DFA9" w14:textId="6D026E12" w:rsidR="004945F6" w:rsidRPr="003B67E0" w:rsidRDefault="004945F6" w:rsidP="001F5D08">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TIEC</w:t>
            </w:r>
          </w:p>
        </w:tc>
        <w:tc>
          <w:tcPr>
            <w:tcW w:w="3168" w:type="dxa"/>
            <w:vAlign w:val="bottom"/>
          </w:tcPr>
          <w:p w14:paraId="4F014B49" w14:textId="77777777" w:rsidR="004945F6" w:rsidRPr="00345089" w:rsidRDefault="004945F6">
            <w:pPr>
              <w:spacing w:after="0" w:line="240" w:lineRule="auto"/>
              <w:ind w:left="-90"/>
              <w:jc w:val="both"/>
              <w:rPr>
                <w:rFonts w:ascii="Times New Roman" w:eastAsia="Times New Roman" w:hAnsi="Times New Roman" w:cs="Times New Roman"/>
                <w:highlight w:val="lightGray"/>
              </w:rPr>
            </w:pPr>
          </w:p>
        </w:tc>
      </w:tr>
      <w:tr w:rsidR="005B212E" w:rsidRPr="00345089" w14:paraId="02759D8B" w14:textId="77777777" w:rsidTr="00C455B7">
        <w:trPr>
          <w:trHeight w:val="80"/>
        </w:trPr>
        <w:tc>
          <w:tcPr>
            <w:tcW w:w="2628" w:type="dxa"/>
            <w:vAlign w:val="bottom"/>
          </w:tcPr>
          <w:p w14:paraId="25775E65" w14:textId="752996E3" w:rsidR="005B212E" w:rsidRPr="00247465" w:rsidRDefault="005B212E" w:rsidP="00486326">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Varnell, John</w:t>
            </w:r>
          </w:p>
        </w:tc>
        <w:tc>
          <w:tcPr>
            <w:tcW w:w="3672" w:type="dxa"/>
            <w:vAlign w:val="bottom"/>
          </w:tcPr>
          <w:p w14:paraId="6F6D048E" w14:textId="578E87EA" w:rsidR="005B212E" w:rsidRPr="00247465" w:rsidRDefault="005B212E" w:rsidP="001F5D08">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Tenaska Power Services</w:t>
            </w:r>
          </w:p>
        </w:tc>
        <w:tc>
          <w:tcPr>
            <w:tcW w:w="3168" w:type="dxa"/>
            <w:vAlign w:val="bottom"/>
          </w:tcPr>
          <w:p w14:paraId="4454C0CF" w14:textId="1200F9BF" w:rsidR="005B212E" w:rsidRPr="00247465" w:rsidRDefault="005B212E">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Via Teleconference</w:t>
            </w:r>
          </w:p>
        </w:tc>
      </w:tr>
      <w:tr w:rsidR="006431F2" w:rsidRPr="00345089" w14:paraId="657A20C3" w14:textId="77777777" w:rsidTr="00C455B7">
        <w:trPr>
          <w:trHeight w:val="80"/>
        </w:trPr>
        <w:tc>
          <w:tcPr>
            <w:tcW w:w="2628" w:type="dxa"/>
            <w:vAlign w:val="bottom"/>
          </w:tcPr>
          <w:p w14:paraId="1DD65CCF" w14:textId="1947C45D" w:rsidR="006431F2" w:rsidRPr="006431F2" w:rsidRDefault="006431F2" w:rsidP="00486326">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Williams, Alexandra</w:t>
            </w:r>
          </w:p>
        </w:tc>
        <w:tc>
          <w:tcPr>
            <w:tcW w:w="3672" w:type="dxa"/>
            <w:vAlign w:val="bottom"/>
          </w:tcPr>
          <w:p w14:paraId="43B339E1" w14:textId="480DE66B" w:rsidR="006431F2" w:rsidRPr="006431F2" w:rsidRDefault="006431F2" w:rsidP="006431F2">
            <w:pPr>
              <w:spacing w:after="0" w:line="240" w:lineRule="auto"/>
              <w:ind w:left="-90"/>
              <w:jc w:val="both"/>
              <w:rPr>
                <w:rFonts w:ascii="Times New Roman" w:eastAsia="Times New Roman" w:hAnsi="Times New Roman" w:cs="Times New Roman"/>
              </w:rPr>
            </w:pPr>
            <w:r w:rsidRPr="006431F2">
              <w:rPr>
                <w:rFonts w:ascii="Times New Roman" w:eastAsia="Times New Roman" w:hAnsi="Times New Roman" w:cs="Times New Roman"/>
              </w:rPr>
              <w:t>EDF Energy Services</w:t>
            </w:r>
          </w:p>
        </w:tc>
        <w:tc>
          <w:tcPr>
            <w:tcW w:w="3168" w:type="dxa"/>
            <w:vAlign w:val="bottom"/>
          </w:tcPr>
          <w:p w14:paraId="4DC04DEB" w14:textId="77777777" w:rsidR="006431F2" w:rsidRPr="00345089" w:rsidRDefault="006431F2">
            <w:pPr>
              <w:spacing w:after="0" w:line="240" w:lineRule="auto"/>
              <w:ind w:left="-90"/>
              <w:jc w:val="both"/>
              <w:rPr>
                <w:rFonts w:ascii="Times New Roman" w:eastAsia="Times New Roman" w:hAnsi="Times New Roman" w:cs="Times New Roman"/>
                <w:highlight w:val="lightGray"/>
              </w:rPr>
            </w:pPr>
          </w:p>
        </w:tc>
      </w:tr>
      <w:tr w:rsidR="004945F6" w:rsidRPr="00345089" w14:paraId="43016F00" w14:textId="77777777" w:rsidTr="00C455B7">
        <w:trPr>
          <w:trHeight w:val="80"/>
        </w:trPr>
        <w:tc>
          <w:tcPr>
            <w:tcW w:w="2628" w:type="dxa"/>
            <w:vAlign w:val="bottom"/>
          </w:tcPr>
          <w:p w14:paraId="2353EF76" w14:textId="290C32FD" w:rsidR="004945F6" w:rsidRPr="00247465" w:rsidRDefault="004945F6" w:rsidP="00486326">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Wittington, Pam</w:t>
            </w:r>
          </w:p>
        </w:tc>
        <w:tc>
          <w:tcPr>
            <w:tcW w:w="3672" w:type="dxa"/>
            <w:vAlign w:val="bottom"/>
          </w:tcPr>
          <w:p w14:paraId="66165795" w14:textId="540CD22D" w:rsidR="004945F6" w:rsidRPr="00247465" w:rsidRDefault="004945F6">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Jewell and Associates</w:t>
            </w:r>
          </w:p>
        </w:tc>
        <w:tc>
          <w:tcPr>
            <w:tcW w:w="3168" w:type="dxa"/>
            <w:vAlign w:val="bottom"/>
          </w:tcPr>
          <w:p w14:paraId="022AE78B" w14:textId="77777777" w:rsidR="004945F6" w:rsidRPr="00345089" w:rsidRDefault="004945F6">
            <w:pPr>
              <w:spacing w:after="0" w:line="240" w:lineRule="auto"/>
              <w:ind w:left="-90"/>
              <w:jc w:val="both"/>
              <w:rPr>
                <w:rFonts w:ascii="Times New Roman" w:eastAsia="Times New Roman" w:hAnsi="Times New Roman" w:cs="Times New Roman"/>
                <w:highlight w:val="lightGray"/>
              </w:rPr>
            </w:pPr>
          </w:p>
        </w:tc>
      </w:tr>
      <w:tr w:rsidR="00C455B7" w:rsidRPr="00345089" w14:paraId="37BC518D" w14:textId="4CB5C3C5" w:rsidTr="00C455B7">
        <w:trPr>
          <w:trHeight w:val="80"/>
        </w:trPr>
        <w:tc>
          <w:tcPr>
            <w:tcW w:w="2628" w:type="dxa"/>
            <w:vAlign w:val="bottom"/>
          </w:tcPr>
          <w:p w14:paraId="72AB8023" w14:textId="77777777" w:rsidR="00C455B7" w:rsidRPr="003B67E0" w:rsidRDefault="00C455B7" w:rsidP="00486326">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Wittmeyer, Bob</w:t>
            </w:r>
          </w:p>
        </w:tc>
        <w:tc>
          <w:tcPr>
            <w:tcW w:w="3672" w:type="dxa"/>
            <w:vAlign w:val="bottom"/>
          </w:tcPr>
          <w:p w14:paraId="385FBDF2" w14:textId="77777777" w:rsidR="00C455B7" w:rsidRPr="003B67E0" w:rsidRDefault="00C455B7">
            <w:pPr>
              <w:spacing w:after="0" w:line="240" w:lineRule="auto"/>
              <w:ind w:left="-90"/>
              <w:jc w:val="both"/>
              <w:rPr>
                <w:rFonts w:ascii="Times New Roman" w:eastAsia="Times New Roman" w:hAnsi="Times New Roman" w:cs="Times New Roman"/>
              </w:rPr>
            </w:pPr>
            <w:r w:rsidRPr="003B67E0">
              <w:rPr>
                <w:rFonts w:ascii="Times New Roman" w:eastAsia="Times New Roman" w:hAnsi="Times New Roman" w:cs="Times New Roman"/>
              </w:rPr>
              <w:t>DME</w:t>
            </w:r>
          </w:p>
        </w:tc>
        <w:tc>
          <w:tcPr>
            <w:tcW w:w="3168" w:type="dxa"/>
            <w:vAlign w:val="bottom"/>
          </w:tcPr>
          <w:p w14:paraId="4C06B0E0" w14:textId="29AFDABC" w:rsidR="00C455B7" w:rsidRPr="00345089" w:rsidRDefault="0019796A">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p>
        </w:tc>
      </w:tr>
      <w:tr w:rsidR="00CD2985" w:rsidRPr="00345089" w14:paraId="6C5CE9A2" w14:textId="77777777" w:rsidTr="00C455B7">
        <w:trPr>
          <w:trHeight w:val="80"/>
        </w:trPr>
        <w:tc>
          <w:tcPr>
            <w:tcW w:w="2628" w:type="dxa"/>
            <w:vAlign w:val="bottom"/>
          </w:tcPr>
          <w:p w14:paraId="5B1BAF84" w14:textId="437BDC78" w:rsidR="00CD2985" w:rsidRPr="003B67E0" w:rsidRDefault="00CD2985"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Younger, Joseph</w:t>
            </w:r>
          </w:p>
        </w:tc>
        <w:tc>
          <w:tcPr>
            <w:tcW w:w="3672" w:type="dxa"/>
            <w:vAlign w:val="bottom"/>
          </w:tcPr>
          <w:p w14:paraId="502952B0" w14:textId="01C5C1BD" w:rsidR="00CD2985" w:rsidRPr="003B67E0" w:rsidRDefault="00CD2985">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168" w:type="dxa"/>
            <w:vAlign w:val="bottom"/>
          </w:tcPr>
          <w:p w14:paraId="5C560DD1" w14:textId="1AA6107B" w:rsidR="00CD2985" w:rsidRPr="00345089" w:rsidRDefault="00CD2985">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bl>
    <w:p w14:paraId="3D1A7D34" w14:textId="77777777" w:rsidR="00D4147C" w:rsidRPr="00345089"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247465" w:rsidRDefault="0058708E" w:rsidP="00486326">
      <w:pPr>
        <w:spacing w:after="0" w:line="240" w:lineRule="auto"/>
        <w:jc w:val="both"/>
        <w:rPr>
          <w:rFonts w:ascii="Times New Roman" w:eastAsia="Times New Roman" w:hAnsi="Times New Roman" w:cs="Times New Roman"/>
          <w:i/>
        </w:rPr>
      </w:pPr>
      <w:r w:rsidRPr="00247465">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247465" w14:paraId="0DFCB3B9" w14:textId="77777777" w:rsidTr="00810B6E">
        <w:trPr>
          <w:trHeight w:val="20"/>
        </w:trPr>
        <w:tc>
          <w:tcPr>
            <w:tcW w:w="2718" w:type="dxa"/>
            <w:vAlign w:val="bottom"/>
          </w:tcPr>
          <w:p w14:paraId="5E392653" w14:textId="32877302" w:rsidR="003C7DE3" w:rsidRPr="00CD2985" w:rsidRDefault="003C7DE3"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Albracht, Brittney</w:t>
            </w:r>
          </w:p>
        </w:tc>
        <w:tc>
          <w:tcPr>
            <w:tcW w:w="3582" w:type="dxa"/>
            <w:vAlign w:val="bottom"/>
          </w:tcPr>
          <w:p w14:paraId="51802986" w14:textId="77777777" w:rsidR="003C7DE3" w:rsidRPr="00CD2985"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39E646ED" w:rsidR="003C7DE3" w:rsidRPr="00CD2985" w:rsidRDefault="003C7DE3">
            <w:pPr>
              <w:spacing w:after="0" w:line="240" w:lineRule="auto"/>
              <w:ind w:left="-90"/>
              <w:jc w:val="both"/>
              <w:rPr>
                <w:rFonts w:ascii="Times New Roman" w:eastAsia="Times New Roman" w:hAnsi="Times New Roman" w:cs="Times New Roman"/>
              </w:rPr>
            </w:pPr>
          </w:p>
        </w:tc>
      </w:tr>
      <w:tr w:rsidR="00B91D91" w:rsidRPr="00345089" w14:paraId="1653A08F" w14:textId="77777777" w:rsidTr="00810B6E">
        <w:trPr>
          <w:trHeight w:val="20"/>
        </w:trPr>
        <w:tc>
          <w:tcPr>
            <w:tcW w:w="2718" w:type="dxa"/>
            <w:vAlign w:val="bottom"/>
          </w:tcPr>
          <w:p w14:paraId="56415414" w14:textId="21434CD1" w:rsidR="00B91D91" w:rsidRPr="00CD2985" w:rsidRDefault="00B91D91"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Anderson, Connor</w:t>
            </w:r>
          </w:p>
        </w:tc>
        <w:tc>
          <w:tcPr>
            <w:tcW w:w="3582" w:type="dxa"/>
            <w:vAlign w:val="bottom"/>
          </w:tcPr>
          <w:p w14:paraId="23435A09" w14:textId="77777777" w:rsidR="00B91D91" w:rsidRPr="00CD2985" w:rsidRDefault="00B91D91">
            <w:pPr>
              <w:spacing w:after="0" w:line="240" w:lineRule="auto"/>
              <w:ind w:left="-90"/>
              <w:jc w:val="both"/>
              <w:rPr>
                <w:rFonts w:ascii="Times New Roman" w:eastAsia="Times New Roman" w:hAnsi="Times New Roman" w:cs="Times New Roman"/>
              </w:rPr>
            </w:pPr>
          </w:p>
        </w:tc>
        <w:tc>
          <w:tcPr>
            <w:tcW w:w="3168" w:type="dxa"/>
            <w:vAlign w:val="bottom"/>
          </w:tcPr>
          <w:p w14:paraId="69E1CBC8" w14:textId="60E99EED" w:rsidR="00B91D91" w:rsidRPr="00CD2985" w:rsidRDefault="00B62870">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153128" w:rsidRPr="00345089" w14:paraId="69DC23EF" w14:textId="77777777" w:rsidTr="00810B6E">
        <w:trPr>
          <w:trHeight w:val="20"/>
        </w:trPr>
        <w:tc>
          <w:tcPr>
            <w:tcW w:w="2718" w:type="dxa"/>
            <w:vAlign w:val="bottom"/>
          </w:tcPr>
          <w:p w14:paraId="5E9B69B4" w14:textId="6399FA06" w:rsidR="00153128" w:rsidRPr="00345089" w:rsidRDefault="00153128" w:rsidP="00486326">
            <w:pPr>
              <w:spacing w:after="0" w:line="240" w:lineRule="auto"/>
              <w:ind w:left="-90"/>
              <w:jc w:val="both"/>
              <w:rPr>
                <w:rFonts w:ascii="Times New Roman" w:eastAsia="Times New Roman" w:hAnsi="Times New Roman" w:cs="Times New Roman"/>
                <w:highlight w:val="lightGray"/>
              </w:rPr>
            </w:pPr>
            <w:r w:rsidRPr="00CD2985">
              <w:rPr>
                <w:rFonts w:ascii="Times New Roman" w:eastAsia="Times New Roman" w:hAnsi="Times New Roman" w:cs="Times New Roman"/>
              </w:rPr>
              <w:t>Bivens, Carrie</w:t>
            </w:r>
          </w:p>
        </w:tc>
        <w:tc>
          <w:tcPr>
            <w:tcW w:w="3582" w:type="dxa"/>
            <w:vAlign w:val="bottom"/>
          </w:tcPr>
          <w:p w14:paraId="0B32FB28" w14:textId="77777777" w:rsidR="00153128" w:rsidRPr="00345089"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D9DC10" w14:textId="20B08C62" w:rsidR="00153128" w:rsidRPr="00345089" w:rsidRDefault="00153128">
            <w:pPr>
              <w:spacing w:after="0" w:line="240" w:lineRule="auto"/>
              <w:ind w:left="-90"/>
              <w:jc w:val="both"/>
              <w:rPr>
                <w:rFonts w:ascii="Times New Roman" w:eastAsia="Times New Roman" w:hAnsi="Times New Roman" w:cs="Times New Roman"/>
                <w:highlight w:val="lightGray"/>
              </w:rPr>
            </w:pPr>
          </w:p>
        </w:tc>
      </w:tr>
      <w:tr w:rsidR="00340A0E" w:rsidRPr="00345089" w14:paraId="33DF48F9" w14:textId="77777777" w:rsidTr="00810B6E">
        <w:trPr>
          <w:trHeight w:val="20"/>
        </w:trPr>
        <w:tc>
          <w:tcPr>
            <w:tcW w:w="2718" w:type="dxa"/>
            <w:vAlign w:val="bottom"/>
          </w:tcPr>
          <w:p w14:paraId="1EF6B76E" w14:textId="17FF420A" w:rsidR="00340A0E" w:rsidRPr="00345089" w:rsidRDefault="00340A0E" w:rsidP="00486326">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Blevins, Bill</w:t>
            </w:r>
          </w:p>
        </w:tc>
        <w:tc>
          <w:tcPr>
            <w:tcW w:w="3582" w:type="dxa"/>
            <w:vAlign w:val="bottom"/>
          </w:tcPr>
          <w:p w14:paraId="79E7B12D" w14:textId="77777777" w:rsidR="00340A0E" w:rsidRPr="00345089" w:rsidRDefault="00340A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88510B8" w14:textId="77777777" w:rsidR="00340A0E" w:rsidRPr="00345089" w:rsidRDefault="00340A0E">
            <w:pPr>
              <w:spacing w:after="0" w:line="240" w:lineRule="auto"/>
              <w:ind w:left="-90"/>
              <w:jc w:val="both"/>
              <w:rPr>
                <w:rFonts w:ascii="Times New Roman" w:eastAsia="Times New Roman" w:hAnsi="Times New Roman" w:cs="Times New Roman"/>
                <w:highlight w:val="lightGray"/>
              </w:rPr>
            </w:pPr>
          </w:p>
        </w:tc>
      </w:tr>
      <w:tr w:rsidR="005B212E" w:rsidRPr="00345089" w14:paraId="6966BB1E" w14:textId="77777777" w:rsidTr="00810B6E">
        <w:trPr>
          <w:trHeight w:val="20"/>
        </w:trPr>
        <w:tc>
          <w:tcPr>
            <w:tcW w:w="2718" w:type="dxa"/>
            <w:vAlign w:val="bottom"/>
          </w:tcPr>
          <w:p w14:paraId="3DC96532" w14:textId="25256C88" w:rsidR="005B212E" w:rsidRPr="00CD2985" w:rsidRDefault="005B212E"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Bracy, Phil</w:t>
            </w:r>
          </w:p>
        </w:tc>
        <w:tc>
          <w:tcPr>
            <w:tcW w:w="3582" w:type="dxa"/>
            <w:vAlign w:val="bottom"/>
          </w:tcPr>
          <w:p w14:paraId="723BFBAA" w14:textId="77777777" w:rsidR="005B212E" w:rsidRPr="00CD2985" w:rsidRDefault="005B212E">
            <w:pPr>
              <w:spacing w:after="0" w:line="240" w:lineRule="auto"/>
              <w:ind w:left="-90"/>
              <w:jc w:val="both"/>
              <w:rPr>
                <w:rFonts w:ascii="Times New Roman" w:eastAsia="Times New Roman" w:hAnsi="Times New Roman" w:cs="Times New Roman"/>
              </w:rPr>
            </w:pPr>
          </w:p>
        </w:tc>
        <w:tc>
          <w:tcPr>
            <w:tcW w:w="3168" w:type="dxa"/>
            <w:vAlign w:val="bottom"/>
          </w:tcPr>
          <w:p w14:paraId="0232940F" w14:textId="27C166D6" w:rsidR="005B212E" w:rsidRPr="00CD2985" w:rsidRDefault="005B212E">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5B212E" w:rsidRPr="00345089" w14:paraId="1182C13C" w14:textId="77777777" w:rsidTr="00810B6E">
        <w:trPr>
          <w:trHeight w:val="225"/>
        </w:trPr>
        <w:tc>
          <w:tcPr>
            <w:tcW w:w="2718" w:type="dxa"/>
            <w:vAlign w:val="bottom"/>
          </w:tcPr>
          <w:p w14:paraId="3E14A4CA" w14:textId="603BD311" w:rsidR="005B212E" w:rsidRPr="00256A5A" w:rsidRDefault="005B212E" w:rsidP="00486326">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Chang, Sean</w:t>
            </w:r>
          </w:p>
        </w:tc>
        <w:tc>
          <w:tcPr>
            <w:tcW w:w="3582" w:type="dxa"/>
            <w:vAlign w:val="bottom"/>
          </w:tcPr>
          <w:p w14:paraId="3902A729" w14:textId="77777777" w:rsidR="005B212E" w:rsidRPr="00256A5A" w:rsidRDefault="005B212E">
            <w:pPr>
              <w:spacing w:after="0" w:line="240" w:lineRule="auto"/>
              <w:ind w:left="-90"/>
              <w:jc w:val="both"/>
              <w:rPr>
                <w:rFonts w:ascii="Times New Roman" w:eastAsia="Times New Roman" w:hAnsi="Times New Roman" w:cs="Times New Roman"/>
              </w:rPr>
            </w:pPr>
          </w:p>
        </w:tc>
        <w:tc>
          <w:tcPr>
            <w:tcW w:w="3168" w:type="dxa"/>
            <w:vAlign w:val="bottom"/>
          </w:tcPr>
          <w:p w14:paraId="35D39834" w14:textId="721D1CD2" w:rsidR="005B212E" w:rsidRPr="00256A5A" w:rsidRDefault="005B212E">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Via Teleconference</w:t>
            </w:r>
          </w:p>
        </w:tc>
      </w:tr>
      <w:tr w:rsidR="00CD2985" w:rsidRPr="00345089" w14:paraId="51ECBE12" w14:textId="77777777" w:rsidTr="00810B6E">
        <w:trPr>
          <w:trHeight w:val="225"/>
        </w:trPr>
        <w:tc>
          <w:tcPr>
            <w:tcW w:w="2718" w:type="dxa"/>
            <w:vAlign w:val="bottom"/>
          </w:tcPr>
          <w:p w14:paraId="43FC74B2" w14:textId="0244941B" w:rsidR="00CD2985" w:rsidRPr="00345089" w:rsidRDefault="00CD2985" w:rsidP="00486326">
            <w:pPr>
              <w:spacing w:after="0" w:line="240" w:lineRule="auto"/>
              <w:ind w:left="-90"/>
              <w:jc w:val="both"/>
              <w:rPr>
                <w:rFonts w:ascii="Times New Roman" w:eastAsia="Times New Roman" w:hAnsi="Times New Roman" w:cs="Times New Roman"/>
                <w:highlight w:val="lightGray"/>
              </w:rPr>
            </w:pPr>
            <w:r w:rsidRPr="00CD2985">
              <w:rPr>
                <w:rFonts w:ascii="Times New Roman" w:eastAsia="Times New Roman" w:hAnsi="Times New Roman" w:cs="Times New Roman"/>
              </w:rPr>
              <w:t>Chen, Jian</w:t>
            </w:r>
          </w:p>
        </w:tc>
        <w:tc>
          <w:tcPr>
            <w:tcW w:w="3582" w:type="dxa"/>
            <w:vAlign w:val="bottom"/>
          </w:tcPr>
          <w:p w14:paraId="4715B4D8" w14:textId="77777777" w:rsidR="00CD2985" w:rsidRPr="00345089" w:rsidRDefault="00CD2985">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6C796B1" w14:textId="1BF281F0" w:rsidR="00CD2985" w:rsidRPr="00345089" w:rsidRDefault="00CD2985">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Via Teleconference</w:t>
            </w:r>
          </w:p>
        </w:tc>
      </w:tr>
      <w:tr w:rsidR="00C06130" w:rsidRPr="00345089" w14:paraId="57D8122F" w14:textId="77777777" w:rsidTr="00810B6E">
        <w:trPr>
          <w:trHeight w:val="225"/>
        </w:trPr>
        <w:tc>
          <w:tcPr>
            <w:tcW w:w="2718" w:type="dxa"/>
            <w:vAlign w:val="bottom"/>
          </w:tcPr>
          <w:p w14:paraId="08E89F93" w14:textId="173E7DE7" w:rsidR="00C06130" w:rsidRPr="00345089" w:rsidRDefault="00C06130" w:rsidP="00486326">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Clifton, Suzy</w:t>
            </w:r>
          </w:p>
        </w:tc>
        <w:tc>
          <w:tcPr>
            <w:tcW w:w="3582" w:type="dxa"/>
            <w:vAlign w:val="bottom"/>
          </w:tcPr>
          <w:p w14:paraId="5F3E73D6" w14:textId="77777777" w:rsidR="00C06130" w:rsidRPr="00345089" w:rsidRDefault="00C0613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EEC3BD" w14:textId="77777777" w:rsidR="00C06130" w:rsidRPr="00345089" w:rsidRDefault="00C06130">
            <w:pPr>
              <w:spacing w:after="0" w:line="240" w:lineRule="auto"/>
              <w:ind w:left="-90"/>
              <w:jc w:val="both"/>
              <w:rPr>
                <w:rFonts w:ascii="Times New Roman" w:eastAsia="Times New Roman" w:hAnsi="Times New Roman" w:cs="Times New Roman"/>
                <w:highlight w:val="lightGray"/>
              </w:rPr>
            </w:pPr>
          </w:p>
        </w:tc>
      </w:tr>
      <w:tr w:rsidR="00B62870" w:rsidRPr="00345089" w14:paraId="288C891C" w14:textId="77777777" w:rsidTr="00810B6E">
        <w:trPr>
          <w:trHeight w:val="225"/>
        </w:trPr>
        <w:tc>
          <w:tcPr>
            <w:tcW w:w="2718" w:type="dxa"/>
            <w:vAlign w:val="bottom"/>
          </w:tcPr>
          <w:p w14:paraId="31E494EA" w14:textId="3274CD6A" w:rsidR="00B62870" w:rsidRPr="00AD1C96" w:rsidRDefault="00B62870" w:rsidP="00486326">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Covington, Austin</w:t>
            </w:r>
          </w:p>
        </w:tc>
        <w:tc>
          <w:tcPr>
            <w:tcW w:w="3582" w:type="dxa"/>
            <w:vAlign w:val="bottom"/>
          </w:tcPr>
          <w:p w14:paraId="2931A8C8" w14:textId="77777777" w:rsidR="00B62870" w:rsidRPr="00CD2985" w:rsidRDefault="00B62870">
            <w:pPr>
              <w:spacing w:after="0" w:line="240" w:lineRule="auto"/>
              <w:ind w:left="-90"/>
              <w:jc w:val="both"/>
              <w:rPr>
                <w:rFonts w:ascii="Times New Roman" w:eastAsia="Times New Roman" w:hAnsi="Times New Roman" w:cs="Times New Roman"/>
              </w:rPr>
            </w:pPr>
          </w:p>
        </w:tc>
        <w:tc>
          <w:tcPr>
            <w:tcW w:w="3168" w:type="dxa"/>
            <w:vAlign w:val="bottom"/>
          </w:tcPr>
          <w:p w14:paraId="7124B6FA" w14:textId="45F937F8" w:rsidR="00B62870" w:rsidRPr="00CD2985" w:rsidRDefault="00B62870">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EE748C" w:rsidRPr="00345089" w14:paraId="2A3C064B" w14:textId="77777777" w:rsidTr="00810B6E">
        <w:trPr>
          <w:trHeight w:val="225"/>
        </w:trPr>
        <w:tc>
          <w:tcPr>
            <w:tcW w:w="2718" w:type="dxa"/>
            <w:vAlign w:val="bottom"/>
          </w:tcPr>
          <w:p w14:paraId="51893A94" w14:textId="7622F8B1" w:rsidR="00EE748C" w:rsidRPr="00AD1C96" w:rsidRDefault="00EE748C" w:rsidP="00486326">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Gonzalez, Ino</w:t>
            </w:r>
          </w:p>
        </w:tc>
        <w:tc>
          <w:tcPr>
            <w:tcW w:w="3582" w:type="dxa"/>
            <w:vAlign w:val="bottom"/>
          </w:tcPr>
          <w:p w14:paraId="1899170F" w14:textId="77777777" w:rsidR="00EE748C" w:rsidRPr="00345089" w:rsidRDefault="00EE74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4166561" w14:textId="10D90370" w:rsidR="00EE748C" w:rsidRPr="00345089" w:rsidRDefault="00302108">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p>
        </w:tc>
      </w:tr>
      <w:tr w:rsidR="005B212E" w:rsidRPr="00345089" w14:paraId="0CA4BB3D" w14:textId="77777777" w:rsidTr="00810B6E">
        <w:trPr>
          <w:trHeight w:val="225"/>
        </w:trPr>
        <w:tc>
          <w:tcPr>
            <w:tcW w:w="2718" w:type="dxa"/>
            <w:vAlign w:val="bottom"/>
          </w:tcPr>
          <w:p w14:paraId="60928BBE" w14:textId="26AFD7A6" w:rsidR="005B212E" w:rsidRPr="00520228" w:rsidRDefault="005B212E" w:rsidP="00486326">
            <w:pPr>
              <w:spacing w:after="0" w:line="240" w:lineRule="auto"/>
              <w:ind w:left="-90"/>
              <w:jc w:val="both"/>
              <w:rPr>
                <w:rFonts w:ascii="Times New Roman" w:eastAsia="Times New Roman" w:hAnsi="Times New Roman" w:cs="Times New Roman"/>
              </w:rPr>
            </w:pPr>
            <w:r w:rsidRPr="00520228">
              <w:rPr>
                <w:rFonts w:ascii="Times New Roman" w:eastAsia="Times New Roman" w:hAnsi="Times New Roman" w:cs="Times New Roman"/>
              </w:rPr>
              <w:t>Guo, Jack</w:t>
            </w:r>
          </w:p>
        </w:tc>
        <w:tc>
          <w:tcPr>
            <w:tcW w:w="3582" w:type="dxa"/>
            <w:vAlign w:val="bottom"/>
          </w:tcPr>
          <w:p w14:paraId="7107CFE9" w14:textId="77777777" w:rsidR="005B212E" w:rsidRPr="00520228" w:rsidRDefault="005B212E">
            <w:pPr>
              <w:spacing w:after="0" w:line="240" w:lineRule="auto"/>
              <w:ind w:left="-90"/>
              <w:jc w:val="both"/>
              <w:rPr>
                <w:rFonts w:ascii="Times New Roman" w:eastAsia="Times New Roman" w:hAnsi="Times New Roman" w:cs="Times New Roman"/>
              </w:rPr>
            </w:pPr>
          </w:p>
        </w:tc>
        <w:tc>
          <w:tcPr>
            <w:tcW w:w="3168" w:type="dxa"/>
            <w:vAlign w:val="bottom"/>
          </w:tcPr>
          <w:p w14:paraId="53C02052" w14:textId="42F0AF88" w:rsidR="005B212E" w:rsidRPr="00520228" w:rsidRDefault="005B212E">
            <w:pPr>
              <w:spacing w:after="0" w:line="240" w:lineRule="auto"/>
              <w:ind w:left="-90"/>
              <w:jc w:val="both"/>
              <w:rPr>
                <w:rFonts w:ascii="Times New Roman" w:eastAsia="Times New Roman" w:hAnsi="Times New Roman" w:cs="Times New Roman"/>
              </w:rPr>
            </w:pPr>
            <w:r w:rsidRPr="00520228">
              <w:rPr>
                <w:rFonts w:ascii="Times New Roman" w:eastAsia="Times New Roman" w:hAnsi="Times New Roman" w:cs="Times New Roman"/>
              </w:rPr>
              <w:t>Via Teleconference</w:t>
            </w:r>
          </w:p>
        </w:tc>
      </w:tr>
      <w:tr w:rsidR="005B212E" w:rsidRPr="00345089" w14:paraId="39D2BE50" w14:textId="77777777" w:rsidTr="00810B6E">
        <w:trPr>
          <w:trHeight w:val="20"/>
        </w:trPr>
        <w:tc>
          <w:tcPr>
            <w:tcW w:w="2718" w:type="dxa"/>
            <w:vAlign w:val="bottom"/>
          </w:tcPr>
          <w:p w14:paraId="62A056F1" w14:textId="64DBE36B" w:rsidR="005B212E" w:rsidRPr="00247465" w:rsidRDefault="005B212E" w:rsidP="00486326">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lastRenderedPageBreak/>
              <w:t>Hanson, Kevin</w:t>
            </w:r>
          </w:p>
        </w:tc>
        <w:tc>
          <w:tcPr>
            <w:tcW w:w="3582" w:type="dxa"/>
            <w:vAlign w:val="bottom"/>
          </w:tcPr>
          <w:p w14:paraId="3C3457B5" w14:textId="77777777" w:rsidR="005B212E" w:rsidRPr="00247465" w:rsidRDefault="005B212E">
            <w:pPr>
              <w:spacing w:after="0" w:line="240" w:lineRule="auto"/>
              <w:ind w:left="-90"/>
              <w:jc w:val="both"/>
              <w:rPr>
                <w:rFonts w:ascii="Times New Roman" w:eastAsia="Times New Roman" w:hAnsi="Times New Roman" w:cs="Times New Roman"/>
              </w:rPr>
            </w:pPr>
          </w:p>
        </w:tc>
        <w:tc>
          <w:tcPr>
            <w:tcW w:w="3168" w:type="dxa"/>
            <w:vAlign w:val="bottom"/>
          </w:tcPr>
          <w:p w14:paraId="3F1593C5" w14:textId="62B07056" w:rsidR="005B212E" w:rsidRPr="00247465" w:rsidRDefault="005B212E">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Via Teleconference</w:t>
            </w:r>
          </w:p>
        </w:tc>
      </w:tr>
      <w:tr w:rsidR="00B62870" w:rsidRPr="00345089" w14:paraId="2FC0C933" w14:textId="77777777" w:rsidTr="00810B6E">
        <w:trPr>
          <w:trHeight w:val="20"/>
        </w:trPr>
        <w:tc>
          <w:tcPr>
            <w:tcW w:w="2718" w:type="dxa"/>
            <w:vAlign w:val="bottom"/>
          </w:tcPr>
          <w:p w14:paraId="5C492B25" w14:textId="11F36553" w:rsidR="00B62870" w:rsidRPr="00CD2985" w:rsidRDefault="00B62870"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Hilliard, Marie</w:t>
            </w:r>
          </w:p>
        </w:tc>
        <w:tc>
          <w:tcPr>
            <w:tcW w:w="3582" w:type="dxa"/>
            <w:vAlign w:val="bottom"/>
          </w:tcPr>
          <w:p w14:paraId="7E09179C" w14:textId="77777777" w:rsidR="00B62870" w:rsidRPr="00CD2985" w:rsidRDefault="00B62870">
            <w:pPr>
              <w:spacing w:after="0" w:line="240" w:lineRule="auto"/>
              <w:ind w:left="-90"/>
              <w:jc w:val="both"/>
              <w:rPr>
                <w:rFonts w:ascii="Times New Roman" w:eastAsia="Times New Roman" w:hAnsi="Times New Roman" w:cs="Times New Roman"/>
              </w:rPr>
            </w:pPr>
          </w:p>
        </w:tc>
        <w:tc>
          <w:tcPr>
            <w:tcW w:w="3168" w:type="dxa"/>
            <w:vAlign w:val="bottom"/>
          </w:tcPr>
          <w:p w14:paraId="3DDBAE76" w14:textId="4182D2AE" w:rsidR="00B62870" w:rsidRPr="00CD2985" w:rsidRDefault="00B62870">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0D14AC" w:rsidRPr="00345089" w14:paraId="12A01458" w14:textId="77777777" w:rsidTr="00810B6E">
        <w:trPr>
          <w:trHeight w:val="20"/>
        </w:trPr>
        <w:tc>
          <w:tcPr>
            <w:tcW w:w="2718" w:type="dxa"/>
            <w:vAlign w:val="bottom"/>
          </w:tcPr>
          <w:p w14:paraId="51F25EBE" w14:textId="22393981" w:rsidR="000D14AC" w:rsidRPr="006A2FF2" w:rsidRDefault="000D14AC" w:rsidP="00486326">
            <w:pPr>
              <w:spacing w:after="0" w:line="240" w:lineRule="auto"/>
              <w:ind w:left="-90"/>
              <w:jc w:val="both"/>
              <w:rPr>
                <w:rFonts w:ascii="Times New Roman" w:eastAsia="Times New Roman" w:hAnsi="Times New Roman" w:cs="Times New Roman"/>
              </w:rPr>
            </w:pPr>
            <w:r w:rsidRPr="006A2FF2">
              <w:rPr>
                <w:rFonts w:ascii="Times New Roman" w:eastAsia="Times New Roman" w:hAnsi="Times New Roman" w:cs="Times New Roman"/>
              </w:rPr>
              <w:t>Holt, Blake</w:t>
            </w:r>
          </w:p>
        </w:tc>
        <w:tc>
          <w:tcPr>
            <w:tcW w:w="3582" w:type="dxa"/>
            <w:vAlign w:val="bottom"/>
          </w:tcPr>
          <w:p w14:paraId="5A298E24" w14:textId="77777777" w:rsidR="000D14AC" w:rsidRPr="006A2FF2" w:rsidRDefault="000D14AC">
            <w:pPr>
              <w:spacing w:after="0" w:line="240" w:lineRule="auto"/>
              <w:ind w:left="-90"/>
              <w:jc w:val="both"/>
              <w:rPr>
                <w:rFonts w:ascii="Times New Roman" w:eastAsia="Times New Roman" w:hAnsi="Times New Roman" w:cs="Times New Roman"/>
              </w:rPr>
            </w:pPr>
          </w:p>
        </w:tc>
        <w:tc>
          <w:tcPr>
            <w:tcW w:w="3168" w:type="dxa"/>
            <w:vAlign w:val="bottom"/>
          </w:tcPr>
          <w:p w14:paraId="073EE33B" w14:textId="085FD2EC" w:rsidR="000D14AC" w:rsidRPr="006A2FF2" w:rsidRDefault="000D14AC">
            <w:pPr>
              <w:spacing w:after="0" w:line="240" w:lineRule="auto"/>
              <w:ind w:left="-90"/>
              <w:jc w:val="both"/>
              <w:rPr>
                <w:rFonts w:ascii="Times New Roman" w:eastAsia="Times New Roman" w:hAnsi="Times New Roman" w:cs="Times New Roman"/>
              </w:rPr>
            </w:pPr>
            <w:r w:rsidRPr="006A2FF2">
              <w:rPr>
                <w:rFonts w:ascii="Times New Roman" w:eastAsia="Times New Roman" w:hAnsi="Times New Roman" w:cs="Times New Roman"/>
              </w:rPr>
              <w:t>Via Teleconference</w:t>
            </w:r>
          </w:p>
        </w:tc>
      </w:tr>
      <w:tr w:rsidR="00CD2985" w:rsidRPr="00345089" w14:paraId="2E5280BE" w14:textId="77777777" w:rsidTr="00810B6E">
        <w:trPr>
          <w:trHeight w:val="20"/>
        </w:trPr>
        <w:tc>
          <w:tcPr>
            <w:tcW w:w="2718" w:type="dxa"/>
            <w:vAlign w:val="bottom"/>
          </w:tcPr>
          <w:p w14:paraId="78C5E162" w14:textId="2E21D2B7" w:rsidR="00CD2985" w:rsidRPr="006A2FF2" w:rsidRDefault="00CD2985"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Hui, Hailong</w:t>
            </w:r>
          </w:p>
        </w:tc>
        <w:tc>
          <w:tcPr>
            <w:tcW w:w="3582" w:type="dxa"/>
            <w:vAlign w:val="bottom"/>
          </w:tcPr>
          <w:p w14:paraId="5A647798" w14:textId="77777777" w:rsidR="00CD2985" w:rsidRPr="006A2FF2" w:rsidRDefault="00CD2985">
            <w:pPr>
              <w:spacing w:after="0" w:line="240" w:lineRule="auto"/>
              <w:ind w:left="-90"/>
              <w:jc w:val="both"/>
              <w:rPr>
                <w:rFonts w:ascii="Times New Roman" w:eastAsia="Times New Roman" w:hAnsi="Times New Roman" w:cs="Times New Roman"/>
              </w:rPr>
            </w:pPr>
          </w:p>
        </w:tc>
        <w:tc>
          <w:tcPr>
            <w:tcW w:w="3168" w:type="dxa"/>
            <w:vAlign w:val="bottom"/>
          </w:tcPr>
          <w:p w14:paraId="5B4CD9F5" w14:textId="629D7A37" w:rsidR="00CD2985" w:rsidRPr="006A2FF2" w:rsidRDefault="00CD2985">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Via Teleconference</w:t>
            </w:r>
          </w:p>
        </w:tc>
      </w:tr>
      <w:tr w:rsidR="00CD2985" w:rsidRPr="00345089" w14:paraId="5FACDD55" w14:textId="77777777" w:rsidTr="00810B6E">
        <w:trPr>
          <w:trHeight w:val="20"/>
        </w:trPr>
        <w:tc>
          <w:tcPr>
            <w:tcW w:w="2718" w:type="dxa"/>
            <w:vAlign w:val="bottom"/>
          </w:tcPr>
          <w:p w14:paraId="30E5B42A" w14:textId="05B3EBA3" w:rsidR="00CD2985" w:rsidRDefault="00CD2985"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Hull, Gibson</w:t>
            </w:r>
          </w:p>
        </w:tc>
        <w:tc>
          <w:tcPr>
            <w:tcW w:w="3582" w:type="dxa"/>
            <w:vAlign w:val="bottom"/>
          </w:tcPr>
          <w:p w14:paraId="773D7563" w14:textId="77777777" w:rsidR="00CD2985" w:rsidRPr="006A2FF2" w:rsidRDefault="00CD2985">
            <w:pPr>
              <w:spacing w:after="0" w:line="240" w:lineRule="auto"/>
              <w:ind w:left="-90"/>
              <w:jc w:val="both"/>
              <w:rPr>
                <w:rFonts w:ascii="Times New Roman" w:eastAsia="Times New Roman" w:hAnsi="Times New Roman" w:cs="Times New Roman"/>
              </w:rPr>
            </w:pPr>
          </w:p>
        </w:tc>
        <w:tc>
          <w:tcPr>
            <w:tcW w:w="3168" w:type="dxa"/>
            <w:vAlign w:val="bottom"/>
          </w:tcPr>
          <w:p w14:paraId="0BCD57C5" w14:textId="626372F3" w:rsidR="00CD2985" w:rsidRPr="00247465" w:rsidRDefault="00CD2985">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Via Teleconference</w:t>
            </w:r>
          </w:p>
        </w:tc>
      </w:tr>
      <w:tr w:rsidR="00153128" w:rsidRPr="00345089" w14:paraId="65A96283" w14:textId="77777777" w:rsidTr="00810B6E">
        <w:trPr>
          <w:trHeight w:val="20"/>
        </w:trPr>
        <w:tc>
          <w:tcPr>
            <w:tcW w:w="2718" w:type="dxa"/>
            <w:vAlign w:val="bottom"/>
          </w:tcPr>
          <w:p w14:paraId="7F9EF71D" w14:textId="2E35350D" w:rsidR="00153128" w:rsidRPr="00345089" w:rsidRDefault="00153128" w:rsidP="00486326">
            <w:pPr>
              <w:spacing w:after="0" w:line="240" w:lineRule="auto"/>
              <w:ind w:left="-90"/>
              <w:jc w:val="both"/>
              <w:rPr>
                <w:rFonts w:ascii="Times New Roman" w:eastAsia="Times New Roman" w:hAnsi="Times New Roman" w:cs="Times New Roman"/>
                <w:highlight w:val="lightGray"/>
              </w:rPr>
            </w:pPr>
            <w:r w:rsidRPr="009329A5">
              <w:rPr>
                <w:rFonts w:ascii="Times New Roman" w:eastAsia="Times New Roman" w:hAnsi="Times New Roman" w:cs="Times New Roman"/>
              </w:rPr>
              <w:t>Jones, Dan</w:t>
            </w:r>
          </w:p>
        </w:tc>
        <w:tc>
          <w:tcPr>
            <w:tcW w:w="3582" w:type="dxa"/>
            <w:vAlign w:val="bottom"/>
          </w:tcPr>
          <w:p w14:paraId="107B158A" w14:textId="77777777" w:rsidR="00153128" w:rsidRPr="00345089"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F6084D" w14:textId="77777777" w:rsidR="00153128" w:rsidRPr="00345089" w:rsidRDefault="00153128">
            <w:pPr>
              <w:spacing w:after="0" w:line="240" w:lineRule="auto"/>
              <w:ind w:left="-90"/>
              <w:jc w:val="both"/>
              <w:rPr>
                <w:rFonts w:ascii="Times New Roman" w:eastAsia="Times New Roman" w:hAnsi="Times New Roman" w:cs="Times New Roman"/>
                <w:highlight w:val="lightGray"/>
              </w:rPr>
            </w:pPr>
          </w:p>
        </w:tc>
      </w:tr>
      <w:tr w:rsidR="005F1BE6" w:rsidRPr="00345089" w14:paraId="1CE5FD33" w14:textId="77777777" w:rsidTr="00810B6E">
        <w:trPr>
          <w:trHeight w:val="20"/>
        </w:trPr>
        <w:tc>
          <w:tcPr>
            <w:tcW w:w="2718" w:type="dxa"/>
            <w:vAlign w:val="bottom"/>
          </w:tcPr>
          <w:p w14:paraId="3265C165" w14:textId="3E2F504A" w:rsidR="005F1BE6" w:rsidRPr="00345089" w:rsidRDefault="005F1BE6" w:rsidP="00AC3517">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Kane, Erika</w:t>
            </w:r>
          </w:p>
        </w:tc>
        <w:tc>
          <w:tcPr>
            <w:tcW w:w="3582" w:type="dxa"/>
            <w:vAlign w:val="bottom"/>
          </w:tcPr>
          <w:p w14:paraId="04B90F92" w14:textId="77777777" w:rsidR="005F1BE6" w:rsidRPr="00345089" w:rsidRDefault="005F1BE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A96F947" w14:textId="3827FAA7" w:rsidR="005F1BE6" w:rsidRPr="00345089" w:rsidRDefault="005F1BE6">
            <w:pPr>
              <w:spacing w:after="0" w:line="240" w:lineRule="auto"/>
              <w:ind w:left="-90"/>
              <w:jc w:val="both"/>
              <w:rPr>
                <w:rFonts w:ascii="Times New Roman" w:eastAsia="Times New Roman" w:hAnsi="Times New Roman" w:cs="Times New Roman"/>
                <w:highlight w:val="lightGray"/>
              </w:rPr>
            </w:pPr>
            <w:r w:rsidRPr="006A2FF2">
              <w:rPr>
                <w:rFonts w:ascii="Times New Roman" w:eastAsia="Times New Roman" w:hAnsi="Times New Roman" w:cs="Times New Roman"/>
              </w:rPr>
              <w:t>Via Teleconference</w:t>
            </w:r>
          </w:p>
        </w:tc>
      </w:tr>
      <w:tr w:rsidR="009F33C9" w:rsidRPr="00345089" w14:paraId="128060D0" w14:textId="77777777" w:rsidTr="00810B6E">
        <w:trPr>
          <w:trHeight w:val="20"/>
        </w:trPr>
        <w:tc>
          <w:tcPr>
            <w:tcW w:w="2718" w:type="dxa"/>
            <w:vAlign w:val="bottom"/>
          </w:tcPr>
          <w:p w14:paraId="69DCDF30" w14:textId="620EC3FB" w:rsidR="009F33C9" w:rsidRPr="00345089" w:rsidRDefault="009F33C9" w:rsidP="00AC3517">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Maggio, Dave</w:t>
            </w:r>
          </w:p>
        </w:tc>
        <w:tc>
          <w:tcPr>
            <w:tcW w:w="3582" w:type="dxa"/>
            <w:vAlign w:val="bottom"/>
          </w:tcPr>
          <w:p w14:paraId="596B1192" w14:textId="77777777" w:rsidR="009F33C9" w:rsidRPr="00345089" w:rsidRDefault="009F33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B8E05C5" w14:textId="77777777" w:rsidR="009F33C9" w:rsidRPr="00345089" w:rsidRDefault="009F33C9">
            <w:pPr>
              <w:spacing w:after="0" w:line="240" w:lineRule="auto"/>
              <w:ind w:left="-90"/>
              <w:jc w:val="both"/>
              <w:rPr>
                <w:rFonts w:ascii="Times New Roman" w:eastAsia="Times New Roman" w:hAnsi="Times New Roman" w:cs="Times New Roman"/>
                <w:highlight w:val="lightGray"/>
              </w:rPr>
            </w:pPr>
          </w:p>
        </w:tc>
      </w:tr>
      <w:tr w:rsidR="002311D0" w:rsidRPr="00345089" w14:paraId="3BAEBCE3" w14:textId="77777777" w:rsidTr="00810B6E">
        <w:trPr>
          <w:trHeight w:val="20"/>
        </w:trPr>
        <w:tc>
          <w:tcPr>
            <w:tcW w:w="2718" w:type="dxa"/>
            <w:vAlign w:val="bottom"/>
          </w:tcPr>
          <w:p w14:paraId="6A32AB21" w14:textId="3991219D" w:rsidR="002311D0" w:rsidRPr="00345089" w:rsidRDefault="002311D0" w:rsidP="00D4147C">
            <w:pPr>
              <w:spacing w:after="0" w:line="240" w:lineRule="auto"/>
              <w:ind w:left="-90"/>
              <w:jc w:val="both"/>
              <w:rPr>
                <w:rFonts w:ascii="Times New Roman" w:eastAsia="Times New Roman" w:hAnsi="Times New Roman" w:cs="Times New Roman"/>
                <w:highlight w:val="lightGray"/>
              </w:rPr>
            </w:pPr>
            <w:r w:rsidRPr="00247465">
              <w:rPr>
                <w:rFonts w:ascii="Times New Roman" w:eastAsia="Times New Roman" w:hAnsi="Times New Roman" w:cs="Times New Roman"/>
              </w:rPr>
              <w:t>Mickey, Joel</w:t>
            </w:r>
          </w:p>
        </w:tc>
        <w:tc>
          <w:tcPr>
            <w:tcW w:w="3582" w:type="dxa"/>
            <w:vAlign w:val="bottom"/>
          </w:tcPr>
          <w:p w14:paraId="34DC026E" w14:textId="77777777" w:rsidR="002311D0" w:rsidRPr="00345089"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560FF2" w14:textId="77777777" w:rsidR="002311D0" w:rsidRPr="00345089" w:rsidRDefault="002311D0">
            <w:pPr>
              <w:spacing w:after="0" w:line="240" w:lineRule="auto"/>
              <w:ind w:left="-90"/>
              <w:jc w:val="both"/>
              <w:rPr>
                <w:rFonts w:ascii="Times New Roman" w:eastAsia="Times New Roman" w:hAnsi="Times New Roman" w:cs="Times New Roman"/>
                <w:highlight w:val="lightGray"/>
              </w:rPr>
            </w:pPr>
          </w:p>
        </w:tc>
      </w:tr>
      <w:tr w:rsidR="00B62870" w:rsidRPr="00345089" w14:paraId="7CE1B974" w14:textId="77777777" w:rsidTr="00810B6E">
        <w:trPr>
          <w:trHeight w:val="20"/>
        </w:trPr>
        <w:tc>
          <w:tcPr>
            <w:tcW w:w="2718" w:type="dxa"/>
            <w:vAlign w:val="bottom"/>
          </w:tcPr>
          <w:p w14:paraId="2C75D837" w14:textId="7A94A1FB" w:rsidR="00B62870" w:rsidRPr="00CD2985" w:rsidRDefault="00B62870" w:rsidP="00D4147C">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Morehead, Juliana</w:t>
            </w:r>
          </w:p>
        </w:tc>
        <w:tc>
          <w:tcPr>
            <w:tcW w:w="3582" w:type="dxa"/>
            <w:vAlign w:val="bottom"/>
          </w:tcPr>
          <w:p w14:paraId="3FF48C99" w14:textId="77777777" w:rsidR="00B62870" w:rsidRPr="00CD2985" w:rsidRDefault="00B62870">
            <w:pPr>
              <w:spacing w:after="0" w:line="240" w:lineRule="auto"/>
              <w:ind w:left="-90"/>
              <w:jc w:val="both"/>
              <w:rPr>
                <w:rFonts w:ascii="Times New Roman" w:eastAsia="Times New Roman" w:hAnsi="Times New Roman" w:cs="Times New Roman"/>
              </w:rPr>
            </w:pPr>
          </w:p>
        </w:tc>
        <w:tc>
          <w:tcPr>
            <w:tcW w:w="3168" w:type="dxa"/>
            <w:vAlign w:val="bottom"/>
          </w:tcPr>
          <w:p w14:paraId="23C2A286" w14:textId="15F4F564" w:rsidR="00B62870" w:rsidRPr="00CD2985" w:rsidRDefault="00B62870">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B62870" w:rsidRPr="00345089" w14:paraId="7D6F5297" w14:textId="77777777" w:rsidTr="00810B6E">
        <w:trPr>
          <w:trHeight w:val="20"/>
        </w:trPr>
        <w:tc>
          <w:tcPr>
            <w:tcW w:w="2718" w:type="dxa"/>
            <w:vAlign w:val="bottom"/>
          </w:tcPr>
          <w:p w14:paraId="74A000B4" w14:textId="32C058ED" w:rsidR="00B62870" w:rsidRPr="00CD2985" w:rsidRDefault="00B62870" w:rsidP="00D4147C">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Moreno, Alfredo</w:t>
            </w:r>
          </w:p>
        </w:tc>
        <w:tc>
          <w:tcPr>
            <w:tcW w:w="3582" w:type="dxa"/>
            <w:vAlign w:val="bottom"/>
          </w:tcPr>
          <w:p w14:paraId="394800C9" w14:textId="77777777" w:rsidR="00B62870" w:rsidRPr="00CD2985" w:rsidRDefault="00B62870">
            <w:pPr>
              <w:spacing w:after="0" w:line="240" w:lineRule="auto"/>
              <w:ind w:left="-90"/>
              <w:jc w:val="both"/>
              <w:rPr>
                <w:rFonts w:ascii="Times New Roman" w:eastAsia="Times New Roman" w:hAnsi="Times New Roman" w:cs="Times New Roman"/>
              </w:rPr>
            </w:pPr>
          </w:p>
        </w:tc>
        <w:tc>
          <w:tcPr>
            <w:tcW w:w="3168" w:type="dxa"/>
            <w:vAlign w:val="bottom"/>
          </w:tcPr>
          <w:p w14:paraId="1A53018E" w14:textId="18204F7F" w:rsidR="00B62870" w:rsidRPr="00CD2985" w:rsidRDefault="00B62870">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58708E" w:rsidRPr="00345089" w14:paraId="6E2F6261" w14:textId="77777777" w:rsidTr="00810B6E">
        <w:trPr>
          <w:trHeight w:val="20"/>
        </w:trPr>
        <w:tc>
          <w:tcPr>
            <w:tcW w:w="2718" w:type="dxa"/>
            <w:vAlign w:val="bottom"/>
          </w:tcPr>
          <w:p w14:paraId="409B80F6" w14:textId="77777777" w:rsidR="0058708E" w:rsidRPr="00AD1C96" w:rsidRDefault="0058708E" w:rsidP="00486326">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Phillips, Cory</w:t>
            </w:r>
          </w:p>
        </w:tc>
        <w:tc>
          <w:tcPr>
            <w:tcW w:w="3582" w:type="dxa"/>
            <w:vAlign w:val="bottom"/>
          </w:tcPr>
          <w:p w14:paraId="28AF40E0" w14:textId="77777777" w:rsidR="0058708E" w:rsidRPr="00345089"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2FB30E7" w:rsidR="0058708E" w:rsidRPr="00345089" w:rsidRDefault="00553891">
            <w:pPr>
              <w:spacing w:after="0" w:line="240" w:lineRule="auto"/>
              <w:ind w:left="-90"/>
              <w:jc w:val="both"/>
              <w:rPr>
                <w:rFonts w:ascii="Times New Roman" w:eastAsia="Times New Roman" w:hAnsi="Times New Roman" w:cs="Times New Roman"/>
                <w:highlight w:val="lightGray"/>
              </w:rPr>
            </w:pPr>
            <w:r w:rsidRPr="00345089">
              <w:rPr>
                <w:rFonts w:ascii="Times New Roman" w:eastAsia="Times New Roman" w:hAnsi="Times New Roman" w:cs="Times New Roman"/>
                <w:highlight w:val="lightGray"/>
              </w:rPr>
              <w:t xml:space="preserve"> </w:t>
            </w:r>
          </w:p>
        </w:tc>
      </w:tr>
      <w:tr w:rsidR="007B7D69" w:rsidRPr="00345089" w14:paraId="18985F32" w14:textId="77777777" w:rsidTr="00810B6E">
        <w:trPr>
          <w:trHeight w:val="20"/>
        </w:trPr>
        <w:tc>
          <w:tcPr>
            <w:tcW w:w="2718" w:type="dxa"/>
            <w:vAlign w:val="bottom"/>
          </w:tcPr>
          <w:p w14:paraId="171C9C10" w14:textId="2888C1AE" w:rsidR="007B7D69" w:rsidRPr="00AD1C96" w:rsidRDefault="007B7D69" w:rsidP="00486326">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Ruane, Mark</w:t>
            </w:r>
          </w:p>
        </w:tc>
        <w:tc>
          <w:tcPr>
            <w:tcW w:w="3582" w:type="dxa"/>
            <w:vAlign w:val="bottom"/>
          </w:tcPr>
          <w:p w14:paraId="3F9BE13D" w14:textId="77777777" w:rsidR="007B7D69" w:rsidRPr="00345089" w:rsidRDefault="007B7D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A1CA951" w14:textId="77777777" w:rsidR="007B7D69" w:rsidRPr="00345089" w:rsidRDefault="007B7D69">
            <w:pPr>
              <w:spacing w:after="0" w:line="240" w:lineRule="auto"/>
              <w:ind w:left="-90"/>
              <w:jc w:val="both"/>
              <w:rPr>
                <w:rFonts w:ascii="Times New Roman" w:eastAsia="Times New Roman" w:hAnsi="Times New Roman" w:cs="Times New Roman"/>
                <w:highlight w:val="lightGray"/>
              </w:rPr>
            </w:pPr>
          </w:p>
        </w:tc>
      </w:tr>
      <w:tr w:rsidR="005B212E" w:rsidRPr="00345089" w14:paraId="6B94B21C" w14:textId="77777777" w:rsidTr="00810B6E">
        <w:trPr>
          <w:trHeight w:val="20"/>
        </w:trPr>
        <w:tc>
          <w:tcPr>
            <w:tcW w:w="2718" w:type="dxa"/>
            <w:vAlign w:val="bottom"/>
          </w:tcPr>
          <w:p w14:paraId="19E3D7B9" w14:textId="4281D6FB" w:rsidR="005B212E" w:rsidRPr="00AD1C96" w:rsidRDefault="005B212E" w:rsidP="00414F20">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Shanks, Magie</w:t>
            </w:r>
          </w:p>
        </w:tc>
        <w:tc>
          <w:tcPr>
            <w:tcW w:w="3582" w:type="dxa"/>
            <w:vAlign w:val="bottom"/>
          </w:tcPr>
          <w:p w14:paraId="54D7983E" w14:textId="77777777" w:rsidR="005B212E" w:rsidRPr="00256A5A" w:rsidRDefault="005B212E">
            <w:pPr>
              <w:spacing w:after="0" w:line="240" w:lineRule="auto"/>
              <w:ind w:left="-90"/>
              <w:jc w:val="both"/>
              <w:rPr>
                <w:rFonts w:ascii="Times New Roman" w:eastAsia="Times New Roman" w:hAnsi="Times New Roman" w:cs="Times New Roman"/>
              </w:rPr>
            </w:pPr>
          </w:p>
        </w:tc>
        <w:tc>
          <w:tcPr>
            <w:tcW w:w="3168" w:type="dxa"/>
            <w:vAlign w:val="bottom"/>
          </w:tcPr>
          <w:p w14:paraId="6DF859AA" w14:textId="0A2129F0" w:rsidR="005B212E" w:rsidRPr="00256A5A" w:rsidRDefault="005B212E">
            <w:pPr>
              <w:spacing w:after="0" w:line="240" w:lineRule="auto"/>
              <w:ind w:left="-90"/>
              <w:jc w:val="both"/>
              <w:rPr>
                <w:rFonts w:ascii="Times New Roman" w:eastAsia="Times New Roman" w:hAnsi="Times New Roman" w:cs="Times New Roman"/>
              </w:rPr>
            </w:pPr>
            <w:r w:rsidRPr="00256A5A">
              <w:rPr>
                <w:rFonts w:ascii="Times New Roman" w:eastAsia="Times New Roman" w:hAnsi="Times New Roman" w:cs="Times New Roman"/>
              </w:rPr>
              <w:t>Via Teleconference</w:t>
            </w:r>
          </w:p>
        </w:tc>
      </w:tr>
      <w:tr w:rsidR="003A08BA" w:rsidRPr="00345089" w14:paraId="72657CFB" w14:textId="77777777" w:rsidTr="00810B6E">
        <w:trPr>
          <w:trHeight w:val="20"/>
        </w:trPr>
        <w:tc>
          <w:tcPr>
            <w:tcW w:w="2718" w:type="dxa"/>
            <w:vAlign w:val="bottom"/>
          </w:tcPr>
          <w:p w14:paraId="332215A7" w14:textId="3A7894B5" w:rsidR="003A08BA" w:rsidRPr="00345089" w:rsidRDefault="003A08BA" w:rsidP="00414F20">
            <w:pPr>
              <w:spacing w:after="0" w:line="240" w:lineRule="auto"/>
              <w:ind w:left="-90"/>
              <w:jc w:val="both"/>
              <w:rPr>
                <w:rFonts w:ascii="Times New Roman" w:eastAsia="Times New Roman" w:hAnsi="Times New Roman" w:cs="Times New Roman"/>
                <w:highlight w:val="lightGray"/>
              </w:rPr>
            </w:pPr>
            <w:r w:rsidRPr="00AD1C96">
              <w:rPr>
                <w:rFonts w:ascii="Times New Roman" w:eastAsia="Times New Roman" w:hAnsi="Times New Roman" w:cs="Times New Roman"/>
              </w:rPr>
              <w:t>Shaw, Pam</w:t>
            </w:r>
          </w:p>
        </w:tc>
        <w:tc>
          <w:tcPr>
            <w:tcW w:w="3582" w:type="dxa"/>
            <w:vAlign w:val="bottom"/>
          </w:tcPr>
          <w:p w14:paraId="3DA57059" w14:textId="77777777" w:rsidR="003A08BA" w:rsidRPr="00345089" w:rsidRDefault="003A08B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D3E784" w14:textId="7EE40B1C" w:rsidR="003A08BA" w:rsidRPr="00345089" w:rsidRDefault="003A08BA">
            <w:pPr>
              <w:spacing w:after="0" w:line="240" w:lineRule="auto"/>
              <w:ind w:left="-90"/>
              <w:jc w:val="both"/>
              <w:rPr>
                <w:rFonts w:ascii="Times New Roman" w:eastAsia="Times New Roman" w:hAnsi="Times New Roman" w:cs="Times New Roman"/>
                <w:highlight w:val="lightGray"/>
              </w:rPr>
            </w:pPr>
          </w:p>
        </w:tc>
      </w:tr>
      <w:tr w:rsidR="00DC03B6" w:rsidRPr="00345089" w14:paraId="234065AC" w14:textId="77777777" w:rsidTr="00810B6E">
        <w:trPr>
          <w:trHeight w:val="20"/>
        </w:trPr>
        <w:tc>
          <w:tcPr>
            <w:tcW w:w="2718" w:type="dxa"/>
            <w:vAlign w:val="bottom"/>
          </w:tcPr>
          <w:p w14:paraId="788AB70E" w14:textId="78892A95" w:rsidR="00DC03B6" w:rsidRPr="00AD1C96" w:rsidRDefault="00DC03B6" w:rsidP="00486326">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Smith, Nathan</w:t>
            </w:r>
          </w:p>
        </w:tc>
        <w:tc>
          <w:tcPr>
            <w:tcW w:w="3582" w:type="dxa"/>
            <w:vAlign w:val="bottom"/>
          </w:tcPr>
          <w:p w14:paraId="7C9D8E4A" w14:textId="77777777" w:rsidR="00DC03B6" w:rsidRPr="00CD2985" w:rsidRDefault="00DC03B6">
            <w:pPr>
              <w:spacing w:after="0" w:line="240" w:lineRule="auto"/>
              <w:ind w:left="-90"/>
              <w:jc w:val="both"/>
              <w:rPr>
                <w:rFonts w:ascii="Times New Roman" w:eastAsia="Times New Roman" w:hAnsi="Times New Roman" w:cs="Times New Roman"/>
              </w:rPr>
            </w:pPr>
          </w:p>
        </w:tc>
        <w:tc>
          <w:tcPr>
            <w:tcW w:w="3168" w:type="dxa"/>
            <w:vAlign w:val="bottom"/>
          </w:tcPr>
          <w:p w14:paraId="4368B6FA" w14:textId="241B0A07" w:rsidR="00DC03B6" w:rsidRPr="00CD2985" w:rsidRDefault="0019466C">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C413FE" w:rsidRPr="00345089" w14:paraId="4F744C36" w14:textId="77777777" w:rsidTr="00810B6E">
        <w:trPr>
          <w:trHeight w:val="20"/>
        </w:trPr>
        <w:tc>
          <w:tcPr>
            <w:tcW w:w="2718" w:type="dxa"/>
            <w:vAlign w:val="bottom"/>
          </w:tcPr>
          <w:p w14:paraId="39A2ADDF" w14:textId="3B9C9BEB" w:rsidR="00C413FE" w:rsidRPr="00AD1C96" w:rsidRDefault="00C413FE" w:rsidP="00486326">
            <w:pPr>
              <w:spacing w:after="0" w:line="240" w:lineRule="auto"/>
              <w:ind w:left="-90"/>
              <w:jc w:val="both"/>
              <w:rPr>
                <w:rFonts w:ascii="Times New Roman" w:eastAsia="Times New Roman" w:hAnsi="Times New Roman" w:cs="Times New Roman"/>
              </w:rPr>
            </w:pPr>
            <w:r w:rsidRPr="00AD1C96">
              <w:rPr>
                <w:rFonts w:ascii="Times New Roman" w:eastAsia="Times New Roman" w:hAnsi="Times New Roman" w:cs="Times New Roman"/>
              </w:rPr>
              <w:t>Stice, Clayton</w:t>
            </w:r>
          </w:p>
        </w:tc>
        <w:tc>
          <w:tcPr>
            <w:tcW w:w="3582" w:type="dxa"/>
            <w:vAlign w:val="bottom"/>
          </w:tcPr>
          <w:p w14:paraId="30F50460" w14:textId="77777777" w:rsidR="00C413FE" w:rsidRPr="00345089" w:rsidRDefault="00C413F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B5B1D7" w14:textId="77777777" w:rsidR="00C413FE" w:rsidRPr="00345089" w:rsidRDefault="00C413FE">
            <w:pPr>
              <w:spacing w:after="0" w:line="240" w:lineRule="auto"/>
              <w:ind w:left="-90"/>
              <w:jc w:val="both"/>
              <w:rPr>
                <w:rFonts w:ascii="Times New Roman" w:eastAsia="Times New Roman" w:hAnsi="Times New Roman" w:cs="Times New Roman"/>
                <w:highlight w:val="lightGray"/>
              </w:rPr>
            </w:pPr>
          </w:p>
        </w:tc>
      </w:tr>
      <w:tr w:rsidR="00256A5A" w:rsidRPr="00345089" w14:paraId="0637C738" w14:textId="77777777" w:rsidTr="00810B6E">
        <w:trPr>
          <w:trHeight w:val="20"/>
        </w:trPr>
        <w:tc>
          <w:tcPr>
            <w:tcW w:w="2718" w:type="dxa"/>
            <w:vAlign w:val="bottom"/>
          </w:tcPr>
          <w:p w14:paraId="25FEE603" w14:textId="4EA08624" w:rsidR="00256A5A" w:rsidRPr="00CD2985" w:rsidRDefault="00256A5A"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Thomas, Shane</w:t>
            </w:r>
          </w:p>
        </w:tc>
        <w:tc>
          <w:tcPr>
            <w:tcW w:w="3582" w:type="dxa"/>
            <w:vAlign w:val="bottom"/>
          </w:tcPr>
          <w:p w14:paraId="3ECAC979" w14:textId="77777777" w:rsidR="00256A5A" w:rsidRPr="00CD2985" w:rsidRDefault="00256A5A">
            <w:pPr>
              <w:spacing w:after="0" w:line="240" w:lineRule="auto"/>
              <w:ind w:left="-90"/>
              <w:jc w:val="both"/>
              <w:rPr>
                <w:rFonts w:ascii="Times New Roman" w:eastAsia="Times New Roman" w:hAnsi="Times New Roman" w:cs="Times New Roman"/>
              </w:rPr>
            </w:pPr>
          </w:p>
        </w:tc>
        <w:tc>
          <w:tcPr>
            <w:tcW w:w="3168" w:type="dxa"/>
            <w:vAlign w:val="bottom"/>
          </w:tcPr>
          <w:p w14:paraId="049FEC45" w14:textId="7F46E57F" w:rsidR="00256A5A" w:rsidRPr="00CD2985" w:rsidRDefault="00256A5A">
            <w:pPr>
              <w:spacing w:after="0" w:line="240" w:lineRule="auto"/>
              <w:ind w:left="-90"/>
              <w:jc w:val="both"/>
              <w:rPr>
                <w:rFonts w:ascii="Times New Roman" w:eastAsia="Times New Roman" w:hAnsi="Times New Roman" w:cs="Times New Roman"/>
              </w:rPr>
            </w:pPr>
            <w:r w:rsidRPr="00247465">
              <w:rPr>
                <w:rFonts w:ascii="Times New Roman" w:eastAsia="Times New Roman" w:hAnsi="Times New Roman" w:cs="Times New Roman"/>
              </w:rPr>
              <w:t>Via Teleconference</w:t>
            </w:r>
          </w:p>
        </w:tc>
      </w:tr>
      <w:tr w:rsidR="00B62870" w:rsidRPr="00345089" w14:paraId="2DBBA8AA" w14:textId="77777777" w:rsidTr="00810B6E">
        <w:trPr>
          <w:trHeight w:val="20"/>
        </w:trPr>
        <w:tc>
          <w:tcPr>
            <w:tcW w:w="2718" w:type="dxa"/>
            <w:vAlign w:val="bottom"/>
          </w:tcPr>
          <w:p w14:paraId="715901CB" w14:textId="1342438C" w:rsidR="00B62870" w:rsidRPr="00CD2985" w:rsidRDefault="00B62870"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Thompson, Chad</w:t>
            </w:r>
          </w:p>
        </w:tc>
        <w:tc>
          <w:tcPr>
            <w:tcW w:w="3582" w:type="dxa"/>
            <w:vAlign w:val="bottom"/>
          </w:tcPr>
          <w:p w14:paraId="7EA6AEDF" w14:textId="77777777" w:rsidR="00B62870" w:rsidRPr="00CD2985" w:rsidRDefault="00B62870">
            <w:pPr>
              <w:spacing w:after="0" w:line="240" w:lineRule="auto"/>
              <w:ind w:left="-90"/>
              <w:jc w:val="both"/>
              <w:rPr>
                <w:rFonts w:ascii="Times New Roman" w:eastAsia="Times New Roman" w:hAnsi="Times New Roman" w:cs="Times New Roman"/>
              </w:rPr>
            </w:pPr>
          </w:p>
        </w:tc>
        <w:tc>
          <w:tcPr>
            <w:tcW w:w="3168" w:type="dxa"/>
            <w:vAlign w:val="bottom"/>
          </w:tcPr>
          <w:p w14:paraId="5B8F9107" w14:textId="702617C4" w:rsidR="00B62870" w:rsidRPr="00CD2985" w:rsidRDefault="00B62870">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C453F3" w:rsidRPr="00345089" w14:paraId="3B37A777" w14:textId="77777777" w:rsidTr="00810B6E">
        <w:trPr>
          <w:trHeight w:val="20"/>
        </w:trPr>
        <w:tc>
          <w:tcPr>
            <w:tcW w:w="2718" w:type="dxa"/>
            <w:vAlign w:val="bottom"/>
          </w:tcPr>
          <w:p w14:paraId="5A28F8C1" w14:textId="301B2280" w:rsidR="00C453F3" w:rsidRPr="00CD2985" w:rsidRDefault="00C453F3" w:rsidP="00486326">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Townsend, Aaron</w:t>
            </w:r>
          </w:p>
        </w:tc>
        <w:tc>
          <w:tcPr>
            <w:tcW w:w="3582" w:type="dxa"/>
            <w:vAlign w:val="bottom"/>
          </w:tcPr>
          <w:p w14:paraId="70DBFC25" w14:textId="77777777" w:rsidR="00C453F3" w:rsidRPr="00CD2985" w:rsidRDefault="00C453F3">
            <w:pPr>
              <w:spacing w:after="0" w:line="240" w:lineRule="auto"/>
              <w:ind w:left="-90"/>
              <w:jc w:val="both"/>
              <w:rPr>
                <w:rFonts w:ascii="Times New Roman" w:eastAsia="Times New Roman" w:hAnsi="Times New Roman" w:cs="Times New Roman"/>
              </w:rPr>
            </w:pPr>
          </w:p>
        </w:tc>
        <w:tc>
          <w:tcPr>
            <w:tcW w:w="3168" w:type="dxa"/>
            <w:vAlign w:val="bottom"/>
          </w:tcPr>
          <w:p w14:paraId="42651732" w14:textId="1C074365" w:rsidR="00C453F3" w:rsidRPr="00CD2985" w:rsidRDefault="00C453F3">
            <w:pPr>
              <w:spacing w:after="0" w:line="240" w:lineRule="auto"/>
              <w:ind w:left="-90"/>
              <w:jc w:val="both"/>
              <w:rPr>
                <w:rFonts w:ascii="Times New Roman" w:eastAsia="Times New Roman" w:hAnsi="Times New Roman" w:cs="Times New Roman"/>
              </w:rPr>
            </w:pPr>
            <w:r w:rsidRPr="00CD2985">
              <w:rPr>
                <w:rFonts w:ascii="Times New Roman" w:eastAsia="Times New Roman" w:hAnsi="Times New Roman" w:cs="Times New Roman"/>
              </w:rPr>
              <w:t>Via Teleconference</w:t>
            </w:r>
          </w:p>
        </w:tc>
      </w:tr>
      <w:tr w:rsidR="001B16C9" w:rsidRPr="00345089" w14:paraId="1104EC26" w14:textId="77777777" w:rsidTr="00810B6E">
        <w:trPr>
          <w:trHeight w:val="20"/>
        </w:trPr>
        <w:tc>
          <w:tcPr>
            <w:tcW w:w="2718" w:type="dxa"/>
            <w:vAlign w:val="bottom"/>
          </w:tcPr>
          <w:p w14:paraId="7E323D6C" w14:textId="3E0322A8" w:rsidR="001B16C9" w:rsidRPr="00345089" w:rsidRDefault="001B16C9" w:rsidP="00486326">
            <w:pPr>
              <w:spacing w:after="0" w:line="240" w:lineRule="auto"/>
              <w:ind w:left="-90"/>
              <w:jc w:val="both"/>
              <w:rPr>
                <w:rFonts w:ascii="Times New Roman" w:eastAsia="Times New Roman" w:hAnsi="Times New Roman" w:cs="Times New Roman"/>
                <w:highlight w:val="lightGray"/>
              </w:rPr>
            </w:pPr>
            <w:r w:rsidRPr="006431F2">
              <w:rPr>
                <w:rFonts w:ascii="Times New Roman" w:eastAsia="Times New Roman" w:hAnsi="Times New Roman" w:cs="Times New Roman"/>
              </w:rPr>
              <w:t>Wattles, Paul</w:t>
            </w:r>
          </w:p>
        </w:tc>
        <w:tc>
          <w:tcPr>
            <w:tcW w:w="3582" w:type="dxa"/>
            <w:vAlign w:val="bottom"/>
          </w:tcPr>
          <w:p w14:paraId="686B4B19" w14:textId="77777777" w:rsidR="001B16C9" w:rsidRPr="00345089" w:rsidRDefault="001B16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2CE974" w14:textId="77777777" w:rsidR="001B16C9" w:rsidRPr="00345089" w:rsidRDefault="001B16C9">
            <w:pPr>
              <w:spacing w:after="0" w:line="240" w:lineRule="auto"/>
              <w:ind w:left="-90"/>
              <w:jc w:val="both"/>
              <w:rPr>
                <w:rFonts w:ascii="Times New Roman" w:eastAsia="Times New Roman" w:hAnsi="Times New Roman" w:cs="Times New Roman"/>
                <w:highlight w:val="lightGray"/>
              </w:rPr>
            </w:pPr>
          </w:p>
        </w:tc>
      </w:tr>
    </w:tbl>
    <w:p w14:paraId="3F1A0424" w14:textId="77777777" w:rsidR="00953B6F" w:rsidRPr="00345089" w:rsidRDefault="00953B6F" w:rsidP="00953B6F">
      <w:pPr>
        <w:pStyle w:val="NoSpacing"/>
        <w:jc w:val="both"/>
        <w:rPr>
          <w:rFonts w:ascii="Times New Roman" w:hAnsi="Times New Roman" w:cs="Times New Roman"/>
          <w:b/>
          <w:i/>
          <w:highlight w:val="lightGray"/>
        </w:rPr>
      </w:pPr>
    </w:p>
    <w:p w14:paraId="271AE08F" w14:textId="77777777" w:rsidR="00560CD1" w:rsidRPr="00345089" w:rsidRDefault="00560CD1" w:rsidP="00EB51A0">
      <w:pPr>
        <w:pStyle w:val="NoSpacing"/>
        <w:jc w:val="both"/>
        <w:rPr>
          <w:rFonts w:ascii="Times New Roman" w:hAnsi="Times New Roman" w:cs="Times New Roman"/>
          <w:b/>
          <w:i/>
          <w:highlight w:val="lightGray"/>
        </w:rPr>
      </w:pPr>
    </w:p>
    <w:p w14:paraId="641D9E3C" w14:textId="77777777" w:rsidR="00EB6CF3" w:rsidRPr="00AD1C96" w:rsidRDefault="00EB6CF3" w:rsidP="00EB51A0">
      <w:pPr>
        <w:pStyle w:val="NoSpacing"/>
        <w:jc w:val="both"/>
        <w:rPr>
          <w:rFonts w:ascii="Times New Roman" w:hAnsi="Times New Roman" w:cs="Times New Roman"/>
          <w:b/>
          <w:i/>
        </w:rPr>
      </w:pPr>
      <w:r w:rsidRPr="00AD1C96">
        <w:rPr>
          <w:rFonts w:ascii="Times New Roman" w:hAnsi="Times New Roman" w:cs="Times New Roman"/>
          <w:b/>
          <w:i/>
        </w:rPr>
        <w:t>Unless otherwise indicated, all Market Segments were present for a vote.</w:t>
      </w:r>
    </w:p>
    <w:p w14:paraId="765665EA" w14:textId="77777777" w:rsidR="00FA1EEE" w:rsidRPr="00345089" w:rsidRDefault="00FA1EEE" w:rsidP="00EB51A0">
      <w:pPr>
        <w:pStyle w:val="NoSpacing"/>
        <w:jc w:val="both"/>
        <w:rPr>
          <w:rFonts w:ascii="Times New Roman" w:hAnsi="Times New Roman" w:cs="Times New Roman"/>
          <w:highlight w:val="lightGray"/>
        </w:rPr>
      </w:pPr>
    </w:p>
    <w:p w14:paraId="559A30B0" w14:textId="77777777" w:rsidR="00560CD1" w:rsidRPr="00345089" w:rsidRDefault="00560CD1" w:rsidP="00EB51A0">
      <w:pPr>
        <w:pStyle w:val="NoSpacing"/>
        <w:jc w:val="both"/>
        <w:rPr>
          <w:rFonts w:ascii="Times New Roman" w:hAnsi="Times New Roman" w:cs="Times New Roman"/>
          <w:highlight w:val="lightGray"/>
        </w:rPr>
      </w:pPr>
    </w:p>
    <w:p w14:paraId="40667BB4" w14:textId="77777777" w:rsidR="006F3BD4" w:rsidRPr="00AD1C96" w:rsidRDefault="006F3BD4" w:rsidP="006F3BD4">
      <w:pPr>
        <w:pStyle w:val="NoSpacing"/>
        <w:jc w:val="both"/>
        <w:rPr>
          <w:rFonts w:ascii="Times New Roman" w:hAnsi="Times New Roman" w:cs="Times New Roman"/>
          <w:u w:val="single"/>
        </w:rPr>
      </w:pPr>
      <w:r w:rsidRPr="00AD1C96">
        <w:rPr>
          <w:rFonts w:ascii="Times New Roman" w:hAnsi="Times New Roman" w:cs="Times New Roman"/>
          <w:u w:val="single"/>
        </w:rPr>
        <w:t>Antitrust Admonition</w:t>
      </w:r>
    </w:p>
    <w:p w14:paraId="36A4836E" w14:textId="6E913519" w:rsidR="006F3BD4" w:rsidRPr="00AD1C96" w:rsidRDefault="00AD1C96" w:rsidP="006F3BD4">
      <w:pPr>
        <w:pStyle w:val="NoSpacing"/>
        <w:jc w:val="both"/>
        <w:rPr>
          <w:rFonts w:ascii="Times New Roman" w:hAnsi="Times New Roman" w:cs="Times New Roman"/>
        </w:rPr>
      </w:pPr>
      <w:r w:rsidRPr="00AD1C96">
        <w:rPr>
          <w:rFonts w:ascii="Times New Roman" w:hAnsi="Times New Roman" w:cs="Times New Roman"/>
        </w:rPr>
        <w:t xml:space="preserve">David Kee </w:t>
      </w:r>
      <w:r w:rsidR="006F3BD4" w:rsidRPr="00AD1C96">
        <w:rPr>
          <w:rFonts w:ascii="Times New Roman" w:hAnsi="Times New Roman" w:cs="Times New Roman"/>
        </w:rPr>
        <w:t xml:space="preserve">directed attention to the Antitrust Admonition, which was displayed. </w:t>
      </w:r>
    </w:p>
    <w:p w14:paraId="2F4ABB18" w14:textId="77777777" w:rsidR="006F3BD4" w:rsidRPr="00345089" w:rsidRDefault="006F3BD4" w:rsidP="006F3BD4">
      <w:pPr>
        <w:pStyle w:val="NoSpacing"/>
        <w:jc w:val="both"/>
        <w:rPr>
          <w:rFonts w:ascii="Times New Roman" w:hAnsi="Times New Roman" w:cs="Times New Roman"/>
          <w:highlight w:val="lightGray"/>
          <w:u w:val="single"/>
        </w:rPr>
      </w:pPr>
    </w:p>
    <w:p w14:paraId="34C34C1E" w14:textId="77777777" w:rsidR="006F3BD4" w:rsidRPr="00345089" w:rsidRDefault="006F3BD4" w:rsidP="006F3BD4">
      <w:pPr>
        <w:pStyle w:val="NoSpacing"/>
        <w:jc w:val="both"/>
        <w:rPr>
          <w:rFonts w:ascii="Times New Roman" w:hAnsi="Times New Roman" w:cs="Times New Roman"/>
          <w:highlight w:val="lightGray"/>
          <w:u w:val="single"/>
        </w:rPr>
      </w:pPr>
    </w:p>
    <w:p w14:paraId="54765ACC" w14:textId="5A745A1F" w:rsidR="00EB6CF3" w:rsidRPr="00AD1C96" w:rsidRDefault="00F11910" w:rsidP="00EB51A0">
      <w:pPr>
        <w:pStyle w:val="NoSpacing"/>
        <w:jc w:val="both"/>
        <w:rPr>
          <w:rFonts w:ascii="Times New Roman" w:hAnsi="Times New Roman" w:cs="Times New Roman"/>
          <w:u w:val="single"/>
        </w:rPr>
      </w:pPr>
      <w:r w:rsidRPr="00AD1C96">
        <w:rPr>
          <w:rFonts w:ascii="Times New Roman" w:hAnsi="Times New Roman" w:cs="Times New Roman"/>
          <w:u w:val="single"/>
        </w:rPr>
        <w:t>A</w:t>
      </w:r>
      <w:r w:rsidR="00EB6CF3" w:rsidRPr="00AD1C96">
        <w:rPr>
          <w:rFonts w:ascii="Times New Roman" w:hAnsi="Times New Roman" w:cs="Times New Roman"/>
          <w:u w:val="single"/>
        </w:rPr>
        <w:t>genda Review</w:t>
      </w:r>
    </w:p>
    <w:p w14:paraId="59C31F47" w14:textId="7D120B42" w:rsidR="004B217E" w:rsidRPr="00AD1C96" w:rsidRDefault="004E052C" w:rsidP="00AF3C7F">
      <w:pPr>
        <w:pStyle w:val="NoSpacing"/>
        <w:jc w:val="both"/>
        <w:rPr>
          <w:rFonts w:ascii="Times New Roman" w:hAnsi="Times New Roman" w:cs="Times New Roman"/>
        </w:rPr>
      </w:pPr>
      <w:r w:rsidRPr="00AD1C96">
        <w:rPr>
          <w:rFonts w:ascii="Times New Roman" w:hAnsi="Times New Roman" w:cs="Times New Roman"/>
        </w:rPr>
        <w:t>Mr. Kee reviewed items scheduled for a vote and noted changes to the order for which items would be taken up.</w:t>
      </w:r>
    </w:p>
    <w:p w14:paraId="4A56F053" w14:textId="77777777" w:rsidR="00AA3851" w:rsidRPr="00AD1C96" w:rsidRDefault="00AA3851" w:rsidP="00AF3C7F">
      <w:pPr>
        <w:pStyle w:val="NoSpacing"/>
        <w:jc w:val="both"/>
        <w:rPr>
          <w:rFonts w:ascii="Times New Roman" w:hAnsi="Times New Roman" w:cs="Times New Roman"/>
        </w:rPr>
      </w:pPr>
    </w:p>
    <w:p w14:paraId="3A12A1FC" w14:textId="77777777" w:rsidR="00FA1EEE" w:rsidRPr="00AD1C96" w:rsidRDefault="00FA1EEE" w:rsidP="00AF3C7F">
      <w:pPr>
        <w:pStyle w:val="NoSpacing"/>
        <w:jc w:val="both"/>
        <w:rPr>
          <w:rFonts w:ascii="Times New Roman" w:hAnsi="Times New Roman" w:cs="Times New Roman"/>
        </w:rPr>
      </w:pPr>
    </w:p>
    <w:p w14:paraId="08D3B5B1" w14:textId="77777777" w:rsidR="00A329BF" w:rsidRPr="00CF783E" w:rsidRDefault="00FA1EEE" w:rsidP="00A329BF">
      <w:pPr>
        <w:pStyle w:val="NoSpacing"/>
        <w:jc w:val="both"/>
        <w:rPr>
          <w:rFonts w:ascii="Times New Roman" w:hAnsi="Times New Roman"/>
          <w:u w:val="single"/>
        </w:rPr>
      </w:pPr>
      <w:r w:rsidRPr="00AD1C96">
        <w:rPr>
          <w:rFonts w:ascii="Times New Roman" w:hAnsi="Times New Roman" w:cs="Times New Roman"/>
          <w:u w:val="single"/>
        </w:rPr>
        <w:t>Approval of WMS Meeting Minutes</w:t>
      </w:r>
      <w:r w:rsidR="00A329BF">
        <w:rPr>
          <w:rFonts w:ascii="Times New Roman" w:hAnsi="Times New Roman" w:cs="Times New Roman"/>
          <w:u w:val="single"/>
        </w:rPr>
        <w:t xml:space="preserve"> </w:t>
      </w:r>
      <w:r w:rsidR="00A329BF" w:rsidRPr="00CF783E">
        <w:rPr>
          <w:rFonts w:ascii="Times New Roman" w:hAnsi="Times New Roman"/>
          <w:u w:val="single"/>
        </w:rPr>
        <w:t>(see Key Documents)</w:t>
      </w:r>
      <w:r w:rsidR="00A329BF" w:rsidRPr="00CF783E">
        <w:rPr>
          <w:rStyle w:val="FootnoteReference"/>
          <w:rFonts w:ascii="Times New Roman" w:hAnsi="Times New Roman"/>
          <w:u w:val="single"/>
        </w:rPr>
        <w:footnoteReference w:id="1"/>
      </w:r>
    </w:p>
    <w:p w14:paraId="79E776A4" w14:textId="77777777" w:rsidR="00AD1C96" w:rsidRPr="00AD1C96" w:rsidRDefault="00E90491" w:rsidP="00FA1EEE">
      <w:pPr>
        <w:pStyle w:val="NoSpacing"/>
        <w:jc w:val="both"/>
        <w:rPr>
          <w:rFonts w:ascii="Times New Roman" w:hAnsi="Times New Roman" w:cs="Times New Roman"/>
          <w:i/>
        </w:rPr>
      </w:pPr>
      <w:r w:rsidRPr="00AD1C96">
        <w:rPr>
          <w:rFonts w:ascii="Times New Roman" w:hAnsi="Times New Roman" w:cs="Times New Roman"/>
          <w:i/>
        </w:rPr>
        <w:t xml:space="preserve">November 7, 2018 </w:t>
      </w:r>
    </w:p>
    <w:p w14:paraId="184A4ECC" w14:textId="77777777" w:rsidR="00AD1C96" w:rsidRPr="00AD1C96" w:rsidRDefault="00AD1C96" w:rsidP="00AD1C96">
      <w:pPr>
        <w:pStyle w:val="NoSpacing"/>
        <w:jc w:val="both"/>
        <w:rPr>
          <w:rFonts w:ascii="Times New Roman" w:hAnsi="Times New Roman" w:cs="Times New Roman"/>
          <w:i/>
        </w:rPr>
      </w:pPr>
      <w:r w:rsidRPr="00AD1C96">
        <w:rPr>
          <w:rFonts w:ascii="Times New Roman" w:hAnsi="Times New Roman" w:cs="Times New Roman"/>
          <w:i/>
        </w:rPr>
        <w:t>January 9, 2019</w:t>
      </w:r>
    </w:p>
    <w:p w14:paraId="2FBBE920" w14:textId="3536D694" w:rsidR="00AD1C96" w:rsidRDefault="00A67C12" w:rsidP="00FA1EEE">
      <w:pPr>
        <w:pStyle w:val="NoSpacing"/>
        <w:jc w:val="both"/>
        <w:rPr>
          <w:rFonts w:ascii="Times New Roman" w:hAnsi="Times New Roman" w:cs="Times New Roman"/>
          <w:i/>
          <w:highlight w:val="lightGray"/>
        </w:rPr>
      </w:pPr>
      <w:r>
        <w:rPr>
          <w:rFonts w:ascii="Times New Roman" w:eastAsia="Times New Roman" w:hAnsi="Times New Roman" w:cs="Times New Roman"/>
          <w:b/>
        </w:rPr>
        <w:t xml:space="preserve">Diana Coleman </w:t>
      </w:r>
      <w:r w:rsidRPr="00A67C12">
        <w:rPr>
          <w:rFonts w:ascii="Times New Roman" w:eastAsia="Times New Roman" w:hAnsi="Times New Roman" w:cs="Times New Roman"/>
          <w:b/>
        </w:rPr>
        <w:t xml:space="preserve">moved to approve the November </w:t>
      </w:r>
      <w:r>
        <w:rPr>
          <w:rFonts w:ascii="Times New Roman" w:eastAsia="Times New Roman" w:hAnsi="Times New Roman" w:cs="Times New Roman"/>
          <w:b/>
        </w:rPr>
        <w:t xml:space="preserve">7, 2018 </w:t>
      </w:r>
      <w:r w:rsidRPr="00A67C12">
        <w:rPr>
          <w:rFonts w:ascii="Times New Roman" w:eastAsia="Times New Roman" w:hAnsi="Times New Roman" w:cs="Times New Roman"/>
          <w:b/>
        </w:rPr>
        <w:t xml:space="preserve">and </w:t>
      </w:r>
      <w:r>
        <w:rPr>
          <w:rFonts w:ascii="Times New Roman" w:eastAsia="Times New Roman" w:hAnsi="Times New Roman" w:cs="Times New Roman"/>
          <w:b/>
        </w:rPr>
        <w:t>January 9, 2019 W</w:t>
      </w:r>
      <w:r w:rsidRPr="00A67C12">
        <w:rPr>
          <w:rFonts w:ascii="Times New Roman" w:eastAsia="Times New Roman" w:hAnsi="Times New Roman" w:cs="Times New Roman"/>
          <w:b/>
        </w:rPr>
        <w:t>MS meeting minutes as submitted.  B</w:t>
      </w:r>
      <w:r>
        <w:rPr>
          <w:rFonts w:ascii="Times New Roman" w:eastAsia="Times New Roman" w:hAnsi="Times New Roman" w:cs="Times New Roman"/>
          <w:b/>
        </w:rPr>
        <w:t xml:space="preserve">lake Gross </w:t>
      </w:r>
      <w:r w:rsidRPr="00A67C12">
        <w:rPr>
          <w:rFonts w:ascii="Times New Roman" w:eastAsia="Times New Roman" w:hAnsi="Times New Roman" w:cs="Times New Roman"/>
          <w:b/>
        </w:rPr>
        <w:t>seconded the motion.  The motion carried unanimously.</w:t>
      </w:r>
    </w:p>
    <w:p w14:paraId="38E4CBE7" w14:textId="77777777" w:rsidR="00E0282B" w:rsidRPr="00345089" w:rsidRDefault="00E0282B" w:rsidP="00FA1EEE">
      <w:pPr>
        <w:pStyle w:val="NoSpacing"/>
        <w:jc w:val="both"/>
        <w:rPr>
          <w:rFonts w:ascii="Times New Roman" w:hAnsi="Times New Roman" w:cs="Times New Roman"/>
          <w:b/>
          <w:highlight w:val="lightGray"/>
        </w:rPr>
      </w:pPr>
    </w:p>
    <w:p w14:paraId="601BBEEB" w14:textId="77777777" w:rsidR="00560CD1" w:rsidRPr="00345089" w:rsidRDefault="00560CD1" w:rsidP="00FA1EEE">
      <w:pPr>
        <w:pStyle w:val="NoSpacing"/>
        <w:jc w:val="both"/>
        <w:rPr>
          <w:rFonts w:ascii="Times New Roman" w:hAnsi="Times New Roman" w:cs="Times New Roman"/>
          <w:b/>
          <w:highlight w:val="lightGray"/>
        </w:rPr>
      </w:pPr>
    </w:p>
    <w:p w14:paraId="4B5B88E3" w14:textId="518AE087" w:rsidR="005D5485" w:rsidRPr="00CF5F52" w:rsidRDefault="007D014F" w:rsidP="007D014F">
      <w:pPr>
        <w:pStyle w:val="NoSpacing"/>
        <w:rPr>
          <w:rFonts w:ascii="Times New Roman" w:hAnsi="Times New Roman" w:cs="Times New Roman"/>
          <w:u w:val="single"/>
        </w:rPr>
      </w:pPr>
      <w:r w:rsidRPr="00CF5F52">
        <w:rPr>
          <w:rFonts w:ascii="Times New Roman" w:hAnsi="Times New Roman" w:cs="Times New Roman"/>
          <w:u w:val="single"/>
        </w:rPr>
        <w:t>Technical Advisory Committee (TAC) Update and Assignments</w:t>
      </w:r>
      <w:r w:rsidR="00E0282B" w:rsidRPr="00CF5F52">
        <w:rPr>
          <w:rFonts w:ascii="Times New Roman" w:hAnsi="Times New Roman" w:cs="Times New Roman"/>
          <w:u w:val="single"/>
        </w:rPr>
        <w:t xml:space="preserve"> </w:t>
      </w:r>
    </w:p>
    <w:p w14:paraId="710188A0" w14:textId="340A0827" w:rsidR="00CF5F52" w:rsidRDefault="00CF5F52" w:rsidP="00CF5F52">
      <w:pPr>
        <w:pStyle w:val="NoSpacing"/>
        <w:jc w:val="both"/>
        <w:rPr>
          <w:rStyle w:val="Hyperlink"/>
          <w:rFonts w:ascii="Times New Roman" w:hAnsi="Times New Roman"/>
        </w:rPr>
      </w:pPr>
      <w:r w:rsidRPr="00E57747">
        <w:rPr>
          <w:rFonts w:ascii="Times New Roman" w:hAnsi="Times New Roman" w:cs="Times New Roman"/>
        </w:rPr>
        <w:t>Mr. Kee reviewed the disposition of items considered at the J</w:t>
      </w:r>
      <w:r>
        <w:rPr>
          <w:rFonts w:ascii="Times New Roman" w:hAnsi="Times New Roman" w:cs="Times New Roman"/>
        </w:rPr>
        <w:t xml:space="preserve">anuary 30, 2019 </w:t>
      </w:r>
      <w:r w:rsidRPr="00E57747">
        <w:rPr>
          <w:rFonts w:ascii="Times New Roman" w:hAnsi="Times New Roman" w:cs="Times New Roman"/>
        </w:rPr>
        <w:t>TAC meeting</w:t>
      </w:r>
      <w:r w:rsidR="00BE2EB8">
        <w:rPr>
          <w:rFonts w:ascii="Times New Roman" w:hAnsi="Times New Roman" w:cs="Times New Roman"/>
        </w:rPr>
        <w:t xml:space="preserve"> </w:t>
      </w:r>
      <w:r w:rsidRPr="00E57747">
        <w:rPr>
          <w:rFonts w:ascii="Times New Roman" w:hAnsi="Times New Roman" w:cs="Times New Roman"/>
        </w:rPr>
        <w:t xml:space="preserve">and </w:t>
      </w:r>
      <w:r w:rsidRPr="00E57747">
        <w:rPr>
          <w:rFonts w:ascii="Times New Roman" w:hAnsi="Times New Roman"/>
        </w:rPr>
        <w:t xml:space="preserve">encouraged Market Participants to view the </w:t>
      </w:r>
      <w:r w:rsidRPr="00CF5F52">
        <w:rPr>
          <w:rFonts w:ascii="Times New Roman" w:hAnsi="Times New Roman"/>
        </w:rPr>
        <w:t>Market Impacts of Reliability Unit Commitments</w:t>
      </w:r>
      <w:r>
        <w:rPr>
          <w:rFonts w:ascii="Times New Roman" w:hAnsi="Times New Roman"/>
        </w:rPr>
        <w:t xml:space="preserve"> (RUCs) </w:t>
      </w:r>
      <w:r w:rsidRPr="00E57747">
        <w:rPr>
          <w:rFonts w:ascii="Times New Roman" w:hAnsi="Times New Roman" w:cs="Times New Roman"/>
        </w:rPr>
        <w:t xml:space="preserve">presentation given by </w:t>
      </w:r>
      <w:r>
        <w:rPr>
          <w:rFonts w:ascii="Times New Roman" w:hAnsi="Times New Roman" w:cs="Times New Roman"/>
        </w:rPr>
        <w:t xml:space="preserve">ERCOT, </w:t>
      </w:r>
      <w:r>
        <w:rPr>
          <w:rFonts w:ascii="Times New Roman" w:hAnsi="Times New Roman"/>
        </w:rPr>
        <w:t xml:space="preserve">archived at </w:t>
      </w:r>
      <w:hyperlink r:id="rId8" w:history="1">
        <w:r w:rsidR="00CA3EA3" w:rsidRPr="001605A1">
          <w:rPr>
            <w:rStyle w:val="Hyperlink"/>
            <w:rFonts w:ascii="Times New Roman" w:hAnsi="Times New Roman"/>
          </w:rPr>
          <w:t>http://www.texasadmin.com/tx/ercot/technical_advisory/20190130/</w:t>
        </w:r>
      </w:hyperlink>
      <w:r>
        <w:rPr>
          <w:rStyle w:val="Hyperlink"/>
          <w:rFonts w:ascii="Times New Roman" w:hAnsi="Times New Roman"/>
        </w:rPr>
        <w:t>.</w:t>
      </w:r>
    </w:p>
    <w:p w14:paraId="59D31697" w14:textId="77777777" w:rsidR="00CA3EA3" w:rsidRDefault="00CA3EA3" w:rsidP="00CF5F52">
      <w:pPr>
        <w:pStyle w:val="NoSpacing"/>
        <w:jc w:val="both"/>
        <w:rPr>
          <w:rFonts w:ascii="Times New Roman" w:hAnsi="Times New Roman"/>
        </w:rPr>
      </w:pPr>
    </w:p>
    <w:p w14:paraId="603F7F69" w14:textId="7D5502D2" w:rsidR="00404870" w:rsidRDefault="00404870" w:rsidP="00CF783E">
      <w:pPr>
        <w:pStyle w:val="NoSpacing"/>
        <w:jc w:val="both"/>
        <w:rPr>
          <w:rFonts w:ascii="Times New Roman" w:hAnsi="Times New Roman" w:cs="Times New Roman"/>
          <w:u w:val="single"/>
        </w:rPr>
      </w:pPr>
      <w:r w:rsidRPr="00404870">
        <w:rPr>
          <w:rFonts w:ascii="Times New Roman" w:hAnsi="Times New Roman" w:cs="Times New Roman"/>
          <w:u w:val="single"/>
        </w:rPr>
        <w:lastRenderedPageBreak/>
        <w:t>2019 WMS Working Group Leadership</w:t>
      </w:r>
      <w:r>
        <w:rPr>
          <w:rFonts w:ascii="Times New Roman" w:hAnsi="Times New Roman" w:cs="Times New Roman"/>
          <w:u w:val="single"/>
        </w:rPr>
        <w:t xml:space="preserve"> (see Key Documents)</w:t>
      </w:r>
    </w:p>
    <w:p w14:paraId="417B10BE" w14:textId="3AD174F4" w:rsidR="00404870" w:rsidRPr="00404870" w:rsidRDefault="00404870" w:rsidP="00404870">
      <w:pPr>
        <w:pStyle w:val="NoSpacing"/>
        <w:jc w:val="both"/>
        <w:rPr>
          <w:rFonts w:ascii="Times New Roman" w:hAnsi="Times New Roman" w:cs="Times New Roman"/>
          <w:b/>
        </w:rPr>
      </w:pPr>
      <w:r w:rsidRPr="00404870">
        <w:rPr>
          <w:rFonts w:ascii="Times New Roman" w:hAnsi="Times New Roman" w:cs="Times New Roman"/>
          <w:b/>
        </w:rPr>
        <w:t>Ian Haley moved to approve the 2019 WMS working group leadership as submitted.  Sandy Morris seconded the motion.  The motion carried unanimously.</w:t>
      </w:r>
    </w:p>
    <w:p w14:paraId="293E142E" w14:textId="77777777" w:rsidR="00404870" w:rsidRPr="00404870" w:rsidRDefault="00404870" w:rsidP="00404870">
      <w:pPr>
        <w:pStyle w:val="NoSpacing"/>
        <w:jc w:val="both"/>
        <w:rPr>
          <w:rFonts w:ascii="Times New Roman" w:hAnsi="Times New Roman" w:cs="Times New Roman"/>
          <w:u w:val="single"/>
        </w:rPr>
      </w:pPr>
    </w:p>
    <w:p w14:paraId="4D98E34E" w14:textId="042E9049" w:rsidR="00404870" w:rsidRPr="00A329BF" w:rsidRDefault="00404870" w:rsidP="00404870">
      <w:pPr>
        <w:pStyle w:val="NoSpacing"/>
        <w:jc w:val="both"/>
        <w:rPr>
          <w:rFonts w:ascii="Times New Roman" w:hAnsi="Times New Roman" w:cs="Times New Roman"/>
        </w:rPr>
      </w:pPr>
      <w:r w:rsidRPr="00A329BF">
        <w:rPr>
          <w:rFonts w:ascii="Times New Roman" w:hAnsi="Times New Roman" w:cs="Times New Roman"/>
        </w:rPr>
        <w:t xml:space="preserve">Mr. Kee expressed appreciation for the 2019 WMS working group leadership and encouraged Market Participants to consider leadership roles for </w:t>
      </w:r>
      <w:r w:rsidR="00A329BF" w:rsidRPr="00A329BF">
        <w:rPr>
          <w:rFonts w:ascii="Times New Roman" w:hAnsi="Times New Roman" w:cs="Times New Roman"/>
        </w:rPr>
        <w:t>the Congestion Management Working Group (CMWG), Demand Side Working Group (DSWG) and Metering Working Group (MWG).</w:t>
      </w:r>
      <w:r w:rsidRPr="00A329BF">
        <w:rPr>
          <w:rFonts w:ascii="Times New Roman" w:hAnsi="Times New Roman" w:cs="Times New Roman"/>
        </w:rPr>
        <w:t xml:space="preserve"> </w:t>
      </w:r>
    </w:p>
    <w:p w14:paraId="1D7AD321" w14:textId="77777777" w:rsidR="00404870" w:rsidRPr="00A329BF" w:rsidRDefault="00404870" w:rsidP="00CF783E">
      <w:pPr>
        <w:pStyle w:val="NoSpacing"/>
        <w:jc w:val="both"/>
        <w:rPr>
          <w:rFonts w:ascii="Times New Roman" w:hAnsi="Times New Roman" w:cs="Times New Roman"/>
        </w:rPr>
      </w:pPr>
    </w:p>
    <w:p w14:paraId="0C024BB8" w14:textId="77777777" w:rsidR="00404870" w:rsidRDefault="00404870" w:rsidP="00CF783E">
      <w:pPr>
        <w:pStyle w:val="NoSpacing"/>
        <w:jc w:val="both"/>
        <w:rPr>
          <w:rFonts w:ascii="Times New Roman" w:hAnsi="Times New Roman" w:cs="Times New Roman"/>
          <w:u w:val="single"/>
        </w:rPr>
      </w:pPr>
    </w:p>
    <w:p w14:paraId="2D025B54" w14:textId="6D8F9460" w:rsidR="00CF783E" w:rsidRPr="00CF783E" w:rsidRDefault="00CF5F52" w:rsidP="00CF783E">
      <w:pPr>
        <w:pStyle w:val="NoSpacing"/>
        <w:jc w:val="both"/>
        <w:rPr>
          <w:rFonts w:ascii="Times New Roman" w:hAnsi="Times New Roman"/>
          <w:u w:val="single"/>
        </w:rPr>
      </w:pPr>
      <w:r w:rsidRPr="00CF5F52">
        <w:rPr>
          <w:rFonts w:ascii="Times New Roman" w:hAnsi="Times New Roman" w:cs="Times New Roman"/>
          <w:u w:val="single"/>
        </w:rPr>
        <w:t>2019 WMS Goals</w:t>
      </w:r>
      <w:r w:rsidR="00A329BF">
        <w:rPr>
          <w:rFonts w:ascii="Times New Roman" w:hAnsi="Times New Roman" w:cs="Times New Roman"/>
          <w:u w:val="single"/>
        </w:rPr>
        <w:t xml:space="preserve"> see (Key Documents)</w:t>
      </w:r>
      <w:r w:rsidR="00CF783E">
        <w:rPr>
          <w:rFonts w:ascii="Times New Roman" w:hAnsi="Times New Roman" w:cs="Times New Roman"/>
          <w:u w:val="single"/>
        </w:rPr>
        <w:t xml:space="preserve"> </w:t>
      </w:r>
    </w:p>
    <w:p w14:paraId="23F361A0" w14:textId="78F4963B" w:rsidR="00CF783E" w:rsidRDefault="00CF783E" w:rsidP="00CF5F52">
      <w:pPr>
        <w:pStyle w:val="NoSpacing"/>
        <w:rPr>
          <w:rFonts w:ascii="Times New Roman" w:hAnsi="Times New Roman" w:cs="Times New Roman"/>
        </w:rPr>
      </w:pPr>
      <w:r>
        <w:rPr>
          <w:rFonts w:ascii="Times New Roman" w:hAnsi="Times New Roman" w:cs="Times New Roman"/>
        </w:rPr>
        <w:t xml:space="preserve">Market Participants reviewed 2018 Goals and offered clarifications </w:t>
      </w:r>
      <w:r w:rsidR="00404870">
        <w:rPr>
          <w:rFonts w:ascii="Times New Roman" w:hAnsi="Times New Roman" w:cs="Times New Roman"/>
        </w:rPr>
        <w:t xml:space="preserve">to develop </w:t>
      </w:r>
      <w:r>
        <w:rPr>
          <w:rFonts w:ascii="Times New Roman" w:hAnsi="Times New Roman" w:cs="Times New Roman"/>
        </w:rPr>
        <w:t>2019 Goals, including</w:t>
      </w:r>
      <w:r w:rsidRPr="00CF783E">
        <w:t xml:space="preserve"> </w:t>
      </w:r>
      <w:r w:rsidRPr="00CF783E">
        <w:rPr>
          <w:rFonts w:ascii="Times New Roman" w:hAnsi="Times New Roman" w:cs="Times New Roman"/>
        </w:rPr>
        <w:t xml:space="preserve">Real-Time </w:t>
      </w:r>
      <w:r w:rsidR="00915EDF">
        <w:rPr>
          <w:rFonts w:ascii="Times New Roman" w:hAnsi="Times New Roman" w:cs="Times New Roman"/>
        </w:rPr>
        <w:t>c</w:t>
      </w:r>
      <w:r w:rsidR="00915EDF" w:rsidRPr="00CF783E">
        <w:rPr>
          <w:rFonts w:ascii="Times New Roman" w:hAnsi="Times New Roman" w:cs="Times New Roman"/>
        </w:rPr>
        <w:t>o</w:t>
      </w:r>
      <w:r>
        <w:rPr>
          <w:rFonts w:ascii="Times New Roman" w:hAnsi="Times New Roman" w:cs="Times New Roman"/>
        </w:rPr>
        <w:t>-</w:t>
      </w:r>
      <w:r w:rsidRPr="00CF783E">
        <w:rPr>
          <w:rFonts w:ascii="Times New Roman" w:hAnsi="Times New Roman" w:cs="Times New Roman"/>
        </w:rPr>
        <w:t>optimization</w:t>
      </w:r>
      <w:r>
        <w:rPr>
          <w:rFonts w:ascii="Times New Roman" w:hAnsi="Times New Roman" w:cs="Times New Roman"/>
        </w:rPr>
        <w:t xml:space="preserve"> and </w:t>
      </w:r>
      <w:r w:rsidR="008A7614">
        <w:rPr>
          <w:rFonts w:ascii="Times New Roman" w:hAnsi="Times New Roman" w:cs="Times New Roman"/>
        </w:rPr>
        <w:t>e</w:t>
      </w:r>
      <w:r>
        <w:rPr>
          <w:rFonts w:ascii="Times New Roman" w:hAnsi="Times New Roman" w:cs="Times New Roman"/>
        </w:rPr>
        <w:t xml:space="preserve">nergy storage.  Mr. Kee requested that Market Participants offer any additional revisions </w:t>
      </w:r>
      <w:r w:rsidR="00404870">
        <w:rPr>
          <w:rFonts w:ascii="Times New Roman" w:hAnsi="Times New Roman" w:cs="Times New Roman"/>
        </w:rPr>
        <w:t xml:space="preserve">to the 2019 Goals </w:t>
      </w:r>
      <w:r>
        <w:rPr>
          <w:rFonts w:ascii="Times New Roman" w:hAnsi="Times New Roman" w:cs="Times New Roman"/>
        </w:rPr>
        <w:t xml:space="preserve">for consideration at the March 6, 2019 WMS meeting.  </w:t>
      </w:r>
    </w:p>
    <w:p w14:paraId="351776BC" w14:textId="77777777" w:rsidR="00CF783E" w:rsidRDefault="00CF783E" w:rsidP="00CF5F52">
      <w:pPr>
        <w:pStyle w:val="NoSpacing"/>
        <w:rPr>
          <w:rFonts w:ascii="Times New Roman" w:hAnsi="Times New Roman" w:cs="Times New Roman"/>
        </w:rPr>
      </w:pPr>
    </w:p>
    <w:p w14:paraId="2414F5C5" w14:textId="77777777" w:rsidR="00404870" w:rsidRPr="00CF783E" w:rsidRDefault="00404870" w:rsidP="00CF5F52">
      <w:pPr>
        <w:pStyle w:val="NoSpacing"/>
        <w:rPr>
          <w:rFonts w:ascii="Times New Roman" w:hAnsi="Times New Roman" w:cs="Times New Roman"/>
        </w:rPr>
      </w:pPr>
    </w:p>
    <w:p w14:paraId="02EB99B8" w14:textId="54F15AE7" w:rsidR="00E90491" w:rsidRPr="00CF783E" w:rsidRDefault="00BC00C0" w:rsidP="00E90491">
      <w:pPr>
        <w:pStyle w:val="NoSpacing"/>
        <w:jc w:val="both"/>
        <w:rPr>
          <w:rFonts w:ascii="Times New Roman" w:hAnsi="Times New Roman"/>
          <w:u w:val="single"/>
        </w:rPr>
      </w:pPr>
      <w:r w:rsidRPr="00CF783E">
        <w:rPr>
          <w:rFonts w:ascii="Times New Roman" w:hAnsi="Times New Roman" w:cs="Times New Roman"/>
          <w:u w:val="single"/>
        </w:rPr>
        <w:t>ER</w:t>
      </w:r>
      <w:r w:rsidR="00CF783E">
        <w:rPr>
          <w:rFonts w:ascii="Times New Roman" w:hAnsi="Times New Roman" w:cs="Times New Roman"/>
          <w:u w:val="single"/>
        </w:rPr>
        <w:t>COT Operations and Market Items (see Key Documents)</w:t>
      </w:r>
    </w:p>
    <w:p w14:paraId="61203AE0" w14:textId="2E6E2FF1" w:rsidR="00CF783E" w:rsidRDefault="00CF783E" w:rsidP="00E90491">
      <w:pPr>
        <w:pStyle w:val="NoSpacing"/>
        <w:rPr>
          <w:rFonts w:ascii="Times New Roman" w:hAnsi="Times New Roman" w:cs="Times New Roman"/>
          <w:i/>
          <w:highlight w:val="lightGray"/>
        </w:rPr>
      </w:pPr>
      <w:r w:rsidRPr="00CF783E">
        <w:rPr>
          <w:rFonts w:ascii="Times New Roman" w:hAnsi="Times New Roman" w:cs="Times New Roman"/>
          <w:i/>
        </w:rPr>
        <w:t>Unregistered Distributed Generation (DG) Report 2018 Q4 Update</w:t>
      </w:r>
    </w:p>
    <w:p w14:paraId="2C7F914C" w14:textId="6452FD43" w:rsidR="00CF783E" w:rsidRPr="005518D8" w:rsidRDefault="005518D8" w:rsidP="00E90491">
      <w:pPr>
        <w:pStyle w:val="NoSpacing"/>
        <w:rPr>
          <w:rFonts w:ascii="Times New Roman" w:hAnsi="Times New Roman" w:cs="Times New Roman"/>
        </w:rPr>
      </w:pPr>
      <w:r w:rsidRPr="005518D8">
        <w:rPr>
          <w:rFonts w:ascii="Times New Roman" w:hAnsi="Times New Roman" w:cs="Times New Roman"/>
        </w:rPr>
        <w:t>Conner Anderson presented the 4</w:t>
      </w:r>
      <w:r w:rsidRPr="005518D8">
        <w:rPr>
          <w:rFonts w:ascii="Times New Roman" w:hAnsi="Times New Roman" w:cs="Times New Roman"/>
          <w:vertAlign w:val="superscript"/>
        </w:rPr>
        <w:t>th</w:t>
      </w:r>
      <w:r w:rsidRPr="005518D8">
        <w:rPr>
          <w:rFonts w:ascii="Times New Roman" w:hAnsi="Times New Roman" w:cs="Times New Roman"/>
        </w:rPr>
        <w:t xml:space="preserve"> Quarter 2018 Unregistered DG Report and responded to questions </w:t>
      </w:r>
      <w:r>
        <w:rPr>
          <w:rFonts w:ascii="Times New Roman" w:hAnsi="Times New Roman" w:cs="Times New Roman"/>
        </w:rPr>
        <w:t xml:space="preserve">and comments </w:t>
      </w:r>
      <w:r w:rsidRPr="005518D8">
        <w:rPr>
          <w:rFonts w:ascii="Times New Roman" w:hAnsi="Times New Roman" w:cs="Times New Roman"/>
        </w:rPr>
        <w:t>from Market Participants.</w:t>
      </w:r>
    </w:p>
    <w:p w14:paraId="37C11D03" w14:textId="77777777" w:rsidR="005518D8" w:rsidRPr="005518D8" w:rsidRDefault="005518D8" w:rsidP="00E90491">
      <w:pPr>
        <w:pStyle w:val="NoSpacing"/>
        <w:rPr>
          <w:rFonts w:ascii="Times New Roman" w:hAnsi="Times New Roman" w:cs="Times New Roman"/>
          <w:highlight w:val="lightGray"/>
        </w:rPr>
      </w:pPr>
    </w:p>
    <w:p w14:paraId="0CC68951" w14:textId="77777777" w:rsidR="00241952" w:rsidRPr="00345089" w:rsidRDefault="00241952" w:rsidP="00C14F77">
      <w:pPr>
        <w:pStyle w:val="Default"/>
        <w:rPr>
          <w:b/>
          <w:sz w:val="22"/>
          <w:szCs w:val="22"/>
          <w:highlight w:val="lightGray"/>
        </w:rPr>
      </w:pPr>
    </w:p>
    <w:p w14:paraId="7DCD2A6E" w14:textId="77777777" w:rsidR="00FB78FB" w:rsidRPr="005518D8" w:rsidRDefault="00FB78FB" w:rsidP="00EB51A0">
      <w:pPr>
        <w:pStyle w:val="NoSpacing"/>
        <w:jc w:val="both"/>
        <w:rPr>
          <w:rFonts w:ascii="Times New Roman" w:hAnsi="Times New Roman" w:cs="Times New Roman"/>
          <w:u w:val="single"/>
        </w:rPr>
      </w:pPr>
      <w:r w:rsidRPr="005518D8">
        <w:rPr>
          <w:rFonts w:ascii="Times New Roman" w:hAnsi="Times New Roman" w:cs="Times New Roman"/>
          <w:u w:val="single"/>
        </w:rPr>
        <w:t xml:space="preserve">New Protocol Revision Subcommittee (PRS) Referrals </w:t>
      </w:r>
      <w:r w:rsidR="00870D4A" w:rsidRPr="005518D8">
        <w:rPr>
          <w:rFonts w:ascii="Times New Roman" w:hAnsi="Times New Roman" w:cs="Times New Roman"/>
          <w:u w:val="single"/>
        </w:rPr>
        <w:t xml:space="preserve"> </w:t>
      </w:r>
    </w:p>
    <w:p w14:paraId="7B58FD5F" w14:textId="4B9FE631" w:rsidR="005518D8" w:rsidRPr="00EF2148" w:rsidRDefault="0006303C" w:rsidP="005518D8">
      <w:pPr>
        <w:spacing w:after="0" w:line="240" w:lineRule="auto"/>
        <w:rPr>
          <w:rFonts w:ascii="Times New Roman" w:hAnsi="Times New Roman" w:cs="Times New Roman"/>
          <w:i/>
        </w:rPr>
      </w:pPr>
      <w:r w:rsidRPr="00EF2148">
        <w:rPr>
          <w:rFonts w:ascii="Times New Roman" w:hAnsi="Times New Roman" w:cs="Times New Roman"/>
          <w:i/>
        </w:rPr>
        <w:t xml:space="preserve">Nodal Protocol Revision Request (NPRR) </w:t>
      </w:r>
      <w:r w:rsidR="005518D8" w:rsidRPr="00EF2148">
        <w:rPr>
          <w:rFonts w:ascii="Times New Roman" w:hAnsi="Times New Roman" w:cs="Times New Roman"/>
          <w:i/>
        </w:rPr>
        <w:t>917, Nodal Pricing for Settlement Only Distribution Generators (SODGs) and Settlement Only Transmission Generators (SOTGs)</w:t>
      </w:r>
    </w:p>
    <w:p w14:paraId="798B0282" w14:textId="48310D77" w:rsidR="00434322" w:rsidRDefault="00F321F7" w:rsidP="00A50CB8">
      <w:pPr>
        <w:pStyle w:val="NoSpacing"/>
        <w:rPr>
          <w:rFonts w:ascii="Times New Roman" w:hAnsi="Times New Roman" w:cs="Times New Roman"/>
        </w:rPr>
      </w:pPr>
      <w:r w:rsidRPr="00EF2148">
        <w:rPr>
          <w:rFonts w:ascii="Times New Roman" w:hAnsi="Times New Roman" w:cs="Times New Roman"/>
        </w:rPr>
        <w:t>Paul Wattles summarized NPRR917</w:t>
      </w:r>
      <w:r w:rsidR="00986FEF" w:rsidRPr="00EF2148">
        <w:rPr>
          <w:rFonts w:ascii="Times New Roman" w:hAnsi="Times New Roman" w:cs="Times New Roman"/>
        </w:rPr>
        <w:t>, history of pricing for Settlement Only Generators</w:t>
      </w:r>
      <w:r w:rsidR="00B05D9B">
        <w:rPr>
          <w:rFonts w:ascii="Times New Roman" w:hAnsi="Times New Roman" w:cs="Times New Roman"/>
        </w:rPr>
        <w:t xml:space="preserve"> (SOGs)</w:t>
      </w:r>
      <w:r w:rsidR="00986FEF">
        <w:rPr>
          <w:rFonts w:ascii="Times New Roman" w:hAnsi="Times New Roman" w:cs="Times New Roman"/>
        </w:rPr>
        <w:t xml:space="preserve">, and the </w:t>
      </w:r>
      <w:r>
        <w:rPr>
          <w:rFonts w:ascii="Times New Roman" w:hAnsi="Times New Roman" w:cs="Times New Roman"/>
        </w:rPr>
        <w:t xml:space="preserve">January 11, 2019 DSWG </w:t>
      </w:r>
      <w:r w:rsidR="00986FEF">
        <w:rPr>
          <w:rFonts w:ascii="Times New Roman" w:hAnsi="Times New Roman" w:cs="Times New Roman"/>
        </w:rPr>
        <w:t xml:space="preserve">discussion.  Some Market Participants </w:t>
      </w:r>
      <w:r w:rsidR="00C76AF1">
        <w:rPr>
          <w:rFonts w:ascii="Times New Roman" w:hAnsi="Times New Roman" w:cs="Times New Roman"/>
        </w:rPr>
        <w:t xml:space="preserve">supported the </w:t>
      </w:r>
      <w:r w:rsidR="00EF2148">
        <w:rPr>
          <w:rFonts w:ascii="Times New Roman" w:hAnsi="Times New Roman" w:cs="Times New Roman"/>
        </w:rPr>
        <w:t xml:space="preserve">proposed </w:t>
      </w:r>
      <w:r w:rsidR="00C76AF1">
        <w:rPr>
          <w:rFonts w:ascii="Times New Roman" w:hAnsi="Times New Roman" w:cs="Times New Roman"/>
        </w:rPr>
        <w:t xml:space="preserve">enhancements </w:t>
      </w:r>
      <w:r w:rsidR="00EF2148">
        <w:rPr>
          <w:rFonts w:ascii="Times New Roman" w:hAnsi="Times New Roman" w:cs="Times New Roman"/>
        </w:rPr>
        <w:t xml:space="preserve">to the </w:t>
      </w:r>
      <w:r w:rsidR="008A7614">
        <w:rPr>
          <w:rFonts w:ascii="Times New Roman" w:hAnsi="Times New Roman" w:cs="Times New Roman"/>
        </w:rPr>
        <w:t>N</w:t>
      </w:r>
      <w:r w:rsidR="00EF2148">
        <w:rPr>
          <w:rFonts w:ascii="Times New Roman" w:hAnsi="Times New Roman" w:cs="Times New Roman"/>
        </w:rPr>
        <w:t xml:space="preserve">odal </w:t>
      </w:r>
      <w:r w:rsidR="008A7614">
        <w:rPr>
          <w:rFonts w:ascii="Times New Roman" w:hAnsi="Times New Roman" w:cs="Times New Roman"/>
        </w:rPr>
        <w:t>M</w:t>
      </w:r>
      <w:r w:rsidR="00EF2148">
        <w:rPr>
          <w:rFonts w:ascii="Times New Roman" w:hAnsi="Times New Roman" w:cs="Times New Roman"/>
        </w:rPr>
        <w:t xml:space="preserve">arket design and stated that it provides </w:t>
      </w:r>
      <w:r w:rsidR="00C76AF1">
        <w:rPr>
          <w:rFonts w:ascii="Times New Roman" w:hAnsi="Times New Roman" w:cs="Times New Roman"/>
        </w:rPr>
        <w:t>better pricing outcomes and dispatching behavior</w:t>
      </w:r>
      <w:r w:rsidR="00EF2148">
        <w:rPr>
          <w:rFonts w:ascii="Times New Roman" w:hAnsi="Times New Roman" w:cs="Times New Roman"/>
        </w:rPr>
        <w:t xml:space="preserve">, </w:t>
      </w:r>
      <w:r w:rsidR="00C76AF1">
        <w:rPr>
          <w:rFonts w:ascii="Times New Roman" w:hAnsi="Times New Roman" w:cs="Times New Roman"/>
        </w:rPr>
        <w:t xml:space="preserve">but expressed concern for impacts to existing Resources.  </w:t>
      </w:r>
      <w:r w:rsidR="00897D34" w:rsidRPr="00897D34">
        <w:rPr>
          <w:rFonts w:ascii="Times New Roman" w:hAnsi="Times New Roman" w:cs="Times New Roman"/>
        </w:rPr>
        <w:t>Other Market Participants expressed concern for potential market manipulation</w:t>
      </w:r>
      <w:r w:rsidR="004F3AA8">
        <w:rPr>
          <w:rFonts w:ascii="Times New Roman" w:hAnsi="Times New Roman" w:cs="Times New Roman"/>
        </w:rPr>
        <w:t>s</w:t>
      </w:r>
      <w:r w:rsidR="00897D34" w:rsidRPr="00897D34">
        <w:rPr>
          <w:rFonts w:ascii="Times New Roman" w:hAnsi="Times New Roman" w:cs="Times New Roman"/>
        </w:rPr>
        <w:t>, impacts to the Congestion Revenue Right (CRR) values, risks to current contractual agreements</w:t>
      </w:r>
      <w:r w:rsidR="00D17D92">
        <w:rPr>
          <w:rFonts w:ascii="Times New Roman" w:hAnsi="Times New Roman" w:cs="Times New Roman"/>
        </w:rPr>
        <w:t>,</w:t>
      </w:r>
      <w:r w:rsidR="00402DCA">
        <w:rPr>
          <w:rFonts w:ascii="Times New Roman" w:hAnsi="Times New Roman" w:cs="Times New Roman"/>
        </w:rPr>
        <w:t xml:space="preserve"> and compliance issues</w:t>
      </w:r>
      <w:r w:rsidR="00897D34" w:rsidRPr="00897D34">
        <w:rPr>
          <w:rFonts w:ascii="Times New Roman" w:hAnsi="Times New Roman" w:cs="Times New Roman"/>
        </w:rPr>
        <w:t xml:space="preserve">.  </w:t>
      </w:r>
      <w:r w:rsidR="00C76AF1">
        <w:rPr>
          <w:rFonts w:ascii="Times New Roman" w:hAnsi="Times New Roman" w:cs="Times New Roman"/>
        </w:rPr>
        <w:t>In response to Market Participants</w:t>
      </w:r>
      <w:r w:rsidR="008A7614">
        <w:rPr>
          <w:rFonts w:ascii="Times New Roman" w:hAnsi="Times New Roman" w:cs="Times New Roman"/>
        </w:rPr>
        <w:t>’</w:t>
      </w:r>
      <w:r w:rsidR="00C76AF1">
        <w:rPr>
          <w:rFonts w:ascii="Times New Roman" w:hAnsi="Times New Roman" w:cs="Times New Roman"/>
        </w:rPr>
        <w:t xml:space="preserve"> </w:t>
      </w:r>
      <w:r w:rsidR="00A73E8F">
        <w:rPr>
          <w:rFonts w:ascii="Times New Roman" w:hAnsi="Times New Roman" w:cs="Times New Roman"/>
        </w:rPr>
        <w:t xml:space="preserve">request for a delayed implementation timeline or grandfathering existing Resources, Mr. Wattles stated that </w:t>
      </w:r>
      <w:r w:rsidR="00C859B5">
        <w:rPr>
          <w:rFonts w:ascii="Times New Roman" w:hAnsi="Times New Roman" w:cs="Times New Roman"/>
        </w:rPr>
        <w:t xml:space="preserve">NPRR917 </w:t>
      </w:r>
      <w:r w:rsidR="004F3AA8" w:rsidRPr="004F3AA8">
        <w:rPr>
          <w:rFonts w:ascii="Times New Roman" w:hAnsi="Times New Roman" w:cs="Times New Roman"/>
        </w:rPr>
        <w:t xml:space="preserve">intends to cover all SODGs and SOTGs, but that ERCOT will consider any proposals that emerge from the stakeholder process.  Mr. Wattles noted that the NPRR would currently impact four SOTGs and more than 200 SODGs with over 800 MW of capacity and </w:t>
      </w:r>
      <w:r w:rsidR="004F3AA8">
        <w:rPr>
          <w:rFonts w:ascii="Times New Roman" w:hAnsi="Times New Roman" w:cs="Times New Roman"/>
        </w:rPr>
        <w:t xml:space="preserve">stated that </w:t>
      </w:r>
      <w:r w:rsidR="004F3AA8" w:rsidRPr="004F3AA8">
        <w:rPr>
          <w:rFonts w:ascii="Times New Roman" w:hAnsi="Times New Roman" w:cs="Times New Roman"/>
        </w:rPr>
        <w:t xml:space="preserve">with the continuing Load growth  in the DG sector it is important to get the right price signals now and consider long term solutions to other issues in subsequent Revision Requests.  </w:t>
      </w:r>
    </w:p>
    <w:p w14:paraId="676E6C44" w14:textId="77777777" w:rsidR="004F3AA8" w:rsidRDefault="004F3AA8" w:rsidP="00A50CB8">
      <w:pPr>
        <w:pStyle w:val="NoSpacing"/>
        <w:rPr>
          <w:b/>
        </w:rPr>
      </w:pPr>
    </w:p>
    <w:p w14:paraId="7D2748B5" w14:textId="16F97CDC" w:rsidR="001C4D15" w:rsidRDefault="005033D6" w:rsidP="00434322">
      <w:pPr>
        <w:pStyle w:val="NoSpacing"/>
        <w:jc w:val="both"/>
        <w:rPr>
          <w:rFonts w:ascii="Times New Roman" w:hAnsi="Times New Roman" w:cs="Times New Roman"/>
          <w:b/>
        </w:rPr>
      </w:pPr>
      <w:r>
        <w:rPr>
          <w:rFonts w:ascii="Times New Roman" w:hAnsi="Times New Roman" w:cs="Times New Roman"/>
          <w:b/>
        </w:rPr>
        <w:t xml:space="preserve">Ms.  </w:t>
      </w:r>
      <w:r w:rsidR="001C4D15" w:rsidRPr="00434322">
        <w:rPr>
          <w:rFonts w:ascii="Times New Roman" w:hAnsi="Times New Roman" w:cs="Times New Roman"/>
          <w:b/>
        </w:rPr>
        <w:t>Morris</w:t>
      </w:r>
      <w:r w:rsidR="00434322" w:rsidRPr="00434322">
        <w:rPr>
          <w:rFonts w:ascii="Times New Roman" w:hAnsi="Times New Roman" w:cs="Times New Roman"/>
          <w:b/>
        </w:rPr>
        <w:t xml:space="preserve"> moved to request </w:t>
      </w:r>
      <w:r w:rsidR="001C4D15" w:rsidRPr="00434322">
        <w:rPr>
          <w:rFonts w:ascii="Times New Roman" w:hAnsi="Times New Roman" w:cs="Times New Roman"/>
          <w:b/>
        </w:rPr>
        <w:t xml:space="preserve">PRS continue to table NPRR917 for further consideration by the </w:t>
      </w:r>
      <w:r>
        <w:rPr>
          <w:rFonts w:ascii="Times New Roman" w:hAnsi="Times New Roman" w:cs="Times New Roman"/>
          <w:b/>
        </w:rPr>
        <w:t>C</w:t>
      </w:r>
      <w:r w:rsidR="001C4D15" w:rsidRPr="00434322">
        <w:rPr>
          <w:rFonts w:ascii="Times New Roman" w:hAnsi="Times New Roman" w:cs="Times New Roman"/>
          <w:b/>
        </w:rPr>
        <w:t>MWG, the Market Settlements Working Group (MSWG), and the Wholesale Market Working Group (WMWG).</w:t>
      </w:r>
      <w:r w:rsidR="00DB55AE">
        <w:rPr>
          <w:rFonts w:ascii="Times New Roman" w:hAnsi="Times New Roman" w:cs="Times New Roman"/>
          <w:b/>
        </w:rPr>
        <w:t xml:space="preserve">  The motion carried unanimously.</w:t>
      </w:r>
    </w:p>
    <w:p w14:paraId="1D937F7D" w14:textId="77777777" w:rsidR="00141519" w:rsidRPr="00434322" w:rsidRDefault="00141519" w:rsidP="00434322">
      <w:pPr>
        <w:pStyle w:val="NoSpacing"/>
        <w:jc w:val="both"/>
        <w:rPr>
          <w:rFonts w:ascii="Times New Roman" w:hAnsi="Times New Roman" w:cs="Times New Roman"/>
          <w:b/>
        </w:rPr>
      </w:pPr>
    </w:p>
    <w:p w14:paraId="49F8629E" w14:textId="7C37C974" w:rsidR="001C4D15" w:rsidRPr="000C06C8" w:rsidRDefault="00434322" w:rsidP="000C06C8">
      <w:pPr>
        <w:pStyle w:val="NoSpacing"/>
        <w:rPr>
          <w:rFonts w:ascii="Times New Roman" w:hAnsi="Times New Roman" w:cs="Times New Roman"/>
        </w:rPr>
      </w:pPr>
      <w:r w:rsidRPr="000C06C8">
        <w:rPr>
          <w:rFonts w:ascii="Times New Roman" w:hAnsi="Times New Roman" w:cs="Times New Roman"/>
        </w:rPr>
        <w:t xml:space="preserve">Mr. Kee requested </w:t>
      </w:r>
      <w:r w:rsidR="000C06C8" w:rsidRPr="000C06C8">
        <w:rPr>
          <w:rFonts w:ascii="Times New Roman" w:hAnsi="Times New Roman" w:cs="Times New Roman"/>
        </w:rPr>
        <w:t xml:space="preserve">that </w:t>
      </w:r>
      <w:r w:rsidR="00853988" w:rsidRPr="000C06C8">
        <w:rPr>
          <w:rFonts w:ascii="Times New Roman" w:hAnsi="Times New Roman" w:cs="Times New Roman"/>
        </w:rPr>
        <w:t>C</w:t>
      </w:r>
      <w:r w:rsidR="001C4D15" w:rsidRPr="000C06C8">
        <w:rPr>
          <w:rFonts w:ascii="Times New Roman" w:hAnsi="Times New Roman" w:cs="Times New Roman"/>
        </w:rPr>
        <w:t xml:space="preserve">MWG </w:t>
      </w:r>
      <w:r w:rsidRPr="000C06C8">
        <w:rPr>
          <w:rFonts w:ascii="Times New Roman" w:hAnsi="Times New Roman" w:cs="Times New Roman"/>
        </w:rPr>
        <w:t xml:space="preserve">review </w:t>
      </w:r>
      <w:r w:rsidR="00853988" w:rsidRPr="000C06C8">
        <w:rPr>
          <w:rFonts w:ascii="Times New Roman" w:hAnsi="Times New Roman" w:cs="Times New Roman"/>
        </w:rPr>
        <w:t xml:space="preserve">the </w:t>
      </w:r>
      <w:r w:rsidR="000C06C8" w:rsidRPr="000C06C8">
        <w:rPr>
          <w:rFonts w:ascii="Times New Roman" w:hAnsi="Times New Roman" w:cs="Times New Roman"/>
        </w:rPr>
        <w:t xml:space="preserve">impacts to </w:t>
      </w:r>
      <w:r w:rsidR="001C4D15" w:rsidRPr="000C06C8">
        <w:rPr>
          <w:rFonts w:ascii="Times New Roman" w:hAnsi="Times New Roman" w:cs="Times New Roman"/>
        </w:rPr>
        <w:t>CRR value</w:t>
      </w:r>
      <w:r w:rsidR="000C06C8" w:rsidRPr="000C06C8">
        <w:rPr>
          <w:rFonts w:ascii="Times New Roman" w:hAnsi="Times New Roman" w:cs="Times New Roman"/>
        </w:rPr>
        <w:t xml:space="preserve">s </w:t>
      </w:r>
      <w:r w:rsidR="001C4D15" w:rsidRPr="000C06C8">
        <w:rPr>
          <w:rFonts w:ascii="Times New Roman" w:hAnsi="Times New Roman" w:cs="Times New Roman"/>
        </w:rPr>
        <w:t xml:space="preserve">and </w:t>
      </w:r>
      <w:r w:rsidR="000C06C8" w:rsidRPr="000C06C8">
        <w:rPr>
          <w:rFonts w:ascii="Times New Roman" w:hAnsi="Times New Roman" w:cs="Times New Roman"/>
        </w:rPr>
        <w:t xml:space="preserve">potential </w:t>
      </w:r>
      <w:r w:rsidR="001C4D15" w:rsidRPr="000C06C8">
        <w:rPr>
          <w:rFonts w:ascii="Times New Roman" w:hAnsi="Times New Roman" w:cs="Times New Roman"/>
        </w:rPr>
        <w:t xml:space="preserve">hedging </w:t>
      </w:r>
      <w:r w:rsidR="00853988" w:rsidRPr="000C06C8">
        <w:rPr>
          <w:rFonts w:ascii="Times New Roman" w:hAnsi="Times New Roman" w:cs="Times New Roman"/>
        </w:rPr>
        <w:t xml:space="preserve">issues, </w:t>
      </w:r>
      <w:r w:rsidR="000C06C8" w:rsidRPr="000C06C8">
        <w:rPr>
          <w:rFonts w:ascii="Times New Roman" w:hAnsi="Times New Roman" w:cs="Times New Roman"/>
        </w:rPr>
        <w:t xml:space="preserve">and </w:t>
      </w:r>
      <w:r w:rsidR="00853988" w:rsidRPr="000C06C8">
        <w:rPr>
          <w:rFonts w:ascii="Times New Roman" w:hAnsi="Times New Roman" w:cs="Times New Roman"/>
        </w:rPr>
        <w:t xml:space="preserve">WMWG review </w:t>
      </w:r>
      <w:r w:rsidR="000C06C8" w:rsidRPr="000C06C8">
        <w:rPr>
          <w:rFonts w:ascii="Times New Roman" w:hAnsi="Times New Roman" w:cs="Times New Roman"/>
        </w:rPr>
        <w:t xml:space="preserve">potential grandfather provisions and </w:t>
      </w:r>
      <w:r w:rsidR="00853988" w:rsidRPr="000C06C8">
        <w:rPr>
          <w:rFonts w:ascii="Times New Roman" w:hAnsi="Times New Roman" w:cs="Times New Roman"/>
        </w:rPr>
        <w:t>impact</w:t>
      </w:r>
      <w:r w:rsidR="000C06C8" w:rsidRPr="000C06C8">
        <w:rPr>
          <w:rFonts w:ascii="Times New Roman" w:hAnsi="Times New Roman" w:cs="Times New Roman"/>
        </w:rPr>
        <w:t>s</w:t>
      </w:r>
      <w:r w:rsidR="00853988" w:rsidRPr="000C06C8">
        <w:rPr>
          <w:rFonts w:ascii="Times New Roman" w:hAnsi="Times New Roman" w:cs="Times New Roman"/>
        </w:rPr>
        <w:t xml:space="preserve"> on Private Use Networks (PUNS) and </w:t>
      </w:r>
      <w:r w:rsidR="000C06C8" w:rsidRPr="000C06C8">
        <w:rPr>
          <w:rFonts w:ascii="Times New Roman" w:hAnsi="Times New Roman" w:cs="Times New Roman"/>
        </w:rPr>
        <w:t>existing R</w:t>
      </w:r>
      <w:r w:rsidR="001C4D15" w:rsidRPr="000C06C8">
        <w:rPr>
          <w:rFonts w:ascii="Times New Roman" w:hAnsi="Times New Roman" w:cs="Times New Roman"/>
        </w:rPr>
        <w:t>esources</w:t>
      </w:r>
      <w:r w:rsidR="000C06C8" w:rsidRPr="000C06C8">
        <w:rPr>
          <w:rFonts w:ascii="Times New Roman" w:hAnsi="Times New Roman" w:cs="Times New Roman"/>
        </w:rPr>
        <w:t xml:space="preserve">.  Mr. Kee further requested that MSWG review the </w:t>
      </w:r>
      <w:r w:rsidR="00DB55AE">
        <w:rPr>
          <w:rFonts w:ascii="Times New Roman" w:hAnsi="Times New Roman" w:cs="Times New Roman"/>
        </w:rPr>
        <w:t>S</w:t>
      </w:r>
      <w:r w:rsidR="000C06C8" w:rsidRPr="000C06C8">
        <w:rPr>
          <w:rFonts w:ascii="Times New Roman" w:hAnsi="Times New Roman" w:cs="Times New Roman"/>
        </w:rPr>
        <w:t xml:space="preserve">ettlement equations after CMWG and WMWG provide their recommendations.  </w:t>
      </w:r>
    </w:p>
    <w:p w14:paraId="5F4FA542" w14:textId="77777777" w:rsidR="000C06C8" w:rsidRDefault="000C06C8" w:rsidP="00A50CB8">
      <w:pPr>
        <w:pStyle w:val="NoSpacing"/>
        <w:rPr>
          <w:rFonts w:ascii="Times New Roman" w:hAnsi="Times New Roman" w:cs="Times New Roman"/>
          <w:i/>
          <w:highlight w:val="lightGray"/>
        </w:rPr>
      </w:pPr>
    </w:p>
    <w:p w14:paraId="5AC04A94" w14:textId="77777777" w:rsidR="007664DA" w:rsidRDefault="007664DA" w:rsidP="004828C6">
      <w:pPr>
        <w:pStyle w:val="NoSpacing"/>
        <w:jc w:val="both"/>
        <w:rPr>
          <w:rFonts w:ascii="Times New Roman" w:hAnsi="Times New Roman" w:cs="Times New Roman"/>
          <w:highlight w:val="lightGray"/>
          <w:u w:val="single"/>
        </w:rPr>
      </w:pPr>
    </w:p>
    <w:p w14:paraId="02DF13D8" w14:textId="77777777" w:rsidR="00170EA5" w:rsidRDefault="00170EA5" w:rsidP="004828C6">
      <w:pPr>
        <w:pStyle w:val="NoSpacing"/>
        <w:jc w:val="both"/>
        <w:rPr>
          <w:rFonts w:ascii="Times New Roman" w:hAnsi="Times New Roman" w:cs="Times New Roman"/>
          <w:highlight w:val="lightGray"/>
          <w:u w:val="single"/>
        </w:rPr>
      </w:pPr>
    </w:p>
    <w:p w14:paraId="4308F845" w14:textId="77777777" w:rsidR="00170EA5" w:rsidRPr="00345089" w:rsidRDefault="00170EA5" w:rsidP="004828C6">
      <w:pPr>
        <w:pStyle w:val="NoSpacing"/>
        <w:jc w:val="both"/>
        <w:rPr>
          <w:rFonts w:ascii="Times New Roman" w:hAnsi="Times New Roman" w:cs="Times New Roman"/>
          <w:highlight w:val="lightGray"/>
          <w:u w:val="single"/>
        </w:rPr>
      </w:pPr>
    </w:p>
    <w:p w14:paraId="3C5D3414" w14:textId="7A59AFB8" w:rsidR="00434D75" w:rsidRPr="00645E6E" w:rsidRDefault="007664DA" w:rsidP="00434D75">
      <w:pPr>
        <w:pStyle w:val="NoSpacing"/>
        <w:jc w:val="both"/>
        <w:rPr>
          <w:rFonts w:ascii="Times New Roman" w:hAnsi="Times New Roman" w:cs="Times New Roman"/>
          <w:u w:val="single"/>
        </w:rPr>
      </w:pPr>
      <w:r w:rsidRPr="00645E6E">
        <w:rPr>
          <w:rFonts w:ascii="Times New Roman" w:hAnsi="Times New Roman" w:cs="Times New Roman"/>
          <w:u w:val="single"/>
        </w:rPr>
        <w:lastRenderedPageBreak/>
        <w:t xml:space="preserve">Other Binding Documents Revision Request (OBDRR) 009, ORDC OBD Revisions for ERCOT-Directed Actions Related to DC Ties </w:t>
      </w:r>
    </w:p>
    <w:p w14:paraId="0ED91736" w14:textId="6FA73646" w:rsidR="00E51236" w:rsidRPr="00F35723" w:rsidRDefault="005033D6" w:rsidP="00817063">
      <w:pPr>
        <w:pStyle w:val="NoSpacing"/>
        <w:jc w:val="both"/>
        <w:rPr>
          <w:rFonts w:ascii="Times New Roman" w:hAnsi="Times New Roman" w:cs="Times New Roman"/>
        </w:rPr>
      </w:pPr>
      <w:r>
        <w:rPr>
          <w:rFonts w:ascii="Times New Roman" w:hAnsi="Times New Roman" w:cs="Times New Roman"/>
        </w:rPr>
        <w:t xml:space="preserve">Shams </w:t>
      </w:r>
      <w:r w:rsidR="001D4CED" w:rsidRPr="00645E6E">
        <w:rPr>
          <w:rFonts w:ascii="Times New Roman" w:hAnsi="Times New Roman" w:cs="Times New Roman"/>
        </w:rPr>
        <w:t xml:space="preserve">Siddiqi </w:t>
      </w:r>
      <w:r w:rsidR="0032310A" w:rsidRPr="00645E6E">
        <w:rPr>
          <w:rFonts w:ascii="Times New Roman" w:hAnsi="Times New Roman" w:cs="Times New Roman"/>
        </w:rPr>
        <w:t xml:space="preserve">summarized </w:t>
      </w:r>
      <w:r w:rsidR="004B0D4C" w:rsidRPr="00645E6E">
        <w:rPr>
          <w:rFonts w:ascii="Times New Roman" w:hAnsi="Times New Roman" w:cs="Times New Roman"/>
        </w:rPr>
        <w:t>OBDRR009</w:t>
      </w:r>
      <w:r w:rsidR="00141519" w:rsidRPr="00645E6E">
        <w:rPr>
          <w:rFonts w:ascii="Times New Roman" w:hAnsi="Times New Roman" w:cs="Times New Roman"/>
        </w:rPr>
        <w:t xml:space="preserve"> and</w:t>
      </w:r>
      <w:r w:rsidR="00141519">
        <w:rPr>
          <w:rFonts w:ascii="Times New Roman" w:hAnsi="Times New Roman" w:cs="Times New Roman"/>
        </w:rPr>
        <w:t xml:space="preserve"> stated that its </w:t>
      </w:r>
      <w:r w:rsidR="00DB55AE">
        <w:rPr>
          <w:rFonts w:ascii="Times New Roman" w:hAnsi="Times New Roman" w:cs="Times New Roman"/>
        </w:rPr>
        <w:t xml:space="preserve">function </w:t>
      </w:r>
      <w:r w:rsidR="00141519">
        <w:rPr>
          <w:rFonts w:ascii="Times New Roman" w:hAnsi="Times New Roman" w:cs="Times New Roman"/>
        </w:rPr>
        <w:t>is not related to NPRR904</w:t>
      </w:r>
      <w:r w:rsidR="004C5112">
        <w:rPr>
          <w:rFonts w:ascii="Times New Roman" w:hAnsi="Times New Roman" w:cs="Times New Roman"/>
        </w:rPr>
        <w:t xml:space="preserve"> </w:t>
      </w:r>
      <w:r w:rsidR="00141519">
        <w:rPr>
          <w:rFonts w:ascii="Times New Roman" w:hAnsi="Times New Roman" w:cs="Times New Roman"/>
        </w:rPr>
        <w:t xml:space="preserve">although the issues in </w:t>
      </w:r>
      <w:r w:rsidR="004C5112">
        <w:rPr>
          <w:rFonts w:ascii="Times New Roman" w:hAnsi="Times New Roman" w:cs="Times New Roman"/>
        </w:rPr>
        <w:t xml:space="preserve">enhancing </w:t>
      </w:r>
      <w:r w:rsidR="00141519">
        <w:rPr>
          <w:rFonts w:ascii="Times New Roman" w:hAnsi="Times New Roman" w:cs="Times New Roman"/>
        </w:rPr>
        <w:t xml:space="preserve">the market design when curtailing imports and </w:t>
      </w:r>
      <w:r w:rsidR="004C5112">
        <w:rPr>
          <w:rFonts w:ascii="Times New Roman" w:hAnsi="Times New Roman" w:cs="Times New Roman"/>
        </w:rPr>
        <w:t xml:space="preserve">exports </w:t>
      </w:r>
      <w:r w:rsidR="00141519">
        <w:rPr>
          <w:rFonts w:ascii="Times New Roman" w:hAnsi="Times New Roman" w:cs="Times New Roman"/>
        </w:rPr>
        <w:t>are related</w:t>
      </w:r>
      <w:r w:rsidR="00E51236" w:rsidRPr="00F35723">
        <w:rPr>
          <w:rFonts w:ascii="Times New Roman" w:hAnsi="Times New Roman" w:cs="Times New Roman"/>
        </w:rPr>
        <w:t xml:space="preserve">.  </w:t>
      </w:r>
      <w:r w:rsidR="004B0D4C" w:rsidRPr="00F35723">
        <w:rPr>
          <w:rFonts w:ascii="Times New Roman" w:hAnsi="Times New Roman" w:cs="Times New Roman"/>
        </w:rPr>
        <w:t xml:space="preserve"> </w:t>
      </w:r>
      <w:r w:rsidR="00E51236" w:rsidRPr="00F35723">
        <w:rPr>
          <w:rFonts w:ascii="Times New Roman" w:hAnsi="Times New Roman" w:cs="Times New Roman"/>
        </w:rPr>
        <w:t xml:space="preserve">Market Participants and ERCOT Staff discussed the alignment issues in </w:t>
      </w:r>
      <w:r w:rsidR="000904FC" w:rsidRPr="00F35723">
        <w:rPr>
          <w:rFonts w:ascii="Times New Roman" w:hAnsi="Times New Roman" w:cs="Times New Roman"/>
        </w:rPr>
        <w:t xml:space="preserve">NPRR904 and OBDRR009.  </w:t>
      </w:r>
      <w:r w:rsidR="00724627">
        <w:rPr>
          <w:rFonts w:ascii="Times New Roman" w:hAnsi="Times New Roman" w:cs="Times New Roman"/>
        </w:rPr>
        <w:t>Market Participants requested ERCOT consider NPRR904 in developing the Impact Analysis for OBDRR009</w:t>
      </w:r>
      <w:r>
        <w:rPr>
          <w:rFonts w:ascii="Times New Roman" w:hAnsi="Times New Roman" w:cs="Times New Roman"/>
        </w:rPr>
        <w:t>, if possible</w:t>
      </w:r>
      <w:r w:rsidR="00724627">
        <w:rPr>
          <w:rFonts w:ascii="Times New Roman" w:hAnsi="Times New Roman" w:cs="Times New Roman"/>
        </w:rPr>
        <w:t xml:space="preserve">.  </w:t>
      </w:r>
    </w:p>
    <w:p w14:paraId="4A0D3FC2" w14:textId="77777777" w:rsidR="00076AB9" w:rsidRPr="00345089" w:rsidRDefault="00076AB9" w:rsidP="00076AB9">
      <w:pPr>
        <w:pStyle w:val="NoSpacing"/>
        <w:jc w:val="both"/>
        <w:rPr>
          <w:rFonts w:ascii="Times New Roman" w:hAnsi="Times New Roman" w:cs="Times New Roman"/>
          <w:b/>
          <w:highlight w:val="lightGray"/>
        </w:rPr>
      </w:pPr>
    </w:p>
    <w:p w14:paraId="492D51F9" w14:textId="229755FD" w:rsidR="00E51236" w:rsidRDefault="005033D6" w:rsidP="00076AB9">
      <w:pPr>
        <w:pStyle w:val="NoSpacing"/>
        <w:jc w:val="both"/>
        <w:rPr>
          <w:rFonts w:ascii="Times New Roman" w:hAnsi="Times New Roman" w:cs="Times New Roman"/>
          <w:b/>
        </w:rPr>
      </w:pPr>
      <w:r>
        <w:rPr>
          <w:rFonts w:ascii="Times New Roman" w:hAnsi="Times New Roman" w:cs="Times New Roman"/>
          <w:b/>
        </w:rPr>
        <w:t xml:space="preserve">Eric </w:t>
      </w:r>
      <w:r w:rsidR="00E51236" w:rsidRPr="00E51236">
        <w:rPr>
          <w:rFonts w:ascii="Times New Roman" w:hAnsi="Times New Roman" w:cs="Times New Roman"/>
          <w:b/>
        </w:rPr>
        <w:t xml:space="preserve">Goff </w:t>
      </w:r>
      <w:r w:rsidR="00076AB9" w:rsidRPr="00E51236">
        <w:rPr>
          <w:rFonts w:ascii="Times New Roman" w:hAnsi="Times New Roman" w:cs="Times New Roman"/>
          <w:b/>
        </w:rPr>
        <w:t xml:space="preserve">moved </w:t>
      </w:r>
      <w:r w:rsidR="00E51236" w:rsidRPr="00E51236">
        <w:rPr>
          <w:rFonts w:ascii="Times New Roman" w:hAnsi="Times New Roman" w:cs="Times New Roman"/>
          <w:b/>
        </w:rPr>
        <w:t xml:space="preserve">to endorse OBDRR009 as submitted.  </w:t>
      </w:r>
      <w:r>
        <w:rPr>
          <w:rFonts w:ascii="Times New Roman" w:hAnsi="Times New Roman" w:cs="Times New Roman"/>
          <w:b/>
        </w:rPr>
        <w:t>Resmi</w:t>
      </w:r>
      <w:r w:rsidR="00E51236" w:rsidRPr="00E51236">
        <w:rPr>
          <w:rFonts w:ascii="Times New Roman" w:hAnsi="Times New Roman" w:cs="Times New Roman"/>
          <w:b/>
        </w:rPr>
        <w:t xml:space="preserve"> Surendran seconded the motion.  The motion carried with six abstentions from the Consumer (4) (City of Eastland, Dow Chemical, Nucor, OPUC), Independent Retail Electric Provider (IREP) (Direct Energy), and Investor Owned Utility (IOU) (AEP) Market Segments. </w:t>
      </w:r>
    </w:p>
    <w:p w14:paraId="45F8F791" w14:textId="77777777" w:rsidR="00817063" w:rsidRPr="00345089" w:rsidRDefault="00817063" w:rsidP="000A33DF">
      <w:pPr>
        <w:pStyle w:val="NoSpacing"/>
        <w:jc w:val="both"/>
        <w:rPr>
          <w:rFonts w:ascii="Times New Roman" w:hAnsi="Times New Roman" w:cs="Times New Roman"/>
          <w:b/>
          <w:highlight w:val="lightGray"/>
        </w:rPr>
      </w:pPr>
    </w:p>
    <w:p w14:paraId="14534226" w14:textId="77777777" w:rsidR="007664DA" w:rsidRPr="00345089" w:rsidRDefault="007664DA" w:rsidP="000A33DF">
      <w:pPr>
        <w:pStyle w:val="NoSpacing"/>
        <w:jc w:val="both"/>
        <w:rPr>
          <w:rFonts w:ascii="Times New Roman" w:hAnsi="Times New Roman" w:cs="Times New Roman"/>
          <w:highlight w:val="lightGray"/>
          <w:u w:val="single"/>
        </w:rPr>
      </w:pPr>
    </w:p>
    <w:p w14:paraId="1C74E696" w14:textId="041C84D8" w:rsidR="007664DA" w:rsidRPr="005518D8" w:rsidRDefault="007664DA" w:rsidP="007664DA">
      <w:pPr>
        <w:pStyle w:val="NoSpacing"/>
        <w:jc w:val="both"/>
        <w:rPr>
          <w:rFonts w:ascii="Times New Roman" w:hAnsi="Times New Roman" w:cs="Times New Roman"/>
          <w:u w:val="single"/>
        </w:rPr>
      </w:pPr>
      <w:r w:rsidRPr="005518D8">
        <w:rPr>
          <w:rFonts w:ascii="Times New Roman" w:hAnsi="Times New Roman" w:cs="Times New Roman"/>
          <w:u w:val="single"/>
        </w:rPr>
        <w:t>WMWG</w:t>
      </w:r>
    </w:p>
    <w:p w14:paraId="69A71101" w14:textId="35CB51FC" w:rsidR="007133A5" w:rsidRPr="00345089" w:rsidRDefault="005033D6" w:rsidP="007133A5">
      <w:pPr>
        <w:pStyle w:val="NoSpacing"/>
        <w:jc w:val="both"/>
        <w:rPr>
          <w:rFonts w:ascii="Times New Roman" w:hAnsi="Times New Roman" w:cs="Times New Roman"/>
          <w:highlight w:val="lightGray"/>
        </w:rPr>
      </w:pPr>
      <w:r>
        <w:rPr>
          <w:rFonts w:ascii="Times New Roman" w:hAnsi="Times New Roman" w:cs="Times New Roman"/>
        </w:rPr>
        <w:t xml:space="preserve">Mr. </w:t>
      </w:r>
      <w:r w:rsidR="00690922" w:rsidRPr="00C75991">
        <w:rPr>
          <w:rFonts w:ascii="Times New Roman" w:hAnsi="Times New Roman" w:cs="Times New Roman"/>
        </w:rPr>
        <w:t xml:space="preserve">Goff </w:t>
      </w:r>
      <w:r w:rsidR="000A33DF" w:rsidRPr="00C75991">
        <w:rPr>
          <w:rFonts w:ascii="Times New Roman" w:hAnsi="Times New Roman" w:cs="Times New Roman"/>
        </w:rPr>
        <w:t xml:space="preserve">summarized recent </w:t>
      </w:r>
      <w:r w:rsidR="007742D5" w:rsidRPr="00C75991">
        <w:rPr>
          <w:rFonts w:ascii="Times New Roman" w:hAnsi="Times New Roman" w:cs="Times New Roman"/>
        </w:rPr>
        <w:t xml:space="preserve">WMWG </w:t>
      </w:r>
      <w:r w:rsidR="000A33DF" w:rsidRPr="00C75991">
        <w:rPr>
          <w:rFonts w:ascii="Times New Roman" w:hAnsi="Times New Roman" w:cs="Times New Roman"/>
        </w:rPr>
        <w:t xml:space="preserve">activities, including review of Revision Requests </w:t>
      </w:r>
      <w:r w:rsidR="0031531E" w:rsidRPr="00C75991">
        <w:rPr>
          <w:rFonts w:ascii="Times New Roman" w:hAnsi="Times New Roman" w:cs="Times New Roman"/>
        </w:rPr>
        <w:t xml:space="preserve">and issues </w:t>
      </w:r>
      <w:r w:rsidR="000A33DF" w:rsidRPr="00C75991">
        <w:rPr>
          <w:rFonts w:ascii="Times New Roman" w:hAnsi="Times New Roman" w:cs="Times New Roman"/>
        </w:rPr>
        <w:t xml:space="preserve">assigned to </w:t>
      </w:r>
      <w:r w:rsidR="007742D5" w:rsidRPr="00C75991">
        <w:rPr>
          <w:rFonts w:ascii="Times New Roman" w:hAnsi="Times New Roman" w:cs="Times New Roman"/>
        </w:rPr>
        <w:t>WMWG</w:t>
      </w:r>
      <w:r w:rsidR="007133A5" w:rsidRPr="00C75991">
        <w:rPr>
          <w:rFonts w:ascii="Times New Roman" w:hAnsi="Times New Roman" w:cs="Times New Roman"/>
        </w:rPr>
        <w:t xml:space="preserve">.  </w:t>
      </w:r>
    </w:p>
    <w:p w14:paraId="74286286" w14:textId="028A6EA6" w:rsidR="000A33DF" w:rsidRPr="00345089" w:rsidRDefault="0031531E" w:rsidP="000A33DF">
      <w:pPr>
        <w:pStyle w:val="NoSpacing"/>
        <w:jc w:val="both"/>
        <w:rPr>
          <w:rFonts w:ascii="Times New Roman" w:hAnsi="Times New Roman" w:cs="Times New Roman"/>
          <w:highlight w:val="lightGray"/>
        </w:rPr>
      </w:pPr>
      <w:r w:rsidRPr="00345089">
        <w:rPr>
          <w:rFonts w:ascii="Times New Roman" w:hAnsi="Times New Roman" w:cs="Times New Roman"/>
          <w:highlight w:val="lightGray"/>
        </w:rPr>
        <w:t xml:space="preserve"> </w:t>
      </w:r>
    </w:p>
    <w:p w14:paraId="6379E66C" w14:textId="77777777" w:rsidR="007133A5" w:rsidRPr="00345089" w:rsidRDefault="007133A5" w:rsidP="00845E9B">
      <w:pPr>
        <w:pStyle w:val="NoSpacing"/>
        <w:jc w:val="both"/>
        <w:rPr>
          <w:rFonts w:ascii="Times New Roman" w:hAnsi="Times New Roman" w:cs="Times New Roman"/>
          <w:highlight w:val="lightGray"/>
        </w:rPr>
      </w:pPr>
    </w:p>
    <w:p w14:paraId="40D1B24E" w14:textId="77777777" w:rsidR="00EF51BD" w:rsidRPr="005518D8" w:rsidRDefault="00EF51BD" w:rsidP="00EB51A0">
      <w:pPr>
        <w:pStyle w:val="NoSpacing"/>
        <w:jc w:val="both"/>
        <w:rPr>
          <w:rFonts w:ascii="Times New Roman" w:hAnsi="Times New Roman" w:cs="Times New Roman"/>
          <w:u w:val="single"/>
        </w:rPr>
      </w:pPr>
      <w:r w:rsidRPr="005518D8">
        <w:rPr>
          <w:rFonts w:ascii="Times New Roman" w:hAnsi="Times New Roman" w:cs="Times New Roman"/>
          <w:u w:val="single"/>
        </w:rPr>
        <w:t>Revision Requests Tabled at PRS, Referred to WMS (see Key Documents)</w:t>
      </w:r>
    </w:p>
    <w:p w14:paraId="77C70144" w14:textId="77777777" w:rsidR="00D853E5" w:rsidRPr="005518D8" w:rsidRDefault="00D853E5" w:rsidP="00D853E5">
      <w:pPr>
        <w:pStyle w:val="NoSpacing"/>
        <w:jc w:val="both"/>
        <w:rPr>
          <w:rFonts w:ascii="Times New Roman" w:hAnsi="Times New Roman" w:cs="Times New Roman"/>
          <w:i/>
        </w:rPr>
      </w:pPr>
      <w:r w:rsidRPr="005518D8">
        <w:rPr>
          <w:rFonts w:ascii="Times New Roman" w:hAnsi="Times New Roman" w:cs="Times New Roman"/>
          <w:i/>
        </w:rPr>
        <w:t>NPRR838, Updated O&amp;M Cost for RMR Resources</w:t>
      </w:r>
    </w:p>
    <w:p w14:paraId="3B711342" w14:textId="77777777" w:rsidR="000C6001" w:rsidRPr="005518D8" w:rsidRDefault="000C6001" w:rsidP="000C6001">
      <w:pPr>
        <w:pStyle w:val="NoSpacing"/>
        <w:jc w:val="both"/>
        <w:rPr>
          <w:rFonts w:ascii="Times New Roman" w:hAnsi="Times New Roman" w:cs="Times New Roman"/>
          <w:i/>
        </w:rPr>
      </w:pPr>
      <w:r w:rsidRPr="005518D8">
        <w:rPr>
          <w:rFonts w:ascii="Times New Roman" w:hAnsi="Times New Roman" w:cs="Times New Roman"/>
          <w:i/>
        </w:rPr>
        <w:t>NPRR872, Modifying the SASM Shadow Price Cap</w:t>
      </w:r>
    </w:p>
    <w:p w14:paraId="532AAF7C" w14:textId="089E8F09" w:rsidR="005518D8" w:rsidRDefault="005518D8" w:rsidP="003D1B17">
      <w:pPr>
        <w:pStyle w:val="NoSpacing"/>
        <w:jc w:val="both"/>
        <w:rPr>
          <w:rFonts w:ascii="Times New Roman" w:hAnsi="Times New Roman" w:cs="Times New Roman"/>
          <w:i/>
        </w:rPr>
      </w:pPr>
      <w:r w:rsidRPr="005518D8">
        <w:rPr>
          <w:rFonts w:ascii="Times New Roman" w:hAnsi="Times New Roman" w:cs="Times New Roman"/>
          <w:i/>
        </w:rPr>
        <w:t>NPRR903, Day-Ahead Market Timing Deviations</w:t>
      </w:r>
    </w:p>
    <w:p w14:paraId="279B1BE3" w14:textId="3CABAFEB" w:rsidR="005518D8" w:rsidRDefault="005518D8" w:rsidP="003D1B17">
      <w:pPr>
        <w:pStyle w:val="NoSpacing"/>
        <w:jc w:val="both"/>
        <w:rPr>
          <w:rFonts w:ascii="Times New Roman" w:hAnsi="Times New Roman" w:cs="Times New Roman"/>
          <w:i/>
        </w:rPr>
      </w:pPr>
      <w:r>
        <w:rPr>
          <w:rFonts w:ascii="Times New Roman" w:hAnsi="Times New Roman" w:cs="Times New Roman"/>
          <w:i/>
        </w:rPr>
        <w:t>NPRR</w:t>
      </w:r>
      <w:r w:rsidRPr="005518D8">
        <w:rPr>
          <w:rFonts w:ascii="Times New Roman" w:hAnsi="Times New Roman" w:cs="Times New Roman"/>
          <w:i/>
        </w:rPr>
        <w:t>904, Revisions to Real-Time On-Line Reliability Deployment Price Adder for ERCOT-Directed Actions Related to DC Tie</w:t>
      </w:r>
    </w:p>
    <w:p w14:paraId="21889899" w14:textId="30483BE0" w:rsidR="005518D8" w:rsidRPr="005518D8" w:rsidRDefault="005518D8" w:rsidP="003D1B17">
      <w:pPr>
        <w:pStyle w:val="NoSpacing"/>
        <w:jc w:val="both"/>
        <w:rPr>
          <w:rFonts w:ascii="Times New Roman" w:hAnsi="Times New Roman" w:cs="Times New Roman"/>
        </w:rPr>
      </w:pPr>
      <w:r w:rsidRPr="005518D8">
        <w:rPr>
          <w:rFonts w:ascii="Times New Roman" w:hAnsi="Times New Roman" w:cs="Times New Roman"/>
        </w:rPr>
        <w:t xml:space="preserve">WMS took no action on these items.  </w:t>
      </w:r>
    </w:p>
    <w:p w14:paraId="1052F156" w14:textId="77777777" w:rsidR="005518D8" w:rsidRPr="005518D8" w:rsidRDefault="005518D8" w:rsidP="003D1B17">
      <w:pPr>
        <w:pStyle w:val="NoSpacing"/>
        <w:jc w:val="both"/>
        <w:rPr>
          <w:rFonts w:ascii="Times New Roman" w:hAnsi="Times New Roman" w:cs="Times New Roman"/>
        </w:rPr>
      </w:pPr>
    </w:p>
    <w:p w14:paraId="0D59C1A0" w14:textId="4765D40B" w:rsidR="000A4312" w:rsidRPr="005518D8" w:rsidRDefault="000A4312" w:rsidP="003D1B17">
      <w:pPr>
        <w:pStyle w:val="NoSpacing"/>
        <w:jc w:val="both"/>
        <w:rPr>
          <w:rFonts w:ascii="Times New Roman" w:hAnsi="Times New Roman" w:cs="Times New Roman"/>
          <w:i/>
        </w:rPr>
      </w:pPr>
      <w:r w:rsidRPr="005518D8">
        <w:rPr>
          <w:rFonts w:ascii="Times New Roman" w:hAnsi="Times New Roman" w:cs="Times New Roman"/>
          <w:i/>
        </w:rPr>
        <w:t>NPRR885, Must-Run Alternative (MRA) Details and Revisions Resulting from PUCT Project No. 46369, Rulemaking Relating to Reliability Must-Run Service</w:t>
      </w:r>
    </w:p>
    <w:p w14:paraId="0489A644" w14:textId="16F36F7D" w:rsidR="005518D8" w:rsidRPr="00C75991" w:rsidRDefault="00C75991" w:rsidP="003D1B17">
      <w:pPr>
        <w:pStyle w:val="NoSpacing"/>
        <w:jc w:val="both"/>
        <w:rPr>
          <w:rFonts w:ascii="Times New Roman" w:hAnsi="Times New Roman" w:cs="Times New Roman"/>
        </w:rPr>
      </w:pPr>
      <w:r w:rsidRPr="00C75991">
        <w:rPr>
          <w:rFonts w:ascii="Times New Roman" w:hAnsi="Times New Roman" w:cs="Times New Roman"/>
        </w:rPr>
        <w:t xml:space="preserve">Mr. Goff summarized NPRR885 and the 1/22/19 ERCOT comments.   Market Participants discussed the impacts to implementing NPRR885 in consideration of potential Revision Requests and projects related </w:t>
      </w:r>
      <w:r w:rsidR="00E140B1">
        <w:rPr>
          <w:rFonts w:ascii="Times New Roman" w:hAnsi="Times New Roman" w:cs="Times New Roman"/>
        </w:rPr>
        <w:t xml:space="preserve">to </w:t>
      </w:r>
      <w:r w:rsidR="00A257D5">
        <w:rPr>
          <w:rFonts w:ascii="Times New Roman" w:hAnsi="Times New Roman" w:cs="Times New Roman"/>
        </w:rPr>
        <w:t>Real-Time co-optimization</w:t>
      </w:r>
      <w:r>
        <w:rPr>
          <w:rFonts w:ascii="Times New Roman" w:hAnsi="Times New Roman" w:cs="Times New Roman"/>
        </w:rPr>
        <w:t>.</w:t>
      </w:r>
      <w:r w:rsidRPr="00C75991">
        <w:rPr>
          <w:rFonts w:ascii="Times New Roman" w:hAnsi="Times New Roman" w:cs="Times New Roman"/>
        </w:rPr>
        <w:t xml:space="preserve">  </w:t>
      </w:r>
    </w:p>
    <w:p w14:paraId="037FDEBC" w14:textId="77777777" w:rsidR="00C75991" w:rsidRDefault="00C75991" w:rsidP="003D1B17">
      <w:pPr>
        <w:pStyle w:val="NoSpacing"/>
        <w:jc w:val="both"/>
        <w:rPr>
          <w:rFonts w:ascii="Times New Roman" w:hAnsi="Times New Roman" w:cs="Times New Roman"/>
          <w:i/>
        </w:rPr>
      </w:pPr>
    </w:p>
    <w:p w14:paraId="7BE59EA3" w14:textId="7EC64FAA" w:rsidR="00C75991" w:rsidRPr="00E140B1" w:rsidRDefault="00C75991" w:rsidP="003D1B17">
      <w:pPr>
        <w:pStyle w:val="NoSpacing"/>
        <w:jc w:val="both"/>
        <w:rPr>
          <w:rFonts w:ascii="Times New Roman" w:hAnsi="Times New Roman" w:cs="Times New Roman"/>
          <w:b/>
        </w:rPr>
      </w:pPr>
      <w:r w:rsidRPr="00E140B1">
        <w:rPr>
          <w:rFonts w:ascii="Times New Roman" w:hAnsi="Times New Roman" w:cs="Times New Roman"/>
          <w:b/>
        </w:rPr>
        <w:t xml:space="preserve">Mr. Goff moved to endorse NPRR885 as amended by the 1/22/19 ERCOT Comments, and requested PRS consider a </w:t>
      </w:r>
      <w:r w:rsidR="00A257D5">
        <w:rPr>
          <w:rFonts w:ascii="Times New Roman" w:hAnsi="Times New Roman" w:cs="Times New Roman"/>
          <w:b/>
        </w:rPr>
        <w:t>p</w:t>
      </w:r>
      <w:r w:rsidR="00A257D5" w:rsidRPr="00E140B1">
        <w:rPr>
          <w:rFonts w:ascii="Times New Roman" w:hAnsi="Times New Roman" w:cs="Times New Roman"/>
          <w:b/>
        </w:rPr>
        <w:t xml:space="preserve">riority </w:t>
      </w:r>
      <w:r w:rsidRPr="00E140B1">
        <w:rPr>
          <w:rFonts w:ascii="Times New Roman" w:hAnsi="Times New Roman" w:cs="Times New Roman"/>
          <w:b/>
        </w:rPr>
        <w:t xml:space="preserve">and </w:t>
      </w:r>
      <w:r w:rsidR="00A257D5">
        <w:rPr>
          <w:rFonts w:ascii="Times New Roman" w:hAnsi="Times New Roman" w:cs="Times New Roman"/>
          <w:b/>
        </w:rPr>
        <w:t>r</w:t>
      </w:r>
      <w:r w:rsidR="00A257D5" w:rsidRPr="00E140B1">
        <w:rPr>
          <w:rFonts w:ascii="Times New Roman" w:hAnsi="Times New Roman" w:cs="Times New Roman"/>
          <w:b/>
        </w:rPr>
        <w:t xml:space="preserve">ank </w:t>
      </w:r>
      <w:r w:rsidRPr="00E140B1">
        <w:rPr>
          <w:rFonts w:ascii="Times New Roman" w:hAnsi="Times New Roman" w:cs="Times New Roman"/>
          <w:b/>
        </w:rPr>
        <w:t xml:space="preserve">for NPRR885 that prioritizes </w:t>
      </w:r>
      <w:r w:rsidR="00A257D5">
        <w:rPr>
          <w:rFonts w:ascii="Times New Roman" w:hAnsi="Times New Roman" w:cs="Times New Roman"/>
          <w:b/>
        </w:rPr>
        <w:t>Real-Time co-optimization</w:t>
      </w:r>
      <w:r w:rsidRPr="00E140B1">
        <w:rPr>
          <w:rFonts w:ascii="Times New Roman" w:hAnsi="Times New Roman" w:cs="Times New Roman"/>
          <w:b/>
        </w:rPr>
        <w:t>.  The</w:t>
      </w:r>
      <w:r w:rsidR="00920992" w:rsidRPr="00E140B1">
        <w:rPr>
          <w:rFonts w:ascii="Times New Roman" w:hAnsi="Times New Roman" w:cs="Times New Roman"/>
          <w:b/>
        </w:rPr>
        <w:t xml:space="preserve"> motion carried with one abstention from the </w:t>
      </w:r>
      <w:r w:rsidRPr="00E140B1">
        <w:rPr>
          <w:rFonts w:ascii="Times New Roman" w:hAnsi="Times New Roman" w:cs="Times New Roman"/>
          <w:b/>
        </w:rPr>
        <w:t>Independent Generator (Calpine) Market Segment.</w:t>
      </w:r>
    </w:p>
    <w:p w14:paraId="5B9074B0" w14:textId="77777777" w:rsidR="00C75991" w:rsidRDefault="00C75991" w:rsidP="003D1B17">
      <w:pPr>
        <w:pStyle w:val="NoSpacing"/>
        <w:jc w:val="both"/>
        <w:rPr>
          <w:rFonts w:ascii="Times New Roman" w:hAnsi="Times New Roman" w:cs="Times New Roman"/>
          <w:i/>
        </w:rPr>
      </w:pPr>
    </w:p>
    <w:p w14:paraId="305B5F02" w14:textId="1AB57248" w:rsidR="000C6001" w:rsidRDefault="00A56BC4" w:rsidP="003D1B17">
      <w:pPr>
        <w:pStyle w:val="NoSpacing"/>
        <w:jc w:val="both"/>
        <w:rPr>
          <w:rFonts w:ascii="Times New Roman" w:hAnsi="Times New Roman" w:cs="Times New Roman"/>
          <w:i/>
        </w:rPr>
      </w:pPr>
      <w:r w:rsidRPr="00E140B1">
        <w:rPr>
          <w:rFonts w:ascii="Times New Roman" w:hAnsi="Times New Roman" w:cs="Times New Roman"/>
          <w:i/>
        </w:rPr>
        <w:t>NPRR896, Reliability Must-Run and Must-Run Alternative Evaluation Proces</w:t>
      </w:r>
      <w:r w:rsidR="000C6001" w:rsidRPr="00E140B1">
        <w:rPr>
          <w:rFonts w:ascii="Times New Roman" w:hAnsi="Times New Roman" w:cs="Times New Roman"/>
          <w:i/>
        </w:rPr>
        <w:t>s</w:t>
      </w:r>
    </w:p>
    <w:p w14:paraId="2FBC272A" w14:textId="5820E3F5" w:rsidR="005518D8" w:rsidRPr="00E140B1" w:rsidRDefault="00E140B1" w:rsidP="003D1B17">
      <w:pPr>
        <w:pStyle w:val="NoSpacing"/>
        <w:jc w:val="both"/>
        <w:rPr>
          <w:rFonts w:ascii="Times New Roman" w:hAnsi="Times New Roman" w:cs="Times New Roman"/>
          <w:b/>
        </w:rPr>
      </w:pPr>
      <w:r w:rsidRPr="00E140B1">
        <w:rPr>
          <w:rFonts w:ascii="Times New Roman" w:hAnsi="Times New Roman" w:cs="Times New Roman"/>
          <w:b/>
        </w:rPr>
        <w:t xml:space="preserve">Mr. Goff moved to endorse NPRR896 as submitted.  </w:t>
      </w:r>
      <w:r w:rsidR="007A6AD3">
        <w:rPr>
          <w:rFonts w:ascii="Times New Roman" w:hAnsi="Times New Roman" w:cs="Times New Roman"/>
          <w:b/>
        </w:rPr>
        <w:t xml:space="preserve">Ms. </w:t>
      </w:r>
      <w:r w:rsidRPr="00E140B1">
        <w:rPr>
          <w:rFonts w:ascii="Times New Roman" w:hAnsi="Times New Roman" w:cs="Times New Roman"/>
          <w:b/>
        </w:rPr>
        <w:t xml:space="preserve">Coleman seconded the motion.  The motion carried with one abstention from the Independent Generator (Calpine) Market Segment.   </w:t>
      </w:r>
    </w:p>
    <w:p w14:paraId="704ACF0A" w14:textId="77777777" w:rsidR="006659C4" w:rsidRDefault="006659C4" w:rsidP="003D1B17">
      <w:pPr>
        <w:pStyle w:val="NoSpacing"/>
        <w:jc w:val="both"/>
        <w:rPr>
          <w:rFonts w:ascii="Times New Roman" w:hAnsi="Times New Roman" w:cs="Times New Roman"/>
          <w:highlight w:val="lightGray"/>
        </w:rPr>
      </w:pPr>
    </w:p>
    <w:p w14:paraId="300E77B9" w14:textId="3765231D" w:rsidR="005518D8" w:rsidRPr="000141D9" w:rsidRDefault="005518D8" w:rsidP="005518D8">
      <w:pPr>
        <w:pStyle w:val="NoSpacing"/>
        <w:jc w:val="both"/>
        <w:rPr>
          <w:rFonts w:ascii="Times New Roman" w:hAnsi="Times New Roman" w:cs="Times New Roman"/>
          <w:i/>
        </w:rPr>
      </w:pPr>
      <w:r w:rsidRPr="000141D9">
        <w:rPr>
          <w:rFonts w:ascii="Times New Roman" w:hAnsi="Times New Roman" w:cs="Times New Roman"/>
          <w:i/>
        </w:rPr>
        <w:t>NPRR912, Settlement of Switchable Generation Resources (SWGRs) Instructed to Switch to ERCOT</w:t>
      </w:r>
    </w:p>
    <w:p w14:paraId="03C14862" w14:textId="7D11EDF1" w:rsidR="00E60E7A" w:rsidRPr="000141D9" w:rsidRDefault="00E60E7A" w:rsidP="005518D8">
      <w:pPr>
        <w:pStyle w:val="NoSpacing"/>
        <w:jc w:val="both"/>
        <w:rPr>
          <w:rFonts w:ascii="Times New Roman" w:hAnsi="Times New Roman" w:cs="Times New Roman"/>
        </w:rPr>
      </w:pPr>
      <w:r w:rsidRPr="000141D9">
        <w:rPr>
          <w:rFonts w:ascii="Times New Roman" w:hAnsi="Times New Roman" w:cs="Times New Roman"/>
        </w:rPr>
        <w:t xml:space="preserve">Mr. Goff summarized NPRR912 and the </w:t>
      </w:r>
      <w:r w:rsidR="00DB55AE">
        <w:rPr>
          <w:rFonts w:ascii="Times New Roman" w:hAnsi="Times New Roman" w:cs="Times New Roman"/>
        </w:rPr>
        <w:t>January 25, 2019</w:t>
      </w:r>
      <w:r w:rsidRPr="000141D9">
        <w:rPr>
          <w:rFonts w:ascii="Times New Roman" w:hAnsi="Times New Roman" w:cs="Times New Roman"/>
        </w:rPr>
        <w:t xml:space="preserve"> WMWG discussion.  Market Participants discussed the 2/4/19 Joint comments, debated the risk and impacts to SWGRs and Generation Resources in RUC, and offered clarifications to limit Settlement for SWGRs to the lower of $4,500 per MWh or the System-Wide Offer Cap (SWCAP)</w:t>
      </w:r>
      <w:r w:rsidR="00A257D5">
        <w:rPr>
          <w:rFonts w:ascii="Times New Roman" w:hAnsi="Times New Roman" w:cs="Times New Roman"/>
        </w:rPr>
        <w:t>,</w:t>
      </w:r>
      <w:r w:rsidRPr="000141D9">
        <w:rPr>
          <w:rFonts w:ascii="Times New Roman" w:hAnsi="Times New Roman" w:cs="Times New Roman"/>
        </w:rPr>
        <w:t xml:space="preserve"> and th</w:t>
      </w:r>
      <w:r w:rsidR="00DB55AE">
        <w:rPr>
          <w:rFonts w:ascii="Times New Roman" w:hAnsi="Times New Roman" w:cs="Times New Roman"/>
        </w:rPr>
        <w:t>at</w:t>
      </w:r>
      <w:r w:rsidRPr="000141D9">
        <w:rPr>
          <w:rFonts w:ascii="Times New Roman" w:hAnsi="Times New Roman" w:cs="Times New Roman"/>
        </w:rPr>
        <w:t xml:space="preserve"> time period costs could be incurred.  </w:t>
      </w:r>
    </w:p>
    <w:p w14:paraId="20985958" w14:textId="77777777" w:rsidR="00F0296A" w:rsidRDefault="00F0296A" w:rsidP="00F0296A">
      <w:pPr>
        <w:pStyle w:val="NoSpacing"/>
        <w:jc w:val="both"/>
        <w:rPr>
          <w:rFonts w:ascii="Times New Roman" w:hAnsi="Times New Roman" w:cs="Times New Roman"/>
          <w:b/>
        </w:rPr>
      </w:pPr>
    </w:p>
    <w:p w14:paraId="5A19E75D" w14:textId="03F118F5" w:rsidR="000141D9" w:rsidRPr="00F0296A" w:rsidRDefault="00E60E7A" w:rsidP="00F0296A">
      <w:pPr>
        <w:pStyle w:val="NoSpacing"/>
        <w:jc w:val="both"/>
        <w:rPr>
          <w:rFonts w:ascii="Times New Roman" w:hAnsi="Times New Roman" w:cs="Times New Roman"/>
          <w:b/>
        </w:rPr>
      </w:pPr>
      <w:r w:rsidRPr="000141D9">
        <w:rPr>
          <w:rFonts w:ascii="Times New Roman" w:hAnsi="Times New Roman" w:cs="Times New Roman"/>
          <w:b/>
        </w:rPr>
        <w:t xml:space="preserve">Bill Barnes </w:t>
      </w:r>
      <w:r w:rsidR="008F61AC" w:rsidRPr="000141D9">
        <w:rPr>
          <w:rFonts w:ascii="Times New Roman" w:hAnsi="Times New Roman" w:cs="Times New Roman"/>
          <w:b/>
        </w:rPr>
        <w:t>moved to endorse NPRR912 as amended by the 2/4/19 Joint Comments as revised by</w:t>
      </w:r>
      <w:r w:rsidR="008F61AC" w:rsidRPr="008F61AC">
        <w:rPr>
          <w:rFonts w:ascii="Times New Roman" w:hAnsi="Times New Roman" w:cs="Times New Roman"/>
          <w:b/>
        </w:rPr>
        <w:t xml:space="preserve"> WMS.  </w:t>
      </w:r>
      <w:r w:rsidR="005033D6">
        <w:rPr>
          <w:rFonts w:ascii="Times New Roman" w:hAnsi="Times New Roman" w:cs="Times New Roman"/>
          <w:b/>
        </w:rPr>
        <w:t xml:space="preserve">Mr. </w:t>
      </w:r>
      <w:r w:rsidR="008F61AC">
        <w:rPr>
          <w:rFonts w:ascii="Times New Roman" w:hAnsi="Times New Roman" w:cs="Times New Roman"/>
          <w:b/>
        </w:rPr>
        <w:t xml:space="preserve">Haley seconded the motion.  The motion carried via roll call vote with </w:t>
      </w:r>
      <w:r w:rsidR="008F61AC" w:rsidRPr="008F61AC">
        <w:rPr>
          <w:rFonts w:ascii="Times New Roman" w:hAnsi="Times New Roman" w:cs="Times New Roman"/>
          <w:b/>
        </w:rPr>
        <w:t>three abst</w:t>
      </w:r>
      <w:r w:rsidR="000141D9">
        <w:rPr>
          <w:rFonts w:ascii="Times New Roman" w:hAnsi="Times New Roman" w:cs="Times New Roman"/>
          <w:b/>
        </w:rPr>
        <w:t xml:space="preserve">entions </w:t>
      </w:r>
      <w:r w:rsidR="008F61AC" w:rsidRPr="008F61AC">
        <w:rPr>
          <w:rFonts w:ascii="Times New Roman" w:hAnsi="Times New Roman" w:cs="Times New Roman"/>
          <w:b/>
        </w:rPr>
        <w:lastRenderedPageBreak/>
        <w:t>from the Cooperativ</w:t>
      </w:r>
      <w:bookmarkStart w:id="0" w:name="_GoBack"/>
      <w:bookmarkEnd w:id="0"/>
      <w:r w:rsidR="008F61AC" w:rsidRPr="008F61AC">
        <w:rPr>
          <w:rFonts w:ascii="Times New Roman" w:hAnsi="Times New Roman" w:cs="Times New Roman"/>
          <w:b/>
        </w:rPr>
        <w:t>e (GSEC), Independent Generator (Exelon), and Independent Power Marketer (IPM)</w:t>
      </w:r>
      <w:r w:rsidR="000141D9">
        <w:rPr>
          <w:rFonts w:ascii="Times New Roman" w:hAnsi="Times New Roman" w:cs="Times New Roman"/>
          <w:b/>
        </w:rPr>
        <w:t xml:space="preserve"> (Shell Energy) Market Segments. </w:t>
      </w:r>
      <w:r w:rsidR="000141D9" w:rsidRPr="00682823">
        <w:rPr>
          <w:rFonts w:ascii="Times New Roman" w:hAnsi="Times New Roman" w:cs="Times New Roman"/>
          <w:i/>
        </w:rPr>
        <w:t>(Please see ballot posted with Key Documents</w:t>
      </w:r>
      <w:r w:rsidR="00CA3EA3">
        <w:rPr>
          <w:rFonts w:ascii="Times New Roman" w:hAnsi="Times New Roman" w:cs="Times New Roman"/>
          <w:i/>
        </w:rPr>
        <w:t>)</w:t>
      </w:r>
      <w:r w:rsidR="00CA3EA3">
        <w:rPr>
          <w:rStyle w:val="FootnoteReference"/>
          <w:rFonts w:ascii="Times New Roman" w:hAnsi="Times New Roman" w:cs="Times New Roman"/>
          <w:i/>
        </w:rPr>
        <w:footnoteReference w:id="2"/>
      </w:r>
    </w:p>
    <w:p w14:paraId="111836DA" w14:textId="4AB342E3" w:rsidR="00E60E7A" w:rsidRDefault="00E60E7A" w:rsidP="005518D8">
      <w:pPr>
        <w:pStyle w:val="NoSpacing"/>
        <w:jc w:val="both"/>
        <w:rPr>
          <w:rFonts w:ascii="Times New Roman" w:hAnsi="Times New Roman" w:cs="Times New Roman"/>
          <w:b/>
        </w:rPr>
      </w:pPr>
    </w:p>
    <w:p w14:paraId="64ED123B" w14:textId="77777777" w:rsidR="00842D03" w:rsidRPr="00345089" w:rsidRDefault="00842D03" w:rsidP="003D1B17">
      <w:pPr>
        <w:pStyle w:val="NoSpacing"/>
        <w:jc w:val="both"/>
        <w:rPr>
          <w:rFonts w:ascii="Times New Roman" w:hAnsi="Times New Roman" w:cs="Times New Roman"/>
          <w:b/>
          <w:highlight w:val="lightGray"/>
        </w:rPr>
      </w:pPr>
    </w:p>
    <w:p w14:paraId="666C391F" w14:textId="77777777" w:rsidR="005518D8" w:rsidRPr="005518D8" w:rsidRDefault="005518D8" w:rsidP="005518D8">
      <w:pPr>
        <w:pStyle w:val="NoSpacing"/>
        <w:rPr>
          <w:rFonts w:ascii="Times New Roman" w:hAnsi="Times New Roman" w:cs="Times New Roman"/>
          <w:u w:val="single"/>
        </w:rPr>
      </w:pPr>
      <w:r w:rsidRPr="005518D8">
        <w:rPr>
          <w:rFonts w:ascii="Times New Roman" w:eastAsia="Times New Roman" w:hAnsi="Times New Roman" w:cs="Times New Roman"/>
          <w:u w:val="single"/>
        </w:rPr>
        <w:t xml:space="preserve">Supply Analysis Working Group (SAWG) </w:t>
      </w:r>
      <w:r w:rsidRPr="005518D8">
        <w:rPr>
          <w:rFonts w:ascii="Times New Roman" w:hAnsi="Times New Roman" w:cs="Times New Roman"/>
          <w:u w:val="single"/>
        </w:rPr>
        <w:t>(see Key Documents)</w:t>
      </w:r>
    </w:p>
    <w:p w14:paraId="60D8524C" w14:textId="77777777" w:rsidR="005518D8" w:rsidRPr="00BE2EB8" w:rsidRDefault="005518D8" w:rsidP="005518D8">
      <w:pPr>
        <w:pStyle w:val="NoSpacing"/>
        <w:jc w:val="both"/>
        <w:rPr>
          <w:rFonts w:ascii="Times New Roman" w:hAnsi="Times New Roman" w:cs="Times New Roman"/>
        </w:rPr>
      </w:pPr>
      <w:r w:rsidRPr="00BE2EB8">
        <w:rPr>
          <w:rFonts w:ascii="Times New Roman" w:hAnsi="Times New Roman" w:cs="Times New Roman"/>
        </w:rPr>
        <w:t xml:space="preserve">Caitlin Smith summarized recent SAWG activities, including review of Revision Requests and issues assigned to SAWG.   </w:t>
      </w:r>
    </w:p>
    <w:p w14:paraId="4ADED57F" w14:textId="77777777" w:rsidR="005518D8" w:rsidRDefault="005518D8" w:rsidP="006659C4">
      <w:pPr>
        <w:pStyle w:val="NoSpacing"/>
        <w:rPr>
          <w:rFonts w:ascii="Times New Roman" w:eastAsia="Times New Roman" w:hAnsi="Times New Roman" w:cs="Times New Roman"/>
          <w:highlight w:val="lightGray"/>
          <w:u w:val="single"/>
        </w:rPr>
      </w:pPr>
    </w:p>
    <w:p w14:paraId="39B06458" w14:textId="77777777" w:rsidR="003945D5" w:rsidRDefault="003945D5" w:rsidP="006659C4">
      <w:pPr>
        <w:pStyle w:val="NoSpacing"/>
        <w:rPr>
          <w:rFonts w:ascii="Times New Roman" w:eastAsia="Times New Roman" w:hAnsi="Times New Roman" w:cs="Times New Roman"/>
          <w:highlight w:val="lightGray"/>
          <w:u w:val="single"/>
        </w:rPr>
      </w:pPr>
    </w:p>
    <w:p w14:paraId="08B78437" w14:textId="784B5939" w:rsidR="006659C4" w:rsidRPr="005518D8" w:rsidRDefault="009C7E0F" w:rsidP="006659C4">
      <w:pPr>
        <w:pStyle w:val="NoSpacing"/>
        <w:rPr>
          <w:rFonts w:ascii="Times New Roman" w:hAnsi="Times New Roman" w:cs="Times New Roman"/>
          <w:u w:val="single"/>
        </w:rPr>
      </w:pPr>
      <w:r w:rsidRPr="005518D8">
        <w:rPr>
          <w:rFonts w:ascii="Times New Roman" w:eastAsia="Times New Roman" w:hAnsi="Times New Roman" w:cs="Times New Roman"/>
          <w:u w:val="single"/>
        </w:rPr>
        <w:t>MSWG</w:t>
      </w:r>
      <w:r w:rsidR="006659C4" w:rsidRPr="005518D8">
        <w:rPr>
          <w:rFonts w:ascii="Times New Roman" w:eastAsia="Times New Roman" w:hAnsi="Times New Roman" w:cs="Times New Roman"/>
          <w:u w:val="single"/>
        </w:rPr>
        <w:t xml:space="preserve"> </w:t>
      </w:r>
      <w:r w:rsidR="006659C4" w:rsidRPr="005518D8">
        <w:rPr>
          <w:rFonts w:ascii="Times New Roman" w:hAnsi="Times New Roman" w:cs="Times New Roman"/>
          <w:u w:val="single"/>
        </w:rPr>
        <w:t>(see Key Documents)</w:t>
      </w:r>
    </w:p>
    <w:p w14:paraId="19A1ABE1" w14:textId="357986CE" w:rsidR="00BE2EB8" w:rsidRDefault="00BE2EB8" w:rsidP="009C7E0F">
      <w:pPr>
        <w:pStyle w:val="NoSpacing"/>
        <w:jc w:val="both"/>
        <w:rPr>
          <w:rFonts w:ascii="Times New Roman" w:eastAsia="Times New Roman" w:hAnsi="Times New Roman" w:cs="Times New Roman"/>
          <w:highlight w:val="lightGray"/>
        </w:rPr>
      </w:pPr>
      <w:r w:rsidRPr="006D7744">
        <w:rPr>
          <w:rFonts w:ascii="Times New Roman" w:eastAsia="Times New Roman" w:hAnsi="Times New Roman" w:cs="Times New Roman"/>
        </w:rPr>
        <w:t>He</w:t>
      </w:r>
      <w:r w:rsidR="00487797" w:rsidRPr="006D7744">
        <w:rPr>
          <w:rFonts w:ascii="Times New Roman" w:eastAsia="Times New Roman" w:hAnsi="Times New Roman" w:cs="Times New Roman"/>
        </w:rPr>
        <w:t xml:space="preserve">ddie Lookadoo reviewed recent MSWG activities, including potential clarification to the MSWG scope.  Ms. Lookadoo stated that the Nodal Handbook is outdated and requested WMS direction in </w:t>
      </w:r>
      <w:r w:rsidR="00DA6563">
        <w:rPr>
          <w:rFonts w:ascii="Times New Roman" w:eastAsia="Times New Roman" w:hAnsi="Times New Roman" w:cs="Times New Roman"/>
        </w:rPr>
        <w:t>replacing</w:t>
      </w:r>
      <w:r w:rsidR="00DA6563" w:rsidRPr="006D7744">
        <w:rPr>
          <w:rFonts w:ascii="Times New Roman" w:eastAsia="Times New Roman" w:hAnsi="Times New Roman" w:cs="Times New Roman"/>
        </w:rPr>
        <w:t xml:space="preserve"> </w:t>
      </w:r>
      <w:r w:rsidR="00487797" w:rsidRPr="006D7744">
        <w:rPr>
          <w:rFonts w:ascii="Times New Roman" w:eastAsia="Times New Roman" w:hAnsi="Times New Roman" w:cs="Times New Roman"/>
        </w:rPr>
        <w:t xml:space="preserve">with the ERCOT Settlement Matrix.  </w:t>
      </w:r>
      <w:r w:rsidR="006D7744" w:rsidRPr="006D7744">
        <w:rPr>
          <w:rFonts w:ascii="Times New Roman" w:eastAsia="Times New Roman" w:hAnsi="Times New Roman" w:cs="Times New Roman"/>
        </w:rPr>
        <w:t xml:space="preserve">Some Market Participants requested MSWG look at meeting efficiencies with the MWG.  Mr. Kee stated that the MSWG scope would be considered at the March 6, 2019 WMS meeting.  </w:t>
      </w:r>
      <w:r w:rsidR="00487797" w:rsidRPr="006D7744">
        <w:rPr>
          <w:rFonts w:ascii="Times New Roman" w:eastAsia="Times New Roman" w:hAnsi="Times New Roman" w:cs="Times New Roman"/>
        </w:rPr>
        <w:t xml:space="preserve">Market Participants discussed a </w:t>
      </w:r>
      <w:r w:rsidR="00DA6563">
        <w:rPr>
          <w:rFonts w:ascii="Times New Roman" w:eastAsia="Times New Roman" w:hAnsi="Times New Roman" w:cs="Times New Roman"/>
        </w:rPr>
        <w:t>thorough review</w:t>
      </w:r>
      <w:r w:rsidR="00487797" w:rsidRPr="006D7744">
        <w:rPr>
          <w:rFonts w:ascii="Times New Roman" w:eastAsia="Times New Roman" w:hAnsi="Times New Roman" w:cs="Times New Roman"/>
        </w:rPr>
        <w:t xml:space="preserve"> of the mechanics and pricing impacts in NPRR850, Market Suspension and Restart.  Mr. Kee </w:t>
      </w:r>
      <w:r w:rsidR="000C06C8">
        <w:rPr>
          <w:rFonts w:ascii="Times New Roman" w:eastAsia="Times New Roman" w:hAnsi="Times New Roman" w:cs="Times New Roman"/>
        </w:rPr>
        <w:t xml:space="preserve">requested that </w:t>
      </w:r>
      <w:r w:rsidR="00487797" w:rsidRPr="006D7744">
        <w:rPr>
          <w:rFonts w:ascii="Times New Roman" w:eastAsia="Times New Roman" w:hAnsi="Times New Roman" w:cs="Times New Roman"/>
        </w:rPr>
        <w:t xml:space="preserve">MSWG </w:t>
      </w:r>
      <w:r w:rsidR="000C06C8">
        <w:rPr>
          <w:rFonts w:ascii="Times New Roman" w:eastAsia="Times New Roman" w:hAnsi="Times New Roman" w:cs="Times New Roman"/>
        </w:rPr>
        <w:t xml:space="preserve">review the issues and </w:t>
      </w:r>
      <w:r w:rsidR="00487797" w:rsidRPr="006D7744">
        <w:rPr>
          <w:rFonts w:ascii="Times New Roman" w:eastAsia="Times New Roman" w:hAnsi="Times New Roman" w:cs="Times New Roman"/>
        </w:rPr>
        <w:t xml:space="preserve">provide recommendations </w:t>
      </w:r>
      <w:r w:rsidR="006D7744" w:rsidRPr="006D7744">
        <w:rPr>
          <w:rFonts w:ascii="Times New Roman" w:eastAsia="Times New Roman" w:hAnsi="Times New Roman" w:cs="Times New Roman"/>
        </w:rPr>
        <w:t xml:space="preserve">in the form of </w:t>
      </w:r>
      <w:r w:rsidR="00DA6563">
        <w:rPr>
          <w:rFonts w:ascii="Times New Roman" w:eastAsia="Times New Roman" w:hAnsi="Times New Roman" w:cs="Times New Roman"/>
        </w:rPr>
        <w:t>b</w:t>
      </w:r>
      <w:r w:rsidR="00DA6563" w:rsidRPr="006D7744">
        <w:rPr>
          <w:rFonts w:ascii="Times New Roman" w:eastAsia="Times New Roman" w:hAnsi="Times New Roman" w:cs="Times New Roman"/>
        </w:rPr>
        <w:t xml:space="preserve">est </w:t>
      </w:r>
      <w:r w:rsidR="00487797" w:rsidRPr="006D7744">
        <w:rPr>
          <w:rFonts w:ascii="Times New Roman" w:eastAsia="Times New Roman" w:hAnsi="Times New Roman" w:cs="Times New Roman"/>
        </w:rPr>
        <w:t>practices o</w:t>
      </w:r>
      <w:r w:rsidR="006D7744" w:rsidRPr="006D7744">
        <w:rPr>
          <w:rFonts w:ascii="Times New Roman" w:eastAsia="Times New Roman" w:hAnsi="Times New Roman" w:cs="Times New Roman"/>
        </w:rPr>
        <w:t>r</w:t>
      </w:r>
      <w:r w:rsidR="00487797" w:rsidRPr="006D7744">
        <w:rPr>
          <w:rFonts w:ascii="Times New Roman" w:eastAsia="Times New Roman" w:hAnsi="Times New Roman" w:cs="Times New Roman"/>
        </w:rPr>
        <w:t xml:space="preserve"> draft</w:t>
      </w:r>
      <w:r w:rsidR="00487797">
        <w:rPr>
          <w:rFonts w:ascii="Times New Roman" w:eastAsia="Times New Roman" w:hAnsi="Times New Roman" w:cs="Times New Roman"/>
        </w:rPr>
        <w:t xml:space="preserve"> Revision Requests</w:t>
      </w:r>
      <w:r w:rsidR="00AF51BA">
        <w:rPr>
          <w:rFonts w:ascii="Times New Roman" w:eastAsia="Times New Roman" w:hAnsi="Times New Roman" w:cs="Times New Roman"/>
        </w:rPr>
        <w:t>.</w:t>
      </w:r>
      <w:r w:rsidR="006D7744">
        <w:rPr>
          <w:rFonts w:ascii="Times New Roman" w:eastAsia="Times New Roman" w:hAnsi="Times New Roman" w:cs="Times New Roman"/>
        </w:rPr>
        <w:t xml:space="preserve">  </w:t>
      </w:r>
      <w:r w:rsidR="00487797">
        <w:rPr>
          <w:rFonts w:ascii="Times New Roman" w:eastAsia="Times New Roman" w:hAnsi="Times New Roman" w:cs="Times New Roman"/>
        </w:rPr>
        <w:t xml:space="preserve">   </w:t>
      </w:r>
    </w:p>
    <w:p w14:paraId="6E97EA6B" w14:textId="77777777" w:rsidR="003945D5" w:rsidRDefault="003945D5" w:rsidP="005A5E28">
      <w:pPr>
        <w:pStyle w:val="NoSpacing"/>
        <w:jc w:val="both"/>
        <w:rPr>
          <w:rFonts w:ascii="Times New Roman" w:eastAsia="Times New Roman" w:hAnsi="Times New Roman" w:cs="Times New Roman"/>
          <w:i/>
          <w:highlight w:val="lightGray"/>
        </w:rPr>
      </w:pPr>
    </w:p>
    <w:p w14:paraId="3F064528" w14:textId="77777777" w:rsidR="003945D5" w:rsidRPr="00345089" w:rsidRDefault="003945D5" w:rsidP="005A5E28">
      <w:pPr>
        <w:pStyle w:val="NoSpacing"/>
        <w:jc w:val="both"/>
        <w:rPr>
          <w:rFonts w:ascii="Times New Roman" w:hAnsi="Times New Roman" w:cs="Times New Roman"/>
          <w:highlight w:val="lightGray"/>
        </w:rPr>
      </w:pPr>
    </w:p>
    <w:p w14:paraId="162A4161" w14:textId="162A2A59" w:rsidR="006659C4" w:rsidRPr="005518D8" w:rsidRDefault="009C7E0F" w:rsidP="006659C4">
      <w:pPr>
        <w:pStyle w:val="NoSpacing"/>
        <w:rPr>
          <w:rFonts w:ascii="Times New Roman" w:hAnsi="Times New Roman" w:cs="Times New Roman"/>
          <w:u w:val="single"/>
        </w:rPr>
      </w:pPr>
      <w:r w:rsidRPr="005518D8">
        <w:rPr>
          <w:rFonts w:ascii="Times New Roman" w:eastAsia="Times New Roman" w:hAnsi="Times New Roman" w:cs="Times New Roman"/>
          <w:u w:val="single"/>
        </w:rPr>
        <w:t>CMWG</w:t>
      </w:r>
      <w:r w:rsidR="006659C4" w:rsidRPr="005518D8">
        <w:rPr>
          <w:rFonts w:ascii="Times New Roman" w:eastAsia="Times New Roman" w:hAnsi="Times New Roman" w:cs="Times New Roman"/>
          <w:u w:val="single"/>
        </w:rPr>
        <w:t xml:space="preserve"> </w:t>
      </w:r>
    </w:p>
    <w:p w14:paraId="76DDCBAA" w14:textId="24D6565A" w:rsidR="002C0D55" w:rsidRPr="006C3435" w:rsidRDefault="005033D6" w:rsidP="00C306F8">
      <w:pPr>
        <w:pStyle w:val="NoSpacing"/>
        <w:jc w:val="both"/>
        <w:rPr>
          <w:rFonts w:ascii="Times New Roman" w:hAnsi="Times New Roman" w:cs="Times New Roman"/>
        </w:rPr>
      </w:pPr>
      <w:r>
        <w:rPr>
          <w:rFonts w:ascii="Times New Roman" w:hAnsi="Times New Roman" w:cs="Times New Roman"/>
        </w:rPr>
        <w:t xml:space="preserve">Mr. </w:t>
      </w:r>
      <w:r w:rsidR="002C0D55" w:rsidRPr="006C3435">
        <w:rPr>
          <w:rFonts w:ascii="Times New Roman" w:hAnsi="Times New Roman" w:cs="Times New Roman"/>
        </w:rPr>
        <w:t xml:space="preserve">Haley </w:t>
      </w:r>
      <w:r w:rsidR="007742D5" w:rsidRPr="006C3435">
        <w:rPr>
          <w:rFonts w:ascii="Times New Roman" w:hAnsi="Times New Roman" w:cs="Times New Roman"/>
        </w:rPr>
        <w:t xml:space="preserve">reviewed </w:t>
      </w:r>
      <w:r w:rsidR="00436B5A" w:rsidRPr="006C3435">
        <w:rPr>
          <w:rFonts w:ascii="Times New Roman" w:hAnsi="Times New Roman" w:cs="Times New Roman"/>
        </w:rPr>
        <w:t xml:space="preserve">CMWG activities, </w:t>
      </w:r>
      <w:r w:rsidR="007742D5" w:rsidRPr="006C3435">
        <w:rPr>
          <w:rFonts w:ascii="Times New Roman" w:hAnsi="Times New Roman" w:cs="Times New Roman"/>
        </w:rPr>
        <w:t>including Revision Requests and issues assigned to CMWG</w:t>
      </w:r>
      <w:r w:rsidR="006C3435" w:rsidRPr="006C3435">
        <w:rPr>
          <w:rFonts w:ascii="Times New Roman" w:hAnsi="Times New Roman" w:cs="Times New Roman"/>
        </w:rPr>
        <w:t xml:space="preserve"> and encouraged Market Participants to consider 2019 CMWG leadership roles</w:t>
      </w:r>
      <w:r w:rsidR="007133A5" w:rsidRPr="006C3435">
        <w:rPr>
          <w:rFonts w:ascii="Times New Roman" w:hAnsi="Times New Roman" w:cs="Times New Roman"/>
        </w:rPr>
        <w:t xml:space="preserve">.  </w:t>
      </w:r>
      <w:r w:rsidR="00780931">
        <w:rPr>
          <w:rFonts w:ascii="Times New Roman" w:hAnsi="Times New Roman" w:cs="Times New Roman"/>
        </w:rPr>
        <w:t xml:space="preserve">Market Participants and ERCOT Staff discussed the issues of </w:t>
      </w:r>
      <w:r w:rsidR="006E3B8C">
        <w:rPr>
          <w:rFonts w:ascii="Times New Roman" w:hAnsi="Times New Roman" w:cs="Times New Roman"/>
        </w:rPr>
        <w:t xml:space="preserve">a Market Participant default in the CRR </w:t>
      </w:r>
      <w:r w:rsidR="00DB55AE">
        <w:rPr>
          <w:rFonts w:ascii="Times New Roman" w:hAnsi="Times New Roman" w:cs="Times New Roman"/>
        </w:rPr>
        <w:t>A</w:t>
      </w:r>
      <w:r w:rsidR="006E3B8C">
        <w:rPr>
          <w:rFonts w:ascii="Times New Roman" w:hAnsi="Times New Roman" w:cs="Times New Roman"/>
        </w:rPr>
        <w:t xml:space="preserve">uction and the importance of flexible solutions.  Mr. Kee requested </w:t>
      </w:r>
      <w:r w:rsidR="000C06C8">
        <w:rPr>
          <w:rFonts w:ascii="Times New Roman" w:hAnsi="Times New Roman" w:cs="Times New Roman"/>
        </w:rPr>
        <w:t xml:space="preserve">that </w:t>
      </w:r>
      <w:r w:rsidR="006E3B8C">
        <w:rPr>
          <w:rFonts w:ascii="Times New Roman" w:hAnsi="Times New Roman" w:cs="Times New Roman"/>
        </w:rPr>
        <w:t>CMWG review th</w:t>
      </w:r>
      <w:r w:rsidR="0098736D">
        <w:rPr>
          <w:rFonts w:ascii="Times New Roman" w:hAnsi="Times New Roman" w:cs="Times New Roman"/>
        </w:rPr>
        <w:t xml:space="preserve">e current </w:t>
      </w:r>
      <w:r w:rsidR="000E2A8F">
        <w:rPr>
          <w:rFonts w:ascii="Times New Roman" w:hAnsi="Times New Roman" w:cs="Times New Roman"/>
        </w:rPr>
        <w:t xml:space="preserve">CRR </w:t>
      </w:r>
      <w:r w:rsidR="00DB55AE">
        <w:rPr>
          <w:rFonts w:ascii="Times New Roman" w:hAnsi="Times New Roman" w:cs="Times New Roman"/>
        </w:rPr>
        <w:t>A</w:t>
      </w:r>
      <w:r w:rsidR="000E2A8F">
        <w:rPr>
          <w:rFonts w:ascii="Times New Roman" w:hAnsi="Times New Roman" w:cs="Times New Roman"/>
        </w:rPr>
        <w:t xml:space="preserve">uction design and impacts from potential </w:t>
      </w:r>
      <w:r w:rsidR="006E3B8C">
        <w:rPr>
          <w:rFonts w:ascii="Times New Roman" w:hAnsi="Times New Roman" w:cs="Times New Roman"/>
        </w:rPr>
        <w:t xml:space="preserve">defaults.   </w:t>
      </w:r>
    </w:p>
    <w:p w14:paraId="71FA868A" w14:textId="77777777" w:rsidR="001444E8" w:rsidRDefault="001444E8" w:rsidP="002C3858">
      <w:pPr>
        <w:pStyle w:val="NoSpacing"/>
        <w:jc w:val="both"/>
        <w:rPr>
          <w:rFonts w:ascii="Times New Roman" w:hAnsi="Times New Roman" w:cs="Times New Roman"/>
          <w:highlight w:val="lightGray"/>
        </w:rPr>
      </w:pPr>
    </w:p>
    <w:p w14:paraId="6F185801" w14:textId="77777777" w:rsidR="006C3435" w:rsidRPr="00345089" w:rsidRDefault="006C3435" w:rsidP="002C3858">
      <w:pPr>
        <w:pStyle w:val="NoSpacing"/>
        <w:jc w:val="both"/>
        <w:rPr>
          <w:rFonts w:ascii="Times New Roman" w:hAnsi="Times New Roman" w:cs="Times New Roman"/>
          <w:highlight w:val="lightGray"/>
        </w:rPr>
      </w:pPr>
    </w:p>
    <w:p w14:paraId="0A36050E" w14:textId="33A38AEA" w:rsidR="002C0D55" w:rsidRDefault="00404870" w:rsidP="002C3858">
      <w:pPr>
        <w:pStyle w:val="NoSpacing"/>
        <w:jc w:val="both"/>
        <w:rPr>
          <w:rFonts w:ascii="Times New Roman" w:eastAsia="Times New Roman" w:hAnsi="Times New Roman" w:cs="Times New Roman"/>
          <w:u w:val="single"/>
        </w:rPr>
      </w:pPr>
      <w:r w:rsidRPr="00404870">
        <w:rPr>
          <w:rFonts w:ascii="Times New Roman" w:eastAsia="Times New Roman" w:hAnsi="Times New Roman" w:cs="Times New Roman"/>
          <w:u w:val="single"/>
        </w:rPr>
        <w:t>Demand Side Working Group (DSWG)</w:t>
      </w:r>
      <w:r>
        <w:rPr>
          <w:rFonts w:ascii="Times New Roman" w:eastAsia="Times New Roman" w:hAnsi="Times New Roman" w:cs="Times New Roman"/>
          <w:u w:val="single"/>
        </w:rPr>
        <w:t xml:space="preserve"> (see Key Documents)</w:t>
      </w:r>
    </w:p>
    <w:p w14:paraId="482758F0" w14:textId="028288A6" w:rsidR="00404870" w:rsidRDefault="006C3435" w:rsidP="002C3858">
      <w:pPr>
        <w:pStyle w:val="NoSpacing"/>
        <w:jc w:val="both"/>
        <w:rPr>
          <w:rFonts w:ascii="Times New Roman" w:eastAsia="Times New Roman" w:hAnsi="Times New Roman" w:cs="Times New Roman"/>
        </w:rPr>
      </w:pPr>
      <w:r>
        <w:rPr>
          <w:rFonts w:ascii="Times New Roman" w:eastAsia="Times New Roman" w:hAnsi="Times New Roman" w:cs="Times New Roman"/>
        </w:rPr>
        <w:t>Christian Powell reviewed DSWG activities, including Revision Requests and issues assigned to DSWG.</w:t>
      </w:r>
    </w:p>
    <w:p w14:paraId="07527C98" w14:textId="77777777" w:rsidR="006C3435" w:rsidRPr="006C3435" w:rsidRDefault="006C3435" w:rsidP="002C3858">
      <w:pPr>
        <w:pStyle w:val="NoSpacing"/>
        <w:jc w:val="both"/>
        <w:rPr>
          <w:rFonts w:ascii="Times New Roman" w:eastAsia="Times New Roman" w:hAnsi="Times New Roman" w:cs="Times New Roman"/>
        </w:rPr>
      </w:pPr>
    </w:p>
    <w:p w14:paraId="288BBF10" w14:textId="77777777" w:rsidR="00404870" w:rsidRPr="00345089" w:rsidRDefault="00404870" w:rsidP="002C3858">
      <w:pPr>
        <w:pStyle w:val="NoSpacing"/>
        <w:jc w:val="both"/>
        <w:rPr>
          <w:rFonts w:ascii="Times New Roman" w:eastAsia="Times New Roman" w:hAnsi="Times New Roman" w:cs="Times New Roman"/>
          <w:highlight w:val="lightGray"/>
          <w:u w:val="single"/>
        </w:rPr>
      </w:pPr>
    </w:p>
    <w:p w14:paraId="17BA4C2C" w14:textId="77777777" w:rsidR="006659C4" w:rsidRPr="00404870" w:rsidRDefault="009C7E0F" w:rsidP="006659C4">
      <w:pPr>
        <w:pStyle w:val="NoSpacing"/>
        <w:rPr>
          <w:rFonts w:ascii="Times New Roman" w:hAnsi="Times New Roman" w:cs="Times New Roman"/>
          <w:u w:val="single"/>
        </w:rPr>
      </w:pPr>
      <w:r w:rsidRPr="00404870">
        <w:rPr>
          <w:rFonts w:ascii="Times New Roman" w:eastAsia="Times New Roman" w:hAnsi="Times New Roman" w:cs="Times New Roman"/>
          <w:u w:val="single"/>
        </w:rPr>
        <w:t>Market Credit Working Group (MCWG)</w:t>
      </w:r>
      <w:r w:rsidR="006659C4" w:rsidRPr="00404870">
        <w:rPr>
          <w:rFonts w:ascii="Times New Roman" w:eastAsia="Times New Roman" w:hAnsi="Times New Roman" w:cs="Times New Roman"/>
          <w:u w:val="single"/>
        </w:rPr>
        <w:t xml:space="preserve"> </w:t>
      </w:r>
      <w:r w:rsidR="006659C4" w:rsidRPr="00404870">
        <w:rPr>
          <w:rFonts w:ascii="Times New Roman" w:hAnsi="Times New Roman" w:cs="Times New Roman"/>
          <w:u w:val="single"/>
        </w:rPr>
        <w:t>(see Key Documents)</w:t>
      </w:r>
    </w:p>
    <w:p w14:paraId="5EF502DF" w14:textId="4DBB7404" w:rsidR="002D229F" w:rsidRPr="006B401D" w:rsidRDefault="00AF51BA" w:rsidP="00C276E8">
      <w:pPr>
        <w:pStyle w:val="NoSpacing"/>
        <w:jc w:val="both"/>
        <w:rPr>
          <w:rFonts w:ascii="Times New Roman" w:hAnsi="Times New Roman" w:cs="Times New Roman"/>
        </w:rPr>
      </w:pPr>
      <w:r>
        <w:rPr>
          <w:rFonts w:ascii="Times New Roman" w:hAnsi="Times New Roman" w:cs="Times New Roman"/>
        </w:rPr>
        <w:t>Clayton Greer reviewed</w:t>
      </w:r>
      <w:r w:rsidR="00C306F8" w:rsidRPr="006B401D">
        <w:rPr>
          <w:rFonts w:ascii="Times New Roman" w:hAnsi="Times New Roman" w:cs="Times New Roman"/>
        </w:rPr>
        <w:t xml:space="preserve"> MCWG activities, including Revision Requests and issues assigned to MCWG.  </w:t>
      </w:r>
      <w:r>
        <w:rPr>
          <w:rFonts w:ascii="Times New Roman" w:hAnsi="Times New Roman" w:cs="Times New Roman"/>
        </w:rPr>
        <w:t xml:space="preserve">Mr. Greer summarized the </w:t>
      </w:r>
      <w:r w:rsidR="0098736D">
        <w:rPr>
          <w:rFonts w:ascii="Times New Roman" w:hAnsi="Times New Roman" w:cs="Times New Roman"/>
        </w:rPr>
        <w:t xml:space="preserve">January 23, 2019 MCWG </w:t>
      </w:r>
      <w:r>
        <w:rPr>
          <w:rFonts w:ascii="Times New Roman" w:hAnsi="Times New Roman" w:cs="Times New Roman"/>
        </w:rPr>
        <w:t xml:space="preserve">discussion </w:t>
      </w:r>
      <w:r w:rsidR="00B77C0E">
        <w:rPr>
          <w:rFonts w:ascii="Times New Roman" w:hAnsi="Times New Roman" w:cs="Times New Roman"/>
        </w:rPr>
        <w:t xml:space="preserve">of </w:t>
      </w:r>
      <w:r w:rsidR="0098736D">
        <w:rPr>
          <w:rFonts w:ascii="Times New Roman" w:hAnsi="Times New Roman" w:cs="Times New Roman"/>
        </w:rPr>
        <w:t xml:space="preserve">potential clarifications to the </w:t>
      </w:r>
      <w:r w:rsidR="00FF4D9C">
        <w:rPr>
          <w:rFonts w:ascii="Times New Roman" w:hAnsi="Times New Roman" w:cs="Times New Roman"/>
        </w:rPr>
        <w:t>ERCOT market e</w:t>
      </w:r>
      <w:r>
        <w:rPr>
          <w:rFonts w:ascii="Times New Roman" w:hAnsi="Times New Roman" w:cs="Times New Roman"/>
        </w:rPr>
        <w:t xml:space="preserve">ntry qualifications </w:t>
      </w:r>
      <w:r w:rsidR="00FF4D9C">
        <w:rPr>
          <w:rFonts w:ascii="Times New Roman" w:hAnsi="Times New Roman" w:cs="Times New Roman"/>
        </w:rPr>
        <w:t xml:space="preserve">and liquidation process </w:t>
      </w:r>
      <w:r>
        <w:rPr>
          <w:rFonts w:ascii="Times New Roman" w:hAnsi="Times New Roman" w:cs="Times New Roman"/>
        </w:rPr>
        <w:t xml:space="preserve">following the </w:t>
      </w:r>
      <w:r w:rsidRPr="00AF51BA">
        <w:rPr>
          <w:rFonts w:ascii="Times New Roman" w:hAnsi="Times New Roman" w:cs="Times New Roman"/>
        </w:rPr>
        <w:t>GreenHat Energy</w:t>
      </w:r>
      <w:r w:rsidR="00FF4D9C">
        <w:rPr>
          <w:rFonts w:ascii="Times New Roman" w:hAnsi="Times New Roman" w:cs="Times New Roman"/>
        </w:rPr>
        <w:t xml:space="preserve">, </w:t>
      </w:r>
      <w:r w:rsidRPr="00AF51BA">
        <w:rPr>
          <w:rFonts w:ascii="Times New Roman" w:hAnsi="Times New Roman" w:cs="Times New Roman"/>
        </w:rPr>
        <w:t>LLC default in the PJM market</w:t>
      </w:r>
      <w:r w:rsidR="00F31099">
        <w:rPr>
          <w:rFonts w:ascii="Times New Roman" w:hAnsi="Times New Roman" w:cs="Times New Roman"/>
        </w:rPr>
        <w:t xml:space="preserve">.  </w:t>
      </w:r>
    </w:p>
    <w:p w14:paraId="6CD41C8F" w14:textId="77777777" w:rsidR="00C306F8" w:rsidRDefault="00C306F8" w:rsidP="00C276E8">
      <w:pPr>
        <w:pStyle w:val="NoSpacing"/>
        <w:jc w:val="both"/>
        <w:rPr>
          <w:rFonts w:ascii="Times New Roman" w:hAnsi="Times New Roman" w:cs="Times New Roman"/>
          <w:highlight w:val="lightGray"/>
        </w:rPr>
      </w:pPr>
    </w:p>
    <w:p w14:paraId="38D3E5E9" w14:textId="77777777" w:rsidR="004333FF" w:rsidRPr="00345089" w:rsidRDefault="004333FF" w:rsidP="00C276E8">
      <w:pPr>
        <w:pStyle w:val="NoSpacing"/>
        <w:jc w:val="both"/>
        <w:rPr>
          <w:rFonts w:ascii="Times New Roman" w:hAnsi="Times New Roman" w:cs="Times New Roman"/>
          <w:highlight w:val="lightGray"/>
          <w:u w:val="single"/>
        </w:rPr>
      </w:pPr>
    </w:p>
    <w:p w14:paraId="614CA17F" w14:textId="77777777" w:rsidR="00EC1B15" w:rsidRPr="00404870" w:rsidRDefault="000902FE" w:rsidP="00C276E8">
      <w:pPr>
        <w:pStyle w:val="NoSpacing"/>
        <w:jc w:val="both"/>
        <w:rPr>
          <w:rFonts w:ascii="Times New Roman" w:hAnsi="Times New Roman" w:cs="Times New Roman"/>
          <w:u w:val="single"/>
        </w:rPr>
      </w:pPr>
      <w:r w:rsidRPr="00404870">
        <w:rPr>
          <w:rFonts w:ascii="Times New Roman" w:hAnsi="Times New Roman" w:cs="Times New Roman"/>
          <w:u w:val="single"/>
        </w:rPr>
        <w:t>Other Business</w:t>
      </w:r>
    </w:p>
    <w:p w14:paraId="2D4AE5B5" w14:textId="669CCCE4" w:rsidR="00404870" w:rsidRPr="00404870" w:rsidRDefault="00B77C0E" w:rsidP="00EC1B15">
      <w:pPr>
        <w:pStyle w:val="NoSpacing"/>
        <w:rPr>
          <w:rFonts w:ascii="Times New Roman" w:eastAsia="Times New Roman" w:hAnsi="Times New Roman" w:cs="Times New Roman"/>
          <w:i/>
        </w:rPr>
      </w:pPr>
      <w:r>
        <w:rPr>
          <w:rFonts w:ascii="Times New Roman" w:eastAsia="Times New Roman" w:hAnsi="Times New Roman" w:cs="Times New Roman"/>
          <w:i/>
        </w:rPr>
        <w:t xml:space="preserve">Real-Time Co-optimization </w:t>
      </w:r>
      <w:r w:rsidR="00404870" w:rsidRPr="00404870">
        <w:rPr>
          <w:rFonts w:ascii="Times New Roman" w:eastAsia="Times New Roman" w:hAnsi="Times New Roman" w:cs="Times New Roman"/>
          <w:i/>
        </w:rPr>
        <w:t>Workshop</w:t>
      </w:r>
    </w:p>
    <w:p w14:paraId="1D867A81" w14:textId="002E9368" w:rsidR="00404870" w:rsidRPr="00404870" w:rsidRDefault="00404870" w:rsidP="00EC1B15">
      <w:pPr>
        <w:pStyle w:val="NoSpacing"/>
        <w:rPr>
          <w:rFonts w:ascii="Times New Roman" w:eastAsia="Times New Roman" w:hAnsi="Times New Roman" w:cs="Times New Roman"/>
        </w:rPr>
      </w:pPr>
      <w:r w:rsidRPr="00404870">
        <w:rPr>
          <w:rFonts w:ascii="Times New Roman" w:eastAsia="Times New Roman" w:hAnsi="Times New Roman" w:cs="Times New Roman"/>
        </w:rPr>
        <w:t xml:space="preserve">Mr. Kee reminded Market Participants of the </w:t>
      </w:r>
      <w:r w:rsidR="00B77C0E">
        <w:rPr>
          <w:rFonts w:ascii="Times New Roman" w:eastAsia="Times New Roman" w:hAnsi="Times New Roman" w:cs="Times New Roman"/>
        </w:rPr>
        <w:t>Real-Time co-optimization</w:t>
      </w:r>
      <w:r w:rsidR="00C75991">
        <w:rPr>
          <w:rFonts w:ascii="Times New Roman" w:eastAsia="Times New Roman" w:hAnsi="Times New Roman" w:cs="Times New Roman"/>
        </w:rPr>
        <w:t xml:space="preserve"> </w:t>
      </w:r>
      <w:r w:rsidRPr="00404870">
        <w:rPr>
          <w:rFonts w:ascii="Times New Roman" w:eastAsia="Times New Roman" w:hAnsi="Times New Roman" w:cs="Times New Roman"/>
        </w:rPr>
        <w:t>Workshop on March 6, 2019 at 1:30 p.m. at ERCOT.</w:t>
      </w:r>
    </w:p>
    <w:p w14:paraId="2C6816A8" w14:textId="77777777" w:rsidR="00954A50" w:rsidRPr="00345089" w:rsidRDefault="00954A50" w:rsidP="009C7E0F">
      <w:pPr>
        <w:pStyle w:val="NoSpacing"/>
        <w:jc w:val="both"/>
        <w:rPr>
          <w:rFonts w:ascii="Times New Roman" w:hAnsi="Times New Roman" w:cs="Times New Roman"/>
          <w:i/>
          <w:highlight w:val="lightGray"/>
        </w:rPr>
      </w:pPr>
    </w:p>
    <w:p w14:paraId="4BA32095" w14:textId="54EC24AA" w:rsidR="00AF34D0" w:rsidRPr="000657A3" w:rsidRDefault="00AF34D0" w:rsidP="00C276E8">
      <w:pPr>
        <w:pStyle w:val="NoSpacing"/>
        <w:jc w:val="both"/>
        <w:rPr>
          <w:rFonts w:ascii="Times New Roman" w:hAnsi="Times New Roman" w:cs="Times New Roman"/>
          <w:i/>
        </w:rPr>
      </w:pPr>
      <w:r w:rsidRPr="000657A3">
        <w:rPr>
          <w:rFonts w:ascii="Times New Roman" w:hAnsi="Times New Roman" w:cs="Times New Roman"/>
          <w:i/>
        </w:rPr>
        <w:t>Review of Open Action Items</w:t>
      </w:r>
    </w:p>
    <w:p w14:paraId="721834FF" w14:textId="70901E19" w:rsidR="001B24D4" w:rsidRPr="000657A3" w:rsidRDefault="0036483F" w:rsidP="00CC2138">
      <w:pPr>
        <w:pStyle w:val="NoSpacing"/>
        <w:jc w:val="both"/>
        <w:rPr>
          <w:rFonts w:ascii="Times New Roman" w:hAnsi="Times New Roman" w:cs="Times New Roman"/>
        </w:rPr>
      </w:pPr>
      <w:r w:rsidRPr="000657A3">
        <w:rPr>
          <w:rFonts w:ascii="Times New Roman" w:hAnsi="Times New Roman" w:cs="Times New Roman"/>
        </w:rPr>
        <w:t>M</w:t>
      </w:r>
      <w:r w:rsidR="00400B17" w:rsidRPr="000657A3">
        <w:rPr>
          <w:rFonts w:ascii="Times New Roman" w:hAnsi="Times New Roman" w:cs="Times New Roman"/>
        </w:rPr>
        <w:t>arket Participants reviewed the Open Action Items list</w:t>
      </w:r>
      <w:r w:rsidR="001B24D4" w:rsidRPr="000657A3">
        <w:rPr>
          <w:rFonts w:ascii="Times New Roman" w:hAnsi="Times New Roman" w:cs="Times New Roman"/>
        </w:rPr>
        <w:t xml:space="preserve"> and removed the completed items</w:t>
      </w:r>
      <w:r w:rsidR="000657A3">
        <w:rPr>
          <w:rFonts w:ascii="Times New Roman" w:hAnsi="Times New Roman" w:cs="Times New Roman"/>
        </w:rPr>
        <w:t>:</w:t>
      </w:r>
      <w:r w:rsidR="001B24D4" w:rsidRPr="000657A3">
        <w:rPr>
          <w:rFonts w:ascii="Times New Roman" w:hAnsi="Times New Roman" w:cs="Times New Roman"/>
        </w:rPr>
        <w:t xml:space="preserve"> </w:t>
      </w:r>
    </w:p>
    <w:p w14:paraId="27A8A8E2" w14:textId="15D9A672" w:rsidR="003E4804" w:rsidRPr="000657A3" w:rsidRDefault="001B24D4" w:rsidP="000657A3">
      <w:pPr>
        <w:pStyle w:val="NoSpacing"/>
        <w:numPr>
          <w:ilvl w:val="0"/>
          <w:numId w:val="16"/>
        </w:numPr>
        <w:jc w:val="both"/>
        <w:rPr>
          <w:rFonts w:ascii="Times New Roman" w:hAnsi="Times New Roman" w:cs="Times New Roman"/>
        </w:rPr>
      </w:pPr>
      <w:r w:rsidRPr="000657A3">
        <w:rPr>
          <w:rFonts w:ascii="Times New Roman" w:hAnsi="Times New Roman" w:cs="Times New Roman"/>
        </w:rPr>
        <w:t>TAC Assignment: RUC for Capacity</w:t>
      </w:r>
    </w:p>
    <w:p w14:paraId="3E8C8AD3" w14:textId="22D2B3D2" w:rsidR="001B24D4" w:rsidRPr="000657A3" w:rsidRDefault="000657A3" w:rsidP="000657A3">
      <w:pPr>
        <w:pStyle w:val="NoSpacing"/>
        <w:numPr>
          <w:ilvl w:val="0"/>
          <w:numId w:val="16"/>
        </w:numPr>
        <w:jc w:val="both"/>
        <w:rPr>
          <w:rFonts w:ascii="Times New Roman" w:hAnsi="Times New Roman" w:cs="Times New Roman"/>
        </w:rPr>
      </w:pPr>
      <w:r>
        <w:rPr>
          <w:rFonts w:ascii="Times New Roman" w:hAnsi="Times New Roman" w:cs="Times New Roman"/>
        </w:rPr>
        <w:t>Review i</w:t>
      </w:r>
      <w:r w:rsidR="001B24D4" w:rsidRPr="000657A3">
        <w:rPr>
          <w:rFonts w:ascii="Times New Roman" w:hAnsi="Times New Roman" w:cs="Times New Roman"/>
        </w:rPr>
        <w:t>ssue of procuring Non-Spin Reserve (Non-Spin) and the alignment of Ancillary Services</w:t>
      </w:r>
    </w:p>
    <w:p w14:paraId="06A7AEE2" w14:textId="5EFED076" w:rsidR="00400B17" w:rsidRPr="000657A3" w:rsidRDefault="001B24D4" w:rsidP="000657A3">
      <w:pPr>
        <w:pStyle w:val="NoSpacing"/>
        <w:numPr>
          <w:ilvl w:val="0"/>
          <w:numId w:val="16"/>
        </w:numPr>
        <w:jc w:val="both"/>
        <w:rPr>
          <w:rFonts w:ascii="Times New Roman" w:hAnsi="Times New Roman" w:cs="Times New Roman"/>
        </w:rPr>
      </w:pPr>
      <w:r w:rsidRPr="000657A3">
        <w:rPr>
          <w:rFonts w:ascii="Times New Roman" w:hAnsi="Times New Roman" w:cs="Times New Roman"/>
        </w:rPr>
        <w:t>Review changes to ERCOT Business Practices and communication to the Market</w:t>
      </w:r>
    </w:p>
    <w:p w14:paraId="44B643DB" w14:textId="1F55F703" w:rsidR="001B24D4" w:rsidRPr="000657A3" w:rsidRDefault="001B24D4" w:rsidP="000657A3">
      <w:pPr>
        <w:pStyle w:val="NoSpacing"/>
        <w:numPr>
          <w:ilvl w:val="0"/>
          <w:numId w:val="16"/>
        </w:numPr>
        <w:jc w:val="both"/>
        <w:rPr>
          <w:rFonts w:ascii="Times New Roman" w:hAnsi="Times New Roman" w:cs="Times New Roman"/>
        </w:rPr>
      </w:pPr>
      <w:r w:rsidRPr="000657A3">
        <w:rPr>
          <w:rFonts w:ascii="Times New Roman" w:hAnsi="Times New Roman" w:cs="Times New Roman"/>
        </w:rPr>
        <w:lastRenderedPageBreak/>
        <w:t>Evaluate the Non-Spin procurement methodology</w:t>
      </w:r>
    </w:p>
    <w:p w14:paraId="717D58C5" w14:textId="70C36DE2" w:rsidR="001B24D4" w:rsidRPr="000657A3" w:rsidRDefault="001B24D4" w:rsidP="000657A3">
      <w:pPr>
        <w:pStyle w:val="NoSpacing"/>
        <w:numPr>
          <w:ilvl w:val="0"/>
          <w:numId w:val="16"/>
        </w:numPr>
        <w:jc w:val="both"/>
        <w:rPr>
          <w:rFonts w:ascii="Times New Roman" w:hAnsi="Times New Roman" w:cs="Times New Roman"/>
        </w:rPr>
      </w:pPr>
      <w:r w:rsidRPr="000657A3">
        <w:rPr>
          <w:rFonts w:ascii="Times New Roman" w:hAnsi="Times New Roman" w:cs="Times New Roman"/>
        </w:rPr>
        <w:t>Review the issue of price suppression caused by testing and the need for updating the Reliability Deployment Price Adder</w:t>
      </w:r>
    </w:p>
    <w:p w14:paraId="5CB67739" w14:textId="5A5B2BAC" w:rsidR="001B24D4" w:rsidRPr="000657A3" w:rsidRDefault="001B24D4" w:rsidP="000657A3">
      <w:pPr>
        <w:pStyle w:val="NoSpacing"/>
        <w:numPr>
          <w:ilvl w:val="0"/>
          <w:numId w:val="16"/>
        </w:numPr>
        <w:jc w:val="both"/>
        <w:rPr>
          <w:rFonts w:ascii="Times New Roman" w:hAnsi="Times New Roman" w:cs="Times New Roman"/>
        </w:rPr>
      </w:pPr>
      <w:r w:rsidRPr="000657A3">
        <w:rPr>
          <w:rFonts w:ascii="Times New Roman" w:hAnsi="Times New Roman" w:cs="Times New Roman"/>
        </w:rPr>
        <w:t xml:space="preserve">Review potential solutions for High Dispatch Limit (HDL)/ Low Dispatch Limit (LDL) Override that occurred on 2/10/18 based on Resource Limit Calculator Logic </w:t>
      </w:r>
    </w:p>
    <w:p w14:paraId="77C918ED" w14:textId="63DFA01D" w:rsidR="001B24D4" w:rsidRPr="000657A3" w:rsidRDefault="000657A3" w:rsidP="000657A3">
      <w:pPr>
        <w:pStyle w:val="NoSpacing"/>
        <w:numPr>
          <w:ilvl w:val="0"/>
          <w:numId w:val="16"/>
        </w:numPr>
        <w:jc w:val="both"/>
        <w:rPr>
          <w:rFonts w:ascii="Times New Roman" w:hAnsi="Times New Roman" w:cs="Times New Roman"/>
        </w:rPr>
      </w:pPr>
      <w:r>
        <w:rPr>
          <w:rFonts w:ascii="Times New Roman" w:hAnsi="Times New Roman" w:cs="Times New Roman"/>
        </w:rPr>
        <w:t xml:space="preserve">Review </w:t>
      </w:r>
      <w:r w:rsidR="001B24D4" w:rsidRPr="000657A3">
        <w:rPr>
          <w:rFonts w:ascii="Times New Roman" w:hAnsi="Times New Roman" w:cs="Times New Roman"/>
        </w:rPr>
        <w:t>NPRR879, SCED Base Point and Performance Evaluation Changes for IRRs that Carry Ancillary Services</w:t>
      </w:r>
    </w:p>
    <w:p w14:paraId="441D7E1F" w14:textId="77777777" w:rsidR="000657A3" w:rsidRDefault="000657A3" w:rsidP="003E4804">
      <w:pPr>
        <w:pStyle w:val="NoSpacing"/>
        <w:jc w:val="both"/>
        <w:rPr>
          <w:rFonts w:ascii="Times New Roman" w:hAnsi="Times New Roman" w:cs="Times New Roman"/>
          <w:i/>
          <w:highlight w:val="lightGray"/>
        </w:rPr>
      </w:pPr>
    </w:p>
    <w:p w14:paraId="40C831DB" w14:textId="04351848" w:rsidR="00327BC6" w:rsidRPr="00404870" w:rsidRDefault="0068433E" w:rsidP="00EB51A0">
      <w:pPr>
        <w:pStyle w:val="NoSpacing"/>
        <w:jc w:val="both"/>
        <w:rPr>
          <w:rFonts w:ascii="Times New Roman" w:hAnsi="Times New Roman" w:cs="Times New Roman"/>
          <w:i/>
        </w:rPr>
      </w:pPr>
      <w:r w:rsidRPr="00404870">
        <w:rPr>
          <w:rFonts w:ascii="Times New Roman" w:hAnsi="Times New Roman" w:cs="Times New Roman"/>
          <w:i/>
        </w:rPr>
        <w:t>No Report</w:t>
      </w:r>
    </w:p>
    <w:p w14:paraId="6347792E" w14:textId="1C4AAF1E" w:rsidR="00217B55" w:rsidRPr="00404870" w:rsidRDefault="00217B55" w:rsidP="00217B55">
      <w:pPr>
        <w:pStyle w:val="NoSpacing"/>
        <w:numPr>
          <w:ilvl w:val="0"/>
          <w:numId w:val="8"/>
        </w:numPr>
        <w:jc w:val="both"/>
        <w:rPr>
          <w:rFonts w:ascii="Times New Roman" w:hAnsi="Times New Roman" w:cs="Times New Roman"/>
        </w:rPr>
      </w:pPr>
      <w:r w:rsidRPr="00404870">
        <w:rPr>
          <w:rFonts w:ascii="Times New Roman" w:hAnsi="Times New Roman" w:cs="Times New Roman"/>
        </w:rPr>
        <w:t>MWG</w:t>
      </w:r>
    </w:p>
    <w:p w14:paraId="4800CA8E" w14:textId="77777777" w:rsidR="00217B55" w:rsidRPr="00404870" w:rsidRDefault="00217B55" w:rsidP="00217B55">
      <w:pPr>
        <w:pStyle w:val="NoSpacing"/>
        <w:numPr>
          <w:ilvl w:val="0"/>
          <w:numId w:val="8"/>
        </w:numPr>
        <w:jc w:val="both"/>
        <w:rPr>
          <w:rFonts w:ascii="Times New Roman" w:hAnsi="Times New Roman" w:cs="Times New Roman"/>
        </w:rPr>
      </w:pPr>
      <w:r w:rsidRPr="00404870">
        <w:rPr>
          <w:rFonts w:ascii="Times New Roman" w:hAnsi="Times New Roman" w:cs="Times New Roman"/>
        </w:rPr>
        <w:t>Resource Cost Working Group (RCWG)</w:t>
      </w:r>
    </w:p>
    <w:p w14:paraId="61677231" w14:textId="77777777" w:rsidR="00217B55" w:rsidRPr="00404870" w:rsidRDefault="00217B55" w:rsidP="00217B55">
      <w:pPr>
        <w:pStyle w:val="NoSpacing"/>
        <w:jc w:val="both"/>
        <w:rPr>
          <w:rFonts w:ascii="Times New Roman" w:hAnsi="Times New Roman" w:cs="Times New Roman"/>
          <w:i/>
        </w:rPr>
      </w:pPr>
    </w:p>
    <w:p w14:paraId="0832F3CF" w14:textId="77777777" w:rsidR="00327BC6" w:rsidRPr="00345089" w:rsidRDefault="00327BC6" w:rsidP="00C570AE">
      <w:pPr>
        <w:pStyle w:val="NoSpacing"/>
        <w:jc w:val="both"/>
        <w:rPr>
          <w:rFonts w:ascii="Times New Roman" w:hAnsi="Times New Roman" w:cs="Times New Roman"/>
          <w:highlight w:val="lightGray"/>
          <w:u w:val="single"/>
        </w:rPr>
      </w:pPr>
    </w:p>
    <w:p w14:paraId="3A4F7CF8" w14:textId="3265D137" w:rsidR="00123454" w:rsidRPr="001B24D4" w:rsidRDefault="00123454" w:rsidP="00C570AE">
      <w:pPr>
        <w:pStyle w:val="NoSpacing"/>
        <w:jc w:val="both"/>
        <w:rPr>
          <w:rFonts w:ascii="Times New Roman" w:hAnsi="Times New Roman" w:cs="Times New Roman"/>
        </w:rPr>
      </w:pPr>
      <w:r w:rsidRPr="001B24D4">
        <w:rPr>
          <w:rFonts w:ascii="Times New Roman" w:hAnsi="Times New Roman" w:cs="Times New Roman"/>
          <w:u w:val="single"/>
        </w:rPr>
        <w:t>Adjournment</w:t>
      </w:r>
    </w:p>
    <w:p w14:paraId="167A0CCA" w14:textId="77EBC96A" w:rsidR="00123454" w:rsidRPr="0009229F" w:rsidRDefault="00B85BF5" w:rsidP="00781E6B">
      <w:pPr>
        <w:pStyle w:val="NoSpacing"/>
        <w:jc w:val="both"/>
        <w:rPr>
          <w:rFonts w:ascii="Times New Roman" w:hAnsi="Times New Roman" w:cs="Times New Roman"/>
        </w:rPr>
      </w:pPr>
      <w:r w:rsidRPr="001B24D4">
        <w:rPr>
          <w:rFonts w:ascii="Times New Roman" w:hAnsi="Times New Roman" w:cs="Times New Roman"/>
        </w:rPr>
        <w:t>M</w:t>
      </w:r>
      <w:r w:rsidR="001B24D4" w:rsidRPr="001B24D4">
        <w:rPr>
          <w:rFonts w:ascii="Times New Roman" w:hAnsi="Times New Roman" w:cs="Times New Roman"/>
        </w:rPr>
        <w:t>r. Kee a</w:t>
      </w:r>
      <w:r w:rsidR="00055761" w:rsidRPr="001B24D4">
        <w:rPr>
          <w:rFonts w:ascii="Times New Roman" w:hAnsi="Times New Roman" w:cs="Times New Roman"/>
        </w:rPr>
        <w:t xml:space="preserve">djourned the </w:t>
      </w:r>
      <w:r w:rsidR="001B24D4" w:rsidRPr="001B24D4">
        <w:rPr>
          <w:rFonts w:ascii="Times New Roman" w:hAnsi="Times New Roman" w:cs="Times New Roman"/>
        </w:rPr>
        <w:t xml:space="preserve">February 6, </w:t>
      </w:r>
      <w:r w:rsidR="00E90491" w:rsidRPr="001B24D4">
        <w:rPr>
          <w:rFonts w:ascii="Times New Roman" w:hAnsi="Times New Roman" w:cs="Times New Roman"/>
        </w:rPr>
        <w:t xml:space="preserve">2019 </w:t>
      </w:r>
      <w:r w:rsidR="00123454" w:rsidRPr="001B24D4">
        <w:rPr>
          <w:rFonts w:ascii="Times New Roman" w:hAnsi="Times New Roman" w:cs="Times New Roman"/>
        </w:rPr>
        <w:t>WMS meeting at</w:t>
      </w:r>
      <w:r w:rsidR="008A4AC1" w:rsidRPr="001B24D4">
        <w:rPr>
          <w:rFonts w:ascii="Times New Roman" w:hAnsi="Times New Roman" w:cs="Times New Roman"/>
        </w:rPr>
        <w:t xml:space="preserve"> </w:t>
      </w:r>
      <w:r w:rsidR="001B24D4" w:rsidRPr="001B24D4">
        <w:rPr>
          <w:rFonts w:ascii="Times New Roman" w:hAnsi="Times New Roman" w:cs="Times New Roman"/>
        </w:rPr>
        <w:t>1</w:t>
      </w:r>
      <w:r w:rsidR="00E90491" w:rsidRPr="001B24D4">
        <w:rPr>
          <w:rFonts w:ascii="Times New Roman" w:hAnsi="Times New Roman" w:cs="Times New Roman"/>
        </w:rPr>
        <w:t>2:</w:t>
      </w:r>
      <w:r w:rsidR="001B24D4" w:rsidRPr="001B24D4">
        <w:rPr>
          <w:rFonts w:ascii="Times New Roman" w:hAnsi="Times New Roman" w:cs="Times New Roman"/>
        </w:rPr>
        <w:t>21</w:t>
      </w:r>
      <w:r w:rsidR="00E90491" w:rsidRPr="001B24D4">
        <w:rPr>
          <w:rFonts w:ascii="Times New Roman" w:hAnsi="Times New Roman" w:cs="Times New Roman"/>
        </w:rPr>
        <w:t xml:space="preserve"> </w:t>
      </w:r>
      <w:r w:rsidR="0054321C" w:rsidRPr="001B24D4">
        <w:rPr>
          <w:rFonts w:ascii="Times New Roman" w:hAnsi="Times New Roman" w:cs="Times New Roman"/>
        </w:rPr>
        <w:t>p</w:t>
      </w:r>
      <w:r w:rsidR="00550364" w:rsidRPr="001B24D4">
        <w:rPr>
          <w:rFonts w:ascii="Times New Roman" w:hAnsi="Times New Roman" w:cs="Times New Roman"/>
        </w:rPr>
        <w:t>.m.</w:t>
      </w:r>
      <w:r w:rsidR="00550364" w:rsidRPr="0055036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2A656" w14:textId="77777777" w:rsidR="00C0194A" w:rsidRDefault="00C0194A" w:rsidP="00C96B32">
      <w:pPr>
        <w:spacing w:after="0" w:line="240" w:lineRule="auto"/>
      </w:pPr>
      <w:r>
        <w:separator/>
      </w:r>
    </w:p>
  </w:endnote>
  <w:endnote w:type="continuationSeparator" w:id="0">
    <w:p w14:paraId="4F3E8D86" w14:textId="77777777" w:rsidR="00C0194A" w:rsidRDefault="00C0194A"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04368840" w:rsidR="00C0194A" w:rsidRPr="009B6C0B" w:rsidRDefault="00C0194A"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February 6, 2019 </w:t>
    </w:r>
    <w:r w:rsidRPr="009B6C0B">
      <w:rPr>
        <w:rFonts w:ascii="Times New Roman" w:hAnsi="Times New Roman"/>
        <w:b/>
        <w:sz w:val="16"/>
        <w:szCs w:val="16"/>
      </w:rPr>
      <w:t>WMS Meeting /ERCOT Public</w:t>
    </w:r>
  </w:p>
  <w:p w14:paraId="3A853408" w14:textId="77777777" w:rsidR="00C0194A" w:rsidRPr="009B6C0B" w:rsidRDefault="00C0194A"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170EA5">
      <w:rPr>
        <w:rFonts w:ascii="Times New Roman" w:hAnsi="Times New Roman"/>
        <w:b/>
        <w:noProof/>
        <w:sz w:val="16"/>
        <w:szCs w:val="16"/>
      </w:rPr>
      <w:t>6</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170EA5">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C0194A" w:rsidRDefault="00C0194A" w:rsidP="00A9222E">
    <w:pPr>
      <w:pStyle w:val="Footer"/>
    </w:pPr>
  </w:p>
  <w:p w14:paraId="1A7BA745" w14:textId="77777777" w:rsidR="00C0194A" w:rsidRDefault="00C019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9A6F0" w14:textId="77777777" w:rsidR="00C0194A" w:rsidRDefault="00C0194A" w:rsidP="00C96B32">
      <w:pPr>
        <w:spacing w:after="0" w:line="240" w:lineRule="auto"/>
      </w:pPr>
      <w:r>
        <w:separator/>
      </w:r>
    </w:p>
  </w:footnote>
  <w:footnote w:type="continuationSeparator" w:id="0">
    <w:p w14:paraId="7D3E9236" w14:textId="77777777" w:rsidR="00C0194A" w:rsidRDefault="00C0194A" w:rsidP="00C96B32">
      <w:pPr>
        <w:spacing w:after="0" w:line="240" w:lineRule="auto"/>
      </w:pPr>
      <w:r>
        <w:continuationSeparator/>
      </w:r>
    </w:p>
  </w:footnote>
  <w:footnote w:id="1">
    <w:p w14:paraId="3CEE0B43" w14:textId="77777777" w:rsidR="00C0194A" w:rsidRDefault="00C0194A" w:rsidP="00A329BF">
      <w:pPr>
        <w:pStyle w:val="FootnoteText"/>
        <w:rPr>
          <w:rStyle w:val="Hyperlink"/>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hyperlink r:id="rId1" w:history="1">
        <w:r w:rsidRPr="003E3808">
          <w:rPr>
            <w:rStyle w:val="Hyperlink"/>
            <w:rFonts w:ascii="Times New Roman" w:hAnsi="Times New Roman"/>
          </w:rPr>
          <w:t>http://www.ercot.com/calendar/2019/2/6/165223-WMS</w:t>
        </w:r>
      </w:hyperlink>
    </w:p>
    <w:p w14:paraId="1332E505" w14:textId="77777777" w:rsidR="00C0194A" w:rsidRPr="00A612A7" w:rsidRDefault="00C0194A" w:rsidP="00A329BF">
      <w:pPr>
        <w:pStyle w:val="FootnoteText"/>
        <w:rPr>
          <w:rFonts w:ascii="Times New Roman" w:hAnsi="Times New Roman"/>
        </w:rPr>
      </w:pPr>
    </w:p>
  </w:footnote>
  <w:footnote w:id="2">
    <w:p w14:paraId="53572F71" w14:textId="73C43314" w:rsidR="00CA3EA3" w:rsidRDefault="00CA3EA3">
      <w:pPr>
        <w:pStyle w:val="FootnoteText"/>
      </w:pPr>
      <w:r>
        <w:rPr>
          <w:rStyle w:val="FootnoteReference"/>
        </w:rPr>
        <w:footnoteRef/>
      </w:r>
      <w:r>
        <w:t xml:space="preserve"> </w:t>
      </w:r>
      <w:hyperlink r:id="rId2" w:anchor="keydocs" w:history="1">
        <w:r w:rsidRPr="000141D9">
          <w:rPr>
            <w:rStyle w:val="Hyperlink"/>
            <w:rFonts w:ascii="Times New Roman" w:hAnsi="Times New Roman"/>
          </w:rPr>
          <w:t>http://www.ercot.com/mktrules/issues/NPRR912#keydocs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5"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0"/>
  </w:num>
  <w:num w:numId="4">
    <w:abstractNumId w:val="1"/>
  </w:num>
  <w:num w:numId="5">
    <w:abstractNumId w:val="10"/>
  </w:num>
  <w:num w:numId="6">
    <w:abstractNumId w:val="2"/>
  </w:num>
  <w:num w:numId="7">
    <w:abstractNumId w:val="5"/>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8"/>
  </w:num>
  <w:num w:numId="12">
    <w:abstractNumId w:val="15"/>
  </w:num>
  <w:num w:numId="13">
    <w:abstractNumId w:val="14"/>
  </w:num>
  <w:num w:numId="14">
    <w:abstractNumId w:val="6"/>
  </w:num>
  <w:num w:numId="15">
    <w:abstractNumId w:val="3"/>
  </w:num>
  <w:num w:numId="16">
    <w:abstractNumId w:val="7"/>
  </w:num>
  <w:num w:numId="17">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4EB"/>
    <w:rsid w:val="00003600"/>
    <w:rsid w:val="00003985"/>
    <w:rsid w:val="00005403"/>
    <w:rsid w:val="000060D9"/>
    <w:rsid w:val="00006364"/>
    <w:rsid w:val="00006444"/>
    <w:rsid w:val="0000686F"/>
    <w:rsid w:val="00007120"/>
    <w:rsid w:val="0000761C"/>
    <w:rsid w:val="00007E67"/>
    <w:rsid w:val="00010772"/>
    <w:rsid w:val="00011915"/>
    <w:rsid w:val="00011B4A"/>
    <w:rsid w:val="00011D85"/>
    <w:rsid w:val="000131A8"/>
    <w:rsid w:val="0001353E"/>
    <w:rsid w:val="000135E8"/>
    <w:rsid w:val="00013B51"/>
    <w:rsid w:val="000141D9"/>
    <w:rsid w:val="0001434E"/>
    <w:rsid w:val="000144F2"/>
    <w:rsid w:val="000149E1"/>
    <w:rsid w:val="0001544B"/>
    <w:rsid w:val="00015664"/>
    <w:rsid w:val="00015944"/>
    <w:rsid w:val="000173F9"/>
    <w:rsid w:val="00021041"/>
    <w:rsid w:val="0002209A"/>
    <w:rsid w:val="00023FF6"/>
    <w:rsid w:val="00024253"/>
    <w:rsid w:val="000251AB"/>
    <w:rsid w:val="00025402"/>
    <w:rsid w:val="00025875"/>
    <w:rsid w:val="0002598E"/>
    <w:rsid w:val="00025A10"/>
    <w:rsid w:val="00026179"/>
    <w:rsid w:val="0002689F"/>
    <w:rsid w:val="00027021"/>
    <w:rsid w:val="0002782F"/>
    <w:rsid w:val="00027B25"/>
    <w:rsid w:val="00030067"/>
    <w:rsid w:val="0003068E"/>
    <w:rsid w:val="00031201"/>
    <w:rsid w:val="00031E7F"/>
    <w:rsid w:val="000329A9"/>
    <w:rsid w:val="0003365A"/>
    <w:rsid w:val="00033787"/>
    <w:rsid w:val="000339AB"/>
    <w:rsid w:val="0003466B"/>
    <w:rsid w:val="00035AD5"/>
    <w:rsid w:val="00036A7D"/>
    <w:rsid w:val="00036EE7"/>
    <w:rsid w:val="000372FE"/>
    <w:rsid w:val="000409F2"/>
    <w:rsid w:val="00041EAA"/>
    <w:rsid w:val="00042180"/>
    <w:rsid w:val="00042EFA"/>
    <w:rsid w:val="00042F62"/>
    <w:rsid w:val="00043587"/>
    <w:rsid w:val="0004388C"/>
    <w:rsid w:val="00044EF1"/>
    <w:rsid w:val="000451E6"/>
    <w:rsid w:val="00046878"/>
    <w:rsid w:val="00046AFF"/>
    <w:rsid w:val="000474AF"/>
    <w:rsid w:val="00047858"/>
    <w:rsid w:val="000478A5"/>
    <w:rsid w:val="0005014F"/>
    <w:rsid w:val="00050A9C"/>
    <w:rsid w:val="00051A7F"/>
    <w:rsid w:val="000520F8"/>
    <w:rsid w:val="0005319D"/>
    <w:rsid w:val="000537DC"/>
    <w:rsid w:val="00053A0A"/>
    <w:rsid w:val="000548F2"/>
    <w:rsid w:val="00055761"/>
    <w:rsid w:val="000562F5"/>
    <w:rsid w:val="00056901"/>
    <w:rsid w:val="00056C2A"/>
    <w:rsid w:val="00057225"/>
    <w:rsid w:val="00057E89"/>
    <w:rsid w:val="0006303C"/>
    <w:rsid w:val="00064241"/>
    <w:rsid w:val="0006466E"/>
    <w:rsid w:val="0006475E"/>
    <w:rsid w:val="00064862"/>
    <w:rsid w:val="000657A3"/>
    <w:rsid w:val="000658EF"/>
    <w:rsid w:val="000675EC"/>
    <w:rsid w:val="000705B4"/>
    <w:rsid w:val="000708D8"/>
    <w:rsid w:val="00070E3F"/>
    <w:rsid w:val="00071572"/>
    <w:rsid w:val="00071F13"/>
    <w:rsid w:val="00071F23"/>
    <w:rsid w:val="00073943"/>
    <w:rsid w:val="00073CFD"/>
    <w:rsid w:val="00074104"/>
    <w:rsid w:val="00074D3A"/>
    <w:rsid w:val="00074D8C"/>
    <w:rsid w:val="00075359"/>
    <w:rsid w:val="00075BD5"/>
    <w:rsid w:val="00076AB9"/>
    <w:rsid w:val="00076AD2"/>
    <w:rsid w:val="00080215"/>
    <w:rsid w:val="0008297F"/>
    <w:rsid w:val="00082DF1"/>
    <w:rsid w:val="00082EEB"/>
    <w:rsid w:val="0008391A"/>
    <w:rsid w:val="000851E6"/>
    <w:rsid w:val="000852D5"/>
    <w:rsid w:val="00085801"/>
    <w:rsid w:val="00085D94"/>
    <w:rsid w:val="000865C8"/>
    <w:rsid w:val="00086677"/>
    <w:rsid w:val="00086A97"/>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4B0C"/>
    <w:rsid w:val="0009762B"/>
    <w:rsid w:val="000A00ED"/>
    <w:rsid w:val="000A0105"/>
    <w:rsid w:val="000A076B"/>
    <w:rsid w:val="000A09C0"/>
    <w:rsid w:val="000A0DEC"/>
    <w:rsid w:val="000A17B2"/>
    <w:rsid w:val="000A250D"/>
    <w:rsid w:val="000A3230"/>
    <w:rsid w:val="000A33DF"/>
    <w:rsid w:val="000A38DB"/>
    <w:rsid w:val="000A3C78"/>
    <w:rsid w:val="000A426D"/>
    <w:rsid w:val="000A4312"/>
    <w:rsid w:val="000A4546"/>
    <w:rsid w:val="000A5CB1"/>
    <w:rsid w:val="000A6ACD"/>
    <w:rsid w:val="000B0A2E"/>
    <w:rsid w:val="000B1863"/>
    <w:rsid w:val="000B288B"/>
    <w:rsid w:val="000B2987"/>
    <w:rsid w:val="000B366C"/>
    <w:rsid w:val="000B3792"/>
    <w:rsid w:val="000B3ECC"/>
    <w:rsid w:val="000B45F3"/>
    <w:rsid w:val="000B49B1"/>
    <w:rsid w:val="000B4DCC"/>
    <w:rsid w:val="000B6598"/>
    <w:rsid w:val="000B65A7"/>
    <w:rsid w:val="000B686E"/>
    <w:rsid w:val="000B69A7"/>
    <w:rsid w:val="000B6DF4"/>
    <w:rsid w:val="000B7510"/>
    <w:rsid w:val="000B755B"/>
    <w:rsid w:val="000C02D1"/>
    <w:rsid w:val="000C06C8"/>
    <w:rsid w:val="000C0EED"/>
    <w:rsid w:val="000C185E"/>
    <w:rsid w:val="000C4B6F"/>
    <w:rsid w:val="000C4F30"/>
    <w:rsid w:val="000C50BE"/>
    <w:rsid w:val="000C522E"/>
    <w:rsid w:val="000C6001"/>
    <w:rsid w:val="000C6619"/>
    <w:rsid w:val="000C6799"/>
    <w:rsid w:val="000C68D5"/>
    <w:rsid w:val="000C7DEF"/>
    <w:rsid w:val="000D002F"/>
    <w:rsid w:val="000D14AC"/>
    <w:rsid w:val="000D1944"/>
    <w:rsid w:val="000D19E1"/>
    <w:rsid w:val="000D1CB9"/>
    <w:rsid w:val="000D2F7A"/>
    <w:rsid w:val="000D2FD6"/>
    <w:rsid w:val="000D3120"/>
    <w:rsid w:val="000D361A"/>
    <w:rsid w:val="000D3C1B"/>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5BDE"/>
    <w:rsid w:val="000E6708"/>
    <w:rsid w:val="000E7517"/>
    <w:rsid w:val="000E76DC"/>
    <w:rsid w:val="000F0EE7"/>
    <w:rsid w:val="000F1821"/>
    <w:rsid w:val="000F2622"/>
    <w:rsid w:val="000F2C29"/>
    <w:rsid w:val="000F2DBF"/>
    <w:rsid w:val="000F3B84"/>
    <w:rsid w:val="000F44A3"/>
    <w:rsid w:val="000F4507"/>
    <w:rsid w:val="000F4AC7"/>
    <w:rsid w:val="000F5A89"/>
    <w:rsid w:val="000F6F6B"/>
    <w:rsid w:val="000F73D5"/>
    <w:rsid w:val="0010027D"/>
    <w:rsid w:val="001005CE"/>
    <w:rsid w:val="00101276"/>
    <w:rsid w:val="0010131C"/>
    <w:rsid w:val="00101365"/>
    <w:rsid w:val="00101854"/>
    <w:rsid w:val="00102649"/>
    <w:rsid w:val="00102D41"/>
    <w:rsid w:val="00103205"/>
    <w:rsid w:val="001032BC"/>
    <w:rsid w:val="001036A6"/>
    <w:rsid w:val="00103A5B"/>
    <w:rsid w:val="0010402B"/>
    <w:rsid w:val="00104671"/>
    <w:rsid w:val="00105145"/>
    <w:rsid w:val="00106063"/>
    <w:rsid w:val="00106885"/>
    <w:rsid w:val="00106CBF"/>
    <w:rsid w:val="00107197"/>
    <w:rsid w:val="00107C55"/>
    <w:rsid w:val="00107E1E"/>
    <w:rsid w:val="0011024D"/>
    <w:rsid w:val="001103F2"/>
    <w:rsid w:val="001116DC"/>
    <w:rsid w:val="001119B5"/>
    <w:rsid w:val="00112107"/>
    <w:rsid w:val="001126D0"/>
    <w:rsid w:val="00112B35"/>
    <w:rsid w:val="00112B41"/>
    <w:rsid w:val="00112D86"/>
    <w:rsid w:val="0011321A"/>
    <w:rsid w:val="001132E6"/>
    <w:rsid w:val="00113399"/>
    <w:rsid w:val="0011344C"/>
    <w:rsid w:val="00113F49"/>
    <w:rsid w:val="001158D6"/>
    <w:rsid w:val="001169A0"/>
    <w:rsid w:val="00117179"/>
    <w:rsid w:val="001179D9"/>
    <w:rsid w:val="00121615"/>
    <w:rsid w:val="00121D23"/>
    <w:rsid w:val="00122485"/>
    <w:rsid w:val="001229CB"/>
    <w:rsid w:val="00122A1F"/>
    <w:rsid w:val="00123454"/>
    <w:rsid w:val="0012409C"/>
    <w:rsid w:val="0012716B"/>
    <w:rsid w:val="00127391"/>
    <w:rsid w:val="00131331"/>
    <w:rsid w:val="00131AA0"/>
    <w:rsid w:val="00131AE8"/>
    <w:rsid w:val="00132048"/>
    <w:rsid w:val="001323E8"/>
    <w:rsid w:val="001327C4"/>
    <w:rsid w:val="001349DF"/>
    <w:rsid w:val="00134A31"/>
    <w:rsid w:val="00135CBB"/>
    <w:rsid w:val="00135F26"/>
    <w:rsid w:val="001360EF"/>
    <w:rsid w:val="001401EA"/>
    <w:rsid w:val="00140BCB"/>
    <w:rsid w:val="00140DE5"/>
    <w:rsid w:val="00141519"/>
    <w:rsid w:val="001422E0"/>
    <w:rsid w:val="00142564"/>
    <w:rsid w:val="00143540"/>
    <w:rsid w:val="001444E8"/>
    <w:rsid w:val="00146CAC"/>
    <w:rsid w:val="00147D2C"/>
    <w:rsid w:val="001507ED"/>
    <w:rsid w:val="00150A88"/>
    <w:rsid w:val="00150DF6"/>
    <w:rsid w:val="0015153B"/>
    <w:rsid w:val="001516E1"/>
    <w:rsid w:val="0015237F"/>
    <w:rsid w:val="001524D2"/>
    <w:rsid w:val="001528D9"/>
    <w:rsid w:val="00153128"/>
    <w:rsid w:val="00153953"/>
    <w:rsid w:val="00153FA8"/>
    <w:rsid w:val="0015410E"/>
    <w:rsid w:val="00154471"/>
    <w:rsid w:val="001556AC"/>
    <w:rsid w:val="00155C86"/>
    <w:rsid w:val="00155D56"/>
    <w:rsid w:val="00156E02"/>
    <w:rsid w:val="00156E07"/>
    <w:rsid w:val="00156FA5"/>
    <w:rsid w:val="00157F7A"/>
    <w:rsid w:val="001602B8"/>
    <w:rsid w:val="00160716"/>
    <w:rsid w:val="001616EA"/>
    <w:rsid w:val="001618F7"/>
    <w:rsid w:val="00161AC0"/>
    <w:rsid w:val="00162171"/>
    <w:rsid w:val="001623D0"/>
    <w:rsid w:val="00162A67"/>
    <w:rsid w:val="00162FBA"/>
    <w:rsid w:val="001634B6"/>
    <w:rsid w:val="00163C4A"/>
    <w:rsid w:val="001661C8"/>
    <w:rsid w:val="0016653F"/>
    <w:rsid w:val="001667C2"/>
    <w:rsid w:val="001700D2"/>
    <w:rsid w:val="00170A6B"/>
    <w:rsid w:val="00170EA5"/>
    <w:rsid w:val="00171054"/>
    <w:rsid w:val="00172479"/>
    <w:rsid w:val="0017257F"/>
    <w:rsid w:val="0017452C"/>
    <w:rsid w:val="001753CF"/>
    <w:rsid w:val="0017596D"/>
    <w:rsid w:val="001778D0"/>
    <w:rsid w:val="0017790F"/>
    <w:rsid w:val="001802D1"/>
    <w:rsid w:val="00181165"/>
    <w:rsid w:val="001826C6"/>
    <w:rsid w:val="00182DC1"/>
    <w:rsid w:val="00183645"/>
    <w:rsid w:val="00183870"/>
    <w:rsid w:val="00183928"/>
    <w:rsid w:val="001847AE"/>
    <w:rsid w:val="0018598D"/>
    <w:rsid w:val="00186770"/>
    <w:rsid w:val="0018696C"/>
    <w:rsid w:val="001879A7"/>
    <w:rsid w:val="001907AC"/>
    <w:rsid w:val="00192106"/>
    <w:rsid w:val="0019248D"/>
    <w:rsid w:val="00192761"/>
    <w:rsid w:val="00192B9C"/>
    <w:rsid w:val="00192C1C"/>
    <w:rsid w:val="00192F83"/>
    <w:rsid w:val="0019466C"/>
    <w:rsid w:val="00194738"/>
    <w:rsid w:val="00194854"/>
    <w:rsid w:val="00195C49"/>
    <w:rsid w:val="00195DE3"/>
    <w:rsid w:val="00196A91"/>
    <w:rsid w:val="00197795"/>
    <w:rsid w:val="0019796A"/>
    <w:rsid w:val="001A04AA"/>
    <w:rsid w:val="001A0781"/>
    <w:rsid w:val="001A1594"/>
    <w:rsid w:val="001A1928"/>
    <w:rsid w:val="001A205D"/>
    <w:rsid w:val="001A2D77"/>
    <w:rsid w:val="001A4457"/>
    <w:rsid w:val="001A4606"/>
    <w:rsid w:val="001A51F4"/>
    <w:rsid w:val="001A578E"/>
    <w:rsid w:val="001A5B2C"/>
    <w:rsid w:val="001A6244"/>
    <w:rsid w:val="001A76E6"/>
    <w:rsid w:val="001B1340"/>
    <w:rsid w:val="001B16C9"/>
    <w:rsid w:val="001B1B90"/>
    <w:rsid w:val="001B1EB7"/>
    <w:rsid w:val="001B2463"/>
    <w:rsid w:val="001B24D4"/>
    <w:rsid w:val="001B2BF2"/>
    <w:rsid w:val="001B36C3"/>
    <w:rsid w:val="001B40E6"/>
    <w:rsid w:val="001B46A0"/>
    <w:rsid w:val="001B5BAC"/>
    <w:rsid w:val="001B6705"/>
    <w:rsid w:val="001B6706"/>
    <w:rsid w:val="001B7207"/>
    <w:rsid w:val="001B72DA"/>
    <w:rsid w:val="001B7F2D"/>
    <w:rsid w:val="001C0A1B"/>
    <w:rsid w:val="001C1433"/>
    <w:rsid w:val="001C304F"/>
    <w:rsid w:val="001C3064"/>
    <w:rsid w:val="001C3C1F"/>
    <w:rsid w:val="001C40B5"/>
    <w:rsid w:val="001C46CF"/>
    <w:rsid w:val="001C4976"/>
    <w:rsid w:val="001C4C86"/>
    <w:rsid w:val="001C4D15"/>
    <w:rsid w:val="001C6D59"/>
    <w:rsid w:val="001C71D4"/>
    <w:rsid w:val="001D0706"/>
    <w:rsid w:val="001D1997"/>
    <w:rsid w:val="001D1F79"/>
    <w:rsid w:val="001D26DD"/>
    <w:rsid w:val="001D35FD"/>
    <w:rsid w:val="001D3AB0"/>
    <w:rsid w:val="001D445E"/>
    <w:rsid w:val="001D4CED"/>
    <w:rsid w:val="001D5463"/>
    <w:rsid w:val="001D57FC"/>
    <w:rsid w:val="001D5886"/>
    <w:rsid w:val="001D596F"/>
    <w:rsid w:val="001D5A47"/>
    <w:rsid w:val="001D664C"/>
    <w:rsid w:val="001D6D1D"/>
    <w:rsid w:val="001D7764"/>
    <w:rsid w:val="001D7916"/>
    <w:rsid w:val="001D7C7E"/>
    <w:rsid w:val="001D7D48"/>
    <w:rsid w:val="001D7E76"/>
    <w:rsid w:val="001E0738"/>
    <w:rsid w:val="001E0879"/>
    <w:rsid w:val="001E1072"/>
    <w:rsid w:val="001E1383"/>
    <w:rsid w:val="001E18D9"/>
    <w:rsid w:val="001E199A"/>
    <w:rsid w:val="001E1F60"/>
    <w:rsid w:val="001E2222"/>
    <w:rsid w:val="001E3FE0"/>
    <w:rsid w:val="001E420B"/>
    <w:rsid w:val="001E497E"/>
    <w:rsid w:val="001E4F59"/>
    <w:rsid w:val="001E5148"/>
    <w:rsid w:val="001E6BB7"/>
    <w:rsid w:val="001E7288"/>
    <w:rsid w:val="001E7D7E"/>
    <w:rsid w:val="001F007C"/>
    <w:rsid w:val="001F0124"/>
    <w:rsid w:val="001F176E"/>
    <w:rsid w:val="001F2DB1"/>
    <w:rsid w:val="001F4279"/>
    <w:rsid w:val="001F43C7"/>
    <w:rsid w:val="001F50B6"/>
    <w:rsid w:val="001F53E7"/>
    <w:rsid w:val="001F5756"/>
    <w:rsid w:val="001F5D08"/>
    <w:rsid w:val="001F6790"/>
    <w:rsid w:val="001F70A2"/>
    <w:rsid w:val="001F73FC"/>
    <w:rsid w:val="001F752D"/>
    <w:rsid w:val="001F7718"/>
    <w:rsid w:val="001F7D21"/>
    <w:rsid w:val="001F7D73"/>
    <w:rsid w:val="001F7F48"/>
    <w:rsid w:val="0020019E"/>
    <w:rsid w:val="002002D7"/>
    <w:rsid w:val="002007C9"/>
    <w:rsid w:val="00200872"/>
    <w:rsid w:val="002009A6"/>
    <w:rsid w:val="00200C63"/>
    <w:rsid w:val="00202645"/>
    <w:rsid w:val="0020280B"/>
    <w:rsid w:val="002028FB"/>
    <w:rsid w:val="0020338C"/>
    <w:rsid w:val="002058B4"/>
    <w:rsid w:val="00205F55"/>
    <w:rsid w:val="002079B8"/>
    <w:rsid w:val="00207BB9"/>
    <w:rsid w:val="00212F86"/>
    <w:rsid w:val="00214DB1"/>
    <w:rsid w:val="002153A9"/>
    <w:rsid w:val="00215C00"/>
    <w:rsid w:val="0021603B"/>
    <w:rsid w:val="00216252"/>
    <w:rsid w:val="0021771C"/>
    <w:rsid w:val="00217B55"/>
    <w:rsid w:val="00220C44"/>
    <w:rsid w:val="00220DCB"/>
    <w:rsid w:val="002210B6"/>
    <w:rsid w:val="0022113F"/>
    <w:rsid w:val="002219BC"/>
    <w:rsid w:val="00221DB3"/>
    <w:rsid w:val="0022234A"/>
    <w:rsid w:val="002228DB"/>
    <w:rsid w:val="002233E7"/>
    <w:rsid w:val="0022362B"/>
    <w:rsid w:val="00224A38"/>
    <w:rsid w:val="00225D84"/>
    <w:rsid w:val="00226469"/>
    <w:rsid w:val="0022661B"/>
    <w:rsid w:val="002268D3"/>
    <w:rsid w:val="00227024"/>
    <w:rsid w:val="002276DF"/>
    <w:rsid w:val="002277D8"/>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938"/>
    <w:rsid w:val="002461F5"/>
    <w:rsid w:val="002468CF"/>
    <w:rsid w:val="00246A60"/>
    <w:rsid w:val="00246FE4"/>
    <w:rsid w:val="00247465"/>
    <w:rsid w:val="0024759C"/>
    <w:rsid w:val="00250DCA"/>
    <w:rsid w:val="00252083"/>
    <w:rsid w:val="002520CF"/>
    <w:rsid w:val="00254C11"/>
    <w:rsid w:val="00254EEC"/>
    <w:rsid w:val="00255A82"/>
    <w:rsid w:val="00255DFC"/>
    <w:rsid w:val="00256A5A"/>
    <w:rsid w:val="00256D1D"/>
    <w:rsid w:val="00260727"/>
    <w:rsid w:val="00261690"/>
    <w:rsid w:val="002617E3"/>
    <w:rsid w:val="00261945"/>
    <w:rsid w:val="00261D4C"/>
    <w:rsid w:val="00261E54"/>
    <w:rsid w:val="00262D2A"/>
    <w:rsid w:val="00263355"/>
    <w:rsid w:val="0026464B"/>
    <w:rsid w:val="00265E6F"/>
    <w:rsid w:val="00267196"/>
    <w:rsid w:val="002675AB"/>
    <w:rsid w:val="00267E5E"/>
    <w:rsid w:val="0027062D"/>
    <w:rsid w:val="0027139B"/>
    <w:rsid w:val="0027151C"/>
    <w:rsid w:val="002716AC"/>
    <w:rsid w:val="00272465"/>
    <w:rsid w:val="00272F0B"/>
    <w:rsid w:val="00273740"/>
    <w:rsid w:val="00273908"/>
    <w:rsid w:val="00274460"/>
    <w:rsid w:val="0027462A"/>
    <w:rsid w:val="00274E12"/>
    <w:rsid w:val="00275328"/>
    <w:rsid w:val="0027565D"/>
    <w:rsid w:val="00275783"/>
    <w:rsid w:val="00275B18"/>
    <w:rsid w:val="002770A5"/>
    <w:rsid w:val="00281E57"/>
    <w:rsid w:val="002835C6"/>
    <w:rsid w:val="0028368B"/>
    <w:rsid w:val="002837FD"/>
    <w:rsid w:val="00284130"/>
    <w:rsid w:val="0028682E"/>
    <w:rsid w:val="002868F9"/>
    <w:rsid w:val="0029033F"/>
    <w:rsid w:val="00291D09"/>
    <w:rsid w:val="00292787"/>
    <w:rsid w:val="00292F8A"/>
    <w:rsid w:val="00293389"/>
    <w:rsid w:val="002948C9"/>
    <w:rsid w:val="00294C9F"/>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EC"/>
    <w:rsid w:val="002A44A1"/>
    <w:rsid w:val="002A458B"/>
    <w:rsid w:val="002A4A6F"/>
    <w:rsid w:val="002A6317"/>
    <w:rsid w:val="002A69B4"/>
    <w:rsid w:val="002A6E74"/>
    <w:rsid w:val="002A6F7E"/>
    <w:rsid w:val="002A73E9"/>
    <w:rsid w:val="002B08B1"/>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72D"/>
    <w:rsid w:val="002C1900"/>
    <w:rsid w:val="002C1A6F"/>
    <w:rsid w:val="002C23BD"/>
    <w:rsid w:val="002C2F77"/>
    <w:rsid w:val="002C2FA5"/>
    <w:rsid w:val="002C34AB"/>
    <w:rsid w:val="002C34EF"/>
    <w:rsid w:val="002C3858"/>
    <w:rsid w:val="002C4178"/>
    <w:rsid w:val="002C4AAB"/>
    <w:rsid w:val="002C532C"/>
    <w:rsid w:val="002C5858"/>
    <w:rsid w:val="002C61B3"/>
    <w:rsid w:val="002C7E22"/>
    <w:rsid w:val="002D0329"/>
    <w:rsid w:val="002D04B8"/>
    <w:rsid w:val="002D050D"/>
    <w:rsid w:val="002D0B95"/>
    <w:rsid w:val="002D10FE"/>
    <w:rsid w:val="002D1C0A"/>
    <w:rsid w:val="002D1F31"/>
    <w:rsid w:val="002D229F"/>
    <w:rsid w:val="002D2AA9"/>
    <w:rsid w:val="002D4041"/>
    <w:rsid w:val="002D4903"/>
    <w:rsid w:val="002D4B71"/>
    <w:rsid w:val="002D5245"/>
    <w:rsid w:val="002D528C"/>
    <w:rsid w:val="002D55CB"/>
    <w:rsid w:val="002D5831"/>
    <w:rsid w:val="002D5868"/>
    <w:rsid w:val="002D5D22"/>
    <w:rsid w:val="002D61CD"/>
    <w:rsid w:val="002D6375"/>
    <w:rsid w:val="002D63A4"/>
    <w:rsid w:val="002D7588"/>
    <w:rsid w:val="002D7CDD"/>
    <w:rsid w:val="002D7DB1"/>
    <w:rsid w:val="002E0350"/>
    <w:rsid w:val="002E1F69"/>
    <w:rsid w:val="002E23F8"/>
    <w:rsid w:val="002E2B9D"/>
    <w:rsid w:val="002E3AA2"/>
    <w:rsid w:val="002E3C50"/>
    <w:rsid w:val="002E3DA5"/>
    <w:rsid w:val="002E43FB"/>
    <w:rsid w:val="002E4D80"/>
    <w:rsid w:val="002E6369"/>
    <w:rsid w:val="002E6A93"/>
    <w:rsid w:val="002E6F90"/>
    <w:rsid w:val="002E7338"/>
    <w:rsid w:val="002E780B"/>
    <w:rsid w:val="002F0505"/>
    <w:rsid w:val="002F0D6C"/>
    <w:rsid w:val="002F2898"/>
    <w:rsid w:val="002F2C9C"/>
    <w:rsid w:val="002F3715"/>
    <w:rsid w:val="002F3982"/>
    <w:rsid w:val="002F3A38"/>
    <w:rsid w:val="002F4869"/>
    <w:rsid w:val="002F5381"/>
    <w:rsid w:val="002F54AA"/>
    <w:rsid w:val="002F577C"/>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E2C"/>
    <w:rsid w:val="00306B95"/>
    <w:rsid w:val="00306FF9"/>
    <w:rsid w:val="00307B4E"/>
    <w:rsid w:val="00311DEE"/>
    <w:rsid w:val="003121CD"/>
    <w:rsid w:val="00313311"/>
    <w:rsid w:val="0031433D"/>
    <w:rsid w:val="003152CF"/>
    <w:rsid w:val="0031531E"/>
    <w:rsid w:val="00316174"/>
    <w:rsid w:val="00316AD1"/>
    <w:rsid w:val="00320533"/>
    <w:rsid w:val="00320707"/>
    <w:rsid w:val="003220D2"/>
    <w:rsid w:val="00322125"/>
    <w:rsid w:val="00322259"/>
    <w:rsid w:val="00322633"/>
    <w:rsid w:val="0032310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51"/>
    <w:rsid w:val="00332D0F"/>
    <w:rsid w:val="00333084"/>
    <w:rsid w:val="0033318D"/>
    <w:rsid w:val="003342B5"/>
    <w:rsid w:val="003348BA"/>
    <w:rsid w:val="00334EA8"/>
    <w:rsid w:val="003351A9"/>
    <w:rsid w:val="003353D9"/>
    <w:rsid w:val="00335964"/>
    <w:rsid w:val="00335E74"/>
    <w:rsid w:val="00336604"/>
    <w:rsid w:val="00336BEB"/>
    <w:rsid w:val="00337BB5"/>
    <w:rsid w:val="00340420"/>
    <w:rsid w:val="00340A0E"/>
    <w:rsid w:val="0034121D"/>
    <w:rsid w:val="00341837"/>
    <w:rsid w:val="00343300"/>
    <w:rsid w:val="0034410B"/>
    <w:rsid w:val="00345089"/>
    <w:rsid w:val="00345EC1"/>
    <w:rsid w:val="00345FBC"/>
    <w:rsid w:val="0034673A"/>
    <w:rsid w:val="00346E34"/>
    <w:rsid w:val="00347219"/>
    <w:rsid w:val="003500AA"/>
    <w:rsid w:val="00350D36"/>
    <w:rsid w:val="00350DA7"/>
    <w:rsid w:val="00352CD6"/>
    <w:rsid w:val="003530CF"/>
    <w:rsid w:val="003533FC"/>
    <w:rsid w:val="00354080"/>
    <w:rsid w:val="003547A2"/>
    <w:rsid w:val="00354E6C"/>
    <w:rsid w:val="0035664F"/>
    <w:rsid w:val="00356D90"/>
    <w:rsid w:val="003571AF"/>
    <w:rsid w:val="00357307"/>
    <w:rsid w:val="00357922"/>
    <w:rsid w:val="00357D4F"/>
    <w:rsid w:val="00360306"/>
    <w:rsid w:val="00360549"/>
    <w:rsid w:val="0036104D"/>
    <w:rsid w:val="003612A5"/>
    <w:rsid w:val="00361523"/>
    <w:rsid w:val="003619B2"/>
    <w:rsid w:val="00362500"/>
    <w:rsid w:val="00362B7E"/>
    <w:rsid w:val="003632CD"/>
    <w:rsid w:val="003634B9"/>
    <w:rsid w:val="00363EF1"/>
    <w:rsid w:val="00363FB6"/>
    <w:rsid w:val="0036483F"/>
    <w:rsid w:val="00365199"/>
    <w:rsid w:val="00365536"/>
    <w:rsid w:val="00365701"/>
    <w:rsid w:val="0036603D"/>
    <w:rsid w:val="00366BE8"/>
    <w:rsid w:val="00367072"/>
    <w:rsid w:val="003671F6"/>
    <w:rsid w:val="00367D31"/>
    <w:rsid w:val="003701F2"/>
    <w:rsid w:val="00370475"/>
    <w:rsid w:val="00370ACD"/>
    <w:rsid w:val="00370CEE"/>
    <w:rsid w:val="003710B6"/>
    <w:rsid w:val="003714CA"/>
    <w:rsid w:val="00372387"/>
    <w:rsid w:val="00372980"/>
    <w:rsid w:val="00373302"/>
    <w:rsid w:val="00373316"/>
    <w:rsid w:val="0037345F"/>
    <w:rsid w:val="003740C6"/>
    <w:rsid w:val="00375E67"/>
    <w:rsid w:val="00377854"/>
    <w:rsid w:val="00377FA3"/>
    <w:rsid w:val="00380F2B"/>
    <w:rsid w:val="003815C3"/>
    <w:rsid w:val="0038182E"/>
    <w:rsid w:val="0038238A"/>
    <w:rsid w:val="00382418"/>
    <w:rsid w:val="00383904"/>
    <w:rsid w:val="00384265"/>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45D5"/>
    <w:rsid w:val="003947B8"/>
    <w:rsid w:val="0039490F"/>
    <w:rsid w:val="003965D6"/>
    <w:rsid w:val="00396678"/>
    <w:rsid w:val="003968D4"/>
    <w:rsid w:val="00396CE4"/>
    <w:rsid w:val="00397F1B"/>
    <w:rsid w:val="00397FBE"/>
    <w:rsid w:val="003A0282"/>
    <w:rsid w:val="003A08BA"/>
    <w:rsid w:val="003A1390"/>
    <w:rsid w:val="003A1469"/>
    <w:rsid w:val="003A1EA4"/>
    <w:rsid w:val="003A2C9C"/>
    <w:rsid w:val="003A396A"/>
    <w:rsid w:val="003A4328"/>
    <w:rsid w:val="003A4C08"/>
    <w:rsid w:val="003A7E02"/>
    <w:rsid w:val="003B0AF6"/>
    <w:rsid w:val="003B2165"/>
    <w:rsid w:val="003B2C30"/>
    <w:rsid w:val="003B2E8D"/>
    <w:rsid w:val="003B37C9"/>
    <w:rsid w:val="003B417A"/>
    <w:rsid w:val="003B42E7"/>
    <w:rsid w:val="003B534F"/>
    <w:rsid w:val="003B5714"/>
    <w:rsid w:val="003B5796"/>
    <w:rsid w:val="003B59D3"/>
    <w:rsid w:val="003B5B33"/>
    <w:rsid w:val="003B67E0"/>
    <w:rsid w:val="003B79E7"/>
    <w:rsid w:val="003B7C4A"/>
    <w:rsid w:val="003B7D07"/>
    <w:rsid w:val="003B7E03"/>
    <w:rsid w:val="003B7EEB"/>
    <w:rsid w:val="003C0AD6"/>
    <w:rsid w:val="003C1033"/>
    <w:rsid w:val="003C1D44"/>
    <w:rsid w:val="003C240E"/>
    <w:rsid w:val="003C2DCC"/>
    <w:rsid w:val="003C385A"/>
    <w:rsid w:val="003C3FA5"/>
    <w:rsid w:val="003C4602"/>
    <w:rsid w:val="003C50D2"/>
    <w:rsid w:val="003C6EEB"/>
    <w:rsid w:val="003C7101"/>
    <w:rsid w:val="003C7BE4"/>
    <w:rsid w:val="003C7D25"/>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B4F"/>
    <w:rsid w:val="003E1EB4"/>
    <w:rsid w:val="003E1ECF"/>
    <w:rsid w:val="003E2913"/>
    <w:rsid w:val="003E3088"/>
    <w:rsid w:val="003E34C3"/>
    <w:rsid w:val="003E3868"/>
    <w:rsid w:val="003E3ED9"/>
    <w:rsid w:val="003E3FCB"/>
    <w:rsid w:val="003E432F"/>
    <w:rsid w:val="003E4804"/>
    <w:rsid w:val="003E51FA"/>
    <w:rsid w:val="003E5399"/>
    <w:rsid w:val="003E58E3"/>
    <w:rsid w:val="003E5A0D"/>
    <w:rsid w:val="003E5B89"/>
    <w:rsid w:val="003E6840"/>
    <w:rsid w:val="003F0905"/>
    <w:rsid w:val="003F0A95"/>
    <w:rsid w:val="003F0C9E"/>
    <w:rsid w:val="003F0F02"/>
    <w:rsid w:val="003F1581"/>
    <w:rsid w:val="003F1B8A"/>
    <w:rsid w:val="003F206C"/>
    <w:rsid w:val="003F3226"/>
    <w:rsid w:val="003F3BDE"/>
    <w:rsid w:val="003F3D02"/>
    <w:rsid w:val="003F5A18"/>
    <w:rsid w:val="003F6928"/>
    <w:rsid w:val="003F6D34"/>
    <w:rsid w:val="00400B17"/>
    <w:rsid w:val="00400D6E"/>
    <w:rsid w:val="004013C2"/>
    <w:rsid w:val="00401AAC"/>
    <w:rsid w:val="00401DC4"/>
    <w:rsid w:val="00401F9A"/>
    <w:rsid w:val="00402DCA"/>
    <w:rsid w:val="0040344A"/>
    <w:rsid w:val="00403C21"/>
    <w:rsid w:val="00403D67"/>
    <w:rsid w:val="0040423F"/>
    <w:rsid w:val="0040481C"/>
    <w:rsid w:val="00404870"/>
    <w:rsid w:val="004048F7"/>
    <w:rsid w:val="00404C9D"/>
    <w:rsid w:val="00405A58"/>
    <w:rsid w:val="0040736B"/>
    <w:rsid w:val="00407401"/>
    <w:rsid w:val="00407733"/>
    <w:rsid w:val="00407A25"/>
    <w:rsid w:val="00407C30"/>
    <w:rsid w:val="00410F42"/>
    <w:rsid w:val="00411550"/>
    <w:rsid w:val="0041205F"/>
    <w:rsid w:val="00414F20"/>
    <w:rsid w:val="004150AF"/>
    <w:rsid w:val="004156D2"/>
    <w:rsid w:val="00415811"/>
    <w:rsid w:val="004158CC"/>
    <w:rsid w:val="00415C06"/>
    <w:rsid w:val="00415CEF"/>
    <w:rsid w:val="00415E5A"/>
    <w:rsid w:val="00416758"/>
    <w:rsid w:val="00416D9A"/>
    <w:rsid w:val="00417AB7"/>
    <w:rsid w:val="00417CC3"/>
    <w:rsid w:val="00420B12"/>
    <w:rsid w:val="00421BD0"/>
    <w:rsid w:val="004224C5"/>
    <w:rsid w:val="004227D4"/>
    <w:rsid w:val="0042329C"/>
    <w:rsid w:val="00423610"/>
    <w:rsid w:val="00423C6C"/>
    <w:rsid w:val="004253CC"/>
    <w:rsid w:val="00425E35"/>
    <w:rsid w:val="00425ECE"/>
    <w:rsid w:val="0042643B"/>
    <w:rsid w:val="00427399"/>
    <w:rsid w:val="0043184B"/>
    <w:rsid w:val="004333FF"/>
    <w:rsid w:val="004338B9"/>
    <w:rsid w:val="004342A3"/>
    <w:rsid w:val="00434322"/>
    <w:rsid w:val="00434851"/>
    <w:rsid w:val="00434D75"/>
    <w:rsid w:val="00435058"/>
    <w:rsid w:val="0043595B"/>
    <w:rsid w:val="0043664C"/>
    <w:rsid w:val="00436B5A"/>
    <w:rsid w:val="00436CB3"/>
    <w:rsid w:val="004371D2"/>
    <w:rsid w:val="00437B21"/>
    <w:rsid w:val="00437E78"/>
    <w:rsid w:val="004403CF"/>
    <w:rsid w:val="00440821"/>
    <w:rsid w:val="00440A49"/>
    <w:rsid w:val="00440A4C"/>
    <w:rsid w:val="00441FE7"/>
    <w:rsid w:val="0044201B"/>
    <w:rsid w:val="00442628"/>
    <w:rsid w:val="00442B70"/>
    <w:rsid w:val="004458EB"/>
    <w:rsid w:val="00445E83"/>
    <w:rsid w:val="004473EE"/>
    <w:rsid w:val="00450428"/>
    <w:rsid w:val="00450808"/>
    <w:rsid w:val="00450982"/>
    <w:rsid w:val="00452543"/>
    <w:rsid w:val="00452FC1"/>
    <w:rsid w:val="00454CBC"/>
    <w:rsid w:val="00454E49"/>
    <w:rsid w:val="00455223"/>
    <w:rsid w:val="00455799"/>
    <w:rsid w:val="004559E8"/>
    <w:rsid w:val="00456C02"/>
    <w:rsid w:val="00456C24"/>
    <w:rsid w:val="00456C9B"/>
    <w:rsid w:val="00456CA5"/>
    <w:rsid w:val="004570F8"/>
    <w:rsid w:val="004570FC"/>
    <w:rsid w:val="00460204"/>
    <w:rsid w:val="004606DD"/>
    <w:rsid w:val="00460D7B"/>
    <w:rsid w:val="00461967"/>
    <w:rsid w:val="0046468F"/>
    <w:rsid w:val="00465430"/>
    <w:rsid w:val="004658C0"/>
    <w:rsid w:val="004658C3"/>
    <w:rsid w:val="0047075D"/>
    <w:rsid w:val="004709C1"/>
    <w:rsid w:val="00470AB0"/>
    <w:rsid w:val="00471689"/>
    <w:rsid w:val="00471E95"/>
    <w:rsid w:val="004738E5"/>
    <w:rsid w:val="00475152"/>
    <w:rsid w:val="00475DAB"/>
    <w:rsid w:val="00476833"/>
    <w:rsid w:val="00477885"/>
    <w:rsid w:val="00480276"/>
    <w:rsid w:val="00481968"/>
    <w:rsid w:val="00482755"/>
    <w:rsid w:val="004828C6"/>
    <w:rsid w:val="00482B6D"/>
    <w:rsid w:val="00484E89"/>
    <w:rsid w:val="00486326"/>
    <w:rsid w:val="00487797"/>
    <w:rsid w:val="00487973"/>
    <w:rsid w:val="00487F91"/>
    <w:rsid w:val="00491BC3"/>
    <w:rsid w:val="004924AA"/>
    <w:rsid w:val="00492BB6"/>
    <w:rsid w:val="00493352"/>
    <w:rsid w:val="004937F7"/>
    <w:rsid w:val="004940BA"/>
    <w:rsid w:val="004945F6"/>
    <w:rsid w:val="00495013"/>
    <w:rsid w:val="0049572A"/>
    <w:rsid w:val="0049684D"/>
    <w:rsid w:val="00496AA2"/>
    <w:rsid w:val="00497817"/>
    <w:rsid w:val="004A0264"/>
    <w:rsid w:val="004A071B"/>
    <w:rsid w:val="004A0E08"/>
    <w:rsid w:val="004A16E0"/>
    <w:rsid w:val="004A199E"/>
    <w:rsid w:val="004A2B5F"/>
    <w:rsid w:val="004A302D"/>
    <w:rsid w:val="004A3ED4"/>
    <w:rsid w:val="004A63A9"/>
    <w:rsid w:val="004A64BC"/>
    <w:rsid w:val="004A69C6"/>
    <w:rsid w:val="004A7834"/>
    <w:rsid w:val="004B04DE"/>
    <w:rsid w:val="004B0D4C"/>
    <w:rsid w:val="004B0F6C"/>
    <w:rsid w:val="004B1217"/>
    <w:rsid w:val="004B217E"/>
    <w:rsid w:val="004B2E98"/>
    <w:rsid w:val="004B3069"/>
    <w:rsid w:val="004B306A"/>
    <w:rsid w:val="004B573A"/>
    <w:rsid w:val="004B5816"/>
    <w:rsid w:val="004B6548"/>
    <w:rsid w:val="004B67CF"/>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C6A"/>
    <w:rsid w:val="004C781F"/>
    <w:rsid w:val="004D0DE2"/>
    <w:rsid w:val="004D0E4E"/>
    <w:rsid w:val="004D0F47"/>
    <w:rsid w:val="004D1709"/>
    <w:rsid w:val="004D225E"/>
    <w:rsid w:val="004D29F1"/>
    <w:rsid w:val="004D30C5"/>
    <w:rsid w:val="004D4426"/>
    <w:rsid w:val="004D4FBE"/>
    <w:rsid w:val="004D5086"/>
    <w:rsid w:val="004D5422"/>
    <w:rsid w:val="004D5960"/>
    <w:rsid w:val="004D5CA9"/>
    <w:rsid w:val="004D6C1F"/>
    <w:rsid w:val="004D70D4"/>
    <w:rsid w:val="004D761F"/>
    <w:rsid w:val="004E0492"/>
    <w:rsid w:val="004E052C"/>
    <w:rsid w:val="004E093F"/>
    <w:rsid w:val="004E0DEC"/>
    <w:rsid w:val="004E1D1E"/>
    <w:rsid w:val="004E262F"/>
    <w:rsid w:val="004E29D7"/>
    <w:rsid w:val="004E3F02"/>
    <w:rsid w:val="004E5486"/>
    <w:rsid w:val="004E71DD"/>
    <w:rsid w:val="004F0456"/>
    <w:rsid w:val="004F20E4"/>
    <w:rsid w:val="004F2758"/>
    <w:rsid w:val="004F3AA8"/>
    <w:rsid w:val="004F3BC2"/>
    <w:rsid w:val="004F5611"/>
    <w:rsid w:val="004F5B99"/>
    <w:rsid w:val="004F5EFC"/>
    <w:rsid w:val="004F6BDD"/>
    <w:rsid w:val="004F6CE5"/>
    <w:rsid w:val="004F75E8"/>
    <w:rsid w:val="004F761E"/>
    <w:rsid w:val="004F7DB3"/>
    <w:rsid w:val="00500F6A"/>
    <w:rsid w:val="005013EF"/>
    <w:rsid w:val="0050334C"/>
    <w:rsid w:val="005033D6"/>
    <w:rsid w:val="0050345D"/>
    <w:rsid w:val="0050442B"/>
    <w:rsid w:val="00504F4F"/>
    <w:rsid w:val="0050581B"/>
    <w:rsid w:val="005060B7"/>
    <w:rsid w:val="00506121"/>
    <w:rsid w:val="0050621A"/>
    <w:rsid w:val="00506256"/>
    <w:rsid w:val="00506C02"/>
    <w:rsid w:val="00510178"/>
    <w:rsid w:val="00510662"/>
    <w:rsid w:val="00511379"/>
    <w:rsid w:val="005124F9"/>
    <w:rsid w:val="00512685"/>
    <w:rsid w:val="005132C8"/>
    <w:rsid w:val="0051379B"/>
    <w:rsid w:val="00513DC4"/>
    <w:rsid w:val="00515970"/>
    <w:rsid w:val="00516F26"/>
    <w:rsid w:val="00520228"/>
    <w:rsid w:val="00521495"/>
    <w:rsid w:val="005225C7"/>
    <w:rsid w:val="00522757"/>
    <w:rsid w:val="00522761"/>
    <w:rsid w:val="00524237"/>
    <w:rsid w:val="00524567"/>
    <w:rsid w:val="00524B3A"/>
    <w:rsid w:val="00524F21"/>
    <w:rsid w:val="00526523"/>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EE"/>
    <w:rsid w:val="00541385"/>
    <w:rsid w:val="00542040"/>
    <w:rsid w:val="00542F36"/>
    <w:rsid w:val="0054310D"/>
    <w:rsid w:val="0054321C"/>
    <w:rsid w:val="0054334B"/>
    <w:rsid w:val="0054343F"/>
    <w:rsid w:val="00543641"/>
    <w:rsid w:val="005442DC"/>
    <w:rsid w:val="005448A7"/>
    <w:rsid w:val="00545FFE"/>
    <w:rsid w:val="00546004"/>
    <w:rsid w:val="00546E79"/>
    <w:rsid w:val="00547443"/>
    <w:rsid w:val="00547617"/>
    <w:rsid w:val="00550364"/>
    <w:rsid w:val="00550633"/>
    <w:rsid w:val="00550DB7"/>
    <w:rsid w:val="005518D8"/>
    <w:rsid w:val="00551A25"/>
    <w:rsid w:val="005522DA"/>
    <w:rsid w:val="0055281B"/>
    <w:rsid w:val="0055297D"/>
    <w:rsid w:val="005529C6"/>
    <w:rsid w:val="005530CA"/>
    <w:rsid w:val="00553891"/>
    <w:rsid w:val="00553D6C"/>
    <w:rsid w:val="005543B8"/>
    <w:rsid w:val="00554DB6"/>
    <w:rsid w:val="005567C4"/>
    <w:rsid w:val="00556B7F"/>
    <w:rsid w:val="0055716B"/>
    <w:rsid w:val="005571A1"/>
    <w:rsid w:val="005572CD"/>
    <w:rsid w:val="00557713"/>
    <w:rsid w:val="00557EE5"/>
    <w:rsid w:val="00560356"/>
    <w:rsid w:val="00560590"/>
    <w:rsid w:val="00560CD1"/>
    <w:rsid w:val="00560CE9"/>
    <w:rsid w:val="00561127"/>
    <w:rsid w:val="0056130C"/>
    <w:rsid w:val="0056177C"/>
    <w:rsid w:val="00562529"/>
    <w:rsid w:val="005642EE"/>
    <w:rsid w:val="00564928"/>
    <w:rsid w:val="00566B94"/>
    <w:rsid w:val="00566B96"/>
    <w:rsid w:val="00566BBA"/>
    <w:rsid w:val="005676AB"/>
    <w:rsid w:val="00567EB9"/>
    <w:rsid w:val="00570B46"/>
    <w:rsid w:val="00570E81"/>
    <w:rsid w:val="00571153"/>
    <w:rsid w:val="00571F12"/>
    <w:rsid w:val="00572678"/>
    <w:rsid w:val="00573554"/>
    <w:rsid w:val="00573A2E"/>
    <w:rsid w:val="005743B7"/>
    <w:rsid w:val="00575079"/>
    <w:rsid w:val="005750F0"/>
    <w:rsid w:val="00575510"/>
    <w:rsid w:val="005762A6"/>
    <w:rsid w:val="0057654E"/>
    <w:rsid w:val="00576B12"/>
    <w:rsid w:val="00577076"/>
    <w:rsid w:val="00577751"/>
    <w:rsid w:val="00577E82"/>
    <w:rsid w:val="00580786"/>
    <w:rsid w:val="00581753"/>
    <w:rsid w:val="00581E2E"/>
    <w:rsid w:val="0058274B"/>
    <w:rsid w:val="00582881"/>
    <w:rsid w:val="00583C9A"/>
    <w:rsid w:val="00584534"/>
    <w:rsid w:val="00584FDD"/>
    <w:rsid w:val="00585A69"/>
    <w:rsid w:val="00585B5F"/>
    <w:rsid w:val="00586028"/>
    <w:rsid w:val="005861D0"/>
    <w:rsid w:val="0058638D"/>
    <w:rsid w:val="005864BB"/>
    <w:rsid w:val="005868ED"/>
    <w:rsid w:val="0058701D"/>
    <w:rsid w:val="0058708E"/>
    <w:rsid w:val="0059013B"/>
    <w:rsid w:val="0059019D"/>
    <w:rsid w:val="005914F6"/>
    <w:rsid w:val="00592CEF"/>
    <w:rsid w:val="00592E72"/>
    <w:rsid w:val="00593A84"/>
    <w:rsid w:val="00593F90"/>
    <w:rsid w:val="00594901"/>
    <w:rsid w:val="005A0212"/>
    <w:rsid w:val="005A032C"/>
    <w:rsid w:val="005A08C7"/>
    <w:rsid w:val="005A186A"/>
    <w:rsid w:val="005A195D"/>
    <w:rsid w:val="005A1AE2"/>
    <w:rsid w:val="005A1B4C"/>
    <w:rsid w:val="005A2460"/>
    <w:rsid w:val="005A2463"/>
    <w:rsid w:val="005A28E7"/>
    <w:rsid w:val="005A28ED"/>
    <w:rsid w:val="005A2D87"/>
    <w:rsid w:val="005A2DC0"/>
    <w:rsid w:val="005A423E"/>
    <w:rsid w:val="005A4640"/>
    <w:rsid w:val="005A535C"/>
    <w:rsid w:val="005A5E28"/>
    <w:rsid w:val="005A6221"/>
    <w:rsid w:val="005A67DB"/>
    <w:rsid w:val="005A6E9A"/>
    <w:rsid w:val="005B212E"/>
    <w:rsid w:val="005B26DD"/>
    <w:rsid w:val="005B3EAB"/>
    <w:rsid w:val="005B43CC"/>
    <w:rsid w:val="005B54EA"/>
    <w:rsid w:val="005B580C"/>
    <w:rsid w:val="005B7091"/>
    <w:rsid w:val="005B719E"/>
    <w:rsid w:val="005B75CF"/>
    <w:rsid w:val="005C1193"/>
    <w:rsid w:val="005C1A3A"/>
    <w:rsid w:val="005C214C"/>
    <w:rsid w:val="005C243F"/>
    <w:rsid w:val="005C254E"/>
    <w:rsid w:val="005C2D9F"/>
    <w:rsid w:val="005C3315"/>
    <w:rsid w:val="005C40E1"/>
    <w:rsid w:val="005C4260"/>
    <w:rsid w:val="005C4971"/>
    <w:rsid w:val="005C4B70"/>
    <w:rsid w:val="005C59D7"/>
    <w:rsid w:val="005C5C5F"/>
    <w:rsid w:val="005C5E2F"/>
    <w:rsid w:val="005C63EC"/>
    <w:rsid w:val="005C66C9"/>
    <w:rsid w:val="005C7228"/>
    <w:rsid w:val="005D0B76"/>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2B3"/>
    <w:rsid w:val="005F1905"/>
    <w:rsid w:val="005F1BE6"/>
    <w:rsid w:val="005F1F07"/>
    <w:rsid w:val="005F56C8"/>
    <w:rsid w:val="005F65DC"/>
    <w:rsid w:val="005F686A"/>
    <w:rsid w:val="005F6B55"/>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78B"/>
    <w:rsid w:val="006112BB"/>
    <w:rsid w:val="006113F7"/>
    <w:rsid w:val="00612375"/>
    <w:rsid w:val="006129CD"/>
    <w:rsid w:val="006142C8"/>
    <w:rsid w:val="0061449F"/>
    <w:rsid w:val="00614535"/>
    <w:rsid w:val="00614B92"/>
    <w:rsid w:val="00614C84"/>
    <w:rsid w:val="00614FF9"/>
    <w:rsid w:val="006155D8"/>
    <w:rsid w:val="00615B6C"/>
    <w:rsid w:val="00615D17"/>
    <w:rsid w:val="0061605C"/>
    <w:rsid w:val="0061638B"/>
    <w:rsid w:val="00616A90"/>
    <w:rsid w:val="00617717"/>
    <w:rsid w:val="006201A3"/>
    <w:rsid w:val="00620CAA"/>
    <w:rsid w:val="00621591"/>
    <w:rsid w:val="00621A34"/>
    <w:rsid w:val="00622493"/>
    <w:rsid w:val="006233A0"/>
    <w:rsid w:val="00624AFE"/>
    <w:rsid w:val="00624E85"/>
    <w:rsid w:val="0062592A"/>
    <w:rsid w:val="00627710"/>
    <w:rsid w:val="00627CFE"/>
    <w:rsid w:val="0063016C"/>
    <w:rsid w:val="006303AD"/>
    <w:rsid w:val="00630B4A"/>
    <w:rsid w:val="00631A34"/>
    <w:rsid w:val="00631C53"/>
    <w:rsid w:val="00631DF8"/>
    <w:rsid w:val="00633523"/>
    <w:rsid w:val="0063430F"/>
    <w:rsid w:val="00634B4B"/>
    <w:rsid w:val="0063612D"/>
    <w:rsid w:val="00640274"/>
    <w:rsid w:val="006404EF"/>
    <w:rsid w:val="00640524"/>
    <w:rsid w:val="006431CE"/>
    <w:rsid w:val="006431F2"/>
    <w:rsid w:val="00643E16"/>
    <w:rsid w:val="00643F0D"/>
    <w:rsid w:val="006440D0"/>
    <w:rsid w:val="0064415F"/>
    <w:rsid w:val="006448A0"/>
    <w:rsid w:val="00645E6E"/>
    <w:rsid w:val="006475AC"/>
    <w:rsid w:val="00647D57"/>
    <w:rsid w:val="0065023B"/>
    <w:rsid w:val="0065069E"/>
    <w:rsid w:val="006508A3"/>
    <w:rsid w:val="006513CC"/>
    <w:rsid w:val="00651422"/>
    <w:rsid w:val="00652BBF"/>
    <w:rsid w:val="00652E7E"/>
    <w:rsid w:val="006534A4"/>
    <w:rsid w:val="006535BA"/>
    <w:rsid w:val="0065425B"/>
    <w:rsid w:val="00654FDB"/>
    <w:rsid w:val="006557A1"/>
    <w:rsid w:val="00655AA5"/>
    <w:rsid w:val="0065676F"/>
    <w:rsid w:val="006603DC"/>
    <w:rsid w:val="00660727"/>
    <w:rsid w:val="0066080B"/>
    <w:rsid w:val="0066266B"/>
    <w:rsid w:val="00663716"/>
    <w:rsid w:val="006642A5"/>
    <w:rsid w:val="00664909"/>
    <w:rsid w:val="00664D35"/>
    <w:rsid w:val="006655C3"/>
    <w:rsid w:val="006659C4"/>
    <w:rsid w:val="00665A31"/>
    <w:rsid w:val="00665BDE"/>
    <w:rsid w:val="00667C08"/>
    <w:rsid w:val="00671D76"/>
    <w:rsid w:val="00672420"/>
    <w:rsid w:val="00674425"/>
    <w:rsid w:val="0067465E"/>
    <w:rsid w:val="00675557"/>
    <w:rsid w:val="00675E17"/>
    <w:rsid w:val="00676A99"/>
    <w:rsid w:val="00677845"/>
    <w:rsid w:val="00677A63"/>
    <w:rsid w:val="00677E3E"/>
    <w:rsid w:val="00681854"/>
    <w:rsid w:val="0068227F"/>
    <w:rsid w:val="00682823"/>
    <w:rsid w:val="00682898"/>
    <w:rsid w:val="00682F55"/>
    <w:rsid w:val="006839A6"/>
    <w:rsid w:val="00683B42"/>
    <w:rsid w:val="00683B95"/>
    <w:rsid w:val="0068432C"/>
    <w:rsid w:val="0068433E"/>
    <w:rsid w:val="006843E2"/>
    <w:rsid w:val="0068532A"/>
    <w:rsid w:val="0069073A"/>
    <w:rsid w:val="00690922"/>
    <w:rsid w:val="006909CD"/>
    <w:rsid w:val="00691127"/>
    <w:rsid w:val="00691820"/>
    <w:rsid w:val="00691BF2"/>
    <w:rsid w:val="00692320"/>
    <w:rsid w:val="00692483"/>
    <w:rsid w:val="00692637"/>
    <w:rsid w:val="00693DA1"/>
    <w:rsid w:val="0069731D"/>
    <w:rsid w:val="006A039F"/>
    <w:rsid w:val="006A04CF"/>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B03EA"/>
    <w:rsid w:val="006B093F"/>
    <w:rsid w:val="006B1161"/>
    <w:rsid w:val="006B133D"/>
    <w:rsid w:val="006B13F7"/>
    <w:rsid w:val="006B1525"/>
    <w:rsid w:val="006B1C61"/>
    <w:rsid w:val="006B2F63"/>
    <w:rsid w:val="006B35B6"/>
    <w:rsid w:val="006B401D"/>
    <w:rsid w:val="006B4DDF"/>
    <w:rsid w:val="006B5A34"/>
    <w:rsid w:val="006B61DD"/>
    <w:rsid w:val="006B74CC"/>
    <w:rsid w:val="006B777A"/>
    <w:rsid w:val="006B7EFA"/>
    <w:rsid w:val="006C2138"/>
    <w:rsid w:val="006C29D1"/>
    <w:rsid w:val="006C31FF"/>
    <w:rsid w:val="006C32D0"/>
    <w:rsid w:val="006C3435"/>
    <w:rsid w:val="006C35A6"/>
    <w:rsid w:val="006C38E1"/>
    <w:rsid w:val="006C43C3"/>
    <w:rsid w:val="006C44C4"/>
    <w:rsid w:val="006C4515"/>
    <w:rsid w:val="006C5314"/>
    <w:rsid w:val="006C558F"/>
    <w:rsid w:val="006C582C"/>
    <w:rsid w:val="006C6B8B"/>
    <w:rsid w:val="006D0ACF"/>
    <w:rsid w:val="006D0C29"/>
    <w:rsid w:val="006D0E13"/>
    <w:rsid w:val="006D19F7"/>
    <w:rsid w:val="006D1D73"/>
    <w:rsid w:val="006D2B6F"/>
    <w:rsid w:val="006D2CFB"/>
    <w:rsid w:val="006D3199"/>
    <w:rsid w:val="006D414F"/>
    <w:rsid w:val="006D48D4"/>
    <w:rsid w:val="006D4AAD"/>
    <w:rsid w:val="006D4B76"/>
    <w:rsid w:val="006D5D0D"/>
    <w:rsid w:val="006D6D4F"/>
    <w:rsid w:val="006D7744"/>
    <w:rsid w:val="006D7FEE"/>
    <w:rsid w:val="006E1AEC"/>
    <w:rsid w:val="006E1AF1"/>
    <w:rsid w:val="006E2AFA"/>
    <w:rsid w:val="006E3A58"/>
    <w:rsid w:val="006E3B8C"/>
    <w:rsid w:val="006E47A2"/>
    <w:rsid w:val="006E4A81"/>
    <w:rsid w:val="006E5FB6"/>
    <w:rsid w:val="006E65A4"/>
    <w:rsid w:val="006E66B1"/>
    <w:rsid w:val="006E7F86"/>
    <w:rsid w:val="006F185D"/>
    <w:rsid w:val="006F20B8"/>
    <w:rsid w:val="006F28DB"/>
    <w:rsid w:val="006F329E"/>
    <w:rsid w:val="006F35F4"/>
    <w:rsid w:val="006F3BD4"/>
    <w:rsid w:val="006F52E8"/>
    <w:rsid w:val="006F5D6F"/>
    <w:rsid w:val="006F62F1"/>
    <w:rsid w:val="006F6373"/>
    <w:rsid w:val="006F7540"/>
    <w:rsid w:val="006F758B"/>
    <w:rsid w:val="006F7B06"/>
    <w:rsid w:val="00700210"/>
    <w:rsid w:val="007005F7"/>
    <w:rsid w:val="00700ABD"/>
    <w:rsid w:val="007013DF"/>
    <w:rsid w:val="007029FE"/>
    <w:rsid w:val="00703100"/>
    <w:rsid w:val="0070335E"/>
    <w:rsid w:val="00703C3C"/>
    <w:rsid w:val="00703C48"/>
    <w:rsid w:val="00704DA4"/>
    <w:rsid w:val="00704DEC"/>
    <w:rsid w:val="00705127"/>
    <w:rsid w:val="00706E80"/>
    <w:rsid w:val="00707558"/>
    <w:rsid w:val="00710080"/>
    <w:rsid w:val="007129A5"/>
    <w:rsid w:val="00712EDD"/>
    <w:rsid w:val="007133A5"/>
    <w:rsid w:val="007133FE"/>
    <w:rsid w:val="00713F0E"/>
    <w:rsid w:val="00714BA8"/>
    <w:rsid w:val="00715F85"/>
    <w:rsid w:val="00716729"/>
    <w:rsid w:val="00716A41"/>
    <w:rsid w:val="00717688"/>
    <w:rsid w:val="00720DDD"/>
    <w:rsid w:val="00722857"/>
    <w:rsid w:val="00723D3A"/>
    <w:rsid w:val="00723E7C"/>
    <w:rsid w:val="00723EA9"/>
    <w:rsid w:val="00724627"/>
    <w:rsid w:val="0072476F"/>
    <w:rsid w:val="00724BFD"/>
    <w:rsid w:val="0072536C"/>
    <w:rsid w:val="00725420"/>
    <w:rsid w:val="00725431"/>
    <w:rsid w:val="0072581E"/>
    <w:rsid w:val="00726576"/>
    <w:rsid w:val="00726EE5"/>
    <w:rsid w:val="007273C7"/>
    <w:rsid w:val="00727B9B"/>
    <w:rsid w:val="00731369"/>
    <w:rsid w:val="00732BDF"/>
    <w:rsid w:val="00733797"/>
    <w:rsid w:val="00734681"/>
    <w:rsid w:val="007356DD"/>
    <w:rsid w:val="00735E1D"/>
    <w:rsid w:val="00735F0E"/>
    <w:rsid w:val="00735FFE"/>
    <w:rsid w:val="0073690C"/>
    <w:rsid w:val="00736E79"/>
    <w:rsid w:val="007400F1"/>
    <w:rsid w:val="00741657"/>
    <w:rsid w:val="00741887"/>
    <w:rsid w:val="00741C6B"/>
    <w:rsid w:val="007421CB"/>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ADF"/>
    <w:rsid w:val="0075309A"/>
    <w:rsid w:val="00754713"/>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4DA"/>
    <w:rsid w:val="00766BB4"/>
    <w:rsid w:val="0076793D"/>
    <w:rsid w:val="00767D29"/>
    <w:rsid w:val="007707D8"/>
    <w:rsid w:val="00771436"/>
    <w:rsid w:val="00771CBB"/>
    <w:rsid w:val="00771D14"/>
    <w:rsid w:val="00773D67"/>
    <w:rsid w:val="00773F65"/>
    <w:rsid w:val="00774237"/>
    <w:rsid w:val="0077423B"/>
    <w:rsid w:val="007742D5"/>
    <w:rsid w:val="0077494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5496"/>
    <w:rsid w:val="0078575C"/>
    <w:rsid w:val="00785FE4"/>
    <w:rsid w:val="00787BF3"/>
    <w:rsid w:val="007912A9"/>
    <w:rsid w:val="007916E5"/>
    <w:rsid w:val="0079176D"/>
    <w:rsid w:val="007917EE"/>
    <w:rsid w:val="00792552"/>
    <w:rsid w:val="0079343F"/>
    <w:rsid w:val="00793568"/>
    <w:rsid w:val="00793F04"/>
    <w:rsid w:val="00794047"/>
    <w:rsid w:val="007961D9"/>
    <w:rsid w:val="00797811"/>
    <w:rsid w:val="00797ABE"/>
    <w:rsid w:val="007A0117"/>
    <w:rsid w:val="007A0397"/>
    <w:rsid w:val="007A0652"/>
    <w:rsid w:val="007A0732"/>
    <w:rsid w:val="007A1C25"/>
    <w:rsid w:val="007A2394"/>
    <w:rsid w:val="007A3136"/>
    <w:rsid w:val="007A31C4"/>
    <w:rsid w:val="007A4568"/>
    <w:rsid w:val="007A49D5"/>
    <w:rsid w:val="007A49F8"/>
    <w:rsid w:val="007A5223"/>
    <w:rsid w:val="007A5320"/>
    <w:rsid w:val="007A5B51"/>
    <w:rsid w:val="007A615C"/>
    <w:rsid w:val="007A6AD3"/>
    <w:rsid w:val="007A6F07"/>
    <w:rsid w:val="007A766A"/>
    <w:rsid w:val="007A79E1"/>
    <w:rsid w:val="007A7AB6"/>
    <w:rsid w:val="007A7BA6"/>
    <w:rsid w:val="007A7D9E"/>
    <w:rsid w:val="007A7E0C"/>
    <w:rsid w:val="007B0A64"/>
    <w:rsid w:val="007B0C30"/>
    <w:rsid w:val="007B0D64"/>
    <w:rsid w:val="007B15B5"/>
    <w:rsid w:val="007B1CBE"/>
    <w:rsid w:val="007B1EDB"/>
    <w:rsid w:val="007B242F"/>
    <w:rsid w:val="007B27A5"/>
    <w:rsid w:val="007B2B11"/>
    <w:rsid w:val="007B2E1D"/>
    <w:rsid w:val="007B3054"/>
    <w:rsid w:val="007B31AD"/>
    <w:rsid w:val="007B3F80"/>
    <w:rsid w:val="007B40AA"/>
    <w:rsid w:val="007B429C"/>
    <w:rsid w:val="007B462B"/>
    <w:rsid w:val="007B47AE"/>
    <w:rsid w:val="007B47BA"/>
    <w:rsid w:val="007B57B6"/>
    <w:rsid w:val="007B6006"/>
    <w:rsid w:val="007B6115"/>
    <w:rsid w:val="007B7D69"/>
    <w:rsid w:val="007B7E30"/>
    <w:rsid w:val="007B7EEE"/>
    <w:rsid w:val="007C082B"/>
    <w:rsid w:val="007C0C81"/>
    <w:rsid w:val="007C19DE"/>
    <w:rsid w:val="007C19ED"/>
    <w:rsid w:val="007C1C67"/>
    <w:rsid w:val="007C3672"/>
    <w:rsid w:val="007C4573"/>
    <w:rsid w:val="007C6A9E"/>
    <w:rsid w:val="007C6AD1"/>
    <w:rsid w:val="007C7307"/>
    <w:rsid w:val="007C733D"/>
    <w:rsid w:val="007C74C6"/>
    <w:rsid w:val="007C7834"/>
    <w:rsid w:val="007D014F"/>
    <w:rsid w:val="007D03C0"/>
    <w:rsid w:val="007D0D3F"/>
    <w:rsid w:val="007D215D"/>
    <w:rsid w:val="007D2981"/>
    <w:rsid w:val="007D38F2"/>
    <w:rsid w:val="007D39EA"/>
    <w:rsid w:val="007D565B"/>
    <w:rsid w:val="007D5719"/>
    <w:rsid w:val="007D5F86"/>
    <w:rsid w:val="007D6CD0"/>
    <w:rsid w:val="007D767B"/>
    <w:rsid w:val="007D773B"/>
    <w:rsid w:val="007D77FF"/>
    <w:rsid w:val="007D7E66"/>
    <w:rsid w:val="007E042C"/>
    <w:rsid w:val="007E0C5E"/>
    <w:rsid w:val="007E1B70"/>
    <w:rsid w:val="007E25E3"/>
    <w:rsid w:val="007E2B8E"/>
    <w:rsid w:val="007E3B8C"/>
    <w:rsid w:val="007E4D11"/>
    <w:rsid w:val="007E4EBD"/>
    <w:rsid w:val="007E5587"/>
    <w:rsid w:val="007E5735"/>
    <w:rsid w:val="007E59A8"/>
    <w:rsid w:val="007E63A1"/>
    <w:rsid w:val="007E682A"/>
    <w:rsid w:val="007E6B5D"/>
    <w:rsid w:val="007E6DC2"/>
    <w:rsid w:val="007E7978"/>
    <w:rsid w:val="007F1772"/>
    <w:rsid w:val="007F1D82"/>
    <w:rsid w:val="007F2920"/>
    <w:rsid w:val="007F2CFF"/>
    <w:rsid w:val="007F36ED"/>
    <w:rsid w:val="007F393F"/>
    <w:rsid w:val="007F4130"/>
    <w:rsid w:val="007F4C24"/>
    <w:rsid w:val="007F51CA"/>
    <w:rsid w:val="007F7FC5"/>
    <w:rsid w:val="008002C1"/>
    <w:rsid w:val="00801B30"/>
    <w:rsid w:val="00802746"/>
    <w:rsid w:val="00803841"/>
    <w:rsid w:val="008038A1"/>
    <w:rsid w:val="008040B9"/>
    <w:rsid w:val="00804148"/>
    <w:rsid w:val="00804B09"/>
    <w:rsid w:val="00804D3C"/>
    <w:rsid w:val="00804D7D"/>
    <w:rsid w:val="00805A49"/>
    <w:rsid w:val="00805F2F"/>
    <w:rsid w:val="00806117"/>
    <w:rsid w:val="008064A2"/>
    <w:rsid w:val="00806FB6"/>
    <w:rsid w:val="00807E94"/>
    <w:rsid w:val="008104C5"/>
    <w:rsid w:val="00810617"/>
    <w:rsid w:val="00810729"/>
    <w:rsid w:val="00810B6E"/>
    <w:rsid w:val="00810ED7"/>
    <w:rsid w:val="008112D3"/>
    <w:rsid w:val="00811826"/>
    <w:rsid w:val="00812A7A"/>
    <w:rsid w:val="0081380D"/>
    <w:rsid w:val="0081425E"/>
    <w:rsid w:val="008144DD"/>
    <w:rsid w:val="008155FB"/>
    <w:rsid w:val="00815869"/>
    <w:rsid w:val="00815EEA"/>
    <w:rsid w:val="00816412"/>
    <w:rsid w:val="008168BC"/>
    <w:rsid w:val="008169B5"/>
    <w:rsid w:val="00816FB8"/>
    <w:rsid w:val="0081704E"/>
    <w:rsid w:val="00817063"/>
    <w:rsid w:val="0081728F"/>
    <w:rsid w:val="00817B4B"/>
    <w:rsid w:val="00820458"/>
    <w:rsid w:val="00820568"/>
    <w:rsid w:val="00820665"/>
    <w:rsid w:val="00820BF0"/>
    <w:rsid w:val="00820C33"/>
    <w:rsid w:val="008216D7"/>
    <w:rsid w:val="00821E3F"/>
    <w:rsid w:val="0082213F"/>
    <w:rsid w:val="00822437"/>
    <w:rsid w:val="00822B8B"/>
    <w:rsid w:val="00822E8A"/>
    <w:rsid w:val="00825F14"/>
    <w:rsid w:val="008263D9"/>
    <w:rsid w:val="008264F6"/>
    <w:rsid w:val="00826D98"/>
    <w:rsid w:val="00826EDE"/>
    <w:rsid w:val="00827198"/>
    <w:rsid w:val="0082747D"/>
    <w:rsid w:val="00830CF6"/>
    <w:rsid w:val="008331AF"/>
    <w:rsid w:val="00834FC3"/>
    <w:rsid w:val="00835D87"/>
    <w:rsid w:val="00836434"/>
    <w:rsid w:val="0083643E"/>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36D"/>
    <w:rsid w:val="00847999"/>
    <w:rsid w:val="00847DFE"/>
    <w:rsid w:val="00852856"/>
    <w:rsid w:val="00852D45"/>
    <w:rsid w:val="0085307C"/>
    <w:rsid w:val="00853988"/>
    <w:rsid w:val="008545C6"/>
    <w:rsid w:val="00854C11"/>
    <w:rsid w:val="0085610D"/>
    <w:rsid w:val="008567C6"/>
    <w:rsid w:val="00856DBD"/>
    <w:rsid w:val="00856E9F"/>
    <w:rsid w:val="008571E4"/>
    <w:rsid w:val="00857B73"/>
    <w:rsid w:val="00860432"/>
    <w:rsid w:val="00860884"/>
    <w:rsid w:val="0086200D"/>
    <w:rsid w:val="00862782"/>
    <w:rsid w:val="00862B63"/>
    <w:rsid w:val="00863429"/>
    <w:rsid w:val="008637E0"/>
    <w:rsid w:val="008639A4"/>
    <w:rsid w:val="00863C2A"/>
    <w:rsid w:val="00864442"/>
    <w:rsid w:val="00864710"/>
    <w:rsid w:val="00865884"/>
    <w:rsid w:val="008675C2"/>
    <w:rsid w:val="008676F4"/>
    <w:rsid w:val="00867978"/>
    <w:rsid w:val="00867EC1"/>
    <w:rsid w:val="0087030A"/>
    <w:rsid w:val="00870D4A"/>
    <w:rsid w:val="00871954"/>
    <w:rsid w:val="0087221A"/>
    <w:rsid w:val="008724FE"/>
    <w:rsid w:val="008727E2"/>
    <w:rsid w:val="008728E3"/>
    <w:rsid w:val="00872DE7"/>
    <w:rsid w:val="00873050"/>
    <w:rsid w:val="00873152"/>
    <w:rsid w:val="00873E2C"/>
    <w:rsid w:val="00876597"/>
    <w:rsid w:val="00876746"/>
    <w:rsid w:val="00876AA7"/>
    <w:rsid w:val="0087731A"/>
    <w:rsid w:val="00877681"/>
    <w:rsid w:val="00881323"/>
    <w:rsid w:val="0088140D"/>
    <w:rsid w:val="00881630"/>
    <w:rsid w:val="00882155"/>
    <w:rsid w:val="00882182"/>
    <w:rsid w:val="008828D4"/>
    <w:rsid w:val="008830ED"/>
    <w:rsid w:val="00883310"/>
    <w:rsid w:val="008843FE"/>
    <w:rsid w:val="008848D9"/>
    <w:rsid w:val="008863A1"/>
    <w:rsid w:val="008866EC"/>
    <w:rsid w:val="008867A8"/>
    <w:rsid w:val="00887530"/>
    <w:rsid w:val="0088772E"/>
    <w:rsid w:val="0088779D"/>
    <w:rsid w:val="00891373"/>
    <w:rsid w:val="00891A8E"/>
    <w:rsid w:val="00891BFF"/>
    <w:rsid w:val="00891E61"/>
    <w:rsid w:val="00891FF0"/>
    <w:rsid w:val="0089311A"/>
    <w:rsid w:val="00893CFE"/>
    <w:rsid w:val="008945D4"/>
    <w:rsid w:val="008954F6"/>
    <w:rsid w:val="0089566D"/>
    <w:rsid w:val="00895903"/>
    <w:rsid w:val="00896FB8"/>
    <w:rsid w:val="008970E1"/>
    <w:rsid w:val="00897D34"/>
    <w:rsid w:val="00897D4D"/>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FFF"/>
    <w:rsid w:val="008B2A5C"/>
    <w:rsid w:val="008B2D9A"/>
    <w:rsid w:val="008B59E3"/>
    <w:rsid w:val="008B5CF9"/>
    <w:rsid w:val="008B65B2"/>
    <w:rsid w:val="008B69E9"/>
    <w:rsid w:val="008B7252"/>
    <w:rsid w:val="008B7CBD"/>
    <w:rsid w:val="008C104E"/>
    <w:rsid w:val="008C12E7"/>
    <w:rsid w:val="008C19A5"/>
    <w:rsid w:val="008C2618"/>
    <w:rsid w:val="008C2A1E"/>
    <w:rsid w:val="008C2C41"/>
    <w:rsid w:val="008C3382"/>
    <w:rsid w:val="008C380A"/>
    <w:rsid w:val="008C3985"/>
    <w:rsid w:val="008C3B1E"/>
    <w:rsid w:val="008C44D4"/>
    <w:rsid w:val="008C50A4"/>
    <w:rsid w:val="008C56F6"/>
    <w:rsid w:val="008C5721"/>
    <w:rsid w:val="008C5D6B"/>
    <w:rsid w:val="008C5DE1"/>
    <w:rsid w:val="008C6B7F"/>
    <w:rsid w:val="008D03CB"/>
    <w:rsid w:val="008D05A1"/>
    <w:rsid w:val="008D0B89"/>
    <w:rsid w:val="008D16C7"/>
    <w:rsid w:val="008D1733"/>
    <w:rsid w:val="008D2A3E"/>
    <w:rsid w:val="008D300E"/>
    <w:rsid w:val="008D3025"/>
    <w:rsid w:val="008D3A8A"/>
    <w:rsid w:val="008D3F42"/>
    <w:rsid w:val="008D47A9"/>
    <w:rsid w:val="008D4A0A"/>
    <w:rsid w:val="008D5950"/>
    <w:rsid w:val="008D59E8"/>
    <w:rsid w:val="008D5AB3"/>
    <w:rsid w:val="008D5D3A"/>
    <w:rsid w:val="008D630C"/>
    <w:rsid w:val="008E0031"/>
    <w:rsid w:val="008E01A4"/>
    <w:rsid w:val="008E037C"/>
    <w:rsid w:val="008E10C2"/>
    <w:rsid w:val="008E1BD9"/>
    <w:rsid w:val="008E3AC2"/>
    <w:rsid w:val="008E3DF0"/>
    <w:rsid w:val="008E41CD"/>
    <w:rsid w:val="008E4710"/>
    <w:rsid w:val="008F1433"/>
    <w:rsid w:val="008F1C84"/>
    <w:rsid w:val="008F2947"/>
    <w:rsid w:val="008F3450"/>
    <w:rsid w:val="008F3A2F"/>
    <w:rsid w:val="008F50D9"/>
    <w:rsid w:val="008F52B3"/>
    <w:rsid w:val="008F53F8"/>
    <w:rsid w:val="008F61AC"/>
    <w:rsid w:val="008F634A"/>
    <w:rsid w:val="008F66EB"/>
    <w:rsid w:val="008F67FB"/>
    <w:rsid w:val="008F74A4"/>
    <w:rsid w:val="008F7D45"/>
    <w:rsid w:val="00900E44"/>
    <w:rsid w:val="009011A5"/>
    <w:rsid w:val="00901C63"/>
    <w:rsid w:val="00904040"/>
    <w:rsid w:val="0090495F"/>
    <w:rsid w:val="009055D7"/>
    <w:rsid w:val="009058E3"/>
    <w:rsid w:val="0090616C"/>
    <w:rsid w:val="0090641A"/>
    <w:rsid w:val="00911B7C"/>
    <w:rsid w:val="0091262D"/>
    <w:rsid w:val="00912669"/>
    <w:rsid w:val="00913A91"/>
    <w:rsid w:val="00913E4F"/>
    <w:rsid w:val="00914D74"/>
    <w:rsid w:val="00915EDF"/>
    <w:rsid w:val="00916FD6"/>
    <w:rsid w:val="00920992"/>
    <w:rsid w:val="009225CD"/>
    <w:rsid w:val="009229BF"/>
    <w:rsid w:val="0092476E"/>
    <w:rsid w:val="00925121"/>
    <w:rsid w:val="00925C11"/>
    <w:rsid w:val="00925EF8"/>
    <w:rsid w:val="00926E41"/>
    <w:rsid w:val="00927662"/>
    <w:rsid w:val="00927D11"/>
    <w:rsid w:val="00927F98"/>
    <w:rsid w:val="0093015B"/>
    <w:rsid w:val="009301F1"/>
    <w:rsid w:val="00931442"/>
    <w:rsid w:val="00931647"/>
    <w:rsid w:val="00931C5F"/>
    <w:rsid w:val="00931D91"/>
    <w:rsid w:val="00931F64"/>
    <w:rsid w:val="009329A5"/>
    <w:rsid w:val="00932F33"/>
    <w:rsid w:val="0093303C"/>
    <w:rsid w:val="009333DA"/>
    <w:rsid w:val="00933B8D"/>
    <w:rsid w:val="009347B3"/>
    <w:rsid w:val="009348F6"/>
    <w:rsid w:val="0093537F"/>
    <w:rsid w:val="00935E45"/>
    <w:rsid w:val="00936BB6"/>
    <w:rsid w:val="00937A59"/>
    <w:rsid w:val="00937DAF"/>
    <w:rsid w:val="009418AD"/>
    <w:rsid w:val="0094301A"/>
    <w:rsid w:val="00943872"/>
    <w:rsid w:val="00944512"/>
    <w:rsid w:val="009449DF"/>
    <w:rsid w:val="00945B20"/>
    <w:rsid w:val="00945ED0"/>
    <w:rsid w:val="009472D5"/>
    <w:rsid w:val="00947802"/>
    <w:rsid w:val="00950559"/>
    <w:rsid w:val="00951226"/>
    <w:rsid w:val="009517AE"/>
    <w:rsid w:val="00951F46"/>
    <w:rsid w:val="00952CBB"/>
    <w:rsid w:val="00953780"/>
    <w:rsid w:val="00953B6F"/>
    <w:rsid w:val="00954262"/>
    <w:rsid w:val="00954A50"/>
    <w:rsid w:val="009556E9"/>
    <w:rsid w:val="00955BAB"/>
    <w:rsid w:val="00956BB5"/>
    <w:rsid w:val="00960428"/>
    <w:rsid w:val="009608F8"/>
    <w:rsid w:val="0096166F"/>
    <w:rsid w:val="009626A6"/>
    <w:rsid w:val="00963351"/>
    <w:rsid w:val="009655CE"/>
    <w:rsid w:val="0096569A"/>
    <w:rsid w:val="00965C47"/>
    <w:rsid w:val="00965E18"/>
    <w:rsid w:val="00966012"/>
    <w:rsid w:val="00967B52"/>
    <w:rsid w:val="009707FD"/>
    <w:rsid w:val="00970D01"/>
    <w:rsid w:val="00971526"/>
    <w:rsid w:val="009718DE"/>
    <w:rsid w:val="00972084"/>
    <w:rsid w:val="00973F4A"/>
    <w:rsid w:val="00975BB4"/>
    <w:rsid w:val="0097632A"/>
    <w:rsid w:val="0097704B"/>
    <w:rsid w:val="00977921"/>
    <w:rsid w:val="00977B9C"/>
    <w:rsid w:val="00977C84"/>
    <w:rsid w:val="00977D39"/>
    <w:rsid w:val="00977E04"/>
    <w:rsid w:val="00977ECB"/>
    <w:rsid w:val="009819C7"/>
    <w:rsid w:val="00981A4A"/>
    <w:rsid w:val="00981B50"/>
    <w:rsid w:val="00981BDB"/>
    <w:rsid w:val="00981C1F"/>
    <w:rsid w:val="00982BA7"/>
    <w:rsid w:val="00983909"/>
    <w:rsid w:val="00983934"/>
    <w:rsid w:val="0098443B"/>
    <w:rsid w:val="009848F1"/>
    <w:rsid w:val="00984C8C"/>
    <w:rsid w:val="00985D57"/>
    <w:rsid w:val="00986316"/>
    <w:rsid w:val="00986F46"/>
    <w:rsid w:val="00986FEF"/>
    <w:rsid w:val="0098736D"/>
    <w:rsid w:val="00987990"/>
    <w:rsid w:val="009904EE"/>
    <w:rsid w:val="00990DE9"/>
    <w:rsid w:val="00991074"/>
    <w:rsid w:val="00991770"/>
    <w:rsid w:val="00992C87"/>
    <w:rsid w:val="00992F80"/>
    <w:rsid w:val="009931D6"/>
    <w:rsid w:val="009939C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96E"/>
    <w:rsid w:val="009A7DDB"/>
    <w:rsid w:val="009B0A31"/>
    <w:rsid w:val="009B11DC"/>
    <w:rsid w:val="009B131F"/>
    <w:rsid w:val="009B2AAC"/>
    <w:rsid w:val="009B309A"/>
    <w:rsid w:val="009B31F3"/>
    <w:rsid w:val="009B3255"/>
    <w:rsid w:val="009B3374"/>
    <w:rsid w:val="009B3515"/>
    <w:rsid w:val="009B3743"/>
    <w:rsid w:val="009B4676"/>
    <w:rsid w:val="009B4F48"/>
    <w:rsid w:val="009B58E6"/>
    <w:rsid w:val="009B6417"/>
    <w:rsid w:val="009B6DD8"/>
    <w:rsid w:val="009B6E57"/>
    <w:rsid w:val="009B7287"/>
    <w:rsid w:val="009B7AC6"/>
    <w:rsid w:val="009C146B"/>
    <w:rsid w:val="009C38CA"/>
    <w:rsid w:val="009C3948"/>
    <w:rsid w:val="009C4D2D"/>
    <w:rsid w:val="009C4E9F"/>
    <w:rsid w:val="009C568A"/>
    <w:rsid w:val="009C575B"/>
    <w:rsid w:val="009C5797"/>
    <w:rsid w:val="009C5C43"/>
    <w:rsid w:val="009C61CB"/>
    <w:rsid w:val="009C68B2"/>
    <w:rsid w:val="009C7A74"/>
    <w:rsid w:val="009C7E0F"/>
    <w:rsid w:val="009D2D2B"/>
    <w:rsid w:val="009D311A"/>
    <w:rsid w:val="009D4E24"/>
    <w:rsid w:val="009D50D8"/>
    <w:rsid w:val="009D55CE"/>
    <w:rsid w:val="009D5E84"/>
    <w:rsid w:val="009D5ED8"/>
    <w:rsid w:val="009D63DC"/>
    <w:rsid w:val="009D6572"/>
    <w:rsid w:val="009D6D0D"/>
    <w:rsid w:val="009D7555"/>
    <w:rsid w:val="009D7DE4"/>
    <w:rsid w:val="009D7E05"/>
    <w:rsid w:val="009E0299"/>
    <w:rsid w:val="009E058B"/>
    <w:rsid w:val="009E077A"/>
    <w:rsid w:val="009E08F0"/>
    <w:rsid w:val="009E13B7"/>
    <w:rsid w:val="009E243B"/>
    <w:rsid w:val="009E26B8"/>
    <w:rsid w:val="009E354C"/>
    <w:rsid w:val="009E3601"/>
    <w:rsid w:val="009E3BBC"/>
    <w:rsid w:val="009E44ED"/>
    <w:rsid w:val="009E4C35"/>
    <w:rsid w:val="009E5527"/>
    <w:rsid w:val="009E68BE"/>
    <w:rsid w:val="009E721D"/>
    <w:rsid w:val="009E7C82"/>
    <w:rsid w:val="009F1FD3"/>
    <w:rsid w:val="009F33C9"/>
    <w:rsid w:val="009F343B"/>
    <w:rsid w:val="009F3604"/>
    <w:rsid w:val="009F4639"/>
    <w:rsid w:val="009F487C"/>
    <w:rsid w:val="009F4E10"/>
    <w:rsid w:val="009F638C"/>
    <w:rsid w:val="009F68F2"/>
    <w:rsid w:val="009F6B0E"/>
    <w:rsid w:val="009F6E41"/>
    <w:rsid w:val="009F720B"/>
    <w:rsid w:val="00A0007D"/>
    <w:rsid w:val="00A00387"/>
    <w:rsid w:val="00A012CE"/>
    <w:rsid w:val="00A0182A"/>
    <w:rsid w:val="00A020F6"/>
    <w:rsid w:val="00A0272F"/>
    <w:rsid w:val="00A03294"/>
    <w:rsid w:val="00A050F3"/>
    <w:rsid w:val="00A05249"/>
    <w:rsid w:val="00A057F1"/>
    <w:rsid w:val="00A05EE8"/>
    <w:rsid w:val="00A063EE"/>
    <w:rsid w:val="00A10233"/>
    <w:rsid w:val="00A1182D"/>
    <w:rsid w:val="00A119BA"/>
    <w:rsid w:val="00A11C6E"/>
    <w:rsid w:val="00A12281"/>
    <w:rsid w:val="00A13836"/>
    <w:rsid w:val="00A1419B"/>
    <w:rsid w:val="00A1638C"/>
    <w:rsid w:val="00A1657B"/>
    <w:rsid w:val="00A16BD1"/>
    <w:rsid w:val="00A17D23"/>
    <w:rsid w:val="00A20090"/>
    <w:rsid w:val="00A20261"/>
    <w:rsid w:val="00A2027C"/>
    <w:rsid w:val="00A2029A"/>
    <w:rsid w:val="00A20C64"/>
    <w:rsid w:val="00A210A5"/>
    <w:rsid w:val="00A21629"/>
    <w:rsid w:val="00A23127"/>
    <w:rsid w:val="00A2344E"/>
    <w:rsid w:val="00A235FC"/>
    <w:rsid w:val="00A23EE3"/>
    <w:rsid w:val="00A24500"/>
    <w:rsid w:val="00A24D30"/>
    <w:rsid w:val="00A257D5"/>
    <w:rsid w:val="00A258E9"/>
    <w:rsid w:val="00A26D16"/>
    <w:rsid w:val="00A27160"/>
    <w:rsid w:val="00A2760A"/>
    <w:rsid w:val="00A27710"/>
    <w:rsid w:val="00A27993"/>
    <w:rsid w:val="00A30E7B"/>
    <w:rsid w:val="00A3194C"/>
    <w:rsid w:val="00A3213E"/>
    <w:rsid w:val="00A329BF"/>
    <w:rsid w:val="00A33A94"/>
    <w:rsid w:val="00A33DD4"/>
    <w:rsid w:val="00A34238"/>
    <w:rsid w:val="00A344E4"/>
    <w:rsid w:val="00A35468"/>
    <w:rsid w:val="00A35752"/>
    <w:rsid w:val="00A35EDF"/>
    <w:rsid w:val="00A361BB"/>
    <w:rsid w:val="00A362F3"/>
    <w:rsid w:val="00A36F69"/>
    <w:rsid w:val="00A40035"/>
    <w:rsid w:val="00A403D3"/>
    <w:rsid w:val="00A407A8"/>
    <w:rsid w:val="00A41D58"/>
    <w:rsid w:val="00A42D67"/>
    <w:rsid w:val="00A433E6"/>
    <w:rsid w:val="00A43F23"/>
    <w:rsid w:val="00A43F5F"/>
    <w:rsid w:val="00A448A3"/>
    <w:rsid w:val="00A46429"/>
    <w:rsid w:val="00A4658D"/>
    <w:rsid w:val="00A4694F"/>
    <w:rsid w:val="00A46951"/>
    <w:rsid w:val="00A46A9C"/>
    <w:rsid w:val="00A46AFC"/>
    <w:rsid w:val="00A476C1"/>
    <w:rsid w:val="00A47836"/>
    <w:rsid w:val="00A47D56"/>
    <w:rsid w:val="00A47DC1"/>
    <w:rsid w:val="00A50816"/>
    <w:rsid w:val="00A50CB8"/>
    <w:rsid w:val="00A50F6E"/>
    <w:rsid w:val="00A515AE"/>
    <w:rsid w:val="00A5184F"/>
    <w:rsid w:val="00A51AC7"/>
    <w:rsid w:val="00A51B7D"/>
    <w:rsid w:val="00A52871"/>
    <w:rsid w:val="00A53C0F"/>
    <w:rsid w:val="00A54479"/>
    <w:rsid w:val="00A54CBD"/>
    <w:rsid w:val="00A54CF1"/>
    <w:rsid w:val="00A54E01"/>
    <w:rsid w:val="00A56161"/>
    <w:rsid w:val="00A56BC4"/>
    <w:rsid w:val="00A571B5"/>
    <w:rsid w:val="00A57B39"/>
    <w:rsid w:val="00A60410"/>
    <w:rsid w:val="00A614DC"/>
    <w:rsid w:val="00A62CE4"/>
    <w:rsid w:val="00A67790"/>
    <w:rsid w:val="00A67C12"/>
    <w:rsid w:val="00A67D48"/>
    <w:rsid w:val="00A704FE"/>
    <w:rsid w:val="00A70FB4"/>
    <w:rsid w:val="00A715E7"/>
    <w:rsid w:val="00A732D9"/>
    <w:rsid w:val="00A73A63"/>
    <w:rsid w:val="00A73E8F"/>
    <w:rsid w:val="00A74AD5"/>
    <w:rsid w:val="00A74E73"/>
    <w:rsid w:val="00A7502D"/>
    <w:rsid w:val="00A75319"/>
    <w:rsid w:val="00A756B3"/>
    <w:rsid w:val="00A75AB1"/>
    <w:rsid w:val="00A75F2D"/>
    <w:rsid w:val="00A809EB"/>
    <w:rsid w:val="00A815CF"/>
    <w:rsid w:val="00A819CB"/>
    <w:rsid w:val="00A826A0"/>
    <w:rsid w:val="00A82A0F"/>
    <w:rsid w:val="00A82A5F"/>
    <w:rsid w:val="00A833E8"/>
    <w:rsid w:val="00A84026"/>
    <w:rsid w:val="00A8498C"/>
    <w:rsid w:val="00A84F26"/>
    <w:rsid w:val="00A851FD"/>
    <w:rsid w:val="00A86285"/>
    <w:rsid w:val="00A86393"/>
    <w:rsid w:val="00A866C2"/>
    <w:rsid w:val="00A86B76"/>
    <w:rsid w:val="00A86F59"/>
    <w:rsid w:val="00A87F3C"/>
    <w:rsid w:val="00A90B31"/>
    <w:rsid w:val="00A913E7"/>
    <w:rsid w:val="00A91DC6"/>
    <w:rsid w:val="00A9222E"/>
    <w:rsid w:val="00A9257D"/>
    <w:rsid w:val="00A92B18"/>
    <w:rsid w:val="00A93E47"/>
    <w:rsid w:val="00A940EA"/>
    <w:rsid w:val="00A944BE"/>
    <w:rsid w:val="00A94C40"/>
    <w:rsid w:val="00A953F4"/>
    <w:rsid w:val="00A95ECD"/>
    <w:rsid w:val="00A96451"/>
    <w:rsid w:val="00A96D56"/>
    <w:rsid w:val="00A97B3E"/>
    <w:rsid w:val="00AA0761"/>
    <w:rsid w:val="00AA1668"/>
    <w:rsid w:val="00AA1677"/>
    <w:rsid w:val="00AA1794"/>
    <w:rsid w:val="00AA2330"/>
    <w:rsid w:val="00AA27A0"/>
    <w:rsid w:val="00AA2A5D"/>
    <w:rsid w:val="00AA3088"/>
    <w:rsid w:val="00AA3851"/>
    <w:rsid w:val="00AA3A2B"/>
    <w:rsid w:val="00AA4A38"/>
    <w:rsid w:val="00AA5104"/>
    <w:rsid w:val="00AA588A"/>
    <w:rsid w:val="00AA7250"/>
    <w:rsid w:val="00AA7ABD"/>
    <w:rsid w:val="00AB1549"/>
    <w:rsid w:val="00AB1B08"/>
    <w:rsid w:val="00AB299B"/>
    <w:rsid w:val="00AB2C79"/>
    <w:rsid w:val="00AB3BFA"/>
    <w:rsid w:val="00AB4A48"/>
    <w:rsid w:val="00AB4B98"/>
    <w:rsid w:val="00AB5D52"/>
    <w:rsid w:val="00AB6FEB"/>
    <w:rsid w:val="00AC0052"/>
    <w:rsid w:val="00AC06B9"/>
    <w:rsid w:val="00AC0B54"/>
    <w:rsid w:val="00AC1D49"/>
    <w:rsid w:val="00AC1F5F"/>
    <w:rsid w:val="00AC2C2F"/>
    <w:rsid w:val="00AC3517"/>
    <w:rsid w:val="00AC3C5B"/>
    <w:rsid w:val="00AC3EA5"/>
    <w:rsid w:val="00AC4AF2"/>
    <w:rsid w:val="00AC5474"/>
    <w:rsid w:val="00AC55C4"/>
    <w:rsid w:val="00AC5E7F"/>
    <w:rsid w:val="00AC75D3"/>
    <w:rsid w:val="00AD00AD"/>
    <w:rsid w:val="00AD0469"/>
    <w:rsid w:val="00AD0583"/>
    <w:rsid w:val="00AD15AD"/>
    <w:rsid w:val="00AD1C69"/>
    <w:rsid w:val="00AD1C96"/>
    <w:rsid w:val="00AD1E5A"/>
    <w:rsid w:val="00AD2DCF"/>
    <w:rsid w:val="00AD37C7"/>
    <w:rsid w:val="00AD3965"/>
    <w:rsid w:val="00AD3B1D"/>
    <w:rsid w:val="00AD415C"/>
    <w:rsid w:val="00AD46B0"/>
    <w:rsid w:val="00AD59C2"/>
    <w:rsid w:val="00AD5E22"/>
    <w:rsid w:val="00AD5EF0"/>
    <w:rsid w:val="00AD6B09"/>
    <w:rsid w:val="00AD751F"/>
    <w:rsid w:val="00AE11EE"/>
    <w:rsid w:val="00AE1B8A"/>
    <w:rsid w:val="00AE1CCC"/>
    <w:rsid w:val="00AE215E"/>
    <w:rsid w:val="00AE294F"/>
    <w:rsid w:val="00AE3537"/>
    <w:rsid w:val="00AE55AF"/>
    <w:rsid w:val="00AE5D1C"/>
    <w:rsid w:val="00AE61DD"/>
    <w:rsid w:val="00AE64B8"/>
    <w:rsid w:val="00AE6DBE"/>
    <w:rsid w:val="00AE6F36"/>
    <w:rsid w:val="00AE732C"/>
    <w:rsid w:val="00AE734F"/>
    <w:rsid w:val="00AF06C1"/>
    <w:rsid w:val="00AF0F67"/>
    <w:rsid w:val="00AF14D3"/>
    <w:rsid w:val="00AF1CB9"/>
    <w:rsid w:val="00AF2FF7"/>
    <w:rsid w:val="00AF34D0"/>
    <w:rsid w:val="00AF3C7F"/>
    <w:rsid w:val="00AF485C"/>
    <w:rsid w:val="00AF51BA"/>
    <w:rsid w:val="00AF5980"/>
    <w:rsid w:val="00AF5F41"/>
    <w:rsid w:val="00AF787E"/>
    <w:rsid w:val="00AF78A0"/>
    <w:rsid w:val="00B00E4F"/>
    <w:rsid w:val="00B01BCB"/>
    <w:rsid w:val="00B02A13"/>
    <w:rsid w:val="00B02AFA"/>
    <w:rsid w:val="00B02C67"/>
    <w:rsid w:val="00B03D13"/>
    <w:rsid w:val="00B04013"/>
    <w:rsid w:val="00B045B7"/>
    <w:rsid w:val="00B0469E"/>
    <w:rsid w:val="00B04F7A"/>
    <w:rsid w:val="00B05184"/>
    <w:rsid w:val="00B054D1"/>
    <w:rsid w:val="00B05741"/>
    <w:rsid w:val="00B05D9B"/>
    <w:rsid w:val="00B06A45"/>
    <w:rsid w:val="00B07064"/>
    <w:rsid w:val="00B07516"/>
    <w:rsid w:val="00B07704"/>
    <w:rsid w:val="00B0784E"/>
    <w:rsid w:val="00B109D5"/>
    <w:rsid w:val="00B10B0A"/>
    <w:rsid w:val="00B117EE"/>
    <w:rsid w:val="00B12244"/>
    <w:rsid w:val="00B125CE"/>
    <w:rsid w:val="00B13393"/>
    <w:rsid w:val="00B138D2"/>
    <w:rsid w:val="00B13ABE"/>
    <w:rsid w:val="00B13C52"/>
    <w:rsid w:val="00B13DDB"/>
    <w:rsid w:val="00B14383"/>
    <w:rsid w:val="00B14391"/>
    <w:rsid w:val="00B14CC5"/>
    <w:rsid w:val="00B15755"/>
    <w:rsid w:val="00B158DB"/>
    <w:rsid w:val="00B16444"/>
    <w:rsid w:val="00B16F79"/>
    <w:rsid w:val="00B20086"/>
    <w:rsid w:val="00B20B6A"/>
    <w:rsid w:val="00B21B46"/>
    <w:rsid w:val="00B21DEB"/>
    <w:rsid w:val="00B2252B"/>
    <w:rsid w:val="00B22FEB"/>
    <w:rsid w:val="00B238B0"/>
    <w:rsid w:val="00B24982"/>
    <w:rsid w:val="00B2543A"/>
    <w:rsid w:val="00B259F7"/>
    <w:rsid w:val="00B2624C"/>
    <w:rsid w:val="00B26962"/>
    <w:rsid w:val="00B26A85"/>
    <w:rsid w:val="00B30778"/>
    <w:rsid w:val="00B30DEC"/>
    <w:rsid w:val="00B31516"/>
    <w:rsid w:val="00B31F43"/>
    <w:rsid w:val="00B337FB"/>
    <w:rsid w:val="00B338E2"/>
    <w:rsid w:val="00B34D44"/>
    <w:rsid w:val="00B35587"/>
    <w:rsid w:val="00B36F44"/>
    <w:rsid w:val="00B37C53"/>
    <w:rsid w:val="00B40C5C"/>
    <w:rsid w:val="00B40DFF"/>
    <w:rsid w:val="00B41896"/>
    <w:rsid w:val="00B41A8A"/>
    <w:rsid w:val="00B41E65"/>
    <w:rsid w:val="00B422F8"/>
    <w:rsid w:val="00B424C5"/>
    <w:rsid w:val="00B42A48"/>
    <w:rsid w:val="00B4342B"/>
    <w:rsid w:val="00B437D8"/>
    <w:rsid w:val="00B444E9"/>
    <w:rsid w:val="00B4494A"/>
    <w:rsid w:val="00B45115"/>
    <w:rsid w:val="00B45271"/>
    <w:rsid w:val="00B45792"/>
    <w:rsid w:val="00B45E3A"/>
    <w:rsid w:val="00B461C5"/>
    <w:rsid w:val="00B46BB9"/>
    <w:rsid w:val="00B47AB3"/>
    <w:rsid w:val="00B47DCA"/>
    <w:rsid w:val="00B50204"/>
    <w:rsid w:val="00B509FD"/>
    <w:rsid w:val="00B50C8F"/>
    <w:rsid w:val="00B516C1"/>
    <w:rsid w:val="00B51702"/>
    <w:rsid w:val="00B5175C"/>
    <w:rsid w:val="00B518A5"/>
    <w:rsid w:val="00B51DE8"/>
    <w:rsid w:val="00B52AAB"/>
    <w:rsid w:val="00B52EB4"/>
    <w:rsid w:val="00B5326B"/>
    <w:rsid w:val="00B532AC"/>
    <w:rsid w:val="00B53B5B"/>
    <w:rsid w:val="00B5404C"/>
    <w:rsid w:val="00B550C2"/>
    <w:rsid w:val="00B555FA"/>
    <w:rsid w:val="00B55BDF"/>
    <w:rsid w:val="00B55F9E"/>
    <w:rsid w:val="00B561B9"/>
    <w:rsid w:val="00B57587"/>
    <w:rsid w:val="00B57D54"/>
    <w:rsid w:val="00B60310"/>
    <w:rsid w:val="00B60770"/>
    <w:rsid w:val="00B60D05"/>
    <w:rsid w:val="00B611D5"/>
    <w:rsid w:val="00B62870"/>
    <w:rsid w:val="00B62D38"/>
    <w:rsid w:val="00B63BAE"/>
    <w:rsid w:val="00B63FF2"/>
    <w:rsid w:val="00B642A9"/>
    <w:rsid w:val="00B64908"/>
    <w:rsid w:val="00B64B28"/>
    <w:rsid w:val="00B6556E"/>
    <w:rsid w:val="00B65DFE"/>
    <w:rsid w:val="00B663F5"/>
    <w:rsid w:val="00B7007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9BA"/>
    <w:rsid w:val="00B76ACF"/>
    <w:rsid w:val="00B77961"/>
    <w:rsid w:val="00B77C0E"/>
    <w:rsid w:val="00B80110"/>
    <w:rsid w:val="00B80A75"/>
    <w:rsid w:val="00B8132B"/>
    <w:rsid w:val="00B813F8"/>
    <w:rsid w:val="00B8260B"/>
    <w:rsid w:val="00B82E80"/>
    <w:rsid w:val="00B83EC1"/>
    <w:rsid w:val="00B8420E"/>
    <w:rsid w:val="00B84BB3"/>
    <w:rsid w:val="00B854D9"/>
    <w:rsid w:val="00B85BF5"/>
    <w:rsid w:val="00B85C11"/>
    <w:rsid w:val="00B85CD6"/>
    <w:rsid w:val="00B85F44"/>
    <w:rsid w:val="00B86229"/>
    <w:rsid w:val="00B864BD"/>
    <w:rsid w:val="00B87F00"/>
    <w:rsid w:val="00B907B5"/>
    <w:rsid w:val="00B91222"/>
    <w:rsid w:val="00B91D91"/>
    <w:rsid w:val="00B92110"/>
    <w:rsid w:val="00B93391"/>
    <w:rsid w:val="00B938F1"/>
    <w:rsid w:val="00B94DD9"/>
    <w:rsid w:val="00B97259"/>
    <w:rsid w:val="00B979D0"/>
    <w:rsid w:val="00BA0678"/>
    <w:rsid w:val="00BA0AB3"/>
    <w:rsid w:val="00BA0EC5"/>
    <w:rsid w:val="00BA1D73"/>
    <w:rsid w:val="00BA3957"/>
    <w:rsid w:val="00BA413F"/>
    <w:rsid w:val="00BA4A4A"/>
    <w:rsid w:val="00BA5FC2"/>
    <w:rsid w:val="00BA6189"/>
    <w:rsid w:val="00BA667F"/>
    <w:rsid w:val="00BA742E"/>
    <w:rsid w:val="00BA753C"/>
    <w:rsid w:val="00BA7C56"/>
    <w:rsid w:val="00BA7E8B"/>
    <w:rsid w:val="00BB0320"/>
    <w:rsid w:val="00BB1A8D"/>
    <w:rsid w:val="00BB1C42"/>
    <w:rsid w:val="00BB1FCE"/>
    <w:rsid w:val="00BB272C"/>
    <w:rsid w:val="00BB2BE2"/>
    <w:rsid w:val="00BB4455"/>
    <w:rsid w:val="00BB44AF"/>
    <w:rsid w:val="00BB4B50"/>
    <w:rsid w:val="00BB4F72"/>
    <w:rsid w:val="00BB4F8A"/>
    <w:rsid w:val="00BB4FE3"/>
    <w:rsid w:val="00BB61BD"/>
    <w:rsid w:val="00BB6D9F"/>
    <w:rsid w:val="00BB7096"/>
    <w:rsid w:val="00BB70FA"/>
    <w:rsid w:val="00BB71C9"/>
    <w:rsid w:val="00BB7B16"/>
    <w:rsid w:val="00BB7D56"/>
    <w:rsid w:val="00BB7DF4"/>
    <w:rsid w:val="00BB7E81"/>
    <w:rsid w:val="00BC00C0"/>
    <w:rsid w:val="00BC0DF1"/>
    <w:rsid w:val="00BC2950"/>
    <w:rsid w:val="00BC2BF3"/>
    <w:rsid w:val="00BC2E07"/>
    <w:rsid w:val="00BC353F"/>
    <w:rsid w:val="00BC439B"/>
    <w:rsid w:val="00BC49A5"/>
    <w:rsid w:val="00BC5458"/>
    <w:rsid w:val="00BC5A04"/>
    <w:rsid w:val="00BC62E3"/>
    <w:rsid w:val="00BC639A"/>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69ED"/>
    <w:rsid w:val="00BD7E15"/>
    <w:rsid w:val="00BE087B"/>
    <w:rsid w:val="00BE0AD5"/>
    <w:rsid w:val="00BE0C80"/>
    <w:rsid w:val="00BE1B77"/>
    <w:rsid w:val="00BE1FE1"/>
    <w:rsid w:val="00BE25A0"/>
    <w:rsid w:val="00BE28F1"/>
    <w:rsid w:val="00BE2EB8"/>
    <w:rsid w:val="00BE3485"/>
    <w:rsid w:val="00BE37AF"/>
    <w:rsid w:val="00BE4099"/>
    <w:rsid w:val="00BE53BF"/>
    <w:rsid w:val="00BE699B"/>
    <w:rsid w:val="00BE7219"/>
    <w:rsid w:val="00BF0AD9"/>
    <w:rsid w:val="00BF0E9E"/>
    <w:rsid w:val="00BF100A"/>
    <w:rsid w:val="00BF264B"/>
    <w:rsid w:val="00BF2D9B"/>
    <w:rsid w:val="00BF350F"/>
    <w:rsid w:val="00BF36A0"/>
    <w:rsid w:val="00BF3E6B"/>
    <w:rsid w:val="00BF441B"/>
    <w:rsid w:val="00BF4711"/>
    <w:rsid w:val="00BF50B8"/>
    <w:rsid w:val="00BF5739"/>
    <w:rsid w:val="00BF66DD"/>
    <w:rsid w:val="00C002E5"/>
    <w:rsid w:val="00C00337"/>
    <w:rsid w:val="00C00644"/>
    <w:rsid w:val="00C006C1"/>
    <w:rsid w:val="00C00C28"/>
    <w:rsid w:val="00C00D69"/>
    <w:rsid w:val="00C01815"/>
    <w:rsid w:val="00C0194A"/>
    <w:rsid w:val="00C0285E"/>
    <w:rsid w:val="00C03061"/>
    <w:rsid w:val="00C03179"/>
    <w:rsid w:val="00C037A3"/>
    <w:rsid w:val="00C03858"/>
    <w:rsid w:val="00C03C42"/>
    <w:rsid w:val="00C043C0"/>
    <w:rsid w:val="00C0533E"/>
    <w:rsid w:val="00C05587"/>
    <w:rsid w:val="00C05853"/>
    <w:rsid w:val="00C06130"/>
    <w:rsid w:val="00C063D0"/>
    <w:rsid w:val="00C069A2"/>
    <w:rsid w:val="00C07414"/>
    <w:rsid w:val="00C078D5"/>
    <w:rsid w:val="00C10752"/>
    <w:rsid w:val="00C1137B"/>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B0D"/>
    <w:rsid w:val="00C23C8B"/>
    <w:rsid w:val="00C23F04"/>
    <w:rsid w:val="00C248BB"/>
    <w:rsid w:val="00C263E7"/>
    <w:rsid w:val="00C26FD4"/>
    <w:rsid w:val="00C27203"/>
    <w:rsid w:val="00C276E8"/>
    <w:rsid w:val="00C306F8"/>
    <w:rsid w:val="00C31280"/>
    <w:rsid w:val="00C31CA4"/>
    <w:rsid w:val="00C31FA4"/>
    <w:rsid w:val="00C323FF"/>
    <w:rsid w:val="00C32522"/>
    <w:rsid w:val="00C32DB2"/>
    <w:rsid w:val="00C330F1"/>
    <w:rsid w:val="00C33174"/>
    <w:rsid w:val="00C3410F"/>
    <w:rsid w:val="00C342D8"/>
    <w:rsid w:val="00C3486C"/>
    <w:rsid w:val="00C348EE"/>
    <w:rsid w:val="00C34D89"/>
    <w:rsid w:val="00C3519F"/>
    <w:rsid w:val="00C35241"/>
    <w:rsid w:val="00C35363"/>
    <w:rsid w:val="00C3549B"/>
    <w:rsid w:val="00C35555"/>
    <w:rsid w:val="00C360C9"/>
    <w:rsid w:val="00C365F2"/>
    <w:rsid w:val="00C3746E"/>
    <w:rsid w:val="00C3793D"/>
    <w:rsid w:val="00C3798D"/>
    <w:rsid w:val="00C41387"/>
    <w:rsid w:val="00C413FE"/>
    <w:rsid w:val="00C41971"/>
    <w:rsid w:val="00C41A76"/>
    <w:rsid w:val="00C42556"/>
    <w:rsid w:val="00C42FBE"/>
    <w:rsid w:val="00C4324E"/>
    <w:rsid w:val="00C43308"/>
    <w:rsid w:val="00C4331B"/>
    <w:rsid w:val="00C43FED"/>
    <w:rsid w:val="00C44B3B"/>
    <w:rsid w:val="00C451FD"/>
    <w:rsid w:val="00C45317"/>
    <w:rsid w:val="00C453F3"/>
    <w:rsid w:val="00C455B7"/>
    <w:rsid w:val="00C45778"/>
    <w:rsid w:val="00C465B7"/>
    <w:rsid w:val="00C46615"/>
    <w:rsid w:val="00C46681"/>
    <w:rsid w:val="00C473A3"/>
    <w:rsid w:val="00C47F69"/>
    <w:rsid w:val="00C50717"/>
    <w:rsid w:val="00C508C4"/>
    <w:rsid w:val="00C50CB0"/>
    <w:rsid w:val="00C51A24"/>
    <w:rsid w:val="00C51A82"/>
    <w:rsid w:val="00C51B7A"/>
    <w:rsid w:val="00C52CE9"/>
    <w:rsid w:val="00C5320B"/>
    <w:rsid w:val="00C536F4"/>
    <w:rsid w:val="00C540D7"/>
    <w:rsid w:val="00C54622"/>
    <w:rsid w:val="00C54CD7"/>
    <w:rsid w:val="00C5652B"/>
    <w:rsid w:val="00C56C9B"/>
    <w:rsid w:val="00C570AE"/>
    <w:rsid w:val="00C5786F"/>
    <w:rsid w:val="00C57CB8"/>
    <w:rsid w:val="00C57FA5"/>
    <w:rsid w:val="00C62C82"/>
    <w:rsid w:val="00C63134"/>
    <w:rsid w:val="00C65555"/>
    <w:rsid w:val="00C6566E"/>
    <w:rsid w:val="00C65ACE"/>
    <w:rsid w:val="00C663CB"/>
    <w:rsid w:val="00C670AC"/>
    <w:rsid w:val="00C67859"/>
    <w:rsid w:val="00C67B57"/>
    <w:rsid w:val="00C70A2B"/>
    <w:rsid w:val="00C70B1A"/>
    <w:rsid w:val="00C71440"/>
    <w:rsid w:val="00C71699"/>
    <w:rsid w:val="00C716E8"/>
    <w:rsid w:val="00C717F7"/>
    <w:rsid w:val="00C7209C"/>
    <w:rsid w:val="00C72476"/>
    <w:rsid w:val="00C72996"/>
    <w:rsid w:val="00C7418C"/>
    <w:rsid w:val="00C744F6"/>
    <w:rsid w:val="00C74A0F"/>
    <w:rsid w:val="00C751D4"/>
    <w:rsid w:val="00C75991"/>
    <w:rsid w:val="00C7655B"/>
    <w:rsid w:val="00C76576"/>
    <w:rsid w:val="00C76AF1"/>
    <w:rsid w:val="00C76FA6"/>
    <w:rsid w:val="00C770B3"/>
    <w:rsid w:val="00C77F72"/>
    <w:rsid w:val="00C80C09"/>
    <w:rsid w:val="00C813C9"/>
    <w:rsid w:val="00C8184B"/>
    <w:rsid w:val="00C828CB"/>
    <w:rsid w:val="00C82AC6"/>
    <w:rsid w:val="00C82C72"/>
    <w:rsid w:val="00C8364A"/>
    <w:rsid w:val="00C8426A"/>
    <w:rsid w:val="00C84956"/>
    <w:rsid w:val="00C84B1B"/>
    <w:rsid w:val="00C85609"/>
    <w:rsid w:val="00C859B5"/>
    <w:rsid w:val="00C85A88"/>
    <w:rsid w:val="00C85F83"/>
    <w:rsid w:val="00C86521"/>
    <w:rsid w:val="00C86797"/>
    <w:rsid w:val="00C867A3"/>
    <w:rsid w:val="00C8768F"/>
    <w:rsid w:val="00C87D98"/>
    <w:rsid w:val="00C90FDF"/>
    <w:rsid w:val="00C925C1"/>
    <w:rsid w:val="00C93372"/>
    <w:rsid w:val="00C93754"/>
    <w:rsid w:val="00C93EE3"/>
    <w:rsid w:val="00C94E90"/>
    <w:rsid w:val="00C953CC"/>
    <w:rsid w:val="00C95F00"/>
    <w:rsid w:val="00C95F8A"/>
    <w:rsid w:val="00C96B32"/>
    <w:rsid w:val="00C972CC"/>
    <w:rsid w:val="00CA0EF5"/>
    <w:rsid w:val="00CA15E1"/>
    <w:rsid w:val="00CA1D05"/>
    <w:rsid w:val="00CA2066"/>
    <w:rsid w:val="00CA2771"/>
    <w:rsid w:val="00CA28FA"/>
    <w:rsid w:val="00CA3EA3"/>
    <w:rsid w:val="00CA3FE1"/>
    <w:rsid w:val="00CA6125"/>
    <w:rsid w:val="00CA663D"/>
    <w:rsid w:val="00CA6C8B"/>
    <w:rsid w:val="00CA6FF9"/>
    <w:rsid w:val="00CA7687"/>
    <w:rsid w:val="00CB023D"/>
    <w:rsid w:val="00CB04E4"/>
    <w:rsid w:val="00CB07EB"/>
    <w:rsid w:val="00CB0C3C"/>
    <w:rsid w:val="00CB0C51"/>
    <w:rsid w:val="00CB0FCE"/>
    <w:rsid w:val="00CB1121"/>
    <w:rsid w:val="00CB1D41"/>
    <w:rsid w:val="00CB209B"/>
    <w:rsid w:val="00CB3179"/>
    <w:rsid w:val="00CB33D6"/>
    <w:rsid w:val="00CB353A"/>
    <w:rsid w:val="00CB36CD"/>
    <w:rsid w:val="00CB3A05"/>
    <w:rsid w:val="00CB5195"/>
    <w:rsid w:val="00CB5396"/>
    <w:rsid w:val="00CB550A"/>
    <w:rsid w:val="00CB56A2"/>
    <w:rsid w:val="00CB5849"/>
    <w:rsid w:val="00CB6375"/>
    <w:rsid w:val="00CB76AE"/>
    <w:rsid w:val="00CB78BD"/>
    <w:rsid w:val="00CC00B4"/>
    <w:rsid w:val="00CC2138"/>
    <w:rsid w:val="00CC2516"/>
    <w:rsid w:val="00CC394C"/>
    <w:rsid w:val="00CC3BF0"/>
    <w:rsid w:val="00CC3E03"/>
    <w:rsid w:val="00CC4740"/>
    <w:rsid w:val="00CC4D85"/>
    <w:rsid w:val="00CC4DEB"/>
    <w:rsid w:val="00CC51D3"/>
    <w:rsid w:val="00CC56B3"/>
    <w:rsid w:val="00CC5C04"/>
    <w:rsid w:val="00CC7E5A"/>
    <w:rsid w:val="00CD04DF"/>
    <w:rsid w:val="00CD080E"/>
    <w:rsid w:val="00CD134B"/>
    <w:rsid w:val="00CD1CCE"/>
    <w:rsid w:val="00CD2320"/>
    <w:rsid w:val="00CD2985"/>
    <w:rsid w:val="00CD365F"/>
    <w:rsid w:val="00CD3A0C"/>
    <w:rsid w:val="00CD47C3"/>
    <w:rsid w:val="00CD5F6E"/>
    <w:rsid w:val="00CD67D7"/>
    <w:rsid w:val="00CD7008"/>
    <w:rsid w:val="00CD7031"/>
    <w:rsid w:val="00CE25AE"/>
    <w:rsid w:val="00CE2EE6"/>
    <w:rsid w:val="00CE3CD8"/>
    <w:rsid w:val="00CE4274"/>
    <w:rsid w:val="00CE4763"/>
    <w:rsid w:val="00CE5E69"/>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445E"/>
    <w:rsid w:val="00CF4557"/>
    <w:rsid w:val="00CF4E04"/>
    <w:rsid w:val="00CF5F3D"/>
    <w:rsid w:val="00CF5F52"/>
    <w:rsid w:val="00CF642B"/>
    <w:rsid w:val="00CF7537"/>
    <w:rsid w:val="00CF783E"/>
    <w:rsid w:val="00CF7A34"/>
    <w:rsid w:val="00D00281"/>
    <w:rsid w:val="00D0132B"/>
    <w:rsid w:val="00D016E8"/>
    <w:rsid w:val="00D01AE0"/>
    <w:rsid w:val="00D020B8"/>
    <w:rsid w:val="00D035B0"/>
    <w:rsid w:val="00D03C3F"/>
    <w:rsid w:val="00D0411C"/>
    <w:rsid w:val="00D042C8"/>
    <w:rsid w:val="00D043B5"/>
    <w:rsid w:val="00D04553"/>
    <w:rsid w:val="00D049AD"/>
    <w:rsid w:val="00D04D9D"/>
    <w:rsid w:val="00D056BC"/>
    <w:rsid w:val="00D05762"/>
    <w:rsid w:val="00D05A70"/>
    <w:rsid w:val="00D06407"/>
    <w:rsid w:val="00D06AF1"/>
    <w:rsid w:val="00D10366"/>
    <w:rsid w:val="00D10873"/>
    <w:rsid w:val="00D1098D"/>
    <w:rsid w:val="00D127D2"/>
    <w:rsid w:val="00D12B85"/>
    <w:rsid w:val="00D13055"/>
    <w:rsid w:val="00D14821"/>
    <w:rsid w:val="00D14FE8"/>
    <w:rsid w:val="00D15D36"/>
    <w:rsid w:val="00D164C7"/>
    <w:rsid w:val="00D1686F"/>
    <w:rsid w:val="00D17D92"/>
    <w:rsid w:val="00D17DA6"/>
    <w:rsid w:val="00D202A9"/>
    <w:rsid w:val="00D2062E"/>
    <w:rsid w:val="00D20822"/>
    <w:rsid w:val="00D20905"/>
    <w:rsid w:val="00D21603"/>
    <w:rsid w:val="00D21F1D"/>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FAD"/>
    <w:rsid w:val="00D3030B"/>
    <w:rsid w:val="00D307FC"/>
    <w:rsid w:val="00D30D04"/>
    <w:rsid w:val="00D30E93"/>
    <w:rsid w:val="00D32268"/>
    <w:rsid w:val="00D327B6"/>
    <w:rsid w:val="00D32B7E"/>
    <w:rsid w:val="00D33CD9"/>
    <w:rsid w:val="00D340C8"/>
    <w:rsid w:val="00D3486E"/>
    <w:rsid w:val="00D36B9A"/>
    <w:rsid w:val="00D4147C"/>
    <w:rsid w:val="00D41799"/>
    <w:rsid w:val="00D428C2"/>
    <w:rsid w:val="00D429A2"/>
    <w:rsid w:val="00D42CC1"/>
    <w:rsid w:val="00D432B7"/>
    <w:rsid w:val="00D445FE"/>
    <w:rsid w:val="00D44CD2"/>
    <w:rsid w:val="00D45489"/>
    <w:rsid w:val="00D45CA3"/>
    <w:rsid w:val="00D45D12"/>
    <w:rsid w:val="00D46740"/>
    <w:rsid w:val="00D469A3"/>
    <w:rsid w:val="00D47688"/>
    <w:rsid w:val="00D5099C"/>
    <w:rsid w:val="00D509A5"/>
    <w:rsid w:val="00D50A70"/>
    <w:rsid w:val="00D52B52"/>
    <w:rsid w:val="00D5335C"/>
    <w:rsid w:val="00D539BD"/>
    <w:rsid w:val="00D53ACD"/>
    <w:rsid w:val="00D54602"/>
    <w:rsid w:val="00D54908"/>
    <w:rsid w:val="00D54DC1"/>
    <w:rsid w:val="00D55101"/>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CBC"/>
    <w:rsid w:val="00D65004"/>
    <w:rsid w:val="00D651C5"/>
    <w:rsid w:val="00D6563E"/>
    <w:rsid w:val="00D6643B"/>
    <w:rsid w:val="00D667C7"/>
    <w:rsid w:val="00D66D61"/>
    <w:rsid w:val="00D66FF4"/>
    <w:rsid w:val="00D6723E"/>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80E8C"/>
    <w:rsid w:val="00D813A4"/>
    <w:rsid w:val="00D82AA2"/>
    <w:rsid w:val="00D82E4A"/>
    <w:rsid w:val="00D8379C"/>
    <w:rsid w:val="00D84153"/>
    <w:rsid w:val="00D84317"/>
    <w:rsid w:val="00D845D5"/>
    <w:rsid w:val="00D84E90"/>
    <w:rsid w:val="00D85175"/>
    <w:rsid w:val="00D853E5"/>
    <w:rsid w:val="00D86BD0"/>
    <w:rsid w:val="00D86BE5"/>
    <w:rsid w:val="00D86CD4"/>
    <w:rsid w:val="00D86DA2"/>
    <w:rsid w:val="00D870A9"/>
    <w:rsid w:val="00D87C1F"/>
    <w:rsid w:val="00D87E8F"/>
    <w:rsid w:val="00D910C5"/>
    <w:rsid w:val="00D9198E"/>
    <w:rsid w:val="00D9213D"/>
    <w:rsid w:val="00D93196"/>
    <w:rsid w:val="00D93779"/>
    <w:rsid w:val="00D939DE"/>
    <w:rsid w:val="00D93A24"/>
    <w:rsid w:val="00D93F65"/>
    <w:rsid w:val="00D94D87"/>
    <w:rsid w:val="00D95341"/>
    <w:rsid w:val="00D95782"/>
    <w:rsid w:val="00D9587D"/>
    <w:rsid w:val="00D95AA3"/>
    <w:rsid w:val="00D95B2C"/>
    <w:rsid w:val="00DA02EA"/>
    <w:rsid w:val="00DA0E57"/>
    <w:rsid w:val="00DA10D6"/>
    <w:rsid w:val="00DA3024"/>
    <w:rsid w:val="00DA3352"/>
    <w:rsid w:val="00DA36A2"/>
    <w:rsid w:val="00DA3D43"/>
    <w:rsid w:val="00DA4633"/>
    <w:rsid w:val="00DA4C67"/>
    <w:rsid w:val="00DA5E0A"/>
    <w:rsid w:val="00DA63C0"/>
    <w:rsid w:val="00DA63C4"/>
    <w:rsid w:val="00DA6563"/>
    <w:rsid w:val="00DA68B2"/>
    <w:rsid w:val="00DA68CF"/>
    <w:rsid w:val="00DA6B5A"/>
    <w:rsid w:val="00DA7C82"/>
    <w:rsid w:val="00DB3190"/>
    <w:rsid w:val="00DB3536"/>
    <w:rsid w:val="00DB4621"/>
    <w:rsid w:val="00DB48F5"/>
    <w:rsid w:val="00DB55AE"/>
    <w:rsid w:val="00DB55BE"/>
    <w:rsid w:val="00DB64B0"/>
    <w:rsid w:val="00DB6A82"/>
    <w:rsid w:val="00DB6E4D"/>
    <w:rsid w:val="00DB7499"/>
    <w:rsid w:val="00DB7658"/>
    <w:rsid w:val="00DB7ACB"/>
    <w:rsid w:val="00DB7E92"/>
    <w:rsid w:val="00DC0039"/>
    <w:rsid w:val="00DC03B6"/>
    <w:rsid w:val="00DC06BA"/>
    <w:rsid w:val="00DC17A7"/>
    <w:rsid w:val="00DC2823"/>
    <w:rsid w:val="00DC2C3E"/>
    <w:rsid w:val="00DC2CFA"/>
    <w:rsid w:val="00DC376F"/>
    <w:rsid w:val="00DC5773"/>
    <w:rsid w:val="00DC7CC3"/>
    <w:rsid w:val="00DD092E"/>
    <w:rsid w:val="00DD12FD"/>
    <w:rsid w:val="00DD26A8"/>
    <w:rsid w:val="00DD29F9"/>
    <w:rsid w:val="00DD3864"/>
    <w:rsid w:val="00DD487D"/>
    <w:rsid w:val="00DD4A95"/>
    <w:rsid w:val="00DD5163"/>
    <w:rsid w:val="00DD5A18"/>
    <w:rsid w:val="00DD606E"/>
    <w:rsid w:val="00DD71F2"/>
    <w:rsid w:val="00DD7B12"/>
    <w:rsid w:val="00DE0DB3"/>
    <w:rsid w:val="00DE1516"/>
    <w:rsid w:val="00DE1B0B"/>
    <w:rsid w:val="00DE2174"/>
    <w:rsid w:val="00DE23E0"/>
    <w:rsid w:val="00DE2CE6"/>
    <w:rsid w:val="00DE2EB0"/>
    <w:rsid w:val="00DE32B4"/>
    <w:rsid w:val="00DE44B3"/>
    <w:rsid w:val="00DE4950"/>
    <w:rsid w:val="00DE5072"/>
    <w:rsid w:val="00DE7AA6"/>
    <w:rsid w:val="00DF0292"/>
    <w:rsid w:val="00DF0DF0"/>
    <w:rsid w:val="00DF38A5"/>
    <w:rsid w:val="00DF3E27"/>
    <w:rsid w:val="00DF45E2"/>
    <w:rsid w:val="00DF5BC9"/>
    <w:rsid w:val="00DF5FB2"/>
    <w:rsid w:val="00DF62EA"/>
    <w:rsid w:val="00DF6461"/>
    <w:rsid w:val="00DF7548"/>
    <w:rsid w:val="00E012A3"/>
    <w:rsid w:val="00E0154A"/>
    <w:rsid w:val="00E01DCD"/>
    <w:rsid w:val="00E0282B"/>
    <w:rsid w:val="00E02AC4"/>
    <w:rsid w:val="00E033A1"/>
    <w:rsid w:val="00E03923"/>
    <w:rsid w:val="00E04FFD"/>
    <w:rsid w:val="00E05047"/>
    <w:rsid w:val="00E056D6"/>
    <w:rsid w:val="00E05BB4"/>
    <w:rsid w:val="00E05C7A"/>
    <w:rsid w:val="00E0623A"/>
    <w:rsid w:val="00E06346"/>
    <w:rsid w:val="00E06798"/>
    <w:rsid w:val="00E10761"/>
    <w:rsid w:val="00E10848"/>
    <w:rsid w:val="00E10D27"/>
    <w:rsid w:val="00E11397"/>
    <w:rsid w:val="00E1171A"/>
    <w:rsid w:val="00E11D5E"/>
    <w:rsid w:val="00E130A9"/>
    <w:rsid w:val="00E1393B"/>
    <w:rsid w:val="00E13DF3"/>
    <w:rsid w:val="00E140B1"/>
    <w:rsid w:val="00E1443C"/>
    <w:rsid w:val="00E14B65"/>
    <w:rsid w:val="00E14BB4"/>
    <w:rsid w:val="00E15761"/>
    <w:rsid w:val="00E16CDF"/>
    <w:rsid w:val="00E17D8D"/>
    <w:rsid w:val="00E20BEC"/>
    <w:rsid w:val="00E21500"/>
    <w:rsid w:val="00E21D37"/>
    <w:rsid w:val="00E22E42"/>
    <w:rsid w:val="00E23C00"/>
    <w:rsid w:val="00E24174"/>
    <w:rsid w:val="00E25763"/>
    <w:rsid w:val="00E259BC"/>
    <w:rsid w:val="00E25A6C"/>
    <w:rsid w:val="00E2661C"/>
    <w:rsid w:val="00E26FB8"/>
    <w:rsid w:val="00E2703E"/>
    <w:rsid w:val="00E275EC"/>
    <w:rsid w:val="00E27ACA"/>
    <w:rsid w:val="00E27E9E"/>
    <w:rsid w:val="00E30518"/>
    <w:rsid w:val="00E30D79"/>
    <w:rsid w:val="00E30DC6"/>
    <w:rsid w:val="00E3116C"/>
    <w:rsid w:val="00E327D1"/>
    <w:rsid w:val="00E344FD"/>
    <w:rsid w:val="00E348D9"/>
    <w:rsid w:val="00E34D0A"/>
    <w:rsid w:val="00E34E05"/>
    <w:rsid w:val="00E359DF"/>
    <w:rsid w:val="00E35AEB"/>
    <w:rsid w:val="00E35B97"/>
    <w:rsid w:val="00E36291"/>
    <w:rsid w:val="00E365A6"/>
    <w:rsid w:val="00E3690F"/>
    <w:rsid w:val="00E37079"/>
    <w:rsid w:val="00E40384"/>
    <w:rsid w:val="00E408BF"/>
    <w:rsid w:val="00E4136D"/>
    <w:rsid w:val="00E41B6B"/>
    <w:rsid w:val="00E42BC3"/>
    <w:rsid w:val="00E43F85"/>
    <w:rsid w:val="00E440D8"/>
    <w:rsid w:val="00E44671"/>
    <w:rsid w:val="00E450F2"/>
    <w:rsid w:val="00E45906"/>
    <w:rsid w:val="00E462FE"/>
    <w:rsid w:val="00E467EF"/>
    <w:rsid w:val="00E46958"/>
    <w:rsid w:val="00E4725D"/>
    <w:rsid w:val="00E47EB0"/>
    <w:rsid w:val="00E50A2D"/>
    <w:rsid w:val="00E510D9"/>
    <w:rsid w:val="00E51236"/>
    <w:rsid w:val="00E513AF"/>
    <w:rsid w:val="00E520E3"/>
    <w:rsid w:val="00E52133"/>
    <w:rsid w:val="00E524D4"/>
    <w:rsid w:val="00E52829"/>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60647"/>
    <w:rsid w:val="00E60E7A"/>
    <w:rsid w:val="00E610BF"/>
    <w:rsid w:val="00E61955"/>
    <w:rsid w:val="00E62404"/>
    <w:rsid w:val="00E62678"/>
    <w:rsid w:val="00E632E6"/>
    <w:rsid w:val="00E633EE"/>
    <w:rsid w:val="00E63B1C"/>
    <w:rsid w:val="00E65241"/>
    <w:rsid w:val="00E65D6B"/>
    <w:rsid w:val="00E67F70"/>
    <w:rsid w:val="00E70018"/>
    <w:rsid w:val="00E721AD"/>
    <w:rsid w:val="00E736EF"/>
    <w:rsid w:val="00E73C22"/>
    <w:rsid w:val="00E7457D"/>
    <w:rsid w:val="00E7498E"/>
    <w:rsid w:val="00E75B62"/>
    <w:rsid w:val="00E760AA"/>
    <w:rsid w:val="00E76B94"/>
    <w:rsid w:val="00E773BD"/>
    <w:rsid w:val="00E77D18"/>
    <w:rsid w:val="00E82000"/>
    <w:rsid w:val="00E822BA"/>
    <w:rsid w:val="00E82B87"/>
    <w:rsid w:val="00E82E05"/>
    <w:rsid w:val="00E83765"/>
    <w:rsid w:val="00E83872"/>
    <w:rsid w:val="00E843BD"/>
    <w:rsid w:val="00E845FB"/>
    <w:rsid w:val="00E85038"/>
    <w:rsid w:val="00E850BE"/>
    <w:rsid w:val="00E857E4"/>
    <w:rsid w:val="00E86E0A"/>
    <w:rsid w:val="00E86E33"/>
    <w:rsid w:val="00E90030"/>
    <w:rsid w:val="00E90151"/>
    <w:rsid w:val="00E90431"/>
    <w:rsid w:val="00E90439"/>
    <w:rsid w:val="00E90491"/>
    <w:rsid w:val="00E9130C"/>
    <w:rsid w:val="00E919AE"/>
    <w:rsid w:val="00E91A19"/>
    <w:rsid w:val="00E923A0"/>
    <w:rsid w:val="00E92FDA"/>
    <w:rsid w:val="00E93B4D"/>
    <w:rsid w:val="00E93C5F"/>
    <w:rsid w:val="00E9417B"/>
    <w:rsid w:val="00E95595"/>
    <w:rsid w:val="00E95BCE"/>
    <w:rsid w:val="00E96D92"/>
    <w:rsid w:val="00E972E7"/>
    <w:rsid w:val="00E9787E"/>
    <w:rsid w:val="00EA114F"/>
    <w:rsid w:val="00EA1906"/>
    <w:rsid w:val="00EA21AD"/>
    <w:rsid w:val="00EA2488"/>
    <w:rsid w:val="00EA2C57"/>
    <w:rsid w:val="00EA3967"/>
    <w:rsid w:val="00EA3E51"/>
    <w:rsid w:val="00EA49A7"/>
    <w:rsid w:val="00EA55B0"/>
    <w:rsid w:val="00EA619A"/>
    <w:rsid w:val="00EA70E6"/>
    <w:rsid w:val="00EA75B2"/>
    <w:rsid w:val="00EA7FEE"/>
    <w:rsid w:val="00EB1532"/>
    <w:rsid w:val="00EB2383"/>
    <w:rsid w:val="00EB27EB"/>
    <w:rsid w:val="00EB2C09"/>
    <w:rsid w:val="00EB35B5"/>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1480"/>
    <w:rsid w:val="00EC1B15"/>
    <w:rsid w:val="00EC1F7C"/>
    <w:rsid w:val="00EC2245"/>
    <w:rsid w:val="00EC24C7"/>
    <w:rsid w:val="00EC2FA8"/>
    <w:rsid w:val="00EC3197"/>
    <w:rsid w:val="00EC35FB"/>
    <w:rsid w:val="00EC3B0F"/>
    <w:rsid w:val="00EC3FE6"/>
    <w:rsid w:val="00EC4593"/>
    <w:rsid w:val="00EC47BA"/>
    <w:rsid w:val="00EC4DE4"/>
    <w:rsid w:val="00EC5BF0"/>
    <w:rsid w:val="00EC5D43"/>
    <w:rsid w:val="00EC627C"/>
    <w:rsid w:val="00EC7725"/>
    <w:rsid w:val="00EC7BCD"/>
    <w:rsid w:val="00ED01BD"/>
    <w:rsid w:val="00ED05CE"/>
    <w:rsid w:val="00ED0C84"/>
    <w:rsid w:val="00ED0D5D"/>
    <w:rsid w:val="00ED1413"/>
    <w:rsid w:val="00ED1957"/>
    <w:rsid w:val="00ED1C58"/>
    <w:rsid w:val="00ED2222"/>
    <w:rsid w:val="00ED22C4"/>
    <w:rsid w:val="00ED22F2"/>
    <w:rsid w:val="00ED26DB"/>
    <w:rsid w:val="00ED3250"/>
    <w:rsid w:val="00ED3BF8"/>
    <w:rsid w:val="00ED4252"/>
    <w:rsid w:val="00ED4CF6"/>
    <w:rsid w:val="00ED684F"/>
    <w:rsid w:val="00ED6B55"/>
    <w:rsid w:val="00ED6EC6"/>
    <w:rsid w:val="00ED7FBE"/>
    <w:rsid w:val="00EE050B"/>
    <w:rsid w:val="00EE07F7"/>
    <w:rsid w:val="00EE0AB6"/>
    <w:rsid w:val="00EE0B90"/>
    <w:rsid w:val="00EE0FE4"/>
    <w:rsid w:val="00EE14B5"/>
    <w:rsid w:val="00EE15D3"/>
    <w:rsid w:val="00EE21C2"/>
    <w:rsid w:val="00EE3752"/>
    <w:rsid w:val="00EE3A82"/>
    <w:rsid w:val="00EE44EC"/>
    <w:rsid w:val="00EE521A"/>
    <w:rsid w:val="00EE5262"/>
    <w:rsid w:val="00EE535D"/>
    <w:rsid w:val="00EE5939"/>
    <w:rsid w:val="00EE59F7"/>
    <w:rsid w:val="00EE69D6"/>
    <w:rsid w:val="00EE748C"/>
    <w:rsid w:val="00EF0DF6"/>
    <w:rsid w:val="00EF2148"/>
    <w:rsid w:val="00EF2F22"/>
    <w:rsid w:val="00EF3410"/>
    <w:rsid w:val="00EF3658"/>
    <w:rsid w:val="00EF49C8"/>
    <w:rsid w:val="00EF4CAA"/>
    <w:rsid w:val="00EF51BD"/>
    <w:rsid w:val="00EF55A6"/>
    <w:rsid w:val="00EF62C7"/>
    <w:rsid w:val="00EF6D47"/>
    <w:rsid w:val="00EF6FBF"/>
    <w:rsid w:val="00EF757D"/>
    <w:rsid w:val="00F00B2D"/>
    <w:rsid w:val="00F01BED"/>
    <w:rsid w:val="00F01C21"/>
    <w:rsid w:val="00F0254A"/>
    <w:rsid w:val="00F0296A"/>
    <w:rsid w:val="00F030E3"/>
    <w:rsid w:val="00F03883"/>
    <w:rsid w:val="00F03936"/>
    <w:rsid w:val="00F04190"/>
    <w:rsid w:val="00F06033"/>
    <w:rsid w:val="00F0703C"/>
    <w:rsid w:val="00F07254"/>
    <w:rsid w:val="00F07AB3"/>
    <w:rsid w:val="00F07C36"/>
    <w:rsid w:val="00F07DCD"/>
    <w:rsid w:val="00F10705"/>
    <w:rsid w:val="00F11910"/>
    <w:rsid w:val="00F11DE2"/>
    <w:rsid w:val="00F12304"/>
    <w:rsid w:val="00F12A40"/>
    <w:rsid w:val="00F13904"/>
    <w:rsid w:val="00F14CCA"/>
    <w:rsid w:val="00F14E8C"/>
    <w:rsid w:val="00F158A2"/>
    <w:rsid w:val="00F15D27"/>
    <w:rsid w:val="00F15F2A"/>
    <w:rsid w:val="00F16DE8"/>
    <w:rsid w:val="00F17742"/>
    <w:rsid w:val="00F17B30"/>
    <w:rsid w:val="00F17BFC"/>
    <w:rsid w:val="00F20768"/>
    <w:rsid w:val="00F20F84"/>
    <w:rsid w:val="00F22F26"/>
    <w:rsid w:val="00F2339B"/>
    <w:rsid w:val="00F2544A"/>
    <w:rsid w:val="00F25A99"/>
    <w:rsid w:val="00F25AF0"/>
    <w:rsid w:val="00F2625C"/>
    <w:rsid w:val="00F2660A"/>
    <w:rsid w:val="00F27905"/>
    <w:rsid w:val="00F27E1E"/>
    <w:rsid w:val="00F3059C"/>
    <w:rsid w:val="00F305AB"/>
    <w:rsid w:val="00F30C3D"/>
    <w:rsid w:val="00F31099"/>
    <w:rsid w:val="00F321F7"/>
    <w:rsid w:val="00F32445"/>
    <w:rsid w:val="00F33935"/>
    <w:rsid w:val="00F33C8D"/>
    <w:rsid w:val="00F3470A"/>
    <w:rsid w:val="00F35723"/>
    <w:rsid w:val="00F375A5"/>
    <w:rsid w:val="00F408B7"/>
    <w:rsid w:val="00F40932"/>
    <w:rsid w:val="00F40AB9"/>
    <w:rsid w:val="00F42633"/>
    <w:rsid w:val="00F43088"/>
    <w:rsid w:val="00F43093"/>
    <w:rsid w:val="00F4339C"/>
    <w:rsid w:val="00F43798"/>
    <w:rsid w:val="00F43828"/>
    <w:rsid w:val="00F44BE9"/>
    <w:rsid w:val="00F44DAA"/>
    <w:rsid w:val="00F45812"/>
    <w:rsid w:val="00F45F19"/>
    <w:rsid w:val="00F4691B"/>
    <w:rsid w:val="00F471E0"/>
    <w:rsid w:val="00F47F27"/>
    <w:rsid w:val="00F50806"/>
    <w:rsid w:val="00F519F4"/>
    <w:rsid w:val="00F53B4A"/>
    <w:rsid w:val="00F55149"/>
    <w:rsid w:val="00F55368"/>
    <w:rsid w:val="00F5536F"/>
    <w:rsid w:val="00F55AAD"/>
    <w:rsid w:val="00F5762B"/>
    <w:rsid w:val="00F57A04"/>
    <w:rsid w:val="00F60161"/>
    <w:rsid w:val="00F601E4"/>
    <w:rsid w:val="00F60532"/>
    <w:rsid w:val="00F60861"/>
    <w:rsid w:val="00F611D1"/>
    <w:rsid w:val="00F620E0"/>
    <w:rsid w:val="00F626A7"/>
    <w:rsid w:val="00F63CE5"/>
    <w:rsid w:val="00F64DBF"/>
    <w:rsid w:val="00F657B5"/>
    <w:rsid w:val="00F65C44"/>
    <w:rsid w:val="00F65D2D"/>
    <w:rsid w:val="00F65ECF"/>
    <w:rsid w:val="00F66F21"/>
    <w:rsid w:val="00F678DD"/>
    <w:rsid w:val="00F679B6"/>
    <w:rsid w:val="00F67CA1"/>
    <w:rsid w:val="00F67DF1"/>
    <w:rsid w:val="00F70227"/>
    <w:rsid w:val="00F70531"/>
    <w:rsid w:val="00F70E58"/>
    <w:rsid w:val="00F712CF"/>
    <w:rsid w:val="00F719FC"/>
    <w:rsid w:val="00F73D06"/>
    <w:rsid w:val="00F74223"/>
    <w:rsid w:val="00F743DE"/>
    <w:rsid w:val="00F748A2"/>
    <w:rsid w:val="00F748A4"/>
    <w:rsid w:val="00F75756"/>
    <w:rsid w:val="00F75C48"/>
    <w:rsid w:val="00F76434"/>
    <w:rsid w:val="00F7646E"/>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61E6"/>
    <w:rsid w:val="00F86D71"/>
    <w:rsid w:val="00F8795C"/>
    <w:rsid w:val="00F87ABD"/>
    <w:rsid w:val="00F87F63"/>
    <w:rsid w:val="00F909E1"/>
    <w:rsid w:val="00F90E09"/>
    <w:rsid w:val="00F90FDA"/>
    <w:rsid w:val="00F91343"/>
    <w:rsid w:val="00F913B2"/>
    <w:rsid w:val="00F913F7"/>
    <w:rsid w:val="00F91AFF"/>
    <w:rsid w:val="00F92EAE"/>
    <w:rsid w:val="00F94447"/>
    <w:rsid w:val="00F9462D"/>
    <w:rsid w:val="00F94B76"/>
    <w:rsid w:val="00F96272"/>
    <w:rsid w:val="00F97219"/>
    <w:rsid w:val="00F975B4"/>
    <w:rsid w:val="00F9793E"/>
    <w:rsid w:val="00FA07FF"/>
    <w:rsid w:val="00FA1AE7"/>
    <w:rsid w:val="00FA1E3B"/>
    <w:rsid w:val="00FA1EEE"/>
    <w:rsid w:val="00FA3928"/>
    <w:rsid w:val="00FA42BF"/>
    <w:rsid w:val="00FA4502"/>
    <w:rsid w:val="00FA611C"/>
    <w:rsid w:val="00FA6D2B"/>
    <w:rsid w:val="00FA7166"/>
    <w:rsid w:val="00FA71B3"/>
    <w:rsid w:val="00FB0564"/>
    <w:rsid w:val="00FB196C"/>
    <w:rsid w:val="00FB1CBF"/>
    <w:rsid w:val="00FB33C0"/>
    <w:rsid w:val="00FB40FB"/>
    <w:rsid w:val="00FB43B9"/>
    <w:rsid w:val="00FB4487"/>
    <w:rsid w:val="00FB55E4"/>
    <w:rsid w:val="00FB5F07"/>
    <w:rsid w:val="00FB5FC4"/>
    <w:rsid w:val="00FB5FF3"/>
    <w:rsid w:val="00FB646C"/>
    <w:rsid w:val="00FB7400"/>
    <w:rsid w:val="00FB7486"/>
    <w:rsid w:val="00FB78FB"/>
    <w:rsid w:val="00FB7AC0"/>
    <w:rsid w:val="00FC115C"/>
    <w:rsid w:val="00FC17FE"/>
    <w:rsid w:val="00FC3888"/>
    <w:rsid w:val="00FC3EDC"/>
    <w:rsid w:val="00FC4C9B"/>
    <w:rsid w:val="00FC4F16"/>
    <w:rsid w:val="00FC521A"/>
    <w:rsid w:val="00FC58CD"/>
    <w:rsid w:val="00FC5908"/>
    <w:rsid w:val="00FC59F5"/>
    <w:rsid w:val="00FC5EA9"/>
    <w:rsid w:val="00FC63DA"/>
    <w:rsid w:val="00FC6465"/>
    <w:rsid w:val="00FC6A5B"/>
    <w:rsid w:val="00FC7103"/>
    <w:rsid w:val="00FC71F1"/>
    <w:rsid w:val="00FD08ED"/>
    <w:rsid w:val="00FD400A"/>
    <w:rsid w:val="00FD52F1"/>
    <w:rsid w:val="00FD5B69"/>
    <w:rsid w:val="00FD5F4D"/>
    <w:rsid w:val="00FD60AE"/>
    <w:rsid w:val="00FD6D80"/>
    <w:rsid w:val="00FD6EBC"/>
    <w:rsid w:val="00FD6F62"/>
    <w:rsid w:val="00FD70A2"/>
    <w:rsid w:val="00FD743D"/>
    <w:rsid w:val="00FD78E9"/>
    <w:rsid w:val="00FE0011"/>
    <w:rsid w:val="00FE0161"/>
    <w:rsid w:val="00FE079D"/>
    <w:rsid w:val="00FE11A4"/>
    <w:rsid w:val="00FE2152"/>
    <w:rsid w:val="00FE36B2"/>
    <w:rsid w:val="00FE3869"/>
    <w:rsid w:val="00FE45F3"/>
    <w:rsid w:val="00FE6AD9"/>
    <w:rsid w:val="00FE7387"/>
    <w:rsid w:val="00FE752D"/>
    <w:rsid w:val="00FE7E17"/>
    <w:rsid w:val="00FF0724"/>
    <w:rsid w:val="00FF0B9F"/>
    <w:rsid w:val="00FF0D97"/>
    <w:rsid w:val="00FF11BB"/>
    <w:rsid w:val="00FF126F"/>
    <w:rsid w:val="00FF14F3"/>
    <w:rsid w:val="00FF17B4"/>
    <w:rsid w:val="00FF17C4"/>
    <w:rsid w:val="00FF1F60"/>
    <w:rsid w:val="00FF4D9C"/>
    <w:rsid w:val="00FF59DC"/>
    <w:rsid w:val="00FF6C29"/>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99"/>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xasadmin.com/tx/ercot/technical_advisory/2019013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mktrules/issues/NPRR912" TargetMode="External"/><Relationship Id="rId1" Type="http://schemas.openxmlformats.org/officeDocument/2006/relationships/hyperlink" Target="http://www.ercot.com/calendar/2019/2/6/165223-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F0E5D-DE9D-4484-9B75-434DC39E6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2112</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2019-02-27T19:53:00Z</dcterms:created>
  <dcterms:modified xsi:type="dcterms:W3CDTF">2019-02-27T19:54:00Z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