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C3" w:rsidRDefault="00940FC3" w:rsidP="00940FC3">
      <w:pPr>
        <w:jc w:val="center"/>
        <w:rPr>
          <w:sz w:val="24"/>
        </w:rPr>
      </w:pPr>
    </w:p>
    <w:p w:rsidR="004D4FF6" w:rsidRPr="00940FC3" w:rsidRDefault="004D4FF6" w:rsidP="00940FC3">
      <w:pPr>
        <w:jc w:val="center"/>
        <w:rPr>
          <w:b/>
          <w:u w:val="single"/>
        </w:rPr>
      </w:pPr>
      <w:bookmarkStart w:id="0" w:name="_GoBack"/>
      <w:bookmarkEnd w:id="0"/>
      <w:r w:rsidRPr="00940FC3">
        <w:rPr>
          <w:b/>
          <w:sz w:val="24"/>
          <w:u w:val="single"/>
        </w:rPr>
        <w:t>RMS Summer Preparedness Workshop</w:t>
      </w:r>
      <w:r w:rsidR="00940FC3" w:rsidRPr="00940FC3">
        <w:rPr>
          <w:b/>
          <w:sz w:val="24"/>
          <w:u w:val="single"/>
        </w:rPr>
        <w:t xml:space="preserve"> Agenda</w:t>
      </w:r>
      <w:r w:rsidRPr="00940FC3">
        <w:rPr>
          <w:b/>
          <w:sz w:val="24"/>
          <w:u w:val="single"/>
        </w:rPr>
        <w:br/>
      </w:r>
    </w:p>
    <w:p w:rsidR="004D4FF6" w:rsidRDefault="004D4FF6" w:rsidP="004D4FF6">
      <w:pPr>
        <w:numPr>
          <w:ilvl w:val="0"/>
          <w:numId w:val="1"/>
        </w:numPr>
      </w:pPr>
      <w:r>
        <w:t>Antitrust Admonition</w:t>
      </w:r>
    </w:p>
    <w:p w:rsidR="003B6B80" w:rsidRDefault="00A515FF" w:rsidP="004D4FF6">
      <w:pPr>
        <w:numPr>
          <w:ilvl w:val="0"/>
          <w:numId w:val="1"/>
        </w:numPr>
      </w:pPr>
      <w:r>
        <w:t>Review of Scope/</w:t>
      </w:r>
      <w:r w:rsidR="003B6B80">
        <w:t>Purpose of Workshop</w:t>
      </w:r>
    </w:p>
    <w:p w:rsidR="004D4FF6" w:rsidRDefault="00A515FF" w:rsidP="004D4FF6">
      <w:pPr>
        <w:numPr>
          <w:ilvl w:val="0"/>
          <w:numId w:val="1"/>
        </w:numPr>
      </w:pPr>
      <w:r>
        <w:t>Review</w:t>
      </w:r>
      <w:r w:rsidR="003B0EA7">
        <w:t xml:space="preserve"> of Energy Emergency Operations</w:t>
      </w:r>
    </w:p>
    <w:p w:rsidR="003B6B80" w:rsidRDefault="003B6B80" w:rsidP="003B6B80">
      <w:pPr>
        <w:numPr>
          <w:ilvl w:val="1"/>
          <w:numId w:val="1"/>
        </w:numPr>
      </w:pPr>
      <w:r>
        <w:t>ERCOT Role &amp; Responsibilities</w:t>
      </w:r>
    </w:p>
    <w:p w:rsidR="003B6B80" w:rsidRDefault="003B6B80" w:rsidP="003B6B80">
      <w:pPr>
        <w:numPr>
          <w:ilvl w:val="1"/>
          <w:numId w:val="1"/>
        </w:numPr>
      </w:pPr>
      <w:r>
        <w:t>TDSP Role &amp; Responsibilities</w:t>
      </w:r>
    </w:p>
    <w:p w:rsidR="004D4FF6" w:rsidRDefault="00257C69" w:rsidP="004D4FF6">
      <w:pPr>
        <w:numPr>
          <w:ilvl w:val="0"/>
          <w:numId w:val="1"/>
        </w:numPr>
      </w:pPr>
      <w:r>
        <w:t>Re</w:t>
      </w:r>
      <w:r w:rsidR="00A72FE5">
        <w:t>view of ERCOT EEA Communication Matrix</w:t>
      </w:r>
    </w:p>
    <w:p w:rsidR="000E062B" w:rsidRDefault="00F60C5F" w:rsidP="00A72FE5">
      <w:pPr>
        <w:ind w:left="720"/>
      </w:pPr>
      <w:hyperlink r:id="rId6" w:history="1">
        <w:r w:rsidR="00436E08" w:rsidRPr="00A72FE5">
          <w:rPr>
            <w:rStyle w:val="Hyperlink"/>
          </w:rPr>
          <w:t>http://www.ercot.com/content/wcm/lists/144929/ERCOT_Energy_Emergency_Alert_Communications_Matrix_May_2018.pdf</w:t>
        </w:r>
      </w:hyperlink>
      <w:r w:rsidR="00A72FE5" w:rsidRPr="00A72FE5">
        <w:t xml:space="preserve"> </w:t>
      </w:r>
    </w:p>
    <w:p w:rsidR="000E062B" w:rsidRPr="00A72FE5" w:rsidRDefault="00A72FE5" w:rsidP="006C050C">
      <w:pPr>
        <w:numPr>
          <w:ilvl w:val="0"/>
          <w:numId w:val="1"/>
        </w:numPr>
      </w:pPr>
      <w:r w:rsidRPr="00A72FE5">
        <w:t>Review PUCT Subst. Rule §25.497</w:t>
      </w:r>
      <w:r w:rsidR="006C050C">
        <w:br/>
      </w:r>
      <w:r w:rsidR="006C050C">
        <w:br/>
      </w:r>
      <w:hyperlink r:id="rId7" w:history="1">
        <w:r w:rsidR="006C050C" w:rsidRPr="00F02BD8">
          <w:rPr>
            <w:rStyle w:val="Hyperlink"/>
          </w:rPr>
          <w:t>http://www.puc.texas.gov/agency/rulesnlaws/subrules/electric/25.497/25.497.pdf</w:t>
        </w:r>
      </w:hyperlink>
      <w:r w:rsidR="006C050C">
        <w:t xml:space="preserve"> </w:t>
      </w:r>
    </w:p>
    <w:p w:rsidR="000E062B" w:rsidRPr="00A72FE5" w:rsidRDefault="00A72FE5" w:rsidP="00A72FE5">
      <w:pPr>
        <w:numPr>
          <w:ilvl w:val="0"/>
          <w:numId w:val="5"/>
        </w:numPr>
      </w:pPr>
      <w:r w:rsidRPr="00A72FE5">
        <w:t>Critical Load Industrial &amp; Public Safety</w:t>
      </w:r>
    </w:p>
    <w:p w:rsidR="000E062B" w:rsidRDefault="00A72FE5" w:rsidP="00A72FE5">
      <w:pPr>
        <w:numPr>
          <w:ilvl w:val="0"/>
          <w:numId w:val="5"/>
        </w:numPr>
      </w:pPr>
      <w:r w:rsidRPr="00A72FE5">
        <w:t>Critical Care &amp; Chronic Condition Residential</w:t>
      </w:r>
    </w:p>
    <w:p w:rsidR="00257C69" w:rsidRDefault="00F60C5F" w:rsidP="00A72FE5">
      <w:pPr>
        <w:numPr>
          <w:ilvl w:val="0"/>
          <w:numId w:val="1"/>
        </w:numPr>
      </w:pPr>
      <w:r>
        <w:t xml:space="preserve">REP Questions &amp; </w:t>
      </w:r>
      <w:r w:rsidR="00257C69">
        <w:t>Additional Q&amp;A</w:t>
      </w:r>
    </w:p>
    <w:p w:rsidR="00436E08" w:rsidRDefault="00436E08" w:rsidP="00A72FE5">
      <w:pPr>
        <w:numPr>
          <w:ilvl w:val="0"/>
          <w:numId w:val="1"/>
        </w:numPr>
      </w:pPr>
      <w:r>
        <w:t>Closing &amp; Adjourn</w:t>
      </w:r>
    </w:p>
    <w:sectPr w:rsidR="00436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63E5"/>
    <w:multiLevelType w:val="hybridMultilevel"/>
    <w:tmpl w:val="6F78D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64C5F"/>
    <w:multiLevelType w:val="hybridMultilevel"/>
    <w:tmpl w:val="1F74F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61BD2"/>
    <w:multiLevelType w:val="hybridMultilevel"/>
    <w:tmpl w:val="F2F8A82E"/>
    <w:lvl w:ilvl="0" w:tplc="9410D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A46B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7E5510">
      <w:start w:val="6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D0D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882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D45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C0C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EBC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858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30F96"/>
    <w:multiLevelType w:val="hybridMultilevel"/>
    <w:tmpl w:val="4BB86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66404D"/>
    <w:multiLevelType w:val="hybridMultilevel"/>
    <w:tmpl w:val="220467E8"/>
    <w:lvl w:ilvl="0" w:tplc="9F24AC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04A8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04E02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2481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EAFD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2308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FC045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8A24D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488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FF6"/>
    <w:rsid w:val="000E062B"/>
    <w:rsid w:val="00131C95"/>
    <w:rsid w:val="00257C69"/>
    <w:rsid w:val="00262361"/>
    <w:rsid w:val="003B0EA7"/>
    <w:rsid w:val="003B6B80"/>
    <w:rsid w:val="00436E08"/>
    <w:rsid w:val="004D4FF6"/>
    <w:rsid w:val="006A5937"/>
    <w:rsid w:val="006C050C"/>
    <w:rsid w:val="006E6876"/>
    <w:rsid w:val="00786723"/>
    <w:rsid w:val="00940FC3"/>
    <w:rsid w:val="00A515FF"/>
    <w:rsid w:val="00A72FE5"/>
    <w:rsid w:val="00EF1470"/>
    <w:rsid w:val="00F60C5F"/>
    <w:rsid w:val="00F6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14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1470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EF147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661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238">
          <w:marLeft w:val="20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9365">
          <w:marLeft w:val="20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342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uc.texas.gov/agency/rulesnlaws/subrules/electric/25.497/25.49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cot.com/content/wcm/lists/144929/ERCOT_Energy_Emergency_Alert_Communications_Matrix_May_201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s262089</dc:creator>
  <cp:lastModifiedBy>s262089</cp:lastModifiedBy>
  <cp:revision>8</cp:revision>
  <dcterms:created xsi:type="dcterms:W3CDTF">2019-02-13T19:18:00Z</dcterms:created>
  <dcterms:modified xsi:type="dcterms:W3CDTF">2019-02-20T18:01:00Z</dcterms:modified>
</cp:coreProperties>
</file>