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D218" w14:textId="77777777" w:rsidR="00454F52" w:rsidRDefault="00454F52" w:rsidP="00454F52">
      <w:pPr>
        <w:pStyle w:val="TOCHead"/>
      </w:pPr>
    </w:p>
    <w:p w14:paraId="0AA3D219" w14:textId="77777777" w:rsidR="00897E98" w:rsidRDefault="00897E98" w:rsidP="00454F52">
      <w:pPr>
        <w:pStyle w:val="TOCHead"/>
      </w:pPr>
    </w:p>
    <w:p w14:paraId="0AA3D21A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0AA3D21F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0AA3D21B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A3D258" wp14:editId="0AA3D259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0AA3D21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0AA3D21D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0AA3D21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0AA3D223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0AA3D220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0AA3D22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0AA3D222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0AA3D22A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0AA3D224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0AA3D22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0AA3D226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0AA3D227" w14:textId="77777777" w:rsidR="00897E98" w:rsidRPr="0090599B" w:rsidRDefault="008E5A45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July</w:t>
            </w:r>
            <w:r w:rsidR="00345F05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201</w:t>
            </w:r>
            <w:r w:rsidR="00985265">
              <w:rPr>
                <w:b/>
                <w:bCs/>
                <w:sz w:val="40"/>
                <w:szCs w:val="40"/>
              </w:rPr>
              <w:t>8</w:t>
            </w:r>
          </w:p>
          <w:p w14:paraId="0AA3D228" w14:textId="77777777" w:rsidR="00897E98" w:rsidRDefault="00897E98" w:rsidP="00601ADB"/>
          <w:p w14:paraId="0AA3D229" w14:textId="77777777" w:rsidR="00897E98" w:rsidRPr="000C60C4" w:rsidRDefault="00897E98" w:rsidP="00601ADB"/>
        </w:tc>
      </w:tr>
      <w:tr w:rsidR="00897E98" w:rsidRPr="000C60C4" w14:paraId="0AA3D22E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0AA3D22B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0AA3D22C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0AA3D22D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0AA3D232" w14:textId="77777777" w:rsidTr="002B0394">
        <w:trPr>
          <w:trHeight w:val="311"/>
        </w:trPr>
        <w:tc>
          <w:tcPr>
            <w:tcW w:w="110" w:type="pct"/>
          </w:tcPr>
          <w:p w14:paraId="0AA3D22F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0AA3D230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0AA3D231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0AA3D234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0AA3D233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0" w:name="_Hlk202932044"/>
          </w:p>
        </w:tc>
      </w:tr>
      <w:tr w:rsidR="00897E98" w:rsidRPr="000C60C4" w14:paraId="0AA3D23B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0AA3D235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0AA3D236" w14:textId="77777777" w:rsidR="00897E98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5C2B3A">
              <w:rPr>
                <w:b/>
                <w:sz w:val="22"/>
                <w:szCs w:val="22"/>
              </w:rPr>
              <w:t>603.5</w:t>
            </w:r>
            <w:r w:rsidR="00CA5DFF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>
              <w:rPr>
                <w:b/>
                <w:sz w:val="22"/>
                <w:szCs w:val="22"/>
              </w:rPr>
              <w:t>.</w:t>
            </w:r>
          </w:p>
          <w:p w14:paraId="0AA3D237" w14:textId="77777777" w:rsidR="00897E98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FE7FAE" w:rsidRPr="005618B0">
              <w:rPr>
                <w:b/>
                <w:sz w:val="22"/>
                <w:szCs w:val="22"/>
              </w:rPr>
              <w:t>201</w:t>
            </w:r>
            <w:r w:rsidR="00FE7FAE">
              <w:rPr>
                <w:b/>
                <w:sz w:val="22"/>
                <w:szCs w:val="22"/>
              </w:rPr>
              <w:t>8</w:t>
            </w:r>
            <w:r w:rsidR="00FE7FAE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5C2B3A">
              <w:rPr>
                <w:b/>
                <w:sz w:val="22"/>
                <w:szCs w:val="22"/>
              </w:rPr>
              <w:t xml:space="preserve">393.5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illion.</w:t>
            </w:r>
          </w:p>
          <w:p w14:paraId="0AA3D238" w14:textId="7E8015A7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7428B6">
              <w:rPr>
                <w:b/>
                <w:sz w:val="22"/>
                <w:szCs w:val="22"/>
              </w:rPr>
              <w:t>6.49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0AA3D239" w14:textId="12CB9B83" w:rsidR="00897E98" w:rsidRPr="0033354E" w:rsidRDefault="00897E98" w:rsidP="00CD0ED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18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9135C5">
              <w:rPr>
                <w:b/>
                <w:sz w:val="22"/>
                <w:szCs w:val="22"/>
              </w:rPr>
              <w:t>1.</w:t>
            </w:r>
            <w:r w:rsidR="007428B6">
              <w:rPr>
                <w:b/>
                <w:sz w:val="22"/>
                <w:szCs w:val="22"/>
              </w:rPr>
              <w:t>1</w:t>
            </w:r>
            <w:r w:rsidR="0009216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35C5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0AA3D23A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</w:tbl>
    <w:p w14:paraId="0AA3D23C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0AA3D23D" w14:textId="77777777" w:rsidR="009744A9" w:rsidRPr="00FE6608" w:rsidRDefault="005A0017" w:rsidP="003E48A7">
      <w:pPr>
        <w:pStyle w:val="TOCHead"/>
      </w:pPr>
      <w:bookmarkStart w:id="1" w:name="_Toc85343426"/>
      <w:bookmarkStart w:id="2" w:name="_Toc85343436"/>
      <w:bookmarkStart w:id="3" w:name="_Toc85343437"/>
      <w:bookmarkStart w:id="4" w:name="_Toc85343438"/>
      <w:bookmarkStart w:id="5" w:name="_Toc85343439"/>
      <w:bookmarkStart w:id="6" w:name="_Toc85343440"/>
      <w:bookmarkStart w:id="7" w:name="_Toc85343441"/>
      <w:bookmarkStart w:id="8" w:name="_Toc85343442"/>
      <w:bookmarkStart w:id="9" w:name="_Toc85343444"/>
      <w:bookmarkStart w:id="10" w:name="_Toc85343445"/>
      <w:bookmarkStart w:id="11" w:name="_Toc85343448"/>
      <w:bookmarkStart w:id="12" w:name="_Toc85343449"/>
      <w:bookmarkStart w:id="13" w:name="_Toc85343454"/>
      <w:bookmarkStart w:id="14" w:name="_Toc85343459"/>
      <w:bookmarkStart w:id="15" w:name="_Toc85343460"/>
      <w:bookmarkStart w:id="16" w:name="_Toc85343461"/>
      <w:bookmarkStart w:id="17" w:name="_Toc85343463"/>
      <w:bookmarkStart w:id="18" w:name="_Toc85343464"/>
      <w:bookmarkStart w:id="19" w:name="_Toc85343465"/>
      <w:bookmarkStart w:id="20" w:name="_Toc85343466"/>
      <w:bookmarkStart w:id="21" w:name="_Toc85343467"/>
      <w:bookmarkStart w:id="22" w:name="_Toc85343468"/>
      <w:bookmarkStart w:id="23" w:name="_Toc85343469"/>
      <w:bookmarkStart w:id="24" w:name="_Toc85343471"/>
      <w:bookmarkStart w:id="25" w:name="_Toc85343474"/>
      <w:bookmarkStart w:id="26" w:name="_Toc85343479"/>
      <w:bookmarkStart w:id="27" w:name="_Toc85343483"/>
      <w:bookmarkStart w:id="28" w:name="_Toc85343485"/>
      <w:bookmarkStart w:id="29" w:name="_Toc85343487"/>
      <w:bookmarkStart w:id="30" w:name="_Toc85343488"/>
      <w:bookmarkStart w:id="31" w:name="_Toc85343493"/>
      <w:bookmarkStart w:id="32" w:name="_Toc85343494"/>
      <w:bookmarkStart w:id="33" w:name="_Toc85343512"/>
      <w:bookmarkStart w:id="34" w:name="_Toc85343519"/>
      <w:bookmarkStart w:id="35" w:name="_Toc85343522"/>
      <w:bookmarkStart w:id="36" w:name="_Toc85343525"/>
      <w:bookmarkStart w:id="37" w:name="_Toc85343526"/>
      <w:bookmarkStart w:id="38" w:name="_Toc85343527"/>
      <w:bookmarkStart w:id="39" w:name="_Toc85343528"/>
      <w:bookmarkStart w:id="40" w:name="_Toc85343536"/>
      <w:bookmarkStart w:id="41" w:name="_Toc85343538"/>
      <w:bookmarkStart w:id="42" w:name="_Toc85343539"/>
      <w:bookmarkStart w:id="43" w:name="_Toc85343540"/>
      <w:bookmarkStart w:id="44" w:name="_Toc85343542"/>
      <w:bookmarkStart w:id="45" w:name="_Toc85343543"/>
      <w:bookmarkStart w:id="46" w:name="_Toc85343544"/>
      <w:bookmarkStart w:id="47" w:name="_Toc85343554"/>
      <w:bookmarkStart w:id="48" w:name="_Toc85343555"/>
      <w:bookmarkStart w:id="49" w:name="_Toc85343559"/>
      <w:bookmarkStart w:id="50" w:name="_Toc85343560"/>
      <w:bookmarkStart w:id="51" w:name="_Toc85343561"/>
      <w:bookmarkStart w:id="52" w:name="_Toc85343562"/>
      <w:bookmarkStart w:id="53" w:name="_Toc85343564"/>
      <w:bookmarkStart w:id="54" w:name="_Toc85343565"/>
      <w:bookmarkStart w:id="55" w:name="_Toc85343566"/>
      <w:bookmarkStart w:id="56" w:name="_Toc85343567"/>
      <w:bookmarkStart w:id="57" w:name="_Toc85343569"/>
      <w:bookmarkStart w:id="58" w:name="_Toc85343570"/>
      <w:bookmarkStart w:id="59" w:name="_Toc85343571"/>
      <w:bookmarkStart w:id="60" w:name="_Toc85343572"/>
      <w:bookmarkStart w:id="61" w:name="_Toc85343574"/>
      <w:bookmarkStart w:id="62" w:name="_Toc85343575"/>
      <w:bookmarkStart w:id="63" w:name="_Toc85343576"/>
      <w:bookmarkStart w:id="64" w:name="_Toc85343577"/>
      <w:bookmarkStart w:id="65" w:name="_Toc85343593"/>
      <w:bookmarkStart w:id="66" w:name="_Toc85343609"/>
      <w:bookmarkStart w:id="67" w:name="_Toc85343626"/>
      <w:bookmarkStart w:id="68" w:name="_Toc85343643"/>
      <w:bookmarkStart w:id="69" w:name="_Toc85343645"/>
      <w:bookmarkStart w:id="70" w:name="_Toc85343647"/>
      <w:bookmarkStart w:id="71" w:name="_Toc85343652"/>
      <w:bookmarkStart w:id="72" w:name="_Toc85343656"/>
      <w:bookmarkStart w:id="73" w:name="_Toc85343662"/>
      <w:bookmarkStart w:id="74" w:name="_Toc85343664"/>
      <w:bookmarkStart w:id="75" w:name="_Toc85343665"/>
      <w:bookmarkStart w:id="76" w:name="_Toc85343666"/>
      <w:bookmarkStart w:id="77" w:name="_Toc85343669"/>
      <w:bookmarkStart w:id="78" w:name="_Toc85343670"/>
      <w:bookmarkStart w:id="79" w:name="_Toc85343671"/>
      <w:bookmarkStart w:id="80" w:name="_Toc85343673"/>
      <w:bookmarkStart w:id="81" w:name="_Toc85343674"/>
      <w:bookmarkStart w:id="82" w:name="_Toc85343676"/>
      <w:bookmarkStart w:id="83" w:name="_Toc85343677"/>
      <w:bookmarkStart w:id="84" w:name="_Toc85343680"/>
      <w:bookmarkStart w:id="85" w:name="_Toc85343681"/>
      <w:bookmarkStart w:id="86" w:name="_Toc85343682"/>
      <w:bookmarkStart w:id="87" w:name="_Toc85343683"/>
      <w:bookmarkStart w:id="88" w:name="_Toc85343686"/>
      <w:bookmarkStart w:id="89" w:name="_Toc85343691"/>
      <w:bookmarkStart w:id="90" w:name="_Toc85343693"/>
      <w:bookmarkStart w:id="91" w:name="_Toc85343694"/>
      <w:bookmarkStart w:id="92" w:name="_Toc85343696"/>
      <w:bookmarkStart w:id="93" w:name="_Toc85343710"/>
      <w:bookmarkStart w:id="94" w:name="_Toc85343719"/>
      <w:bookmarkStart w:id="95" w:name="_Toc85343763"/>
      <w:bookmarkStart w:id="96" w:name="_Toc85343764"/>
      <w:bookmarkStart w:id="97" w:name="_Toc85343765"/>
      <w:bookmarkStart w:id="98" w:name="_Toc85343812"/>
      <w:bookmarkStart w:id="99" w:name="_Toc85343829"/>
      <w:bookmarkStart w:id="100" w:name="_Toc85343846"/>
      <w:bookmarkStart w:id="101" w:name="_Toc85343863"/>
      <w:bookmarkStart w:id="102" w:name="_Toc85343904"/>
      <w:bookmarkStart w:id="103" w:name="_Toc85343914"/>
      <w:bookmarkStart w:id="104" w:name="_Toc85343930"/>
      <w:bookmarkStart w:id="105" w:name="_Toc85343958"/>
      <w:bookmarkStart w:id="106" w:name="_Toc85343963"/>
      <w:bookmarkStart w:id="107" w:name="_Toc85343968"/>
      <w:bookmarkStart w:id="108" w:name="_Toc85343973"/>
      <w:bookmarkStart w:id="109" w:name="_Toc85343978"/>
      <w:bookmarkStart w:id="110" w:name="_Toc85344012"/>
      <w:bookmarkStart w:id="111" w:name="_Toc85344025"/>
      <w:bookmarkStart w:id="112" w:name="_Toc85344029"/>
      <w:bookmarkStart w:id="113" w:name="_Toc85344040"/>
      <w:bookmarkStart w:id="114" w:name="_Toc85344068"/>
      <w:bookmarkStart w:id="115" w:name="_Toc85344084"/>
      <w:bookmarkStart w:id="116" w:name="_Toc85344089"/>
      <w:bookmarkStart w:id="117" w:name="_Toc85344094"/>
      <w:bookmarkStart w:id="118" w:name="_Toc85344099"/>
      <w:bookmarkStart w:id="119" w:name="_Toc85344104"/>
      <w:bookmarkStart w:id="120" w:name="_Toc85344137"/>
      <w:bookmarkStart w:id="121" w:name="_Toc85344150"/>
      <w:bookmarkStart w:id="122" w:name="_Toc85344154"/>
      <w:bookmarkStart w:id="123" w:name="_Toc85344157"/>
      <w:bookmarkStart w:id="124" w:name="_Toc85344189"/>
      <w:bookmarkStart w:id="125" w:name="_Toc85344202"/>
      <w:bookmarkStart w:id="126" w:name="_Toc85344206"/>
      <w:bookmarkStart w:id="127" w:name="_Toc85344210"/>
      <w:bookmarkStart w:id="128" w:name="_Toc85344214"/>
      <w:bookmarkStart w:id="129" w:name="_Toc85344218"/>
      <w:bookmarkStart w:id="130" w:name="_Toc85344223"/>
      <w:bookmarkStart w:id="131" w:name="_Toc85344224"/>
      <w:bookmarkStart w:id="132" w:name="_Toc85344226"/>
      <w:bookmarkStart w:id="133" w:name="_Toc85344234"/>
      <w:bookmarkStart w:id="134" w:name="_Toc85344264"/>
      <w:bookmarkStart w:id="135" w:name="_Toc85344270"/>
      <w:bookmarkStart w:id="136" w:name="_Toc85344280"/>
      <w:bookmarkStart w:id="137" w:name="_Toc85344290"/>
      <w:bookmarkStart w:id="138" w:name="_Toc85344306"/>
      <w:bookmarkStart w:id="139" w:name="_Toc85344307"/>
      <w:bookmarkStart w:id="140" w:name="_Toc85344308"/>
      <w:bookmarkStart w:id="141" w:name="_Toc85344309"/>
      <w:bookmarkStart w:id="142" w:name="_Toc85344310"/>
      <w:bookmarkStart w:id="143" w:name="_Toc85344311"/>
      <w:bookmarkStart w:id="144" w:name="_Toc85344312"/>
      <w:bookmarkStart w:id="145" w:name="_Toc85344313"/>
      <w:bookmarkStart w:id="146" w:name="_Toc85344315"/>
      <w:bookmarkStart w:id="147" w:name="_Toc85344316"/>
      <w:bookmarkStart w:id="148" w:name="_Toc85344324"/>
      <w:bookmarkStart w:id="149" w:name="_Toc85344329"/>
      <w:bookmarkStart w:id="150" w:name="_Toc85344330"/>
      <w:bookmarkStart w:id="151" w:name="_Toc85344331"/>
      <w:bookmarkStart w:id="152" w:name="_Toc85344342"/>
      <w:bookmarkStart w:id="153" w:name="_Toc85344350"/>
      <w:bookmarkStart w:id="154" w:name="_Toc85344376"/>
      <w:bookmarkStart w:id="155" w:name="_Toc85344382"/>
      <w:bookmarkStart w:id="156" w:name="_Toc85344386"/>
      <w:bookmarkStart w:id="157" w:name="_Toc85344387"/>
      <w:bookmarkStart w:id="158" w:name="_Toc85344388"/>
      <w:bookmarkStart w:id="159" w:name="_Toc85344389"/>
      <w:bookmarkStart w:id="160" w:name="_Toc85344391"/>
      <w:bookmarkStart w:id="161" w:name="_Toc85344406"/>
      <w:bookmarkStart w:id="162" w:name="_Toc85344409"/>
      <w:bookmarkStart w:id="163" w:name="_Toc85344412"/>
      <w:bookmarkStart w:id="164" w:name="_Toc85344413"/>
      <w:bookmarkStart w:id="165" w:name="_Toc85344419"/>
      <w:bookmarkStart w:id="166" w:name="_Toc85344421"/>
      <w:bookmarkStart w:id="167" w:name="_Toc85344447"/>
      <w:bookmarkStart w:id="168" w:name="_Toc85344453"/>
      <w:bookmarkStart w:id="169" w:name="_Toc85344457"/>
      <w:bookmarkStart w:id="170" w:name="_Toc85344459"/>
      <w:bookmarkStart w:id="171" w:name="_Toc85344476"/>
      <w:bookmarkStart w:id="172" w:name="_Toc85344480"/>
      <w:bookmarkStart w:id="173" w:name="_Toc85344487"/>
      <w:bookmarkStart w:id="174" w:name="_Toc85344492"/>
      <w:bookmarkStart w:id="175" w:name="_Toc85344494"/>
      <w:bookmarkStart w:id="176" w:name="_Toc85344495"/>
      <w:bookmarkStart w:id="177" w:name="_Toc85344497"/>
      <w:bookmarkStart w:id="178" w:name="_Toc85344498"/>
      <w:bookmarkStart w:id="179" w:name="_Toc85344501"/>
      <w:bookmarkStart w:id="180" w:name="_Toc85344502"/>
      <w:bookmarkStart w:id="181" w:name="_Toc85344503"/>
      <w:bookmarkStart w:id="182" w:name="_Toc85344504"/>
      <w:bookmarkStart w:id="183" w:name="_Toc85344507"/>
      <w:bookmarkStart w:id="184" w:name="_Toc85344508"/>
      <w:bookmarkStart w:id="185" w:name="_Toc85344509"/>
      <w:bookmarkStart w:id="186" w:name="_Toc85344512"/>
      <w:bookmarkStart w:id="187" w:name="_Toc85344530"/>
      <w:bookmarkStart w:id="188" w:name="_Toc85344543"/>
      <w:bookmarkStart w:id="189" w:name="_Toc85344546"/>
      <w:bookmarkStart w:id="190" w:name="_Toc85344547"/>
      <w:bookmarkStart w:id="191" w:name="_Toc85344548"/>
      <w:bookmarkStart w:id="192" w:name="_Toc85344562"/>
      <w:bookmarkStart w:id="193" w:name="_Toc85344576"/>
      <w:bookmarkStart w:id="194" w:name="_Toc85344577"/>
      <w:bookmarkStart w:id="195" w:name="_Toc85344578"/>
      <w:bookmarkStart w:id="196" w:name="_Toc85344580"/>
      <w:bookmarkStart w:id="197" w:name="_Toc85344581"/>
      <w:bookmarkStart w:id="198" w:name="_Toc85344583"/>
      <w:bookmarkStart w:id="199" w:name="_Toc85344588"/>
      <w:bookmarkStart w:id="200" w:name="_Toc85344592"/>
      <w:bookmarkStart w:id="201" w:name="_Toc85344593"/>
      <w:bookmarkStart w:id="202" w:name="_Toc85344605"/>
      <w:bookmarkStart w:id="203" w:name="_Toc85344606"/>
      <w:bookmarkStart w:id="204" w:name="_Toc85344608"/>
      <w:bookmarkStart w:id="205" w:name="_Toc85344609"/>
      <w:bookmarkStart w:id="206" w:name="_Toc85344610"/>
      <w:bookmarkStart w:id="207" w:name="_Toc85344622"/>
      <w:bookmarkStart w:id="208" w:name="_Toc85344623"/>
      <w:bookmarkStart w:id="209" w:name="_Toc85344624"/>
      <w:bookmarkStart w:id="210" w:name="_Toc85344633"/>
      <w:bookmarkStart w:id="211" w:name="_Toc85344634"/>
      <w:bookmarkStart w:id="212" w:name="_Toc85344647"/>
      <w:bookmarkStart w:id="213" w:name="_Toc85344658"/>
      <w:bookmarkStart w:id="214" w:name="_Toc85344660"/>
      <w:bookmarkStart w:id="215" w:name="_Toc85344661"/>
      <w:bookmarkStart w:id="216" w:name="_Toc85344662"/>
      <w:bookmarkStart w:id="217" w:name="_Toc85344667"/>
      <w:bookmarkStart w:id="218" w:name="_Toc85344668"/>
      <w:bookmarkStart w:id="219" w:name="_Toc85344679"/>
      <w:bookmarkStart w:id="220" w:name="_Toc85344681"/>
      <w:bookmarkStart w:id="221" w:name="_Toc85344682"/>
      <w:bookmarkStart w:id="222" w:name="_Toc85344715"/>
      <w:bookmarkStart w:id="223" w:name="_Toc85344716"/>
      <w:bookmarkStart w:id="224" w:name="_Toc85344735"/>
      <w:bookmarkStart w:id="225" w:name="_Toc85344749"/>
      <w:bookmarkStart w:id="226" w:name="_Toc85344750"/>
      <w:bookmarkStart w:id="227" w:name="_Toc85344769"/>
      <w:bookmarkStart w:id="228" w:name="_Toc85344781"/>
      <w:bookmarkStart w:id="229" w:name="_Toc85344786"/>
      <w:bookmarkStart w:id="230" w:name="_Toc85344788"/>
      <w:bookmarkStart w:id="231" w:name="_Toc85344790"/>
      <w:bookmarkStart w:id="232" w:name="_Toc85344793"/>
      <w:bookmarkStart w:id="233" w:name="_Toc85344811"/>
      <w:bookmarkStart w:id="234" w:name="_Toc85344825"/>
      <w:bookmarkStart w:id="235" w:name="_Toc85344836"/>
      <w:bookmarkStart w:id="236" w:name="_Toc85344865"/>
      <w:bookmarkStart w:id="237" w:name="_Toc85344866"/>
      <w:bookmarkStart w:id="238" w:name="_Toc85344880"/>
      <w:bookmarkStart w:id="239" w:name="_Toc85344884"/>
      <w:bookmarkStart w:id="240" w:name="_Toc85344888"/>
      <w:bookmarkStart w:id="241" w:name="_Toc85344892"/>
      <w:bookmarkStart w:id="242" w:name="_Toc85344900"/>
      <w:bookmarkStart w:id="243" w:name="_Toc85344904"/>
      <w:bookmarkStart w:id="244" w:name="_Toc85344908"/>
      <w:bookmarkStart w:id="245" w:name="_Toc85344916"/>
      <w:bookmarkStart w:id="246" w:name="_Toc85344924"/>
      <w:bookmarkStart w:id="247" w:name="_Toc85344932"/>
      <w:bookmarkStart w:id="248" w:name="_Toc211331041"/>
      <w:bookmarkStart w:id="249" w:name="_Toc363744187"/>
      <w:bookmarkStart w:id="250" w:name="_Toc4112469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>
        <w:lastRenderedPageBreak/>
        <w:t>R</w:t>
      </w:r>
      <w:r w:rsidR="00454F52" w:rsidRPr="00512E87">
        <w:t>egional Planning Group Project Reviews</w:t>
      </w:r>
      <w:bookmarkEnd w:id="248"/>
      <w:bookmarkEnd w:id="249"/>
      <w:bookmarkEnd w:id="250"/>
    </w:p>
    <w:p w14:paraId="59F71033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76355555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>
        <w:rPr>
          <w:sz w:val="22"/>
          <w:szCs w:val="22"/>
        </w:rPr>
        <w:t>WETT</w:t>
      </w:r>
      <w:r w:rsidRPr="008632C4">
        <w:rPr>
          <w:sz w:val="22"/>
          <w:szCs w:val="22"/>
        </w:rPr>
        <w:t xml:space="preserve"> has submitted the </w:t>
      </w:r>
      <w:r w:rsidRPr="002F6C57">
        <w:rPr>
          <w:sz w:val="22"/>
          <w:szCs w:val="22"/>
        </w:rPr>
        <w:t>Bearkat Area Transmission Improvements project</w:t>
      </w:r>
      <w:r w:rsidRPr="008632C4">
        <w:rPr>
          <w:sz w:val="22"/>
          <w:szCs w:val="22"/>
        </w:rPr>
        <w:t xml:space="preserve">. This is a Tier </w:t>
      </w:r>
      <w:r>
        <w:rPr>
          <w:sz w:val="22"/>
          <w:szCs w:val="22"/>
        </w:rPr>
        <w:t>1</w:t>
      </w:r>
      <w:r w:rsidRPr="008632C4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 xml:space="preserve">69.9 </w:t>
      </w:r>
      <w:r w:rsidRPr="008632C4">
        <w:rPr>
          <w:sz w:val="22"/>
          <w:szCs w:val="22"/>
        </w:rPr>
        <w:t xml:space="preserve">million. </w:t>
      </w:r>
      <w:r>
        <w:rPr>
          <w:sz w:val="22"/>
          <w:szCs w:val="22"/>
        </w:rPr>
        <w:t>This project is currently under ERCOT Independent Review.</w:t>
      </w:r>
    </w:p>
    <w:p w14:paraId="5E40F295" w14:textId="77777777" w:rsidR="003B4163" w:rsidRPr="00FE7FAE" w:rsidRDefault="003B4163" w:rsidP="003B4163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35D8A285" w14:textId="758F3627" w:rsidR="003B4163" w:rsidRPr="00243E5D" w:rsidRDefault="003B4163" w:rsidP="003B4163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243E5D">
        <w:rPr>
          <w:sz w:val="22"/>
          <w:szCs w:val="22"/>
        </w:rPr>
        <w:t>Oncor has submitted the Grapevine Switching Station project. This is a Tier 2 project that is estimated to cost $25 million. This project is currently under ERCOT Independent Review.</w:t>
      </w:r>
      <w:r>
        <w:rPr>
          <w:sz w:val="22"/>
          <w:szCs w:val="22"/>
        </w:rPr>
        <w:t xml:space="preserve"> ERCOT </w:t>
      </w:r>
      <w:r w:rsidR="00D4029D">
        <w:rPr>
          <w:sz w:val="22"/>
          <w:szCs w:val="22"/>
        </w:rPr>
        <w:t>presented study results</w:t>
      </w:r>
      <w:r>
        <w:rPr>
          <w:sz w:val="22"/>
          <w:szCs w:val="22"/>
        </w:rPr>
        <w:t xml:space="preserve"> at the July 25</w:t>
      </w:r>
      <w:r w:rsidRPr="00613E76">
        <w:rPr>
          <w:sz w:val="22"/>
          <w:szCs w:val="22"/>
          <w:vertAlign w:val="superscript"/>
        </w:rPr>
        <w:t>th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RPG meeting and is currently finalizing the EIR report.</w:t>
      </w:r>
    </w:p>
    <w:p w14:paraId="52DF9292" w14:textId="77777777" w:rsidR="003B4163" w:rsidRDefault="003B4163"/>
    <w:p w14:paraId="0AA3D244" w14:textId="77777777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0AA3D24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0AA3D24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0AA3D24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0AA3D24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0AA3D24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0AA3D24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251" w:name="_GoBack"/>
      <w:bookmarkEnd w:id="251"/>
    </w:p>
    <w:p w14:paraId="0AA3D24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0AA3D24C" w14:textId="77777777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 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43C95CD6" w14:textId="16F7DE4E" w:rsidR="007428B6" w:rsidRPr="007428B6" w:rsidRDefault="007428B6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15, 2018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18SSWG Update 1 Base Cases and TPIT</w:t>
      </w:r>
    </w:p>
    <w:p w14:paraId="0AA3D24D" w14:textId="7F99CBB7" w:rsidR="00375779" w:rsidRDefault="007428B6" w:rsidP="0037577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31</w:t>
      </w:r>
      <w:r w:rsidR="00375779">
        <w:rPr>
          <w:rFonts w:eastAsia="SymbolMT"/>
          <w:sz w:val="22"/>
          <w:szCs w:val="22"/>
        </w:rPr>
        <w:t>, 201</w:t>
      </w:r>
      <w:r w:rsidR="004939E8">
        <w:rPr>
          <w:rFonts w:eastAsia="SymbolMT"/>
          <w:sz w:val="22"/>
          <w:szCs w:val="22"/>
        </w:rPr>
        <w:t>8</w:t>
      </w:r>
      <w:r w:rsidR="00375779">
        <w:rPr>
          <w:rFonts w:eastAsia="SymbolMT"/>
          <w:sz w:val="22"/>
          <w:szCs w:val="22"/>
        </w:rPr>
        <w:tab/>
      </w:r>
      <w:r w:rsidR="004845B1">
        <w:rPr>
          <w:rFonts w:eastAsia="SymbolMT"/>
          <w:sz w:val="22"/>
          <w:szCs w:val="22"/>
        </w:rPr>
        <w:tab/>
        <w:t>P</w:t>
      </w:r>
      <w:r w:rsidR="00375779">
        <w:rPr>
          <w:rFonts w:eastAsia="SymbolMT"/>
          <w:sz w:val="22"/>
          <w:szCs w:val="22"/>
        </w:rPr>
        <w:t>ost Contingency definitions and Planning Data Dictionary</w:t>
      </w:r>
    </w:p>
    <w:p w14:paraId="0AA3D24F" w14:textId="77777777" w:rsidR="00CB6A61" w:rsidRDefault="00E774D2" w:rsidP="00670B3B">
      <w:pPr>
        <w:tabs>
          <w:tab w:val="left" w:pos="1620"/>
          <w:tab w:val="left" w:pos="3888"/>
        </w:tabs>
        <w:spacing w:after="240"/>
        <w:ind w:left="900"/>
        <w:jc w:val="both"/>
        <w:rPr>
          <w:rFonts w:eastAsia="SymbolMT"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 xml:space="preserve">modeled in the SSWG cases as either complete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  <w:r w:rsidR="00375779">
        <w:rPr>
          <w:rFonts w:eastAsia="SymbolMT"/>
          <w:sz w:val="22"/>
          <w:szCs w:val="22"/>
        </w:rPr>
        <w:t>The 6.9(2) Deadline shown in red have received a notification that the 60 day deadline has past and the set of planning data has not been received.</w:t>
      </w:r>
    </w:p>
    <w:p w14:paraId="0AA3D250" w14:textId="289A6908" w:rsidR="00F734B0" w:rsidRDefault="007428B6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7428B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6A2DBB" wp14:editId="53507B63">
            <wp:extent cx="6858000" cy="501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0AA3D251" w14:textId="77777777" w:rsidR="0017533C" w:rsidRPr="000E4FE5" w:rsidRDefault="00D7272F" w:rsidP="000E4FE5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0AA3D253" w14:textId="712FA74A" w:rsidR="009C662F" w:rsidRPr="006C4750" w:rsidRDefault="00EC4EC4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4768C7D0" wp14:editId="22C7B9ED">
            <wp:extent cx="5238750" cy="38951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mianBasinOilRigCount_07.201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678" cy="39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31C096" wp14:editId="5C444215">
            <wp:extent cx="5251450" cy="390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mianBasinOilRigCount_06.2018.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675" cy="391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3D25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lastRenderedPageBreak/>
        <w:t>Other Notable Activities</w:t>
      </w:r>
      <w:bookmarkEnd w:id="256"/>
    </w:p>
    <w:p w14:paraId="0AA3D255" w14:textId="77777777" w:rsidR="005F4362" w:rsidRDefault="00846B3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360F7F">
        <w:rPr>
          <w:sz w:val="22"/>
          <w:szCs w:val="22"/>
        </w:rPr>
        <w:t>continues to develop</w:t>
      </w:r>
      <w:r w:rsidR="00D369D5">
        <w:rPr>
          <w:sz w:val="22"/>
          <w:szCs w:val="22"/>
        </w:rPr>
        <w:t xml:space="preserve"> </w:t>
      </w:r>
      <w:r>
        <w:rPr>
          <w:sz w:val="22"/>
          <w:szCs w:val="22"/>
        </w:rPr>
        <w:t>the 2018 Regional Transmission Plan</w:t>
      </w:r>
      <w:r w:rsidR="002E3357">
        <w:rPr>
          <w:sz w:val="22"/>
          <w:szCs w:val="22"/>
        </w:rPr>
        <w:t xml:space="preserve"> (RTP)</w:t>
      </w:r>
      <w:r>
        <w:rPr>
          <w:sz w:val="22"/>
          <w:szCs w:val="22"/>
        </w:rPr>
        <w:t xml:space="preserve"> study.</w:t>
      </w:r>
      <w:r w:rsidR="003767DC">
        <w:rPr>
          <w:sz w:val="22"/>
          <w:szCs w:val="22"/>
        </w:rPr>
        <w:t xml:space="preserve"> </w:t>
      </w:r>
      <w:r w:rsidR="00C50C03">
        <w:rPr>
          <w:sz w:val="22"/>
          <w:szCs w:val="22"/>
        </w:rPr>
        <w:t xml:space="preserve">The </w:t>
      </w:r>
      <w:r w:rsidR="00D97626">
        <w:rPr>
          <w:sz w:val="22"/>
          <w:szCs w:val="22"/>
        </w:rPr>
        <w:t xml:space="preserve">preliminary N-1 secure reliability </w:t>
      </w:r>
      <w:r w:rsidR="00C50C03">
        <w:rPr>
          <w:sz w:val="22"/>
          <w:szCs w:val="22"/>
        </w:rPr>
        <w:t>cases</w:t>
      </w:r>
      <w:r w:rsidR="00D97626">
        <w:rPr>
          <w:sz w:val="22"/>
          <w:szCs w:val="22"/>
        </w:rPr>
        <w:t xml:space="preserve"> along with a list of transmission upgrades and additions</w:t>
      </w:r>
      <w:r w:rsidR="00C50C03">
        <w:rPr>
          <w:sz w:val="22"/>
          <w:szCs w:val="22"/>
        </w:rPr>
        <w:t xml:space="preserve"> for all study regions except West/Far West were shared with the RPG on </w:t>
      </w:r>
      <w:r w:rsidR="00D97626">
        <w:rPr>
          <w:sz w:val="22"/>
          <w:szCs w:val="22"/>
        </w:rPr>
        <w:t>July 5</w:t>
      </w:r>
      <w:r w:rsidR="005076DA">
        <w:rPr>
          <w:sz w:val="22"/>
          <w:szCs w:val="22"/>
        </w:rPr>
        <w:t>,</w:t>
      </w:r>
      <w:r w:rsidR="00C50C03">
        <w:rPr>
          <w:sz w:val="22"/>
          <w:szCs w:val="22"/>
        </w:rPr>
        <w:t xml:space="preserve"> 2018. </w:t>
      </w:r>
      <w:r w:rsidR="00D97626">
        <w:rPr>
          <w:sz w:val="22"/>
          <w:szCs w:val="22"/>
        </w:rPr>
        <w:t xml:space="preserve">Stakeholders are encouraged to review and provide feedback on the posted results. </w:t>
      </w:r>
      <w:r w:rsidR="003767DC">
        <w:rPr>
          <w:sz w:val="22"/>
          <w:szCs w:val="22"/>
        </w:rPr>
        <w:t xml:space="preserve">ERCOT is </w:t>
      </w:r>
      <w:r w:rsidR="00D97626">
        <w:rPr>
          <w:sz w:val="22"/>
          <w:szCs w:val="22"/>
        </w:rPr>
        <w:t xml:space="preserve">currently working </w:t>
      </w:r>
      <w:r w:rsidR="003767DC">
        <w:rPr>
          <w:sz w:val="22"/>
          <w:szCs w:val="22"/>
        </w:rPr>
        <w:t xml:space="preserve">on N-1 reliability analysis for </w:t>
      </w:r>
      <w:r w:rsidR="00D97626">
        <w:rPr>
          <w:sz w:val="22"/>
          <w:szCs w:val="22"/>
        </w:rPr>
        <w:t>West/Far West</w:t>
      </w:r>
      <w:r w:rsidR="003767DC">
        <w:rPr>
          <w:sz w:val="22"/>
          <w:szCs w:val="22"/>
        </w:rPr>
        <w:t xml:space="preserve"> weather zones. </w:t>
      </w:r>
    </w:p>
    <w:p w14:paraId="0AA3D256" w14:textId="2D3F7AA1" w:rsidR="00375E26" w:rsidRPr="00BC2A06" w:rsidRDefault="003660F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continues to work on the 2018 Long-</w:t>
      </w:r>
      <w:r w:rsidR="00D4029D">
        <w:rPr>
          <w:sz w:val="22"/>
          <w:szCs w:val="22"/>
        </w:rPr>
        <w:t xml:space="preserve">Term </w:t>
      </w:r>
      <w:r>
        <w:rPr>
          <w:sz w:val="22"/>
          <w:szCs w:val="22"/>
        </w:rPr>
        <w:t xml:space="preserve">System Assessment (LTSA). </w:t>
      </w:r>
      <w:r w:rsidR="00375E26">
        <w:rPr>
          <w:sz w:val="22"/>
          <w:szCs w:val="22"/>
        </w:rPr>
        <w:t xml:space="preserve">ERCOT </w:t>
      </w:r>
      <w:r w:rsidR="002163FE">
        <w:rPr>
          <w:sz w:val="22"/>
          <w:szCs w:val="22"/>
        </w:rPr>
        <w:t>has completed its</w:t>
      </w:r>
      <w:r w:rsidR="00797736">
        <w:rPr>
          <w:sz w:val="22"/>
          <w:szCs w:val="22"/>
        </w:rPr>
        <w:t xml:space="preserve"> initial</w:t>
      </w:r>
      <w:r w:rsidR="002E3357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generation expansion </w:t>
      </w:r>
      <w:r w:rsidR="00D45081">
        <w:rPr>
          <w:sz w:val="22"/>
          <w:szCs w:val="22"/>
        </w:rPr>
        <w:t xml:space="preserve">analysis </w:t>
      </w:r>
      <w:r w:rsidR="002E3357">
        <w:rPr>
          <w:sz w:val="22"/>
          <w:szCs w:val="22"/>
        </w:rPr>
        <w:t xml:space="preserve">for </w:t>
      </w:r>
      <w:r w:rsidR="002163FE">
        <w:rPr>
          <w:sz w:val="22"/>
          <w:szCs w:val="22"/>
        </w:rPr>
        <w:t>all</w:t>
      </w:r>
      <w:r w:rsidR="00AF2840">
        <w:rPr>
          <w:sz w:val="22"/>
          <w:szCs w:val="22"/>
        </w:rPr>
        <w:t xml:space="preserve"> </w:t>
      </w:r>
      <w:r w:rsidR="00C50C03">
        <w:rPr>
          <w:sz w:val="22"/>
          <w:szCs w:val="22"/>
        </w:rPr>
        <w:t>five</w:t>
      </w:r>
      <w:r w:rsidR="002E3357">
        <w:rPr>
          <w:sz w:val="22"/>
          <w:szCs w:val="22"/>
        </w:rPr>
        <w:t xml:space="preserve"> scenario</w:t>
      </w:r>
      <w:r w:rsidR="00C50C03">
        <w:rPr>
          <w:sz w:val="22"/>
          <w:szCs w:val="22"/>
        </w:rPr>
        <w:t>s</w:t>
      </w:r>
      <w:r w:rsidR="002163FE">
        <w:rPr>
          <w:sz w:val="22"/>
          <w:szCs w:val="22"/>
        </w:rPr>
        <w:t>. The results of these analyses were presented at</w:t>
      </w:r>
      <w:r w:rsidR="00797736">
        <w:rPr>
          <w:sz w:val="22"/>
          <w:szCs w:val="22"/>
        </w:rPr>
        <w:t xml:space="preserve"> the </w:t>
      </w:r>
      <w:r w:rsidR="00C50C03">
        <w:rPr>
          <w:sz w:val="22"/>
          <w:szCs w:val="22"/>
        </w:rPr>
        <w:t xml:space="preserve">April </w:t>
      </w:r>
      <w:r w:rsidR="002163FE">
        <w:rPr>
          <w:sz w:val="22"/>
          <w:szCs w:val="22"/>
        </w:rPr>
        <w:t xml:space="preserve">and May </w:t>
      </w:r>
      <w:r w:rsidR="00797736">
        <w:rPr>
          <w:sz w:val="22"/>
          <w:szCs w:val="22"/>
        </w:rPr>
        <w:t>RPG</w:t>
      </w:r>
      <w:r w:rsidR="00F62D84">
        <w:rPr>
          <w:sz w:val="22"/>
          <w:szCs w:val="22"/>
        </w:rPr>
        <w:t xml:space="preserve"> meeting</w:t>
      </w:r>
      <w:r w:rsidR="002163FE">
        <w:rPr>
          <w:sz w:val="22"/>
          <w:szCs w:val="22"/>
        </w:rPr>
        <w:t>s</w:t>
      </w:r>
      <w:r w:rsidR="00375E26">
        <w:rPr>
          <w:sz w:val="22"/>
          <w:szCs w:val="22"/>
        </w:rPr>
        <w:t>.</w:t>
      </w:r>
      <w:r w:rsidR="002E3357">
        <w:rPr>
          <w:sz w:val="22"/>
          <w:szCs w:val="22"/>
        </w:rPr>
        <w:t xml:space="preserve"> </w:t>
      </w:r>
      <w:r w:rsidR="00797736">
        <w:rPr>
          <w:sz w:val="22"/>
          <w:szCs w:val="22"/>
        </w:rPr>
        <w:t xml:space="preserve">ERCOT </w:t>
      </w:r>
      <w:r w:rsidR="00D97626">
        <w:rPr>
          <w:sz w:val="22"/>
          <w:szCs w:val="22"/>
        </w:rPr>
        <w:t>is currently working on</w:t>
      </w:r>
      <w:r w:rsidR="00D369D5">
        <w:rPr>
          <w:sz w:val="22"/>
          <w:szCs w:val="22"/>
        </w:rPr>
        <w:t xml:space="preserve"> the</w:t>
      </w:r>
      <w:r w:rsidR="00797736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transmission expansion </w:t>
      </w:r>
      <w:r w:rsidR="00797736">
        <w:rPr>
          <w:sz w:val="22"/>
          <w:szCs w:val="22"/>
        </w:rPr>
        <w:t>analysis for the Current Trends scenario.</w:t>
      </w:r>
    </w:p>
    <w:p w14:paraId="0AA3D257" w14:textId="77777777" w:rsidR="005076DA" w:rsidRPr="00E43DA4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7B2458">
        <w:rPr>
          <w:sz w:val="22"/>
          <w:szCs w:val="22"/>
        </w:rPr>
        <w:t xml:space="preserve">The SPWG </w:t>
      </w:r>
      <w:r w:rsidR="0009216D" w:rsidRPr="007B2458">
        <w:rPr>
          <w:sz w:val="22"/>
          <w:szCs w:val="22"/>
        </w:rPr>
        <w:t>completed</w:t>
      </w:r>
      <w:r w:rsidR="008857C3" w:rsidRPr="007B2458">
        <w:rPr>
          <w:sz w:val="22"/>
          <w:szCs w:val="22"/>
        </w:rPr>
        <w:t xml:space="preserve"> the 201</w:t>
      </w:r>
      <w:r w:rsidR="006A3F96" w:rsidRPr="007B2458">
        <w:rPr>
          <w:sz w:val="22"/>
          <w:szCs w:val="22"/>
        </w:rPr>
        <w:t>8</w:t>
      </w:r>
      <w:r w:rsidR="008857C3" w:rsidRPr="007B2458">
        <w:rPr>
          <w:sz w:val="22"/>
          <w:szCs w:val="22"/>
        </w:rPr>
        <w:t xml:space="preserve"> </w:t>
      </w:r>
      <w:r w:rsidR="0009216D" w:rsidRPr="007B2458">
        <w:rPr>
          <w:sz w:val="22"/>
          <w:szCs w:val="22"/>
        </w:rPr>
        <w:t>C</w:t>
      </w:r>
      <w:r w:rsidR="008857C3" w:rsidRPr="007B2458">
        <w:rPr>
          <w:sz w:val="22"/>
          <w:szCs w:val="22"/>
        </w:rPr>
        <w:t>Y base cases</w:t>
      </w:r>
      <w:r w:rsidR="0009216D" w:rsidRPr="007B2458">
        <w:rPr>
          <w:sz w:val="22"/>
          <w:szCs w:val="22"/>
        </w:rPr>
        <w:t xml:space="preserve"> and the 2019-2023 FY cases.</w:t>
      </w:r>
    </w:p>
    <w:sectPr w:rsidR="005076DA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3D262" w14:textId="77777777" w:rsidR="009F6A46" w:rsidRDefault="009F6A46">
      <w:r>
        <w:separator/>
      </w:r>
    </w:p>
  </w:endnote>
  <w:endnote w:type="continuationSeparator" w:id="0">
    <w:p w14:paraId="0AA3D263" w14:textId="77777777" w:rsidR="009F6A46" w:rsidRDefault="009F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3D264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A7BE8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3D260" w14:textId="77777777" w:rsidR="009F6A46" w:rsidRDefault="009F6A46">
      <w:r>
        <w:separator/>
      </w:r>
    </w:p>
  </w:footnote>
  <w:footnote w:type="continuationSeparator" w:id="0">
    <w:p w14:paraId="0AA3D261" w14:textId="77777777" w:rsidR="009F6A46" w:rsidRDefault="009F6A46">
      <w:r>
        <w:continuationSeparator/>
      </w:r>
    </w:p>
  </w:footnote>
  <w:footnote w:id="1">
    <w:p w14:paraId="0AA3D265" w14:textId="1BBE6307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>There are 3</w:t>
      </w:r>
      <w:r w:rsidR="009C662F">
        <w:rPr>
          <w:lang w:val="en-US"/>
        </w:rPr>
        <w:t>7</w:t>
      </w:r>
      <w:r w:rsidR="00EC4EC4">
        <w:rPr>
          <w:lang w:val="en-US"/>
        </w:rPr>
        <w:t>6</w:t>
      </w:r>
      <w:r w:rsidR="009333F3">
        <w:rPr>
          <w:lang w:val="en-US"/>
        </w:rPr>
        <w:t xml:space="preserve"> 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9C662F">
        <w:rPr>
          <w:lang w:val="en-US"/>
        </w:rPr>
        <w:t>de</w:t>
      </w:r>
      <w:r w:rsidR="000E1370">
        <w:rPr>
          <w:lang w:val="en-US"/>
        </w:rPr>
        <w:t>crease of</w:t>
      </w:r>
      <w:r w:rsidR="006709EA">
        <w:rPr>
          <w:lang w:val="en-US"/>
        </w:rPr>
        <w:t xml:space="preserve"> </w:t>
      </w:r>
      <w:r w:rsidR="009C662F">
        <w:rPr>
          <w:lang w:val="en-US"/>
        </w:rPr>
        <w:t>3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EC4EC4">
        <w:rPr>
          <w:lang w:val="en-US"/>
        </w:rPr>
        <w:t>June</w:t>
      </w:r>
      <w:r w:rsidR="00CB170B">
        <w:rPr>
          <w:lang w:val="en-US"/>
        </w:rPr>
        <w:t xml:space="preserve"> </w:t>
      </w:r>
      <w:r w:rsidR="00474A25">
        <w:rPr>
          <w:lang w:val="en-US"/>
        </w:rPr>
        <w:t xml:space="preserve">to </w:t>
      </w:r>
      <w:r w:rsidR="009C662F">
        <w:rPr>
          <w:lang w:val="en-US"/>
        </w:rPr>
        <w:t>Ju</w:t>
      </w:r>
      <w:r w:rsidR="00EC4EC4">
        <w:rPr>
          <w:lang w:val="en-US"/>
        </w:rPr>
        <w:t>ly</w:t>
      </w:r>
      <w:r w:rsidR="00F128AF">
        <w:rPr>
          <w:lang w:val="en-US"/>
        </w:rPr>
        <w:t xml:space="preserve"> 2018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FBD"/>
    <w:rsid w:val="000845E2"/>
    <w:rsid w:val="0008465E"/>
    <w:rsid w:val="0008481B"/>
    <w:rsid w:val="0008593E"/>
    <w:rsid w:val="00086987"/>
    <w:rsid w:val="00086AF2"/>
    <w:rsid w:val="00086FAF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64"/>
    <w:rsid w:val="0013404F"/>
    <w:rsid w:val="0013483B"/>
    <w:rsid w:val="001349CB"/>
    <w:rsid w:val="0013523E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44C1"/>
    <w:rsid w:val="0017533C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4268"/>
    <w:rsid w:val="00234B7B"/>
    <w:rsid w:val="00235161"/>
    <w:rsid w:val="00235164"/>
    <w:rsid w:val="002357D2"/>
    <w:rsid w:val="002363B0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A85"/>
    <w:rsid w:val="00306B4D"/>
    <w:rsid w:val="00306C19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FE8"/>
    <w:rsid w:val="004B7256"/>
    <w:rsid w:val="004B74FC"/>
    <w:rsid w:val="004B7B20"/>
    <w:rsid w:val="004C0046"/>
    <w:rsid w:val="004C008F"/>
    <w:rsid w:val="004C067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741"/>
    <w:rsid w:val="0053097B"/>
    <w:rsid w:val="00530995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F1C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42F6"/>
    <w:rsid w:val="00574CC1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B82"/>
    <w:rsid w:val="005D000E"/>
    <w:rsid w:val="005D0085"/>
    <w:rsid w:val="005D0283"/>
    <w:rsid w:val="005D02D0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45B"/>
    <w:rsid w:val="0067568B"/>
    <w:rsid w:val="0067582E"/>
    <w:rsid w:val="00675BE0"/>
    <w:rsid w:val="00675F88"/>
    <w:rsid w:val="00675FD0"/>
    <w:rsid w:val="00676977"/>
    <w:rsid w:val="00676978"/>
    <w:rsid w:val="006774B0"/>
    <w:rsid w:val="00680BF8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78BD"/>
    <w:rsid w:val="007778F0"/>
    <w:rsid w:val="00780A83"/>
    <w:rsid w:val="00780BFB"/>
    <w:rsid w:val="007810FD"/>
    <w:rsid w:val="00781772"/>
    <w:rsid w:val="00781A7C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6198"/>
    <w:rsid w:val="008C6619"/>
    <w:rsid w:val="008C6952"/>
    <w:rsid w:val="008C7DEC"/>
    <w:rsid w:val="008D0879"/>
    <w:rsid w:val="008D2099"/>
    <w:rsid w:val="008D20F3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3CB"/>
    <w:rsid w:val="00925972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512"/>
    <w:rsid w:val="009B2647"/>
    <w:rsid w:val="009B29D7"/>
    <w:rsid w:val="009B2AF3"/>
    <w:rsid w:val="009B3A2A"/>
    <w:rsid w:val="009B3C13"/>
    <w:rsid w:val="009B4311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BFF"/>
    <w:rsid w:val="009D2CFE"/>
    <w:rsid w:val="009D2E53"/>
    <w:rsid w:val="009D3F0E"/>
    <w:rsid w:val="009D428F"/>
    <w:rsid w:val="009D42F1"/>
    <w:rsid w:val="009D4372"/>
    <w:rsid w:val="009D478C"/>
    <w:rsid w:val="009D4F76"/>
    <w:rsid w:val="009D5075"/>
    <w:rsid w:val="009D53E1"/>
    <w:rsid w:val="009D6209"/>
    <w:rsid w:val="009D653A"/>
    <w:rsid w:val="009D655B"/>
    <w:rsid w:val="009D6710"/>
    <w:rsid w:val="009D6A58"/>
    <w:rsid w:val="009D780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8B3"/>
    <w:rsid w:val="00CB7AB0"/>
    <w:rsid w:val="00CB7D01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51A"/>
    <w:rsid w:val="00D64094"/>
    <w:rsid w:val="00D6412A"/>
    <w:rsid w:val="00D64427"/>
    <w:rsid w:val="00D645A9"/>
    <w:rsid w:val="00D649A9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911"/>
    <w:rsid w:val="00DD7935"/>
    <w:rsid w:val="00DE0B09"/>
    <w:rsid w:val="00DE0E86"/>
    <w:rsid w:val="00DE1777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D07"/>
    <w:rsid w:val="00E55BBC"/>
    <w:rsid w:val="00E55C12"/>
    <w:rsid w:val="00E55EB1"/>
    <w:rsid w:val="00E56606"/>
    <w:rsid w:val="00E5668F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24C"/>
    <w:rsid w:val="00E64930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FFB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CE0"/>
    <w:rsid w:val="00F71C56"/>
    <w:rsid w:val="00F71E60"/>
    <w:rsid w:val="00F720C8"/>
    <w:rsid w:val="00F726EC"/>
    <w:rsid w:val="00F72AC2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A1"/>
    <w:rsid w:val="00F80E79"/>
    <w:rsid w:val="00F80EAC"/>
    <w:rsid w:val="00F80FF5"/>
    <w:rsid w:val="00F81391"/>
    <w:rsid w:val="00F816AF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AA3D218"/>
  <w15:chartTrackingRefBased/>
  <w15:docId w15:val="{D78386C4-DCF0-45A5-A045-92C8EA0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D1B-15A3-4790-B612-8F030780093E}">
  <ds:schemaRefs>
    <ds:schemaRef ds:uri="c34af464-7aa1-4edd-9be4-83dffc1cb926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BC0F9-22D0-438B-A52A-FDBDE4C7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1</TotalTime>
  <Pages>5</Pages>
  <Words>512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3607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2018-08-16T16:00:00Z</dcterms:created>
  <dcterms:modified xsi:type="dcterms:W3CDTF">2018-08-16T16:00:00Z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