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13612CE" w:rsidR="00EB6CF3" w:rsidRPr="00EB6CF3" w:rsidRDefault="00427286"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21094A83"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345FBC">
        <w:rPr>
          <w:rFonts w:ascii="Times New Roman" w:hAnsi="Times New Roman" w:cs="Times New Roman"/>
          <w:b/>
        </w:rPr>
        <w:t>Ju</w:t>
      </w:r>
      <w:r w:rsidR="003E3FCB">
        <w:rPr>
          <w:rFonts w:ascii="Times New Roman" w:hAnsi="Times New Roman" w:cs="Times New Roman"/>
          <w:b/>
        </w:rPr>
        <w:t xml:space="preserve">ly </w:t>
      </w:r>
      <w:r w:rsidR="006B093F">
        <w:rPr>
          <w:rFonts w:ascii="Times New Roman" w:hAnsi="Times New Roman" w:cs="Times New Roman"/>
          <w:b/>
        </w:rPr>
        <w:t>11</w:t>
      </w:r>
      <w:r w:rsidR="003E3FCB">
        <w:rPr>
          <w:rFonts w:ascii="Times New Roman" w:hAnsi="Times New Roman" w:cs="Times New Roman"/>
          <w:b/>
        </w:rPr>
        <w:t>, 2018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0A58DD07" w14:textId="77777777" w:rsidR="00583C9A" w:rsidRDefault="00583C9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BF350F" w14:paraId="2C23A177" w14:textId="77777777" w:rsidTr="00931647">
        <w:tc>
          <w:tcPr>
            <w:tcW w:w="2635" w:type="dxa"/>
            <w:shd w:val="clear" w:color="auto" w:fill="auto"/>
            <w:vAlign w:val="bottom"/>
          </w:tcPr>
          <w:p w14:paraId="1B5C4553" w14:textId="06F425EF" w:rsidR="00414F20" w:rsidRPr="007F7FC5" w:rsidRDefault="00822437" w:rsidP="0082243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7F7FC5" w:rsidRDefault="00822437" w:rsidP="0093164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Reliant Energy Retail Services</w:t>
            </w:r>
          </w:p>
        </w:tc>
        <w:tc>
          <w:tcPr>
            <w:tcW w:w="3780" w:type="dxa"/>
            <w:vAlign w:val="bottom"/>
          </w:tcPr>
          <w:p w14:paraId="466858CE" w14:textId="30EF3C07" w:rsidR="00414F20" w:rsidRPr="00BF350F" w:rsidRDefault="004738E5" w:rsidP="00931647">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r w:rsidR="00971526" w:rsidRPr="00BF350F">
              <w:rPr>
                <w:rFonts w:ascii="Times New Roman" w:eastAsia="Times New Roman" w:hAnsi="Times New Roman" w:cs="Times New Roman"/>
                <w:highlight w:val="lightGray"/>
              </w:rPr>
              <w:t xml:space="preserve"> </w:t>
            </w:r>
          </w:p>
        </w:tc>
      </w:tr>
      <w:tr w:rsidR="00773D67" w:rsidRPr="00BF350F" w14:paraId="075C9AEF" w14:textId="77777777" w:rsidTr="00931647">
        <w:tc>
          <w:tcPr>
            <w:tcW w:w="2635" w:type="dxa"/>
            <w:vAlign w:val="bottom"/>
          </w:tcPr>
          <w:p w14:paraId="1918923C" w14:textId="06B07EFF"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Bierschbach, Erika</w:t>
            </w:r>
          </w:p>
        </w:tc>
        <w:tc>
          <w:tcPr>
            <w:tcW w:w="3600" w:type="dxa"/>
            <w:vAlign w:val="bottom"/>
          </w:tcPr>
          <w:p w14:paraId="5EAEBF51" w14:textId="3C04AAA5"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Austin Energy</w:t>
            </w:r>
          </w:p>
        </w:tc>
        <w:tc>
          <w:tcPr>
            <w:tcW w:w="3780" w:type="dxa"/>
            <w:vAlign w:val="bottom"/>
          </w:tcPr>
          <w:p w14:paraId="70EE771E" w14:textId="77777777" w:rsidR="00773D67" w:rsidRPr="00BF350F" w:rsidRDefault="00773D67" w:rsidP="00931647">
            <w:pPr>
              <w:spacing w:after="0" w:line="240" w:lineRule="auto"/>
              <w:ind w:left="-90"/>
              <w:jc w:val="both"/>
              <w:rPr>
                <w:rFonts w:ascii="Times New Roman" w:eastAsia="Times New Roman" w:hAnsi="Times New Roman" w:cs="Times New Roman"/>
                <w:highlight w:val="lightGray"/>
              </w:rPr>
            </w:pPr>
          </w:p>
        </w:tc>
      </w:tr>
      <w:tr w:rsidR="00822437" w:rsidRPr="00BF350F" w14:paraId="6B188A41" w14:textId="77777777" w:rsidTr="00931647">
        <w:tc>
          <w:tcPr>
            <w:tcW w:w="2635" w:type="dxa"/>
            <w:vAlign w:val="bottom"/>
          </w:tcPr>
          <w:p w14:paraId="710886F2" w14:textId="277CD3C1"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Carpenter, Jeremy</w:t>
            </w:r>
          </w:p>
        </w:tc>
        <w:tc>
          <w:tcPr>
            <w:tcW w:w="3600" w:type="dxa"/>
            <w:vAlign w:val="bottom"/>
          </w:tcPr>
          <w:p w14:paraId="6F2DD99D" w14:textId="7AD45B91"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Tenaska Power Services</w:t>
            </w:r>
          </w:p>
        </w:tc>
        <w:tc>
          <w:tcPr>
            <w:tcW w:w="3780" w:type="dxa"/>
            <w:vAlign w:val="bottom"/>
          </w:tcPr>
          <w:p w14:paraId="4D0244DC" w14:textId="77777777" w:rsidR="00822437" w:rsidRPr="00BF350F"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BF350F" w14:paraId="592D4D8A" w14:textId="77777777" w:rsidTr="00931647">
        <w:tc>
          <w:tcPr>
            <w:tcW w:w="2635" w:type="dxa"/>
            <w:vAlign w:val="bottom"/>
          </w:tcPr>
          <w:p w14:paraId="6445C04F"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Coleman, Diana</w:t>
            </w:r>
          </w:p>
        </w:tc>
        <w:tc>
          <w:tcPr>
            <w:tcW w:w="3600" w:type="dxa"/>
            <w:vAlign w:val="bottom"/>
          </w:tcPr>
          <w:p w14:paraId="62EF746F"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OPUC</w:t>
            </w:r>
          </w:p>
        </w:tc>
        <w:tc>
          <w:tcPr>
            <w:tcW w:w="3780" w:type="dxa"/>
            <w:vAlign w:val="bottom"/>
          </w:tcPr>
          <w:p w14:paraId="1752A915" w14:textId="77777777" w:rsidR="00953B6F" w:rsidRPr="00BF350F"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BF350F" w14:paraId="270C65B4" w14:textId="77777777" w:rsidTr="00931647">
        <w:tc>
          <w:tcPr>
            <w:tcW w:w="2635" w:type="dxa"/>
            <w:vAlign w:val="bottom"/>
          </w:tcPr>
          <w:p w14:paraId="797E1EB9"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Downey, Marty</w:t>
            </w:r>
          </w:p>
        </w:tc>
        <w:tc>
          <w:tcPr>
            <w:tcW w:w="3600" w:type="dxa"/>
            <w:vAlign w:val="bottom"/>
          </w:tcPr>
          <w:p w14:paraId="766DA8B3" w14:textId="394A45F8" w:rsidR="00953B6F"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Electranet Power </w:t>
            </w:r>
          </w:p>
        </w:tc>
        <w:tc>
          <w:tcPr>
            <w:tcW w:w="3780" w:type="dxa"/>
            <w:vAlign w:val="bottom"/>
          </w:tcPr>
          <w:p w14:paraId="67EDC0DA" w14:textId="13F43F31" w:rsidR="00953B6F" w:rsidRPr="007F7FC5" w:rsidRDefault="007F7FC5" w:rsidP="0093164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Via Teleconference</w:t>
            </w:r>
          </w:p>
        </w:tc>
      </w:tr>
      <w:tr w:rsidR="00822437" w:rsidRPr="00BF350F" w14:paraId="1F934ABE" w14:textId="77777777" w:rsidTr="00931647">
        <w:tc>
          <w:tcPr>
            <w:tcW w:w="2635" w:type="dxa"/>
            <w:vAlign w:val="bottom"/>
          </w:tcPr>
          <w:p w14:paraId="505256D9" w14:textId="70A712FE"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Evans, Mike</w:t>
            </w:r>
          </w:p>
        </w:tc>
        <w:tc>
          <w:tcPr>
            <w:tcW w:w="3600" w:type="dxa"/>
            <w:vAlign w:val="bottom"/>
          </w:tcPr>
          <w:p w14:paraId="01DAA2F8" w14:textId="54908E69"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Brazos Electric Cooperative</w:t>
            </w:r>
          </w:p>
        </w:tc>
        <w:tc>
          <w:tcPr>
            <w:tcW w:w="3780" w:type="dxa"/>
            <w:vAlign w:val="bottom"/>
          </w:tcPr>
          <w:p w14:paraId="3BAAB94B" w14:textId="77777777" w:rsidR="00822437" w:rsidRPr="00BF350F" w:rsidRDefault="00822437" w:rsidP="00931647">
            <w:pPr>
              <w:spacing w:after="0" w:line="240" w:lineRule="auto"/>
              <w:ind w:left="-90"/>
              <w:jc w:val="both"/>
              <w:rPr>
                <w:rFonts w:ascii="Times New Roman" w:eastAsia="Times New Roman" w:hAnsi="Times New Roman" w:cs="Times New Roman"/>
                <w:highlight w:val="lightGray"/>
              </w:rPr>
            </w:pPr>
          </w:p>
        </w:tc>
      </w:tr>
      <w:tr w:rsidR="00C348EE" w:rsidRPr="00BF350F" w14:paraId="22DD298E" w14:textId="77777777" w:rsidTr="00931647">
        <w:tc>
          <w:tcPr>
            <w:tcW w:w="2635" w:type="dxa"/>
            <w:vAlign w:val="bottom"/>
          </w:tcPr>
          <w:p w14:paraId="0112D5B6" w14:textId="580F0D6C" w:rsidR="00C348EE" w:rsidRPr="00153128" w:rsidRDefault="00C348EE"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Franklin Russell</w:t>
            </w:r>
          </w:p>
        </w:tc>
        <w:tc>
          <w:tcPr>
            <w:tcW w:w="3600" w:type="dxa"/>
            <w:vAlign w:val="bottom"/>
          </w:tcPr>
          <w:p w14:paraId="4A9D5533" w14:textId="5482DE18" w:rsidR="00C348EE" w:rsidRPr="00153128" w:rsidRDefault="00C348EE"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Garland Power and Light </w:t>
            </w:r>
          </w:p>
        </w:tc>
        <w:tc>
          <w:tcPr>
            <w:tcW w:w="3780" w:type="dxa"/>
            <w:vAlign w:val="bottom"/>
          </w:tcPr>
          <w:p w14:paraId="10DA5435" w14:textId="77777777" w:rsidR="00C348EE" w:rsidRPr="00BF350F" w:rsidRDefault="00C348EE" w:rsidP="00931647">
            <w:pPr>
              <w:spacing w:after="0" w:line="240" w:lineRule="auto"/>
              <w:ind w:left="-90"/>
              <w:jc w:val="both"/>
              <w:rPr>
                <w:rFonts w:ascii="Times New Roman" w:eastAsia="Times New Roman" w:hAnsi="Times New Roman" w:cs="Times New Roman"/>
                <w:highlight w:val="lightGray"/>
              </w:rPr>
            </w:pPr>
          </w:p>
        </w:tc>
      </w:tr>
      <w:tr w:rsidR="00573554" w:rsidRPr="00BF350F" w14:paraId="4B6629C7" w14:textId="77777777" w:rsidTr="00931647">
        <w:tc>
          <w:tcPr>
            <w:tcW w:w="2635" w:type="dxa"/>
            <w:vAlign w:val="bottom"/>
          </w:tcPr>
          <w:p w14:paraId="3F1173E2" w14:textId="295DA6CA"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Goff, Eric</w:t>
            </w:r>
          </w:p>
        </w:tc>
        <w:tc>
          <w:tcPr>
            <w:tcW w:w="3600" w:type="dxa"/>
            <w:vAlign w:val="bottom"/>
          </w:tcPr>
          <w:p w14:paraId="1B977640" w14:textId="08D451A7"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Citigroup Energy</w:t>
            </w:r>
          </w:p>
        </w:tc>
        <w:tc>
          <w:tcPr>
            <w:tcW w:w="3780" w:type="dxa"/>
            <w:vAlign w:val="bottom"/>
          </w:tcPr>
          <w:p w14:paraId="1CA0443A" w14:textId="77777777" w:rsidR="00573554" w:rsidRPr="00BF350F" w:rsidRDefault="00573554" w:rsidP="00931647">
            <w:pPr>
              <w:spacing w:after="0" w:line="240" w:lineRule="auto"/>
              <w:ind w:left="-90"/>
              <w:jc w:val="both"/>
              <w:rPr>
                <w:rFonts w:ascii="Times New Roman" w:eastAsia="Times New Roman" w:hAnsi="Times New Roman" w:cs="Times New Roman"/>
                <w:highlight w:val="lightGray"/>
              </w:rPr>
            </w:pPr>
          </w:p>
        </w:tc>
      </w:tr>
      <w:tr w:rsidR="00E05C7A" w:rsidRPr="00BF350F" w14:paraId="73E14DBB" w14:textId="77777777" w:rsidTr="00931647">
        <w:tc>
          <w:tcPr>
            <w:tcW w:w="2635" w:type="dxa"/>
            <w:vAlign w:val="bottom"/>
          </w:tcPr>
          <w:p w14:paraId="2DC96049" w14:textId="1A9D216A" w:rsidR="00E05C7A" w:rsidRPr="00153128" w:rsidRDefault="0097152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Gross, Blake</w:t>
            </w:r>
          </w:p>
        </w:tc>
        <w:tc>
          <w:tcPr>
            <w:tcW w:w="3600" w:type="dxa"/>
            <w:vAlign w:val="bottom"/>
          </w:tcPr>
          <w:p w14:paraId="217FA890" w14:textId="74E73068" w:rsidR="00E05C7A" w:rsidRPr="00153128" w:rsidRDefault="0097152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AEP Service Corporation</w:t>
            </w:r>
          </w:p>
        </w:tc>
        <w:tc>
          <w:tcPr>
            <w:tcW w:w="3780" w:type="dxa"/>
            <w:vAlign w:val="bottom"/>
          </w:tcPr>
          <w:p w14:paraId="39726033" w14:textId="7A84E7D8" w:rsidR="00E05C7A" w:rsidRPr="00BF350F" w:rsidRDefault="00971526" w:rsidP="00931647">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773D67" w:rsidRPr="00BF350F" w14:paraId="257E2971" w14:textId="77777777" w:rsidTr="00931647">
        <w:tc>
          <w:tcPr>
            <w:tcW w:w="2635" w:type="dxa"/>
            <w:vAlign w:val="bottom"/>
          </w:tcPr>
          <w:p w14:paraId="0839EA83" w14:textId="7408898C"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Johnson, Anthony</w:t>
            </w:r>
          </w:p>
        </w:tc>
        <w:tc>
          <w:tcPr>
            <w:tcW w:w="3600" w:type="dxa"/>
            <w:vAlign w:val="bottom"/>
          </w:tcPr>
          <w:p w14:paraId="30E6521F" w14:textId="0691B43A"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CenterPoint Energy</w:t>
            </w:r>
          </w:p>
        </w:tc>
        <w:tc>
          <w:tcPr>
            <w:tcW w:w="3780" w:type="dxa"/>
            <w:vAlign w:val="bottom"/>
          </w:tcPr>
          <w:p w14:paraId="0EE94163" w14:textId="77777777" w:rsidR="00773D67" w:rsidRPr="00BF350F"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BF350F" w14:paraId="208A70AC" w14:textId="77777777" w:rsidTr="00931647">
        <w:tc>
          <w:tcPr>
            <w:tcW w:w="2635" w:type="dxa"/>
            <w:vAlign w:val="bottom"/>
          </w:tcPr>
          <w:p w14:paraId="239CD1A1" w14:textId="7A113AF7" w:rsidR="008F1C84" w:rsidRPr="00153128" w:rsidRDefault="008F1C8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Kee, David</w:t>
            </w:r>
          </w:p>
        </w:tc>
        <w:tc>
          <w:tcPr>
            <w:tcW w:w="3600" w:type="dxa"/>
            <w:vAlign w:val="bottom"/>
          </w:tcPr>
          <w:p w14:paraId="5222E561" w14:textId="021016B0" w:rsidR="008F1C84" w:rsidRPr="00153128" w:rsidRDefault="008F1C8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CPS Energy</w:t>
            </w:r>
          </w:p>
        </w:tc>
        <w:tc>
          <w:tcPr>
            <w:tcW w:w="3780" w:type="dxa"/>
            <w:vAlign w:val="bottom"/>
          </w:tcPr>
          <w:p w14:paraId="1FC6968D" w14:textId="77777777" w:rsidR="008F1C84" w:rsidRPr="00BF350F"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BF350F" w14:paraId="664F9045" w14:textId="77777777" w:rsidTr="00931647">
        <w:tc>
          <w:tcPr>
            <w:tcW w:w="2635" w:type="dxa"/>
            <w:vAlign w:val="bottom"/>
          </w:tcPr>
          <w:p w14:paraId="621DD171" w14:textId="155E87E0"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Lange, Clif</w:t>
            </w:r>
          </w:p>
        </w:tc>
        <w:tc>
          <w:tcPr>
            <w:tcW w:w="3600" w:type="dxa"/>
            <w:vAlign w:val="bottom"/>
          </w:tcPr>
          <w:p w14:paraId="2CF8C148" w14:textId="668F69EC"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South Texas Electric Cooperative</w:t>
            </w:r>
          </w:p>
        </w:tc>
        <w:tc>
          <w:tcPr>
            <w:tcW w:w="3780" w:type="dxa"/>
            <w:vAlign w:val="bottom"/>
          </w:tcPr>
          <w:p w14:paraId="5E1BA9D7" w14:textId="77777777" w:rsidR="00573554" w:rsidRPr="00BF350F"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BF350F" w14:paraId="2AF88D0A" w14:textId="77777777" w:rsidTr="00931647">
        <w:tc>
          <w:tcPr>
            <w:tcW w:w="2635" w:type="dxa"/>
            <w:vAlign w:val="bottom"/>
          </w:tcPr>
          <w:p w14:paraId="7EEDFFDA" w14:textId="7DFC5DF5" w:rsidR="009A0F9D" w:rsidRPr="00153128" w:rsidRDefault="009A0F9D"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Lindberg, Ken</w:t>
            </w:r>
          </w:p>
        </w:tc>
        <w:tc>
          <w:tcPr>
            <w:tcW w:w="3600" w:type="dxa"/>
            <w:vAlign w:val="bottom"/>
          </w:tcPr>
          <w:p w14:paraId="0B7D4CFA" w14:textId="3D584EC7" w:rsidR="009A0F9D" w:rsidRPr="00153128" w:rsidRDefault="00E10761"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BF350F" w:rsidRDefault="009A0F9D" w:rsidP="00931647">
            <w:pPr>
              <w:spacing w:after="0" w:line="240" w:lineRule="auto"/>
              <w:ind w:left="-90"/>
              <w:jc w:val="both"/>
              <w:rPr>
                <w:rFonts w:ascii="Times New Roman" w:eastAsia="Times New Roman" w:hAnsi="Times New Roman" w:cs="Times New Roman"/>
                <w:highlight w:val="lightGray"/>
              </w:rPr>
            </w:pPr>
          </w:p>
        </w:tc>
      </w:tr>
      <w:tr w:rsidR="00822437" w:rsidRPr="00BF350F" w14:paraId="7CC94E8C" w14:textId="77777777" w:rsidTr="00931647">
        <w:tc>
          <w:tcPr>
            <w:tcW w:w="2635" w:type="dxa"/>
            <w:vAlign w:val="bottom"/>
          </w:tcPr>
          <w:p w14:paraId="3E351107" w14:textId="51D74A78"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Mauldin, Jamie</w:t>
            </w:r>
          </w:p>
        </w:tc>
        <w:tc>
          <w:tcPr>
            <w:tcW w:w="3600" w:type="dxa"/>
            <w:vAlign w:val="bottom"/>
          </w:tcPr>
          <w:p w14:paraId="14DB0CB7" w14:textId="4B50AFF1"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City of Eastland</w:t>
            </w:r>
          </w:p>
        </w:tc>
        <w:tc>
          <w:tcPr>
            <w:tcW w:w="3780" w:type="dxa"/>
            <w:vAlign w:val="bottom"/>
          </w:tcPr>
          <w:p w14:paraId="328393C9" w14:textId="77777777" w:rsidR="00822437" w:rsidRPr="00BF350F"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BF350F" w14:paraId="294534AE" w14:textId="77777777" w:rsidTr="00931647">
        <w:tc>
          <w:tcPr>
            <w:tcW w:w="2635" w:type="dxa"/>
            <w:vAlign w:val="bottom"/>
          </w:tcPr>
          <w:p w14:paraId="41A911A6" w14:textId="054F489F"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Morris, Sandy</w:t>
            </w:r>
          </w:p>
        </w:tc>
        <w:tc>
          <w:tcPr>
            <w:tcW w:w="3600" w:type="dxa"/>
            <w:vAlign w:val="bottom"/>
          </w:tcPr>
          <w:p w14:paraId="0E16EABE" w14:textId="4DA1A9C4"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Direct Energy</w:t>
            </w:r>
          </w:p>
        </w:tc>
        <w:tc>
          <w:tcPr>
            <w:tcW w:w="3780" w:type="dxa"/>
            <w:vAlign w:val="bottom"/>
          </w:tcPr>
          <w:p w14:paraId="203841E8" w14:textId="4499C363" w:rsidR="00573554" w:rsidRPr="00BF350F" w:rsidRDefault="00573554" w:rsidP="00931647">
            <w:pPr>
              <w:spacing w:after="0" w:line="240" w:lineRule="auto"/>
              <w:ind w:left="-90"/>
              <w:jc w:val="both"/>
              <w:rPr>
                <w:rFonts w:ascii="Times New Roman" w:eastAsia="Times New Roman" w:hAnsi="Times New Roman" w:cs="Times New Roman"/>
                <w:highlight w:val="lightGray"/>
              </w:rPr>
            </w:pPr>
          </w:p>
        </w:tc>
      </w:tr>
      <w:tr w:rsidR="007F7FC5" w:rsidRPr="00BF350F" w14:paraId="3A157403" w14:textId="77777777" w:rsidTr="00931647">
        <w:tc>
          <w:tcPr>
            <w:tcW w:w="2635" w:type="dxa"/>
            <w:vAlign w:val="bottom"/>
          </w:tcPr>
          <w:p w14:paraId="287992F8" w14:textId="032705A1" w:rsidR="007F7FC5" w:rsidRPr="00BF350F" w:rsidRDefault="007F7FC5" w:rsidP="007F7FC5">
            <w:pPr>
              <w:spacing w:after="0" w:line="240" w:lineRule="auto"/>
              <w:ind w:left="-90"/>
              <w:jc w:val="both"/>
              <w:rPr>
                <w:rFonts w:ascii="Times New Roman" w:eastAsia="Times New Roman" w:hAnsi="Times New Roman" w:cs="Times New Roman"/>
                <w:highlight w:val="lightGray"/>
              </w:rPr>
            </w:pPr>
            <w:r w:rsidRPr="007F7FC5">
              <w:rPr>
                <w:rFonts w:ascii="Times New Roman" w:eastAsia="Times New Roman" w:hAnsi="Times New Roman" w:cs="Times New Roman"/>
              </w:rPr>
              <w:t>Paez, Richard</w:t>
            </w:r>
          </w:p>
        </w:tc>
        <w:tc>
          <w:tcPr>
            <w:tcW w:w="3600" w:type="dxa"/>
            <w:vAlign w:val="bottom"/>
          </w:tcPr>
          <w:p w14:paraId="5B080FA8" w14:textId="0B0F96E2" w:rsidR="007F7FC5" w:rsidRPr="00BF350F" w:rsidRDefault="007F7FC5" w:rsidP="007F7FC5">
            <w:pPr>
              <w:spacing w:after="0" w:line="240" w:lineRule="auto"/>
              <w:ind w:left="-90"/>
              <w:jc w:val="both"/>
              <w:rPr>
                <w:rFonts w:ascii="Times New Roman" w:eastAsia="Times New Roman" w:hAnsi="Times New Roman" w:cs="Times New Roman"/>
                <w:highlight w:val="lightGray"/>
              </w:rPr>
            </w:pPr>
            <w:r w:rsidRPr="007F7FC5">
              <w:rPr>
                <w:rFonts w:ascii="Times New Roman" w:eastAsia="Times New Roman" w:hAnsi="Times New Roman" w:cs="Times New Roman"/>
              </w:rPr>
              <w:t>Infinite Energy</w:t>
            </w:r>
          </w:p>
        </w:tc>
        <w:tc>
          <w:tcPr>
            <w:tcW w:w="3780" w:type="dxa"/>
            <w:vAlign w:val="bottom"/>
          </w:tcPr>
          <w:p w14:paraId="6FBE9E38" w14:textId="77777777" w:rsidR="00AD1C69" w:rsidRDefault="007F7FC5" w:rsidP="007F7FC5">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Alt. Rep. for Steve Madden</w:t>
            </w:r>
            <w:r w:rsidR="00AD1C69">
              <w:rPr>
                <w:rFonts w:ascii="Times New Roman" w:eastAsia="Times New Roman" w:hAnsi="Times New Roman" w:cs="Times New Roman"/>
              </w:rPr>
              <w:t xml:space="preserve"> </w:t>
            </w:r>
          </w:p>
          <w:p w14:paraId="5F4D7885" w14:textId="7EC8C00D" w:rsidR="007F7FC5" w:rsidRPr="00BF350F" w:rsidRDefault="00AD1C69" w:rsidP="007F7FC5">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153128" w:rsidRPr="00BF350F" w14:paraId="0DA06EEB" w14:textId="77777777" w:rsidTr="00931647">
        <w:tc>
          <w:tcPr>
            <w:tcW w:w="2635" w:type="dxa"/>
            <w:vAlign w:val="bottom"/>
          </w:tcPr>
          <w:p w14:paraId="12361D2A" w14:textId="5ECBE38B" w:rsidR="00153128" w:rsidRPr="00153128" w:rsidRDefault="00153128" w:rsidP="007F7FC5">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Robertson, Jennifer</w:t>
            </w:r>
          </w:p>
        </w:tc>
        <w:tc>
          <w:tcPr>
            <w:tcW w:w="3600" w:type="dxa"/>
            <w:vAlign w:val="bottom"/>
          </w:tcPr>
          <w:p w14:paraId="410999F1" w14:textId="4EE531D9" w:rsidR="00153128" w:rsidRPr="00153128" w:rsidRDefault="00153128" w:rsidP="007F7FC5">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LCRA</w:t>
            </w:r>
          </w:p>
        </w:tc>
        <w:tc>
          <w:tcPr>
            <w:tcW w:w="3780" w:type="dxa"/>
            <w:vAlign w:val="bottom"/>
          </w:tcPr>
          <w:p w14:paraId="2863898B" w14:textId="201732DF" w:rsidR="00153128" w:rsidRPr="00153128" w:rsidRDefault="00153128" w:rsidP="007F7FC5">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Alt. Rep. for John Dumas</w:t>
            </w:r>
          </w:p>
        </w:tc>
      </w:tr>
      <w:tr w:rsidR="00F77327" w:rsidRPr="00BF350F" w14:paraId="4949FB22" w14:textId="77777777" w:rsidTr="00931647">
        <w:tc>
          <w:tcPr>
            <w:tcW w:w="2635" w:type="dxa"/>
            <w:vAlign w:val="bottom"/>
          </w:tcPr>
          <w:p w14:paraId="65B5E8BB" w14:textId="363431AD" w:rsidR="00F77327" w:rsidRPr="00153128" w:rsidRDefault="00F7732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Shaw, Marka</w:t>
            </w:r>
          </w:p>
        </w:tc>
        <w:tc>
          <w:tcPr>
            <w:tcW w:w="3600" w:type="dxa"/>
            <w:vAlign w:val="bottom"/>
          </w:tcPr>
          <w:p w14:paraId="0EAE2D65" w14:textId="1C18162B" w:rsidR="00F77327" w:rsidRPr="00153128" w:rsidRDefault="00F7732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Exelon</w:t>
            </w:r>
          </w:p>
        </w:tc>
        <w:tc>
          <w:tcPr>
            <w:tcW w:w="3780" w:type="dxa"/>
            <w:vAlign w:val="bottom"/>
          </w:tcPr>
          <w:p w14:paraId="4B103EE7" w14:textId="77777777" w:rsidR="00F77327" w:rsidRPr="00BF350F"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BF350F" w14:paraId="4A7CB32E" w14:textId="77777777" w:rsidTr="00931647">
        <w:tc>
          <w:tcPr>
            <w:tcW w:w="2635" w:type="dxa"/>
            <w:vAlign w:val="bottom"/>
          </w:tcPr>
          <w:p w14:paraId="302D6453" w14:textId="2CF2C3E7"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Smith, Mark</w:t>
            </w:r>
          </w:p>
        </w:tc>
        <w:tc>
          <w:tcPr>
            <w:tcW w:w="3600" w:type="dxa"/>
            <w:vAlign w:val="bottom"/>
          </w:tcPr>
          <w:p w14:paraId="586E814B" w14:textId="1E53AF91"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Nucor</w:t>
            </w:r>
          </w:p>
        </w:tc>
        <w:tc>
          <w:tcPr>
            <w:tcW w:w="3780" w:type="dxa"/>
            <w:vAlign w:val="bottom"/>
          </w:tcPr>
          <w:p w14:paraId="2262FC7B" w14:textId="77777777" w:rsidR="00773D67" w:rsidRPr="00BF350F" w:rsidRDefault="00773D67" w:rsidP="00931647">
            <w:pPr>
              <w:spacing w:after="0" w:line="240" w:lineRule="auto"/>
              <w:ind w:left="-90"/>
              <w:jc w:val="both"/>
              <w:rPr>
                <w:rFonts w:ascii="Times New Roman" w:eastAsia="Times New Roman" w:hAnsi="Times New Roman" w:cs="Times New Roman"/>
                <w:highlight w:val="lightGray"/>
              </w:rPr>
            </w:pPr>
          </w:p>
        </w:tc>
      </w:tr>
      <w:tr w:rsidR="00153128" w:rsidRPr="00BF350F" w14:paraId="3E660F44" w14:textId="77777777" w:rsidTr="00931647">
        <w:tc>
          <w:tcPr>
            <w:tcW w:w="2635" w:type="dxa"/>
            <w:vAlign w:val="bottom"/>
          </w:tcPr>
          <w:p w14:paraId="36BFE673" w14:textId="6C6478AB" w:rsidR="00153128" w:rsidRPr="00153128" w:rsidRDefault="00153128"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Such, Chris</w:t>
            </w:r>
          </w:p>
        </w:tc>
        <w:tc>
          <w:tcPr>
            <w:tcW w:w="3600" w:type="dxa"/>
            <w:vAlign w:val="bottom"/>
          </w:tcPr>
          <w:p w14:paraId="7AF89BE5" w14:textId="1D6BCA02" w:rsidR="00153128" w:rsidRPr="00153128" w:rsidRDefault="00153128"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E.ON</w:t>
            </w:r>
          </w:p>
        </w:tc>
        <w:tc>
          <w:tcPr>
            <w:tcW w:w="3780" w:type="dxa"/>
            <w:vAlign w:val="bottom"/>
          </w:tcPr>
          <w:p w14:paraId="2E81A364" w14:textId="77777777" w:rsidR="00153128" w:rsidRPr="00BF350F"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BF350F" w14:paraId="194FD7F7" w14:textId="77777777" w:rsidTr="00931647">
        <w:tc>
          <w:tcPr>
            <w:tcW w:w="2635" w:type="dxa"/>
            <w:vAlign w:val="bottom"/>
          </w:tcPr>
          <w:p w14:paraId="61F1C25E" w14:textId="271CCEB0" w:rsidR="00951F46" w:rsidRPr="00153128" w:rsidRDefault="00951F4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Surendran, Resmi</w:t>
            </w:r>
          </w:p>
        </w:tc>
        <w:tc>
          <w:tcPr>
            <w:tcW w:w="3600" w:type="dxa"/>
            <w:vAlign w:val="bottom"/>
          </w:tcPr>
          <w:p w14:paraId="12BA7348" w14:textId="1731F302" w:rsidR="00951F46" w:rsidRPr="00153128" w:rsidRDefault="00951F4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Shell Energy</w:t>
            </w:r>
          </w:p>
        </w:tc>
        <w:tc>
          <w:tcPr>
            <w:tcW w:w="3780" w:type="dxa"/>
            <w:vAlign w:val="bottom"/>
          </w:tcPr>
          <w:p w14:paraId="15E5508C" w14:textId="33800AED" w:rsidR="00951F46" w:rsidRPr="00BF350F" w:rsidRDefault="00951F46" w:rsidP="00931647">
            <w:pPr>
              <w:spacing w:after="0" w:line="240" w:lineRule="auto"/>
              <w:ind w:left="-90"/>
              <w:jc w:val="both"/>
              <w:rPr>
                <w:rFonts w:ascii="Times New Roman" w:eastAsia="Times New Roman" w:hAnsi="Times New Roman" w:cs="Times New Roman"/>
                <w:highlight w:val="lightGray"/>
              </w:rPr>
            </w:pPr>
          </w:p>
        </w:tc>
      </w:tr>
      <w:tr w:rsidR="00773D67" w:rsidRPr="00BF350F" w14:paraId="0DF4C156" w14:textId="77777777" w:rsidTr="00931647">
        <w:trPr>
          <w:trHeight w:val="80"/>
        </w:trPr>
        <w:tc>
          <w:tcPr>
            <w:tcW w:w="2635" w:type="dxa"/>
            <w:vAlign w:val="bottom"/>
          </w:tcPr>
          <w:p w14:paraId="1D5D54FA" w14:textId="01A9CA6D"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Whittle, Brandon</w:t>
            </w:r>
          </w:p>
        </w:tc>
        <w:tc>
          <w:tcPr>
            <w:tcW w:w="3600" w:type="dxa"/>
            <w:vAlign w:val="bottom"/>
          </w:tcPr>
          <w:p w14:paraId="2091BCD6" w14:textId="3045C4F0"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Calpine Energy Solutions</w:t>
            </w:r>
          </w:p>
        </w:tc>
        <w:tc>
          <w:tcPr>
            <w:tcW w:w="3780" w:type="dxa"/>
            <w:vAlign w:val="bottom"/>
          </w:tcPr>
          <w:p w14:paraId="12061232" w14:textId="7D0016BA" w:rsidR="00773D67" w:rsidRPr="007F7FC5" w:rsidRDefault="00773D67" w:rsidP="0093164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Alt. Rep. for Clint Sandidge</w:t>
            </w:r>
          </w:p>
        </w:tc>
      </w:tr>
      <w:tr w:rsidR="00953B6F" w:rsidRPr="00BF350F" w14:paraId="7B9DAFEF" w14:textId="77777777" w:rsidTr="00931647">
        <w:trPr>
          <w:trHeight w:val="80"/>
        </w:trPr>
        <w:tc>
          <w:tcPr>
            <w:tcW w:w="2635" w:type="dxa"/>
            <w:vAlign w:val="bottom"/>
          </w:tcPr>
          <w:p w14:paraId="1C658DF9"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Wilson, Joe Dan</w:t>
            </w:r>
          </w:p>
        </w:tc>
        <w:tc>
          <w:tcPr>
            <w:tcW w:w="3600" w:type="dxa"/>
            <w:vAlign w:val="bottom"/>
          </w:tcPr>
          <w:p w14:paraId="7F0444DF"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Golden Spread Electric Cooperative</w:t>
            </w:r>
          </w:p>
        </w:tc>
        <w:tc>
          <w:tcPr>
            <w:tcW w:w="3780" w:type="dxa"/>
            <w:vAlign w:val="bottom"/>
          </w:tcPr>
          <w:p w14:paraId="61D320C9" w14:textId="77777777" w:rsidR="00953B6F" w:rsidRPr="00BF350F" w:rsidRDefault="00953B6F" w:rsidP="00931647">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953B6F" w:rsidRPr="00BF350F" w14:paraId="74116F9B" w14:textId="77777777" w:rsidTr="00931647">
        <w:trPr>
          <w:trHeight w:val="80"/>
        </w:trPr>
        <w:tc>
          <w:tcPr>
            <w:tcW w:w="2635" w:type="dxa"/>
            <w:vAlign w:val="bottom"/>
          </w:tcPr>
          <w:p w14:paraId="6B7359C2"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Woodruff, Taylor</w:t>
            </w:r>
          </w:p>
        </w:tc>
        <w:tc>
          <w:tcPr>
            <w:tcW w:w="3600" w:type="dxa"/>
            <w:vAlign w:val="bottom"/>
          </w:tcPr>
          <w:p w14:paraId="43476415"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Oncor</w:t>
            </w:r>
          </w:p>
        </w:tc>
        <w:tc>
          <w:tcPr>
            <w:tcW w:w="3780" w:type="dxa"/>
            <w:vAlign w:val="bottom"/>
          </w:tcPr>
          <w:p w14:paraId="24D7562B" w14:textId="77777777" w:rsidR="00953B6F" w:rsidRPr="00BF350F"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BF350F"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7F7FC5" w:rsidRDefault="00AB6FEB" w:rsidP="00AB6FEB">
      <w:pPr>
        <w:spacing w:after="0" w:line="240" w:lineRule="auto"/>
        <w:jc w:val="both"/>
        <w:rPr>
          <w:rFonts w:ascii="Times New Roman" w:eastAsia="Times New Roman" w:hAnsi="Times New Roman" w:cs="Times New Roman"/>
        </w:rPr>
      </w:pPr>
      <w:r w:rsidRPr="007F7FC5">
        <w:rPr>
          <w:rFonts w:ascii="Times New Roman" w:eastAsia="Times New Roman" w:hAnsi="Times New Roman" w:cs="Times New Roman"/>
        </w:rPr>
        <w:t xml:space="preserve">The following </w:t>
      </w:r>
      <w:r w:rsidR="007F7FC5" w:rsidRPr="00814B11">
        <w:rPr>
          <w:rFonts w:ascii="Times New Roman" w:hAnsi="Times New Roman"/>
        </w:rPr>
        <w:t>proxies were assigned:</w:t>
      </w:r>
    </w:p>
    <w:p w14:paraId="455FCF3E" w14:textId="77777777" w:rsidR="007F7FC5" w:rsidRPr="007F7FC5" w:rsidRDefault="007F7FC5" w:rsidP="007F7FC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Franklin Maduzia to Mark Smith</w:t>
      </w:r>
    </w:p>
    <w:p w14:paraId="21483AFF" w14:textId="50862FEF" w:rsidR="00AB6FEB" w:rsidRPr="007F7FC5" w:rsidRDefault="006E47A2" w:rsidP="0010136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 xml:space="preserve">Shannon Caraway to </w:t>
      </w:r>
      <w:r w:rsidR="007F7FC5" w:rsidRPr="007F7FC5">
        <w:rPr>
          <w:rFonts w:ascii="Times New Roman" w:eastAsia="Times New Roman" w:hAnsi="Times New Roman" w:cs="Times New Roman"/>
        </w:rPr>
        <w:t>Chris Such</w:t>
      </w:r>
    </w:p>
    <w:p w14:paraId="25869E2B" w14:textId="77777777" w:rsidR="007F7FC5" w:rsidRPr="007F7FC5" w:rsidRDefault="007F7FC5" w:rsidP="007F7FC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 xml:space="preserve">Clayton Greer to Eric Goff </w:t>
      </w:r>
    </w:p>
    <w:p w14:paraId="3561240B" w14:textId="77777777" w:rsidR="007F7FC5" w:rsidRPr="007F7FC5" w:rsidRDefault="007F7FC5" w:rsidP="007F7FC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Brad Schwarz to Blake Gross</w:t>
      </w:r>
    </w:p>
    <w:p w14:paraId="24BA29AA" w14:textId="77777777" w:rsidR="00003985" w:rsidRPr="00BF350F" w:rsidRDefault="00003985" w:rsidP="00003985">
      <w:pPr>
        <w:spacing w:after="0" w:line="240" w:lineRule="auto"/>
        <w:ind w:left="720"/>
        <w:jc w:val="both"/>
        <w:rPr>
          <w:rFonts w:ascii="Times New Roman" w:eastAsia="Times New Roman" w:hAnsi="Times New Roman" w:cs="Times New Roman"/>
          <w:i/>
          <w:highlight w:val="lightGray"/>
        </w:rPr>
      </w:pPr>
    </w:p>
    <w:p w14:paraId="083B04BB" w14:textId="77777777" w:rsidR="0058708E" w:rsidRPr="00153128" w:rsidRDefault="0058708E">
      <w:pPr>
        <w:spacing w:after="0" w:line="240" w:lineRule="auto"/>
        <w:jc w:val="both"/>
        <w:rPr>
          <w:rFonts w:ascii="Times New Roman" w:eastAsia="Times New Roman" w:hAnsi="Times New Roman" w:cs="Times New Roman"/>
          <w:i/>
        </w:rPr>
      </w:pPr>
      <w:r w:rsidRPr="00153128">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D307FC" w:rsidRPr="00BF350F" w14:paraId="005A128A" w14:textId="77777777" w:rsidTr="00810B6E">
        <w:trPr>
          <w:trHeight w:val="80"/>
        </w:trPr>
        <w:tc>
          <w:tcPr>
            <w:tcW w:w="2628" w:type="dxa"/>
            <w:vAlign w:val="bottom"/>
          </w:tcPr>
          <w:p w14:paraId="7D3AFCB3" w14:textId="1F420A9F" w:rsidR="00D307FC" w:rsidRPr="00D60CAC" w:rsidRDefault="00D307F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Abbott, Kristin</w:t>
            </w:r>
          </w:p>
        </w:tc>
        <w:tc>
          <w:tcPr>
            <w:tcW w:w="3672" w:type="dxa"/>
            <w:vAlign w:val="bottom"/>
          </w:tcPr>
          <w:p w14:paraId="5AFD5B7B" w14:textId="439E470A" w:rsidR="00D307FC" w:rsidRPr="00D60CAC" w:rsidRDefault="00D307F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PUCT</w:t>
            </w:r>
          </w:p>
        </w:tc>
        <w:tc>
          <w:tcPr>
            <w:tcW w:w="3168" w:type="dxa"/>
            <w:vAlign w:val="bottom"/>
          </w:tcPr>
          <w:p w14:paraId="44AB72A6" w14:textId="2A182F6A" w:rsidR="00D307FC" w:rsidRPr="00D60CAC" w:rsidRDefault="00D307F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7B7D69" w:rsidRPr="00BF350F" w14:paraId="4A0B5238" w14:textId="77777777" w:rsidTr="00810B6E">
        <w:trPr>
          <w:trHeight w:val="80"/>
        </w:trPr>
        <w:tc>
          <w:tcPr>
            <w:tcW w:w="2628" w:type="dxa"/>
            <w:vAlign w:val="bottom"/>
          </w:tcPr>
          <w:p w14:paraId="7D597A39" w14:textId="2F5DFFDE" w:rsidR="007B7D69" w:rsidRPr="00AB299B" w:rsidRDefault="007B7D69"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Ainspan, Malcolm</w:t>
            </w:r>
          </w:p>
        </w:tc>
        <w:tc>
          <w:tcPr>
            <w:tcW w:w="3672" w:type="dxa"/>
            <w:vAlign w:val="bottom"/>
          </w:tcPr>
          <w:p w14:paraId="6CB2C5FB" w14:textId="442DB31A" w:rsidR="007B7D69" w:rsidRPr="00AB299B" w:rsidRDefault="007B7D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NRG</w:t>
            </w:r>
          </w:p>
        </w:tc>
        <w:tc>
          <w:tcPr>
            <w:tcW w:w="3168" w:type="dxa"/>
            <w:vAlign w:val="bottom"/>
          </w:tcPr>
          <w:p w14:paraId="21620FF8" w14:textId="283CC2EA" w:rsidR="007B7D69" w:rsidRPr="00AB299B" w:rsidRDefault="007B7D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6D1D73" w:rsidRPr="00BF350F" w14:paraId="785D1ACD" w14:textId="77777777" w:rsidTr="00810B6E">
        <w:trPr>
          <w:trHeight w:val="80"/>
        </w:trPr>
        <w:tc>
          <w:tcPr>
            <w:tcW w:w="2628" w:type="dxa"/>
            <w:vAlign w:val="bottom"/>
          </w:tcPr>
          <w:p w14:paraId="2E98FF24" w14:textId="26DA109A" w:rsidR="006D1D73" w:rsidRPr="00AD1C69" w:rsidRDefault="006D1D73"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Anderson, Kevin</w:t>
            </w:r>
          </w:p>
        </w:tc>
        <w:tc>
          <w:tcPr>
            <w:tcW w:w="3672" w:type="dxa"/>
            <w:vAlign w:val="bottom"/>
          </w:tcPr>
          <w:p w14:paraId="3E80D75A" w14:textId="39DFD04C" w:rsidR="006D1D73" w:rsidRPr="00AD1C69" w:rsidRDefault="006D1D73">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Customized Energy Solutions</w:t>
            </w:r>
          </w:p>
        </w:tc>
        <w:tc>
          <w:tcPr>
            <w:tcW w:w="3168" w:type="dxa"/>
            <w:vAlign w:val="bottom"/>
          </w:tcPr>
          <w:p w14:paraId="6FD27846" w14:textId="7EB80EFF" w:rsidR="006D1D73"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0D16EB32" w14:textId="77777777" w:rsidTr="00810B6E">
        <w:trPr>
          <w:trHeight w:val="80"/>
        </w:trPr>
        <w:tc>
          <w:tcPr>
            <w:tcW w:w="2628" w:type="dxa"/>
            <w:vAlign w:val="bottom"/>
          </w:tcPr>
          <w:p w14:paraId="176C26C6" w14:textId="4349A459" w:rsidR="00AB299B" w:rsidRPr="00AB299B" w:rsidRDefault="00AB299B" w:rsidP="0022362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Berend, Matthew</w:t>
            </w:r>
          </w:p>
        </w:tc>
        <w:tc>
          <w:tcPr>
            <w:tcW w:w="3672" w:type="dxa"/>
            <w:vAlign w:val="bottom"/>
          </w:tcPr>
          <w:p w14:paraId="2B183B58" w14:textId="7B32B33C" w:rsidR="00AB299B" w:rsidRPr="00AB299B" w:rsidRDefault="00AB299B" w:rsidP="0022362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AB Power Advisors</w:t>
            </w:r>
          </w:p>
        </w:tc>
        <w:tc>
          <w:tcPr>
            <w:tcW w:w="3168" w:type="dxa"/>
            <w:vAlign w:val="bottom"/>
          </w:tcPr>
          <w:p w14:paraId="5BA96866" w14:textId="6312FAE2" w:rsidR="00AB299B" w:rsidRPr="00BF350F" w:rsidRDefault="00AB299B" w:rsidP="0022362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4738DE15" w14:textId="77777777" w:rsidTr="00810B6E">
        <w:trPr>
          <w:trHeight w:val="80"/>
        </w:trPr>
        <w:tc>
          <w:tcPr>
            <w:tcW w:w="2628" w:type="dxa"/>
            <w:vAlign w:val="bottom"/>
          </w:tcPr>
          <w:p w14:paraId="4B0CD0E2" w14:textId="4BFDAE70" w:rsidR="00AB299B" w:rsidRPr="00AB299B" w:rsidRDefault="00AB299B" w:rsidP="00FE7387">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Boisseau, Heather</w:t>
            </w:r>
          </w:p>
        </w:tc>
        <w:tc>
          <w:tcPr>
            <w:tcW w:w="3672" w:type="dxa"/>
            <w:vAlign w:val="bottom"/>
          </w:tcPr>
          <w:p w14:paraId="45B64DA3" w14:textId="5E19E689" w:rsidR="00AB299B" w:rsidRPr="00AB299B" w:rsidRDefault="00AB299B" w:rsidP="00767D2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LCRA</w:t>
            </w:r>
          </w:p>
        </w:tc>
        <w:tc>
          <w:tcPr>
            <w:tcW w:w="3168" w:type="dxa"/>
            <w:vAlign w:val="bottom"/>
          </w:tcPr>
          <w:p w14:paraId="7DCD4765" w14:textId="22AE0C88"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D1C69" w:rsidRPr="00BF350F" w14:paraId="40618C33" w14:textId="77777777" w:rsidTr="00810B6E">
        <w:trPr>
          <w:trHeight w:val="80"/>
        </w:trPr>
        <w:tc>
          <w:tcPr>
            <w:tcW w:w="2628" w:type="dxa"/>
            <w:vAlign w:val="bottom"/>
          </w:tcPr>
          <w:p w14:paraId="0594FED7" w14:textId="794C55CB" w:rsidR="00AD1C69" w:rsidRPr="00AB299B" w:rsidRDefault="00AD1C69" w:rsidP="00FE738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Brandt, Adrianne</w:t>
            </w:r>
          </w:p>
        </w:tc>
        <w:tc>
          <w:tcPr>
            <w:tcW w:w="3672" w:type="dxa"/>
            <w:vAlign w:val="bottom"/>
          </w:tcPr>
          <w:p w14:paraId="400123A5" w14:textId="008441B7" w:rsidR="00AD1C69" w:rsidRPr="00AB299B" w:rsidRDefault="00AD1C69"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06C14ADC" w14:textId="6CD9AB6C" w:rsidR="00AD1C69" w:rsidRPr="00AB299B" w:rsidRDefault="00AD1C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B91D91" w:rsidRPr="00BF350F" w14:paraId="630C561E" w14:textId="77777777" w:rsidTr="00810B6E">
        <w:trPr>
          <w:trHeight w:val="80"/>
        </w:trPr>
        <w:tc>
          <w:tcPr>
            <w:tcW w:w="2628" w:type="dxa"/>
            <w:vAlign w:val="bottom"/>
          </w:tcPr>
          <w:p w14:paraId="68541884" w14:textId="6B509DDA" w:rsidR="00B91D91" w:rsidRPr="00AB299B" w:rsidRDefault="00B91D91" w:rsidP="00FE7387">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Bruce, Mark</w:t>
            </w:r>
          </w:p>
        </w:tc>
        <w:tc>
          <w:tcPr>
            <w:tcW w:w="3672" w:type="dxa"/>
            <w:vAlign w:val="bottom"/>
          </w:tcPr>
          <w:p w14:paraId="7D3D7AD5" w14:textId="6E5B8320" w:rsidR="00B91D91" w:rsidRPr="00AB299B" w:rsidRDefault="00B91D91" w:rsidP="00767D2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Cratylus Advisors</w:t>
            </w:r>
          </w:p>
        </w:tc>
        <w:tc>
          <w:tcPr>
            <w:tcW w:w="3168" w:type="dxa"/>
            <w:vAlign w:val="bottom"/>
          </w:tcPr>
          <w:p w14:paraId="3A9E3963" w14:textId="46697B1B" w:rsidR="00B91D91" w:rsidRPr="00AB299B" w:rsidRDefault="00B91D91">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D1C69" w:rsidRPr="00BF350F" w14:paraId="28702F55" w14:textId="77777777" w:rsidTr="00810B6E">
        <w:trPr>
          <w:trHeight w:val="80"/>
        </w:trPr>
        <w:tc>
          <w:tcPr>
            <w:tcW w:w="2628" w:type="dxa"/>
            <w:vAlign w:val="bottom"/>
          </w:tcPr>
          <w:p w14:paraId="7197DC67" w14:textId="72D48A65" w:rsidR="00AD1C69" w:rsidRPr="00AD1C69" w:rsidRDefault="00AD1C69" w:rsidP="00FE738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Bruno, Mariana</w:t>
            </w:r>
          </w:p>
        </w:tc>
        <w:tc>
          <w:tcPr>
            <w:tcW w:w="3672" w:type="dxa"/>
            <w:vAlign w:val="bottom"/>
          </w:tcPr>
          <w:p w14:paraId="69EF50D4" w14:textId="5ECE3F92" w:rsidR="00AD1C69" w:rsidRPr="00AD1C69" w:rsidRDefault="00AD1C69"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GDS Associates</w:t>
            </w:r>
          </w:p>
        </w:tc>
        <w:tc>
          <w:tcPr>
            <w:tcW w:w="3168" w:type="dxa"/>
            <w:vAlign w:val="bottom"/>
          </w:tcPr>
          <w:p w14:paraId="1CFCC722" w14:textId="2969C00C"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0B686E" w:rsidRPr="00BF350F" w14:paraId="483A5CD3" w14:textId="77777777" w:rsidTr="00810B6E">
        <w:trPr>
          <w:trHeight w:val="80"/>
        </w:trPr>
        <w:tc>
          <w:tcPr>
            <w:tcW w:w="2628" w:type="dxa"/>
            <w:vAlign w:val="bottom"/>
          </w:tcPr>
          <w:p w14:paraId="79A54682" w14:textId="0207E758" w:rsidR="000B686E" w:rsidRPr="00AD1C69" w:rsidRDefault="000B686E" w:rsidP="00FE738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Bryant, Mark</w:t>
            </w:r>
          </w:p>
        </w:tc>
        <w:tc>
          <w:tcPr>
            <w:tcW w:w="3672" w:type="dxa"/>
            <w:vAlign w:val="bottom"/>
          </w:tcPr>
          <w:p w14:paraId="548EF3FE" w14:textId="0442C289" w:rsidR="000B686E" w:rsidRPr="00AD1C69" w:rsidRDefault="000B686E"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PUCT</w:t>
            </w:r>
          </w:p>
        </w:tc>
        <w:tc>
          <w:tcPr>
            <w:tcW w:w="3168" w:type="dxa"/>
            <w:vAlign w:val="bottom"/>
          </w:tcPr>
          <w:p w14:paraId="0B334067" w14:textId="102DB1A8" w:rsidR="000B686E" w:rsidRPr="00AD1C69" w:rsidRDefault="000B686E">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FE7387" w:rsidRPr="00BF350F" w14:paraId="73F180BC" w14:textId="77777777" w:rsidTr="00810B6E">
        <w:trPr>
          <w:trHeight w:val="80"/>
        </w:trPr>
        <w:tc>
          <w:tcPr>
            <w:tcW w:w="2628" w:type="dxa"/>
            <w:vAlign w:val="bottom"/>
          </w:tcPr>
          <w:p w14:paraId="7FECDF20" w14:textId="5E450293" w:rsidR="00FE7387" w:rsidRPr="005C4B70" w:rsidRDefault="00FE7387" w:rsidP="00FE7387">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lastRenderedPageBreak/>
              <w:t>Bunch, Kevin</w:t>
            </w:r>
          </w:p>
        </w:tc>
        <w:tc>
          <w:tcPr>
            <w:tcW w:w="3672" w:type="dxa"/>
            <w:vAlign w:val="bottom"/>
          </w:tcPr>
          <w:p w14:paraId="3D38C576" w14:textId="7A926944" w:rsidR="00FE7387" w:rsidRPr="005C4B70" w:rsidRDefault="00FE7387" w:rsidP="00767D29">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EDF Energy Services</w:t>
            </w:r>
          </w:p>
        </w:tc>
        <w:tc>
          <w:tcPr>
            <w:tcW w:w="3168" w:type="dxa"/>
            <w:vAlign w:val="bottom"/>
          </w:tcPr>
          <w:p w14:paraId="45FC1D01" w14:textId="77777777" w:rsidR="00FE7387" w:rsidRPr="00BF350F" w:rsidRDefault="00FE7387">
            <w:pPr>
              <w:spacing w:after="0" w:line="240" w:lineRule="auto"/>
              <w:ind w:left="-90"/>
              <w:jc w:val="both"/>
              <w:rPr>
                <w:rFonts w:ascii="Times New Roman" w:eastAsia="Times New Roman" w:hAnsi="Times New Roman" w:cs="Times New Roman"/>
                <w:highlight w:val="lightGray"/>
              </w:rPr>
            </w:pPr>
          </w:p>
        </w:tc>
      </w:tr>
      <w:tr w:rsidR="00D3030B" w:rsidRPr="00BF350F" w14:paraId="7FBFB750" w14:textId="77777777" w:rsidTr="00810B6E">
        <w:trPr>
          <w:trHeight w:val="80"/>
        </w:trPr>
        <w:tc>
          <w:tcPr>
            <w:tcW w:w="2628" w:type="dxa"/>
            <w:vAlign w:val="bottom"/>
          </w:tcPr>
          <w:p w14:paraId="2D4D5086" w14:textId="78E86501" w:rsidR="00D3030B" w:rsidRPr="00AD1C69" w:rsidRDefault="00D3030B" w:rsidP="00FE738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Burke, Tom</w:t>
            </w:r>
          </w:p>
        </w:tc>
        <w:tc>
          <w:tcPr>
            <w:tcW w:w="3672" w:type="dxa"/>
            <w:vAlign w:val="bottom"/>
          </w:tcPr>
          <w:p w14:paraId="0A16DE4E" w14:textId="3F36A02E" w:rsidR="00D3030B" w:rsidRPr="00AD1C69" w:rsidRDefault="00D3030B"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Golden Spread Electric Cooperative</w:t>
            </w:r>
          </w:p>
        </w:tc>
        <w:tc>
          <w:tcPr>
            <w:tcW w:w="3168" w:type="dxa"/>
            <w:vAlign w:val="bottom"/>
          </w:tcPr>
          <w:p w14:paraId="2A5AFD9A" w14:textId="2DABE479" w:rsidR="00D3030B" w:rsidRPr="00AD1C69" w:rsidRDefault="00D3030B">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AD1C69" w:rsidRPr="00BF350F" w14:paraId="201876E4" w14:textId="77777777" w:rsidTr="00810B6E">
        <w:trPr>
          <w:trHeight w:val="80"/>
        </w:trPr>
        <w:tc>
          <w:tcPr>
            <w:tcW w:w="2628" w:type="dxa"/>
            <w:vAlign w:val="bottom"/>
          </w:tcPr>
          <w:p w14:paraId="2A2987A5" w14:textId="6595BA8B" w:rsidR="00AD1C69" w:rsidRPr="00AD1C69" w:rsidRDefault="00AD1C69"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Carter, Tim</w:t>
            </w:r>
          </w:p>
        </w:tc>
        <w:tc>
          <w:tcPr>
            <w:tcW w:w="3672" w:type="dxa"/>
            <w:vAlign w:val="bottom"/>
          </w:tcPr>
          <w:p w14:paraId="164589A8" w14:textId="3C22410C" w:rsidR="00AD1C69" w:rsidRPr="00AD1C69" w:rsidRDefault="00AD1C69"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MP2 Energy</w:t>
            </w:r>
          </w:p>
        </w:tc>
        <w:tc>
          <w:tcPr>
            <w:tcW w:w="3168" w:type="dxa"/>
            <w:vAlign w:val="bottom"/>
          </w:tcPr>
          <w:p w14:paraId="04BEA04E" w14:textId="092643BA"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EC1480" w:rsidRPr="00BF350F" w14:paraId="6AA845CB" w14:textId="77777777" w:rsidTr="00810B6E">
        <w:trPr>
          <w:trHeight w:val="80"/>
        </w:trPr>
        <w:tc>
          <w:tcPr>
            <w:tcW w:w="2628" w:type="dxa"/>
            <w:vAlign w:val="bottom"/>
          </w:tcPr>
          <w:p w14:paraId="1309CCDD" w14:textId="548A6A24" w:rsidR="00EC1480" w:rsidRPr="004E0492" w:rsidRDefault="00EC1480" w:rsidP="00486326">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Cochran, Seth</w:t>
            </w:r>
          </w:p>
        </w:tc>
        <w:tc>
          <w:tcPr>
            <w:tcW w:w="3672" w:type="dxa"/>
            <w:vAlign w:val="bottom"/>
          </w:tcPr>
          <w:p w14:paraId="7A04FA45" w14:textId="5D16C869" w:rsidR="00EC1480" w:rsidRPr="004E0492" w:rsidRDefault="00EC1480" w:rsidP="00767D29">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DC Energy</w:t>
            </w:r>
          </w:p>
        </w:tc>
        <w:tc>
          <w:tcPr>
            <w:tcW w:w="3168" w:type="dxa"/>
            <w:vAlign w:val="bottom"/>
          </w:tcPr>
          <w:p w14:paraId="2C022DEA" w14:textId="77777777" w:rsidR="00EC1480" w:rsidRPr="00BF350F" w:rsidRDefault="00EC1480">
            <w:pPr>
              <w:spacing w:after="0" w:line="240" w:lineRule="auto"/>
              <w:ind w:left="-90"/>
              <w:jc w:val="both"/>
              <w:rPr>
                <w:rFonts w:ascii="Times New Roman" w:eastAsia="Times New Roman" w:hAnsi="Times New Roman" w:cs="Times New Roman"/>
                <w:highlight w:val="lightGray"/>
              </w:rPr>
            </w:pPr>
          </w:p>
        </w:tc>
      </w:tr>
      <w:tr w:rsidR="00AD1C69" w:rsidRPr="00BF350F" w14:paraId="52096C61" w14:textId="77777777" w:rsidTr="00810B6E">
        <w:trPr>
          <w:trHeight w:val="80"/>
        </w:trPr>
        <w:tc>
          <w:tcPr>
            <w:tcW w:w="2628" w:type="dxa"/>
            <w:vAlign w:val="bottom"/>
          </w:tcPr>
          <w:p w14:paraId="50E1CCB5" w14:textId="4E8FB242" w:rsidR="00AD1C69" w:rsidRPr="00AD1C69" w:rsidRDefault="00AD1C69" w:rsidP="0081380D">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Detelich, David</w:t>
            </w:r>
          </w:p>
        </w:tc>
        <w:tc>
          <w:tcPr>
            <w:tcW w:w="3672" w:type="dxa"/>
            <w:vAlign w:val="bottom"/>
          </w:tcPr>
          <w:p w14:paraId="01772123" w14:textId="6D0F2AF9" w:rsidR="00AD1C69" w:rsidRPr="00BF350F" w:rsidRDefault="00AD1C69">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CPS Energy</w:t>
            </w:r>
          </w:p>
        </w:tc>
        <w:tc>
          <w:tcPr>
            <w:tcW w:w="3168" w:type="dxa"/>
            <w:vAlign w:val="bottom"/>
          </w:tcPr>
          <w:p w14:paraId="523EE5F9" w14:textId="368A4905"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E34E05" w:rsidRPr="00BF350F" w14:paraId="516ACBC7" w14:textId="77777777" w:rsidTr="00810B6E">
        <w:trPr>
          <w:trHeight w:val="80"/>
        </w:trPr>
        <w:tc>
          <w:tcPr>
            <w:tcW w:w="2628" w:type="dxa"/>
            <w:vAlign w:val="bottom"/>
          </w:tcPr>
          <w:p w14:paraId="69D8CA09" w14:textId="09186823" w:rsidR="00E34E05" w:rsidRPr="00AD1C69" w:rsidRDefault="00E34E05" w:rsidP="0081380D">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Donohoo, Ken</w:t>
            </w:r>
          </w:p>
        </w:tc>
        <w:tc>
          <w:tcPr>
            <w:tcW w:w="3672" w:type="dxa"/>
            <w:vAlign w:val="bottom"/>
          </w:tcPr>
          <w:p w14:paraId="3CCBADD6" w14:textId="085FCE33" w:rsidR="00E34E05" w:rsidRPr="005C4B70" w:rsidRDefault="00E34E05">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EPE Consulting</w:t>
            </w:r>
          </w:p>
        </w:tc>
        <w:tc>
          <w:tcPr>
            <w:tcW w:w="3168" w:type="dxa"/>
            <w:vAlign w:val="bottom"/>
          </w:tcPr>
          <w:p w14:paraId="6CD8BA2A" w14:textId="58BFD412" w:rsidR="00E34E05" w:rsidRPr="00BF350F" w:rsidRDefault="00E34E05">
            <w:pPr>
              <w:spacing w:after="0" w:line="240" w:lineRule="auto"/>
              <w:ind w:left="-90"/>
              <w:jc w:val="both"/>
              <w:rPr>
                <w:rFonts w:ascii="Times New Roman" w:eastAsia="Times New Roman" w:hAnsi="Times New Roman" w:cs="Times New Roman"/>
                <w:highlight w:val="lightGray"/>
              </w:rPr>
            </w:pPr>
          </w:p>
        </w:tc>
      </w:tr>
      <w:tr w:rsidR="00C473A3" w:rsidRPr="00BF350F" w14:paraId="5336F40A" w14:textId="77777777" w:rsidTr="00810B6E">
        <w:trPr>
          <w:trHeight w:val="80"/>
        </w:trPr>
        <w:tc>
          <w:tcPr>
            <w:tcW w:w="2628" w:type="dxa"/>
            <w:vAlign w:val="bottom"/>
          </w:tcPr>
          <w:p w14:paraId="655B1100" w14:textId="7E3CFF7E" w:rsidR="00C473A3" w:rsidRPr="00AB299B" w:rsidRDefault="00C473A3" w:rsidP="0081380D">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Eckhoff, Christina</w:t>
            </w:r>
          </w:p>
        </w:tc>
        <w:tc>
          <w:tcPr>
            <w:tcW w:w="3672" w:type="dxa"/>
            <w:vAlign w:val="bottom"/>
          </w:tcPr>
          <w:p w14:paraId="71A80CE8" w14:textId="05227924" w:rsidR="00C473A3" w:rsidRPr="00AB299B" w:rsidRDefault="00C473A3">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Texas Reliability Entity</w:t>
            </w:r>
          </w:p>
        </w:tc>
        <w:tc>
          <w:tcPr>
            <w:tcW w:w="3168" w:type="dxa"/>
            <w:vAlign w:val="bottom"/>
          </w:tcPr>
          <w:p w14:paraId="570418C4" w14:textId="168E1101" w:rsidR="00C473A3" w:rsidRPr="00AB299B" w:rsidRDefault="00C473A3">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9466C" w:rsidRPr="00BF350F" w14:paraId="3E143AD2" w14:textId="77777777" w:rsidTr="00810B6E">
        <w:trPr>
          <w:trHeight w:val="80"/>
        </w:trPr>
        <w:tc>
          <w:tcPr>
            <w:tcW w:w="2628" w:type="dxa"/>
            <w:vAlign w:val="bottom"/>
          </w:tcPr>
          <w:p w14:paraId="38353160" w14:textId="6D914DE0" w:rsidR="0019466C" w:rsidRPr="004E0492" w:rsidRDefault="00E40384" w:rsidP="0081380D">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Elliott</w:t>
            </w:r>
            <w:r w:rsidR="0019466C" w:rsidRPr="004E0492">
              <w:rPr>
                <w:rFonts w:ascii="Times New Roman" w:eastAsia="Times New Roman" w:hAnsi="Times New Roman" w:cs="Times New Roman"/>
              </w:rPr>
              <w:t>, Christopher</w:t>
            </w:r>
          </w:p>
        </w:tc>
        <w:tc>
          <w:tcPr>
            <w:tcW w:w="3672" w:type="dxa"/>
            <w:vAlign w:val="bottom"/>
          </w:tcPr>
          <w:p w14:paraId="6BB3F256" w14:textId="2B2736FF" w:rsidR="0019466C" w:rsidRPr="004E0492" w:rsidRDefault="0019466C">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Bank of America Merrill Lynch</w:t>
            </w:r>
          </w:p>
        </w:tc>
        <w:tc>
          <w:tcPr>
            <w:tcW w:w="3168" w:type="dxa"/>
            <w:vAlign w:val="bottom"/>
          </w:tcPr>
          <w:p w14:paraId="7164AB80" w14:textId="1A758EDC" w:rsidR="0019466C" w:rsidRPr="00AD1C69" w:rsidRDefault="0019466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B73EC2" w:rsidRPr="00BF350F" w14:paraId="3ED23D7D" w14:textId="77777777" w:rsidTr="00810B6E">
        <w:trPr>
          <w:trHeight w:val="80"/>
        </w:trPr>
        <w:tc>
          <w:tcPr>
            <w:tcW w:w="2628" w:type="dxa"/>
            <w:vAlign w:val="bottom"/>
          </w:tcPr>
          <w:p w14:paraId="095170DB" w14:textId="228DC8BE" w:rsidR="00B73EC2" w:rsidRPr="004E0492" w:rsidRDefault="00B73EC2" w:rsidP="00486326">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Haley, Ian</w:t>
            </w:r>
          </w:p>
        </w:tc>
        <w:tc>
          <w:tcPr>
            <w:tcW w:w="3672" w:type="dxa"/>
            <w:vAlign w:val="bottom"/>
          </w:tcPr>
          <w:p w14:paraId="14633975" w14:textId="6B9A866D" w:rsidR="00B73EC2" w:rsidRPr="004E0492" w:rsidRDefault="00CD47C3" w:rsidP="002D7588">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Luminant Generation</w:t>
            </w:r>
          </w:p>
        </w:tc>
        <w:tc>
          <w:tcPr>
            <w:tcW w:w="3168" w:type="dxa"/>
            <w:vAlign w:val="bottom"/>
          </w:tcPr>
          <w:p w14:paraId="3DA00450" w14:textId="7604A1DB" w:rsidR="00B73EC2" w:rsidRPr="00BF350F" w:rsidRDefault="00CD3A0C">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B550C2" w:rsidRPr="00BF350F" w14:paraId="1A92EAA1" w14:textId="77777777" w:rsidTr="00810B6E">
        <w:trPr>
          <w:trHeight w:val="80"/>
        </w:trPr>
        <w:tc>
          <w:tcPr>
            <w:tcW w:w="2628" w:type="dxa"/>
            <w:vAlign w:val="bottom"/>
          </w:tcPr>
          <w:p w14:paraId="235AB0C1" w14:textId="113FE46E" w:rsidR="00B550C2" w:rsidRPr="00AD1C69" w:rsidRDefault="00B550C2"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Harris, Brenda</w:t>
            </w:r>
          </w:p>
        </w:tc>
        <w:tc>
          <w:tcPr>
            <w:tcW w:w="3672" w:type="dxa"/>
            <w:vAlign w:val="bottom"/>
          </w:tcPr>
          <w:p w14:paraId="693B9C79" w14:textId="5B2AFD71" w:rsidR="00B550C2" w:rsidRPr="00AD1C69" w:rsidRDefault="00B550C2" w:rsidP="002D7588">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Oxy</w:t>
            </w:r>
          </w:p>
        </w:tc>
        <w:tc>
          <w:tcPr>
            <w:tcW w:w="3168" w:type="dxa"/>
            <w:vAlign w:val="bottom"/>
          </w:tcPr>
          <w:p w14:paraId="2EEECF49" w14:textId="58F95770" w:rsidR="00B550C2"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619708A6" w14:textId="77777777" w:rsidTr="009B3374">
        <w:trPr>
          <w:trHeight w:val="117"/>
        </w:trPr>
        <w:tc>
          <w:tcPr>
            <w:tcW w:w="2628" w:type="dxa"/>
            <w:vAlign w:val="bottom"/>
          </w:tcPr>
          <w:p w14:paraId="09698189" w14:textId="7A33AA62"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Harvey, Julia</w:t>
            </w:r>
          </w:p>
        </w:tc>
        <w:tc>
          <w:tcPr>
            <w:tcW w:w="3672" w:type="dxa"/>
            <w:vAlign w:val="bottom"/>
          </w:tcPr>
          <w:p w14:paraId="2F9B23C9" w14:textId="7BF0ACE5" w:rsidR="00AB299B" w:rsidRPr="00AB299B" w:rsidRDefault="00AB299B" w:rsidP="001F5D08">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Texas Electric Cooperatives</w:t>
            </w:r>
          </w:p>
        </w:tc>
        <w:tc>
          <w:tcPr>
            <w:tcW w:w="3168" w:type="dxa"/>
            <w:vAlign w:val="bottom"/>
          </w:tcPr>
          <w:p w14:paraId="6DB8B224" w14:textId="5B25C4A0"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20B0F691" w14:textId="77777777" w:rsidTr="009B3374">
        <w:trPr>
          <w:trHeight w:val="117"/>
        </w:trPr>
        <w:tc>
          <w:tcPr>
            <w:tcW w:w="2628" w:type="dxa"/>
            <w:vAlign w:val="bottom"/>
          </w:tcPr>
          <w:p w14:paraId="6572E125" w14:textId="3FEFEC49"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Henderson, Natasha</w:t>
            </w:r>
          </w:p>
        </w:tc>
        <w:tc>
          <w:tcPr>
            <w:tcW w:w="3672" w:type="dxa"/>
            <w:vAlign w:val="bottom"/>
          </w:tcPr>
          <w:p w14:paraId="03344520" w14:textId="72489262" w:rsidR="00AB299B" w:rsidRPr="00AB299B" w:rsidRDefault="00AB299B" w:rsidP="001F5D08">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Golden Spread Electric Cooperative</w:t>
            </w:r>
          </w:p>
        </w:tc>
        <w:tc>
          <w:tcPr>
            <w:tcW w:w="3168" w:type="dxa"/>
            <w:vAlign w:val="bottom"/>
          </w:tcPr>
          <w:p w14:paraId="074C99B2" w14:textId="6524A44C"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6D1D73" w:rsidRPr="00BF350F" w14:paraId="015758F8" w14:textId="77777777" w:rsidTr="009B3374">
        <w:trPr>
          <w:trHeight w:val="117"/>
        </w:trPr>
        <w:tc>
          <w:tcPr>
            <w:tcW w:w="2628" w:type="dxa"/>
            <w:vAlign w:val="bottom"/>
          </w:tcPr>
          <w:p w14:paraId="661011C0" w14:textId="0EFCDCB1" w:rsidR="006D1D73" w:rsidRPr="00D60CAC" w:rsidRDefault="006D1D73"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Henson, Martha</w:t>
            </w:r>
          </w:p>
        </w:tc>
        <w:tc>
          <w:tcPr>
            <w:tcW w:w="3672" w:type="dxa"/>
            <w:vAlign w:val="bottom"/>
          </w:tcPr>
          <w:p w14:paraId="1185D057" w14:textId="15AB276E" w:rsidR="006D1D73" w:rsidRPr="00D60CAC" w:rsidRDefault="006D1D73"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Oncor</w:t>
            </w:r>
          </w:p>
        </w:tc>
        <w:tc>
          <w:tcPr>
            <w:tcW w:w="3168" w:type="dxa"/>
            <w:vAlign w:val="bottom"/>
          </w:tcPr>
          <w:p w14:paraId="5596480F" w14:textId="687594FE" w:rsidR="006D1D73"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D60CAC" w:rsidRPr="00BF350F" w14:paraId="7DFFD361" w14:textId="77777777" w:rsidTr="002A29B9">
        <w:trPr>
          <w:trHeight w:val="99"/>
        </w:trPr>
        <w:tc>
          <w:tcPr>
            <w:tcW w:w="2628" w:type="dxa"/>
            <w:vAlign w:val="bottom"/>
          </w:tcPr>
          <w:p w14:paraId="771EB1DE" w14:textId="5A5D26C6" w:rsidR="00D60CAC" w:rsidRPr="00D60CAC" w:rsidRDefault="00D60CA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Hudis, Gabrilla</w:t>
            </w:r>
          </w:p>
        </w:tc>
        <w:tc>
          <w:tcPr>
            <w:tcW w:w="3672" w:type="dxa"/>
            <w:vAlign w:val="bottom"/>
          </w:tcPr>
          <w:p w14:paraId="6F9A9884" w14:textId="5412DF6E" w:rsidR="00D60CAC" w:rsidRPr="00D60CAC" w:rsidRDefault="00D60CAC"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Gabel Associates</w:t>
            </w:r>
          </w:p>
        </w:tc>
        <w:tc>
          <w:tcPr>
            <w:tcW w:w="3168" w:type="dxa"/>
            <w:vAlign w:val="bottom"/>
          </w:tcPr>
          <w:p w14:paraId="18D9FE5C" w14:textId="7855453E"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43875FB8" w14:textId="77777777" w:rsidTr="002A29B9">
        <w:trPr>
          <w:trHeight w:val="99"/>
        </w:trPr>
        <w:tc>
          <w:tcPr>
            <w:tcW w:w="2628" w:type="dxa"/>
            <w:vAlign w:val="bottom"/>
          </w:tcPr>
          <w:p w14:paraId="4863878B" w14:textId="5129AB52" w:rsidR="00AB299B" w:rsidRPr="000A0105" w:rsidRDefault="000A0105" w:rsidP="00486326">
            <w:pPr>
              <w:spacing w:after="0" w:line="240" w:lineRule="auto"/>
              <w:ind w:left="-90"/>
              <w:jc w:val="both"/>
              <w:rPr>
                <w:rFonts w:ascii="Times New Roman" w:eastAsia="Times New Roman" w:hAnsi="Times New Roman" w:cs="Times New Roman"/>
              </w:rPr>
            </w:pPr>
            <w:r w:rsidRPr="000A0105">
              <w:rPr>
                <w:rFonts w:ascii="Times New Roman" w:eastAsia="Times New Roman" w:hAnsi="Times New Roman" w:cs="Times New Roman"/>
              </w:rPr>
              <w:t>Huynh, Thuy</w:t>
            </w:r>
          </w:p>
        </w:tc>
        <w:tc>
          <w:tcPr>
            <w:tcW w:w="3672" w:type="dxa"/>
            <w:vAlign w:val="bottom"/>
          </w:tcPr>
          <w:p w14:paraId="2D53AF85" w14:textId="469E4361" w:rsidR="00AB299B" w:rsidRPr="000A0105" w:rsidRDefault="000A0105" w:rsidP="001F5D08">
            <w:pPr>
              <w:spacing w:after="0" w:line="240" w:lineRule="auto"/>
              <w:ind w:left="-90"/>
              <w:jc w:val="both"/>
              <w:rPr>
                <w:rFonts w:ascii="Times New Roman" w:eastAsia="Times New Roman" w:hAnsi="Times New Roman" w:cs="Times New Roman"/>
              </w:rPr>
            </w:pPr>
            <w:r w:rsidRPr="000A0105">
              <w:rPr>
                <w:rFonts w:ascii="Times New Roman" w:eastAsia="Times New Roman" w:hAnsi="Times New Roman" w:cs="Times New Roman"/>
              </w:rPr>
              <w:t>Potomac Economics</w:t>
            </w:r>
          </w:p>
        </w:tc>
        <w:tc>
          <w:tcPr>
            <w:tcW w:w="3168" w:type="dxa"/>
            <w:vAlign w:val="bottom"/>
          </w:tcPr>
          <w:p w14:paraId="7E815ADA" w14:textId="408BB655" w:rsidR="00AB299B" w:rsidRPr="00BF350F" w:rsidRDefault="000A0105">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CD47C3" w:rsidRPr="00BF350F" w14:paraId="00FEA146" w14:textId="77777777" w:rsidTr="00810B6E">
        <w:trPr>
          <w:trHeight w:val="80"/>
        </w:trPr>
        <w:tc>
          <w:tcPr>
            <w:tcW w:w="2628" w:type="dxa"/>
            <w:vAlign w:val="bottom"/>
          </w:tcPr>
          <w:p w14:paraId="4363D396" w14:textId="437DB805" w:rsidR="00CD47C3" w:rsidRPr="00415E5A" w:rsidRDefault="00CD47C3" w:rsidP="00486326">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Jonas, Todd</w:t>
            </w:r>
          </w:p>
        </w:tc>
        <w:tc>
          <w:tcPr>
            <w:tcW w:w="3672" w:type="dxa"/>
            <w:vAlign w:val="bottom"/>
          </w:tcPr>
          <w:p w14:paraId="67B8FFAD" w14:textId="22CE7D31" w:rsidR="00CD47C3" w:rsidRPr="00415E5A" w:rsidRDefault="00CD47C3">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Tenaska Power Services</w:t>
            </w:r>
          </w:p>
        </w:tc>
        <w:tc>
          <w:tcPr>
            <w:tcW w:w="3168" w:type="dxa"/>
            <w:vAlign w:val="bottom"/>
          </w:tcPr>
          <w:p w14:paraId="3F35760D" w14:textId="77777777" w:rsidR="00CD47C3" w:rsidRPr="00BF350F" w:rsidRDefault="00CD47C3">
            <w:pPr>
              <w:spacing w:after="0" w:line="240" w:lineRule="auto"/>
              <w:ind w:left="-90"/>
              <w:jc w:val="both"/>
              <w:rPr>
                <w:rFonts w:ascii="Times New Roman" w:eastAsia="Times New Roman" w:hAnsi="Times New Roman" w:cs="Times New Roman"/>
                <w:highlight w:val="lightGray"/>
              </w:rPr>
            </w:pPr>
          </w:p>
        </w:tc>
      </w:tr>
      <w:tr w:rsidR="0019466C" w:rsidRPr="00BF350F" w14:paraId="619815DD" w14:textId="77777777" w:rsidTr="00810B6E">
        <w:trPr>
          <w:trHeight w:val="80"/>
        </w:trPr>
        <w:tc>
          <w:tcPr>
            <w:tcW w:w="2628" w:type="dxa"/>
            <w:vAlign w:val="bottom"/>
          </w:tcPr>
          <w:p w14:paraId="22B7D096" w14:textId="228BABEF" w:rsidR="0019466C" w:rsidRPr="00D60CAC" w:rsidRDefault="0019466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Juricek, Michael</w:t>
            </w:r>
          </w:p>
        </w:tc>
        <w:tc>
          <w:tcPr>
            <w:tcW w:w="3672" w:type="dxa"/>
            <w:vAlign w:val="bottom"/>
          </w:tcPr>
          <w:p w14:paraId="00C9C970" w14:textId="634FB1D6" w:rsidR="0019466C" w:rsidRPr="00D60CAC" w:rsidRDefault="0019466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Oncor</w:t>
            </w:r>
          </w:p>
        </w:tc>
        <w:tc>
          <w:tcPr>
            <w:tcW w:w="3168" w:type="dxa"/>
            <w:vAlign w:val="bottom"/>
          </w:tcPr>
          <w:p w14:paraId="584170FA" w14:textId="0366398F" w:rsidR="0019466C" w:rsidRPr="00D60CAC" w:rsidRDefault="0019466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E34E05" w:rsidRPr="00BF350F" w14:paraId="5A2E7A9F" w14:textId="77777777" w:rsidTr="00810B6E">
        <w:trPr>
          <w:trHeight w:val="80"/>
        </w:trPr>
        <w:tc>
          <w:tcPr>
            <w:tcW w:w="2628" w:type="dxa"/>
            <w:vAlign w:val="bottom"/>
          </w:tcPr>
          <w:p w14:paraId="09548EC3" w14:textId="44231A80" w:rsidR="00E34E05" w:rsidRPr="00D60CAC" w:rsidRDefault="00E34E05"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Lookadoo, Heddie</w:t>
            </w:r>
          </w:p>
        </w:tc>
        <w:tc>
          <w:tcPr>
            <w:tcW w:w="3672" w:type="dxa"/>
            <w:vAlign w:val="bottom"/>
          </w:tcPr>
          <w:p w14:paraId="0BF57AAD" w14:textId="11BC7A31" w:rsidR="00E34E05" w:rsidRPr="00D60CAC" w:rsidRDefault="00E34E05">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NRG</w:t>
            </w:r>
          </w:p>
        </w:tc>
        <w:tc>
          <w:tcPr>
            <w:tcW w:w="3168" w:type="dxa"/>
            <w:vAlign w:val="bottom"/>
          </w:tcPr>
          <w:p w14:paraId="636FFC49" w14:textId="06A86D8A" w:rsidR="00E34E05" w:rsidRPr="00D60CAC" w:rsidRDefault="00E34E05">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D60CAC" w:rsidRPr="00BF350F" w14:paraId="2CC6963F" w14:textId="77777777" w:rsidTr="00810B6E">
        <w:trPr>
          <w:trHeight w:val="80"/>
        </w:trPr>
        <w:tc>
          <w:tcPr>
            <w:tcW w:w="2628" w:type="dxa"/>
            <w:vAlign w:val="bottom"/>
          </w:tcPr>
          <w:p w14:paraId="67F1C15F" w14:textId="597EA9A1" w:rsidR="00D60CAC" w:rsidRPr="00D60CAC" w:rsidRDefault="00D60CA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McKinney, Kyle</w:t>
            </w:r>
          </w:p>
        </w:tc>
        <w:tc>
          <w:tcPr>
            <w:tcW w:w="3672" w:type="dxa"/>
            <w:vAlign w:val="bottom"/>
          </w:tcPr>
          <w:p w14:paraId="409455D1" w14:textId="6B3E6EE9" w:rsidR="00D60CAC" w:rsidRPr="00D60CAC" w:rsidRDefault="00D60CA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Golden Spread Electric Cooperative</w:t>
            </w:r>
          </w:p>
        </w:tc>
        <w:tc>
          <w:tcPr>
            <w:tcW w:w="3168" w:type="dxa"/>
            <w:vAlign w:val="bottom"/>
          </w:tcPr>
          <w:p w14:paraId="15AD19E1" w14:textId="5531D049"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415E5A" w:rsidRPr="00BF350F" w14:paraId="17641229" w14:textId="77777777" w:rsidTr="00810B6E">
        <w:trPr>
          <w:trHeight w:val="80"/>
        </w:trPr>
        <w:tc>
          <w:tcPr>
            <w:tcW w:w="2628" w:type="dxa"/>
            <w:vAlign w:val="bottom"/>
          </w:tcPr>
          <w:p w14:paraId="6BDC942D" w14:textId="371D690E" w:rsidR="00415E5A" w:rsidRPr="005C4B70" w:rsidRDefault="00E63B1C" w:rsidP="00E63B1C">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Nease, Nelson</w:t>
            </w:r>
          </w:p>
        </w:tc>
        <w:tc>
          <w:tcPr>
            <w:tcW w:w="3672" w:type="dxa"/>
            <w:vAlign w:val="bottom"/>
          </w:tcPr>
          <w:p w14:paraId="082D6CD3" w14:textId="7A3AFB5F" w:rsidR="00415E5A" w:rsidRPr="005C4B70" w:rsidRDefault="00E63B1C">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API</w:t>
            </w:r>
          </w:p>
        </w:tc>
        <w:tc>
          <w:tcPr>
            <w:tcW w:w="3168" w:type="dxa"/>
            <w:vAlign w:val="bottom"/>
          </w:tcPr>
          <w:p w14:paraId="51B49279"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D0132B" w:rsidRPr="00BF350F" w14:paraId="2FD484E0" w14:textId="77777777" w:rsidTr="00810B6E">
        <w:trPr>
          <w:trHeight w:val="80"/>
        </w:trPr>
        <w:tc>
          <w:tcPr>
            <w:tcW w:w="2628" w:type="dxa"/>
            <w:vAlign w:val="bottom"/>
          </w:tcPr>
          <w:p w14:paraId="212D32B8" w14:textId="06FA5A6C" w:rsidR="00D0132B" w:rsidRPr="00AD1C69" w:rsidRDefault="00D0132B"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Paff, Tom</w:t>
            </w:r>
          </w:p>
        </w:tc>
        <w:tc>
          <w:tcPr>
            <w:tcW w:w="3672" w:type="dxa"/>
            <w:vAlign w:val="bottom"/>
          </w:tcPr>
          <w:p w14:paraId="5DFF8107" w14:textId="4D6B9AEE" w:rsidR="00D0132B" w:rsidRPr="00AD1C69" w:rsidRDefault="00D0132B">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Duke Energy</w:t>
            </w:r>
          </w:p>
        </w:tc>
        <w:tc>
          <w:tcPr>
            <w:tcW w:w="3168" w:type="dxa"/>
            <w:vAlign w:val="bottom"/>
          </w:tcPr>
          <w:p w14:paraId="2E05CE9F" w14:textId="3423710E" w:rsidR="00D0132B" w:rsidRPr="00AD1C69" w:rsidRDefault="00D0132B">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153128" w:rsidRPr="00BF350F" w14:paraId="232A997B" w14:textId="77777777" w:rsidTr="00810B6E">
        <w:trPr>
          <w:trHeight w:val="80"/>
        </w:trPr>
        <w:tc>
          <w:tcPr>
            <w:tcW w:w="2628" w:type="dxa"/>
            <w:vAlign w:val="bottom"/>
          </w:tcPr>
          <w:p w14:paraId="74F37F72" w14:textId="344EBF1A" w:rsidR="00153128" w:rsidRPr="00153128" w:rsidRDefault="00153128"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Powell, Christian</w:t>
            </w:r>
          </w:p>
        </w:tc>
        <w:tc>
          <w:tcPr>
            <w:tcW w:w="3672" w:type="dxa"/>
            <w:vAlign w:val="bottom"/>
          </w:tcPr>
          <w:p w14:paraId="3C6D2656" w14:textId="4C0623DB" w:rsidR="00153128" w:rsidRPr="00153128" w:rsidRDefault="00153128">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LCRA</w:t>
            </w:r>
          </w:p>
        </w:tc>
        <w:tc>
          <w:tcPr>
            <w:tcW w:w="3168" w:type="dxa"/>
            <w:vAlign w:val="bottom"/>
          </w:tcPr>
          <w:p w14:paraId="426476B3"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5C4B70" w:rsidRPr="00BF350F" w14:paraId="222435E4" w14:textId="77777777" w:rsidTr="00810B6E">
        <w:trPr>
          <w:trHeight w:val="80"/>
        </w:trPr>
        <w:tc>
          <w:tcPr>
            <w:tcW w:w="2628" w:type="dxa"/>
            <w:vAlign w:val="bottom"/>
          </w:tcPr>
          <w:p w14:paraId="3F0E4AF8" w14:textId="62343149" w:rsidR="005C4B70" w:rsidRPr="00153128" w:rsidRDefault="005C4B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Reedy, Steve </w:t>
            </w:r>
          </w:p>
        </w:tc>
        <w:tc>
          <w:tcPr>
            <w:tcW w:w="3672" w:type="dxa"/>
            <w:vAlign w:val="bottom"/>
          </w:tcPr>
          <w:p w14:paraId="225EEBDB" w14:textId="52CAAC8E" w:rsidR="005C4B70" w:rsidRPr="00153128" w:rsidRDefault="005C4B70">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Potomac Economics</w:t>
            </w:r>
          </w:p>
        </w:tc>
        <w:tc>
          <w:tcPr>
            <w:tcW w:w="3168" w:type="dxa"/>
            <w:vAlign w:val="bottom"/>
          </w:tcPr>
          <w:p w14:paraId="2E8AE948" w14:textId="77777777" w:rsidR="005C4B70" w:rsidRPr="00BF350F" w:rsidRDefault="005C4B70" w:rsidP="00DB3536">
            <w:pPr>
              <w:spacing w:after="0" w:line="240" w:lineRule="auto"/>
              <w:ind w:left="-90"/>
              <w:jc w:val="both"/>
              <w:rPr>
                <w:rFonts w:ascii="Times New Roman" w:eastAsia="Times New Roman" w:hAnsi="Times New Roman" w:cs="Times New Roman"/>
                <w:highlight w:val="lightGray"/>
              </w:rPr>
            </w:pPr>
          </w:p>
        </w:tc>
      </w:tr>
      <w:tr w:rsidR="006D1D73" w:rsidRPr="00BF350F" w14:paraId="77BD2F6E" w14:textId="77777777" w:rsidTr="00810B6E">
        <w:trPr>
          <w:trHeight w:val="80"/>
        </w:trPr>
        <w:tc>
          <w:tcPr>
            <w:tcW w:w="2628" w:type="dxa"/>
            <w:vAlign w:val="bottom"/>
          </w:tcPr>
          <w:p w14:paraId="3DB74057" w14:textId="2FD17F48" w:rsidR="006D1D73" w:rsidRPr="00153128" w:rsidRDefault="006D1D73"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Reid, Walter</w:t>
            </w:r>
          </w:p>
        </w:tc>
        <w:tc>
          <w:tcPr>
            <w:tcW w:w="3672" w:type="dxa"/>
            <w:vAlign w:val="bottom"/>
          </w:tcPr>
          <w:p w14:paraId="3A2C2A43" w14:textId="130CAB6D" w:rsidR="006D1D73" w:rsidRPr="00153128" w:rsidRDefault="006D1D73">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Wind Coalition</w:t>
            </w:r>
          </w:p>
        </w:tc>
        <w:tc>
          <w:tcPr>
            <w:tcW w:w="3168" w:type="dxa"/>
            <w:vAlign w:val="bottom"/>
          </w:tcPr>
          <w:p w14:paraId="4B5E3251" w14:textId="77777777" w:rsidR="006D1D73" w:rsidRPr="00BF350F" w:rsidRDefault="006D1D73" w:rsidP="00DB3536">
            <w:pPr>
              <w:spacing w:after="0" w:line="240" w:lineRule="auto"/>
              <w:ind w:left="-90"/>
              <w:jc w:val="both"/>
              <w:rPr>
                <w:rFonts w:ascii="Times New Roman" w:eastAsia="Times New Roman" w:hAnsi="Times New Roman" w:cs="Times New Roman"/>
                <w:highlight w:val="lightGray"/>
              </w:rPr>
            </w:pPr>
          </w:p>
        </w:tc>
      </w:tr>
      <w:tr w:rsidR="00D60CAC" w:rsidRPr="00BF350F" w14:paraId="7C5D30E5" w14:textId="77777777" w:rsidTr="00810B6E">
        <w:trPr>
          <w:trHeight w:val="80"/>
        </w:trPr>
        <w:tc>
          <w:tcPr>
            <w:tcW w:w="2628" w:type="dxa"/>
            <w:vAlign w:val="bottom"/>
          </w:tcPr>
          <w:p w14:paraId="6CE8A274" w14:textId="1E29CD89" w:rsidR="00D60CAC" w:rsidRPr="00D60CAC" w:rsidRDefault="00D60CA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Rodriguez, Jenny</w:t>
            </w:r>
          </w:p>
        </w:tc>
        <w:tc>
          <w:tcPr>
            <w:tcW w:w="3672" w:type="dxa"/>
            <w:vAlign w:val="bottom"/>
          </w:tcPr>
          <w:p w14:paraId="33AD3A3F" w14:textId="44BEBC7D" w:rsidR="00D60CAC" w:rsidRPr="00D60CAC" w:rsidRDefault="00D60CA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CPS Energy</w:t>
            </w:r>
          </w:p>
        </w:tc>
        <w:tc>
          <w:tcPr>
            <w:tcW w:w="3168" w:type="dxa"/>
            <w:vAlign w:val="bottom"/>
          </w:tcPr>
          <w:p w14:paraId="17A05157" w14:textId="6451D855"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CD47C3" w:rsidRPr="00BF350F" w14:paraId="3628FA3F" w14:textId="77777777" w:rsidTr="00810B6E">
        <w:trPr>
          <w:trHeight w:val="80"/>
        </w:trPr>
        <w:tc>
          <w:tcPr>
            <w:tcW w:w="2628" w:type="dxa"/>
            <w:vAlign w:val="bottom"/>
          </w:tcPr>
          <w:p w14:paraId="4D22D974" w14:textId="5D152138" w:rsidR="00CD47C3" w:rsidRPr="00415E5A" w:rsidRDefault="00CD47C3" w:rsidP="00486326">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Sams, Bryan</w:t>
            </w:r>
          </w:p>
        </w:tc>
        <w:tc>
          <w:tcPr>
            <w:tcW w:w="3672" w:type="dxa"/>
            <w:vAlign w:val="bottom"/>
          </w:tcPr>
          <w:p w14:paraId="4CFD1433" w14:textId="0EA8557C" w:rsidR="00CD47C3" w:rsidRPr="00415E5A" w:rsidRDefault="00CD47C3">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NRG</w:t>
            </w:r>
          </w:p>
        </w:tc>
        <w:tc>
          <w:tcPr>
            <w:tcW w:w="3168" w:type="dxa"/>
            <w:vAlign w:val="bottom"/>
          </w:tcPr>
          <w:p w14:paraId="23FCD94C" w14:textId="77777777" w:rsidR="00CD47C3" w:rsidRPr="00BF350F" w:rsidRDefault="00CD47C3">
            <w:pPr>
              <w:spacing w:after="0" w:line="240" w:lineRule="auto"/>
              <w:ind w:left="-90"/>
              <w:jc w:val="both"/>
              <w:rPr>
                <w:rFonts w:ascii="Times New Roman" w:eastAsia="Times New Roman" w:hAnsi="Times New Roman" w:cs="Times New Roman"/>
                <w:highlight w:val="lightGray"/>
              </w:rPr>
            </w:pPr>
          </w:p>
        </w:tc>
      </w:tr>
      <w:tr w:rsidR="00153128" w:rsidRPr="00BF350F" w14:paraId="48378C4F" w14:textId="77777777" w:rsidTr="00810B6E">
        <w:trPr>
          <w:trHeight w:val="80"/>
        </w:trPr>
        <w:tc>
          <w:tcPr>
            <w:tcW w:w="2628" w:type="dxa"/>
            <w:vAlign w:val="bottom"/>
          </w:tcPr>
          <w:p w14:paraId="56CE9433" w14:textId="0FCFB219" w:rsidR="00153128" w:rsidRPr="00153128" w:rsidRDefault="00153128" w:rsidP="00E63B1C">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Schwer</w:t>
            </w:r>
            <w:r w:rsidR="00E63B1C">
              <w:rPr>
                <w:rFonts w:ascii="Times New Roman" w:eastAsia="Times New Roman" w:hAnsi="Times New Roman" w:cs="Times New Roman"/>
              </w:rPr>
              <w:t>tner</w:t>
            </w:r>
            <w:r w:rsidRPr="00153128">
              <w:rPr>
                <w:rFonts w:ascii="Times New Roman" w:eastAsia="Times New Roman" w:hAnsi="Times New Roman" w:cs="Times New Roman"/>
              </w:rPr>
              <w:t>, Ray</w:t>
            </w:r>
          </w:p>
        </w:tc>
        <w:tc>
          <w:tcPr>
            <w:tcW w:w="3672" w:type="dxa"/>
            <w:vAlign w:val="bottom"/>
          </w:tcPr>
          <w:p w14:paraId="4E184EF4" w14:textId="4923A56E" w:rsidR="00153128" w:rsidRPr="00153128" w:rsidRDefault="00153128">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Garland Power and Light </w:t>
            </w:r>
          </w:p>
        </w:tc>
        <w:tc>
          <w:tcPr>
            <w:tcW w:w="3168" w:type="dxa"/>
            <w:vAlign w:val="bottom"/>
          </w:tcPr>
          <w:p w14:paraId="1599CC19"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3220D2" w:rsidRPr="00BF350F" w14:paraId="796C4CE5" w14:textId="77777777" w:rsidTr="00810B6E">
        <w:trPr>
          <w:trHeight w:val="80"/>
        </w:trPr>
        <w:tc>
          <w:tcPr>
            <w:tcW w:w="2628" w:type="dxa"/>
            <w:vAlign w:val="bottom"/>
          </w:tcPr>
          <w:p w14:paraId="055E1F16" w14:textId="2D50CF5C" w:rsidR="003220D2" w:rsidRPr="005C4B70" w:rsidRDefault="003220D2" w:rsidP="00486326">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Siddiqi, Shams</w:t>
            </w:r>
          </w:p>
        </w:tc>
        <w:tc>
          <w:tcPr>
            <w:tcW w:w="3672" w:type="dxa"/>
            <w:vAlign w:val="bottom"/>
          </w:tcPr>
          <w:p w14:paraId="06DB51AF" w14:textId="7D9EA2A5" w:rsidR="003220D2" w:rsidRPr="005C4B70" w:rsidRDefault="003220D2">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Crescent Power</w:t>
            </w:r>
          </w:p>
        </w:tc>
        <w:tc>
          <w:tcPr>
            <w:tcW w:w="3168" w:type="dxa"/>
            <w:vAlign w:val="bottom"/>
          </w:tcPr>
          <w:p w14:paraId="26D94D04" w14:textId="77777777" w:rsidR="003220D2" w:rsidRPr="00BF350F" w:rsidRDefault="003220D2">
            <w:pPr>
              <w:spacing w:after="0" w:line="240" w:lineRule="auto"/>
              <w:ind w:left="-90"/>
              <w:jc w:val="both"/>
              <w:rPr>
                <w:rFonts w:ascii="Times New Roman" w:eastAsia="Times New Roman" w:hAnsi="Times New Roman" w:cs="Times New Roman"/>
                <w:highlight w:val="lightGray"/>
              </w:rPr>
            </w:pPr>
          </w:p>
        </w:tc>
      </w:tr>
      <w:tr w:rsidR="00415E5A" w:rsidRPr="00BF350F" w14:paraId="356A11E7" w14:textId="77777777" w:rsidTr="00810B6E">
        <w:trPr>
          <w:trHeight w:val="80"/>
        </w:trPr>
        <w:tc>
          <w:tcPr>
            <w:tcW w:w="2628" w:type="dxa"/>
            <w:vAlign w:val="bottom"/>
          </w:tcPr>
          <w:p w14:paraId="557D35C7" w14:textId="7F159A0F" w:rsidR="00415E5A" w:rsidRPr="00BF350F" w:rsidRDefault="00415E5A" w:rsidP="00486326">
            <w:pPr>
              <w:spacing w:after="0" w:line="240" w:lineRule="auto"/>
              <w:ind w:left="-90"/>
              <w:jc w:val="both"/>
              <w:rPr>
                <w:rFonts w:ascii="Times New Roman" w:eastAsia="Times New Roman" w:hAnsi="Times New Roman" w:cs="Times New Roman"/>
                <w:highlight w:val="lightGray"/>
              </w:rPr>
            </w:pPr>
            <w:r w:rsidRPr="00415E5A">
              <w:rPr>
                <w:rFonts w:ascii="Times New Roman" w:eastAsia="Times New Roman" w:hAnsi="Times New Roman" w:cs="Times New Roman"/>
              </w:rPr>
              <w:t>Sithuraj, Murali</w:t>
            </w:r>
          </w:p>
        </w:tc>
        <w:tc>
          <w:tcPr>
            <w:tcW w:w="3672" w:type="dxa"/>
            <w:vAlign w:val="bottom"/>
          </w:tcPr>
          <w:p w14:paraId="3F84F1B4"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A395B22"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B04013" w:rsidRPr="00BF350F" w14:paraId="4BA03A86" w14:textId="77777777" w:rsidTr="00810B6E">
        <w:trPr>
          <w:trHeight w:val="80"/>
        </w:trPr>
        <w:tc>
          <w:tcPr>
            <w:tcW w:w="2628" w:type="dxa"/>
            <w:vAlign w:val="bottom"/>
          </w:tcPr>
          <w:p w14:paraId="36FB323F" w14:textId="1B805947" w:rsidR="00B04013" w:rsidRPr="005C4B70" w:rsidRDefault="00B04013" w:rsidP="00486326">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Smith, Caitlin</w:t>
            </w:r>
          </w:p>
        </w:tc>
        <w:tc>
          <w:tcPr>
            <w:tcW w:w="3672" w:type="dxa"/>
            <w:vAlign w:val="bottom"/>
          </w:tcPr>
          <w:p w14:paraId="5DC35AF3" w14:textId="62171117" w:rsidR="00B04013" w:rsidRPr="005C4B70" w:rsidRDefault="00B04013" w:rsidP="003220D2">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 xml:space="preserve">Jewell </w:t>
            </w:r>
            <w:r w:rsidR="003220D2" w:rsidRPr="005C4B70">
              <w:rPr>
                <w:rFonts w:ascii="Times New Roman" w:eastAsia="Times New Roman" w:hAnsi="Times New Roman" w:cs="Times New Roman"/>
              </w:rPr>
              <w:t xml:space="preserve">and </w:t>
            </w:r>
            <w:r w:rsidRPr="005C4B70">
              <w:rPr>
                <w:rFonts w:ascii="Times New Roman" w:eastAsia="Times New Roman" w:hAnsi="Times New Roman" w:cs="Times New Roman"/>
              </w:rPr>
              <w:t>Associates</w:t>
            </w:r>
          </w:p>
        </w:tc>
        <w:tc>
          <w:tcPr>
            <w:tcW w:w="3168" w:type="dxa"/>
            <w:vAlign w:val="bottom"/>
          </w:tcPr>
          <w:p w14:paraId="2A8501BB" w14:textId="5CD737E3" w:rsidR="00B04013" w:rsidRPr="00BF350F" w:rsidRDefault="00B04013">
            <w:pPr>
              <w:spacing w:after="0" w:line="240" w:lineRule="auto"/>
              <w:ind w:left="-90"/>
              <w:jc w:val="both"/>
              <w:rPr>
                <w:rFonts w:ascii="Times New Roman" w:eastAsia="Times New Roman" w:hAnsi="Times New Roman" w:cs="Times New Roman"/>
                <w:highlight w:val="lightGray"/>
              </w:rPr>
            </w:pPr>
          </w:p>
        </w:tc>
      </w:tr>
      <w:tr w:rsidR="00B04013" w:rsidRPr="00BF350F" w14:paraId="5D4FC07D" w14:textId="77777777" w:rsidTr="00810B6E">
        <w:trPr>
          <w:trHeight w:val="80"/>
        </w:trPr>
        <w:tc>
          <w:tcPr>
            <w:tcW w:w="2628" w:type="dxa"/>
            <w:vAlign w:val="bottom"/>
          </w:tcPr>
          <w:p w14:paraId="4ECB4EAF" w14:textId="57986489" w:rsidR="00B04013" w:rsidRPr="005C4B70" w:rsidRDefault="00B04013" w:rsidP="00486326">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Stanfield, Leonard</w:t>
            </w:r>
          </w:p>
        </w:tc>
        <w:tc>
          <w:tcPr>
            <w:tcW w:w="3672" w:type="dxa"/>
            <w:vAlign w:val="bottom"/>
          </w:tcPr>
          <w:p w14:paraId="68966717" w14:textId="0C55AF8B" w:rsidR="00B04013" w:rsidRPr="005C4B70" w:rsidRDefault="00B04013">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Invenergy</w:t>
            </w:r>
          </w:p>
        </w:tc>
        <w:tc>
          <w:tcPr>
            <w:tcW w:w="3168" w:type="dxa"/>
            <w:vAlign w:val="bottom"/>
          </w:tcPr>
          <w:p w14:paraId="6CFDBD30" w14:textId="7B03D389" w:rsidR="00B04013" w:rsidRPr="00BF350F" w:rsidRDefault="00B04013">
            <w:pPr>
              <w:spacing w:after="0" w:line="240" w:lineRule="auto"/>
              <w:ind w:left="-90"/>
              <w:jc w:val="both"/>
              <w:rPr>
                <w:rFonts w:ascii="Times New Roman" w:eastAsia="Times New Roman" w:hAnsi="Times New Roman" w:cs="Times New Roman"/>
                <w:highlight w:val="lightGray"/>
              </w:rPr>
            </w:pPr>
          </w:p>
        </w:tc>
      </w:tr>
      <w:tr w:rsidR="003D486D" w:rsidRPr="00BF350F" w14:paraId="01CFDF1D" w14:textId="77777777" w:rsidTr="00810B6E">
        <w:trPr>
          <w:trHeight w:val="80"/>
        </w:trPr>
        <w:tc>
          <w:tcPr>
            <w:tcW w:w="2628" w:type="dxa"/>
            <w:vAlign w:val="bottom"/>
          </w:tcPr>
          <w:p w14:paraId="1B3F8C02" w14:textId="1EAF1289" w:rsidR="003D486D" w:rsidRPr="00D60CAC" w:rsidRDefault="003D486D"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True, Roy</w:t>
            </w:r>
          </w:p>
        </w:tc>
        <w:tc>
          <w:tcPr>
            <w:tcW w:w="3672" w:type="dxa"/>
            <w:vAlign w:val="bottom"/>
          </w:tcPr>
          <w:p w14:paraId="6FEAEBC9" w14:textId="3D66D1B0" w:rsidR="003D486D" w:rsidRPr="00D60CAC" w:rsidRDefault="003D486D"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ACES Power</w:t>
            </w:r>
          </w:p>
        </w:tc>
        <w:tc>
          <w:tcPr>
            <w:tcW w:w="3168" w:type="dxa"/>
            <w:vAlign w:val="bottom"/>
          </w:tcPr>
          <w:p w14:paraId="22646DAA" w14:textId="2C871518" w:rsidR="003D486D" w:rsidRPr="00D60CAC" w:rsidRDefault="003D486D">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F14CCA" w:rsidRPr="00BF350F" w14:paraId="1CC4B44E" w14:textId="77777777" w:rsidTr="00810B6E">
        <w:trPr>
          <w:trHeight w:val="80"/>
        </w:trPr>
        <w:tc>
          <w:tcPr>
            <w:tcW w:w="2628" w:type="dxa"/>
            <w:vAlign w:val="bottom"/>
          </w:tcPr>
          <w:p w14:paraId="26B43C55" w14:textId="4145E017" w:rsidR="00F14CCA" w:rsidRPr="00D60CAC" w:rsidRDefault="00F14CCA"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Turner, Lucas</w:t>
            </w:r>
          </w:p>
        </w:tc>
        <w:tc>
          <w:tcPr>
            <w:tcW w:w="3672" w:type="dxa"/>
            <w:vAlign w:val="bottom"/>
          </w:tcPr>
          <w:p w14:paraId="6B7B5F6B" w14:textId="4A7F5E41" w:rsidR="00F14CCA" w:rsidRPr="00D60CAC" w:rsidRDefault="00F14CCA"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South Texas Electric Cooperative</w:t>
            </w:r>
          </w:p>
        </w:tc>
        <w:tc>
          <w:tcPr>
            <w:tcW w:w="3168" w:type="dxa"/>
            <w:vAlign w:val="bottom"/>
          </w:tcPr>
          <w:p w14:paraId="77088434" w14:textId="60459E90" w:rsidR="00F14CCA" w:rsidRPr="00D60CAC" w:rsidRDefault="00EE0FE4">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D60CAC" w:rsidRPr="00BF350F" w14:paraId="25128729" w14:textId="77777777" w:rsidTr="00810B6E">
        <w:trPr>
          <w:trHeight w:val="80"/>
        </w:trPr>
        <w:tc>
          <w:tcPr>
            <w:tcW w:w="2628" w:type="dxa"/>
            <w:vAlign w:val="bottom"/>
          </w:tcPr>
          <w:p w14:paraId="55F7B65D" w14:textId="52D7ED7C" w:rsidR="00D60CAC" w:rsidRPr="00AD1C69" w:rsidRDefault="00D60C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Valerio, Cristian</w:t>
            </w:r>
          </w:p>
        </w:tc>
        <w:tc>
          <w:tcPr>
            <w:tcW w:w="3672" w:type="dxa"/>
            <w:vAlign w:val="bottom"/>
          </w:tcPr>
          <w:p w14:paraId="1B1BEBF9" w14:textId="40BE93BA" w:rsidR="00D60CAC" w:rsidRPr="00AD1C69" w:rsidRDefault="00D60CAC"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168" w:type="dxa"/>
            <w:vAlign w:val="bottom"/>
          </w:tcPr>
          <w:p w14:paraId="19386F4C" w14:textId="6A360CB3" w:rsidR="00D60CAC" w:rsidRPr="00AD1C69" w:rsidRDefault="00D60CA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B550C2" w:rsidRPr="00BF350F" w14:paraId="32463974" w14:textId="77777777" w:rsidTr="00810B6E">
        <w:trPr>
          <w:trHeight w:val="80"/>
        </w:trPr>
        <w:tc>
          <w:tcPr>
            <w:tcW w:w="2628" w:type="dxa"/>
            <w:vAlign w:val="bottom"/>
          </w:tcPr>
          <w:p w14:paraId="0EB00155" w14:textId="4B16F207" w:rsidR="00B550C2" w:rsidRPr="00AD1C69" w:rsidRDefault="00B550C2"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Varnell, John</w:t>
            </w:r>
          </w:p>
        </w:tc>
        <w:tc>
          <w:tcPr>
            <w:tcW w:w="3672" w:type="dxa"/>
            <w:vAlign w:val="bottom"/>
          </w:tcPr>
          <w:p w14:paraId="112FD78C" w14:textId="4A4FDD0B" w:rsidR="00B550C2" w:rsidRPr="00AD1C69" w:rsidRDefault="00B550C2" w:rsidP="001F5D08">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Tenaska</w:t>
            </w:r>
          </w:p>
        </w:tc>
        <w:tc>
          <w:tcPr>
            <w:tcW w:w="3168" w:type="dxa"/>
            <w:vAlign w:val="bottom"/>
          </w:tcPr>
          <w:p w14:paraId="736CDC24" w14:textId="74DFDB6A" w:rsidR="00B550C2" w:rsidRPr="00AD1C69" w:rsidRDefault="00B550C2">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CD47C3" w:rsidRPr="00BF350F" w14:paraId="1118C4A2" w14:textId="77777777" w:rsidTr="00810B6E">
        <w:trPr>
          <w:trHeight w:val="80"/>
        </w:trPr>
        <w:tc>
          <w:tcPr>
            <w:tcW w:w="2628" w:type="dxa"/>
            <w:vAlign w:val="bottom"/>
          </w:tcPr>
          <w:p w14:paraId="775A45A6" w14:textId="7E3C3E35" w:rsidR="00CD47C3" w:rsidRPr="00153128" w:rsidRDefault="00CD47C3"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Velasquez, Ivan</w:t>
            </w:r>
          </w:p>
        </w:tc>
        <w:tc>
          <w:tcPr>
            <w:tcW w:w="3672" w:type="dxa"/>
            <w:vAlign w:val="bottom"/>
          </w:tcPr>
          <w:p w14:paraId="5D2EF7CD" w14:textId="682B82C5" w:rsidR="00CD47C3" w:rsidRPr="00153128" w:rsidRDefault="00CD47C3" w:rsidP="001F5D08">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Oncor</w:t>
            </w:r>
          </w:p>
        </w:tc>
        <w:tc>
          <w:tcPr>
            <w:tcW w:w="3168" w:type="dxa"/>
            <w:vAlign w:val="bottom"/>
          </w:tcPr>
          <w:p w14:paraId="6DE54F1C" w14:textId="77777777" w:rsidR="00CD47C3" w:rsidRPr="00BF350F" w:rsidRDefault="00CD47C3">
            <w:pPr>
              <w:spacing w:after="0" w:line="240" w:lineRule="auto"/>
              <w:ind w:left="-90"/>
              <w:jc w:val="both"/>
              <w:rPr>
                <w:rFonts w:ascii="Times New Roman" w:eastAsia="Times New Roman" w:hAnsi="Times New Roman" w:cs="Times New Roman"/>
                <w:highlight w:val="lightGray"/>
              </w:rPr>
            </w:pPr>
          </w:p>
        </w:tc>
      </w:tr>
      <w:tr w:rsidR="0019466C" w:rsidRPr="00BF350F" w14:paraId="5CC0351A" w14:textId="77777777" w:rsidTr="00810B6E">
        <w:trPr>
          <w:trHeight w:val="80"/>
        </w:trPr>
        <w:tc>
          <w:tcPr>
            <w:tcW w:w="2628" w:type="dxa"/>
            <w:vAlign w:val="bottom"/>
          </w:tcPr>
          <w:p w14:paraId="1E6FDF6D" w14:textId="5FFB74D0" w:rsidR="0019466C"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Whitworth, Doug</w:t>
            </w:r>
          </w:p>
        </w:tc>
        <w:tc>
          <w:tcPr>
            <w:tcW w:w="3672" w:type="dxa"/>
            <w:vAlign w:val="bottom"/>
          </w:tcPr>
          <w:p w14:paraId="44DB2746" w14:textId="32F63228" w:rsidR="0019466C" w:rsidRPr="00AB299B" w:rsidRDefault="0019466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Texas Reliability Entity</w:t>
            </w:r>
          </w:p>
        </w:tc>
        <w:tc>
          <w:tcPr>
            <w:tcW w:w="3168" w:type="dxa"/>
            <w:vAlign w:val="bottom"/>
          </w:tcPr>
          <w:p w14:paraId="267E77A1" w14:textId="29EEF5A2" w:rsidR="0019466C" w:rsidRPr="00AB299B" w:rsidRDefault="0019466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B299B" w:rsidRPr="00BF350F" w14:paraId="05EBAA00" w14:textId="77777777" w:rsidTr="00810B6E">
        <w:trPr>
          <w:trHeight w:val="80"/>
        </w:trPr>
        <w:tc>
          <w:tcPr>
            <w:tcW w:w="2628" w:type="dxa"/>
            <w:vAlign w:val="bottom"/>
          </w:tcPr>
          <w:p w14:paraId="160AD364" w14:textId="3CE57C72"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Wieck, John</w:t>
            </w:r>
          </w:p>
        </w:tc>
        <w:tc>
          <w:tcPr>
            <w:tcW w:w="3672" w:type="dxa"/>
            <w:vAlign w:val="bottom"/>
          </w:tcPr>
          <w:p w14:paraId="385C6232" w14:textId="4AE3EEF7" w:rsidR="00AB299B" w:rsidRPr="00AB299B" w:rsidRDefault="00AB299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Golden Spread Electric Cooperative</w:t>
            </w:r>
          </w:p>
        </w:tc>
        <w:tc>
          <w:tcPr>
            <w:tcW w:w="3168" w:type="dxa"/>
            <w:vAlign w:val="bottom"/>
          </w:tcPr>
          <w:p w14:paraId="4B2FDADA" w14:textId="2553537F" w:rsidR="00AB299B" w:rsidRPr="00AB299B" w:rsidRDefault="00AB299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58708E" w:rsidRPr="00BF350F" w14:paraId="37BC518D" w14:textId="77777777" w:rsidTr="00810B6E">
        <w:trPr>
          <w:trHeight w:val="80"/>
        </w:trPr>
        <w:tc>
          <w:tcPr>
            <w:tcW w:w="2628" w:type="dxa"/>
            <w:vAlign w:val="bottom"/>
          </w:tcPr>
          <w:p w14:paraId="72AB8023" w14:textId="77777777" w:rsidR="0058708E" w:rsidRPr="00AD1C69" w:rsidRDefault="0058708E"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Wittmeyer, Bob</w:t>
            </w:r>
          </w:p>
        </w:tc>
        <w:tc>
          <w:tcPr>
            <w:tcW w:w="3672" w:type="dxa"/>
            <w:vAlign w:val="bottom"/>
          </w:tcPr>
          <w:p w14:paraId="385FBDF2" w14:textId="77777777" w:rsidR="0058708E" w:rsidRPr="00AD1C69" w:rsidRDefault="0058708E">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DME</w:t>
            </w:r>
          </w:p>
        </w:tc>
        <w:tc>
          <w:tcPr>
            <w:tcW w:w="3168" w:type="dxa"/>
            <w:vAlign w:val="bottom"/>
          </w:tcPr>
          <w:p w14:paraId="4C06B0E0" w14:textId="77777777" w:rsidR="0058708E" w:rsidRPr="00BF350F" w:rsidRDefault="0058708E">
            <w:pPr>
              <w:spacing w:after="0" w:line="240" w:lineRule="auto"/>
              <w:ind w:left="-90"/>
              <w:jc w:val="both"/>
              <w:rPr>
                <w:rFonts w:ascii="Times New Roman" w:eastAsia="Times New Roman" w:hAnsi="Times New Roman" w:cs="Times New Roman"/>
                <w:highlight w:val="lightGray"/>
              </w:rPr>
            </w:pPr>
          </w:p>
        </w:tc>
      </w:tr>
      <w:tr w:rsidR="00DA6B5A" w:rsidRPr="00BF350F" w14:paraId="652CD01D" w14:textId="77777777" w:rsidTr="00810B6E">
        <w:trPr>
          <w:trHeight w:val="80"/>
        </w:trPr>
        <w:tc>
          <w:tcPr>
            <w:tcW w:w="2628" w:type="dxa"/>
            <w:vAlign w:val="bottom"/>
          </w:tcPr>
          <w:p w14:paraId="33AF483E" w14:textId="02918270" w:rsidR="00DA6B5A" w:rsidRPr="00AD1C69" w:rsidRDefault="00AD1C69"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Younger, Joseph</w:t>
            </w:r>
          </w:p>
        </w:tc>
        <w:tc>
          <w:tcPr>
            <w:tcW w:w="3672" w:type="dxa"/>
            <w:vAlign w:val="bottom"/>
          </w:tcPr>
          <w:p w14:paraId="66735102" w14:textId="2345BFE8" w:rsidR="00DA6B5A" w:rsidRPr="00AD1C69" w:rsidRDefault="00AD1C6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Texas Reliability Entity</w:t>
            </w:r>
          </w:p>
        </w:tc>
        <w:tc>
          <w:tcPr>
            <w:tcW w:w="3168" w:type="dxa"/>
            <w:vAlign w:val="bottom"/>
          </w:tcPr>
          <w:p w14:paraId="70F79570" w14:textId="3A2572A4" w:rsidR="00DA6B5A"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bl>
    <w:p w14:paraId="3D1A7D34" w14:textId="77777777" w:rsidR="00D4147C" w:rsidRPr="00BF350F"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AB299B" w:rsidRDefault="0058708E" w:rsidP="00486326">
      <w:pPr>
        <w:spacing w:after="0" w:line="240" w:lineRule="auto"/>
        <w:jc w:val="both"/>
        <w:rPr>
          <w:rFonts w:ascii="Times New Roman" w:eastAsia="Times New Roman" w:hAnsi="Times New Roman" w:cs="Times New Roman"/>
          <w:i/>
        </w:rPr>
      </w:pPr>
      <w:r w:rsidRPr="00AB299B">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BF350F" w14:paraId="0DFCB3B9" w14:textId="77777777" w:rsidTr="00810B6E">
        <w:trPr>
          <w:trHeight w:val="20"/>
        </w:trPr>
        <w:tc>
          <w:tcPr>
            <w:tcW w:w="2718" w:type="dxa"/>
            <w:vAlign w:val="bottom"/>
          </w:tcPr>
          <w:p w14:paraId="5E392653" w14:textId="32877302" w:rsidR="003C7DE3" w:rsidRPr="00AB299B" w:rsidRDefault="003C7DE3"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Albracht, Brittney</w:t>
            </w:r>
          </w:p>
        </w:tc>
        <w:tc>
          <w:tcPr>
            <w:tcW w:w="3582" w:type="dxa"/>
            <w:vAlign w:val="bottom"/>
          </w:tcPr>
          <w:p w14:paraId="51802986" w14:textId="77777777" w:rsidR="003C7DE3" w:rsidRPr="00AB299B"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AB299B" w:rsidRDefault="003C7DE3">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B91D91" w:rsidRPr="00BF350F" w14:paraId="1653A08F" w14:textId="77777777" w:rsidTr="00810B6E">
        <w:trPr>
          <w:trHeight w:val="20"/>
        </w:trPr>
        <w:tc>
          <w:tcPr>
            <w:tcW w:w="2718" w:type="dxa"/>
            <w:vAlign w:val="bottom"/>
          </w:tcPr>
          <w:p w14:paraId="56415414" w14:textId="21434CD1" w:rsidR="00B91D91" w:rsidRPr="00AB299B" w:rsidRDefault="00B91D91"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Anderson, Connor</w:t>
            </w:r>
          </w:p>
        </w:tc>
        <w:tc>
          <w:tcPr>
            <w:tcW w:w="3582" w:type="dxa"/>
            <w:vAlign w:val="bottom"/>
          </w:tcPr>
          <w:p w14:paraId="23435A09" w14:textId="77777777" w:rsidR="00B91D91" w:rsidRPr="00AB299B" w:rsidRDefault="00B91D91">
            <w:pPr>
              <w:spacing w:after="0" w:line="240" w:lineRule="auto"/>
              <w:ind w:left="-90"/>
              <w:jc w:val="both"/>
              <w:rPr>
                <w:rFonts w:ascii="Times New Roman" w:eastAsia="Times New Roman" w:hAnsi="Times New Roman" w:cs="Times New Roman"/>
              </w:rPr>
            </w:pPr>
          </w:p>
        </w:tc>
        <w:tc>
          <w:tcPr>
            <w:tcW w:w="3168" w:type="dxa"/>
            <w:vAlign w:val="bottom"/>
          </w:tcPr>
          <w:p w14:paraId="69E1CBC8" w14:textId="2DE6B09D" w:rsidR="00B91D91" w:rsidRPr="00AB299B" w:rsidRDefault="00B91D91">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441D5C" w:rsidRPr="00BF350F" w14:paraId="5C937030" w14:textId="77777777" w:rsidTr="00810B6E">
        <w:trPr>
          <w:trHeight w:val="20"/>
        </w:trPr>
        <w:tc>
          <w:tcPr>
            <w:tcW w:w="2718" w:type="dxa"/>
            <w:vAlign w:val="bottom"/>
          </w:tcPr>
          <w:p w14:paraId="04FC5F70" w14:textId="0FB5133D" w:rsidR="00441D5C" w:rsidRPr="00AB299B" w:rsidRDefault="00441D5C" w:rsidP="00486326">
            <w:pPr>
              <w:spacing w:after="0" w:line="240" w:lineRule="auto"/>
              <w:ind w:left="-90"/>
              <w:jc w:val="both"/>
              <w:rPr>
                <w:rFonts w:ascii="Times New Roman" w:eastAsia="Times New Roman" w:hAnsi="Times New Roman" w:cs="Times New Roman"/>
              </w:rPr>
            </w:pPr>
            <w:r w:rsidRPr="00441D5C">
              <w:rPr>
                <w:rFonts w:ascii="Times New Roman" w:eastAsia="Times New Roman" w:hAnsi="Times New Roman" w:cs="Times New Roman"/>
              </w:rPr>
              <w:t>Bigbee, Nathan</w:t>
            </w:r>
          </w:p>
        </w:tc>
        <w:tc>
          <w:tcPr>
            <w:tcW w:w="3582" w:type="dxa"/>
            <w:vAlign w:val="bottom"/>
          </w:tcPr>
          <w:p w14:paraId="60E5F605" w14:textId="77777777" w:rsidR="00441D5C" w:rsidRPr="00AB299B" w:rsidRDefault="00441D5C">
            <w:pPr>
              <w:spacing w:after="0" w:line="240" w:lineRule="auto"/>
              <w:ind w:left="-90"/>
              <w:jc w:val="both"/>
              <w:rPr>
                <w:rFonts w:ascii="Times New Roman" w:eastAsia="Times New Roman" w:hAnsi="Times New Roman" w:cs="Times New Roman"/>
              </w:rPr>
            </w:pPr>
          </w:p>
        </w:tc>
        <w:tc>
          <w:tcPr>
            <w:tcW w:w="3168" w:type="dxa"/>
            <w:vAlign w:val="bottom"/>
          </w:tcPr>
          <w:p w14:paraId="711C0FB4" w14:textId="77777777" w:rsidR="00441D5C" w:rsidRPr="00AB299B" w:rsidRDefault="00441D5C">
            <w:pPr>
              <w:spacing w:after="0" w:line="240" w:lineRule="auto"/>
              <w:ind w:left="-90"/>
              <w:jc w:val="both"/>
              <w:rPr>
                <w:rFonts w:ascii="Times New Roman" w:eastAsia="Times New Roman" w:hAnsi="Times New Roman" w:cs="Times New Roman"/>
              </w:rPr>
            </w:pPr>
          </w:p>
        </w:tc>
      </w:tr>
      <w:tr w:rsidR="00153128" w:rsidRPr="00BF350F" w14:paraId="69DC23EF" w14:textId="77777777" w:rsidTr="00810B6E">
        <w:trPr>
          <w:trHeight w:val="20"/>
        </w:trPr>
        <w:tc>
          <w:tcPr>
            <w:tcW w:w="2718" w:type="dxa"/>
            <w:vAlign w:val="bottom"/>
          </w:tcPr>
          <w:p w14:paraId="5E9B69B4" w14:textId="6399FA06" w:rsidR="00153128" w:rsidRPr="00AB299B" w:rsidRDefault="00153128"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Bivens, Carrie</w:t>
            </w:r>
          </w:p>
        </w:tc>
        <w:tc>
          <w:tcPr>
            <w:tcW w:w="3582" w:type="dxa"/>
            <w:vAlign w:val="bottom"/>
          </w:tcPr>
          <w:p w14:paraId="0B32FB28" w14:textId="77777777" w:rsidR="00153128" w:rsidRPr="00AB299B" w:rsidRDefault="00153128">
            <w:pPr>
              <w:spacing w:after="0" w:line="240" w:lineRule="auto"/>
              <w:ind w:left="-90"/>
              <w:jc w:val="both"/>
              <w:rPr>
                <w:rFonts w:ascii="Times New Roman" w:eastAsia="Times New Roman" w:hAnsi="Times New Roman" w:cs="Times New Roman"/>
              </w:rPr>
            </w:pPr>
          </w:p>
        </w:tc>
        <w:tc>
          <w:tcPr>
            <w:tcW w:w="3168" w:type="dxa"/>
            <w:vAlign w:val="bottom"/>
          </w:tcPr>
          <w:p w14:paraId="3DD9DC10" w14:textId="77777777" w:rsidR="00153128" w:rsidRPr="00AB299B" w:rsidRDefault="00153128">
            <w:pPr>
              <w:spacing w:after="0" w:line="240" w:lineRule="auto"/>
              <w:ind w:left="-90"/>
              <w:jc w:val="both"/>
              <w:rPr>
                <w:rFonts w:ascii="Times New Roman" w:eastAsia="Times New Roman" w:hAnsi="Times New Roman" w:cs="Times New Roman"/>
              </w:rPr>
            </w:pPr>
          </w:p>
        </w:tc>
      </w:tr>
      <w:tr w:rsidR="00403C21" w:rsidRPr="00BF350F" w14:paraId="129999C9" w14:textId="77777777" w:rsidTr="00810B6E">
        <w:trPr>
          <w:trHeight w:val="20"/>
        </w:trPr>
        <w:tc>
          <w:tcPr>
            <w:tcW w:w="2718" w:type="dxa"/>
            <w:vAlign w:val="bottom"/>
          </w:tcPr>
          <w:p w14:paraId="07539892" w14:textId="7EDAE89D" w:rsidR="00403C21" w:rsidRPr="00AB299B" w:rsidRDefault="00403C21"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Bracy, Phil</w:t>
            </w:r>
          </w:p>
        </w:tc>
        <w:tc>
          <w:tcPr>
            <w:tcW w:w="3582" w:type="dxa"/>
            <w:vAlign w:val="bottom"/>
          </w:tcPr>
          <w:p w14:paraId="2D10C2BD" w14:textId="77777777" w:rsidR="00403C21" w:rsidRPr="00AB299B" w:rsidRDefault="00403C21">
            <w:pPr>
              <w:spacing w:after="0" w:line="240" w:lineRule="auto"/>
              <w:ind w:left="-90"/>
              <w:jc w:val="both"/>
              <w:rPr>
                <w:rFonts w:ascii="Times New Roman" w:eastAsia="Times New Roman" w:hAnsi="Times New Roman" w:cs="Times New Roman"/>
              </w:rPr>
            </w:pPr>
          </w:p>
        </w:tc>
        <w:tc>
          <w:tcPr>
            <w:tcW w:w="3168" w:type="dxa"/>
            <w:vAlign w:val="bottom"/>
          </w:tcPr>
          <w:p w14:paraId="770B9680" w14:textId="061243D7" w:rsidR="00403C21" w:rsidRPr="00AB299B" w:rsidRDefault="00B91D91">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53128" w:rsidRPr="00BF350F" w14:paraId="050558E0" w14:textId="77777777" w:rsidTr="00810B6E">
        <w:trPr>
          <w:trHeight w:val="20"/>
        </w:trPr>
        <w:tc>
          <w:tcPr>
            <w:tcW w:w="2718" w:type="dxa"/>
            <w:vAlign w:val="bottom"/>
          </w:tcPr>
          <w:p w14:paraId="572D1538" w14:textId="037611EA" w:rsidR="00153128" w:rsidRPr="00AD1C69" w:rsidRDefault="00153128"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Butterfield, Lindsay</w:t>
            </w:r>
          </w:p>
        </w:tc>
        <w:tc>
          <w:tcPr>
            <w:tcW w:w="3582" w:type="dxa"/>
            <w:vAlign w:val="bottom"/>
          </w:tcPr>
          <w:p w14:paraId="7793DE6E" w14:textId="77777777" w:rsidR="00153128" w:rsidRPr="00AD1C69" w:rsidRDefault="00153128">
            <w:pPr>
              <w:spacing w:after="0" w:line="240" w:lineRule="auto"/>
              <w:ind w:left="-90"/>
              <w:jc w:val="both"/>
              <w:rPr>
                <w:rFonts w:ascii="Times New Roman" w:eastAsia="Times New Roman" w:hAnsi="Times New Roman" w:cs="Times New Roman"/>
              </w:rPr>
            </w:pPr>
          </w:p>
        </w:tc>
        <w:tc>
          <w:tcPr>
            <w:tcW w:w="3168" w:type="dxa"/>
            <w:vAlign w:val="bottom"/>
          </w:tcPr>
          <w:p w14:paraId="7EC92109" w14:textId="77777777" w:rsidR="00153128" w:rsidRPr="00AD1C69" w:rsidRDefault="00153128">
            <w:pPr>
              <w:spacing w:after="0" w:line="240" w:lineRule="auto"/>
              <w:ind w:left="-90"/>
              <w:jc w:val="both"/>
              <w:rPr>
                <w:rFonts w:ascii="Times New Roman" w:eastAsia="Times New Roman" w:hAnsi="Times New Roman" w:cs="Times New Roman"/>
              </w:rPr>
            </w:pPr>
          </w:p>
        </w:tc>
      </w:tr>
      <w:tr w:rsidR="006D1D73" w:rsidRPr="00BF350F" w14:paraId="08C968C8" w14:textId="77777777" w:rsidTr="00810B6E">
        <w:trPr>
          <w:trHeight w:val="225"/>
        </w:trPr>
        <w:tc>
          <w:tcPr>
            <w:tcW w:w="2718" w:type="dxa"/>
            <w:vAlign w:val="bottom"/>
          </w:tcPr>
          <w:p w14:paraId="471CD7F0" w14:textId="31C57841" w:rsidR="006D1D73" w:rsidRPr="00AD1C69" w:rsidRDefault="006D1D73"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Chang, Sean</w:t>
            </w:r>
          </w:p>
        </w:tc>
        <w:tc>
          <w:tcPr>
            <w:tcW w:w="3582" w:type="dxa"/>
            <w:vAlign w:val="bottom"/>
          </w:tcPr>
          <w:p w14:paraId="3894EF2D" w14:textId="77777777" w:rsidR="006D1D73" w:rsidRPr="00AD1C69" w:rsidRDefault="006D1D73">
            <w:pPr>
              <w:spacing w:after="0" w:line="240" w:lineRule="auto"/>
              <w:ind w:left="-90"/>
              <w:jc w:val="both"/>
              <w:rPr>
                <w:rFonts w:ascii="Times New Roman" w:eastAsia="Times New Roman" w:hAnsi="Times New Roman" w:cs="Times New Roman"/>
              </w:rPr>
            </w:pPr>
          </w:p>
        </w:tc>
        <w:tc>
          <w:tcPr>
            <w:tcW w:w="3168" w:type="dxa"/>
            <w:vAlign w:val="bottom"/>
          </w:tcPr>
          <w:p w14:paraId="44A854C8" w14:textId="5670BAD7" w:rsidR="006D1D73" w:rsidRPr="00AD1C69" w:rsidRDefault="00E34E05">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C06130" w:rsidRPr="00BF350F" w14:paraId="57D8122F" w14:textId="77777777" w:rsidTr="00810B6E">
        <w:trPr>
          <w:trHeight w:val="225"/>
        </w:trPr>
        <w:tc>
          <w:tcPr>
            <w:tcW w:w="2718" w:type="dxa"/>
            <w:vAlign w:val="bottom"/>
          </w:tcPr>
          <w:p w14:paraId="08E89F93" w14:textId="173E7DE7" w:rsidR="00C06130" w:rsidRPr="00BF350F" w:rsidRDefault="00C06130"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Clifton, Suzy</w:t>
            </w:r>
          </w:p>
        </w:tc>
        <w:tc>
          <w:tcPr>
            <w:tcW w:w="3582" w:type="dxa"/>
            <w:vAlign w:val="bottom"/>
          </w:tcPr>
          <w:p w14:paraId="5F3E73D6" w14:textId="77777777" w:rsidR="00C06130" w:rsidRPr="00BF350F"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BF350F" w:rsidRDefault="00C06130">
            <w:pPr>
              <w:spacing w:after="0" w:line="240" w:lineRule="auto"/>
              <w:ind w:left="-90"/>
              <w:jc w:val="both"/>
              <w:rPr>
                <w:rFonts w:ascii="Times New Roman" w:eastAsia="Times New Roman" w:hAnsi="Times New Roman" w:cs="Times New Roman"/>
                <w:highlight w:val="lightGray"/>
              </w:rPr>
            </w:pPr>
          </w:p>
        </w:tc>
      </w:tr>
      <w:tr w:rsidR="00415E5A" w:rsidRPr="00BF350F" w14:paraId="0585C8AA" w14:textId="77777777" w:rsidTr="00810B6E">
        <w:trPr>
          <w:trHeight w:val="225"/>
        </w:trPr>
        <w:tc>
          <w:tcPr>
            <w:tcW w:w="2718" w:type="dxa"/>
            <w:vAlign w:val="bottom"/>
          </w:tcPr>
          <w:p w14:paraId="3184C437" w14:textId="3DA73EEB" w:rsidR="00415E5A" w:rsidRPr="00BF350F" w:rsidRDefault="00415E5A" w:rsidP="00486326">
            <w:pPr>
              <w:spacing w:after="0" w:line="240" w:lineRule="auto"/>
              <w:ind w:left="-90"/>
              <w:jc w:val="both"/>
              <w:rPr>
                <w:rFonts w:ascii="Times New Roman" w:eastAsia="Times New Roman" w:hAnsi="Times New Roman" w:cs="Times New Roman"/>
                <w:highlight w:val="lightGray"/>
              </w:rPr>
            </w:pPr>
            <w:r w:rsidRPr="00415E5A">
              <w:rPr>
                <w:rFonts w:ascii="Times New Roman" w:eastAsia="Times New Roman" w:hAnsi="Times New Roman" w:cs="Times New Roman"/>
              </w:rPr>
              <w:lastRenderedPageBreak/>
              <w:t>Duyck, Quentin</w:t>
            </w:r>
          </w:p>
        </w:tc>
        <w:tc>
          <w:tcPr>
            <w:tcW w:w="3582" w:type="dxa"/>
            <w:vAlign w:val="bottom"/>
          </w:tcPr>
          <w:p w14:paraId="4D6847C6"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4964FF2"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EE748C" w:rsidRPr="00BF350F" w14:paraId="2A3C064B" w14:textId="77777777" w:rsidTr="00810B6E">
        <w:trPr>
          <w:trHeight w:val="225"/>
        </w:trPr>
        <w:tc>
          <w:tcPr>
            <w:tcW w:w="2718" w:type="dxa"/>
            <w:vAlign w:val="bottom"/>
          </w:tcPr>
          <w:p w14:paraId="51893A94" w14:textId="7622F8B1" w:rsidR="00EE748C" w:rsidRPr="00BF350F" w:rsidRDefault="00EE748C"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Gonzalez, Ino</w:t>
            </w:r>
          </w:p>
        </w:tc>
        <w:tc>
          <w:tcPr>
            <w:tcW w:w="3582" w:type="dxa"/>
            <w:vAlign w:val="bottom"/>
          </w:tcPr>
          <w:p w14:paraId="1899170F" w14:textId="77777777" w:rsidR="00EE748C" w:rsidRPr="00BF350F"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BF350F" w:rsidRDefault="00302108">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3A08BA" w:rsidRPr="00BF350F" w14:paraId="467DAAA1" w14:textId="77777777" w:rsidTr="00810B6E">
        <w:trPr>
          <w:trHeight w:val="225"/>
        </w:trPr>
        <w:tc>
          <w:tcPr>
            <w:tcW w:w="2718" w:type="dxa"/>
            <w:vAlign w:val="bottom"/>
          </w:tcPr>
          <w:p w14:paraId="5A531AF3" w14:textId="5E07BB20" w:rsidR="003A08BA" w:rsidRPr="00BF350F" w:rsidRDefault="003A08BA" w:rsidP="00486326">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Guo, Jack</w:t>
            </w:r>
          </w:p>
        </w:tc>
        <w:tc>
          <w:tcPr>
            <w:tcW w:w="3582" w:type="dxa"/>
            <w:vAlign w:val="bottom"/>
          </w:tcPr>
          <w:p w14:paraId="413DB07F" w14:textId="77777777" w:rsidR="003A08BA" w:rsidRPr="00BF350F"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6A8D844" w14:textId="61776918" w:rsidR="003A08BA"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D60CAC" w:rsidRPr="00BF350F" w14:paraId="54E105CE" w14:textId="77777777" w:rsidTr="00810B6E">
        <w:trPr>
          <w:trHeight w:val="20"/>
        </w:trPr>
        <w:tc>
          <w:tcPr>
            <w:tcW w:w="2718" w:type="dxa"/>
            <w:vAlign w:val="bottom"/>
          </w:tcPr>
          <w:p w14:paraId="2C09D70A" w14:textId="7A6B4459" w:rsidR="00D60CAC" w:rsidRDefault="00D60C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tc>
        <w:tc>
          <w:tcPr>
            <w:tcW w:w="3582" w:type="dxa"/>
            <w:vAlign w:val="bottom"/>
          </w:tcPr>
          <w:p w14:paraId="108B6364" w14:textId="77777777" w:rsidR="00D60CAC" w:rsidRPr="00BF350F" w:rsidRDefault="00D60CA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E70B51D" w14:textId="002A0E5C" w:rsidR="00D60CAC" w:rsidRPr="00D60CAC" w:rsidRDefault="00D60CAC">
            <w:pPr>
              <w:spacing w:after="0" w:line="240" w:lineRule="auto"/>
              <w:ind w:left="-90"/>
              <w:jc w:val="both"/>
              <w:rPr>
                <w:rFonts w:ascii="Times New Roman" w:eastAsia="Times New Roman" w:hAnsi="Times New Roman" w:cs="Times New Roman"/>
                <w:b/>
              </w:rPr>
            </w:pPr>
            <w:r w:rsidRPr="00AB299B">
              <w:rPr>
                <w:rFonts w:ascii="Times New Roman" w:eastAsia="Times New Roman" w:hAnsi="Times New Roman" w:cs="Times New Roman"/>
              </w:rPr>
              <w:t>Via Teleconference</w:t>
            </w:r>
          </w:p>
        </w:tc>
      </w:tr>
      <w:tr w:rsidR="00AD1C69" w:rsidRPr="00BF350F" w14:paraId="267627F5" w14:textId="77777777" w:rsidTr="00810B6E">
        <w:trPr>
          <w:trHeight w:val="20"/>
        </w:trPr>
        <w:tc>
          <w:tcPr>
            <w:tcW w:w="2718" w:type="dxa"/>
            <w:vAlign w:val="bottom"/>
          </w:tcPr>
          <w:p w14:paraId="74DFD14C" w14:textId="5D0A2B8E" w:rsidR="00AD1C69" w:rsidRPr="00AB299B" w:rsidRDefault="00AD1C6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Hilliard, Marie</w:t>
            </w:r>
          </w:p>
        </w:tc>
        <w:tc>
          <w:tcPr>
            <w:tcW w:w="3582" w:type="dxa"/>
            <w:vAlign w:val="bottom"/>
          </w:tcPr>
          <w:p w14:paraId="496D432D" w14:textId="77777777" w:rsidR="00AD1C69" w:rsidRPr="00BF350F" w:rsidRDefault="00AD1C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FB6E4D8" w14:textId="6A35CBF6" w:rsidR="00AD1C69" w:rsidRPr="00AB299B" w:rsidRDefault="00AD1C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B299B" w:rsidRPr="00BF350F" w14:paraId="6F3B3ED6" w14:textId="77777777" w:rsidTr="00810B6E">
        <w:trPr>
          <w:trHeight w:val="20"/>
        </w:trPr>
        <w:tc>
          <w:tcPr>
            <w:tcW w:w="2718" w:type="dxa"/>
            <w:vAlign w:val="bottom"/>
          </w:tcPr>
          <w:p w14:paraId="0DA81340" w14:textId="4EE68510" w:rsidR="00AB299B" w:rsidRPr="00BF350F" w:rsidRDefault="00AB299B" w:rsidP="00486326">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Hughes, Lindsey</w:t>
            </w:r>
          </w:p>
        </w:tc>
        <w:tc>
          <w:tcPr>
            <w:tcW w:w="3582" w:type="dxa"/>
            <w:vAlign w:val="bottom"/>
          </w:tcPr>
          <w:p w14:paraId="03F737F3" w14:textId="77777777" w:rsidR="00AB299B" w:rsidRPr="00BF350F" w:rsidRDefault="00AB299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E2A1382" w14:textId="7C8B913F"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153128" w:rsidRPr="00BF350F" w14:paraId="65A96283" w14:textId="77777777" w:rsidTr="00810B6E">
        <w:trPr>
          <w:trHeight w:val="20"/>
        </w:trPr>
        <w:tc>
          <w:tcPr>
            <w:tcW w:w="2718" w:type="dxa"/>
            <w:vAlign w:val="bottom"/>
          </w:tcPr>
          <w:p w14:paraId="7F9EF71D" w14:textId="2E35350D" w:rsidR="00153128" w:rsidRPr="00BF350F" w:rsidRDefault="00153128"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Jones, Dan</w:t>
            </w:r>
          </w:p>
        </w:tc>
        <w:tc>
          <w:tcPr>
            <w:tcW w:w="3582" w:type="dxa"/>
            <w:vAlign w:val="bottom"/>
          </w:tcPr>
          <w:p w14:paraId="107B158A"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19466C" w:rsidRPr="00BF350F" w14:paraId="69B0ACC1" w14:textId="77777777" w:rsidTr="00810B6E">
        <w:trPr>
          <w:trHeight w:val="20"/>
        </w:trPr>
        <w:tc>
          <w:tcPr>
            <w:tcW w:w="2718" w:type="dxa"/>
            <w:vAlign w:val="bottom"/>
          </w:tcPr>
          <w:p w14:paraId="0EBD0C4E" w14:textId="39E0665E" w:rsidR="0019466C" w:rsidRPr="00AB299B" w:rsidRDefault="0019466C"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Kane, Erika</w:t>
            </w:r>
          </w:p>
        </w:tc>
        <w:tc>
          <w:tcPr>
            <w:tcW w:w="3582" w:type="dxa"/>
            <w:vAlign w:val="bottom"/>
          </w:tcPr>
          <w:p w14:paraId="058DB267" w14:textId="77777777" w:rsidR="0019466C" w:rsidRPr="00AB299B" w:rsidRDefault="0019466C">
            <w:pPr>
              <w:spacing w:after="0" w:line="240" w:lineRule="auto"/>
              <w:ind w:left="-90"/>
              <w:jc w:val="both"/>
              <w:rPr>
                <w:rFonts w:ascii="Times New Roman" w:eastAsia="Times New Roman" w:hAnsi="Times New Roman" w:cs="Times New Roman"/>
              </w:rPr>
            </w:pPr>
          </w:p>
        </w:tc>
        <w:tc>
          <w:tcPr>
            <w:tcW w:w="3168" w:type="dxa"/>
            <w:vAlign w:val="bottom"/>
          </w:tcPr>
          <w:p w14:paraId="2801D763" w14:textId="70C40075" w:rsidR="0019466C" w:rsidRPr="00AB299B" w:rsidRDefault="0019466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B299B" w:rsidRPr="00BF350F" w14:paraId="39BA003F" w14:textId="77777777" w:rsidTr="00810B6E">
        <w:trPr>
          <w:trHeight w:val="20"/>
        </w:trPr>
        <w:tc>
          <w:tcPr>
            <w:tcW w:w="2718" w:type="dxa"/>
            <w:vAlign w:val="bottom"/>
          </w:tcPr>
          <w:p w14:paraId="7C806EF9" w14:textId="2FA838E5" w:rsidR="00AB299B" w:rsidRPr="00BF350F" w:rsidRDefault="00AB299B" w:rsidP="00AC3517">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Mago, Nitika</w:t>
            </w:r>
          </w:p>
        </w:tc>
        <w:tc>
          <w:tcPr>
            <w:tcW w:w="3582" w:type="dxa"/>
            <w:vAlign w:val="bottom"/>
          </w:tcPr>
          <w:p w14:paraId="662E3E91" w14:textId="77777777" w:rsidR="00AB299B" w:rsidRPr="00BF350F" w:rsidRDefault="00AB299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723211C" w14:textId="639B7205"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D1C69" w:rsidRPr="00BF350F" w14:paraId="3AC107EC" w14:textId="77777777" w:rsidTr="00810B6E">
        <w:trPr>
          <w:trHeight w:val="20"/>
        </w:trPr>
        <w:tc>
          <w:tcPr>
            <w:tcW w:w="2718" w:type="dxa"/>
            <w:vAlign w:val="bottom"/>
          </w:tcPr>
          <w:p w14:paraId="73E093EA" w14:textId="1A59C1FA" w:rsidR="00AD1C69" w:rsidRDefault="00AD1C69"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Matevosjana, Julia</w:t>
            </w:r>
          </w:p>
        </w:tc>
        <w:tc>
          <w:tcPr>
            <w:tcW w:w="3582" w:type="dxa"/>
            <w:vAlign w:val="bottom"/>
          </w:tcPr>
          <w:p w14:paraId="09977391" w14:textId="77777777" w:rsidR="00AD1C69" w:rsidRPr="00BF350F" w:rsidRDefault="00AD1C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2394963" w14:textId="0073541D"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415E5A" w:rsidRPr="00BF350F" w14:paraId="420D915F" w14:textId="77777777" w:rsidTr="00810B6E">
        <w:trPr>
          <w:trHeight w:val="20"/>
        </w:trPr>
        <w:tc>
          <w:tcPr>
            <w:tcW w:w="2718" w:type="dxa"/>
            <w:vAlign w:val="bottom"/>
          </w:tcPr>
          <w:p w14:paraId="75E03986" w14:textId="1D8EC90C" w:rsidR="00415E5A" w:rsidRPr="00415E5A" w:rsidRDefault="00415E5A"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Maul, Donald</w:t>
            </w:r>
          </w:p>
        </w:tc>
        <w:tc>
          <w:tcPr>
            <w:tcW w:w="3582" w:type="dxa"/>
            <w:vAlign w:val="bottom"/>
          </w:tcPr>
          <w:p w14:paraId="360BBECB"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A347FC"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D60CAC" w:rsidRPr="00BF350F" w14:paraId="4A42F58A" w14:textId="77777777" w:rsidTr="00810B6E">
        <w:trPr>
          <w:trHeight w:val="20"/>
        </w:trPr>
        <w:tc>
          <w:tcPr>
            <w:tcW w:w="2718" w:type="dxa"/>
            <w:vAlign w:val="bottom"/>
          </w:tcPr>
          <w:p w14:paraId="6F1F03C9" w14:textId="05D2909E" w:rsidR="00D60CAC" w:rsidRPr="00415E5A" w:rsidRDefault="00D60CAC"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3582" w:type="dxa"/>
            <w:vAlign w:val="bottom"/>
          </w:tcPr>
          <w:p w14:paraId="13E1340D" w14:textId="77777777" w:rsidR="00D60CAC" w:rsidRPr="00BF350F" w:rsidRDefault="00D60CA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1969E48" w14:textId="7A02BCEF"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4738E5" w:rsidRPr="00BF350F" w14:paraId="6D48EBF1" w14:textId="77777777" w:rsidTr="00810B6E">
        <w:trPr>
          <w:trHeight w:val="20"/>
        </w:trPr>
        <w:tc>
          <w:tcPr>
            <w:tcW w:w="2718" w:type="dxa"/>
            <w:vAlign w:val="bottom"/>
          </w:tcPr>
          <w:p w14:paraId="3D0F5519" w14:textId="120575C5" w:rsidR="004738E5" w:rsidRPr="00BF350F" w:rsidRDefault="004738E5" w:rsidP="00D4147C">
            <w:pPr>
              <w:spacing w:after="0" w:line="240" w:lineRule="auto"/>
              <w:ind w:left="-90"/>
              <w:jc w:val="both"/>
              <w:rPr>
                <w:rFonts w:ascii="Times New Roman" w:eastAsia="Times New Roman" w:hAnsi="Times New Roman" w:cs="Times New Roman"/>
                <w:highlight w:val="lightGray"/>
              </w:rPr>
            </w:pPr>
            <w:r w:rsidRPr="00415E5A">
              <w:rPr>
                <w:rFonts w:ascii="Times New Roman" w:eastAsia="Times New Roman" w:hAnsi="Times New Roman" w:cs="Times New Roman"/>
              </w:rPr>
              <w:t>Mickey, Joel</w:t>
            </w:r>
          </w:p>
        </w:tc>
        <w:tc>
          <w:tcPr>
            <w:tcW w:w="3582" w:type="dxa"/>
            <w:vAlign w:val="bottom"/>
          </w:tcPr>
          <w:p w14:paraId="10406BB0" w14:textId="77777777" w:rsidR="004738E5" w:rsidRPr="00BF350F" w:rsidRDefault="004738E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26FFCFB" w14:textId="77777777" w:rsidR="004738E5" w:rsidRPr="00BF350F" w:rsidRDefault="004738E5">
            <w:pPr>
              <w:spacing w:after="0" w:line="240" w:lineRule="auto"/>
              <w:ind w:left="-90"/>
              <w:jc w:val="both"/>
              <w:rPr>
                <w:rFonts w:ascii="Times New Roman" w:eastAsia="Times New Roman" w:hAnsi="Times New Roman" w:cs="Times New Roman"/>
                <w:highlight w:val="lightGray"/>
              </w:rPr>
            </w:pPr>
          </w:p>
        </w:tc>
      </w:tr>
      <w:tr w:rsidR="00DC03B6" w:rsidRPr="00BF350F" w14:paraId="5318144D" w14:textId="77777777" w:rsidTr="00810B6E">
        <w:trPr>
          <w:trHeight w:val="20"/>
        </w:trPr>
        <w:tc>
          <w:tcPr>
            <w:tcW w:w="2718" w:type="dxa"/>
            <w:vAlign w:val="bottom"/>
          </w:tcPr>
          <w:p w14:paraId="711EECD6" w14:textId="5DCFBB24" w:rsidR="00DC03B6" w:rsidRPr="00AD1C69" w:rsidRDefault="00DC03B6" w:rsidP="00D4147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Morehead, Juliana</w:t>
            </w:r>
          </w:p>
        </w:tc>
        <w:tc>
          <w:tcPr>
            <w:tcW w:w="3582" w:type="dxa"/>
            <w:vAlign w:val="bottom"/>
          </w:tcPr>
          <w:p w14:paraId="4A70B644" w14:textId="77777777" w:rsidR="00DC03B6" w:rsidRPr="00AD1C69"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610D3787" w14:textId="0D3B2FB7" w:rsidR="00DC03B6" w:rsidRPr="00AD1C69" w:rsidRDefault="00DC03B6">
            <w:pPr>
              <w:spacing w:after="0" w:line="240" w:lineRule="auto"/>
              <w:ind w:left="-90"/>
              <w:jc w:val="both"/>
              <w:rPr>
                <w:rFonts w:ascii="Times New Roman" w:eastAsia="Times New Roman" w:hAnsi="Times New Roman" w:cs="Times New Roman"/>
              </w:rPr>
            </w:pPr>
          </w:p>
        </w:tc>
      </w:tr>
      <w:tr w:rsidR="00931647" w:rsidRPr="00BF350F" w14:paraId="3808B1D8" w14:textId="77777777" w:rsidTr="00810B6E">
        <w:trPr>
          <w:trHeight w:val="20"/>
        </w:trPr>
        <w:tc>
          <w:tcPr>
            <w:tcW w:w="2718" w:type="dxa"/>
            <w:vAlign w:val="bottom"/>
          </w:tcPr>
          <w:p w14:paraId="23EFDA9E" w14:textId="77777777" w:rsidR="00931647" w:rsidRPr="00AD1C69" w:rsidRDefault="00931647" w:rsidP="00D4147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Moreno, Alfredo</w:t>
            </w:r>
          </w:p>
        </w:tc>
        <w:tc>
          <w:tcPr>
            <w:tcW w:w="3582" w:type="dxa"/>
            <w:vAlign w:val="bottom"/>
          </w:tcPr>
          <w:p w14:paraId="43A2B305" w14:textId="77777777" w:rsidR="00931647" w:rsidRPr="00AD1C69"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AD1C69" w:rsidRDefault="00A5081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C348EE" w:rsidRPr="00BF350F" w14:paraId="6692F75A" w14:textId="77777777" w:rsidTr="00810B6E">
        <w:trPr>
          <w:trHeight w:val="20"/>
        </w:trPr>
        <w:tc>
          <w:tcPr>
            <w:tcW w:w="2718" w:type="dxa"/>
            <w:vAlign w:val="bottom"/>
          </w:tcPr>
          <w:p w14:paraId="7E05095C" w14:textId="68A92C6A" w:rsidR="00C348EE" w:rsidRPr="00BF350F" w:rsidRDefault="00C348EE" w:rsidP="00D4147C">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Ögelman, Kenan</w:t>
            </w:r>
          </w:p>
        </w:tc>
        <w:tc>
          <w:tcPr>
            <w:tcW w:w="3582" w:type="dxa"/>
            <w:vAlign w:val="bottom"/>
          </w:tcPr>
          <w:p w14:paraId="22451359" w14:textId="77777777" w:rsidR="00C348EE" w:rsidRPr="00BF350F" w:rsidRDefault="00C348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03F9CC" w14:textId="77777777" w:rsidR="00C348EE" w:rsidRPr="00BF350F" w:rsidRDefault="00C348EE">
            <w:pPr>
              <w:spacing w:after="0" w:line="240" w:lineRule="auto"/>
              <w:ind w:left="-90"/>
              <w:jc w:val="both"/>
              <w:rPr>
                <w:rFonts w:ascii="Times New Roman" w:eastAsia="Times New Roman" w:hAnsi="Times New Roman" w:cs="Times New Roman"/>
                <w:highlight w:val="lightGray"/>
              </w:rPr>
            </w:pPr>
          </w:p>
        </w:tc>
      </w:tr>
      <w:tr w:rsidR="00415E5A" w:rsidRPr="00BF350F" w14:paraId="45AD768F" w14:textId="77777777" w:rsidTr="00810B6E">
        <w:trPr>
          <w:trHeight w:val="20"/>
        </w:trPr>
        <w:tc>
          <w:tcPr>
            <w:tcW w:w="2718" w:type="dxa"/>
            <w:vAlign w:val="bottom"/>
          </w:tcPr>
          <w:p w14:paraId="58EDBCD5" w14:textId="2AAA26D7" w:rsidR="00415E5A" w:rsidRPr="00153128" w:rsidRDefault="00415E5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Perez, Henry</w:t>
            </w:r>
          </w:p>
        </w:tc>
        <w:tc>
          <w:tcPr>
            <w:tcW w:w="3582" w:type="dxa"/>
            <w:vAlign w:val="bottom"/>
          </w:tcPr>
          <w:p w14:paraId="33722AC5"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F96EA"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58708E" w:rsidRPr="00BF350F" w14:paraId="6E2F6261" w14:textId="77777777" w:rsidTr="00810B6E">
        <w:trPr>
          <w:trHeight w:val="20"/>
        </w:trPr>
        <w:tc>
          <w:tcPr>
            <w:tcW w:w="2718" w:type="dxa"/>
            <w:vAlign w:val="bottom"/>
          </w:tcPr>
          <w:p w14:paraId="409B80F6" w14:textId="77777777" w:rsidR="0058708E" w:rsidRPr="00BF350F" w:rsidRDefault="0058708E"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Phillips, Cory</w:t>
            </w:r>
          </w:p>
        </w:tc>
        <w:tc>
          <w:tcPr>
            <w:tcW w:w="3582" w:type="dxa"/>
            <w:vAlign w:val="bottom"/>
          </w:tcPr>
          <w:p w14:paraId="28AF40E0" w14:textId="77777777" w:rsidR="0058708E" w:rsidRPr="00BF350F"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BF350F" w:rsidRDefault="00553891">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AB299B" w:rsidRPr="00BF350F" w14:paraId="56C8B585" w14:textId="77777777" w:rsidTr="00810B6E">
        <w:trPr>
          <w:trHeight w:val="20"/>
        </w:trPr>
        <w:tc>
          <w:tcPr>
            <w:tcW w:w="2718" w:type="dxa"/>
            <w:vAlign w:val="bottom"/>
          </w:tcPr>
          <w:p w14:paraId="4BC16D7D" w14:textId="6CE8937E" w:rsidR="00AB299B" w:rsidRPr="00BF350F" w:rsidRDefault="00AB299B" w:rsidP="00486326">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Rios, Diana</w:t>
            </w:r>
          </w:p>
        </w:tc>
        <w:tc>
          <w:tcPr>
            <w:tcW w:w="3582" w:type="dxa"/>
            <w:vAlign w:val="bottom"/>
          </w:tcPr>
          <w:p w14:paraId="56923A50" w14:textId="77777777" w:rsidR="00AB299B" w:rsidRPr="00BF350F" w:rsidRDefault="00AB299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D3EA1A" w14:textId="316F435B"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E34E05" w:rsidRPr="00BF350F" w14:paraId="4B73987E" w14:textId="77777777" w:rsidTr="00810B6E">
        <w:trPr>
          <w:trHeight w:val="20"/>
        </w:trPr>
        <w:tc>
          <w:tcPr>
            <w:tcW w:w="2718" w:type="dxa"/>
            <w:vAlign w:val="bottom"/>
          </w:tcPr>
          <w:p w14:paraId="57A1E6FE" w14:textId="2CADFF4E" w:rsidR="00E34E05" w:rsidRPr="00AB299B" w:rsidRDefault="00E34E05"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Roberts, Randy</w:t>
            </w:r>
          </w:p>
        </w:tc>
        <w:tc>
          <w:tcPr>
            <w:tcW w:w="3582" w:type="dxa"/>
            <w:vAlign w:val="bottom"/>
          </w:tcPr>
          <w:p w14:paraId="792790FC" w14:textId="77777777" w:rsidR="00E34E05" w:rsidRPr="00AB299B"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AB299B" w:rsidRDefault="00E34E05">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E34E05" w:rsidRPr="00BF350F" w14:paraId="6A5CA40A" w14:textId="77777777" w:rsidTr="00810B6E">
        <w:trPr>
          <w:trHeight w:val="20"/>
        </w:trPr>
        <w:tc>
          <w:tcPr>
            <w:tcW w:w="2718" w:type="dxa"/>
            <w:vAlign w:val="bottom"/>
          </w:tcPr>
          <w:p w14:paraId="40ABA723" w14:textId="7F0DFAF5" w:rsidR="00E34E05" w:rsidRPr="00153128" w:rsidRDefault="00E34E05"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Rosel, Austin</w:t>
            </w:r>
          </w:p>
        </w:tc>
        <w:tc>
          <w:tcPr>
            <w:tcW w:w="3582" w:type="dxa"/>
            <w:vAlign w:val="bottom"/>
          </w:tcPr>
          <w:p w14:paraId="1437C894" w14:textId="77777777" w:rsidR="00E34E05" w:rsidRPr="00BF350F" w:rsidRDefault="00E34E0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B168798" w14:textId="1A0B7B7B" w:rsidR="00E34E05" w:rsidRPr="00BF350F" w:rsidRDefault="00036A7D">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7B7D69" w:rsidRPr="00BF350F" w14:paraId="18985F32" w14:textId="77777777" w:rsidTr="00810B6E">
        <w:trPr>
          <w:trHeight w:val="20"/>
        </w:trPr>
        <w:tc>
          <w:tcPr>
            <w:tcW w:w="2718" w:type="dxa"/>
            <w:vAlign w:val="bottom"/>
          </w:tcPr>
          <w:p w14:paraId="171C9C10" w14:textId="2888C1AE" w:rsidR="007B7D69" w:rsidRPr="00153128" w:rsidRDefault="007B7D69"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Ruane, Mark</w:t>
            </w:r>
          </w:p>
        </w:tc>
        <w:tc>
          <w:tcPr>
            <w:tcW w:w="3582" w:type="dxa"/>
            <w:vAlign w:val="bottom"/>
          </w:tcPr>
          <w:p w14:paraId="3F9BE13D" w14:textId="77777777" w:rsidR="007B7D69" w:rsidRPr="00BF350F"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BF350F" w:rsidRDefault="007B7D69">
            <w:pPr>
              <w:spacing w:after="0" w:line="240" w:lineRule="auto"/>
              <w:ind w:left="-90"/>
              <w:jc w:val="both"/>
              <w:rPr>
                <w:rFonts w:ascii="Times New Roman" w:eastAsia="Times New Roman" w:hAnsi="Times New Roman" w:cs="Times New Roman"/>
                <w:highlight w:val="lightGray"/>
              </w:rPr>
            </w:pPr>
          </w:p>
        </w:tc>
      </w:tr>
      <w:tr w:rsidR="00F77327" w:rsidRPr="00BF350F" w14:paraId="7E14C4F9" w14:textId="77777777" w:rsidTr="00810B6E">
        <w:trPr>
          <w:trHeight w:val="20"/>
        </w:trPr>
        <w:tc>
          <w:tcPr>
            <w:tcW w:w="2718" w:type="dxa"/>
            <w:vAlign w:val="bottom"/>
          </w:tcPr>
          <w:p w14:paraId="6D250C39" w14:textId="01C26AFE" w:rsidR="00F77327" w:rsidRPr="00AD1C69" w:rsidRDefault="00F77327" w:rsidP="00414F20">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Shanks, Magie</w:t>
            </w:r>
          </w:p>
        </w:tc>
        <w:tc>
          <w:tcPr>
            <w:tcW w:w="3582" w:type="dxa"/>
            <w:vAlign w:val="bottom"/>
          </w:tcPr>
          <w:p w14:paraId="4152E124" w14:textId="77777777" w:rsidR="00F77327" w:rsidRPr="00AD1C69" w:rsidRDefault="00F77327">
            <w:pPr>
              <w:spacing w:after="0" w:line="240" w:lineRule="auto"/>
              <w:ind w:left="-90"/>
              <w:jc w:val="both"/>
              <w:rPr>
                <w:rFonts w:ascii="Times New Roman" w:eastAsia="Times New Roman" w:hAnsi="Times New Roman" w:cs="Times New Roman"/>
              </w:rPr>
            </w:pPr>
          </w:p>
        </w:tc>
        <w:tc>
          <w:tcPr>
            <w:tcW w:w="3168" w:type="dxa"/>
            <w:vAlign w:val="bottom"/>
          </w:tcPr>
          <w:p w14:paraId="2393F46D" w14:textId="1A8F459A" w:rsidR="00F77327" w:rsidRPr="00AD1C69" w:rsidRDefault="00F7732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3A08BA" w:rsidRPr="00BF350F" w14:paraId="72657CFB" w14:textId="77777777" w:rsidTr="00810B6E">
        <w:trPr>
          <w:trHeight w:val="20"/>
        </w:trPr>
        <w:tc>
          <w:tcPr>
            <w:tcW w:w="2718" w:type="dxa"/>
            <w:vAlign w:val="bottom"/>
          </w:tcPr>
          <w:p w14:paraId="332215A7" w14:textId="3A7894B5" w:rsidR="003A08BA" w:rsidRPr="00AD1C69" w:rsidRDefault="003A08BA" w:rsidP="00414F20">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Shaw, Pam</w:t>
            </w:r>
          </w:p>
        </w:tc>
        <w:tc>
          <w:tcPr>
            <w:tcW w:w="3582" w:type="dxa"/>
            <w:vAlign w:val="bottom"/>
          </w:tcPr>
          <w:p w14:paraId="3DA57059" w14:textId="77777777" w:rsidR="003A08BA" w:rsidRPr="00AD1C69" w:rsidRDefault="003A08BA">
            <w:pPr>
              <w:spacing w:after="0" w:line="240" w:lineRule="auto"/>
              <w:ind w:left="-90"/>
              <w:jc w:val="both"/>
              <w:rPr>
                <w:rFonts w:ascii="Times New Roman" w:eastAsia="Times New Roman" w:hAnsi="Times New Roman" w:cs="Times New Roman"/>
              </w:rPr>
            </w:pPr>
          </w:p>
        </w:tc>
        <w:tc>
          <w:tcPr>
            <w:tcW w:w="3168" w:type="dxa"/>
            <w:vAlign w:val="bottom"/>
          </w:tcPr>
          <w:p w14:paraId="0ED3E784" w14:textId="7EE40B1C" w:rsidR="003A08BA" w:rsidRPr="00AD1C69" w:rsidRDefault="003A08BA">
            <w:pPr>
              <w:spacing w:after="0" w:line="240" w:lineRule="auto"/>
              <w:ind w:left="-90"/>
              <w:jc w:val="both"/>
              <w:rPr>
                <w:rFonts w:ascii="Times New Roman" w:eastAsia="Times New Roman" w:hAnsi="Times New Roman" w:cs="Times New Roman"/>
              </w:rPr>
            </w:pPr>
          </w:p>
        </w:tc>
      </w:tr>
      <w:tr w:rsidR="00DC03B6" w:rsidRPr="00BF350F" w14:paraId="234065AC" w14:textId="77777777" w:rsidTr="00810B6E">
        <w:trPr>
          <w:trHeight w:val="20"/>
        </w:trPr>
        <w:tc>
          <w:tcPr>
            <w:tcW w:w="2718" w:type="dxa"/>
            <w:vAlign w:val="bottom"/>
          </w:tcPr>
          <w:p w14:paraId="788AB70E" w14:textId="78892A95" w:rsidR="00DC03B6" w:rsidRPr="00AD1C69" w:rsidRDefault="00DC03B6"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Smith, Nathan</w:t>
            </w:r>
          </w:p>
        </w:tc>
        <w:tc>
          <w:tcPr>
            <w:tcW w:w="3582" w:type="dxa"/>
            <w:vAlign w:val="bottom"/>
          </w:tcPr>
          <w:p w14:paraId="7C9D8E4A" w14:textId="77777777" w:rsidR="00DC03B6" w:rsidRPr="00AD1C69"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AD1C69" w:rsidRDefault="0019466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692320" w:rsidRPr="00BF350F" w14:paraId="593A5CE0" w14:textId="77777777" w:rsidTr="00810B6E">
        <w:trPr>
          <w:trHeight w:val="20"/>
        </w:trPr>
        <w:tc>
          <w:tcPr>
            <w:tcW w:w="2718" w:type="dxa"/>
            <w:vAlign w:val="bottom"/>
          </w:tcPr>
          <w:p w14:paraId="36830F9C" w14:textId="61B2C683" w:rsidR="00692320" w:rsidRPr="00BF350F" w:rsidRDefault="00692320" w:rsidP="00486326">
            <w:pPr>
              <w:spacing w:after="0" w:line="240" w:lineRule="auto"/>
              <w:ind w:left="-90"/>
              <w:jc w:val="both"/>
              <w:rPr>
                <w:rFonts w:ascii="Times New Roman" w:eastAsia="Times New Roman" w:hAnsi="Times New Roman" w:cs="Times New Roman"/>
                <w:highlight w:val="lightGray"/>
              </w:rPr>
            </w:pPr>
            <w:r w:rsidRPr="005C4B70">
              <w:rPr>
                <w:rFonts w:ascii="Times New Roman" w:eastAsia="Times New Roman" w:hAnsi="Times New Roman" w:cs="Times New Roman"/>
              </w:rPr>
              <w:t>Stice, Clayton</w:t>
            </w:r>
          </w:p>
        </w:tc>
        <w:tc>
          <w:tcPr>
            <w:tcW w:w="3582" w:type="dxa"/>
            <w:vAlign w:val="bottom"/>
          </w:tcPr>
          <w:p w14:paraId="5CFA9C47" w14:textId="77777777" w:rsidR="00692320" w:rsidRPr="00BF350F" w:rsidRDefault="0069232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54A2A02" w14:textId="77777777" w:rsidR="00692320" w:rsidRPr="00BF350F" w:rsidRDefault="00692320">
            <w:pPr>
              <w:spacing w:after="0" w:line="240" w:lineRule="auto"/>
              <w:ind w:left="-90"/>
              <w:jc w:val="both"/>
              <w:rPr>
                <w:rFonts w:ascii="Times New Roman" w:eastAsia="Times New Roman" w:hAnsi="Times New Roman" w:cs="Times New Roman"/>
                <w:highlight w:val="lightGray"/>
              </w:rPr>
            </w:pPr>
          </w:p>
        </w:tc>
      </w:tr>
      <w:tr w:rsidR="00CB3A05" w:rsidRPr="00BF350F" w14:paraId="0FDAB3DE" w14:textId="77777777" w:rsidTr="00810B6E">
        <w:trPr>
          <w:trHeight w:val="20"/>
        </w:trPr>
        <w:tc>
          <w:tcPr>
            <w:tcW w:w="2718" w:type="dxa"/>
            <w:vAlign w:val="bottom"/>
          </w:tcPr>
          <w:p w14:paraId="446CD0F4" w14:textId="54330B69" w:rsidR="00CB3A05" w:rsidRPr="00AB299B" w:rsidRDefault="00CB3A05"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Thomas, Shane</w:t>
            </w:r>
          </w:p>
        </w:tc>
        <w:tc>
          <w:tcPr>
            <w:tcW w:w="3582" w:type="dxa"/>
            <w:vAlign w:val="bottom"/>
          </w:tcPr>
          <w:p w14:paraId="1D98EFEB" w14:textId="77777777" w:rsidR="00CB3A05" w:rsidRPr="00AB299B" w:rsidRDefault="00CB3A05">
            <w:pPr>
              <w:spacing w:after="0" w:line="240" w:lineRule="auto"/>
              <w:ind w:left="-90"/>
              <w:jc w:val="both"/>
              <w:rPr>
                <w:rFonts w:ascii="Times New Roman" w:eastAsia="Times New Roman" w:hAnsi="Times New Roman" w:cs="Times New Roman"/>
              </w:rPr>
            </w:pPr>
          </w:p>
        </w:tc>
        <w:tc>
          <w:tcPr>
            <w:tcW w:w="3168" w:type="dxa"/>
            <w:vAlign w:val="bottom"/>
          </w:tcPr>
          <w:p w14:paraId="0F38C498" w14:textId="73DFCA58" w:rsidR="00CB3A05" w:rsidRPr="00AB299B" w:rsidRDefault="00E34E05">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53128" w:rsidRPr="00BF350F" w14:paraId="13834287" w14:textId="77777777" w:rsidTr="00810B6E">
        <w:trPr>
          <w:trHeight w:val="20"/>
        </w:trPr>
        <w:tc>
          <w:tcPr>
            <w:tcW w:w="2718" w:type="dxa"/>
            <w:vAlign w:val="bottom"/>
          </w:tcPr>
          <w:p w14:paraId="4148B626" w14:textId="2D9BEFB7" w:rsidR="00153128" w:rsidRPr="00BF350F" w:rsidRDefault="00153128"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Tucker, Don</w:t>
            </w:r>
          </w:p>
        </w:tc>
        <w:tc>
          <w:tcPr>
            <w:tcW w:w="3582" w:type="dxa"/>
            <w:vAlign w:val="bottom"/>
          </w:tcPr>
          <w:p w14:paraId="1D809664"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1631D9"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AD1C69" w:rsidRPr="00BF350F" w14:paraId="2400729F" w14:textId="77777777" w:rsidTr="00810B6E">
        <w:trPr>
          <w:trHeight w:val="20"/>
        </w:trPr>
        <w:tc>
          <w:tcPr>
            <w:tcW w:w="2718" w:type="dxa"/>
            <w:vAlign w:val="bottom"/>
          </w:tcPr>
          <w:p w14:paraId="2E77EBC7" w14:textId="0BA04F0C" w:rsidR="00AD1C69" w:rsidRPr="00BF350F" w:rsidRDefault="00AD1C69" w:rsidP="00486326">
            <w:pPr>
              <w:spacing w:after="0" w:line="240" w:lineRule="auto"/>
              <w:ind w:left="-90"/>
              <w:jc w:val="both"/>
              <w:rPr>
                <w:rFonts w:ascii="Times New Roman" w:eastAsia="Times New Roman" w:hAnsi="Times New Roman" w:cs="Times New Roman"/>
                <w:highlight w:val="lightGray"/>
              </w:rPr>
            </w:pPr>
            <w:r w:rsidRPr="00AD1C69">
              <w:rPr>
                <w:rFonts w:ascii="Times New Roman" w:eastAsia="Times New Roman" w:hAnsi="Times New Roman" w:cs="Times New Roman"/>
              </w:rPr>
              <w:t>Wattles, Paul</w:t>
            </w:r>
          </w:p>
        </w:tc>
        <w:tc>
          <w:tcPr>
            <w:tcW w:w="3582" w:type="dxa"/>
            <w:vAlign w:val="bottom"/>
          </w:tcPr>
          <w:p w14:paraId="499CF10F" w14:textId="77777777" w:rsidR="00AD1C69" w:rsidRPr="00BF350F" w:rsidRDefault="00AD1C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4D89608" w14:textId="2005480B"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AB299B" w14:paraId="48FEA6AE" w14:textId="77777777" w:rsidTr="00810B6E">
        <w:trPr>
          <w:trHeight w:val="20"/>
        </w:trPr>
        <w:tc>
          <w:tcPr>
            <w:tcW w:w="2718" w:type="dxa"/>
            <w:vAlign w:val="bottom"/>
          </w:tcPr>
          <w:p w14:paraId="5DAC6020" w14:textId="6C4D46E3"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Zhang, Wen</w:t>
            </w:r>
          </w:p>
        </w:tc>
        <w:tc>
          <w:tcPr>
            <w:tcW w:w="3582" w:type="dxa"/>
            <w:vAlign w:val="bottom"/>
          </w:tcPr>
          <w:p w14:paraId="38F08278" w14:textId="77777777" w:rsidR="00AB299B" w:rsidRPr="00AB299B"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7DC9FD12" w14:textId="6BA55EF5" w:rsidR="00AB299B" w:rsidRPr="00AB299B" w:rsidRDefault="00AB299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bl>
    <w:p w14:paraId="3F1A0424" w14:textId="77777777" w:rsidR="00953B6F" w:rsidRPr="00AB299B" w:rsidRDefault="00953B6F" w:rsidP="00953B6F">
      <w:pPr>
        <w:pStyle w:val="NoSpacing"/>
        <w:jc w:val="both"/>
        <w:rPr>
          <w:rFonts w:ascii="Times New Roman" w:hAnsi="Times New Roman" w:cs="Times New Roman"/>
          <w:b/>
          <w:i/>
        </w:rPr>
      </w:pPr>
    </w:p>
    <w:p w14:paraId="641D9E3C" w14:textId="77777777" w:rsidR="00EB6CF3" w:rsidRPr="005B26DD" w:rsidRDefault="00EB6CF3" w:rsidP="00EB51A0">
      <w:pPr>
        <w:pStyle w:val="NoSpacing"/>
        <w:jc w:val="both"/>
        <w:rPr>
          <w:rFonts w:ascii="Times New Roman" w:hAnsi="Times New Roman" w:cs="Times New Roman"/>
          <w:b/>
          <w:i/>
        </w:rPr>
      </w:pPr>
      <w:r w:rsidRPr="005B26DD">
        <w:rPr>
          <w:rFonts w:ascii="Times New Roman" w:hAnsi="Times New Roman" w:cs="Times New Roman"/>
          <w:b/>
          <w:i/>
        </w:rPr>
        <w:t>Unless otherwise indicated, all Market Segments were present for a vote.</w:t>
      </w:r>
    </w:p>
    <w:p w14:paraId="1485876C" w14:textId="77777777" w:rsidR="00945B20" w:rsidRDefault="00945B20" w:rsidP="00EB51A0">
      <w:pPr>
        <w:pStyle w:val="NoSpacing"/>
        <w:jc w:val="both"/>
        <w:rPr>
          <w:rFonts w:ascii="Times New Roman" w:hAnsi="Times New Roman" w:cs="Times New Roman"/>
        </w:rPr>
      </w:pPr>
    </w:p>
    <w:p w14:paraId="765665EA" w14:textId="77777777" w:rsidR="00FA1EEE" w:rsidRPr="005B26DD" w:rsidRDefault="00FA1EEE" w:rsidP="00EB51A0">
      <w:pPr>
        <w:pStyle w:val="NoSpacing"/>
        <w:jc w:val="both"/>
        <w:rPr>
          <w:rFonts w:ascii="Times New Roman" w:hAnsi="Times New Roman" w:cs="Times New Roman"/>
        </w:rPr>
      </w:pPr>
    </w:p>
    <w:p w14:paraId="6BF3DA39" w14:textId="77777777" w:rsidR="00EB6CF3" w:rsidRPr="005B26DD" w:rsidRDefault="00EB6CF3" w:rsidP="00EB51A0">
      <w:pPr>
        <w:pStyle w:val="NoSpacing"/>
        <w:jc w:val="both"/>
        <w:rPr>
          <w:rFonts w:ascii="Times New Roman" w:hAnsi="Times New Roman" w:cs="Times New Roman"/>
          <w:u w:val="single"/>
        </w:rPr>
      </w:pPr>
      <w:r w:rsidRPr="005B26DD">
        <w:rPr>
          <w:rFonts w:ascii="Times New Roman" w:hAnsi="Times New Roman" w:cs="Times New Roman"/>
          <w:u w:val="single"/>
        </w:rPr>
        <w:t>Antitrust Admonition</w:t>
      </w:r>
    </w:p>
    <w:p w14:paraId="0507BBB7" w14:textId="1D4DE01B" w:rsidR="00EB6CF3" w:rsidRPr="005B26DD" w:rsidRDefault="005B580C" w:rsidP="00EB51A0">
      <w:pPr>
        <w:pStyle w:val="NoSpacing"/>
        <w:jc w:val="both"/>
        <w:rPr>
          <w:rFonts w:ascii="Times New Roman" w:hAnsi="Times New Roman" w:cs="Times New Roman"/>
        </w:rPr>
      </w:pPr>
      <w:r w:rsidRPr="005B26DD">
        <w:rPr>
          <w:rFonts w:ascii="Times New Roman" w:hAnsi="Times New Roman" w:cs="Times New Roman"/>
        </w:rPr>
        <w:t>David Kee</w:t>
      </w:r>
      <w:r w:rsidR="00A756B3" w:rsidRPr="005B26DD">
        <w:rPr>
          <w:rFonts w:ascii="Times New Roman" w:hAnsi="Times New Roman" w:cs="Times New Roman"/>
        </w:rPr>
        <w:t xml:space="preserve"> </w:t>
      </w:r>
      <w:r w:rsidR="00EB6CF3" w:rsidRPr="005B26DD">
        <w:rPr>
          <w:rFonts w:ascii="Times New Roman" w:hAnsi="Times New Roman" w:cs="Times New Roman"/>
        </w:rPr>
        <w:t xml:space="preserve">directed attention to the Antitrust Admonition, which was displayed. </w:t>
      </w:r>
    </w:p>
    <w:p w14:paraId="14B90A77" w14:textId="77777777" w:rsidR="004C2A2C" w:rsidRDefault="004C2A2C" w:rsidP="00EB51A0">
      <w:pPr>
        <w:pStyle w:val="NoSpacing"/>
        <w:jc w:val="both"/>
        <w:rPr>
          <w:rFonts w:ascii="Times New Roman" w:hAnsi="Times New Roman" w:cs="Times New Roman"/>
          <w:u w:val="single"/>
        </w:rPr>
      </w:pPr>
    </w:p>
    <w:p w14:paraId="111CC3E3" w14:textId="77777777" w:rsidR="00FA1EEE" w:rsidRPr="005B26DD" w:rsidRDefault="00FA1EEE" w:rsidP="00EB51A0">
      <w:pPr>
        <w:pStyle w:val="NoSpacing"/>
        <w:jc w:val="both"/>
        <w:rPr>
          <w:rFonts w:ascii="Times New Roman" w:hAnsi="Times New Roman" w:cs="Times New Roman"/>
          <w:u w:val="single"/>
        </w:rPr>
      </w:pPr>
    </w:p>
    <w:p w14:paraId="54765ACC" w14:textId="77777777" w:rsidR="00EB6CF3" w:rsidRPr="005B26DD" w:rsidRDefault="00EB6CF3" w:rsidP="00EB51A0">
      <w:pPr>
        <w:pStyle w:val="NoSpacing"/>
        <w:jc w:val="both"/>
        <w:rPr>
          <w:rFonts w:ascii="Times New Roman" w:hAnsi="Times New Roman" w:cs="Times New Roman"/>
          <w:u w:val="single"/>
        </w:rPr>
      </w:pPr>
      <w:r w:rsidRPr="005B26DD">
        <w:rPr>
          <w:rFonts w:ascii="Times New Roman" w:hAnsi="Times New Roman" w:cs="Times New Roman"/>
          <w:u w:val="single"/>
        </w:rPr>
        <w:t>Agenda Review</w:t>
      </w:r>
    </w:p>
    <w:p w14:paraId="59C31F47" w14:textId="51EDFEF5" w:rsidR="004B217E" w:rsidRDefault="004E052C" w:rsidP="00AF3C7F">
      <w:pPr>
        <w:pStyle w:val="NoSpacing"/>
        <w:jc w:val="both"/>
        <w:rPr>
          <w:rFonts w:ascii="Times New Roman" w:hAnsi="Times New Roman" w:cs="Times New Roman"/>
        </w:rPr>
      </w:pPr>
      <w:r w:rsidRPr="005B26DD">
        <w:rPr>
          <w:rFonts w:ascii="Times New Roman" w:hAnsi="Times New Roman" w:cs="Times New Roman"/>
        </w:rPr>
        <w:t>Mr. Kee reviewed items scheduled for a vote at this meeting and noted changes to the order for which items would be taken up.</w:t>
      </w:r>
    </w:p>
    <w:p w14:paraId="4A56F053" w14:textId="77777777" w:rsidR="00AA3851" w:rsidRDefault="00AA3851" w:rsidP="00AF3C7F">
      <w:pPr>
        <w:pStyle w:val="NoSpacing"/>
        <w:jc w:val="both"/>
        <w:rPr>
          <w:rFonts w:ascii="Times New Roman" w:hAnsi="Times New Roman" w:cs="Times New Roman"/>
        </w:rPr>
      </w:pPr>
    </w:p>
    <w:p w14:paraId="4FE77780" w14:textId="77777777" w:rsidR="00FA1EEE" w:rsidRPr="005B26DD" w:rsidRDefault="00FA1EEE" w:rsidP="00FA1EEE">
      <w:pPr>
        <w:pStyle w:val="NoSpacing"/>
        <w:jc w:val="both"/>
        <w:rPr>
          <w:rFonts w:ascii="Times New Roman" w:hAnsi="Times New Roman"/>
          <w:u w:val="single"/>
        </w:rPr>
      </w:pPr>
      <w:r>
        <w:rPr>
          <w:rFonts w:ascii="Times New Roman" w:hAnsi="Times New Roman" w:cs="Times New Roman"/>
          <w:u w:val="single"/>
        </w:rPr>
        <w:t>A</w:t>
      </w:r>
      <w:r w:rsidRPr="005B26DD">
        <w:rPr>
          <w:rFonts w:ascii="Times New Roman" w:hAnsi="Times New Roman" w:cs="Times New Roman"/>
          <w:u w:val="single"/>
        </w:rPr>
        <w:t xml:space="preserve">pproval of WMS Meeting Minutes </w:t>
      </w:r>
      <w:r w:rsidRPr="005B26DD">
        <w:rPr>
          <w:rFonts w:ascii="Times New Roman" w:hAnsi="Times New Roman"/>
          <w:u w:val="single"/>
        </w:rPr>
        <w:t>(see Key Documents)</w:t>
      </w:r>
      <w:r w:rsidRPr="005B26DD">
        <w:rPr>
          <w:rStyle w:val="FootnoteReference"/>
          <w:rFonts w:ascii="Times New Roman" w:hAnsi="Times New Roman"/>
          <w:u w:val="single"/>
        </w:rPr>
        <w:footnoteReference w:id="1"/>
      </w:r>
    </w:p>
    <w:p w14:paraId="488F7B1E" w14:textId="6853ED71" w:rsidR="00EB6CF3" w:rsidRDefault="005B26DD" w:rsidP="00EB51A0">
      <w:pPr>
        <w:pStyle w:val="NoSpacing"/>
        <w:jc w:val="both"/>
        <w:rPr>
          <w:rFonts w:ascii="Times New Roman" w:hAnsi="Times New Roman" w:cs="Times New Roman"/>
          <w:i/>
        </w:rPr>
      </w:pPr>
      <w:r>
        <w:rPr>
          <w:rFonts w:ascii="Times New Roman" w:hAnsi="Times New Roman" w:cs="Times New Roman"/>
          <w:i/>
        </w:rPr>
        <w:t xml:space="preserve">June 6, </w:t>
      </w:r>
      <w:r w:rsidR="00CB023D" w:rsidRPr="005B26DD">
        <w:rPr>
          <w:rFonts w:ascii="Times New Roman" w:hAnsi="Times New Roman" w:cs="Times New Roman"/>
          <w:i/>
        </w:rPr>
        <w:t>2018</w:t>
      </w:r>
    </w:p>
    <w:p w14:paraId="33622711" w14:textId="0509C5FF" w:rsidR="007D21DC" w:rsidRPr="007D21DC" w:rsidRDefault="007D21DC" w:rsidP="00EB51A0">
      <w:pPr>
        <w:pStyle w:val="NoSpacing"/>
        <w:jc w:val="both"/>
        <w:rPr>
          <w:rFonts w:ascii="Times New Roman" w:hAnsi="Times New Roman" w:cs="Times New Roman"/>
          <w:b/>
        </w:rPr>
      </w:pPr>
      <w:r w:rsidRPr="007D21DC">
        <w:rPr>
          <w:rFonts w:ascii="Times New Roman" w:hAnsi="Times New Roman" w:cs="Times New Roman"/>
          <w:b/>
        </w:rPr>
        <w:t>Diana Coleman moved to approve the June 6, 2018 WMS meeting minutes as submitted.  Clif Lange seconded the motion.  The motion carried unanimously.</w:t>
      </w:r>
    </w:p>
    <w:p w14:paraId="4B5B88E3" w14:textId="2A2DFBF5" w:rsidR="005D5485" w:rsidRPr="00E44671" w:rsidRDefault="007D014F" w:rsidP="007D014F">
      <w:pPr>
        <w:pStyle w:val="NoSpacing"/>
        <w:rPr>
          <w:rFonts w:ascii="Times New Roman" w:hAnsi="Times New Roman" w:cs="Times New Roman"/>
          <w:u w:val="single"/>
        </w:rPr>
      </w:pPr>
      <w:r w:rsidRPr="00E44671">
        <w:rPr>
          <w:rFonts w:ascii="Times New Roman" w:hAnsi="Times New Roman" w:cs="Times New Roman"/>
          <w:u w:val="single"/>
        </w:rPr>
        <w:lastRenderedPageBreak/>
        <w:t>Technical Advisory Committee (TAC) Update and Assignments</w:t>
      </w:r>
      <w:r w:rsidR="00E0623A" w:rsidRPr="00E44671">
        <w:rPr>
          <w:rFonts w:ascii="Times New Roman" w:hAnsi="Times New Roman" w:cs="Times New Roman"/>
          <w:u w:val="single"/>
        </w:rPr>
        <w:t xml:space="preserve"> (see Key D</w:t>
      </w:r>
      <w:r w:rsidR="00933B8D" w:rsidRPr="00E44671">
        <w:rPr>
          <w:rFonts w:ascii="Times New Roman" w:hAnsi="Times New Roman" w:cs="Times New Roman"/>
          <w:u w:val="single"/>
        </w:rPr>
        <w:t>ocuments)</w:t>
      </w:r>
    </w:p>
    <w:p w14:paraId="16C1675C" w14:textId="0A75A477" w:rsidR="0098443B" w:rsidRPr="00EF1B99" w:rsidRDefault="005642EE" w:rsidP="0098443B">
      <w:pPr>
        <w:spacing w:after="0" w:line="240" w:lineRule="auto"/>
        <w:jc w:val="both"/>
        <w:rPr>
          <w:rFonts w:ascii="Times New Roman" w:hAnsi="Times New Roman"/>
        </w:rPr>
      </w:pPr>
      <w:r w:rsidRPr="0098443B">
        <w:rPr>
          <w:rFonts w:ascii="Times New Roman" w:hAnsi="Times New Roman" w:cs="Times New Roman"/>
        </w:rPr>
        <w:t xml:space="preserve">Mr. Kee </w:t>
      </w:r>
      <w:r w:rsidR="0098443B" w:rsidRPr="0098443B">
        <w:rPr>
          <w:rFonts w:ascii="Times New Roman" w:hAnsi="Times New Roman"/>
        </w:rPr>
        <w:t>reminded Market Participants</w:t>
      </w:r>
      <w:r w:rsidR="0098443B" w:rsidRPr="00EF1B99">
        <w:rPr>
          <w:rFonts w:ascii="Times New Roman" w:hAnsi="Times New Roman"/>
        </w:rPr>
        <w:t xml:space="preserve"> that neither TAC nor the </w:t>
      </w:r>
      <w:r w:rsidR="0098443B">
        <w:rPr>
          <w:rFonts w:ascii="Times New Roman" w:hAnsi="Times New Roman"/>
        </w:rPr>
        <w:t xml:space="preserve">ERCOT </w:t>
      </w:r>
      <w:r w:rsidR="0098443B" w:rsidRPr="00EF1B99">
        <w:rPr>
          <w:rFonts w:ascii="Times New Roman" w:hAnsi="Times New Roman"/>
        </w:rPr>
        <w:t xml:space="preserve">Board had met since the </w:t>
      </w:r>
      <w:r w:rsidR="0098443B">
        <w:rPr>
          <w:rFonts w:ascii="Times New Roman" w:hAnsi="Times New Roman"/>
        </w:rPr>
        <w:t xml:space="preserve">last WMS </w:t>
      </w:r>
      <w:r w:rsidR="0098443B" w:rsidRPr="00EF1B99">
        <w:rPr>
          <w:rFonts w:ascii="Times New Roman" w:hAnsi="Times New Roman"/>
        </w:rPr>
        <w:t xml:space="preserve">meeting.  </w:t>
      </w:r>
      <w:r w:rsidR="0098443B">
        <w:rPr>
          <w:rFonts w:ascii="Times New Roman" w:hAnsi="Times New Roman"/>
        </w:rPr>
        <w:t>Mr. Kee stated that he and Resmi Surendran, WMS Vice Chair</w:t>
      </w:r>
      <w:r w:rsidR="006F5D6F">
        <w:rPr>
          <w:rFonts w:ascii="Times New Roman" w:hAnsi="Times New Roman"/>
        </w:rPr>
        <w:t>,</w:t>
      </w:r>
      <w:r w:rsidR="0098443B">
        <w:rPr>
          <w:rFonts w:ascii="Times New Roman" w:hAnsi="Times New Roman"/>
        </w:rPr>
        <w:t xml:space="preserve"> </w:t>
      </w:r>
      <w:r w:rsidR="00007120">
        <w:rPr>
          <w:rFonts w:ascii="Times New Roman" w:hAnsi="Times New Roman"/>
        </w:rPr>
        <w:t xml:space="preserve">recently </w:t>
      </w:r>
      <w:r w:rsidR="0098443B">
        <w:rPr>
          <w:rFonts w:ascii="Times New Roman" w:hAnsi="Times New Roman"/>
        </w:rPr>
        <w:t>met with Public Utility Commission of Texas</w:t>
      </w:r>
      <w:r w:rsidR="00AA3851">
        <w:rPr>
          <w:rFonts w:ascii="Times New Roman" w:hAnsi="Times New Roman"/>
        </w:rPr>
        <w:t xml:space="preserve"> (PUCT) </w:t>
      </w:r>
      <w:r w:rsidR="0098443B">
        <w:rPr>
          <w:rFonts w:ascii="Times New Roman" w:hAnsi="Times New Roman"/>
        </w:rPr>
        <w:t xml:space="preserve">Staff </w:t>
      </w:r>
      <w:r w:rsidR="00007120">
        <w:rPr>
          <w:rFonts w:ascii="Times New Roman" w:hAnsi="Times New Roman"/>
        </w:rPr>
        <w:t xml:space="preserve">and presented </w:t>
      </w:r>
      <w:r w:rsidR="0098443B">
        <w:rPr>
          <w:rFonts w:ascii="Times New Roman" w:hAnsi="Times New Roman"/>
        </w:rPr>
        <w:t xml:space="preserve">WMS priorities.  </w:t>
      </w:r>
    </w:p>
    <w:p w14:paraId="37103C53" w14:textId="4B8A613E" w:rsidR="005642EE" w:rsidRPr="00BF350F" w:rsidRDefault="005642EE" w:rsidP="007D014F">
      <w:pPr>
        <w:pStyle w:val="NoSpacing"/>
        <w:jc w:val="both"/>
        <w:rPr>
          <w:rFonts w:ascii="Times New Roman" w:hAnsi="Times New Roman" w:cs="Times New Roman"/>
          <w:i/>
          <w:highlight w:val="lightGray"/>
        </w:rPr>
      </w:pPr>
    </w:p>
    <w:p w14:paraId="40EDAFFB" w14:textId="19C6CE66" w:rsidR="007D014F" w:rsidRPr="00BF350F" w:rsidRDefault="007D014F" w:rsidP="006A43D5">
      <w:pPr>
        <w:pStyle w:val="NoSpacing"/>
        <w:jc w:val="both"/>
        <w:rPr>
          <w:rFonts w:ascii="Times New Roman" w:hAnsi="Times New Roman" w:cs="Times New Roman"/>
          <w:highlight w:val="lightGray"/>
          <w:u w:val="single"/>
        </w:rPr>
      </w:pPr>
    </w:p>
    <w:p w14:paraId="2C8AC6F3" w14:textId="235776B5" w:rsidR="00BC00C0" w:rsidRPr="00E44671" w:rsidRDefault="00BC00C0" w:rsidP="00CB76AE">
      <w:pPr>
        <w:pStyle w:val="NoSpacing"/>
        <w:rPr>
          <w:rFonts w:ascii="Times New Roman" w:hAnsi="Times New Roman" w:cs="Times New Roman"/>
          <w:u w:val="single"/>
        </w:rPr>
      </w:pPr>
      <w:r w:rsidRPr="00E44671">
        <w:rPr>
          <w:rFonts w:ascii="Times New Roman" w:hAnsi="Times New Roman" w:cs="Times New Roman"/>
          <w:u w:val="single"/>
        </w:rPr>
        <w:t>ER</w:t>
      </w:r>
      <w:r w:rsidR="00135CBB" w:rsidRPr="00E44671">
        <w:rPr>
          <w:rFonts w:ascii="Times New Roman" w:hAnsi="Times New Roman" w:cs="Times New Roman"/>
          <w:u w:val="single"/>
        </w:rPr>
        <w:t>COT Operations and Market Items (see Key Documents)</w:t>
      </w:r>
    </w:p>
    <w:p w14:paraId="703A3746" w14:textId="6E217BBD" w:rsidR="007D014F" w:rsidRPr="00E44671" w:rsidRDefault="001119B5" w:rsidP="00D93779">
      <w:pPr>
        <w:pStyle w:val="NoSpacing"/>
        <w:jc w:val="both"/>
        <w:rPr>
          <w:rFonts w:ascii="Times New Roman" w:hAnsi="Times New Roman" w:cs="Times New Roman"/>
          <w:i/>
        </w:rPr>
      </w:pPr>
      <w:r w:rsidRPr="00E44671">
        <w:rPr>
          <w:rFonts w:ascii="Times New Roman" w:hAnsi="Times New Roman" w:cs="Times New Roman"/>
          <w:i/>
        </w:rPr>
        <w:t>Switchable Generation Resources Update</w:t>
      </w:r>
    </w:p>
    <w:p w14:paraId="4594B982" w14:textId="2467FC4D" w:rsidR="009F638C" w:rsidRPr="00B45271" w:rsidRDefault="00AA3851" w:rsidP="00B45271">
      <w:pPr>
        <w:pStyle w:val="NoSpacing"/>
        <w:rPr>
          <w:rFonts w:ascii="Times New Roman" w:hAnsi="Times New Roman" w:cs="Times New Roman"/>
        </w:rPr>
      </w:pPr>
      <w:r w:rsidRPr="00B45271">
        <w:rPr>
          <w:rFonts w:ascii="Times New Roman" w:hAnsi="Times New Roman" w:cs="Times New Roman"/>
        </w:rPr>
        <w:t xml:space="preserve">Nathan Bigbee presented the legal basis for reliability based switch directives </w:t>
      </w:r>
      <w:r w:rsidR="00B62D38" w:rsidRPr="00B45271">
        <w:rPr>
          <w:rFonts w:ascii="Times New Roman" w:hAnsi="Times New Roman" w:cs="Times New Roman"/>
        </w:rPr>
        <w:t xml:space="preserve">by ERCOT </w:t>
      </w:r>
      <w:r w:rsidRPr="00B45271">
        <w:rPr>
          <w:rFonts w:ascii="Times New Roman" w:hAnsi="Times New Roman" w:cs="Times New Roman"/>
        </w:rPr>
        <w:t>in an emergency situation</w:t>
      </w:r>
      <w:r w:rsidR="00142564" w:rsidRPr="00B45271">
        <w:rPr>
          <w:rFonts w:ascii="Times New Roman" w:hAnsi="Times New Roman" w:cs="Times New Roman"/>
        </w:rPr>
        <w:t xml:space="preserve">, </w:t>
      </w:r>
      <w:r w:rsidR="00B62D38" w:rsidRPr="00B45271">
        <w:rPr>
          <w:rFonts w:ascii="Times New Roman" w:hAnsi="Times New Roman" w:cs="Times New Roman"/>
        </w:rPr>
        <w:t xml:space="preserve">stated </w:t>
      </w:r>
      <w:r w:rsidR="00142564" w:rsidRPr="00B45271">
        <w:rPr>
          <w:rFonts w:ascii="Times New Roman" w:hAnsi="Times New Roman" w:cs="Times New Roman"/>
        </w:rPr>
        <w:t xml:space="preserve">that </w:t>
      </w:r>
      <w:r w:rsidR="00B62D38" w:rsidRPr="00B45271">
        <w:rPr>
          <w:rFonts w:ascii="Times New Roman" w:hAnsi="Times New Roman" w:cs="Times New Roman"/>
        </w:rPr>
        <w:t xml:space="preserve">ERCOT’s exercise of </w:t>
      </w:r>
      <w:r w:rsidR="00743A84">
        <w:rPr>
          <w:rFonts w:ascii="Times New Roman" w:hAnsi="Times New Roman" w:cs="Times New Roman"/>
        </w:rPr>
        <w:t xml:space="preserve">its </w:t>
      </w:r>
      <w:r w:rsidR="00B62D38" w:rsidRPr="00B45271">
        <w:rPr>
          <w:rFonts w:ascii="Times New Roman" w:hAnsi="Times New Roman" w:cs="Times New Roman"/>
        </w:rPr>
        <w:t xml:space="preserve">authority is consistent with </w:t>
      </w:r>
      <w:r w:rsidR="00F15D27" w:rsidRPr="00B45271">
        <w:rPr>
          <w:rFonts w:ascii="Times New Roman" w:hAnsi="Times New Roman" w:cs="Times New Roman"/>
        </w:rPr>
        <w:t>the Public Utility Regulatory Act (PURA)</w:t>
      </w:r>
      <w:r w:rsidR="00B62D38" w:rsidRPr="00B45271">
        <w:rPr>
          <w:rFonts w:ascii="Times New Roman" w:hAnsi="Times New Roman" w:cs="Times New Roman"/>
        </w:rPr>
        <w:t xml:space="preserve">, PUCT Rules, </w:t>
      </w:r>
      <w:r w:rsidR="00F15D27" w:rsidRPr="00B45271">
        <w:rPr>
          <w:rFonts w:ascii="Times New Roman" w:hAnsi="Times New Roman" w:cs="Times New Roman"/>
        </w:rPr>
        <w:t xml:space="preserve">North American Electric Reliability Corporation (NERC) </w:t>
      </w:r>
      <w:r w:rsidR="00B62D38" w:rsidRPr="00B45271">
        <w:rPr>
          <w:rFonts w:ascii="Times New Roman" w:hAnsi="Times New Roman" w:cs="Times New Roman"/>
        </w:rPr>
        <w:t>Reliability Standards</w:t>
      </w:r>
      <w:r w:rsidR="00F15D27" w:rsidRPr="00B45271">
        <w:rPr>
          <w:rFonts w:ascii="Times New Roman" w:hAnsi="Times New Roman" w:cs="Times New Roman"/>
        </w:rPr>
        <w:t xml:space="preserve"> and ERCOT Protocols</w:t>
      </w:r>
      <w:r w:rsidR="00142564" w:rsidRPr="00B45271">
        <w:rPr>
          <w:rFonts w:ascii="Times New Roman" w:hAnsi="Times New Roman" w:cs="Times New Roman"/>
        </w:rPr>
        <w:t>, and provided an update on ERCOT’s efforts in negotiating agreements with other Reliability Coordinators, including the Midcontinent</w:t>
      </w:r>
      <w:bookmarkStart w:id="0" w:name="_GoBack"/>
      <w:bookmarkEnd w:id="0"/>
      <w:r w:rsidR="00142564" w:rsidRPr="00B45271">
        <w:rPr>
          <w:rFonts w:ascii="Times New Roman" w:hAnsi="Times New Roman" w:cs="Times New Roman"/>
        </w:rPr>
        <w:t xml:space="preserve"> Independent System Operator (MISO), Southwest Power Pool (SPP), and the independent system operator for Mexico, El Centro Nacional de Control de Energía (CENACE). </w:t>
      </w:r>
      <w:r w:rsidR="006F5D6F">
        <w:rPr>
          <w:rFonts w:ascii="Times New Roman" w:hAnsi="Times New Roman" w:cs="Times New Roman"/>
        </w:rPr>
        <w:t xml:space="preserve"> </w:t>
      </w:r>
      <w:r w:rsidR="00C670AC" w:rsidRPr="00B45271">
        <w:rPr>
          <w:rFonts w:ascii="Times New Roman" w:hAnsi="Times New Roman" w:cs="Times New Roman"/>
        </w:rPr>
        <w:t xml:space="preserve">In response to Market Participant </w:t>
      </w:r>
      <w:r w:rsidR="0047075D">
        <w:rPr>
          <w:rFonts w:ascii="Times New Roman" w:hAnsi="Times New Roman" w:cs="Times New Roman"/>
        </w:rPr>
        <w:t xml:space="preserve">questions </w:t>
      </w:r>
      <w:r w:rsidR="00C670AC" w:rsidRPr="00B45271">
        <w:rPr>
          <w:rFonts w:ascii="Times New Roman" w:hAnsi="Times New Roman" w:cs="Times New Roman"/>
        </w:rPr>
        <w:t xml:space="preserve">on </w:t>
      </w:r>
      <w:r w:rsidR="0047075D">
        <w:rPr>
          <w:rFonts w:ascii="Times New Roman" w:hAnsi="Times New Roman" w:cs="Times New Roman"/>
        </w:rPr>
        <w:t xml:space="preserve">uplift costs and changes to the </w:t>
      </w:r>
      <w:r w:rsidR="00C670AC" w:rsidRPr="00B45271">
        <w:rPr>
          <w:rFonts w:ascii="Times New Roman" w:hAnsi="Times New Roman" w:cs="Times New Roman"/>
        </w:rPr>
        <w:t xml:space="preserve">Settlement structure, Kenan Ögelman reminded Market Participants that ERCOT </w:t>
      </w:r>
      <w:r w:rsidR="0047075D">
        <w:rPr>
          <w:rFonts w:ascii="Times New Roman" w:hAnsi="Times New Roman" w:cs="Times New Roman"/>
        </w:rPr>
        <w:t xml:space="preserve">intends to </w:t>
      </w:r>
      <w:r w:rsidR="00C670AC" w:rsidRPr="00B45271">
        <w:rPr>
          <w:rFonts w:ascii="Times New Roman" w:hAnsi="Times New Roman" w:cs="Times New Roman"/>
        </w:rPr>
        <w:t xml:space="preserve">bring forward a Revision Request to clarify the current release process for switchable units and that the Settlement </w:t>
      </w:r>
      <w:r w:rsidR="0047075D">
        <w:rPr>
          <w:rFonts w:ascii="Times New Roman" w:hAnsi="Times New Roman" w:cs="Times New Roman"/>
        </w:rPr>
        <w:t xml:space="preserve">issues </w:t>
      </w:r>
      <w:r w:rsidR="00C670AC" w:rsidRPr="00B45271">
        <w:rPr>
          <w:rFonts w:ascii="Times New Roman" w:hAnsi="Times New Roman" w:cs="Times New Roman"/>
        </w:rPr>
        <w:t xml:space="preserve">can be addressed in subsequent Revision Requests.  </w:t>
      </w:r>
      <w:r w:rsidR="00142564" w:rsidRPr="00B45271">
        <w:rPr>
          <w:rFonts w:ascii="Times New Roman" w:hAnsi="Times New Roman" w:cs="Times New Roman"/>
        </w:rPr>
        <w:t xml:space="preserve">Market Participants and ERCOT Staff further discussed the issues of Reliability Unit Commitments (RUCs), dueling emergency situations, and deregistering with ERCOT.  Mr. Bigbee encouraged Market Participants to submit written inquiries to </w:t>
      </w:r>
      <w:r w:rsidR="009F638C" w:rsidRPr="00B45271">
        <w:rPr>
          <w:rFonts w:ascii="Times New Roman" w:hAnsi="Times New Roman" w:cs="Times New Roman"/>
        </w:rPr>
        <w:t>ERCOT Legal</w:t>
      </w:r>
      <w:r w:rsidR="004A69C6" w:rsidRPr="00B45271">
        <w:rPr>
          <w:rFonts w:ascii="Times New Roman" w:hAnsi="Times New Roman" w:cs="Times New Roman"/>
        </w:rPr>
        <w:t xml:space="preserve">, Nathan Bigbee at </w:t>
      </w:r>
      <w:hyperlink r:id="rId8" w:history="1">
        <w:r w:rsidR="004A69C6" w:rsidRPr="00B45271">
          <w:rPr>
            <w:rStyle w:val="Hyperlink"/>
            <w:rFonts w:ascii="Times New Roman" w:hAnsi="Times New Roman" w:cs="Times New Roman"/>
          </w:rPr>
          <w:t>Nathan.Bigbee@ercot.com</w:t>
        </w:r>
      </w:hyperlink>
      <w:r w:rsidR="004A69C6" w:rsidRPr="00B45271">
        <w:rPr>
          <w:rFonts w:ascii="Times New Roman" w:hAnsi="Times New Roman" w:cs="Times New Roman"/>
        </w:rPr>
        <w:t xml:space="preserve"> and B</w:t>
      </w:r>
      <w:r w:rsidR="004A69C6" w:rsidRPr="00B45271">
        <w:rPr>
          <w:rFonts w:ascii="Times New Roman" w:hAnsi="Times New Roman" w:cs="Times New Roman"/>
          <w:color w:val="000000"/>
        </w:rPr>
        <w:t>randon</w:t>
      </w:r>
      <w:r w:rsidR="004A69C6" w:rsidRPr="00B45271">
        <w:rPr>
          <w:rFonts w:ascii="Times New Roman" w:hAnsi="Times New Roman" w:cs="Times New Roman"/>
        </w:rPr>
        <w:t xml:space="preserve"> </w:t>
      </w:r>
      <w:r w:rsidR="004A69C6" w:rsidRPr="00B45271">
        <w:rPr>
          <w:rFonts w:ascii="Times New Roman" w:hAnsi="Times New Roman" w:cs="Times New Roman"/>
          <w:color w:val="000000"/>
        </w:rPr>
        <w:t>Gleason at</w:t>
      </w:r>
      <w:r w:rsidR="004A69C6" w:rsidRPr="00B45271">
        <w:rPr>
          <w:rFonts w:ascii="Times New Roman" w:hAnsi="Times New Roman" w:cs="Times New Roman"/>
        </w:rPr>
        <w:t xml:space="preserve"> </w:t>
      </w:r>
      <w:hyperlink r:id="rId9" w:history="1">
        <w:r w:rsidR="004A69C6" w:rsidRPr="00B45271">
          <w:rPr>
            <w:rStyle w:val="Hyperlink"/>
            <w:rFonts w:ascii="Times New Roman" w:hAnsi="Times New Roman" w:cs="Times New Roman"/>
          </w:rPr>
          <w:t>Brandon.Gleason@ercot.com</w:t>
        </w:r>
      </w:hyperlink>
      <w:r w:rsidR="004A69C6" w:rsidRPr="00B45271">
        <w:rPr>
          <w:rFonts w:ascii="Times New Roman" w:hAnsi="Times New Roman" w:cs="Times New Roman"/>
        </w:rPr>
        <w:t xml:space="preserve"> </w:t>
      </w:r>
      <w:r w:rsidR="009F638C" w:rsidRPr="00B45271">
        <w:rPr>
          <w:rFonts w:ascii="Times New Roman" w:hAnsi="Times New Roman" w:cs="Times New Roman"/>
        </w:rPr>
        <w:t>by July 25, 2018</w:t>
      </w:r>
      <w:r w:rsidR="00BB70FA" w:rsidRPr="00B45271">
        <w:rPr>
          <w:rFonts w:ascii="Times New Roman" w:hAnsi="Times New Roman" w:cs="Times New Roman"/>
        </w:rPr>
        <w:t xml:space="preserve">, </w:t>
      </w:r>
      <w:r w:rsidR="009F638C" w:rsidRPr="00B45271">
        <w:rPr>
          <w:rFonts w:ascii="Times New Roman" w:hAnsi="Times New Roman" w:cs="Times New Roman"/>
        </w:rPr>
        <w:t xml:space="preserve">and stated that responses would be provided at the August 8, 2018 WMS meeting.  </w:t>
      </w:r>
    </w:p>
    <w:p w14:paraId="378A2290" w14:textId="77777777" w:rsidR="009F638C" w:rsidRDefault="009F638C" w:rsidP="004A69C6">
      <w:pPr>
        <w:pStyle w:val="Default"/>
      </w:pPr>
    </w:p>
    <w:p w14:paraId="4118D36D" w14:textId="77777777" w:rsidR="00F678DD" w:rsidRPr="00BF350F" w:rsidRDefault="00F678DD" w:rsidP="00D93779">
      <w:pPr>
        <w:pStyle w:val="NoSpacing"/>
        <w:jc w:val="both"/>
        <w:rPr>
          <w:rFonts w:ascii="Times New Roman" w:hAnsi="Times New Roman" w:cs="Times New Roman"/>
          <w:highlight w:val="lightGray"/>
        </w:rPr>
      </w:pPr>
    </w:p>
    <w:p w14:paraId="7DCD2A6E" w14:textId="77777777" w:rsidR="00FB78FB" w:rsidRPr="00E44671" w:rsidRDefault="00FB78FB" w:rsidP="00EB51A0">
      <w:pPr>
        <w:pStyle w:val="NoSpacing"/>
        <w:jc w:val="both"/>
        <w:rPr>
          <w:rFonts w:ascii="Times New Roman" w:hAnsi="Times New Roman" w:cs="Times New Roman"/>
          <w:u w:val="single"/>
        </w:rPr>
      </w:pPr>
      <w:r w:rsidRPr="00E44671">
        <w:rPr>
          <w:rFonts w:ascii="Times New Roman" w:hAnsi="Times New Roman" w:cs="Times New Roman"/>
          <w:u w:val="single"/>
        </w:rPr>
        <w:t xml:space="preserve">New Protocol Revision Subcommittee (PRS) Referrals </w:t>
      </w:r>
      <w:r w:rsidR="00870D4A" w:rsidRPr="00E44671">
        <w:rPr>
          <w:rFonts w:ascii="Times New Roman" w:hAnsi="Times New Roman" w:cs="Times New Roman"/>
          <w:u w:val="single"/>
        </w:rPr>
        <w:t xml:space="preserve"> </w:t>
      </w:r>
    </w:p>
    <w:p w14:paraId="2B471673" w14:textId="0DE18D03" w:rsidR="00E44671" w:rsidRDefault="00E44671" w:rsidP="004828C6">
      <w:pPr>
        <w:pStyle w:val="NoSpacing"/>
        <w:jc w:val="both"/>
        <w:rPr>
          <w:rFonts w:ascii="Times New Roman" w:hAnsi="Times New Roman" w:cs="Times New Roman"/>
          <w:i/>
          <w:highlight w:val="lightGray"/>
        </w:rPr>
      </w:pPr>
      <w:r w:rsidRPr="00E44671">
        <w:rPr>
          <w:rFonts w:ascii="Times New Roman" w:hAnsi="Times New Roman" w:cs="Times New Roman"/>
          <w:i/>
        </w:rPr>
        <w:t>N</w:t>
      </w:r>
      <w:r w:rsidR="001F70A2">
        <w:rPr>
          <w:rFonts w:ascii="Times New Roman" w:hAnsi="Times New Roman" w:cs="Times New Roman"/>
          <w:i/>
        </w:rPr>
        <w:t>odal Protocol Revision Request (NPRR) 87</w:t>
      </w:r>
      <w:r w:rsidRPr="00E44671">
        <w:rPr>
          <w:rFonts w:ascii="Times New Roman" w:hAnsi="Times New Roman" w:cs="Times New Roman"/>
          <w:i/>
        </w:rPr>
        <w:t>9, SCED Base Point and Performance Evaluation Changes for IRRs that Carry Ancillary Services</w:t>
      </w:r>
    </w:p>
    <w:p w14:paraId="4B9A756F" w14:textId="7535E69A" w:rsidR="004D1709" w:rsidRDefault="0047075D" w:rsidP="004D1709">
      <w:pPr>
        <w:pStyle w:val="NoSpacing"/>
        <w:rPr>
          <w:rFonts w:ascii="Times New Roman" w:hAnsi="Times New Roman" w:cs="Times New Roman"/>
        </w:rPr>
      </w:pPr>
      <w:r w:rsidRPr="004D1709">
        <w:rPr>
          <w:rFonts w:ascii="Times New Roman" w:hAnsi="Times New Roman" w:cs="Times New Roman"/>
        </w:rPr>
        <w:t xml:space="preserve">ERCOT Staff requested additional time to </w:t>
      </w:r>
      <w:r w:rsidR="004F3BC2" w:rsidRPr="004D1709">
        <w:rPr>
          <w:rFonts w:ascii="Times New Roman" w:hAnsi="Times New Roman" w:cs="Times New Roman"/>
        </w:rPr>
        <w:t>add clarifications to synchronize the Base Point</w:t>
      </w:r>
      <w:r w:rsidR="004D1709">
        <w:rPr>
          <w:rFonts w:ascii="Times New Roman" w:hAnsi="Times New Roman" w:cs="Times New Roman"/>
        </w:rPr>
        <w:t xml:space="preserve">.  </w:t>
      </w:r>
      <w:r w:rsidR="004F3BC2" w:rsidRPr="004D1709">
        <w:rPr>
          <w:rFonts w:ascii="Times New Roman" w:hAnsi="Times New Roman" w:cs="Times New Roman"/>
        </w:rPr>
        <w:t xml:space="preserve">Market Participants expressed concern for the accuracy of the five-minute intra-hour forecast and using separate metrics to measure performance of </w:t>
      </w:r>
      <w:r w:rsidR="004D1709" w:rsidRPr="004D1709">
        <w:rPr>
          <w:rFonts w:ascii="Times New Roman" w:hAnsi="Times New Roman" w:cs="Times New Roman"/>
        </w:rPr>
        <w:t>Intermittent Renewable Resources (IRRs) carrying Ancillary Service responsibilities</w:t>
      </w:r>
      <w:r w:rsidR="004D1709">
        <w:rPr>
          <w:rFonts w:ascii="Times New Roman" w:hAnsi="Times New Roman" w:cs="Times New Roman"/>
        </w:rPr>
        <w:t xml:space="preserve"> and requested additional review by the </w:t>
      </w:r>
      <w:r w:rsidR="004D1709" w:rsidRPr="004D1709">
        <w:rPr>
          <w:rFonts w:ascii="Times New Roman" w:hAnsi="Times New Roman" w:cs="Times New Roman"/>
        </w:rPr>
        <w:t>Qualified Scheduling Entity (QSE) Managers Working Group (QMWG)</w:t>
      </w:r>
      <w:r w:rsidR="004D1709">
        <w:rPr>
          <w:rFonts w:ascii="Times New Roman" w:hAnsi="Times New Roman" w:cs="Times New Roman"/>
        </w:rPr>
        <w:t xml:space="preserve">.  </w:t>
      </w:r>
    </w:p>
    <w:p w14:paraId="6DB8B55F" w14:textId="77777777" w:rsidR="004D1709" w:rsidRDefault="004D1709" w:rsidP="004D1709">
      <w:pPr>
        <w:pStyle w:val="NoSpacing"/>
        <w:rPr>
          <w:rFonts w:ascii="Times New Roman" w:hAnsi="Times New Roman" w:cs="Times New Roman"/>
        </w:rPr>
      </w:pPr>
    </w:p>
    <w:p w14:paraId="227B508E" w14:textId="41FBD325" w:rsidR="004D1709" w:rsidRPr="004D1709" w:rsidRDefault="004D1709" w:rsidP="004D1709">
      <w:pPr>
        <w:pStyle w:val="NoSpacing"/>
        <w:jc w:val="both"/>
        <w:rPr>
          <w:rFonts w:ascii="Times New Roman" w:hAnsi="Times New Roman" w:cs="Times New Roman"/>
          <w:b/>
        </w:rPr>
      </w:pPr>
      <w:r w:rsidRPr="004D1709">
        <w:rPr>
          <w:rFonts w:ascii="Times New Roman" w:hAnsi="Times New Roman" w:cs="Times New Roman"/>
          <w:b/>
        </w:rPr>
        <w:t>Jeremy Carpenter moved to request PRS continue to table NPRR879 to allow additional time for review by QMWG.  Mr. Lange seconded the motion.  The motion carried unanimously.</w:t>
      </w:r>
    </w:p>
    <w:p w14:paraId="0BD26BB9" w14:textId="77777777" w:rsidR="004D1709" w:rsidRPr="004D1709" w:rsidRDefault="004D1709" w:rsidP="004D1709">
      <w:pPr>
        <w:pStyle w:val="NoSpacing"/>
        <w:rPr>
          <w:rFonts w:ascii="Times New Roman" w:hAnsi="Times New Roman" w:cs="Times New Roman"/>
        </w:rPr>
      </w:pPr>
    </w:p>
    <w:p w14:paraId="11EBDB3A" w14:textId="77777777" w:rsidR="00D202A9" w:rsidRPr="00BF350F" w:rsidRDefault="00D202A9" w:rsidP="00B16F79">
      <w:pPr>
        <w:pStyle w:val="NoSpacing"/>
        <w:jc w:val="both"/>
        <w:rPr>
          <w:rFonts w:ascii="Times New Roman" w:hAnsi="Times New Roman" w:cs="Times New Roman"/>
          <w:highlight w:val="lightGray"/>
        </w:rPr>
      </w:pPr>
    </w:p>
    <w:p w14:paraId="11EDF271" w14:textId="5C11A66F" w:rsidR="005C2D9F" w:rsidRDefault="00E44671" w:rsidP="00B16F79">
      <w:pPr>
        <w:pStyle w:val="NoSpacing"/>
        <w:jc w:val="both"/>
        <w:rPr>
          <w:rFonts w:ascii="Times New Roman" w:hAnsi="Times New Roman" w:cs="Times New Roman"/>
          <w:u w:val="single"/>
        </w:rPr>
      </w:pPr>
      <w:r w:rsidRPr="00E44671">
        <w:rPr>
          <w:rFonts w:ascii="Times New Roman" w:hAnsi="Times New Roman" w:cs="Times New Roman"/>
          <w:u w:val="single"/>
        </w:rPr>
        <w:t>Impact Analysis Review</w:t>
      </w:r>
    </w:p>
    <w:p w14:paraId="53BDDFF5" w14:textId="2ACF4D7C" w:rsidR="00E44671" w:rsidRPr="00E44671" w:rsidRDefault="00E44671" w:rsidP="00B16F79">
      <w:pPr>
        <w:pStyle w:val="NoSpacing"/>
        <w:jc w:val="both"/>
        <w:rPr>
          <w:rFonts w:ascii="Times New Roman" w:hAnsi="Times New Roman" w:cs="Times New Roman"/>
          <w:i/>
        </w:rPr>
      </w:pPr>
      <w:r w:rsidRPr="00E44671">
        <w:rPr>
          <w:rFonts w:ascii="Times New Roman" w:hAnsi="Times New Roman" w:cs="Times New Roman"/>
          <w:i/>
        </w:rPr>
        <w:t>VCMRR022, Determination of Fuel Adder Price for Coal and Lignite Resources</w:t>
      </w:r>
    </w:p>
    <w:p w14:paraId="74FAE2AA" w14:textId="3FB0E75E" w:rsidR="004828C6" w:rsidRPr="009011A5" w:rsidRDefault="009011A5" w:rsidP="00B16F79">
      <w:pPr>
        <w:pStyle w:val="NoSpacing"/>
        <w:jc w:val="both"/>
        <w:rPr>
          <w:rFonts w:ascii="Times New Roman" w:hAnsi="Times New Roman" w:cs="Times New Roman"/>
        </w:rPr>
      </w:pPr>
      <w:r w:rsidRPr="009011A5">
        <w:rPr>
          <w:rFonts w:ascii="Times New Roman" w:hAnsi="Times New Roman" w:cs="Times New Roman"/>
        </w:rPr>
        <w:t>Market Participants and ERCOT Staff discussed the Impact Analysis and appropriate priority and rank for Verifiable Cost Manual Revision Request (VCMRR) 022.</w:t>
      </w:r>
    </w:p>
    <w:p w14:paraId="5DD0C0E8" w14:textId="77777777" w:rsidR="009011A5" w:rsidRPr="009011A5" w:rsidRDefault="009011A5" w:rsidP="00B16F79">
      <w:pPr>
        <w:pStyle w:val="NoSpacing"/>
        <w:jc w:val="both"/>
        <w:rPr>
          <w:rFonts w:ascii="Times New Roman" w:hAnsi="Times New Roman" w:cs="Times New Roman"/>
          <w:highlight w:val="lightGray"/>
        </w:rPr>
      </w:pPr>
    </w:p>
    <w:p w14:paraId="39B7D68B" w14:textId="26D5DB13" w:rsidR="000B0A2E" w:rsidRPr="000B0A2E" w:rsidRDefault="000B0A2E" w:rsidP="000B0A2E">
      <w:pPr>
        <w:pStyle w:val="NoSpacing"/>
        <w:jc w:val="both"/>
        <w:rPr>
          <w:rFonts w:ascii="Times New Roman" w:hAnsi="Times New Roman" w:cs="Times New Roman"/>
          <w:b/>
        </w:rPr>
      </w:pPr>
      <w:r w:rsidRPr="000B0A2E">
        <w:rPr>
          <w:rFonts w:ascii="Times New Roman" w:hAnsi="Times New Roman" w:cs="Times New Roman"/>
          <w:b/>
        </w:rPr>
        <w:t xml:space="preserve">Bill Barnes </w:t>
      </w:r>
      <w:r w:rsidR="009011A5" w:rsidRPr="000B0A2E">
        <w:rPr>
          <w:rFonts w:ascii="Times New Roman" w:hAnsi="Times New Roman" w:cs="Times New Roman"/>
          <w:b/>
        </w:rPr>
        <w:t>move</w:t>
      </w:r>
      <w:r w:rsidRPr="000B0A2E">
        <w:rPr>
          <w:rFonts w:ascii="Times New Roman" w:hAnsi="Times New Roman" w:cs="Times New Roman"/>
          <w:b/>
        </w:rPr>
        <w:t>d</w:t>
      </w:r>
      <w:r w:rsidR="009011A5" w:rsidRPr="000B0A2E">
        <w:rPr>
          <w:rFonts w:ascii="Times New Roman" w:hAnsi="Times New Roman" w:cs="Times New Roman"/>
          <w:b/>
        </w:rPr>
        <w:t xml:space="preserve"> to endorse and forward to TAC the 6/6/18 WMS Report and Impact Analysis for VCMRR022 with a recommended priority of 2018 and rank of 2260</w:t>
      </w:r>
      <w:r w:rsidRPr="000B0A2E">
        <w:rPr>
          <w:rFonts w:ascii="Times New Roman" w:hAnsi="Times New Roman" w:cs="Times New Roman"/>
          <w:b/>
        </w:rPr>
        <w:t xml:space="preserve">.  Mr. Lange seconded the motion.  The motion carried unanimously. </w:t>
      </w:r>
    </w:p>
    <w:p w14:paraId="2C855D13" w14:textId="36863335" w:rsidR="009011A5" w:rsidRDefault="009011A5" w:rsidP="00B16F79">
      <w:pPr>
        <w:pStyle w:val="NoSpacing"/>
        <w:jc w:val="both"/>
        <w:rPr>
          <w:rFonts w:ascii="Times New Roman" w:hAnsi="Times New Roman" w:cs="Times New Roman"/>
          <w:u w:val="single"/>
        </w:rPr>
      </w:pPr>
    </w:p>
    <w:p w14:paraId="0161BCCD" w14:textId="77777777" w:rsidR="00427286" w:rsidRDefault="00427286" w:rsidP="00B16F79">
      <w:pPr>
        <w:pStyle w:val="NoSpacing"/>
        <w:jc w:val="both"/>
        <w:rPr>
          <w:rFonts w:ascii="Times New Roman" w:hAnsi="Times New Roman" w:cs="Times New Roman"/>
          <w:u w:val="single"/>
        </w:rPr>
      </w:pPr>
    </w:p>
    <w:p w14:paraId="64CB9E56" w14:textId="77777777" w:rsidR="00FC4F16" w:rsidRDefault="00FC4F16" w:rsidP="00B16F79">
      <w:pPr>
        <w:pStyle w:val="NoSpacing"/>
        <w:jc w:val="both"/>
        <w:rPr>
          <w:rFonts w:ascii="Times New Roman" w:hAnsi="Times New Roman" w:cs="Times New Roman"/>
          <w:u w:val="single"/>
        </w:rPr>
      </w:pPr>
    </w:p>
    <w:p w14:paraId="0B15DC62" w14:textId="6FC586C3" w:rsidR="00A1419B" w:rsidRDefault="00E44671" w:rsidP="00B16F79">
      <w:pPr>
        <w:pStyle w:val="NoSpacing"/>
        <w:jc w:val="both"/>
        <w:rPr>
          <w:rFonts w:ascii="Times New Roman" w:hAnsi="Times New Roman" w:cs="Times New Roman"/>
          <w:u w:val="single"/>
        </w:rPr>
      </w:pPr>
      <w:r w:rsidRPr="00E44671">
        <w:rPr>
          <w:rFonts w:ascii="Times New Roman" w:hAnsi="Times New Roman" w:cs="Times New Roman"/>
          <w:u w:val="single"/>
        </w:rPr>
        <w:lastRenderedPageBreak/>
        <w:t>NPRR885, Must-Run Alternative (MRA) Details and Revisions Resulting from PUCT Project No. 46369, Rulemaking Relating to Reliability Must-Run Service</w:t>
      </w:r>
    </w:p>
    <w:p w14:paraId="488538C7" w14:textId="77777777" w:rsidR="00FC4F16" w:rsidRDefault="004D1709" w:rsidP="00B16F79">
      <w:pPr>
        <w:pStyle w:val="NoSpacing"/>
        <w:jc w:val="both"/>
        <w:rPr>
          <w:rFonts w:ascii="Times New Roman" w:eastAsia="Times New Roman" w:hAnsi="Times New Roman" w:cs="Times New Roman"/>
        </w:rPr>
      </w:pPr>
      <w:r>
        <w:rPr>
          <w:rFonts w:ascii="Times New Roman" w:hAnsi="Times New Roman" w:cs="Times New Roman"/>
        </w:rPr>
        <w:t xml:space="preserve">Ino </w:t>
      </w:r>
      <w:r w:rsidR="00BD41AE" w:rsidRPr="00153128">
        <w:rPr>
          <w:rFonts w:ascii="Times New Roman" w:eastAsia="Times New Roman" w:hAnsi="Times New Roman" w:cs="Times New Roman"/>
        </w:rPr>
        <w:t>Gonzalez</w:t>
      </w:r>
      <w:r w:rsidR="00BD41AE">
        <w:rPr>
          <w:rFonts w:ascii="Times New Roman" w:eastAsia="Times New Roman" w:hAnsi="Times New Roman" w:cs="Times New Roman"/>
        </w:rPr>
        <w:t xml:space="preserve"> reviewed the history of NPRR885</w:t>
      </w:r>
      <w:r w:rsidR="000E0721">
        <w:rPr>
          <w:rFonts w:ascii="Times New Roman" w:eastAsia="Times New Roman" w:hAnsi="Times New Roman" w:cs="Times New Roman"/>
        </w:rPr>
        <w:t xml:space="preserve"> and NPRR862, </w:t>
      </w:r>
      <w:r w:rsidR="000E0721" w:rsidRPr="000E0721">
        <w:rPr>
          <w:rFonts w:ascii="Times New Roman" w:eastAsia="Times New Roman" w:hAnsi="Times New Roman" w:cs="Times New Roman"/>
        </w:rPr>
        <w:t xml:space="preserve">Updates to Address Revisions under PUCT </w:t>
      </w:r>
    </w:p>
    <w:p w14:paraId="3E4A4AAC" w14:textId="6A94137B" w:rsidR="003A1390" w:rsidRDefault="000E0721" w:rsidP="00B16F79">
      <w:pPr>
        <w:pStyle w:val="NoSpacing"/>
        <w:jc w:val="both"/>
        <w:rPr>
          <w:rFonts w:ascii="Times New Roman" w:eastAsia="Times New Roman" w:hAnsi="Times New Roman" w:cs="Times New Roman"/>
        </w:rPr>
      </w:pPr>
      <w:r w:rsidRPr="000E0721">
        <w:rPr>
          <w:rFonts w:ascii="Times New Roman" w:eastAsia="Times New Roman" w:hAnsi="Times New Roman" w:cs="Times New Roman"/>
        </w:rPr>
        <w:t>Project 46369</w:t>
      </w:r>
      <w:r>
        <w:rPr>
          <w:rFonts w:ascii="Times New Roman" w:eastAsia="Times New Roman" w:hAnsi="Times New Roman" w:cs="Times New Roman"/>
        </w:rPr>
        <w:t xml:space="preserve">.  Mr. Gonzalez </w:t>
      </w:r>
      <w:r w:rsidR="00BD41AE">
        <w:rPr>
          <w:rFonts w:ascii="Times New Roman" w:eastAsia="Times New Roman" w:hAnsi="Times New Roman" w:cs="Times New Roman"/>
        </w:rPr>
        <w:t xml:space="preserve">summarized </w:t>
      </w:r>
      <w:r>
        <w:rPr>
          <w:rFonts w:ascii="Times New Roman" w:eastAsia="Times New Roman" w:hAnsi="Times New Roman" w:cs="Times New Roman"/>
        </w:rPr>
        <w:t xml:space="preserve">the </w:t>
      </w:r>
      <w:r w:rsidR="008E0031">
        <w:rPr>
          <w:rFonts w:ascii="Times New Roman" w:eastAsia="Times New Roman" w:hAnsi="Times New Roman" w:cs="Times New Roman"/>
        </w:rPr>
        <w:t xml:space="preserve">issues addressed in NPRR885, including the </w:t>
      </w:r>
      <w:r>
        <w:rPr>
          <w:rFonts w:ascii="Times New Roman" w:eastAsia="Times New Roman" w:hAnsi="Times New Roman" w:cs="Times New Roman"/>
        </w:rPr>
        <w:t xml:space="preserve">types of Resources that can qualify for an MRA, the related rules, Settlement structure and the contract form.  </w:t>
      </w:r>
      <w:r w:rsidR="00BD41AE">
        <w:rPr>
          <w:rFonts w:ascii="Times New Roman" w:eastAsia="Times New Roman" w:hAnsi="Times New Roman" w:cs="Times New Roman"/>
        </w:rPr>
        <w:t xml:space="preserve">In response to Market Participant questions on </w:t>
      </w:r>
      <w:r w:rsidR="008E0031">
        <w:rPr>
          <w:rFonts w:ascii="Times New Roman" w:eastAsia="Times New Roman" w:hAnsi="Times New Roman" w:cs="Times New Roman"/>
        </w:rPr>
        <w:t xml:space="preserve">potential changes to the ERCOT evaluation process to avoid a high cost MRA or </w:t>
      </w:r>
      <w:r w:rsidR="008E0031" w:rsidRPr="008E0031">
        <w:rPr>
          <w:rFonts w:ascii="Times New Roman" w:eastAsia="Times New Roman" w:hAnsi="Times New Roman" w:cs="Times New Roman"/>
        </w:rPr>
        <w:t xml:space="preserve">Reliability Must-Run </w:t>
      </w:r>
      <w:r w:rsidR="00E632E6">
        <w:rPr>
          <w:rFonts w:ascii="Times New Roman" w:eastAsia="Times New Roman" w:hAnsi="Times New Roman" w:cs="Times New Roman"/>
        </w:rPr>
        <w:t xml:space="preserve">(RMR) </w:t>
      </w:r>
      <w:r w:rsidR="008E0031" w:rsidRPr="008E0031">
        <w:rPr>
          <w:rFonts w:ascii="Times New Roman" w:eastAsia="Times New Roman" w:hAnsi="Times New Roman" w:cs="Times New Roman"/>
        </w:rPr>
        <w:t xml:space="preserve">Service and price formation, Mr. Gonzalez stated those issues will be addressed in future </w:t>
      </w:r>
      <w:r w:rsidR="008E0031">
        <w:rPr>
          <w:rFonts w:ascii="Times New Roman" w:eastAsia="Times New Roman" w:hAnsi="Times New Roman" w:cs="Times New Roman"/>
        </w:rPr>
        <w:t>Revision Requests.  Market Participants and ERCOT Staff</w:t>
      </w:r>
      <w:r w:rsidR="005A28ED">
        <w:rPr>
          <w:rFonts w:ascii="Times New Roman" w:eastAsia="Times New Roman" w:hAnsi="Times New Roman" w:cs="Times New Roman"/>
        </w:rPr>
        <w:t xml:space="preserve"> discussed the Impact Analysis and the cost benefit analysis of contracting for an MRA verses RMR.  Market Participants that supported NPRR885 stated that this is one of a series of Revision Requests to implement PUCT rules and </w:t>
      </w:r>
      <w:r w:rsidR="003A1390">
        <w:rPr>
          <w:rFonts w:ascii="Times New Roman" w:eastAsia="Times New Roman" w:hAnsi="Times New Roman" w:cs="Times New Roman"/>
        </w:rPr>
        <w:t xml:space="preserve">noted that NPRR862 did not have cost impacts.  </w:t>
      </w:r>
    </w:p>
    <w:p w14:paraId="2C756934" w14:textId="77777777" w:rsidR="003A1390" w:rsidRDefault="003A1390" w:rsidP="00B16F79">
      <w:pPr>
        <w:pStyle w:val="NoSpacing"/>
        <w:jc w:val="both"/>
        <w:rPr>
          <w:rFonts w:ascii="Times New Roman" w:eastAsia="Times New Roman" w:hAnsi="Times New Roman" w:cs="Times New Roman"/>
        </w:rPr>
      </w:pPr>
    </w:p>
    <w:p w14:paraId="2F2F50B3" w14:textId="77777777" w:rsidR="00E44671" w:rsidRDefault="00E44671" w:rsidP="00B16F79">
      <w:pPr>
        <w:pStyle w:val="NoSpacing"/>
        <w:jc w:val="both"/>
        <w:rPr>
          <w:rFonts w:ascii="Times New Roman" w:hAnsi="Times New Roman" w:cs="Times New Roman"/>
          <w:u w:val="single"/>
        </w:rPr>
      </w:pPr>
    </w:p>
    <w:p w14:paraId="0F2F5121" w14:textId="77777777" w:rsidR="00E44671" w:rsidRPr="00E44671" w:rsidRDefault="00E44671" w:rsidP="00E44671">
      <w:pPr>
        <w:pStyle w:val="NoSpacing"/>
        <w:jc w:val="both"/>
        <w:rPr>
          <w:rFonts w:ascii="Times New Roman" w:hAnsi="Times New Roman" w:cs="Times New Roman"/>
          <w:u w:val="single"/>
        </w:rPr>
      </w:pPr>
      <w:r w:rsidRPr="00E44671">
        <w:rPr>
          <w:rFonts w:ascii="Times New Roman" w:hAnsi="Times New Roman" w:cs="Times New Roman"/>
          <w:u w:val="single"/>
        </w:rPr>
        <w:t>Other Binding Document Revision Request (OBDRR) 003, Change Validation Rules to Preclude Certain Transactions at Resource Nodes within Private Use Networks</w:t>
      </w:r>
    </w:p>
    <w:p w14:paraId="254806ED" w14:textId="4DBC500A" w:rsidR="00E44671" w:rsidRPr="003A1390" w:rsidRDefault="00E44671" w:rsidP="00E44671">
      <w:pPr>
        <w:pStyle w:val="NoSpacing"/>
        <w:jc w:val="both"/>
        <w:rPr>
          <w:rFonts w:ascii="Times New Roman" w:hAnsi="Times New Roman" w:cs="Times New Roman"/>
        </w:rPr>
      </w:pPr>
      <w:r w:rsidRPr="003A1390">
        <w:rPr>
          <w:rFonts w:ascii="Times New Roman" w:hAnsi="Times New Roman" w:cs="Times New Roman"/>
        </w:rPr>
        <w:t xml:space="preserve">Mr. Kee reminded Market Participants that this item remains tabled until System Change Request (SCR) 796, Change Validation Rules to Preclude Certain Transactions at Resource Nodes within Private Use Networks, </w:t>
      </w:r>
      <w:r w:rsidR="00E632E6">
        <w:rPr>
          <w:rFonts w:ascii="Times New Roman" w:hAnsi="Times New Roman" w:cs="Times New Roman"/>
        </w:rPr>
        <w:t>is approved by the ERCOT Board</w:t>
      </w:r>
      <w:r w:rsidRPr="003A1390">
        <w:rPr>
          <w:rFonts w:ascii="Times New Roman" w:hAnsi="Times New Roman" w:cs="Times New Roman"/>
        </w:rPr>
        <w:t xml:space="preserve">.  WMS took no action on this item.    </w:t>
      </w:r>
    </w:p>
    <w:p w14:paraId="17CC3260" w14:textId="77777777" w:rsidR="00E44671" w:rsidRDefault="00E44671" w:rsidP="00B16F79">
      <w:pPr>
        <w:pStyle w:val="NoSpacing"/>
        <w:jc w:val="both"/>
        <w:rPr>
          <w:rFonts w:ascii="Times New Roman" w:hAnsi="Times New Roman" w:cs="Times New Roman"/>
          <w:u w:val="single"/>
        </w:rPr>
      </w:pPr>
    </w:p>
    <w:p w14:paraId="573E84D1" w14:textId="77777777" w:rsidR="00E44671" w:rsidRPr="00E44671" w:rsidRDefault="00E44671" w:rsidP="00B16F79">
      <w:pPr>
        <w:pStyle w:val="NoSpacing"/>
        <w:jc w:val="both"/>
        <w:rPr>
          <w:rFonts w:ascii="Times New Roman" w:hAnsi="Times New Roman" w:cs="Times New Roman"/>
          <w:u w:val="single"/>
        </w:rPr>
      </w:pPr>
    </w:p>
    <w:p w14:paraId="6C352DF9" w14:textId="00E64D8B" w:rsidR="00E44671" w:rsidRDefault="00E44671" w:rsidP="00CC4DEB">
      <w:pPr>
        <w:pStyle w:val="NoSpacing"/>
        <w:jc w:val="both"/>
        <w:rPr>
          <w:rFonts w:ascii="Times New Roman" w:hAnsi="Times New Roman" w:cs="Times New Roman"/>
          <w:u w:val="single"/>
        </w:rPr>
      </w:pPr>
      <w:r w:rsidRPr="00E44671">
        <w:rPr>
          <w:rFonts w:ascii="Times New Roman" w:hAnsi="Times New Roman" w:cs="Times New Roman"/>
          <w:u w:val="single"/>
        </w:rPr>
        <w:t>QMWG</w:t>
      </w:r>
      <w:r w:rsidR="00C0533E" w:rsidRPr="00C0533E">
        <w:rPr>
          <w:rFonts w:ascii="Times New Roman" w:eastAsia="Times New Roman" w:hAnsi="Times New Roman" w:cs="Times New Roman"/>
          <w:u w:val="single"/>
        </w:rPr>
        <w:t xml:space="preserve"> </w:t>
      </w:r>
      <w:r w:rsidR="00DA36A2">
        <w:rPr>
          <w:rFonts w:ascii="Times New Roman" w:eastAsia="Times New Roman" w:hAnsi="Times New Roman" w:cs="Times New Roman"/>
          <w:u w:val="single"/>
        </w:rPr>
        <w:t>(s</w:t>
      </w:r>
      <w:r w:rsidR="00C0533E">
        <w:rPr>
          <w:rFonts w:ascii="Times New Roman" w:eastAsia="Times New Roman" w:hAnsi="Times New Roman" w:cs="Times New Roman"/>
          <w:u w:val="single"/>
        </w:rPr>
        <w:t>ee Key Documents)</w:t>
      </w:r>
      <w:r w:rsidR="00C0533E" w:rsidRPr="00C0533E">
        <w:rPr>
          <w:rFonts w:ascii="Times New Roman" w:eastAsia="Times New Roman" w:hAnsi="Times New Roman" w:cs="Times New Roman"/>
          <w:u w:val="single"/>
        </w:rPr>
        <w:t xml:space="preserve">  </w:t>
      </w:r>
    </w:p>
    <w:p w14:paraId="3EEF0E30" w14:textId="4C578139" w:rsidR="00725431" w:rsidRDefault="001F70A2" w:rsidP="003F1581">
      <w:pPr>
        <w:pStyle w:val="NoSpacing"/>
        <w:jc w:val="both"/>
        <w:rPr>
          <w:rFonts w:ascii="Times New Roman" w:hAnsi="Times New Roman" w:cs="Times New Roman"/>
        </w:rPr>
      </w:pPr>
      <w:r>
        <w:rPr>
          <w:rFonts w:ascii="Times New Roman" w:hAnsi="Times New Roman" w:cs="Times New Roman"/>
        </w:rPr>
        <w:t xml:space="preserve">Eric </w:t>
      </w:r>
      <w:r w:rsidR="00CF445E" w:rsidRPr="00050A9C">
        <w:rPr>
          <w:rFonts w:ascii="Times New Roman" w:hAnsi="Times New Roman" w:cs="Times New Roman"/>
        </w:rPr>
        <w:t xml:space="preserve">Goff </w:t>
      </w:r>
      <w:r w:rsidR="006D19F7">
        <w:rPr>
          <w:rFonts w:ascii="Times New Roman" w:hAnsi="Times New Roman" w:cs="Times New Roman"/>
        </w:rPr>
        <w:t xml:space="preserve">reviewed </w:t>
      </w:r>
      <w:r w:rsidR="000A426D" w:rsidRPr="00050A9C">
        <w:rPr>
          <w:rFonts w:ascii="Times New Roman" w:hAnsi="Times New Roman" w:cs="Times New Roman"/>
        </w:rPr>
        <w:t>r</w:t>
      </w:r>
      <w:r w:rsidR="0040423F" w:rsidRPr="00050A9C">
        <w:rPr>
          <w:rFonts w:ascii="Times New Roman" w:hAnsi="Times New Roman" w:cs="Times New Roman"/>
        </w:rPr>
        <w:t>ecent Q</w:t>
      </w:r>
      <w:r w:rsidR="00CF445E" w:rsidRPr="00050A9C">
        <w:rPr>
          <w:rFonts w:ascii="Times New Roman" w:hAnsi="Times New Roman" w:cs="Times New Roman"/>
        </w:rPr>
        <w:t>MWG activities</w:t>
      </w:r>
      <w:r w:rsidR="006D19F7">
        <w:rPr>
          <w:rFonts w:ascii="Times New Roman" w:hAnsi="Times New Roman" w:cs="Times New Roman"/>
        </w:rPr>
        <w:t xml:space="preserve"> and summarized discussion</w:t>
      </w:r>
      <w:r>
        <w:rPr>
          <w:rFonts w:ascii="Times New Roman" w:hAnsi="Times New Roman" w:cs="Times New Roman"/>
        </w:rPr>
        <w:t>s</w:t>
      </w:r>
      <w:r w:rsidR="006D19F7">
        <w:rPr>
          <w:rFonts w:ascii="Times New Roman" w:hAnsi="Times New Roman" w:cs="Times New Roman"/>
        </w:rPr>
        <w:t xml:space="preserve"> regarding </w:t>
      </w:r>
      <w:r w:rsidR="000A426D" w:rsidRPr="00050A9C">
        <w:rPr>
          <w:rFonts w:ascii="Times New Roman" w:hAnsi="Times New Roman" w:cs="Times New Roman"/>
        </w:rPr>
        <w:t>Revision Requests assigned to QMWG.</w:t>
      </w:r>
      <w:r w:rsidR="00CF445E" w:rsidRPr="00050A9C">
        <w:rPr>
          <w:rFonts w:ascii="Times New Roman" w:hAnsi="Times New Roman" w:cs="Times New Roman"/>
        </w:rPr>
        <w:t xml:space="preserve">  </w:t>
      </w:r>
      <w:r w:rsidR="00D6062C" w:rsidRPr="00050A9C">
        <w:rPr>
          <w:rFonts w:ascii="Times New Roman" w:hAnsi="Times New Roman" w:cs="Times New Roman"/>
        </w:rPr>
        <w:t xml:space="preserve">Mr. Goff provided </w:t>
      </w:r>
      <w:r w:rsidR="00050A9C" w:rsidRPr="00050A9C">
        <w:rPr>
          <w:rFonts w:ascii="Times New Roman" w:hAnsi="Times New Roman" w:cs="Times New Roman"/>
        </w:rPr>
        <w:t>an update on the May 1 and May 2, 2018 events wherein ERCOT deployed Non-Spinning Reserve (Non-Spin) to resolve congestion and requested WMS direction on further discussion</w:t>
      </w:r>
      <w:r w:rsidR="00050A9C">
        <w:rPr>
          <w:rFonts w:ascii="Times New Roman" w:hAnsi="Times New Roman" w:cs="Times New Roman"/>
        </w:rPr>
        <w:t xml:space="preserve"> of the methodology for procuring and deploying </w:t>
      </w:r>
      <w:r w:rsidR="00DE1516">
        <w:rPr>
          <w:rFonts w:ascii="Times New Roman" w:hAnsi="Times New Roman" w:cs="Times New Roman"/>
        </w:rPr>
        <w:t xml:space="preserve">it.  </w:t>
      </w:r>
      <w:r w:rsidR="003F1581">
        <w:rPr>
          <w:rFonts w:ascii="Times New Roman" w:hAnsi="Times New Roman" w:cs="Times New Roman"/>
        </w:rPr>
        <w:t xml:space="preserve">Market Participants and ERCOT Staff discussed the issues of Non-Spin, </w:t>
      </w:r>
      <w:r w:rsidR="003F1581" w:rsidRPr="003F1581">
        <w:rPr>
          <w:rFonts w:ascii="Times New Roman" w:hAnsi="Times New Roman" w:cs="Times New Roman"/>
        </w:rPr>
        <w:t>Security-Constrained Economic Dispatch (SCED)</w:t>
      </w:r>
      <w:r w:rsidR="00E632E6">
        <w:rPr>
          <w:rFonts w:ascii="Times New Roman" w:hAnsi="Times New Roman" w:cs="Times New Roman"/>
        </w:rPr>
        <w:t>,</w:t>
      </w:r>
      <w:r w:rsidR="003F1581" w:rsidRPr="003F1581">
        <w:rPr>
          <w:rFonts w:ascii="Times New Roman" w:hAnsi="Times New Roman" w:cs="Times New Roman"/>
        </w:rPr>
        <w:t xml:space="preserve"> and RUC in resolving the congestion constraint.  </w:t>
      </w:r>
      <w:r w:rsidR="003F1581">
        <w:rPr>
          <w:rFonts w:ascii="Times New Roman" w:hAnsi="Times New Roman" w:cs="Times New Roman"/>
        </w:rPr>
        <w:t>Mr. Kee requested QMWG evaluate how Non-Spin is described in the Protocols</w:t>
      </w:r>
      <w:r w:rsidR="005400D2">
        <w:rPr>
          <w:rFonts w:ascii="Times New Roman" w:hAnsi="Times New Roman" w:cs="Times New Roman"/>
        </w:rPr>
        <w:t xml:space="preserve"> and </w:t>
      </w:r>
      <w:r>
        <w:rPr>
          <w:rFonts w:ascii="Times New Roman" w:hAnsi="Times New Roman" w:cs="Times New Roman"/>
        </w:rPr>
        <w:t xml:space="preserve">how it is </w:t>
      </w:r>
      <w:r w:rsidR="003F1581">
        <w:rPr>
          <w:rFonts w:ascii="Times New Roman" w:hAnsi="Times New Roman" w:cs="Times New Roman"/>
        </w:rPr>
        <w:t>procured and deployed</w:t>
      </w:r>
      <w:r w:rsidR="005400D2">
        <w:rPr>
          <w:rFonts w:ascii="Times New Roman" w:hAnsi="Times New Roman" w:cs="Times New Roman"/>
        </w:rPr>
        <w:t xml:space="preserve">, </w:t>
      </w:r>
      <w:r w:rsidR="003F1581">
        <w:rPr>
          <w:rFonts w:ascii="Times New Roman" w:hAnsi="Times New Roman" w:cs="Times New Roman"/>
        </w:rPr>
        <w:t xml:space="preserve">and provide recommendations to WMS.  </w:t>
      </w:r>
    </w:p>
    <w:p w14:paraId="69E36ECB" w14:textId="77777777" w:rsidR="003F1581" w:rsidRDefault="003F1581" w:rsidP="003F1581">
      <w:pPr>
        <w:pStyle w:val="NoSpacing"/>
        <w:jc w:val="both"/>
      </w:pPr>
    </w:p>
    <w:p w14:paraId="3C7D471F" w14:textId="77777777" w:rsidR="002C1900" w:rsidRPr="00BF350F" w:rsidRDefault="002C1900" w:rsidP="00845E9B">
      <w:pPr>
        <w:pStyle w:val="NoSpacing"/>
        <w:jc w:val="both"/>
        <w:rPr>
          <w:rFonts w:ascii="Times New Roman" w:hAnsi="Times New Roman" w:cs="Times New Roman"/>
          <w:highlight w:val="lightGray"/>
        </w:rPr>
      </w:pPr>
    </w:p>
    <w:p w14:paraId="40D1B24E" w14:textId="77777777" w:rsidR="00EF51BD" w:rsidRPr="00CE2EE6" w:rsidRDefault="00EF51BD" w:rsidP="00EB51A0">
      <w:pPr>
        <w:pStyle w:val="NoSpacing"/>
        <w:jc w:val="both"/>
        <w:rPr>
          <w:rFonts w:ascii="Times New Roman" w:hAnsi="Times New Roman" w:cs="Times New Roman"/>
          <w:u w:val="single"/>
        </w:rPr>
      </w:pPr>
      <w:r w:rsidRPr="00CE2EE6">
        <w:rPr>
          <w:rFonts w:ascii="Times New Roman" w:hAnsi="Times New Roman" w:cs="Times New Roman"/>
          <w:u w:val="single"/>
        </w:rPr>
        <w:t>Revision Requests Tabled at PRS, Referred to WMS (see Key Documents)</w:t>
      </w:r>
    </w:p>
    <w:p w14:paraId="0E69370C" w14:textId="5B68DDE9" w:rsidR="00A1419B" w:rsidRPr="00CE2EE6" w:rsidRDefault="00A1419B" w:rsidP="003D1B17">
      <w:pPr>
        <w:pStyle w:val="NoSpacing"/>
        <w:jc w:val="both"/>
        <w:rPr>
          <w:rFonts w:ascii="Times New Roman" w:hAnsi="Times New Roman" w:cs="Times New Roman"/>
          <w:i/>
        </w:rPr>
      </w:pPr>
      <w:r w:rsidRPr="00CE2EE6">
        <w:rPr>
          <w:rFonts w:ascii="Times New Roman" w:hAnsi="Times New Roman" w:cs="Times New Roman"/>
          <w:i/>
        </w:rPr>
        <w:t>NPRR863, Creation of Primary Frequency Response Service Product and Revisions to Responsive Reserve</w:t>
      </w:r>
    </w:p>
    <w:p w14:paraId="3DD68C2B" w14:textId="24A86A6E" w:rsidR="00CE2EE6" w:rsidRPr="00CE2EE6" w:rsidRDefault="00CE2EE6" w:rsidP="003D1B17">
      <w:pPr>
        <w:pStyle w:val="NoSpacing"/>
        <w:jc w:val="both"/>
        <w:rPr>
          <w:rFonts w:ascii="Times New Roman" w:hAnsi="Times New Roman" w:cs="Times New Roman"/>
          <w:i/>
        </w:rPr>
      </w:pPr>
      <w:r w:rsidRPr="00CE2EE6">
        <w:rPr>
          <w:rFonts w:ascii="Times New Roman" w:hAnsi="Times New Roman" w:cs="Times New Roman"/>
          <w:i/>
        </w:rPr>
        <w:t xml:space="preserve">NPRR871, Customer or Resource Entity Funded Transmission Projects Review Process </w:t>
      </w:r>
    </w:p>
    <w:p w14:paraId="39A69762" w14:textId="15438F3A" w:rsidR="003D1B17" w:rsidRPr="00CE2EE6" w:rsidRDefault="00E30DC6" w:rsidP="003D1B17">
      <w:pPr>
        <w:pStyle w:val="NoSpacing"/>
        <w:jc w:val="both"/>
        <w:rPr>
          <w:rFonts w:ascii="Times New Roman" w:hAnsi="Times New Roman" w:cs="Times New Roman"/>
        </w:rPr>
      </w:pPr>
      <w:r w:rsidRPr="00CE2EE6">
        <w:rPr>
          <w:rFonts w:ascii="Times New Roman" w:hAnsi="Times New Roman" w:cs="Times New Roman"/>
        </w:rPr>
        <w:t>W</w:t>
      </w:r>
      <w:r w:rsidR="008F53F8" w:rsidRPr="00CE2EE6">
        <w:rPr>
          <w:rFonts w:ascii="Times New Roman" w:hAnsi="Times New Roman" w:cs="Times New Roman"/>
        </w:rPr>
        <w:t xml:space="preserve">MS took no action on these items.  </w:t>
      </w:r>
    </w:p>
    <w:p w14:paraId="054D4A2F" w14:textId="77777777" w:rsidR="00E30DC6" w:rsidRDefault="00E30DC6" w:rsidP="003D1B17">
      <w:pPr>
        <w:pStyle w:val="NoSpacing"/>
        <w:jc w:val="both"/>
        <w:rPr>
          <w:rFonts w:ascii="Times New Roman" w:hAnsi="Times New Roman" w:cs="Times New Roman"/>
          <w:highlight w:val="lightGray"/>
        </w:rPr>
      </w:pPr>
    </w:p>
    <w:p w14:paraId="38086954" w14:textId="77777777" w:rsidR="00CE2EE6" w:rsidRDefault="00CE2EE6" w:rsidP="00CE2EE6">
      <w:pPr>
        <w:pStyle w:val="NoSpacing"/>
        <w:jc w:val="both"/>
        <w:rPr>
          <w:rFonts w:ascii="Times New Roman" w:hAnsi="Times New Roman" w:cs="Times New Roman"/>
          <w:i/>
        </w:rPr>
      </w:pPr>
      <w:r w:rsidRPr="00CE2EE6">
        <w:rPr>
          <w:rFonts w:ascii="Times New Roman" w:hAnsi="Times New Roman" w:cs="Times New Roman"/>
          <w:i/>
        </w:rPr>
        <w:t>NPRR838, Updated O&amp;M Cost for RMR Resources</w:t>
      </w:r>
    </w:p>
    <w:p w14:paraId="38CF9F7A" w14:textId="6ACCD137" w:rsidR="00C26FD4" w:rsidRPr="00C26FD4" w:rsidRDefault="008A6A20" w:rsidP="00CE2EE6">
      <w:pPr>
        <w:pStyle w:val="NoSpacing"/>
        <w:jc w:val="both"/>
        <w:rPr>
          <w:rFonts w:ascii="Times New Roman" w:hAnsi="Times New Roman" w:cs="Times New Roman"/>
        </w:rPr>
      </w:pPr>
      <w:r>
        <w:rPr>
          <w:rFonts w:ascii="Times New Roman" w:hAnsi="Times New Roman" w:cs="Times New Roman"/>
        </w:rPr>
        <w:t>Market Participants discussed the vetting of NPRR838</w:t>
      </w:r>
      <w:r w:rsidR="00C26FD4">
        <w:rPr>
          <w:rFonts w:ascii="Times New Roman" w:hAnsi="Times New Roman" w:cs="Times New Roman"/>
        </w:rPr>
        <w:t xml:space="preserve"> </w:t>
      </w:r>
      <w:r>
        <w:rPr>
          <w:rFonts w:ascii="Times New Roman" w:hAnsi="Times New Roman" w:cs="Times New Roman"/>
        </w:rPr>
        <w:t>by the Resource Cost Working Group (RCWG) and QMWG</w:t>
      </w:r>
      <w:r w:rsidR="00C26FD4">
        <w:rPr>
          <w:rFonts w:ascii="Times New Roman" w:hAnsi="Times New Roman" w:cs="Times New Roman"/>
        </w:rPr>
        <w:t xml:space="preserve"> and </w:t>
      </w:r>
      <w:r w:rsidR="00B337FB">
        <w:rPr>
          <w:rFonts w:ascii="Times New Roman" w:hAnsi="Times New Roman" w:cs="Times New Roman"/>
        </w:rPr>
        <w:t xml:space="preserve">the proposed </w:t>
      </w:r>
      <w:r w:rsidR="00C26FD4">
        <w:rPr>
          <w:rFonts w:ascii="Times New Roman" w:hAnsi="Times New Roman" w:cs="Times New Roman"/>
        </w:rPr>
        <w:t xml:space="preserve">fixed, default value of </w:t>
      </w:r>
      <w:r>
        <w:rPr>
          <w:rFonts w:ascii="Times New Roman" w:hAnsi="Times New Roman" w:cs="Times New Roman"/>
        </w:rPr>
        <w:t>$100/</w:t>
      </w:r>
      <w:r w:rsidR="000A17B2" w:rsidRPr="000A17B2">
        <w:rPr>
          <w:rFonts w:ascii="Times New Roman" w:hAnsi="Times New Roman" w:cs="Times New Roman"/>
        </w:rPr>
        <w:t>Megawatt Hour</w:t>
      </w:r>
      <w:r w:rsidR="000A17B2">
        <w:rPr>
          <w:rFonts w:ascii="Times New Roman" w:hAnsi="Times New Roman" w:cs="Times New Roman"/>
        </w:rPr>
        <w:t xml:space="preserve"> (</w:t>
      </w:r>
      <w:r>
        <w:rPr>
          <w:rFonts w:ascii="Times New Roman" w:hAnsi="Times New Roman" w:cs="Times New Roman"/>
        </w:rPr>
        <w:t>MWh</w:t>
      </w:r>
      <w:r w:rsidR="000A17B2">
        <w:rPr>
          <w:rFonts w:ascii="Times New Roman" w:hAnsi="Times New Roman" w:cs="Times New Roman"/>
        </w:rPr>
        <w:t>)</w:t>
      </w:r>
      <w:r w:rsidR="00C26FD4">
        <w:rPr>
          <w:rFonts w:ascii="Times New Roman" w:hAnsi="Times New Roman" w:cs="Times New Roman"/>
        </w:rPr>
        <w:t xml:space="preserve"> for </w:t>
      </w:r>
      <w:r w:rsidRPr="00C26FD4">
        <w:rPr>
          <w:rFonts w:ascii="Times New Roman" w:hAnsi="Times New Roman" w:cs="Times New Roman"/>
        </w:rPr>
        <w:t>Operations and Maintenance (O&amp;M) to be used in the calculation of the Mitigation Offer Cap (MOC) curve</w:t>
      </w:r>
      <w:r w:rsidR="00B337FB">
        <w:rPr>
          <w:rFonts w:ascii="Times New Roman" w:hAnsi="Times New Roman" w:cs="Times New Roman"/>
        </w:rPr>
        <w:t xml:space="preserve"> as outlined in the 7/9/18 ERCOT comments to NPRR838.  </w:t>
      </w:r>
      <w:r w:rsidR="00C26FD4" w:rsidRPr="00C26FD4">
        <w:rPr>
          <w:rFonts w:ascii="Times New Roman" w:hAnsi="Times New Roman" w:cs="Times New Roman"/>
        </w:rPr>
        <w:t>Some Market Partic</w:t>
      </w:r>
      <w:r w:rsidR="00B77961">
        <w:rPr>
          <w:rFonts w:ascii="Times New Roman" w:hAnsi="Times New Roman" w:cs="Times New Roman"/>
        </w:rPr>
        <w:t>i</w:t>
      </w:r>
      <w:r w:rsidR="00C26FD4" w:rsidRPr="00C26FD4">
        <w:rPr>
          <w:rFonts w:ascii="Times New Roman" w:hAnsi="Times New Roman" w:cs="Times New Roman"/>
        </w:rPr>
        <w:t xml:space="preserve">pants </w:t>
      </w:r>
      <w:r w:rsidR="006D19F7">
        <w:rPr>
          <w:rFonts w:ascii="Times New Roman" w:hAnsi="Times New Roman" w:cs="Times New Roman"/>
        </w:rPr>
        <w:t xml:space="preserve">opined </w:t>
      </w:r>
      <w:r w:rsidR="00B337FB">
        <w:rPr>
          <w:rFonts w:ascii="Times New Roman" w:hAnsi="Times New Roman" w:cs="Times New Roman"/>
        </w:rPr>
        <w:t>that a value of $100/MWh may be too low</w:t>
      </w:r>
      <w:r w:rsidR="00C26FD4" w:rsidRPr="00C26FD4">
        <w:rPr>
          <w:rFonts w:ascii="Times New Roman" w:hAnsi="Times New Roman" w:cs="Times New Roman"/>
        </w:rPr>
        <w:t xml:space="preserve"> and requested QMWG reconsider if NPRR826</w:t>
      </w:r>
      <w:r w:rsidR="00B77961">
        <w:rPr>
          <w:rFonts w:ascii="Times New Roman" w:hAnsi="Times New Roman" w:cs="Times New Roman"/>
        </w:rPr>
        <w:t xml:space="preserve">, </w:t>
      </w:r>
      <w:r w:rsidR="00B77961" w:rsidRPr="00B77961">
        <w:rPr>
          <w:rFonts w:ascii="Times New Roman" w:hAnsi="Times New Roman" w:cs="Times New Roman"/>
        </w:rPr>
        <w:t xml:space="preserve">Mitigated Offer Caps for RMR Resources </w:t>
      </w:r>
      <w:r w:rsidR="00B77961">
        <w:rPr>
          <w:rFonts w:ascii="Times New Roman" w:hAnsi="Times New Roman" w:cs="Times New Roman"/>
        </w:rPr>
        <w:t xml:space="preserve">is a </w:t>
      </w:r>
      <w:r w:rsidR="00C26FD4" w:rsidRPr="00C26FD4">
        <w:rPr>
          <w:rFonts w:ascii="Times New Roman" w:hAnsi="Times New Roman" w:cs="Times New Roman"/>
        </w:rPr>
        <w:t xml:space="preserve">better solution.  </w:t>
      </w:r>
    </w:p>
    <w:p w14:paraId="56632D14" w14:textId="77777777" w:rsidR="00C26FD4" w:rsidRDefault="00C26FD4" w:rsidP="00CE2EE6">
      <w:pPr>
        <w:pStyle w:val="NoSpacing"/>
        <w:jc w:val="both"/>
      </w:pPr>
    </w:p>
    <w:p w14:paraId="35BD9A73" w14:textId="77777777" w:rsidR="00CE2EE6" w:rsidRPr="00CE2EE6" w:rsidRDefault="00CE2EE6" w:rsidP="00CE2EE6">
      <w:pPr>
        <w:pStyle w:val="NoSpacing"/>
        <w:jc w:val="both"/>
        <w:rPr>
          <w:rFonts w:ascii="Times New Roman" w:hAnsi="Times New Roman" w:cs="Times New Roman"/>
          <w:i/>
        </w:rPr>
      </w:pPr>
      <w:r w:rsidRPr="00CE2EE6">
        <w:rPr>
          <w:rFonts w:ascii="Times New Roman" w:hAnsi="Times New Roman" w:cs="Times New Roman"/>
          <w:i/>
        </w:rPr>
        <w:t>NPRR850, Market Suspension and Restart</w:t>
      </w:r>
    </w:p>
    <w:p w14:paraId="343D2ABD" w14:textId="4E83233D" w:rsidR="00322259" w:rsidRPr="00322259" w:rsidRDefault="00A362F3" w:rsidP="003D1B17">
      <w:pPr>
        <w:pStyle w:val="NoSpacing"/>
        <w:jc w:val="both"/>
        <w:rPr>
          <w:rFonts w:ascii="Times New Roman" w:hAnsi="Times New Roman" w:cs="Times New Roman"/>
        </w:rPr>
      </w:pPr>
      <w:r w:rsidRPr="00322259">
        <w:rPr>
          <w:rFonts w:ascii="Times New Roman" w:hAnsi="Times New Roman" w:cs="Times New Roman"/>
        </w:rPr>
        <w:t>Mr. Goff stated that NPRR850 was discussed extensively at previous QMWG meetings and</w:t>
      </w:r>
      <w:r w:rsidR="00677845" w:rsidRPr="00322259">
        <w:rPr>
          <w:rFonts w:ascii="Times New Roman" w:hAnsi="Times New Roman" w:cs="Times New Roman"/>
        </w:rPr>
        <w:t xml:space="preserve"> reminded Market Participants that the intent was to use broad </w:t>
      </w:r>
      <w:r w:rsidR="00322259" w:rsidRPr="00322259">
        <w:rPr>
          <w:rFonts w:ascii="Times New Roman" w:hAnsi="Times New Roman" w:cs="Times New Roman"/>
        </w:rPr>
        <w:t>language</w:t>
      </w:r>
      <w:r w:rsidR="00677845" w:rsidRPr="00322259">
        <w:rPr>
          <w:rFonts w:ascii="Times New Roman" w:hAnsi="Times New Roman" w:cs="Times New Roman"/>
        </w:rPr>
        <w:t xml:space="preserve"> </w:t>
      </w:r>
      <w:r w:rsidR="00322259" w:rsidRPr="00322259">
        <w:rPr>
          <w:rFonts w:ascii="Times New Roman" w:hAnsi="Times New Roman" w:cs="Times New Roman"/>
        </w:rPr>
        <w:t xml:space="preserve">for the initial concepts and that specificity can be </w:t>
      </w:r>
      <w:r w:rsidR="006D6D4F">
        <w:rPr>
          <w:rFonts w:ascii="Times New Roman" w:hAnsi="Times New Roman" w:cs="Times New Roman"/>
        </w:rPr>
        <w:t>proposed i</w:t>
      </w:r>
      <w:r w:rsidR="00322259" w:rsidRPr="00322259">
        <w:rPr>
          <w:rFonts w:ascii="Times New Roman" w:hAnsi="Times New Roman" w:cs="Times New Roman"/>
        </w:rPr>
        <w:t xml:space="preserve">n future Revision Requests.  Mr. Barnes requested additional time to review NPRR850.  Mr. Kee stated NPRR850 will be considered at the August 8, 2018 WMS meeting. </w:t>
      </w:r>
      <w:r w:rsidR="00322259">
        <w:rPr>
          <w:rFonts w:ascii="Times New Roman" w:hAnsi="Times New Roman" w:cs="Times New Roman"/>
        </w:rPr>
        <w:t xml:space="preserve"> </w:t>
      </w:r>
    </w:p>
    <w:p w14:paraId="18402F31" w14:textId="77777777" w:rsidR="00322259" w:rsidRDefault="00322259" w:rsidP="003D1B17">
      <w:pPr>
        <w:pStyle w:val="NoSpacing"/>
        <w:jc w:val="both"/>
        <w:rPr>
          <w:rFonts w:ascii="Times New Roman" w:hAnsi="Times New Roman" w:cs="Times New Roman"/>
          <w:highlight w:val="lightGray"/>
        </w:rPr>
      </w:pPr>
    </w:p>
    <w:p w14:paraId="2670C119" w14:textId="77777777" w:rsidR="000A7563" w:rsidRDefault="000A7563" w:rsidP="003D1B17">
      <w:pPr>
        <w:pStyle w:val="NoSpacing"/>
        <w:jc w:val="both"/>
        <w:rPr>
          <w:rFonts w:ascii="Times New Roman" w:hAnsi="Times New Roman" w:cs="Times New Roman"/>
          <w:highlight w:val="lightGray"/>
        </w:rPr>
      </w:pPr>
    </w:p>
    <w:p w14:paraId="6445F817" w14:textId="3A6A7619" w:rsidR="00CE2EE6" w:rsidRDefault="00CE2EE6" w:rsidP="003D1B17">
      <w:pPr>
        <w:pStyle w:val="NoSpacing"/>
        <w:jc w:val="both"/>
        <w:rPr>
          <w:rFonts w:ascii="Times New Roman" w:hAnsi="Times New Roman" w:cs="Times New Roman"/>
          <w:i/>
        </w:rPr>
      </w:pPr>
      <w:r w:rsidRPr="00CE2EE6">
        <w:rPr>
          <w:rFonts w:ascii="Times New Roman" w:hAnsi="Times New Roman" w:cs="Times New Roman"/>
          <w:i/>
        </w:rPr>
        <w:lastRenderedPageBreak/>
        <w:t>NPRR869, Clarification of Language Related to Generation Netting for ERCOT-Polled Settlement Meters</w:t>
      </w:r>
    </w:p>
    <w:p w14:paraId="2C638AD1" w14:textId="3CD749F9" w:rsidR="00E25763" w:rsidRDefault="005A08C7" w:rsidP="003D1B17">
      <w:pPr>
        <w:pStyle w:val="NoSpacing"/>
        <w:jc w:val="both"/>
        <w:rPr>
          <w:rFonts w:ascii="Times New Roman" w:hAnsi="Times New Roman" w:cs="Times New Roman"/>
        </w:rPr>
      </w:pPr>
      <w:r>
        <w:rPr>
          <w:rFonts w:ascii="Times New Roman" w:hAnsi="Times New Roman" w:cs="Times New Roman"/>
        </w:rPr>
        <w:t xml:space="preserve">Bryan Sams reviewed the merits of NPRR869.  Some Market Participants expressed concern for expanding the netting exemption without evaluating the </w:t>
      </w:r>
      <w:r w:rsidR="0084583D">
        <w:rPr>
          <w:rFonts w:ascii="Times New Roman" w:hAnsi="Times New Roman" w:cs="Times New Roman"/>
        </w:rPr>
        <w:t xml:space="preserve">basis of the exemption and if </w:t>
      </w:r>
      <w:r w:rsidR="00056901">
        <w:rPr>
          <w:rFonts w:ascii="Times New Roman" w:hAnsi="Times New Roman" w:cs="Times New Roman"/>
        </w:rPr>
        <w:t xml:space="preserve">it is </w:t>
      </w:r>
      <w:r w:rsidR="0084583D">
        <w:rPr>
          <w:rFonts w:ascii="Times New Roman" w:hAnsi="Times New Roman" w:cs="Times New Roman"/>
        </w:rPr>
        <w:t xml:space="preserve">still applicable today.  </w:t>
      </w:r>
      <w:r w:rsidR="00E25763">
        <w:rPr>
          <w:rFonts w:ascii="Times New Roman" w:hAnsi="Times New Roman" w:cs="Times New Roman"/>
        </w:rPr>
        <w:t xml:space="preserve">ERCOT Staff reviewed the exemption that was historically applied only to thermal hosts.  </w:t>
      </w:r>
      <w:r w:rsidR="0084583D">
        <w:rPr>
          <w:rFonts w:ascii="Times New Roman" w:hAnsi="Times New Roman" w:cs="Times New Roman"/>
        </w:rPr>
        <w:t xml:space="preserve">Other Market Participants expressed support for NPRR869 and stated that expanding the netting exemption for all types of </w:t>
      </w:r>
      <w:r w:rsidR="0084583D" w:rsidRPr="0084583D">
        <w:rPr>
          <w:rFonts w:ascii="Times New Roman" w:hAnsi="Times New Roman" w:cs="Times New Roman"/>
        </w:rPr>
        <w:t>Qualifying Facilit</w:t>
      </w:r>
      <w:r w:rsidR="0084583D">
        <w:rPr>
          <w:rFonts w:ascii="Times New Roman" w:hAnsi="Times New Roman" w:cs="Times New Roman"/>
        </w:rPr>
        <w:t xml:space="preserve">ies </w:t>
      </w:r>
      <w:r w:rsidR="0084583D" w:rsidRPr="0084583D">
        <w:rPr>
          <w:rFonts w:ascii="Times New Roman" w:hAnsi="Times New Roman" w:cs="Times New Roman"/>
        </w:rPr>
        <w:t>(QF</w:t>
      </w:r>
      <w:r w:rsidR="0084583D">
        <w:rPr>
          <w:rFonts w:ascii="Times New Roman" w:hAnsi="Times New Roman" w:cs="Times New Roman"/>
        </w:rPr>
        <w:t>s</w:t>
      </w:r>
      <w:r w:rsidR="0084583D" w:rsidRPr="0084583D">
        <w:rPr>
          <w:rFonts w:ascii="Times New Roman" w:hAnsi="Times New Roman" w:cs="Times New Roman"/>
        </w:rPr>
        <w:t xml:space="preserve">) </w:t>
      </w:r>
      <w:r w:rsidR="0084583D">
        <w:rPr>
          <w:rFonts w:ascii="Times New Roman" w:hAnsi="Times New Roman" w:cs="Times New Roman"/>
        </w:rPr>
        <w:t>allows them to be more responsive to customer needs.</w:t>
      </w:r>
    </w:p>
    <w:p w14:paraId="52C14AFB" w14:textId="77777777" w:rsidR="00E25763" w:rsidRDefault="00E25763" w:rsidP="003D1B17">
      <w:pPr>
        <w:pStyle w:val="NoSpacing"/>
        <w:jc w:val="both"/>
        <w:rPr>
          <w:rFonts w:ascii="Times New Roman" w:hAnsi="Times New Roman" w:cs="Times New Roman"/>
        </w:rPr>
      </w:pPr>
    </w:p>
    <w:p w14:paraId="5769A1C8" w14:textId="73B11218" w:rsidR="00E25763" w:rsidRPr="00E25763" w:rsidRDefault="00E25763" w:rsidP="00E25763">
      <w:pPr>
        <w:pStyle w:val="NoSpacing"/>
        <w:jc w:val="both"/>
        <w:rPr>
          <w:rFonts w:ascii="Times New Roman" w:hAnsi="Times New Roman" w:cs="Times New Roman"/>
          <w:b/>
        </w:rPr>
      </w:pPr>
      <w:r w:rsidRPr="00E25763">
        <w:rPr>
          <w:rFonts w:ascii="Times New Roman" w:hAnsi="Times New Roman" w:cs="Times New Roman"/>
          <w:b/>
        </w:rPr>
        <w:t xml:space="preserve">Mark Smith moved to endorse NPRR869 as amended by the 7/3/18 ERCOT comments.  </w:t>
      </w:r>
      <w:r w:rsidR="007A3136">
        <w:rPr>
          <w:rFonts w:ascii="Times New Roman" w:hAnsi="Times New Roman" w:cs="Times New Roman"/>
          <w:b/>
        </w:rPr>
        <w:t xml:space="preserve">Mr.  </w:t>
      </w:r>
      <w:r w:rsidRPr="00E25763">
        <w:rPr>
          <w:rFonts w:ascii="Times New Roman" w:hAnsi="Times New Roman" w:cs="Times New Roman"/>
          <w:b/>
        </w:rPr>
        <w:t>Barnes seconded the motion.  The motion carried with seven abstentions from the Cooperative (2) (Exelon and STEC), Independent Generator (3) (Calpine, E.ON, Solar Prime), Independent Power Marketer (IPM) (1) (Shell Energy), and Municipal (BTU) Market Segments.</w:t>
      </w:r>
    </w:p>
    <w:p w14:paraId="36459B70" w14:textId="77777777" w:rsidR="00322259" w:rsidRDefault="00322259" w:rsidP="003D1B17">
      <w:pPr>
        <w:pStyle w:val="NoSpacing"/>
        <w:jc w:val="both"/>
        <w:rPr>
          <w:rFonts w:ascii="Times New Roman" w:hAnsi="Times New Roman" w:cs="Times New Roman"/>
        </w:rPr>
      </w:pPr>
    </w:p>
    <w:p w14:paraId="501AFE78" w14:textId="36A1258D" w:rsidR="007A3136" w:rsidRDefault="007A3136" w:rsidP="003D1B17">
      <w:pPr>
        <w:pStyle w:val="NoSpacing"/>
        <w:jc w:val="both"/>
        <w:rPr>
          <w:rFonts w:ascii="Times New Roman" w:hAnsi="Times New Roman" w:cs="Times New Roman"/>
          <w:i/>
        </w:rPr>
      </w:pPr>
      <w:r w:rsidRPr="007A3136">
        <w:rPr>
          <w:rFonts w:ascii="Times New Roman" w:hAnsi="Times New Roman" w:cs="Times New Roman"/>
          <w:i/>
        </w:rPr>
        <w:t>NPRR872, Modifying the SASM Shadow Price Cap</w:t>
      </w:r>
    </w:p>
    <w:p w14:paraId="527CC824" w14:textId="34E3FFEB" w:rsidR="007A3136" w:rsidRPr="007A3136" w:rsidRDefault="007A3136" w:rsidP="003D1B17">
      <w:pPr>
        <w:pStyle w:val="NoSpacing"/>
        <w:jc w:val="both"/>
        <w:rPr>
          <w:rFonts w:ascii="Times New Roman" w:hAnsi="Times New Roman" w:cs="Times New Roman"/>
        </w:rPr>
      </w:pPr>
      <w:r>
        <w:rPr>
          <w:rFonts w:ascii="Times New Roman" w:hAnsi="Times New Roman" w:cs="Times New Roman"/>
        </w:rPr>
        <w:t>Mr. Goff summarized the QMWG discussion</w:t>
      </w:r>
      <w:r w:rsidR="00D50A70">
        <w:rPr>
          <w:rFonts w:ascii="Times New Roman" w:hAnsi="Times New Roman" w:cs="Times New Roman"/>
        </w:rPr>
        <w:t>s</w:t>
      </w:r>
      <w:r>
        <w:rPr>
          <w:rFonts w:ascii="Times New Roman" w:hAnsi="Times New Roman" w:cs="Times New Roman"/>
        </w:rPr>
        <w:t xml:space="preserve"> on NPRR872 and requested additional direction from WMS. </w:t>
      </w:r>
      <w:r w:rsidR="00D50A70">
        <w:rPr>
          <w:rFonts w:ascii="Times New Roman" w:hAnsi="Times New Roman" w:cs="Times New Roman"/>
        </w:rPr>
        <w:t xml:space="preserve">Some Market Participants opined that the incentives to participate are in place and that until </w:t>
      </w:r>
      <w:r w:rsidR="00FC4F16">
        <w:rPr>
          <w:rFonts w:ascii="Times New Roman" w:hAnsi="Times New Roman" w:cs="Times New Roman"/>
        </w:rPr>
        <w:t xml:space="preserve">the </w:t>
      </w:r>
      <w:r w:rsidR="00D50A70">
        <w:rPr>
          <w:rFonts w:ascii="Times New Roman" w:hAnsi="Times New Roman" w:cs="Times New Roman"/>
        </w:rPr>
        <w:t>implementation of Real-Time co-optimization</w:t>
      </w:r>
      <w:r w:rsidR="00BB4455">
        <w:rPr>
          <w:rFonts w:ascii="Times New Roman" w:hAnsi="Times New Roman" w:cs="Times New Roman"/>
        </w:rPr>
        <w:t>,</w:t>
      </w:r>
      <w:r w:rsidR="00D50A70">
        <w:rPr>
          <w:rFonts w:ascii="Times New Roman" w:hAnsi="Times New Roman" w:cs="Times New Roman"/>
        </w:rPr>
        <w:t xml:space="preserve"> changes are not needed.  Other M</w:t>
      </w:r>
      <w:r>
        <w:rPr>
          <w:rFonts w:ascii="Times New Roman" w:hAnsi="Times New Roman" w:cs="Times New Roman"/>
        </w:rPr>
        <w:t>arket Participants</w:t>
      </w:r>
      <w:r w:rsidR="00460D7B">
        <w:rPr>
          <w:rFonts w:ascii="Times New Roman" w:hAnsi="Times New Roman" w:cs="Times New Roman"/>
        </w:rPr>
        <w:t xml:space="preserve"> expressed concern</w:t>
      </w:r>
      <w:r w:rsidR="00FC4F16">
        <w:rPr>
          <w:rFonts w:ascii="Times New Roman" w:hAnsi="Times New Roman" w:cs="Times New Roman"/>
        </w:rPr>
        <w:t>s</w:t>
      </w:r>
      <w:r w:rsidR="00460D7B">
        <w:rPr>
          <w:rFonts w:ascii="Times New Roman" w:hAnsi="Times New Roman" w:cs="Times New Roman"/>
        </w:rPr>
        <w:t xml:space="preserve"> that prices in the </w:t>
      </w:r>
      <w:r w:rsidR="00460D7B" w:rsidRPr="00460D7B">
        <w:rPr>
          <w:rFonts w:ascii="Times New Roman" w:hAnsi="Times New Roman" w:cs="Times New Roman"/>
        </w:rPr>
        <w:t xml:space="preserve">Supplemental Ancillary Service Market (SASM) </w:t>
      </w:r>
      <w:r w:rsidR="00460D7B">
        <w:rPr>
          <w:rFonts w:ascii="Times New Roman" w:hAnsi="Times New Roman" w:cs="Times New Roman"/>
        </w:rPr>
        <w:t xml:space="preserve">reflect the value it provides, that </w:t>
      </w:r>
      <w:r w:rsidR="00BB4455">
        <w:rPr>
          <w:rFonts w:ascii="Times New Roman" w:hAnsi="Times New Roman" w:cs="Times New Roman"/>
        </w:rPr>
        <w:t xml:space="preserve">it </w:t>
      </w:r>
      <w:r w:rsidR="00460D7B">
        <w:rPr>
          <w:rFonts w:ascii="Times New Roman" w:hAnsi="Times New Roman" w:cs="Times New Roman"/>
        </w:rPr>
        <w:t xml:space="preserve">is not the same value in the </w:t>
      </w:r>
      <w:r w:rsidR="00460D7B" w:rsidRPr="00460D7B">
        <w:rPr>
          <w:rFonts w:ascii="Times New Roman" w:hAnsi="Times New Roman" w:cs="Times New Roman"/>
        </w:rPr>
        <w:t>Day-Ahead Market (DAM)</w:t>
      </w:r>
      <w:r w:rsidR="003A2C9C">
        <w:rPr>
          <w:rFonts w:ascii="Times New Roman" w:hAnsi="Times New Roman" w:cs="Times New Roman"/>
        </w:rPr>
        <w:t xml:space="preserve">, </w:t>
      </w:r>
      <w:r w:rsidR="00FC4F16">
        <w:rPr>
          <w:rFonts w:ascii="Times New Roman" w:hAnsi="Times New Roman" w:cs="Times New Roman"/>
        </w:rPr>
        <w:t xml:space="preserve">and that </w:t>
      </w:r>
      <w:r w:rsidR="003A2C9C">
        <w:rPr>
          <w:rFonts w:ascii="Times New Roman" w:hAnsi="Times New Roman" w:cs="Times New Roman"/>
        </w:rPr>
        <w:t xml:space="preserve">further analysis may be needed on </w:t>
      </w:r>
      <w:r w:rsidR="00FC4F16">
        <w:rPr>
          <w:rFonts w:ascii="Times New Roman" w:hAnsi="Times New Roman" w:cs="Times New Roman"/>
        </w:rPr>
        <w:t xml:space="preserve">the percentages that define the breaks in the </w:t>
      </w:r>
      <w:r w:rsidR="003A2C9C">
        <w:rPr>
          <w:rFonts w:ascii="Times New Roman" w:hAnsi="Times New Roman" w:cs="Times New Roman"/>
        </w:rPr>
        <w:t xml:space="preserve">demand </w:t>
      </w:r>
      <w:r w:rsidR="00FC4F16">
        <w:rPr>
          <w:rFonts w:ascii="Times New Roman" w:hAnsi="Times New Roman" w:cs="Times New Roman"/>
        </w:rPr>
        <w:t>curve</w:t>
      </w:r>
      <w:r w:rsidR="003A2C9C">
        <w:rPr>
          <w:rFonts w:ascii="Times New Roman" w:hAnsi="Times New Roman" w:cs="Times New Roman"/>
        </w:rPr>
        <w:t>.</w:t>
      </w:r>
      <w:r w:rsidR="00FC4F16">
        <w:rPr>
          <w:rFonts w:ascii="Times New Roman" w:hAnsi="Times New Roman" w:cs="Times New Roman"/>
        </w:rPr>
        <w:t xml:space="preserve">  </w:t>
      </w:r>
      <w:r w:rsidR="00460D7B">
        <w:rPr>
          <w:rFonts w:ascii="Times New Roman" w:hAnsi="Times New Roman" w:cs="Times New Roman"/>
        </w:rPr>
        <w:t xml:space="preserve">Mr. Kee requested QMWG review the risk tolerance and market impacts and determine the appropriate cap.  Ms. Surendran requested QMWG </w:t>
      </w:r>
      <w:r w:rsidR="003A2C9C">
        <w:rPr>
          <w:rFonts w:ascii="Times New Roman" w:hAnsi="Times New Roman" w:cs="Times New Roman"/>
        </w:rPr>
        <w:t xml:space="preserve">also </w:t>
      </w:r>
      <w:r w:rsidR="00460D7B">
        <w:rPr>
          <w:rFonts w:ascii="Times New Roman" w:hAnsi="Times New Roman" w:cs="Times New Roman"/>
        </w:rPr>
        <w:t xml:space="preserve">review the initial issues around SASM and determine if the Settlement issue was resolved.  </w:t>
      </w:r>
    </w:p>
    <w:p w14:paraId="7DDBA6E4" w14:textId="77777777" w:rsidR="00FA1EEE" w:rsidRDefault="00FA1EEE" w:rsidP="00254EEC">
      <w:pPr>
        <w:pStyle w:val="NoSpacing"/>
        <w:jc w:val="both"/>
        <w:rPr>
          <w:rFonts w:ascii="Times New Roman" w:hAnsi="Times New Roman" w:cs="Times New Roman"/>
          <w:i/>
          <w:highlight w:val="lightGray"/>
        </w:rPr>
      </w:pPr>
    </w:p>
    <w:p w14:paraId="690C661A" w14:textId="77777777" w:rsidR="006C31FF" w:rsidRPr="00BF350F" w:rsidRDefault="006C31FF" w:rsidP="003D1B17">
      <w:pPr>
        <w:pStyle w:val="NoSpacing"/>
        <w:jc w:val="both"/>
        <w:rPr>
          <w:rFonts w:ascii="Times New Roman" w:hAnsi="Times New Roman" w:cs="Times New Roman"/>
          <w:highlight w:val="lightGray"/>
        </w:rPr>
      </w:pPr>
    </w:p>
    <w:p w14:paraId="5AEBC6F4" w14:textId="6EE06A52" w:rsidR="002C3858" w:rsidRDefault="00C0533E" w:rsidP="002C3858">
      <w:pPr>
        <w:pStyle w:val="NoSpacing"/>
        <w:jc w:val="both"/>
        <w:rPr>
          <w:rFonts w:ascii="Times New Roman" w:eastAsia="Times New Roman" w:hAnsi="Times New Roman" w:cs="Times New Roman"/>
          <w:u w:val="single"/>
        </w:rPr>
      </w:pPr>
      <w:r w:rsidRPr="00C0533E">
        <w:rPr>
          <w:rFonts w:ascii="Times New Roman" w:eastAsia="Times New Roman" w:hAnsi="Times New Roman" w:cs="Times New Roman"/>
          <w:u w:val="single"/>
        </w:rPr>
        <w:t>Market Settlement Working Group (MSWG)</w:t>
      </w:r>
      <w:r>
        <w:rPr>
          <w:rFonts w:ascii="Times New Roman" w:eastAsia="Times New Roman" w:hAnsi="Times New Roman" w:cs="Times New Roman"/>
          <w:u w:val="single"/>
        </w:rPr>
        <w:t xml:space="preserve"> (see Key Documents)</w:t>
      </w:r>
      <w:r w:rsidRPr="00C0533E">
        <w:rPr>
          <w:rFonts w:ascii="Times New Roman" w:eastAsia="Times New Roman" w:hAnsi="Times New Roman" w:cs="Times New Roman"/>
          <w:u w:val="single"/>
        </w:rPr>
        <w:t xml:space="preserve">  </w:t>
      </w:r>
    </w:p>
    <w:p w14:paraId="7C1C9080" w14:textId="24799E48" w:rsidR="00C0533E" w:rsidRPr="008848D9" w:rsidRDefault="008848D9" w:rsidP="002C3858">
      <w:pPr>
        <w:pStyle w:val="NoSpacing"/>
        <w:jc w:val="both"/>
        <w:rPr>
          <w:rFonts w:ascii="Times New Roman" w:eastAsia="Times New Roman" w:hAnsi="Times New Roman" w:cs="Times New Roman"/>
          <w:i/>
        </w:rPr>
      </w:pPr>
      <w:r w:rsidRPr="008848D9">
        <w:rPr>
          <w:rFonts w:ascii="Times New Roman" w:eastAsia="Times New Roman" w:hAnsi="Times New Roman" w:cs="Times New Roman"/>
          <w:i/>
        </w:rPr>
        <w:t>2018 MSWG Leadership</w:t>
      </w:r>
    </w:p>
    <w:p w14:paraId="1C743B64" w14:textId="29DD9C29" w:rsidR="008848D9" w:rsidRPr="00AE294F" w:rsidRDefault="00AE294F" w:rsidP="00AE294F">
      <w:pPr>
        <w:pStyle w:val="NoSpacing"/>
        <w:jc w:val="both"/>
        <w:rPr>
          <w:rFonts w:ascii="Times New Roman" w:hAnsi="Times New Roman" w:cs="Times New Roman"/>
          <w:b/>
        </w:rPr>
      </w:pPr>
      <w:r w:rsidRPr="00AE294F">
        <w:rPr>
          <w:rFonts w:ascii="Times New Roman" w:hAnsi="Times New Roman" w:cs="Times New Roman"/>
          <w:b/>
        </w:rPr>
        <w:t xml:space="preserve">Sandy Morris </w:t>
      </w:r>
      <w:r w:rsidR="008848D9" w:rsidRPr="00AE294F">
        <w:rPr>
          <w:rFonts w:ascii="Times New Roman" w:hAnsi="Times New Roman" w:cs="Times New Roman"/>
          <w:b/>
        </w:rPr>
        <w:t xml:space="preserve">moved to confirm </w:t>
      </w:r>
      <w:r w:rsidRPr="00AE294F">
        <w:rPr>
          <w:rFonts w:ascii="Times New Roman" w:hAnsi="Times New Roman" w:cs="Times New Roman"/>
          <w:b/>
        </w:rPr>
        <w:t xml:space="preserve">Heddie Lookadoo </w:t>
      </w:r>
      <w:r w:rsidR="008848D9" w:rsidRPr="00AE294F">
        <w:rPr>
          <w:rFonts w:ascii="Times New Roman" w:hAnsi="Times New Roman" w:cs="Times New Roman"/>
          <w:b/>
        </w:rPr>
        <w:t xml:space="preserve">as the 2018 </w:t>
      </w:r>
      <w:r w:rsidRPr="00AE294F">
        <w:rPr>
          <w:rFonts w:ascii="Times New Roman" w:hAnsi="Times New Roman" w:cs="Times New Roman"/>
          <w:b/>
        </w:rPr>
        <w:t>MSWG C</w:t>
      </w:r>
      <w:r w:rsidR="008848D9" w:rsidRPr="00AE294F">
        <w:rPr>
          <w:rFonts w:ascii="Times New Roman" w:hAnsi="Times New Roman" w:cs="Times New Roman"/>
          <w:b/>
        </w:rPr>
        <w:t xml:space="preserve">hair and </w:t>
      </w:r>
      <w:r w:rsidRPr="00AE294F">
        <w:rPr>
          <w:rFonts w:ascii="Times New Roman" w:hAnsi="Times New Roman" w:cs="Times New Roman"/>
          <w:b/>
        </w:rPr>
        <w:t xml:space="preserve">John Moschos </w:t>
      </w:r>
      <w:r w:rsidR="008848D9" w:rsidRPr="00AE294F">
        <w:rPr>
          <w:rFonts w:ascii="Times New Roman" w:hAnsi="Times New Roman" w:cs="Times New Roman"/>
          <w:b/>
        </w:rPr>
        <w:t xml:space="preserve">as 2018 </w:t>
      </w:r>
      <w:r w:rsidRPr="00AE294F">
        <w:rPr>
          <w:rFonts w:ascii="Times New Roman" w:hAnsi="Times New Roman" w:cs="Times New Roman"/>
          <w:b/>
        </w:rPr>
        <w:t xml:space="preserve">MSWG </w:t>
      </w:r>
      <w:r w:rsidR="008848D9" w:rsidRPr="00AE294F">
        <w:rPr>
          <w:rFonts w:ascii="Times New Roman" w:hAnsi="Times New Roman" w:cs="Times New Roman"/>
          <w:b/>
        </w:rPr>
        <w:t xml:space="preserve">Vice Chair.  </w:t>
      </w:r>
      <w:r w:rsidR="00056901">
        <w:rPr>
          <w:rFonts w:ascii="Times New Roman" w:hAnsi="Times New Roman" w:cs="Times New Roman"/>
          <w:b/>
        </w:rPr>
        <w:t xml:space="preserve">Ms. </w:t>
      </w:r>
      <w:r w:rsidR="001B5BAC">
        <w:rPr>
          <w:rFonts w:ascii="Times New Roman" w:hAnsi="Times New Roman" w:cs="Times New Roman"/>
          <w:b/>
        </w:rPr>
        <w:t>C</w:t>
      </w:r>
      <w:r w:rsidRPr="00AE294F">
        <w:rPr>
          <w:rFonts w:ascii="Times New Roman" w:hAnsi="Times New Roman" w:cs="Times New Roman"/>
          <w:b/>
        </w:rPr>
        <w:t xml:space="preserve">oleman </w:t>
      </w:r>
      <w:r w:rsidR="008848D9" w:rsidRPr="00AE294F">
        <w:rPr>
          <w:rFonts w:ascii="Times New Roman" w:hAnsi="Times New Roman" w:cs="Times New Roman"/>
          <w:b/>
        </w:rPr>
        <w:t>seconded the motion.  The motion carried unanimously.</w:t>
      </w:r>
    </w:p>
    <w:p w14:paraId="321738BB" w14:textId="77777777" w:rsidR="008848D9" w:rsidRPr="008848D9" w:rsidRDefault="008848D9" w:rsidP="008848D9">
      <w:pPr>
        <w:pStyle w:val="NoSpacing"/>
        <w:jc w:val="both"/>
        <w:rPr>
          <w:rFonts w:ascii="Times New Roman" w:eastAsia="Times New Roman" w:hAnsi="Times New Roman" w:cs="Times New Roman"/>
          <w:highlight w:val="lightGray"/>
        </w:rPr>
      </w:pPr>
    </w:p>
    <w:p w14:paraId="68B9E9C6" w14:textId="3F4A44EB" w:rsidR="008848D9" w:rsidRPr="008848D9" w:rsidRDefault="008848D9" w:rsidP="002C3858">
      <w:pPr>
        <w:pStyle w:val="NoSpacing"/>
        <w:jc w:val="both"/>
        <w:rPr>
          <w:rFonts w:ascii="Times New Roman" w:eastAsia="Times New Roman" w:hAnsi="Times New Roman" w:cs="Times New Roman"/>
          <w:i/>
        </w:rPr>
      </w:pPr>
      <w:r w:rsidRPr="008848D9">
        <w:rPr>
          <w:rFonts w:ascii="Times New Roman" w:eastAsia="Times New Roman" w:hAnsi="Times New Roman" w:cs="Times New Roman"/>
          <w:i/>
        </w:rPr>
        <w:t>MSWG Scope</w:t>
      </w:r>
    </w:p>
    <w:p w14:paraId="06BD8854" w14:textId="072633F3" w:rsidR="008848D9" w:rsidRPr="00AE294F" w:rsidRDefault="00AE294F" w:rsidP="008848D9">
      <w:pPr>
        <w:pStyle w:val="NoSpacing"/>
        <w:jc w:val="both"/>
        <w:rPr>
          <w:rFonts w:ascii="Times New Roman" w:hAnsi="Times New Roman" w:cs="Times New Roman"/>
        </w:rPr>
      </w:pPr>
      <w:r w:rsidRPr="00AE294F">
        <w:rPr>
          <w:rFonts w:ascii="Times New Roman" w:hAnsi="Times New Roman" w:cs="Times New Roman"/>
        </w:rPr>
        <w:t xml:space="preserve">Ms. Lookadoo </w:t>
      </w:r>
      <w:r w:rsidR="008848D9" w:rsidRPr="00AE294F">
        <w:rPr>
          <w:rFonts w:ascii="Times New Roman" w:hAnsi="Times New Roman" w:cs="Times New Roman"/>
        </w:rPr>
        <w:t xml:space="preserve">reviewed recent </w:t>
      </w:r>
      <w:r w:rsidRPr="00AE294F">
        <w:rPr>
          <w:rFonts w:ascii="Times New Roman" w:hAnsi="Times New Roman" w:cs="Times New Roman"/>
        </w:rPr>
        <w:t xml:space="preserve">MSWG </w:t>
      </w:r>
      <w:r w:rsidR="008848D9" w:rsidRPr="00AE294F">
        <w:rPr>
          <w:rFonts w:ascii="Times New Roman" w:hAnsi="Times New Roman" w:cs="Times New Roman"/>
        </w:rPr>
        <w:t xml:space="preserve">activities and presented the </w:t>
      </w:r>
      <w:r w:rsidRPr="00AE294F">
        <w:rPr>
          <w:rFonts w:ascii="Times New Roman" w:hAnsi="Times New Roman" w:cs="Times New Roman"/>
        </w:rPr>
        <w:t xml:space="preserve">MSWG </w:t>
      </w:r>
      <w:r w:rsidR="008848D9" w:rsidRPr="00AE294F">
        <w:rPr>
          <w:rFonts w:ascii="Times New Roman" w:hAnsi="Times New Roman" w:cs="Times New Roman"/>
        </w:rPr>
        <w:t xml:space="preserve">Scope.  </w:t>
      </w:r>
    </w:p>
    <w:p w14:paraId="3023BD3B" w14:textId="77777777" w:rsidR="008848D9" w:rsidRPr="008848D9" w:rsidRDefault="008848D9" w:rsidP="008848D9">
      <w:pPr>
        <w:overflowPunct w:val="0"/>
        <w:autoSpaceDE w:val="0"/>
        <w:autoSpaceDN w:val="0"/>
        <w:adjustRightInd w:val="0"/>
        <w:spacing w:after="0" w:line="240" w:lineRule="auto"/>
        <w:jc w:val="both"/>
        <w:textAlignment w:val="baseline"/>
        <w:rPr>
          <w:rFonts w:ascii="Times New Roman" w:eastAsia="Times New Roman" w:hAnsi="Times New Roman" w:cs="Times New Roman"/>
          <w:b/>
          <w:highlight w:val="lightGray"/>
        </w:rPr>
      </w:pPr>
    </w:p>
    <w:p w14:paraId="661F5B8B" w14:textId="55CFD390" w:rsidR="008848D9" w:rsidRPr="00AE294F" w:rsidRDefault="003A2C9C" w:rsidP="00AE294F">
      <w:pPr>
        <w:pStyle w:val="NoSpacing"/>
        <w:jc w:val="both"/>
        <w:rPr>
          <w:rFonts w:ascii="Times New Roman" w:hAnsi="Times New Roman" w:cs="Times New Roman"/>
          <w:b/>
        </w:rPr>
      </w:pPr>
      <w:r>
        <w:rPr>
          <w:rFonts w:ascii="Times New Roman" w:hAnsi="Times New Roman" w:cs="Times New Roman"/>
          <w:b/>
        </w:rPr>
        <w:t xml:space="preserve">Mr. </w:t>
      </w:r>
      <w:r w:rsidR="00AE294F" w:rsidRPr="00AE294F">
        <w:rPr>
          <w:rFonts w:ascii="Times New Roman" w:hAnsi="Times New Roman" w:cs="Times New Roman"/>
          <w:b/>
        </w:rPr>
        <w:t xml:space="preserve">Goff </w:t>
      </w:r>
      <w:r w:rsidR="008848D9" w:rsidRPr="00AE294F">
        <w:rPr>
          <w:rFonts w:ascii="Times New Roman" w:hAnsi="Times New Roman" w:cs="Times New Roman"/>
          <w:b/>
        </w:rPr>
        <w:t xml:space="preserve">moved to approve the </w:t>
      </w:r>
      <w:r w:rsidR="00AE294F" w:rsidRPr="00AE294F">
        <w:rPr>
          <w:rFonts w:ascii="Times New Roman" w:hAnsi="Times New Roman" w:cs="Times New Roman"/>
          <w:b/>
        </w:rPr>
        <w:t xml:space="preserve">MSWG </w:t>
      </w:r>
      <w:r w:rsidR="008848D9" w:rsidRPr="00AE294F">
        <w:rPr>
          <w:rFonts w:ascii="Times New Roman" w:hAnsi="Times New Roman" w:cs="Times New Roman"/>
          <w:b/>
        </w:rPr>
        <w:t xml:space="preserve">Scope as submitted.  </w:t>
      </w:r>
      <w:r w:rsidR="00AE294F" w:rsidRPr="00AE294F">
        <w:rPr>
          <w:rFonts w:ascii="Times New Roman" w:hAnsi="Times New Roman" w:cs="Times New Roman"/>
          <w:b/>
        </w:rPr>
        <w:t xml:space="preserve">Joe Dan Wilson </w:t>
      </w:r>
      <w:r w:rsidR="008848D9" w:rsidRPr="00AE294F">
        <w:rPr>
          <w:rFonts w:ascii="Times New Roman" w:hAnsi="Times New Roman" w:cs="Times New Roman"/>
          <w:b/>
        </w:rPr>
        <w:t xml:space="preserve">seconded the motion.  The motion carried unanimously.  </w:t>
      </w:r>
    </w:p>
    <w:p w14:paraId="76DD6BEE" w14:textId="77777777" w:rsidR="00583C9A" w:rsidRDefault="00583C9A" w:rsidP="002C3858">
      <w:pPr>
        <w:pStyle w:val="NoSpacing"/>
        <w:jc w:val="both"/>
        <w:rPr>
          <w:rFonts w:ascii="Times New Roman" w:eastAsia="Times New Roman" w:hAnsi="Times New Roman" w:cs="Times New Roman"/>
          <w:u w:val="single"/>
        </w:rPr>
      </w:pPr>
    </w:p>
    <w:p w14:paraId="0138C1E4" w14:textId="77777777" w:rsidR="00AE294F" w:rsidRDefault="00AE294F" w:rsidP="002C3858">
      <w:pPr>
        <w:pStyle w:val="NoSpacing"/>
        <w:jc w:val="both"/>
        <w:rPr>
          <w:rFonts w:ascii="Times New Roman" w:eastAsia="Times New Roman" w:hAnsi="Times New Roman" w:cs="Times New Roman"/>
          <w:u w:val="single"/>
        </w:rPr>
      </w:pPr>
    </w:p>
    <w:p w14:paraId="0B231632" w14:textId="5C17340F" w:rsidR="00DA36A2" w:rsidRDefault="00DA36A2" w:rsidP="002C3858">
      <w:pPr>
        <w:pStyle w:val="NoSpacing"/>
        <w:jc w:val="both"/>
        <w:rPr>
          <w:rFonts w:ascii="Times New Roman" w:eastAsia="Times New Roman" w:hAnsi="Times New Roman" w:cs="Times New Roman"/>
          <w:u w:val="single"/>
        </w:rPr>
      </w:pPr>
      <w:r w:rsidRPr="00DA36A2">
        <w:rPr>
          <w:rFonts w:ascii="Times New Roman" w:eastAsia="Times New Roman" w:hAnsi="Times New Roman" w:cs="Times New Roman"/>
          <w:u w:val="single"/>
        </w:rPr>
        <w:t>Emerging Technologies Working Group (ETWG)</w:t>
      </w:r>
    </w:p>
    <w:p w14:paraId="769BC5C4" w14:textId="298A71CA" w:rsidR="00DA36A2" w:rsidRPr="00FF17C4" w:rsidRDefault="00FF17C4" w:rsidP="002C3858">
      <w:pPr>
        <w:pStyle w:val="NoSpacing"/>
        <w:jc w:val="both"/>
        <w:rPr>
          <w:rFonts w:ascii="Times New Roman" w:hAnsi="Times New Roman" w:cs="Times New Roman"/>
        </w:rPr>
      </w:pPr>
      <w:r w:rsidRPr="00FF17C4">
        <w:rPr>
          <w:rFonts w:ascii="Times New Roman" w:hAnsi="Times New Roman" w:cs="Times New Roman"/>
        </w:rPr>
        <w:t xml:space="preserve">Market Participants discussed the utility of the ETWG. </w:t>
      </w:r>
    </w:p>
    <w:p w14:paraId="448E7E27" w14:textId="77777777" w:rsidR="00FF17C4" w:rsidRDefault="00FF17C4" w:rsidP="002C3858">
      <w:pPr>
        <w:pStyle w:val="NoSpacing"/>
        <w:jc w:val="both"/>
        <w:rPr>
          <w:rFonts w:ascii="Times New Roman" w:eastAsia="Times New Roman" w:hAnsi="Times New Roman" w:cs="Times New Roman"/>
          <w:u w:val="single"/>
        </w:rPr>
      </w:pPr>
    </w:p>
    <w:p w14:paraId="1CE2E117" w14:textId="06B45317" w:rsidR="00FF17C4" w:rsidRPr="00AE294F" w:rsidRDefault="00FF17C4" w:rsidP="00FF17C4">
      <w:pPr>
        <w:pStyle w:val="NoSpacing"/>
        <w:jc w:val="both"/>
        <w:rPr>
          <w:rFonts w:ascii="Times New Roman" w:hAnsi="Times New Roman" w:cs="Times New Roman"/>
          <w:b/>
        </w:rPr>
      </w:pPr>
      <w:r>
        <w:rPr>
          <w:rFonts w:ascii="Times New Roman" w:hAnsi="Times New Roman" w:cs="Times New Roman"/>
          <w:b/>
        </w:rPr>
        <w:t>Mr. G</w:t>
      </w:r>
      <w:r w:rsidRPr="00AE294F">
        <w:rPr>
          <w:rFonts w:ascii="Times New Roman" w:hAnsi="Times New Roman" w:cs="Times New Roman"/>
          <w:b/>
        </w:rPr>
        <w:t xml:space="preserve">off moved to </w:t>
      </w:r>
      <w:r>
        <w:rPr>
          <w:rFonts w:ascii="Times New Roman" w:hAnsi="Times New Roman" w:cs="Times New Roman"/>
          <w:b/>
        </w:rPr>
        <w:t xml:space="preserve">disband the ETWG. Mr. Barnes </w:t>
      </w:r>
      <w:r w:rsidRPr="00AE294F">
        <w:rPr>
          <w:rFonts w:ascii="Times New Roman" w:hAnsi="Times New Roman" w:cs="Times New Roman"/>
          <w:b/>
        </w:rPr>
        <w:t xml:space="preserve">seconded the motion.  The motion carried unanimously.  </w:t>
      </w:r>
    </w:p>
    <w:p w14:paraId="3F3C2122" w14:textId="77777777" w:rsidR="00FF17C4" w:rsidRDefault="00FF17C4" w:rsidP="002C3858">
      <w:pPr>
        <w:pStyle w:val="NoSpacing"/>
        <w:jc w:val="both"/>
        <w:rPr>
          <w:rFonts w:ascii="Times New Roman" w:eastAsia="Times New Roman" w:hAnsi="Times New Roman" w:cs="Times New Roman"/>
          <w:u w:val="single"/>
        </w:rPr>
      </w:pPr>
    </w:p>
    <w:p w14:paraId="278274AF" w14:textId="77777777" w:rsidR="00583C9A" w:rsidRPr="00C0533E" w:rsidRDefault="00583C9A" w:rsidP="002C3858">
      <w:pPr>
        <w:pStyle w:val="NoSpacing"/>
        <w:jc w:val="both"/>
        <w:rPr>
          <w:rFonts w:ascii="Times New Roman" w:eastAsia="Times New Roman" w:hAnsi="Times New Roman" w:cs="Times New Roman"/>
          <w:u w:val="single"/>
        </w:rPr>
      </w:pPr>
    </w:p>
    <w:p w14:paraId="7CC73BE3" w14:textId="77777777" w:rsidR="000B288B" w:rsidRPr="00583C9A" w:rsidRDefault="000B288B" w:rsidP="000B288B">
      <w:pPr>
        <w:pStyle w:val="NoSpacing"/>
        <w:jc w:val="both"/>
        <w:rPr>
          <w:rFonts w:ascii="Times New Roman" w:eastAsia="Times New Roman" w:hAnsi="Times New Roman" w:cs="Times New Roman"/>
          <w:u w:val="single"/>
        </w:rPr>
      </w:pPr>
      <w:r w:rsidRPr="00583C9A">
        <w:rPr>
          <w:rFonts w:ascii="Times New Roman" w:eastAsia="Times New Roman" w:hAnsi="Times New Roman" w:cs="Times New Roman"/>
          <w:u w:val="single"/>
        </w:rPr>
        <w:t>Market Credit Working Group (MCWG) (see Key Documents)</w:t>
      </w:r>
    </w:p>
    <w:p w14:paraId="0411BA94" w14:textId="25CA33D6" w:rsidR="009B6E57" w:rsidRPr="00583C9A" w:rsidRDefault="000B288B" w:rsidP="000B288B">
      <w:pPr>
        <w:pStyle w:val="NoSpacing"/>
        <w:jc w:val="both"/>
        <w:rPr>
          <w:rFonts w:ascii="Times New Roman" w:hAnsi="Times New Roman" w:cs="Times New Roman"/>
        </w:rPr>
      </w:pPr>
      <w:r w:rsidRPr="00583C9A">
        <w:rPr>
          <w:rFonts w:ascii="Times New Roman" w:hAnsi="Times New Roman" w:cs="Times New Roman"/>
        </w:rPr>
        <w:t>Mr. Barnes reviewed recent MCWG activities</w:t>
      </w:r>
      <w:r w:rsidR="00583C9A" w:rsidRPr="00583C9A">
        <w:rPr>
          <w:rFonts w:ascii="Times New Roman" w:hAnsi="Times New Roman" w:cs="Times New Roman"/>
        </w:rPr>
        <w:t xml:space="preserve">.  </w:t>
      </w:r>
    </w:p>
    <w:p w14:paraId="781EDD34" w14:textId="77777777" w:rsidR="000B288B" w:rsidRDefault="000B288B" w:rsidP="000B288B">
      <w:pPr>
        <w:pStyle w:val="NoSpacing"/>
        <w:jc w:val="both"/>
        <w:rPr>
          <w:rFonts w:ascii="Times New Roman" w:hAnsi="Times New Roman" w:cs="Times New Roman"/>
          <w:highlight w:val="lightGray"/>
        </w:rPr>
      </w:pPr>
    </w:p>
    <w:p w14:paraId="59336D09" w14:textId="77777777" w:rsidR="00583C9A" w:rsidRPr="00BF350F" w:rsidRDefault="00583C9A" w:rsidP="000B288B">
      <w:pPr>
        <w:pStyle w:val="NoSpacing"/>
        <w:jc w:val="both"/>
        <w:rPr>
          <w:rFonts w:ascii="Times New Roman" w:hAnsi="Times New Roman" w:cs="Times New Roman"/>
          <w:highlight w:val="lightGray"/>
        </w:rPr>
      </w:pPr>
    </w:p>
    <w:p w14:paraId="5FA285A4" w14:textId="643CEB63" w:rsidR="00DA36A2" w:rsidRDefault="00DA36A2" w:rsidP="00DA36A2">
      <w:pPr>
        <w:pStyle w:val="NoSpacing"/>
        <w:jc w:val="both"/>
        <w:rPr>
          <w:rFonts w:ascii="Times New Roman" w:eastAsia="Times New Roman" w:hAnsi="Times New Roman" w:cs="Times New Roman"/>
          <w:u w:val="single"/>
        </w:rPr>
      </w:pPr>
      <w:r w:rsidRPr="00DA36A2">
        <w:rPr>
          <w:rFonts w:ascii="Times New Roman" w:eastAsia="Times New Roman" w:hAnsi="Times New Roman" w:cs="Times New Roman"/>
          <w:u w:val="single"/>
        </w:rPr>
        <w:t>Congestion Management Working Group (CMWG)</w:t>
      </w:r>
      <w:r>
        <w:rPr>
          <w:rFonts w:ascii="Times New Roman" w:eastAsia="Times New Roman" w:hAnsi="Times New Roman" w:cs="Times New Roman"/>
          <w:u w:val="single"/>
        </w:rPr>
        <w:t xml:space="preserve"> (see Key Documents)</w:t>
      </w:r>
    </w:p>
    <w:p w14:paraId="008A9F64" w14:textId="35BC96CE" w:rsidR="00DA36A2" w:rsidRPr="00B92110" w:rsidRDefault="00C03858" w:rsidP="00DA36A2">
      <w:pPr>
        <w:pStyle w:val="NoSpacing"/>
        <w:jc w:val="both"/>
        <w:rPr>
          <w:rFonts w:ascii="Times New Roman" w:eastAsia="Times New Roman" w:hAnsi="Times New Roman" w:cs="Times New Roman"/>
        </w:rPr>
      </w:pPr>
      <w:r w:rsidRPr="00B92110">
        <w:rPr>
          <w:rFonts w:ascii="Times New Roman" w:eastAsia="Times New Roman" w:hAnsi="Times New Roman" w:cs="Times New Roman"/>
        </w:rPr>
        <w:t xml:space="preserve">Ian Haley </w:t>
      </w:r>
      <w:r w:rsidR="00631C53">
        <w:rPr>
          <w:rFonts w:ascii="Times New Roman" w:eastAsia="Times New Roman" w:hAnsi="Times New Roman" w:cs="Times New Roman"/>
        </w:rPr>
        <w:t>discussed r</w:t>
      </w:r>
      <w:r w:rsidR="00B92110">
        <w:rPr>
          <w:rFonts w:ascii="Times New Roman" w:eastAsia="Times New Roman" w:hAnsi="Times New Roman" w:cs="Times New Roman"/>
        </w:rPr>
        <w:t xml:space="preserve">ecent CMWG activities including review of appropriate limits on NPRR871, </w:t>
      </w:r>
      <w:r w:rsidR="00B92110" w:rsidRPr="00B92110">
        <w:rPr>
          <w:rFonts w:ascii="Times New Roman" w:eastAsia="Times New Roman" w:hAnsi="Times New Roman" w:cs="Times New Roman"/>
        </w:rPr>
        <w:t>Customer or Resource Entity Funded Transmission Projects Review Process</w:t>
      </w:r>
      <w:r w:rsidR="00BB4455">
        <w:rPr>
          <w:rFonts w:ascii="Times New Roman" w:eastAsia="Times New Roman" w:hAnsi="Times New Roman" w:cs="Times New Roman"/>
        </w:rPr>
        <w:t>,</w:t>
      </w:r>
      <w:r w:rsidR="00B92110">
        <w:rPr>
          <w:rFonts w:ascii="Times New Roman" w:eastAsia="Times New Roman" w:hAnsi="Times New Roman" w:cs="Times New Roman"/>
        </w:rPr>
        <w:t xml:space="preserve"> and management of West Texas constraints.  Some Market Participants expressed concern for the issue of expanded confidentiality </w:t>
      </w:r>
      <w:r w:rsidR="00B92110">
        <w:rPr>
          <w:rFonts w:ascii="Times New Roman" w:eastAsia="Times New Roman" w:hAnsi="Times New Roman" w:cs="Times New Roman"/>
        </w:rPr>
        <w:lastRenderedPageBreak/>
        <w:t xml:space="preserve">and transparency in congestion events.  Carrie Bivens offered to review </w:t>
      </w:r>
      <w:r w:rsidR="00631C53">
        <w:rPr>
          <w:rFonts w:ascii="Times New Roman" w:eastAsia="Times New Roman" w:hAnsi="Times New Roman" w:cs="Times New Roman"/>
        </w:rPr>
        <w:t xml:space="preserve">the confidentiality issue </w:t>
      </w:r>
      <w:r w:rsidR="00B92110">
        <w:rPr>
          <w:rFonts w:ascii="Times New Roman" w:eastAsia="Times New Roman" w:hAnsi="Times New Roman" w:cs="Times New Roman"/>
        </w:rPr>
        <w:t xml:space="preserve">and provide an update at the August 8, 2018 WMS meeting.  </w:t>
      </w:r>
    </w:p>
    <w:p w14:paraId="73AA9198" w14:textId="77777777" w:rsidR="00134A31" w:rsidRDefault="00134A31" w:rsidP="00DA36A2">
      <w:pPr>
        <w:pStyle w:val="NoSpacing"/>
        <w:jc w:val="both"/>
        <w:rPr>
          <w:rFonts w:ascii="Times New Roman" w:eastAsia="Times New Roman" w:hAnsi="Times New Roman" w:cs="Times New Roman"/>
          <w:u w:val="single"/>
        </w:rPr>
      </w:pPr>
    </w:p>
    <w:p w14:paraId="0A423BF9" w14:textId="2E9AAB48" w:rsidR="00DA36A2" w:rsidRDefault="00DA36A2" w:rsidP="00DA36A2">
      <w:pPr>
        <w:pStyle w:val="ListParagraph"/>
        <w:ind w:left="0"/>
        <w:contextualSpacing w:val="0"/>
        <w:rPr>
          <w:sz w:val="22"/>
          <w:szCs w:val="22"/>
        </w:rPr>
      </w:pPr>
      <w:r w:rsidRPr="00DA36A2">
        <w:rPr>
          <w:rFonts w:ascii="Times New Roman" w:hAnsi="Times New Roman"/>
          <w:sz w:val="22"/>
          <w:szCs w:val="22"/>
          <w:u w:val="single"/>
        </w:rPr>
        <w:t>Demand Side Working Group (DSWG) (see</w:t>
      </w:r>
      <w:r>
        <w:rPr>
          <w:rFonts w:ascii="Times New Roman" w:hAnsi="Times New Roman"/>
          <w:u w:val="single"/>
        </w:rPr>
        <w:t xml:space="preserve"> Key Documents)</w:t>
      </w:r>
    </w:p>
    <w:p w14:paraId="51108C09" w14:textId="5AEE2E86" w:rsidR="00583C9A" w:rsidRPr="00583C9A" w:rsidRDefault="00C03858" w:rsidP="00583C9A">
      <w:pPr>
        <w:pStyle w:val="NoSpacing"/>
        <w:jc w:val="both"/>
        <w:rPr>
          <w:rFonts w:ascii="Times New Roman" w:hAnsi="Times New Roman" w:cs="Times New Roman"/>
        </w:rPr>
      </w:pPr>
      <w:r>
        <w:rPr>
          <w:rFonts w:ascii="Times New Roman" w:hAnsi="Times New Roman" w:cs="Times New Roman"/>
        </w:rPr>
        <w:t xml:space="preserve">Tim </w:t>
      </w:r>
      <w:r w:rsidR="00583C9A">
        <w:rPr>
          <w:rFonts w:ascii="Times New Roman" w:hAnsi="Times New Roman" w:cs="Times New Roman"/>
        </w:rPr>
        <w:t xml:space="preserve">Carter </w:t>
      </w:r>
      <w:r w:rsidR="00583C9A" w:rsidRPr="00583C9A">
        <w:rPr>
          <w:rFonts w:ascii="Times New Roman" w:hAnsi="Times New Roman" w:cs="Times New Roman"/>
        </w:rPr>
        <w:t xml:space="preserve">reviewed recent </w:t>
      </w:r>
      <w:r w:rsidR="00583C9A">
        <w:rPr>
          <w:rFonts w:ascii="Times New Roman" w:hAnsi="Times New Roman" w:cs="Times New Roman"/>
        </w:rPr>
        <w:t xml:space="preserve">DSWG </w:t>
      </w:r>
      <w:r w:rsidR="00583C9A" w:rsidRPr="00583C9A">
        <w:rPr>
          <w:rFonts w:ascii="Times New Roman" w:hAnsi="Times New Roman" w:cs="Times New Roman"/>
        </w:rPr>
        <w:t xml:space="preserve">activities.  </w:t>
      </w:r>
    </w:p>
    <w:p w14:paraId="611172E1" w14:textId="3E72B182" w:rsidR="00DA36A2" w:rsidRDefault="00DA36A2" w:rsidP="00DA36A2">
      <w:pPr>
        <w:pStyle w:val="NoSpacing"/>
        <w:jc w:val="both"/>
        <w:rPr>
          <w:rFonts w:ascii="Times New Roman" w:eastAsia="Times New Roman" w:hAnsi="Times New Roman" w:cs="Times New Roman"/>
          <w:u w:val="single"/>
        </w:rPr>
      </w:pPr>
    </w:p>
    <w:p w14:paraId="24EAD95F" w14:textId="77777777" w:rsidR="00583C9A" w:rsidRPr="00DA36A2" w:rsidRDefault="00583C9A" w:rsidP="00DA36A2">
      <w:pPr>
        <w:pStyle w:val="NoSpacing"/>
        <w:jc w:val="both"/>
        <w:rPr>
          <w:rFonts w:ascii="Times New Roman" w:eastAsia="Times New Roman" w:hAnsi="Times New Roman" w:cs="Times New Roman"/>
          <w:u w:val="single"/>
        </w:rPr>
      </w:pPr>
    </w:p>
    <w:p w14:paraId="680AFEF8" w14:textId="24B3657C" w:rsidR="009B6E57" w:rsidRPr="00DA36A2" w:rsidRDefault="00DA36A2" w:rsidP="00DA36A2">
      <w:pPr>
        <w:pStyle w:val="ListParagraph"/>
        <w:ind w:left="0"/>
        <w:contextualSpacing w:val="0"/>
        <w:rPr>
          <w:rFonts w:ascii="Times New Roman" w:hAnsi="Times New Roman"/>
          <w:sz w:val="22"/>
          <w:szCs w:val="22"/>
          <w:u w:val="single"/>
        </w:rPr>
      </w:pPr>
      <w:r w:rsidRPr="00DA36A2">
        <w:rPr>
          <w:rFonts w:ascii="Times New Roman" w:hAnsi="Times New Roman"/>
          <w:sz w:val="22"/>
          <w:szCs w:val="22"/>
          <w:u w:val="single"/>
        </w:rPr>
        <w:t>Supply Analysis Working Group (SAWG</w:t>
      </w:r>
    </w:p>
    <w:p w14:paraId="23078358" w14:textId="16EA7D58" w:rsidR="00583C9A" w:rsidRPr="00583C9A" w:rsidRDefault="00056901" w:rsidP="00583C9A">
      <w:pPr>
        <w:pStyle w:val="NoSpacing"/>
        <w:jc w:val="both"/>
        <w:rPr>
          <w:rFonts w:ascii="Times New Roman" w:hAnsi="Times New Roman" w:cs="Times New Roman"/>
        </w:rPr>
      </w:pPr>
      <w:r>
        <w:rPr>
          <w:rFonts w:ascii="Times New Roman" w:hAnsi="Times New Roman" w:cs="Times New Roman"/>
        </w:rPr>
        <w:t xml:space="preserve">Mr. </w:t>
      </w:r>
      <w:r w:rsidR="00583C9A">
        <w:rPr>
          <w:rFonts w:ascii="Times New Roman" w:hAnsi="Times New Roman" w:cs="Times New Roman"/>
        </w:rPr>
        <w:t xml:space="preserve">Sams </w:t>
      </w:r>
      <w:r w:rsidR="00583C9A" w:rsidRPr="00583C9A">
        <w:rPr>
          <w:rFonts w:ascii="Times New Roman" w:hAnsi="Times New Roman" w:cs="Times New Roman"/>
        </w:rPr>
        <w:t xml:space="preserve">reviewed recent </w:t>
      </w:r>
      <w:r w:rsidR="00583C9A">
        <w:rPr>
          <w:rFonts w:ascii="Times New Roman" w:hAnsi="Times New Roman" w:cs="Times New Roman"/>
        </w:rPr>
        <w:t xml:space="preserve">SAWG </w:t>
      </w:r>
      <w:r w:rsidR="00583C9A" w:rsidRPr="00583C9A">
        <w:rPr>
          <w:rFonts w:ascii="Times New Roman" w:hAnsi="Times New Roman" w:cs="Times New Roman"/>
        </w:rPr>
        <w:t xml:space="preserve">activities.  </w:t>
      </w:r>
    </w:p>
    <w:p w14:paraId="47C5CB98" w14:textId="77777777" w:rsidR="00836738" w:rsidRDefault="00836738" w:rsidP="00C276E8">
      <w:pPr>
        <w:pStyle w:val="NoSpacing"/>
        <w:jc w:val="both"/>
        <w:rPr>
          <w:rFonts w:ascii="Times New Roman" w:hAnsi="Times New Roman" w:cs="Times New Roman"/>
          <w:highlight w:val="lightGray"/>
          <w:u w:val="single"/>
        </w:rPr>
      </w:pPr>
    </w:p>
    <w:p w14:paraId="69C0FDBC" w14:textId="77777777" w:rsidR="00860884" w:rsidRPr="00BF350F" w:rsidRDefault="00860884" w:rsidP="00C276E8">
      <w:pPr>
        <w:pStyle w:val="NoSpacing"/>
        <w:jc w:val="both"/>
        <w:rPr>
          <w:rFonts w:ascii="Times New Roman" w:hAnsi="Times New Roman" w:cs="Times New Roman"/>
          <w:highlight w:val="lightGray"/>
          <w:u w:val="single"/>
        </w:rPr>
      </w:pPr>
    </w:p>
    <w:p w14:paraId="40D24C24" w14:textId="5C95CDA4" w:rsidR="00983934" w:rsidRPr="00DA36A2" w:rsidRDefault="000902FE" w:rsidP="00C276E8">
      <w:pPr>
        <w:pStyle w:val="NoSpacing"/>
        <w:jc w:val="both"/>
        <w:rPr>
          <w:rFonts w:ascii="Times New Roman" w:hAnsi="Times New Roman" w:cs="Times New Roman"/>
          <w:u w:val="single"/>
        </w:rPr>
      </w:pPr>
      <w:r w:rsidRPr="00DA36A2">
        <w:rPr>
          <w:rFonts w:ascii="Times New Roman" w:hAnsi="Times New Roman" w:cs="Times New Roman"/>
          <w:u w:val="single"/>
        </w:rPr>
        <w:t>Other Business</w:t>
      </w:r>
      <w:r w:rsidR="00A2029A">
        <w:rPr>
          <w:rFonts w:ascii="Times New Roman" w:hAnsi="Times New Roman" w:cs="Times New Roman"/>
          <w:u w:val="single"/>
        </w:rPr>
        <w:t xml:space="preserve"> (see Key Documents)</w:t>
      </w:r>
    </w:p>
    <w:p w14:paraId="7C5EE7A8" w14:textId="769A0B83" w:rsidR="00DA36A2" w:rsidRDefault="00DA36A2" w:rsidP="00CC2138">
      <w:pPr>
        <w:pStyle w:val="NoSpacing"/>
        <w:jc w:val="both"/>
        <w:rPr>
          <w:rFonts w:ascii="Times New Roman" w:hAnsi="Times New Roman" w:cs="Times New Roman"/>
          <w:i/>
        </w:rPr>
      </w:pPr>
      <w:r w:rsidRPr="00DA36A2">
        <w:rPr>
          <w:rFonts w:ascii="Times New Roman" w:hAnsi="Times New Roman" w:cs="Times New Roman"/>
          <w:i/>
        </w:rPr>
        <w:t>SCT Determination Summary for Directive 10, Emergency Condition Price Formation</w:t>
      </w:r>
      <w:r w:rsidR="00A2029A">
        <w:rPr>
          <w:rFonts w:ascii="Times New Roman" w:hAnsi="Times New Roman" w:cs="Times New Roman"/>
          <w:i/>
        </w:rPr>
        <w:t xml:space="preserve"> </w:t>
      </w:r>
    </w:p>
    <w:p w14:paraId="09BF5FD3" w14:textId="6259662E" w:rsidR="00DA36A2" w:rsidRPr="00A2029A" w:rsidRDefault="00A2029A" w:rsidP="00CC2138">
      <w:pPr>
        <w:pStyle w:val="NoSpacing"/>
        <w:jc w:val="both"/>
        <w:rPr>
          <w:rFonts w:ascii="Times New Roman" w:hAnsi="Times New Roman" w:cs="Times New Roman"/>
        </w:rPr>
      </w:pPr>
      <w:r>
        <w:rPr>
          <w:rFonts w:ascii="Times New Roman" w:hAnsi="Times New Roman" w:cs="Times New Roman"/>
        </w:rPr>
        <w:t xml:space="preserve">Dan Jones reviewed </w:t>
      </w:r>
      <w:r w:rsidR="00C76576">
        <w:rPr>
          <w:rFonts w:ascii="Times New Roman" w:hAnsi="Times New Roman" w:cs="Times New Roman"/>
        </w:rPr>
        <w:t xml:space="preserve">ERCOT’s response in </w:t>
      </w:r>
      <w:r>
        <w:rPr>
          <w:rFonts w:ascii="Times New Roman" w:hAnsi="Times New Roman" w:cs="Times New Roman"/>
        </w:rPr>
        <w:t xml:space="preserve">the Southern Cross Transmission </w:t>
      </w:r>
      <w:r w:rsidRPr="00A2029A">
        <w:rPr>
          <w:rFonts w:ascii="Times New Roman" w:hAnsi="Times New Roman" w:cs="Times New Roman"/>
        </w:rPr>
        <w:t>Determination Summary for Directive 10, Emergency Condition Price Formation</w:t>
      </w:r>
      <w:r w:rsidR="00C76576">
        <w:rPr>
          <w:rFonts w:ascii="Times New Roman" w:hAnsi="Times New Roman" w:cs="Times New Roman"/>
        </w:rPr>
        <w:t xml:space="preserve">.  Mr. Jones explained the endorsement process and encouraged Market Participants to provide comments to Pam Shaw at </w:t>
      </w:r>
      <w:hyperlink r:id="rId10" w:history="1">
        <w:r w:rsidR="00C76576" w:rsidRPr="00045F6B">
          <w:rPr>
            <w:rStyle w:val="Hyperlink"/>
            <w:rFonts w:ascii="Times New Roman" w:hAnsi="Times New Roman" w:cs="Times New Roman"/>
          </w:rPr>
          <w:t>Pamela.Shaw@ercot.com</w:t>
        </w:r>
      </w:hyperlink>
      <w:r w:rsidR="00C76576">
        <w:rPr>
          <w:rFonts w:ascii="Times New Roman" w:hAnsi="Times New Roman" w:cs="Times New Roman"/>
        </w:rPr>
        <w:t xml:space="preserve"> prior to the August 8, 2018 WMS meeting.  Mr. Kee stated the issue will be considered at the August 8, 2018 WMS meeting.  </w:t>
      </w:r>
    </w:p>
    <w:p w14:paraId="2460BF2F" w14:textId="77777777" w:rsidR="00FF59DC" w:rsidRDefault="00FF59DC" w:rsidP="00CC2138">
      <w:pPr>
        <w:pStyle w:val="NoSpacing"/>
        <w:jc w:val="both"/>
        <w:rPr>
          <w:rFonts w:ascii="Times New Roman" w:hAnsi="Times New Roman" w:cs="Times New Roman"/>
          <w:i/>
        </w:rPr>
      </w:pPr>
    </w:p>
    <w:p w14:paraId="0DCBD3C8" w14:textId="5F8866FD" w:rsidR="00DA36A2" w:rsidRDefault="00DA36A2" w:rsidP="00CC2138">
      <w:pPr>
        <w:pStyle w:val="NoSpacing"/>
        <w:jc w:val="both"/>
        <w:rPr>
          <w:rFonts w:ascii="Times New Roman" w:hAnsi="Times New Roman" w:cs="Times New Roman"/>
          <w:i/>
        </w:rPr>
      </w:pPr>
      <w:r>
        <w:rPr>
          <w:rFonts w:ascii="Times New Roman" w:hAnsi="Times New Roman" w:cs="Times New Roman"/>
          <w:i/>
        </w:rPr>
        <w:t xml:space="preserve">RTC Analysis and Marginal Loss Analysis </w:t>
      </w:r>
    </w:p>
    <w:p w14:paraId="0EE3CEC1" w14:textId="39411CA0" w:rsidR="00DA36A2" w:rsidRPr="003A2C9C" w:rsidRDefault="003A2C9C" w:rsidP="00CC2138">
      <w:pPr>
        <w:pStyle w:val="NoSpacing"/>
        <w:jc w:val="both"/>
        <w:rPr>
          <w:rFonts w:ascii="Times New Roman" w:hAnsi="Times New Roman" w:cs="Times New Roman"/>
        </w:rPr>
      </w:pPr>
      <w:r>
        <w:rPr>
          <w:rFonts w:ascii="Times New Roman" w:hAnsi="Times New Roman" w:cs="Times New Roman"/>
        </w:rPr>
        <w:t xml:space="preserve">Market Participants requested ERCOT host a workshop on the recent Independent Market Monitor (IMM) analysis of Real-Time Co-optimization and Marginal Losses.  Steve Reedy requested Market Participants and ERCOT Staff wait until after the 7/12/18 PUCT meeting to consider next steps.  </w:t>
      </w:r>
    </w:p>
    <w:p w14:paraId="2E934225" w14:textId="77777777" w:rsidR="00FF59DC" w:rsidRDefault="00FF59DC" w:rsidP="00CC2138">
      <w:pPr>
        <w:pStyle w:val="NoSpacing"/>
        <w:jc w:val="both"/>
        <w:rPr>
          <w:rFonts w:ascii="Times New Roman" w:hAnsi="Times New Roman" w:cs="Times New Roman"/>
          <w:i/>
        </w:rPr>
      </w:pPr>
    </w:p>
    <w:p w14:paraId="547F8998" w14:textId="7CEF0052" w:rsidR="00DA36A2" w:rsidRDefault="00DA36A2" w:rsidP="00CC2138">
      <w:pPr>
        <w:pStyle w:val="NoSpacing"/>
        <w:jc w:val="both"/>
        <w:rPr>
          <w:rFonts w:ascii="Times New Roman" w:hAnsi="Times New Roman" w:cs="Times New Roman"/>
          <w:i/>
        </w:rPr>
      </w:pPr>
      <w:r>
        <w:rPr>
          <w:rFonts w:ascii="Times New Roman" w:hAnsi="Times New Roman" w:cs="Times New Roman"/>
          <w:i/>
        </w:rPr>
        <w:t>W</w:t>
      </w:r>
      <w:r w:rsidR="00725431">
        <w:rPr>
          <w:rFonts w:ascii="Times New Roman" w:hAnsi="Times New Roman" w:cs="Times New Roman"/>
          <w:i/>
        </w:rPr>
        <w:t>orking Group</w:t>
      </w:r>
      <w:r>
        <w:rPr>
          <w:rFonts w:ascii="Times New Roman" w:hAnsi="Times New Roman" w:cs="Times New Roman"/>
          <w:i/>
        </w:rPr>
        <w:t xml:space="preserve"> Leadership</w:t>
      </w:r>
    </w:p>
    <w:p w14:paraId="3BCE70FF" w14:textId="5E3E241B" w:rsidR="00DA36A2" w:rsidRPr="00725431" w:rsidRDefault="00725431" w:rsidP="00CC2138">
      <w:pPr>
        <w:pStyle w:val="NoSpacing"/>
        <w:jc w:val="both"/>
        <w:rPr>
          <w:rFonts w:ascii="Times New Roman" w:hAnsi="Times New Roman" w:cs="Times New Roman"/>
        </w:rPr>
      </w:pPr>
      <w:r w:rsidRPr="00725431">
        <w:rPr>
          <w:rFonts w:ascii="Times New Roman" w:hAnsi="Times New Roman" w:cs="Times New Roman"/>
        </w:rPr>
        <w:t xml:space="preserve">Mr. Kee requested WMS Working Group Leadership review their Open Action Items list and provide an update </w:t>
      </w:r>
      <w:r>
        <w:rPr>
          <w:rFonts w:ascii="Times New Roman" w:hAnsi="Times New Roman" w:cs="Times New Roman"/>
        </w:rPr>
        <w:t xml:space="preserve">on the listed items </w:t>
      </w:r>
      <w:r w:rsidRPr="00725431">
        <w:rPr>
          <w:rFonts w:ascii="Times New Roman" w:hAnsi="Times New Roman" w:cs="Times New Roman"/>
        </w:rPr>
        <w:t xml:space="preserve">in the monthly report to WMS.  </w:t>
      </w:r>
    </w:p>
    <w:p w14:paraId="32539C0E" w14:textId="2BE23F44" w:rsidR="00C57FA5" w:rsidRDefault="00C57FA5" w:rsidP="00CC2138">
      <w:pPr>
        <w:pStyle w:val="NoSpacing"/>
        <w:jc w:val="both"/>
        <w:rPr>
          <w:rFonts w:ascii="Times New Roman" w:hAnsi="Times New Roman" w:cs="Times New Roman"/>
          <w:highlight w:val="lightGray"/>
        </w:rPr>
      </w:pPr>
    </w:p>
    <w:p w14:paraId="5EBFCFE7" w14:textId="77777777" w:rsidR="0068433E" w:rsidRPr="00DA36A2" w:rsidRDefault="0068433E" w:rsidP="00EB51A0">
      <w:pPr>
        <w:pStyle w:val="NoSpacing"/>
        <w:jc w:val="both"/>
        <w:rPr>
          <w:rFonts w:ascii="Times New Roman" w:hAnsi="Times New Roman" w:cs="Times New Roman"/>
          <w:i/>
        </w:rPr>
      </w:pPr>
      <w:r w:rsidRPr="00DA36A2">
        <w:rPr>
          <w:rFonts w:ascii="Times New Roman" w:hAnsi="Times New Roman" w:cs="Times New Roman"/>
          <w:i/>
        </w:rPr>
        <w:t>No Report</w:t>
      </w:r>
    </w:p>
    <w:p w14:paraId="1B39E8A5" w14:textId="425CF09B" w:rsidR="00F27905" w:rsidRDefault="00F27905" w:rsidP="00F27905">
      <w:pPr>
        <w:pStyle w:val="NoSpacing"/>
        <w:numPr>
          <w:ilvl w:val="0"/>
          <w:numId w:val="2"/>
        </w:numPr>
        <w:jc w:val="both"/>
        <w:rPr>
          <w:rFonts w:ascii="Times New Roman" w:hAnsi="Times New Roman" w:cs="Times New Roman"/>
        </w:rPr>
      </w:pPr>
      <w:r w:rsidRPr="00F27905">
        <w:rPr>
          <w:rFonts w:ascii="Times New Roman" w:hAnsi="Times New Roman" w:cs="Times New Roman"/>
        </w:rPr>
        <w:t>Metering Working Group (MWG)</w:t>
      </w:r>
    </w:p>
    <w:p w14:paraId="0556B1A7" w14:textId="05F33806" w:rsidR="00C570AE" w:rsidRPr="00F27905" w:rsidRDefault="00C570AE" w:rsidP="00F27905">
      <w:pPr>
        <w:pStyle w:val="NoSpacing"/>
        <w:numPr>
          <w:ilvl w:val="0"/>
          <w:numId w:val="2"/>
        </w:numPr>
        <w:jc w:val="both"/>
        <w:rPr>
          <w:rFonts w:ascii="Times New Roman" w:hAnsi="Times New Roman" w:cs="Times New Roman"/>
        </w:rPr>
      </w:pPr>
      <w:r w:rsidRPr="00F27905">
        <w:rPr>
          <w:rFonts w:ascii="Times New Roman" w:hAnsi="Times New Roman" w:cs="Times New Roman"/>
        </w:rPr>
        <w:t>RCWG</w:t>
      </w:r>
    </w:p>
    <w:p w14:paraId="071806EC" w14:textId="77777777" w:rsidR="00C570AE" w:rsidRPr="00BF350F" w:rsidRDefault="00C570AE" w:rsidP="00C570AE">
      <w:pPr>
        <w:pStyle w:val="NoSpacing"/>
        <w:jc w:val="both"/>
        <w:rPr>
          <w:rFonts w:ascii="Times New Roman" w:hAnsi="Times New Roman" w:cs="Times New Roman"/>
          <w:highlight w:val="lightGray"/>
        </w:rPr>
      </w:pPr>
    </w:p>
    <w:p w14:paraId="6107DCC2" w14:textId="77777777" w:rsidR="00C570AE" w:rsidRPr="00BF350F" w:rsidRDefault="00C570AE" w:rsidP="00C570AE">
      <w:pPr>
        <w:pStyle w:val="NoSpacing"/>
        <w:jc w:val="both"/>
        <w:rPr>
          <w:rFonts w:ascii="Times New Roman" w:hAnsi="Times New Roman" w:cs="Times New Roman"/>
          <w:highlight w:val="lightGray"/>
          <w:u w:val="single"/>
        </w:rPr>
      </w:pPr>
    </w:p>
    <w:p w14:paraId="3A4F7CF8" w14:textId="3265D137" w:rsidR="00123454" w:rsidRPr="00F27905" w:rsidRDefault="00123454" w:rsidP="00C570AE">
      <w:pPr>
        <w:pStyle w:val="NoSpacing"/>
        <w:jc w:val="both"/>
        <w:rPr>
          <w:rFonts w:ascii="Times New Roman" w:hAnsi="Times New Roman" w:cs="Times New Roman"/>
        </w:rPr>
      </w:pPr>
      <w:r w:rsidRPr="00F27905">
        <w:rPr>
          <w:rFonts w:ascii="Times New Roman" w:hAnsi="Times New Roman" w:cs="Times New Roman"/>
          <w:u w:val="single"/>
        </w:rPr>
        <w:t>Adjournment</w:t>
      </w:r>
    </w:p>
    <w:p w14:paraId="167A0CCA" w14:textId="55B06755" w:rsidR="00123454" w:rsidRPr="0009229F" w:rsidRDefault="00B85BF5" w:rsidP="00781E6B">
      <w:pPr>
        <w:pStyle w:val="NoSpacing"/>
        <w:jc w:val="both"/>
        <w:rPr>
          <w:rFonts w:ascii="Times New Roman" w:hAnsi="Times New Roman" w:cs="Times New Roman"/>
        </w:rPr>
      </w:pPr>
      <w:r w:rsidRPr="00F27905">
        <w:rPr>
          <w:rFonts w:ascii="Times New Roman" w:hAnsi="Times New Roman" w:cs="Times New Roman"/>
        </w:rPr>
        <w:t xml:space="preserve">Mr. </w:t>
      </w:r>
      <w:r w:rsidR="00604058" w:rsidRPr="00F27905">
        <w:rPr>
          <w:rFonts w:ascii="Times New Roman" w:hAnsi="Times New Roman" w:cs="Times New Roman"/>
        </w:rPr>
        <w:t>Kee a</w:t>
      </w:r>
      <w:r w:rsidR="00055761" w:rsidRPr="00F27905">
        <w:rPr>
          <w:rFonts w:ascii="Times New Roman" w:hAnsi="Times New Roman" w:cs="Times New Roman"/>
        </w:rPr>
        <w:t xml:space="preserve">djourned the </w:t>
      </w:r>
      <w:r w:rsidR="00345FBC" w:rsidRPr="00F27905">
        <w:rPr>
          <w:rFonts w:ascii="Times New Roman" w:hAnsi="Times New Roman" w:cs="Times New Roman"/>
        </w:rPr>
        <w:t>Ju</w:t>
      </w:r>
      <w:r w:rsidR="00F27905" w:rsidRPr="00F27905">
        <w:rPr>
          <w:rFonts w:ascii="Times New Roman" w:hAnsi="Times New Roman" w:cs="Times New Roman"/>
        </w:rPr>
        <w:t xml:space="preserve">ly 11, </w:t>
      </w:r>
      <w:r w:rsidR="00C953CC" w:rsidRPr="00F27905">
        <w:rPr>
          <w:rFonts w:ascii="Times New Roman" w:hAnsi="Times New Roman" w:cs="Times New Roman"/>
        </w:rPr>
        <w:t xml:space="preserve">2018 </w:t>
      </w:r>
      <w:r w:rsidR="00123454" w:rsidRPr="00F27905">
        <w:rPr>
          <w:rFonts w:ascii="Times New Roman" w:hAnsi="Times New Roman" w:cs="Times New Roman"/>
        </w:rPr>
        <w:t>WMS meeting at</w:t>
      </w:r>
      <w:r w:rsidR="008A4AC1" w:rsidRPr="00F27905">
        <w:rPr>
          <w:rFonts w:ascii="Times New Roman" w:hAnsi="Times New Roman" w:cs="Times New Roman"/>
        </w:rPr>
        <w:t xml:space="preserve"> </w:t>
      </w:r>
      <w:r w:rsidR="00F27905" w:rsidRPr="00F27905">
        <w:rPr>
          <w:rFonts w:ascii="Times New Roman" w:hAnsi="Times New Roman" w:cs="Times New Roman"/>
        </w:rPr>
        <w:t xml:space="preserve">12:26 </w:t>
      </w:r>
      <w:r w:rsidR="008B2D9A" w:rsidRPr="00F27905">
        <w:rPr>
          <w:rFonts w:ascii="Times New Roman" w:hAnsi="Times New Roman" w:cs="Times New Roman"/>
        </w:rPr>
        <w:t>p</w:t>
      </w:r>
      <w:r w:rsidR="00550364" w:rsidRPr="00F27905">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40FB" w14:textId="77777777" w:rsidR="00927662" w:rsidRDefault="00927662" w:rsidP="00C96B32">
      <w:pPr>
        <w:spacing w:after="0" w:line="240" w:lineRule="auto"/>
      </w:pPr>
      <w:r>
        <w:separator/>
      </w:r>
    </w:p>
  </w:endnote>
  <w:endnote w:type="continuationSeparator" w:id="0">
    <w:p w14:paraId="3FC14AA6" w14:textId="77777777" w:rsidR="00927662" w:rsidRDefault="00927662"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4C9B6AEC" w:rsidR="0047075D" w:rsidRPr="009B6C0B" w:rsidRDefault="00427286"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47075D">
      <w:rPr>
        <w:rFonts w:ascii="Times New Roman" w:hAnsi="Times New Roman"/>
        <w:b/>
        <w:sz w:val="16"/>
        <w:szCs w:val="16"/>
      </w:rPr>
      <w:t xml:space="preserve">Minutes of the July 11, 2018 </w:t>
    </w:r>
    <w:r w:rsidR="0047075D" w:rsidRPr="009B6C0B">
      <w:rPr>
        <w:rFonts w:ascii="Times New Roman" w:hAnsi="Times New Roman"/>
        <w:b/>
        <w:sz w:val="16"/>
        <w:szCs w:val="16"/>
      </w:rPr>
      <w:t>WMS Meeting /ERCOT Public</w:t>
    </w:r>
  </w:p>
  <w:p w14:paraId="3A853408" w14:textId="77777777" w:rsidR="0047075D" w:rsidRPr="009B6C0B" w:rsidRDefault="0047075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3006F">
      <w:rPr>
        <w:rFonts w:ascii="Times New Roman" w:hAnsi="Times New Roman"/>
        <w:b/>
        <w:noProof/>
        <w:sz w:val="16"/>
        <w:szCs w:val="16"/>
      </w:rPr>
      <w:t>4</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3006F">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47075D" w:rsidRDefault="0047075D" w:rsidP="00A9222E">
    <w:pPr>
      <w:pStyle w:val="Footer"/>
    </w:pPr>
  </w:p>
  <w:p w14:paraId="1A7BA745" w14:textId="77777777" w:rsidR="0047075D" w:rsidRDefault="00470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5A970" w14:textId="77777777" w:rsidR="00927662" w:rsidRDefault="00927662" w:rsidP="00C96B32">
      <w:pPr>
        <w:spacing w:after="0" w:line="240" w:lineRule="auto"/>
      </w:pPr>
      <w:r>
        <w:separator/>
      </w:r>
    </w:p>
  </w:footnote>
  <w:footnote w:type="continuationSeparator" w:id="0">
    <w:p w14:paraId="680AFE5D" w14:textId="77777777" w:rsidR="00927662" w:rsidRDefault="00927662" w:rsidP="00C96B32">
      <w:pPr>
        <w:spacing w:after="0" w:line="240" w:lineRule="auto"/>
      </w:pPr>
      <w:r>
        <w:continuationSeparator/>
      </w:r>
    </w:p>
  </w:footnote>
  <w:footnote w:id="1">
    <w:p w14:paraId="7DE04F53" w14:textId="77777777" w:rsidR="00FA1EEE" w:rsidRDefault="00FA1EEE" w:rsidP="00FA1EEE">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6D6379">
          <w:rPr>
            <w:rStyle w:val="Hyperlink"/>
            <w:rFonts w:ascii="Times New Roman" w:hAnsi="Times New Roman"/>
          </w:rPr>
          <w:t>http://www.ercot.com/calendar/2018/7/11/138546-WMS</w:t>
        </w:r>
      </w:hyperlink>
    </w:p>
    <w:p w14:paraId="21501D96" w14:textId="77777777" w:rsidR="00FA1EEE" w:rsidRDefault="00FA1EEE" w:rsidP="00FA1EEE">
      <w:pPr>
        <w:pStyle w:val="FootnoteText"/>
        <w:rPr>
          <w:rFonts w:ascii="Times New Roman" w:hAnsi="Times New Roman"/>
        </w:rPr>
      </w:pPr>
    </w:p>
    <w:p w14:paraId="5EF6B88B" w14:textId="77777777" w:rsidR="00FA1EEE" w:rsidRPr="00A612A7" w:rsidRDefault="00FA1EEE" w:rsidP="00FA1EEE">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364"/>
    <w:rsid w:val="00006444"/>
    <w:rsid w:val="0000686F"/>
    <w:rsid w:val="00007120"/>
    <w:rsid w:val="0000761C"/>
    <w:rsid w:val="00007E67"/>
    <w:rsid w:val="00010772"/>
    <w:rsid w:val="00011D85"/>
    <w:rsid w:val="000131A8"/>
    <w:rsid w:val="0001353E"/>
    <w:rsid w:val="000135E8"/>
    <w:rsid w:val="00013B51"/>
    <w:rsid w:val="0001434E"/>
    <w:rsid w:val="000144F2"/>
    <w:rsid w:val="000149E1"/>
    <w:rsid w:val="00015944"/>
    <w:rsid w:val="000173F9"/>
    <w:rsid w:val="00021041"/>
    <w:rsid w:val="0002209A"/>
    <w:rsid w:val="00023FF6"/>
    <w:rsid w:val="00024253"/>
    <w:rsid w:val="000251AB"/>
    <w:rsid w:val="00025402"/>
    <w:rsid w:val="00025875"/>
    <w:rsid w:val="0002598E"/>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88C"/>
    <w:rsid w:val="00044EF1"/>
    <w:rsid w:val="000451E6"/>
    <w:rsid w:val="00046878"/>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E89"/>
    <w:rsid w:val="0006466E"/>
    <w:rsid w:val="0006475E"/>
    <w:rsid w:val="00064862"/>
    <w:rsid w:val="000675EC"/>
    <w:rsid w:val="000705B4"/>
    <w:rsid w:val="000708D8"/>
    <w:rsid w:val="00070E3F"/>
    <w:rsid w:val="00071572"/>
    <w:rsid w:val="00071F13"/>
    <w:rsid w:val="00073943"/>
    <w:rsid w:val="00073CFD"/>
    <w:rsid w:val="00074104"/>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D8"/>
    <w:rsid w:val="00093EDC"/>
    <w:rsid w:val="00094B0C"/>
    <w:rsid w:val="0009762B"/>
    <w:rsid w:val="000A00ED"/>
    <w:rsid w:val="000A0105"/>
    <w:rsid w:val="000A076B"/>
    <w:rsid w:val="000A09C0"/>
    <w:rsid w:val="000A0DEC"/>
    <w:rsid w:val="000A17B2"/>
    <w:rsid w:val="000A250D"/>
    <w:rsid w:val="000A38DB"/>
    <w:rsid w:val="000A3C78"/>
    <w:rsid w:val="000A426D"/>
    <w:rsid w:val="000A4546"/>
    <w:rsid w:val="000A5CB1"/>
    <w:rsid w:val="000A6ACD"/>
    <w:rsid w:val="000A7563"/>
    <w:rsid w:val="000B0A2E"/>
    <w:rsid w:val="000B288B"/>
    <w:rsid w:val="000B2987"/>
    <w:rsid w:val="000B366C"/>
    <w:rsid w:val="000B3ECC"/>
    <w:rsid w:val="000B45F3"/>
    <w:rsid w:val="000B49B1"/>
    <w:rsid w:val="000B6598"/>
    <w:rsid w:val="000B65A7"/>
    <w:rsid w:val="000B686E"/>
    <w:rsid w:val="000B69A7"/>
    <w:rsid w:val="000B6DF4"/>
    <w:rsid w:val="000B7510"/>
    <w:rsid w:val="000B755B"/>
    <w:rsid w:val="000C02D1"/>
    <w:rsid w:val="000C185E"/>
    <w:rsid w:val="000C4B6F"/>
    <w:rsid w:val="000C4F30"/>
    <w:rsid w:val="000C50BE"/>
    <w:rsid w:val="000C522E"/>
    <w:rsid w:val="000C6619"/>
    <w:rsid w:val="000C6799"/>
    <w:rsid w:val="000C68D5"/>
    <w:rsid w:val="000C7DEF"/>
    <w:rsid w:val="000D002F"/>
    <w:rsid w:val="000D19E1"/>
    <w:rsid w:val="000D1CB9"/>
    <w:rsid w:val="000D2FD6"/>
    <w:rsid w:val="000D361A"/>
    <w:rsid w:val="000D3C1B"/>
    <w:rsid w:val="000D4BB2"/>
    <w:rsid w:val="000D4F31"/>
    <w:rsid w:val="000D54FB"/>
    <w:rsid w:val="000D6F93"/>
    <w:rsid w:val="000E0119"/>
    <w:rsid w:val="000E01B5"/>
    <w:rsid w:val="000E040B"/>
    <w:rsid w:val="000E0721"/>
    <w:rsid w:val="000E0860"/>
    <w:rsid w:val="000E2A41"/>
    <w:rsid w:val="000E2E6B"/>
    <w:rsid w:val="000E3757"/>
    <w:rsid w:val="000E3D4C"/>
    <w:rsid w:val="000E3D94"/>
    <w:rsid w:val="000E44D3"/>
    <w:rsid w:val="000E4974"/>
    <w:rsid w:val="000E5BDE"/>
    <w:rsid w:val="000E6708"/>
    <w:rsid w:val="000E7517"/>
    <w:rsid w:val="000E76DC"/>
    <w:rsid w:val="000F0EE7"/>
    <w:rsid w:val="000F1821"/>
    <w:rsid w:val="000F2C29"/>
    <w:rsid w:val="000F2DBF"/>
    <w:rsid w:val="000F3B84"/>
    <w:rsid w:val="000F44A3"/>
    <w:rsid w:val="000F4507"/>
    <w:rsid w:val="000F5A89"/>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44C"/>
    <w:rsid w:val="00113F49"/>
    <w:rsid w:val="001158D6"/>
    <w:rsid w:val="001169A0"/>
    <w:rsid w:val="00117179"/>
    <w:rsid w:val="001179D9"/>
    <w:rsid w:val="00122485"/>
    <w:rsid w:val="001229CB"/>
    <w:rsid w:val="00123454"/>
    <w:rsid w:val="0012409C"/>
    <w:rsid w:val="00127391"/>
    <w:rsid w:val="00131331"/>
    <w:rsid w:val="00131AA0"/>
    <w:rsid w:val="00131AE8"/>
    <w:rsid w:val="00132048"/>
    <w:rsid w:val="001323E8"/>
    <w:rsid w:val="001349DF"/>
    <w:rsid w:val="00134A31"/>
    <w:rsid w:val="00135CBB"/>
    <w:rsid w:val="00135F26"/>
    <w:rsid w:val="001360EF"/>
    <w:rsid w:val="001401EA"/>
    <w:rsid w:val="00140BCB"/>
    <w:rsid w:val="00140DE5"/>
    <w:rsid w:val="001422E0"/>
    <w:rsid w:val="00142564"/>
    <w:rsid w:val="00143540"/>
    <w:rsid w:val="00146CAC"/>
    <w:rsid w:val="00147D2C"/>
    <w:rsid w:val="001507ED"/>
    <w:rsid w:val="00150A88"/>
    <w:rsid w:val="00150DF6"/>
    <w:rsid w:val="0015153B"/>
    <w:rsid w:val="001516E1"/>
    <w:rsid w:val="0015237F"/>
    <w:rsid w:val="001524D2"/>
    <w:rsid w:val="001528D9"/>
    <w:rsid w:val="00153128"/>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A67"/>
    <w:rsid w:val="00162FBA"/>
    <w:rsid w:val="001634B6"/>
    <w:rsid w:val="00163C4A"/>
    <w:rsid w:val="001661C8"/>
    <w:rsid w:val="0016653F"/>
    <w:rsid w:val="001667C2"/>
    <w:rsid w:val="00171054"/>
    <w:rsid w:val="0017257F"/>
    <w:rsid w:val="0017452C"/>
    <w:rsid w:val="0017596D"/>
    <w:rsid w:val="001778D0"/>
    <w:rsid w:val="0017790F"/>
    <w:rsid w:val="001802D1"/>
    <w:rsid w:val="00181165"/>
    <w:rsid w:val="001826C6"/>
    <w:rsid w:val="00182DC1"/>
    <w:rsid w:val="00183928"/>
    <w:rsid w:val="001847AE"/>
    <w:rsid w:val="0018598D"/>
    <w:rsid w:val="00186770"/>
    <w:rsid w:val="0018696C"/>
    <w:rsid w:val="001907AC"/>
    <w:rsid w:val="00192106"/>
    <w:rsid w:val="0019248D"/>
    <w:rsid w:val="00192B9C"/>
    <w:rsid w:val="00192C1C"/>
    <w:rsid w:val="00192F83"/>
    <w:rsid w:val="0019466C"/>
    <w:rsid w:val="00194738"/>
    <w:rsid w:val="00194854"/>
    <w:rsid w:val="00195C49"/>
    <w:rsid w:val="00196A91"/>
    <w:rsid w:val="00197795"/>
    <w:rsid w:val="001A04AA"/>
    <w:rsid w:val="001A0781"/>
    <w:rsid w:val="001A1594"/>
    <w:rsid w:val="001A1928"/>
    <w:rsid w:val="001A205D"/>
    <w:rsid w:val="001A2D77"/>
    <w:rsid w:val="001A4457"/>
    <w:rsid w:val="001A4606"/>
    <w:rsid w:val="001A51F4"/>
    <w:rsid w:val="001A578E"/>
    <w:rsid w:val="001A5B2C"/>
    <w:rsid w:val="001A6244"/>
    <w:rsid w:val="001B1B90"/>
    <w:rsid w:val="001B1EB7"/>
    <w:rsid w:val="001B2BF2"/>
    <w:rsid w:val="001B36C3"/>
    <w:rsid w:val="001B40E6"/>
    <w:rsid w:val="001B46A0"/>
    <w:rsid w:val="001B5BAC"/>
    <w:rsid w:val="001B6706"/>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D48"/>
    <w:rsid w:val="001D7E76"/>
    <w:rsid w:val="001E0738"/>
    <w:rsid w:val="001E0879"/>
    <w:rsid w:val="001E1072"/>
    <w:rsid w:val="001E1383"/>
    <w:rsid w:val="001E18D9"/>
    <w:rsid w:val="001E199A"/>
    <w:rsid w:val="001E1F60"/>
    <w:rsid w:val="001E2222"/>
    <w:rsid w:val="001E3FE0"/>
    <w:rsid w:val="001E4F59"/>
    <w:rsid w:val="001E5148"/>
    <w:rsid w:val="001E6BB7"/>
    <w:rsid w:val="001E7288"/>
    <w:rsid w:val="001F007C"/>
    <w:rsid w:val="001F0124"/>
    <w:rsid w:val="001F176E"/>
    <w:rsid w:val="001F2DB1"/>
    <w:rsid w:val="001F4279"/>
    <w:rsid w:val="001F43C7"/>
    <w:rsid w:val="001F50B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2645"/>
    <w:rsid w:val="002028FB"/>
    <w:rsid w:val="0020338C"/>
    <w:rsid w:val="002058B4"/>
    <w:rsid w:val="00205F55"/>
    <w:rsid w:val="002079B8"/>
    <w:rsid w:val="00207BB9"/>
    <w:rsid w:val="00212F86"/>
    <w:rsid w:val="00214DB1"/>
    <w:rsid w:val="002153A9"/>
    <w:rsid w:val="00215C00"/>
    <w:rsid w:val="0021603B"/>
    <w:rsid w:val="00216252"/>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32290"/>
    <w:rsid w:val="00233273"/>
    <w:rsid w:val="00233743"/>
    <w:rsid w:val="00233AA1"/>
    <w:rsid w:val="00233DF8"/>
    <w:rsid w:val="0023654C"/>
    <w:rsid w:val="0023695D"/>
    <w:rsid w:val="00240079"/>
    <w:rsid w:val="002419FA"/>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DFC"/>
    <w:rsid w:val="00256D1D"/>
    <w:rsid w:val="00261690"/>
    <w:rsid w:val="002617E3"/>
    <w:rsid w:val="00261945"/>
    <w:rsid w:val="00261D4C"/>
    <w:rsid w:val="00261E54"/>
    <w:rsid w:val="00262D2A"/>
    <w:rsid w:val="0026464B"/>
    <w:rsid w:val="00265E6F"/>
    <w:rsid w:val="00267196"/>
    <w:rsid w:val="002675AB"/>
    <w:rsid w:val="00267E5E"/>
    <w:rsid w:val="0027151C"/>
    <w:rsid w:val="002716AC"/>
    <w:rsid w:val="00272465"/>
    <w:rsid w:val="00272F0B"/>
    <w:rsid w:val="00273908"/>
    <w:rsid w:val="00274460"/>
    <w:rsid w:val="0027462A"/>
    <w:rsid w:val="00275328"/>
    <w:rsid w:val="0027565D"/>
    <w:rsid w:val="00275783"/>
    <w:rsid w:val="00275B18"/>
    <w:rsid w:val="002770A5"/>
    <w:rsid w:val="00281E57"/>
    <w:rsid w:val="002835C6"/>
    <w:rsid w:val="0028368B"/>
    <w:rsid w:val="00284130"/>
    <w:rsid w:val="0028682E"/>
    <w:rsid w:val="002868F9"/>
    <w:rsid w:val="00291D09"/>
    <w:rsid w:val="00292787"/>
    <w:rsid w:val="00292F8A"/>
    <w:rsid w:val="002948C9"/>
    <w:rsid w:val="00294C9F"/>
    <w:rsid w:val="00296626"/>
    <w:rsid w:val="002967DB"/>
    <w:rsid w:val="00296A4D"/>
    <w:rsid w:val="002975ED"/>
    <w:rsid w:val="002A0821"/>
    <w:rsid w:val="002A0B6A"/>
    <w:rsid w:val="002A223E"/>
    <w:rsid w:val="002A29B9"/>
    <w:rsid w:val="002A3547"/>
    <w:rsid w:val="002A3AC9"/>
    <w:rsid w:val="002A3DA9"/>
    <w:rsid w:val="002A3EEC"/>
    <w:rsid w:val="002A44A1"/>
    <w:rsid w:val="002A458B"/>
    <w:rsid w:val="002A4A6F"/>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815"/>
    <w:rsid w:val="002C0B0E"/>
    <w:rsid w:val="002C172D"/>
    <w:rsid w:val="002C1900"/>
    <w:rsid w:val="002C1A6F"/>
    <w:rsid w:val="002C23BD"/>
    <w:rsid w:val="002C2F77"/>
    <w:rsid w:val="002C34AB"/>
    <w:rsid w:val="002C34EF"/>
    <w:rsid w:val="002C3858"/>
    <w:rsid w:val="002C4178"/>
    <w:rsid w:val="002C532C"/>
    <w:rsid w:val="002C5858"/>
    <w:rsid w:val="002C61B3"/>
    <w:rsid w:val="002C7E22"/>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4869"/>
    <w:rsid w:val="002F5381"/>
    <w:rsid w:val="002F54AA"/>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3EDF"/>
    <w:rsid w:val="003041E9"/>
    <w:rsid w:val="00304AA8"/>
    <w:rsid w:val="00304C88"/>
    <w:rsid w:val="00305E2C"/>
    <w:rsid w:val="00306FF9"/>
    <w:rsid w:val="003121CD"/>
    <w:rsid w:val="00313311"/>
    <w:rsid w:val="0031433D"/>
    <w:rsid w:val="003152CF"/>
    <w:rsid w:val="00316174"/>
    <w:rsid w:val="00316AD1"/>
    <w:rsid w:val="00320533"/>
    <w:rsid w:val="00320707"/>
    <w:rsid w:val="003220D2"/>
    <w:rsid w:val="00322125"/>
    <w:rsid w:val="00322259"/>
    <w:rsid w:val="003236FC"/>
    <w:rsid w:val="00323B5D"/>
    <w:rsid w:val="003250B0"/>
    <w:rsid w:val="00325351"/>
    <w:rsid w:val="0032539E"/>
    <w:rsid w:val="003255C3"/>
    <w:rsid w:val="00325BD2"/>
    <w:rsid w:val="00325E82"/>
    <w:rsid w:val="0032697A"/>
    <w:rsid w:val="00326D7F"/>
    <w:rsid w:val="00327BC5"/>
    <w:rsid w:val="003305BB"/>
    <w:rsid w:val="00330674"/>
    <w:rsid w:val="00331637"/>
    <w:rsid w:val="00331F14"/>
    <w:rsid w:val="00332155"/>
    <w:rsid w:val="00332251"/>
    <w:rsid w:val="00332D0F"/>
    <w:rsid w:val="00333084"/>
    <w:rsid w:val="0033318D"/>
    <w:rsid w:val="003342B5"/>
    <w:rsid w:val="003348BA"/>
    <w:rsid w:val="003351A9"/>
    <w:rsid w:val="003353D9"/>
    <w:rsid w:val="00335E74"/>
    <w:rsid w:val="00336604"/>
    <w:rsid w:val="00336BEB"/>
    <w:rsid w:val="00337BB5"/>
    <w:rsid w:val="0034121D"/>
    <w:rsid w:val="00341837"/>
    <w:rsid w:val="00343300"/>
    <w:rsid w:val="0034410B"/>
    <w:rsid w:val="00345EC1"/>
    <w:rsid w:val="00345FBC"/>
    <w:rsid w:val="0034673A"/>
    <w:rsid w:val="00346E34"/>
    <w:rsid w:val="00347219"/>
    <w:rsid w:val="00350D36"/>
    <w:rsid w:val="00350DA7"/>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4B9"/>
    <w:rsid w:val="00363EF1"/>
    <w:rsid w:val="00363FB6"/>
    <w:rsid w:val="00365536"/>
    <w:rsid w:val="00365701"/>
    <w:rsid w:val="0036603D"/>
    <w:rsid w:val="003671F6"/>
    <w:rsid w:val="00367D31"/>
    <w:rsid w:val="003701F2"/>
    <w:rsid w:val="00370475"/>
    <w:rsid w:val="00370ACD"/>
    <w:rsid w:val="00370CEE"/>
    <w:rsid w:val="003710B6"/>
    <w:rsid w:val="003714CA"/>
    <w:rsid w:val="00372387"/>
    <w:rsid w:val="00372980"/>
    <w:rsid w:val="00373302"/>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CE4"/>
    <w:rsid w:val="00397F1B"/>
    <w:rsid w:val="00397FBE"/>
    <w:rsid w:val="003A08BA"/>
    <w:rsid w:val="003A1390"/>
    <w:rsid w:val="003A1469"/>
    <w:rsid w:val="003A1EA4"/>
    <w:rsid w:val="003A2C9C"/>
    <w:rsid w:val="003A396A"/>
    <w:rsid w:val="003A4328"/>
    <w:rsid w:val="003A7E02"/>
    <w:rsid w:val="003B0AF6"/>
    <w:rsid w:val="003B2165"/>
    <w:rsid w:val="003B2C30"/>
    <w:rsid w:val="003B2E8D"/>
    <w:rsid w:val="003B417A"/>
    <w:rsid w:val="003B42E7"/>
    <w:rsid w:val="003B534F"/>
    <w:rsid w:val="003B5714"/>
    <w:rsid w:val="003B5796"/>
    <w:rsid w:val="003B59D3"/>
    <w:rsid w:val="003B5B33"/>
    <w:rsid w:val="003B79E7"/>
    <w:rsid w:val="003B7D07"/>
    <w:rsid w:val="003B7EEB"/>
    <w:rsid w:val="003C0AD6"/>
    <w:rsid w:val="003C2DCC"/>
    <w:rsid w:val="003C385A"/>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399"/>
    <w:rsid w:val="003E5A0D"/>
    <w:rsid w:val="003E5B89"/>
    <w:rsid w:val="003E6840"/>
    <w:rsid w:val="003F0905"/>
    <w:rsid w:val="003F0C9E"/>
    <w:rsid w:val="003F0F02"/>
    <w:rsid w:val="003F1581"/>
    <w:rsid w:val="003F1B8A"/>
    <w:rsid w:val="003F3226"/>
    <w:rsid w:val="003F3BDE"/>
    <w:rsid w:val="003F3D02"/>
    <w:rsid w:val="003F5A18"/>
    <w:rsid w:val="003F6928"/>
    <w:rsid w:val="003F6D34"/>
    <w:rsid w:val="00400D6E"/>
    <w:rsid w:val="004013C2"/>
    <w:rsid w:val="00401AAC"/>
    <w:rsid w:val="00401DC4"/>
    <w:rsid w:val="00401F9A"/>
    <w:rsid w:val="0040344A"/>
    <w:rsid w:val="00403C21"/>
    <w:rsid w:val="00403D67"/>
    <w:rsid w:val="0040423F"/>
    <w:rsid w:val="004048F7"/>
    <w:rsid w:val="00405A58"/>
    <w:rsid w:val="0040736B"/>
    <w:rsid w:val="00407401"/>
    <w:rsid w:val="00407733"/>
    <w:rsid w:val="00407A25"/>
    <w:rsid w:val="00407C30"/>
    <w:rsid w:val="00410F42"/>
    <w:rsid w:val="00411550"/>
    <w:rsid w:val="0041205F"/>
    <w:rsid w:val="00414F20"/>
    <w:rsid w:val="004150AF"/>
    <w:rsid w:val="004156D2"/>
    <w:rsid w:val="00415811"/>
    <w:rsid w:val="00415C06"/>
    <w:rsid w:val="00415CEF"/>
    <w:rsid w:val="00415E5A"/>
    <w:rsid w:val="00416758"/>
    <w:rsid w:val="00416D9A"/>
    <w:rsid w:val="00417CC3"/>
    <w:rsid w:val="00420B12"/>
    <w:rsid w:val="00421BD0"/>
    <w:rsid w:val="004224C5"/>
    <w:rsid w:val="004227D4"/>
    <w:rsid w:val="0042329C"/>
    <w:rsid w:val="00423610"/>
    <w:rsid w:val="00423C6C"/>
    <w:rsid w:val="004253CC"/>
    <w:rsid w:val="00425E35"/>
    <w:rsid w:val="00425ECE"/>
    <w:rsid w:val="0042643B"/>
    <w:rsid w:val="00427286"/>
    <w:rsid w:val="00427399"/>
    <w:rsid w:val="0043006F"/>
    <w:rsid w:val="0043184B"/>
    <w:rsid w:val="004338B9"/>
    <w:rsid w:val="004342A3"/>
    <w:rsid w:val="00434851"/>
    <w:rsid w:val="00435058"/>
    <w:rsid w:val="0043595B"/>
    <w:rsid w:val="0043664C"/>
    <w:rsid w:val="00436CB3"/>
    <w:rsid w:val="004371D2"/>
    <w:rsid w:val="00437B21"/>
    <w:rsid w:val="00437E78"/>
    <w:rsid w:val="004403CF"/>
    <w:rsid w:val="00440821"/>
    <w:rsid w:val="00441D5C"/>
    <w:rsid w:val="0044201B"/>
    <w:rsid w:val="00442B70"/>
    <w:rsid w:val="004458EB"/>
    <w:rsid w:val="00445E83"/>
    <w:rsid w:val="00450428"/>
    <w:rsid w:val="00450808"/>
    <w:rsid w:val="00450982"/>
    <w:rsid w:val="00452543"/>
    <w:rsid w:val="00452FC1"/>
    <w:rsid w:val="00454CBC"/>
    <w:rsid w:val="00454E49"/>
    <w:rsid w:val="00455799"/>
    <w:rsid w:val="004559E8"/>
    <w:rsid w:val="00456C02"/>
    <w:rsid w:val="00456C24"/>
    <w:rsid w:val="00456C9B"/>
    <w:rsid w:val="00456CA5"/>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573A"/>
    <w:rsid w:val="004B5816"/>
    <w:rsid w:val="004C0400"/>
    <w:rsid w:val="004C05B2"/>
    <w:rsid w:val="004C0EB1"/>
    <w:rsid w:val="004C2083"/>
    <w:rsid w:val="004C237A"/>
    <w:rsid w:val="004C2A2C"/>
    <w:rsid w:val="004C2CD4"/>
    <w:rsid w:val="004C3AA4"/>
    <w:rsid w:val="004C4558"/>
    <w:rsid w:val="004C4E6E"/>
    <w:rsid w:val="004C56D4"/>
    <w:rsid w:val="004C5B49"/>
    <w:rsid w:val="004C781F"/>
    <w:rsid w:val="004D0DE2"/>
    <w:rsid w:val="004D0E4E"/>
    <w:rsid w:val="004D1709"/>
    <w:rsid w:val="004D225E"/>
    <w:rsid w:val="004D30C5"/>
    <w:rsid w:val="004D4426"/>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3BC2"/>
    <w:rsid w:val="004F5611"/>
    <w:rsid w:val="004F5B99"/>
    <w:rsid w:val="004F5EFC"/>
    <w:rsid w:val="004F6BDD"/>
    <w:rsid w:val="004F6CE5"/>
    <w:rsid w:val="004F761E"/>
    <w:rsid w:val="004F7DB3"/>
    <w:rsid w:val="005013EF"/>
    <w:rsid w:val="0050334C"/>
    <w:rsid w:val="0050345D"/>
    <w:rsid w:val="0050442B"/>
    <w:rsid w:val="00504F4F"/>
    <w:rsid w:val="0050581B"/>
    <w:rsid w:val="00506121"/>
    <w:rsid w:val="0050621A"/>
    <w:rsid w:val="00506256"/>
    <w:rsid w:val="00506C02"/>
    <w:rsid w:val="00510178"/>
    <w:rsid w:val="00510662"/>
    <w:rsid w:val="005132C8"/>
    <w:rsid w:val="0051379B"/>
    <w:rsid w:val="00513DC4"/>
    <w:rsid w:val="00516F26"/>
    <w:rsid w:val="00521495"/>
    <w:rsid w:val="005225C7"/>
    <w:rsid w:val="00522757"/>
    <w:rsid w:val="00522761"/>
    <w:rsid w:val="0052423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775"/>
    <w:rsid w:val="005370DA"/>
    <w:rsid w:val="005400D2"/>
    <w:rsid w:val="00540294"/>
    <w:rsid w:val="00540DEE"/>
    <w:rsid w:val="00541385"/>
    <w:rsid w:val="00542040"/>
    <w:rsid w:val="00542F36"/>
    <w:rsid w:val="0054310D"/>
    <w:rsid w:val="0054334B"/>
    <w:rsid w:val="00543641"/>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0CA"/>
    <w:rsid w:val="00553891"/>
    <w:rsid w:val="00553D6C"/>
    <w:rsid w:val="005543B8"/>
    <w:rsid w:val="00554DB6"/>
    <w:rsid w:val="00556B7F"/>
    <w:rsid w:val="005571A1"/>
    <w:rsid w:val="005572CD"/>
    <w:rsid w:val="00557713"/>
    <w:rsid w:val="00557EE5"/>
    <w:rsid w:val="00560356"/>
    <w:rsid w:val="00560590"/>
    <w:rsid w:val="00560CE9"/>
    <w:rsid w:val="00561127"/>
    <w:rsid w:val="0056130C"/>
    <w:rsid w:val="0056177C"/>
    <w:rsid w:val="00562529"/>
    <w:rsid w:val="005642EE"/>
    <w:rsid w:val="00564928"/>
    <w:rsid w:val="00566B96"/>
    <w:rsid w:val="00566BBA"/>
    <w:rsid w:val="00567EB9"/>
    <w:rsid w:val="00570B46"/>
    <w:rsid w:val="00570E81"/>
    <w:rsid w:val="00571153"/>
    <w:rsid w:val="00571F12"/>
    <w:rsid w:val="00572678"/>
    <w:rsid w:val="00573554"/>
    <w:rsid w:val="005743B7"/>
    <w:rsid w:val="00575079"/>
    <w:rsid w:val="00575510"/>
    <w:rsid w:val="005762A6"/>
    <w:rsid w:val="0057654E"/>
    <w:rsid w:val="00576B12"/>
    <w:rsid w:val="00577751"/>
    <w:rsid w:val="00577E82"/>
    <w:rsid w:val="00580786"/>
    <w:rsid w:val="00581753"/>
    <w:rsid w:val="00581E2E"/>
    <w:rsid w:val="00583C9A"/>
    <w:rsid w:val="00584534"/>
    <w:rsid w:val="00584FDD"/>
    <w:rsid w:val="00585A69"/>
    <w:rsid w:val="00585B5F"/>
    <w:rsid w:val="00586028"/>
    <w:rsid w:val="005861D0"/>
    <w:rsid w:val="0058638D"/>
    <w:rsid w:val="005864BB"/>
    <w:rsid w:val="005868ED"/>
    <w:rsid w:val="0058701D"/>
    <w:rsid w:val="0058708E"/>
    <w:rsid w:val="0059019D"/>
    <w:rsid w:val="005914F6"/>
    <w:rsid w:val="00592CEF"/>
    <w:rsid w:val="00592E72"/>
    <w:rsid w:val="00593A84"/>
    <w:rsid w:val="00593F90"/>
    <w:rsid w:val="00594901"/>
    <w:rsid w:val="005A0212"/>
    <w:rsid w:val="005A032C"/>
    <w:rsid w:val="005A08C7"/>
    <w:rsid w:val="005A186A"/>
    <w:rsid w:val="005A195D"/>
    <w:rsid w:val="005A1AE2"/>
    <w:rsid w:val="005A2460"/>
    <w:rsid w:val="005A2463"/>
    <w:rsid w:val="005A28E7"/>
    <w:rsid w:val="005A28ED"/>
    <w:rsid w:val="005A2D87"/>
    <w:rsid w:val="005A2DC0"/>
    <w:rsid w:val="005A423E"/>
    <w:rsid w:val="005A4640"/>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40E1"/>
    <w:rsid w:val="005C4260"/>
    <w:rsid w:val="005C4B70"/>
    <w:rsid w:val="005C59D7"/>
    <w:rsid w:val="005C5C5F"/>
    <w:rsid w:val="005C5E2F"/>
    <w:rsid w:val="005C63EC"/>
    <w:rsid w:val="005C66C9"/>
    <w:rsid w:val="005C7228"/>
    <w:rsid w:val="005D0B76"/>
    <w:rsid w:val="005D161C"/>
    <w:rsid w:val="005D2C31"/>
    <w:rsid w:val="005D3613"/>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6173"/>
    <w:rsid w:val="005F0BD3"/>
    <w:rsid w:val="005F1905"/>
    <w:rsid w:val="005F1F07"/>
    <w:rsid w:val="005F56C8"/>
    <w:rsid w:val="005F65DC"/>
    <w:rsid w:val="005F686A"/>
    <w:rsid w:val="005F6B55"/>
    <w:rsid w:val="0060039F"/>
    <w:rsid w:val="00600B72"/>
    <w:rsid w:val="00601821"/>
    <w:rsid w:val="0060309C"/>
    <w:rsid w:val="006034E8"/>
    <w:rsid w:val="00604040"/>
    <w:rsid w:val="00604058"/>
    <w:rsid w:val="00604E0C"/>
    <w:rsid w:val="00605180"/>
    <w:rsid w:val="00605E94"/>
    <w:rsid w:val="00606DC6"/>
    <w:rsid w:val="0060778B"/>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80B"/>
    <w:rsid w:val="0066266B"/>
    <w:rsid w:val="00663716"/>
    <w:rsid w:val="006642A5"/>
    <w:rsid w:val="00664909"/>
    <w:rsid w:val="00664D35"/>
    <w:rsid w:val="006655C3"/>
    <w:rsid w:val="00665A31"/>
    <w:rsid w:val="00665BDE"/>
    <w:rsid w:val="00671D76"/>
    <w:rsid w:val="0067465E"/>
    <w:rsid w:val="00675557"/>
    <w:rsid w:val="00675E17"/>
    <w:rsid w:val="00676A99"/>
    <w:rsid w:val="00677845"/>
    <w:rsid w:val="00677A63"/>
    <w:rsid w:val="00677E3E"/>
    <w:rsid w:val="00681854"/>
    <w:rsid w:val="0068227F"/>
    <w:rsid w:val="00682898"/>
    <w:rsid w:val="00682F55"/>
    <w:rsid w:val="006839A6"/>
    <w:rsid w:val="00683B42"/>
    <w:rsid w:val="0068432C"/>
    <w:rsid w:val="0068433E"/>
    <w:rsid w:val="006843E2"/>
    <w:rsid w:val="0069073A"/>
    <w:rsid w:val="006909CD"/>
    <w:rsid w:val="00691127"/>
    <w:rsid w:val="00691820"/>
    <w:rsid w:val="00692320"/>
    <w:rsid w:val="00692483"/>
    <w:rsid w:val="00692637"/>
    <w:rsid w:val="00693DA1"/>
    <w:rsid w:val="0069731D"/>
    <w:rsid w:val="006A039F"/>
    <w:rsid w:val="006A04CF"/>
    <w:rsid w:val="006A0AB3"/>
    <w:rsid w:val="006A1144"/>
    <w:rsid w:val="006A15CD"/>
    <w:rsid w:val="006A1B52"/>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47"/>
    <w:rsid w:val="006B1C61"/>
    <w:rsid w:val="006B2F63"/>
    <w:rsid w:val="006B35B6"/>
    <w:rsid w:val="006B4DDF"/>
    <w:rsid w:val="006B5A34"/>
    <w:rsid w:val="006B74CC"/>
    <w:rsid w:val="006B777A"/>
    <w:rsid w:val="006B7EFA"/>
    <w:rsid w:val="006C2138"/>
    <w:rsid w:val="006C29D1"/>
    <w:rsid w:val="006C31FF"/>
    <w:rsid w:val="006C32D0"/>
    <w:rsid w:val="006C38E1"/>
    <w:rsid w:val="006C43C3"/>
    <w:rsid w:val="006C4515"/>
    <w:rsid w:val="006C5314"/>
    <w:rsid w:val="006C558F"/>
    <w:rsid w:val="006C582C"/>
    <w:rsid w:val="006C6B8B"/>
    <w:rsid w:val="006D0ACF"/>
    <w:rsid w:val="006D0C29"/>
    <w:rsid w:val="006D0E13"/>
    <w:rsid w:val="006D19F7"/>
    <w:rsid w:val="006D1D73"/>
    <w:rsid w:val="006D2B6F"/>
    <w:rsid w:val="006D2CFB"/>
    <w:rsid w:val="006D3199"/>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F185D"/>
    <w:rsid w:val="006F20B8"/>
    <w:rsid w:val="006F329E"/>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33FE"/>
    <w:rsid w:val="00713F0E"/>
    <w:rsid w:val="00714BA8"/>
    <w:rsid w:val="00715F85"/>
    <w:rsid w:val="00716729"/>
    <w:rsid w:val="00716A41"/>
    <w:rsid w:val="00717688"/>
    <w:rsid w:val="00720DDD"/>
    <w:rsid w:val="00722857"/>
    <w:rsid w:val="00723E7C"/>
    <w:rsid w:val="00723EA9"/>
    <w:rsid w:val="0072476F"/>
    <w:rsid w:val="0072536C"/>
    <w:rsid w:val="00725420"/>
    <w:rsid w:val="00725431"/>
    <w:rsid w:val="0072581E"/>
    <w:rsid w:val="00726576"/>
    <w:rsid w:val="00726EE5"/>
    <w:rsid w:val="007273C7"/>
    <w:rsid w:val="00727B9B"/>
    <w:rsid w:val="00731369"/>
    <w:rsid w:val="00732BDF"/>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533"/>
    <w:rsid w:val="00745647"/>
    <w:rsid w:val="00746343"/>
    <w:rsid w:val="007466A9"/>
    <w:rsid w:val="007467A7"/>
    <w:rsid w:val="007477CC"/>
    <w:rsid w:val="007506F7"/>
    <w:rsid w:val="00750ADB"/>
    <w:rsid w:val="00752ADF"/>
    <w:rsid w:val="0075309A"/>
    <w:rsid w:val="00754713"/>
    <w:rsid w:val="00756571"/>
    <w:rsid w:val="00756A9C"/>
    <w:rsid w:val="00757A95"/>
    <w:rsid w:val="007601F8"/>
    <w:rsid w:val="00761331"/>
    <w:rsid w:val="00762F05"/>
    <w:rsid w:val="00762F3F"/>
    <w:rsid w:val="007630B3"/>
    <w:rsid w:val="00764666"/>
    <w:rsid w:val="007647FF"/>
    <w:rsid w:val="007659A1"/>
    <w:rsid w:val="00766BB4"/>
    <w:rsid w:val="0076793D"/>
    <w:rsid w:val="00767D29"/>
    <w:rsid w:val="007707D8"/>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1B4B"/>
    <w:rsid w:val="00781E6B"/>
    <w:rsid w:val="007821CD"/>
    <w:rsid w:val="007824F2"/>
    <w:rsid w:val="007828C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4568"/>
    <w:rsid w:val="007A49D5"/>
    <w:rsid w:val="007A49F8"/>
    <w:rsid w:val="007A5223"/>
    <w:rsid w:val="007A5B51"/>
    <w:rsid w:val="007A615C"/>
    <w:rsid w:val="007A6F07"/>
    <w:rsid w:val="007A79E1"/>
    <w:rsid w:val="007A7AB6"/>
    <w:rsid w:val="007A7BA6"/>
    <w:rsid w:val="007A7D9E"/>
    <w:rsid w:val="007A7E0C"/>
    <w:rsid w:val="007B0A64"/>
    <w:rsid w:val="007B0D64"/>
    <w:rsid w:val="007B1CBE"/>
    <w:rsid w:val="007B1EDB"/>
    <w:rsid w:val="007B242F"/>
    <w:rsid w:val="007B27A5"/>
    <w:rsid w:val="007B2B11"/>
    <w:rsid w:val="007B2E1D"/>
    <w:rsid w:val="007B3054"/>
    <w:rsid w:val="007B31AD"/>
    <w:rsid w:val="007B3F80"/>
    <w:rsid w:val="007B40AA"/>
    <w:rsid w:val="007B429C"/>
    <w:rsid w:val="007B462B"/>
    <w:rsid w:val="007B47BA"/>
    <w:rsid w:val="007B57B6"/>
    <w:rsid w:val="007B6006"/>
    <w:rsid w:val="007B6115"/>
    <w:rsid w:val="007B7D69"/>
    <w:rsid w:val="007B7E30"/>
    <w:rsid w:val="007B7EEE"/>
    <w:rsid w:val="007C082B"/>
    <w:rsid w:val="007C0C81"/>
    <w:rsid w:val="007C19DE"/>
    <w:rsid w:val="007C19ED"/>
    <w:rsid w:val="007C1C67"/>
    <w:rsid w:val="007C3672"/>
    <w:rsid w:val="007C6A9E"/>
    <w:rsid w:val="007C6AD1"/>
    <w:rsid w:val="007C7307"/>
    <w:rsid w:val="007C733D"/>
    <w:rsid w:val="007C7834"/>
    <w:rsid w:val="007D014F"/>
    <w:rsid w:val="007D03C0"/>
    <w:rsid w:val="007D0D3F"/>
    <w:rsid w:val="007D215D"/>
    <w:rsid w:val="007D21DC"/>
    <w:rsid w:val="007D2981"/>
    <w:rsid w:val="007D38F2"/>
    <w:rsid w:val="007D39EA"/>
    <w:rsid w:val="007D565B"/>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B5D"/>
    <w:rsid w:val="007E6DC2"/>
    <w:rsid w:val="007E7978"/>
    <w:rsid w:val="007F1772"/>
    <w:rsid w:val="007F2920"/>
    <w:rsid w:val="007F2CFF"/>
    <w:rsid w:val="007F36ED"/>
    <w:rsid w:val="007F393F"/>
    <w:rsid w:val="007F4130"/>
    <w:rsid w:val="007F4C24"/>
    <w:rsid w:val="007F51CA"/>
    <w:rsid w:val="007F7FC5"/>
    <w:rsid w:val="008002C1"/>
    <w:rsid w:val="00802746"/>
    <w:rsid w:val="00803841"/>
    <w:rsid w:val="008038A1"/>
    <w:rsid w:val="008040B9"/>
    <w:rsid w:val="00804148"/>
    <w:rsid w:val="00804B09"/>
    <w:rsid w:val="00804D7D"/>
    <w:rsid w:val="00805A49"/>
    <w:rsid w:val="00806117"/>
    <w:rsid w:val="008064A2"/>
    <w:rsid w:val="00806FB6"/>
    <w:rsid w:val="00807E94"/>
    <w:rsid w:val="008104C5"/>
    <w:rsid w:val="00810617"/>
    <w:rsid w:val="00810729"/>
    <w:rsid w:val="00810B6E"/>
    <w:rsid w:val="008112D3"/>
    <w:rsid w:val="00811826"/>
    <w:rsid w:val="00812A7A"/>
    <w:rsid w:val="0081380D"/>
    <w:rsid w:val="0081425E"/>
    <w:rsid w:val="00815869"/>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47D"/>
    <w:rsid w:val="00830CF6"/>
    <w:rsid w:val="008331AF"/>
    <w:rsid w:val="00835D87"/>
    <w:rsid w:val="00836434"/>
    <w:rsid w:val="0083643E"/>
    <w:rsid w:val="00836738"/>
    <w:rsid w:val="00836F3C"/>
    <w:rsid w:val="0083709B"/>
    <w:rsid w:val="008375DC"/>
    <w:rsid w:val="0084007B"/>
    <w:rsid w:val="00842A3C"/>
    <w:rsid w:val="00843127"/>
    <w:rsid w:val="0084320C"/>
    <w:rsid w:val="008432C9"/>
    <w:rsid w:val="00843687"/>
    <w:rsid w:val="00844A3B"/>
    <w:rsid w:val="00845714"/>
    <w:rsid w:val="0084583D"/>
    <w:rsid w:val="00845E9B"/>
    <w:rsid w:val="0084736D"/>
    <w:rsid w:val="00847DFE"/>
    <w:rsid w:val="00852D45"/>
    <w:rsid w:val="0085307C"/>
    <w:rsid w:val="008545C6"/>
    <w:rsid w:val="00854C11"/>
    <w:rsid w:val="0085610D"/>
    <w:rsid w:val="008567C6"/>
    <w:rsid w:val="00856DBD"/>
    <w:rsid w:val="00856E9F"/>
    <w:rsid w:val="00857B73"/>
    <w:rsid w:val="00860432"/>
    <w:rsid w:val="00860884"/>
    <w:rsid w:val="0086200D"/>
    <w:rsid w:val="00862782"/>
    <w:rsid w:val="00862B63"/>
    <w:rsid w:val="00863429"/>
    <w:rsid w:val="008637E0"/>
    <w:rsid w:val="008639A4"/>
    <w:rsid w:val="00863C2A"/>
    <w:rsid w:val="00864442"/>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81323"/>
    <w:rsid w:val="00881630"/>
    <w:rsid w:val="00882155"/>
    <w:rsid w:val="00882182"/>
    <w:rsid w:val="008828D4"/>
    <w:rsid w:val="008830ED"/>
    <w:rsid w:val="00883310"/>
    <w:rsid w:val="008843FE"/>
    <w:rsid w:val="008848D9"/>
    <w:rsid w:val="008863A1"/>
    <w:rsid w:val="008866EC"/>
    <w:rsid w:val="00887530"/>
    <w:rsid w:val="0088772E"/>
    <w:rsid w:val="00891373"/>
    <w:rsid w:val="00891A8E"/>
    <w:rsid w:val="00891BFF"/>
    <w:rsid w:val="00891E61"/>
    <w:rsid w:val="00891FF0"/>
    <w:rsid w:val="0089311A"/>
    <w:rsid w:val="00893CFE"/>
    <w:rsid w:val="008945D4"/>
    <w:rsid w:val="008954F6"/>
    <w:rsid w:val="00895903"/>
    <w:rsid w:val="008A2597"/>
    <w:rsid w:val="008A2EFC"/>
    <w:rsid w:val="008A2FB1"/>
    <w:rsid w:val="008A3460"/>
    <w:rsid w:val="008A3699"/>
    <w:rsid w:val="008A3ABF"/>
    <w:rsid w:val="008A430C"/>
    <w:rsid w:val="008A4AC1"/>
    <w:rsid w:val="008A543F"/>
    <w:rsid w:val="008A5C1E"/>
    <w:rsid w:val="008A6918"/>
    <w:rsid w:val="008A6968"/>
    <w:rsid w:val="008A6A20"/>
    <w:rsid w:val="008A7972"/>
    <w:rsid w:val="008B1286"/>
    <w:rsid w:val="008B16ED"/>
    <w:rsid w:val="008B2A5C"/>
    <w:rsid w:val="008B2D9A"/>
    <w:rsid w:val="008B59E3"/>
    <w:rsid w:val="008B65B2"/>
    <w:rsid w:val="008B69E9"/>
    <w:rsid w:val="008B7252"/>
    <w:rsid w:val="008B7CBD"/>
    <w:rsid w:val="008C104E"/>
    <w:rsid w:val="008C2A1E"/>
    <w:rsid w:val="008C2C41"/>
    <w:rsid w:val="008C3382"/>
    <w:rsid w:val="008C380A"/>
    <w:rsid w:val="008C3B1E"/>
    <w:rsid w:val="008C44D4"/>
    <w:rsid w:val="008C50A4"/>
    <w:rsid w:val="008C56F6"/>
    <w:rsid w:val="008C5721"/>
    <w:rsid w:val="008C5DE1"/>
    <w:rsid w:val="008C6B7F"/>
    <w:rsid w:val="008D03CB"/>
    <w:rsid w:val="008D0B89"/>
    <w:rsid w:val="008D16C7"/>
    <w:rsid w:val="008D1733"/>
    <w:rsid w:val="008D2A3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74A4"/>
    <w:rsid w:val="008F7D45"/>
    <w:rsid w:val="00900E44"/>
    <w:rsid w:val="009011A5"/>
    <w:rsid w:val="00904040"/>
    <w:rsid w:val="0090495F"/>
    <w:rsid w:val="009055D7"/>
    <w:rsid w:val="009058E3"/>
    <w:rsid w:val="0090616C"/>
    <w:rsid w:val="0090641A"/>
    <w:rsid w:val="00911B7C"/>
    <w:rsid w:val="0091262D"/>
    <w:rsid w:val="00912669"/>
    <w:rsid w:val="00913A91"/>
    <w:rsid w:val="00913E4F"/>
    <w:rsid w:val="00916FD6"/>
    <w:rsid w:val="009229BF"/>
    <w:rsid w:val="0092476E"/>
    <w:rsid w:val="00925121"/>
    <w:rsid w:val="00925C11"/>
    <w:rsid w:val="00925EF8"/>
    <w:rsid w:val="00926E41"/>
    <w:rsid w:val="00927662"/>
    <w:rsid w:val="00927D11"/>
    <w:rsid w:val="00927F98"/>
    <w:rsid w:val="0093015B"/>
    <w:rsid w:val="00931442"/>
    <w:rsid w:val="00931647"/>
    <w:rsid w:val="00931D91"/>
    <w:rsid w:val="00931F64"/>
    <w:rsid w:val="00932F33"/>
    <w:rsid w:val="0093303C"/>
    <w:rsid w:val="009333DA"/>
    <w:rsid w:val="00933B8D"/>
    <w:rsid w:val="009347B3"/>
    <w:rsid w:val="0093537F"/>
    <w:rsid w:val="00936BB6"/>
    <w:rsid w:val="00937A59"/>
    <w:rsid w:val="00937DAF"/>
    <w:rsid w:val="009418AD"/>
    <w:rsid w:val="0094301A"/>
    <w:rsid w:val="00943872"/>
    <w:rsid w:val="00944512"/>
    <w:rsid w:val="009449DF"/>
    <w:rsid w:val="00945B20"/>
    <w:rsid w:val="009472D5"/>
    <w:rsid w:val="00950559"/>
    <w:rsid w:val="009517AE"/>
    <w:rsid w:val="00951F46"/>
    <w:rsid w:val="00952CBB"/>
    <w:rsid w:val="00953780"/>
    <w:rsid w:val="00953B6F"/>
    <w:rsid w:val="00954262"/>
    <w:rsid w:val="009556E9"/>
    <w:rsid w:val="00955BAB"/>
    <w:rsid w:val="00956BB5"/>
    <w:rsid w:val="00960428"/>
    <w:rsid w:val="009608F8"/>
    <w:rsid w:val="0096166F"/>
    <w:rsid w:val="009626A6"/>
    <w:rsid w:val="00963351"/>
    <w:rsid w:val="009655CE"/>
    <w:rsid w:val="0096569A"/>
    <w:rsid w:val="00965C47"/>
    <w:rsid w:val="00965E18"/>
    <w:rsid w:val="00967B52"/>
    <w:rsid w:val="009707FD"/>
    <w:rsid w:val="00970D01"/>
    <w:rsid w:val="00971526"/>
    <w:rsid w:val="009718DE"/>
    <w:rsid w:val="00972084"/>
    <w:rsid w:val="00973F4A"/>
    <w:rsid w:val="00975BB4"/>
    <w:rsid w:val="0097632A"/>
    <w:rsid w:val="0097704B"/>
    <w:rsid w:val="00977921"/>
    <w:rsid w:val="00977B9C"/>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11DC"/>
    <w:rsid w:val="009B131F"/>
    <w:rsid w:val="009B2AAC"/>
    <w:rsid w:val="009B309A"/>
    <w:rsid w:val="009B3255"/>
    <w:rsid w:val="009B3374"/>
    <w:rsid w:val="009B3515"/>
    <w:rsid w:val="009B3743"/>
    <w:rsid w:val="009B4F48"/>
    <w:rsid w:val="009B58E6"/>
    <w:rsid w:val="009B6DD8"/>
    <w:rsid w:val="009B6E57"/>
    <w:rsid w:val="009B7287"/>
    <w:rsid w:val="009C146B"/>
    <w:rsid w:val="009C38CA"/>
    <w:rsid w:val="009C3948"/>
    <w:rsid w:val="009C4E9F"/>
    <w:rsid w:val="009C568A"/>
    <w:rsid w:val="009C575B"/>
    <w:rsid w:val="009C5797"/>
    <w:rsid w:val="009C5C43"/>
    <w:rsid w:val="009C68B2"/>
    <w:rsid w:val="009C7A74"/>
    <w:rsid w:val="009D2D2B"/>
    <w:rsid w:val="009D4E24"/>
    <w:rsid w:val="009D55CE"/>
    <w:rsid w:val="009D5E84"/>
    <w:rsid w:val="009D5ED8"/>
    <w:rsid w:val="009D63DC"/>
    <w:rsid w:val="009D6D0D"/>
    <w:rsid w:val="009D7555"/>
    <w:rsid w:val="009D7DE4"/>
    <w:rsid w:val="009D7E05"/>
    <w:rsid w:val="009E0299"/>
    <w:rsid w:val="009E077A"/>
    <w:rsid w:val="009E13B7"/>
    <w:rsid w:val="009E26B8"/>
    <w:rsid w:val="009E354C"/>
    <w:rsid w:val="009E3601"/>
    <w:rsid w:val="009E3BBC"/>
    <w:rsid w:val="009E44ED"/>
    <w:rsid w:val="009E4C35"/>
    <w:rsid w:val="009E5527"/>
    <w:rsid w:val="009E68BE"/>
    <w:rsid w:val="009E721D"/>
    <w:rsid w:val="009E7C82"/>
    <w:rsid w:val="009F1FD3"/>
    <w:rsid w:val="009F343B"/>
    <w:rsid w:val="009F3604"/>
    <w:rsid w:val="009F4639"/>
    <w:rsid w:val="009F487C"/>
    <w:rsid w:val="009F4E10"/>
    <w:rsid w:val="009F638C"/>
    <w:rsid w:val="009F68F2"/>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4500"/>
    <w:rsid w:val="00A24D30"/>
    <w:rsid w:val="00A258E9"/>
    <w:rsid w:val="00A26D16"/>
    <w:rsid w:val="00A27710"/>
    <w:rsid w:val="00A27993"/>
    <w:rsid w:val="00A30E7B"/>
    <w:rsid w:val="00A3194C"/>
    <w:rsid w:val="00A3213E"/>
    <w:rsid w:val="00A33A94"/>
    <w:rsid w:val="00A33DD4"/>
    <w:rsid w:val="00A34238"/>
    <w:rsid w:val="00A35468"/>
    <w:rsid w:val="00A35EDF"/>
    <w:rsid w:val="00A361BB"/>
    <w:rsid w:val="00A362F3"/>
    <w:rsid w:val="00A36F69"/>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C1"/>
    <w:rsid w:val="00A50816"/>
    <w:rsid w:val="00A50F6E"/>
    <w:rsid w:val="00A515AE"/>
    <w:rsid w:val="00A5184F"/>
    <w:rsid w:val="00A51AC7"/>
    <w:rsid w:val="00A51B7D"/>
    <w:rsid w:val="00A52871"/>
    <w:rsid w:val="00A54479"/>
    <w:rsid w:val="00A54CBD"/>
    <w:rsid w:val="00A54CF1"/>
    <w:rsid w:val="00A54E01"/>
    <w:rsid w:val="00A56161"/>
    <w:rsid w:val="00A571B5"/>
    <w:rsid w:val="00A60410"/>
    <w:rsid w:val="00A614DC"/>
    <w:rsid w:val="00A62CE4"/>
    <w:rsid w:val="00A67790"/>
    <w:rsid w:val="00A67D48"/>
    <w:rsid w:val="00A704FE"/>
    <w:rsid w:val="00A70FB4"/>
    <w:rsid w:val="00A715E7"/>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51FD"/>
    <w:rsid w:val="00A86285"/>
    <w:rsid w:val="00A86393"/>
    <w:rsid w:val="00A86F59"/>
    <w:rsid w:val="00A87F3C"/>
    <w:rsid w:val="00A90B31"/>
    <w:rsid w:val="00A913E7"/>
    <w:rsid w:val="00A91DC6"/>
    <w:rsid w:val="00A9222E"/>
    <w:rsid w:val="00A9257D"/>
    <w:rsid w:val="00A92B18"/>
    <w:rsid w:val="00A940EA"/>
    <w:rsid w:val="00A944BE"/>
    <w:rsid w:val="00A94C40"/>
    <w:rsid w:val="00A95ECD"/>
    <w:rsid w:val="00A96451"/>
    <w:rsid w:val="00A97B3E"/>
    <w:rsid w:val="00AA0761"/>
    <w:rsid w:val="00AA1668"/>
    <w:rsid w:val="00AA1677"/>
    <w:rsid w:val="00AA1794"/>
    <w:rsid w:val="00AA2330"/>
    <w:rsid w:val="00AA27A0"/>
    <w:rsid w:val="00AA3088"/>
    <w:rsid w:val="00AA3851"/>
    <w:rsid w:val="00AA3A2B"/>
    <w:rsid w:val="00AA4A38"/>
    <w:rsid w:val="00AA5104"/>
    <w:rsid w:val="00AA588A"/>
    <w:rsid w:val="00AA7250"/>
    <w:rsid w:val="00AA7ABD"/>
    <w:rsid w:val="00AB1549"/>
    <w:rsid w:val="00AB1B08"/>
    <w:rsid w:val="00AB299B"/>
    <w:rsid w:val="00AB2C79"/>
    <w:rsid w:val="00AB3BFA"/>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D00AD"/>
    <w:rsid w:val="00AD1C69"/>
    <w:rsid w:val="00AD1E5A"/>
    <w:rsid w:val="00AD2DCF"/>
    <w:rsid w:val="00AD37C7"/>
    <w:rsid w:val="00AD3965"/>
    <w:rsid w:val="00AD3B1D"/>
    <w:rsid w:val="00AD415C"/>
    <w:rsid w:val="00AD59C2"/>
    <w:rsid w:val="00AD5E22"/>
    <w:rsid w:val="00AD5EF0"/>
    <w:rsid w:val="00AD6B09"/>
    <w:rsid w:val="00AD751F"/>
    <w:rsid w:val="00AE11EE"/>
    <w:rsid w:val="00AE1B8A"/>
    <w:rsid w:val="00AE215E"/>
    <w:rsid w:val="00AE294F"/>
    <w:rsid w:val="00AE55AF"/>
    <w:rsid w:val="00AE5D1C"/>
    <w:rsid w:val="00AE61DD"/>
    <w:rsid w:val="00AE64B8"/>
    <w:rsid w:val="00AE6DBE"/>
    <w:rsid w:val="00AE6F36"/>
    <w:rsid w:val="00AE732C"/>
    <w:rsid w:val="00AE734F"/>
    <w:rsid w:val="00AF06C1"/>
    <w:rsid w:val="00AF0F67"/>
    <w:rsid w:val="00AF14D3"/>
    <w:rsid w:val="00AF1CB9"/>
    <w:rsid w:val="00AF2FF7"/>
    <w:rsid w:val="00AF3C7F"/>
    <w:rsid w:val="00AF485C"/>
    <w:rsid w:val="00AF5980"/>
    <w:rsid w:val="00AF5F41"/>
    <w:rsid w:val="00AF787E"/>
    <w:rsid w:val="00AF78A0"/>
    <w:rsid w:val="00B00E4F"/>
    <w:rsid w:val="00B01BCB"/>
    <w:rsid w:val="00B02A13"/>
    <w:rsid w:val="00B02AFA"/>
    <w:rsid w:val="00B02C67"/>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E3A"/>
    <w:rsid w:val="00B461C5"/>
    <w:rsid w:val="00B46BB9"/>
    <w:rsid w:val="00B47AB3"/>
    <w:rsid w:val="00B47DCA"/>
    <w:rsid w:val="00B50204"/>
    <w:rsid w:val="00B509FD"/>
    <w:rsid w:val="00B50C8F"/>
    <w:rsid w:val="00B516C1"/>
    <w:rsid w:val="00B51702"/>
    <w:rsid w:val="00B5175C"/>
    <w:rsid w:val="00B52AAB"/>
    <w:rsid w:val="00B52EB4"/>
    <w:rsid w:val="00B5326B"/>
    <w:rsid w:val="00B532AC"/>
    <w:rsid w:val="00B53B5B"/>
    <w:rsid w:val="00B550C2"/>
    <w:rsid w:val="00B555FA"/>
    <w:rsid w:val="00B55BDF"/>
    <w:rsid w:val="00B57D54"/>
    <w:rsid w:val="00B60310"/>
    <w:rsid w:val="00B60770"/>
    <w:rsid w:val="00B60D05"/>
    <w:rsid w:val="00B611D5"/>
    <w:rsid w:val="00B62D38"/>
    <w:rsid w:val="00B63BAE"/>
    <w:rsid w:val="00B63FF2"/>
    <w:rsid w:val="00B64908"/>
    <w:rsid w:val="00B64B28"/>
    <w:rsid w:val="00B6556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A0678"/>
    <w:rsid w:val="00BA0EC5"/>
    <w:rsid w:val="00BA1D73"/>
    <w:rsid w:val="00BA3957"/>
    <w:rsid w:val="00BA413F"/>
    <w:rsid w:val="00BA4A4A"/>
    <w:rsid w:val="00BA5FC2"/>
    <w:rsid w:val="00BA6189"/>
    <w:rsid w:val="00BA667F"/>
    <w:rsid w:val="00BA742E"/>
    <w:rsid w:val="00BA753C"/>
    <w:rsid w:val="00BA7C56"/>
    <w:rsid w:val="00BB0320"/>
    <w:rsid w:val="00BB1A8D"/>
    <w:rsid w:val="00BB1FCE"/>
    <w:rsid w:val="00BB272C"/>
    <w:rsid w:val="00BB2BE2"/>
    <w:rsid w:val="00BB4455"/>
    <w:rsid w:val="00BB44AF"/>
    <w:rsid w:val="00BB4B50"/>
    <w:rsid w:val="00BB4F8A"/>
    <w:rsid w:val="00BB4FE3"/>
    <w:rsid w:val="00BB6D9F"/>
    <w:rsid w:val="00BB7096"/>
    <w:rsid w:val="00BB70FA"/>
    <w:rsid w:val="00BB71C9"/>
    <w:rsid w:val="00BB7B1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6130"/>
    <w:rsid w:val="00C063D0"/>
    <w:rsid w:val="00C069A2"/>
    <w:rsid w:val="00C07414"/>
    <w:rsid w:val="00C078D5"/>
    <w:rsid w:val="00C1137B"/>
    <w:rsid w:val="00C12DA1"/>
    <w:rsid w:val="00C132B2"/>
    <w:rsid w:val="00C13DDF"/>
    <w:rsid w:val="00C14410"/>
    <w:rsid w:val="00C155C4"/>
    <w:rsid w:val="00C15601"/>
    <w:rsid w:val="00C170BF"/>
    <w:rsid w:val="00C177E5"/>
    <w:rsid w:val="00C17B27"/>
    <w:rsid w:val="00C204F4"/>
    <w:rsid w:val="00C210CB"/>
    <w:rsid w:val="00C2181B"/>
    <w:rsid w:val="00C22B0D"/>
    <w:rsid w:val="00C23C8B"/>
    <w:rsid w:val="00C23F04"/>
    <w:rsid w:val="00C248BB"/>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363"/>
    <w:rsid w:val="00C3549B"/>
    <w:rsid w:val="00C35555"/>
    <w:rsid w:val="00C360C9"/>
    <w:rsid w:val="00C365F2"/>
    <w:rsid w:val="00C3746E"/>
    <w:rsid w:val="00C3793D"/>
    <w:rsid w:val="00C3798D"/>
    <w:rsid w:val="00C41387"/>
    <w:rsid w:val="00C41A76"/>
    <w:rsid w:val="00C42556"/>
    <w:rsid w:val="00C42FBE"/>
    <w:rsid w:val="00C4324E"/>
    <w:rsid w:val="00C43308"/>
    <w:rsid w:val="00C4331B"/>
    <w:rsid w:val="00C43FED"/>
    <w:rsid w:val="00C451FD"/>
    <w:rsid w:val="00C45317"/>
    <w:rsid w:val="00C45778"/>
    <w:rsid w:val="00C465B7"/>
    <w:rsid w:val="00C46615"/>
    <w:rsid w:val="00C46681"/>
    <w:rsid w:val="00C473A3"/>
    <w:rsid w:val="00C47F69"/>
    <w:rsid w:val="00C50717"/>
    <w:rsid w:val="00C50CB0"/>
    <w:rsid w:val="00C51A82"/>
    <w:rsid w:val="00C51B7A"/>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B57"/>
    <w:rsid w:val="00C70B1A"/>
    <w:rsid w:val="00C71440"/>
    <w:rsid w:val="00C71699"/>
    <w:rsid w:val="00C716E8"/>
    <w:rsid w:val="00C7209C"/>
    <w:rsid w:val="00C72476"/>
    <w:rsid w:val="00C72996"/>
    <w:rsid w:val="00C7418C"/>
    <w:rsid w:val="00C744F6"/>
    <w:rsid w:val="00C74A0F"/>
    <w:rsid w:val="00C7655B"/>
    <w:rsid w:val="00C76576"/>
    <w:rsid w:val="00C76FA6"/>
    <w:rsid w:val="00C77F72"/>
    <w:rsid w:val="00C813C9"/>
    <w:rsid w:val="00C8184B"/>
    <w:rsid w:val="00C828CB"/>
    <w:rsid w:val="00C82C72"/>
    <w:rsid w:val="00C8364A"/>
    <w:rsid w:val="00C8426A"/>
    <w:rsid w:val="00C84956"/>
    <w:rsid w:val="00C84B1B"/>
    <w:rsid w:val="00C85609"/>
    <w:rsid w:val="00C85A88"/>
    <w:rsid w:val="00C85F83"/>
    <w:rsid w:val="00C86797"/>
    <w:rsid w:val="00C867A3"/>
    <w:rsid w:val="00C8768F"/>
    <w:rsid w:val="00C90FDF"/>
    <w:rsid w:val="00C925C1"/>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1121"/>
    <w:rsid w:val="00CB1D41"/>
    <w:rsid w:val="00CB209B"/>
    <w:rsid w:val="00CB3179"/>
    <w:rsid w:val="00CB33D6"/>
    <w:rsid w:val="00CB353A"/>
    <w:rsid w:val="00CB36CD"/>
    <w:rsid w:val="00CB3A05"/>
    <w:rsid w:val="00CB5195"/>
    <w:rsid w:val="00CB5396"/>
    <w:rsid w:val="00CB56A2"/>
    <w:rsid w:val="00CB5849"/>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763"/>
    <w:rsid w:val="00CE5E69"/>
    <w:rsid w:val="00CE6C9D"/>
    <w:rsid w:val="00CE6DC8"/>
    <w:rsid w:val="00CE7670"/>
    <w:rsid w:val="00CE7B84"/>
    <w:rsid w:val="00CF01F2"/>
    <w:rsid w:val="00CF07A9"/>
    <w:rsid w:val="00CF11B0"/>
    <w:rsid w:val="00CF17E7"/>
    <w:rsid w:val="00CF1AFB"/>
    <w:rsid w:val="00CF1D17"/>
    <w:rsid w:val="00CF1D7C"/>
    <w:rsid w:val="00CF2EBC"/>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553"/>
    <w:rsid w:val="00D049A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F1D"/>
    <w:rsid w:val="00D232F0"/>
    <w:rsid w:val="00D23655"/>
    <w:rsid w:val="00D239A4"/>
    <w:rsid w:val="00D246B9"/>
    <w:rsid w:val="00D249FE"/>
    <w:rsid w:val="00D24DB0"/>
    <w:rsid w:val="00D25803"/>
    <w:rsid w:val="00D25891"/>
    <w:rsid w:val="00D25C93"/>
    <w:rsid w:val="00D26148"/>
    <w:rsid w:val="00D272DD"/>
    <w:rsid w:val="00D27803"/>
    <w:rsid w:val="00D27FAD"/>
    <w:rsid w:val="00D3030B"/>
    <w:rsid w:val="00D307FC"/>
    <w:rsid w:val="00D30D04"/>
    <w:rsid w:val="00D32268"/>
    <w:rsid w:val="00D327B6"/>
    <w:rsid w:val="00D32B7E"/>
    <w:rsid w:val="00D33CD9"/>
    <w:rsid w:val="00D3486E"/>
    <w:rsid w:val="00D36B9A"/>
    <w:rsid w:val="00D4147C"/>
    <w:rsid w:val="00D41799"/>
    <w:rsid w:val="00D428C2"/>
    <w:rsid w:val="00D429A2"/>
    <w:rsid w:val="00D42CC1"/>
    <w:rsid w:val="00D432B7"/>
    <w:rsid w:val="00D445FE"/>
    <w:rsid w:val="00D44CD2"/>
    <w:rsid w:val="00D45489"/>
    <w:rsid w:val="00D45CA3"/>
    <w:rsid w:val="00D45D12"/>
    <w:rsid w:val="00D469A3"/>
    <w:rsid w:val="00D47688"/>
    <w:rsid w:val="00D5099C"/>
    <w:rsid w:val="00D509A5"/>
    <w:rsid w:val="00D50A70"/>
    <w:rsid w:val="00D52B52"/>
    <w:rsid w:val="00D5335C"/>
    <w:rsid w:val="00D539BD"/>
    <w:rsid w:val="00D53ACD"/>
    <w:rsid w:val="00D54602"/>
    <w:rsid w:val="00D54908"/>
    <w:rsid w:val="00D54DC1"/>
    <w:rsid w:val="00D55101"/>
    <w:rsid w:val="00D5673B"/>
    <w:rsid w:val="00D56C0B"/>
    <w:rsid w:val="00D56D3E"/>
    <w:rsid w:val="00D57392"/>
    <w:rsid w:val="00D573D4"/>
    <w:rsid w:val="00D6062C"/>
    <w:rsid w:val="00D60CAC"/>
    <w:rsid w:val="00D61EF0"/>
    <w:rsid w:val="00D62123"/>
    <w:rsid w:val="00D6236B"/>
    <w:rsid w:val="00D62694"/>
    <w:rsid w:val="00D629A1"/>
    <w:rsid w:val="00D6360A"/>
    <w:rsid w:val="00D63DD9"/>
    <w:rsid w:val="00D645F4"/>
    <w:rsid w:val="00D647C9"/>
    <w:rsid w:val="00D64903"/>
    <w:rsid w:val="00D64AB7"/>
    <w:rsid w:val="00D65004"/>
    <w:rsid w:val="00D651C5"/>
    <w:rsid w:val="00D6563E"/>
    <w:rsid w:val="00D6643B"/>
    <w:rsid w:val="00D667C7"/>
    <w:rsid w:val="00D66D61"/>
    <w:rsid w:val="00D66FF4"/>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4153"/>
    <w:rsid w:val="00D84317"/>
    <w:rsid w:val="00D84E90"/>
    <w:rsid w:val="00D85175"/>
    <w:rsid w:val="00D86BD0"/>
    <w:rsid w:val="00D86BE5"/>
    <w:rsid w:val="00D86CD4"/>
    <w:rsid w:val="00D86DA2"/>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E0DB3"/>
    <w:rsid w:val="00DE1516"/>
    <w:rsid w:val="00DE1B0B"/>
    <w:rsid w:val="00DE2174"/>
    <w:rsid w:val="00DE23E0"/>
    <w:rsid w:val="00DE2EB0"/>
    <w:rsid w:val="00DE32B4"/>
    <w:rsid w:val="00DE44B3"/>
    <w:rsid w:val="00DE4950"/>
    <w:rsid w:val="00DE5072"/>
    <w:rsid w:val="00DE7AA6"/>
    <w:rsid w:val="00DF0DF0"/>
    <w:rsid w:val="00DF38A5"/>
    <w:rsid w:val="00DF3E27"/>
    <w:rsid w:val="00DF45E2"/>
    <w:rsid w:val="00DF5BC9"/>
    <w:rsid w:val="00DF5FB2"/>
    <w:rsid w:val="00DF62EA"/>
    <w:rsid w:val="00DF6461"/>
    <w:rsid w:val="00DF7548"/>
    <w:rsid w:val="00E012A3"/>
    <w:rsid w:val="00E01DCD"/>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71A"/>
    <w:rsid w:val="00E130A9"/>
    <w:rsid w:val="00E1393B"/>
    <w:rsid w:val="00E13DF3"/>
    <w:rsid w:val="00E1443C"/>
    <w:rsid w:val="00E14B65"/>
    <w:rsid w:val="00E14BB4"/>
    <w:rsid w:val="00E15761"/>
    <w:rsid w:val="00E16CDF"/>
    <w:rsid w:val="00E17D8D"/>
    <w:rsid w:val="00E21500"/>
    <w:rsid w:val="00E21D37"/>
    <w:rsid w:val="00E22E42"/>
    <w:rsid w:val="00E23C00"/>
    <w:rsid w:val="00E25763"/>
    <w:rsid w:val="00E259BC"/>
    <w:rsid w:val="00E25A6C"/>
    <w:rsid w:val="00E2661C"/>
    <w:rsid w:val="00E26FB8"/>
    <w:rsid w:val="00E2703E"/>
    <w:rsid w:val="00E275EC"/>
    <w:rsid w:val="00E27ACA"/>
    <w:rsid w:val="00E27E9E"/>
    <w:rsid w:val="00E30D79"/>
    <w:rsid w:val="00E30DC6"/>
    <w:rsid w:val="00E3116C"/>
    <w:rsid w:val="00E327D1"/>
    <w:rsid w:val="00E344FD"/>
    <w:rsid w:val="00E34D0A"/>
    <w:rsid w:val="00E34E05"/>
    <w:rsid w:val="00E359DF"/>
    <w:rsid w:val="00E35AEB"/>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EB0"/>
    <w:rsid w:val="00E50A2D"/>
    <w:rsid w:val="00E510D9"/>
    <w:rsid w:val="00E513AF"/>
    <w:rsid w:val="00E520E3"/>
    <w:rsid w:val="00E52133"/>
    <w:rsid w:val="00E524D4"/>
    <w:rsid w:val="00E52829"/>
    <w:rsid w:val="00E53200"/>
    <w:rsid w:val="00E5384F"/>
    <w:rsid w:val="00E538FD"/>
    <w:rsid w:val="00E53A1B"/>
    <w:rsid w:val="00E5481D"/>
    <w:rsid w:val="00E5487F"/>
    <w:rsid w:val="00E55796"/>
    <w:rsid w:val="00E55D0B"/>
    <w:rsid w:val="00E56947"/>
    <w:rsid w:val="00E56BA2"/>
    <w:rsid w:val="00E57272"/>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5038"/>
    <w:rsid w:val="00E850BE"/>
    <w:rsid w:val="00E857E4"/>
    <w:rsid w:val="00E86E0A"/>
    <w:rsid w:val="00E86E33"/>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1906"/>
    <w:rsid w:val="00EA21AD"/>
    <w:rsid w:val="00EA2488"/>
    <w:rsid w:val="00EA2C57"/>
    <w:rsid w:val="00EA3967"/>
    <w:rsid w:val="00EA3E51"/>
    <w:rsid w:val="00EA49A7"/>
    <w:rsid w:val="00EA55B0"/>
    <w:rsid w:val="00EA619A"/>
    <w:rsid w:val="00EA70E6"/>
    <w:rsid w:val="00EB1532"/>
    <w:rsid w:val="00EB27EB"/>
    <w:rsid w:val="00EB2C09"/>
    <w:rsid w:val="00EB3E40"/>
    <w:rsid w:val="00EB4A0A"/>
    <w:rsid w:val="00EB51A0"/>
    <w:rsid w:val="00EB5A3E"/>
    <w:rsid w:val="00EB5F8A"/>
    <w:rsid w:val="00EB5FA1"/>
    <w:rsid w:val="00EB635F"/>
    <w:rsid w:val="00EB6CF3"/>
    <w:rsid w:val="00EB6F0A"/>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C58"/>
    <w:rsid w:val="00ED2222"/>
    <w:rsid w:val="00ED22C4"/>
    <w:rsid w:val="00ED22F2"/>
    <w:rsid w:val="00ED26DB"/>
    <w:rsid w:val="00ED3250"/>
    <w:rsid w:val="00ED3BF8"/>
    <w:rsid w:val="00ED4CF6"/>
    <w:rsid w:val="00ED684F"/>
    <w:rsid w:val="00ED6B55"/>
    <w:rsid w:val="00ED6EC6"/>
    <w:rsid w:val="00ED7FBE"/>
    <w:rsid w:val="00EE050B"/>
    <w:rsid w:val="00EE0AB6"/>
    <w:rsid w:val="00EE0B90"/>
    <w:rsid w:val="00EE0FE4"/>
    <w:rsid w:val="00EE15D3"/>
    <w:rsid w:val="00EE21C2"/>
    <w:rsid w:val="00EE3752"/>
    <w:rsid w:val="00EE3A82"/>
    <w:rsid w:val="00EE44EC"/>
    <w:rsid w:val="00EE521A"/>
    <w:rsid w:val="00EE5262"/>
    <w:rsid w:val="00EE535D"/>
    <w:rsid w:val="00EE59F7"/>
    <w:rsid w:val="00EE748C"/>
    <w:rsid w:val="00EF0DF6"/>
    <w:rsid w:val="00EF2F22"/>
    <w:rsid w:val="00EF3410"/>
    <w:rsid w:val="00EF3658"/>
    <w:rsid w:val="00EF49C8"/>
    <w:rsid w:val="00EF4CAA"/>
    <w:rsid w:val="00EF51BD"/>
    <w:rsid w:val="00EF55A6"/>
    <w:rsid w:val="00EF62C7"/>
    <w:rsid w:val="00EF6D47"/>
    <w:rsid w:val="00EF6FBF"/>
    <w:rsid w:val="00F00B2D"/>
    <w:rsid w:val="00F01BED"/>
    <w:rsid w:val="00F01C21"/>
    <w:rsid w:val="00F0254A"/>
    <w:rsid w:val="00F030E3"/>
    <w:rsid w:val="00F03883"/>
    <w:rsid w:val="00F03936"/>
    <w:rsid w:val="00F04190"/>
    <w:rsid w:val="00F06033"/>
    <w:rsid w:val="00F07254"/>
    <w:rsid w:val="00F10705"/>
    <w:rsid w:val="00F11DE2"/>
    <w:rsid w:val="00F12304"/>
    <w:rsid w:val="00F12A40"/>
    <w:rsid w:val="00F13904"/>
    <w:rsid w:val="00F14CCA"/>
    <w:rsid w:val="00F14E8C"/>
    <w:rsid w:val="00F158A2"/>
    <w:rsid w:val="00F15D27"/>
    <w:rsid w:val="00F15F2A"/>
    <w:rsid w:val="00F16DE8"/>
    <w:rsid w:val="00F17742"/>
    <w:rsid w:val="00F17B30"/>
    <w:rsid w:val="00F20768"/>
    <w:rsid w:val="00F22F26"/>
    <w:rsid w:val="00F2339B"/>
    <w:rsid w:val="00F25AF0"/>
    <w:rsid w:val="00F2625C"/>
    <w:rsid w:val="00F2660A"/>
    <w:rsid w:val="00F27905"/>
    <w:rsid w:val="00F3059C"/>
    <w:rsid w:val="00F305AB"/>
    <w:rsid w:val="00F3244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691B"/>
    <w:rsid w:val="00F471E0"/>
    <w:rsid w:val="00F47F27"/>
    <w:rsid w:val="00F53B4A"/>
    <w:rsid w:val="00F55149"/>
    <w:rsid w:val="00F5536F"/>
    <w:rsid w:val="00F5762B"/>
    <w:rsid w:val="00F60161"/>
    <w:rsid w:val="00F601E4"/>
    <w:rsid w:val="00F60532"/>
    <w:rsid w:val="00F60861"/>
    <w:rsid w:val="00F611D1"/>
    <w:rsid w:val="00F620E0"/>
    <w:rsid w:val="00F626A7"/>
    <w:rsid w:val="00F63CE5"/>
    <w:rsid w:val="00F64DBF"/>
    <w:rsid w:val="00F657B5"/>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1AE7"/>
    <w:rsid w:val="00FA1E3B"/>
    <w:rsid w:val="00FA1EEE"/>
    <w:rsid w:val="00FA3928"/>
    <w:rsid w:val="00FA4502"/>
    <w:rsid w:val="00FA611C"/>
    <w:rsid w:val="00FA6D2B"/>
    <w:rsid w:val="00FA7166"/>
    <w:rsid w:val="00FA71B3"/>
    <w:rsid w:val="00FB0564"/>
    <w:rsid w:val="00FB1CBF"/>
    <w:rsid w:val="00FB33C0"/>
    <w:rsid w:val="00FB40FB"/>
    <w:rsid w:val="00FB43B9"/>
    <w:rsid w:val="00FB4487"/>
    <w:rsid w:val="00FB55E4"/>
    <w:rsid w:val="00FB5F07"/>
    <w:rsid w:val="00FB5FC4"/>
    <w:rsid w:val="00FB646C"/>
    <w:rsid w:val="00FB7400"/>
    <w:rsid w:val="00FB7486"/>
    <w:rsid w:val="00FB78FB"/>
    <w:rsid w:val="00FB7AC0"/>
    <w:rsid w:val="00FC115C"/>
    <w:rsid w:val="00FC17FE"/>
    <w:rsid w:val="00FC3EDC"/>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EBC"/>
    <w:rsid w:val="00FD6F62"/>
    <w:rsid w:val="00FD70A2"/>
    <w:rsid w:val="00FD743D"/>
    <w:rsid w:val="00FD78E9"/>
    <w:rsid w:val="00FE11A4"/>
    <w:rsid w:val="00FE2152"/>
    <w:rsid w:val="00FE36B2"/>
    <w:rsid w:val="00FE3869"/>
    <w:rsid w:val="00FE45F3"/>
    <w:rsid w:val="00FE6AD9"/>
    <w:rsid w:val="00FE7387"/>
    <w:rsid w:val="00FE752D"/>
    <w:rsid w:val="00FE7E17"/>
    <w:rsid w:val="00FF0724"/>
    <w:rsid w:val="00FF0B9F"/>
    <w:rsid w:val="00FF11BB"/>
    <w:rsid w:val="00FF126F"/>
    <w:rsid w:val="00FF14F3"/>
    <w:rsid w:val="00FF17B4"/>
    <w:rsid w:val="00FF17C4"/>
    <w:rsid w:val="00FF59DC"/>
    <w:rsid w:val="00FF6C29"/>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Bigbee@erc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mela.Shaw@ercot.com" TargetMode="External"/><Relationship Id="rId4" Type="http://schemas.openxmlformats.org/officeDocument/2006/relationships/settings" Target="settings.xml"/><Relationship Id="rId9" Type="http://schemas.openxmlformats.org/officeDocument/2006/relationships/hyperlink" Target="mailto:Brandon.Gleason@erco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7/11/138546-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4CA1-347C-4775-B3BA-4B65D1D5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7</cp:revision>
  <cp:lastPrinted>2016-08-15T23:02:00Z</cp:lastPrinted>
  <dcterms:created xsi:type="dcterms:W3CDTF">2018-08-09T18:31:00Z</dcterms:created>
  <dcterms:modified xsi:type="dcterms:W3CDTF">2018-08-10T17:17:00Z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