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3C08F137" w:rsidR="00863804" w:rsidRPr="0032785B" w:rsidRDefault="00380A3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August</w:t>
      </w:r>
      <w:r w:rsidR="00A70055">
        <w:rPr>
          <w:sz w:val="32"/>
          <w:lang w:val="en-US"/>
        </w:rPr>
        <w:t xml:space="preserve">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0C20D25F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7B1A63">
        <w:t>Ju</w:t>
      </w:r>
      <w:r w:rsidR="007B1A63">
        <w:t>ly</w:t>
      </w:r>
      <w:r w:rsidR="007B1A63">
        <w:t xml:space="preserve"> </w:t>
      </w:r>
      <w:proofErr w:type="spellStart"/>
      <w:r w:rsidR="007B1A63">
        <w:t>Webex</w:t>
      </w:r>
      <w:proofErr w:type="spellEnd"/>
      <w:r w:rsidR="007B1A63">
        <w:t xml:space="preserve"> </w:t>
      </w:r>
      <w:r w:rsidR="00BC2058">
        <w:t xml:space="preserve">Meeting </w:t>
      </w:r>
      <w:r w:rsidR="007B1A63">
        <w:t>Ju</w:t>
      </w:r>
      <w:r w:rsidR="007B1A63">
        <w:t>ly</w:t>
      </w:r>
      <w:r w:rsidR="007B1A63">
        <w:t xml:space="preserve"> </w:t>
      </w:r>
      <w:r w:rsidR="007B1A63">
        <w:t>11</w:t>
      </w:r>
      <w:r w:rsidR="00BC2058" w:rsidRPr="00BC2058">
        <w:rPr>
          <w:vertAlign w:val="superscript"/>
        </w:rPr>
        <w:t>th</w:t>
      </w:r>
      <w:r w:rsidR="00500292" w:rsidRPr="00500292">
        <w:t>, 201</w:t>
      </w:r>
      <w:r w:rsidR="004B659B">
        <w:t>8</w:t>
      </w:r>
      <w:r w:rsidR="00095324">
        <w:t>,</w:t>
      </w:r>
      <w:r w:rsidR="00C54890">
        <w:t xml:space="preserve"> </w:t>
      </w:r>
      <w:r w:rsidR="007B1A63">
        <w:t>28</w:t>
      </w:r>
      <w:r w:rsidR="007B1A63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9CD57B5" w14:textId="5F80CCA3" w:rsidR="0084415D" w:rsidRDefault="0084415D" w:rsidP="0084415D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</w:t>
      </w:r>
      <w:r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7AB195D0" w14:textId="512CE365" w:rsidR="0084415D" w:rsidRPr="0084415D" w:rsidRDefault="0084415D" w:rsidP="0084415D">
      <w:pPr>
        <w:pStyle w:val="ListParagraph"/>
        <w:numPr>
          <w:ilvl w:val="0"/>
          <w:numId w:val="25"/>
        </w:numPr>
      </w:pPr>
      <w:r>
        <w:t xml:space="preserve">Cases were posted on June 25, 2018. The associated Contingency Files and Planning Data Dictionary </w:t>
      </w:r>
      <w:r>
        <w:t>were</w:t>
      </w:r>
      <w:r>
        <w:t xml:space="preserve"> posted by July </w:t>
      </w:r>
      <w:r>
        <w:t>13</w:t>
      </w:r>
      <w:r w:rsidRPr="001256D7">
        <w:rPr>
          <w:vertAlign w:val="superscript"/>
        </w:rPr>
        <w:t>th</w:t>
      </w:r>
      <w:r>
        <w:t>, 2018.</w:t>
      </w:r>
    </w:p>
    <w:p w14:paraId="3F79E3FD" w14:textId="0A6FB64E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</w:t>
      </w:r>
      <w:r w:rsidR="00A61632">
        <w:rPr>
          <w:rFonts w:ascii="Times New Roman" w:hAnsi="Times New Roman"/>
          <w:lang w:val="en-US"/>
        </w:rPr>
        <w:t xml:space="preserve">Update 1 </w:t>
      </w:r>
      <w:r w:rsidRPr="007E4D23">
        <w:rPr>
          <w:rFonts w:ascii="Times New Roman" w:hAnsi="Times New Roman"/>
        </w:rPr>
        <w:t xml:space="preserve">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50F49B64" w14:textId="1B4D1F37" w:rsidR="001B7295" w:rsidRDefault="004D2D9C" w:rsidP="001256D7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>SSWG Base Case</w:t>
      </w:r>
      <w:r>
        <w:t xml:space="preserve"> build process </w:t>
      </w:r>
      <w:r w:rsidR="0084415D">
        <w:t>will begin</w:t>
      </w:r>
      <w:r w:rsidR="00E257FC">
        <w:t xml:space="preserve"> </w:t>
      </w:r>
      <w:r w:rsidR="0084415D">
        <w:t>August</w:t>
      </w:r>
      <w:r w:rsidR="00A70055">
        <w:t xml:space="preserve"> 1</w:t>
      </w:r>
      <w:r w:rsidR="0084415D">
        <w:t>0</w:t>
      </w:r>
      <w:r w:rsidR="00A70055">
        <w:t>, 2018</w:t>
      </w:r>
      <w:r w:rsidR="00C00DA4">
        <w:t xml:space="preserve">. </w:t>
      </w:r>
    </w:p>
    <w:p w14:paraId="7CD5E548" w14:textId="340ABEF9" w:rsidR="004D2D9C" w:rsidRDefault="0084415D" w:rsidP="001256D7">
      <w:pPr>
        <w:pStyle w:val="ListParagraph"/>
        <w:numPr>
          <w:ilvl w:val="0"/>
          <w:numId w:val="25"/>
        </w:numPr>
      </w:pPr>
      <w:r>
        <w:t>SSWG plans to meet at ERCOT Taylor on September 11</w:t>
      </w:r>
      <w:r w:rsidRPr="0084415D">
        <w:rPr>
          <w:vertAlign w:val="superscript"/>
        </w:rPr>
        <w:t>th</w:t>
      </w:r>
      <w:r>
        <w:t xml:space="preserve"> and 12</w:t>
      </w:r>
      <w:r w:rsidRPr="0084415D">
        <w:rPr>
          <w:vertAlign w:val="superscript"/>
        </w:rPr>
        <w:t>th</w:t>
      </w:r>
      <w:r>
        <w:t xml:space="preserve"> to build base cases.</w:t>
      </w:r>
    </w:p>
    <w:p w14:paraId="1C2A5235" w14:textId="0257E250" w:rsidR="00380A35" w:rsidRDefault="0084415D" w:rsidP="00380A35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SSWG Vice Chair Leadership Change</w:t>
      </w:r>
    </w:p>
    <w:p w14:paraId="0C6006A0" w14:textId="5EB97C27" w:rsidR="00380A35" w:rsidRDefault="0084415D" w:rsidP="00380A35">
      <w:pPr>
        <w:pStyle w:val="ListParagraph"/>
        <w:numPr>
          <w:ilvl w:val="0"/>
          <w:numId w:val="25"/>
        </w:numPr>
      </w:pPr>
      <w:r>
        <w:t>Brian Hithersay of Brazos Electric Power Cooperative (BEPC) has been nominated for Vice Chair after a vacancy in the position.</w:t>
      </w:r>
    </w:p>
    <w:p w14:paraId="34B2FFE2" w14:textId="3D8680BB" w:rsidR="00DB7F55" w:rsidRPr="0032785B" w:rsidRDefault="00DB7F55">
      <w:pPr>
        <w:pStyle w:val="Heading3"/>
        <w:numPr>
          <w:ilvl w:val="0"/>
          <w:numId w:val="0"/>
        </w:numPr>
      </w:pPr>
      <w:bookmarkStart w:id="0" w:name="_GoBack"/>
      <w:bookmarkEnd w:id="0"/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159D6" w14:textId="77777777" w:rsidR="008E3D6B" w:rsidRDefault="008E3D6B" w:rsidP="00D13F9C">
      <w:r>
        <w:separator/>
      </w:r>
    </w:p>
  </w:endnote>
  <w:endnote w:type="continuationSeparator" w:id="0">
    <w:p w14:paraId="3F1B5A4F" w14:textId="77777777" w:rsidR="008E3D6B" w:rsidRDefault="008E3D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7C8085B2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Ward Jablonski</w:t>
    </w:r>
    <w:r w:rsidR="00461D36" w:rsidRPr="00050608">
      <w:rPr>
        <w:rFonts w:ascii="Calibri" w:hAnsi="Calibri" w:cs="Calibri"/>
        <w:sz w:val="18"/>
        <w:szCs w:val="20"/>
      </w:rPr>
      <w:t xml:space="preserve"> 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2B55E99B" w14:textId="376C6BD6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CenterPoint Energy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19EFB2B5" w14:textId="62A012C6" w:rsidR="00461D36" w:rsidRPr="00050608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201</w:t>
    </w:r>
    <w:r w:rsidR="00113A9A" w:rsidRPr="00050608">
      <w:rPr>
        <w:rFonts w:ascii="Calibri" w:hAnsi="Calibri" w:cs="Calibri"/>
        <w:sz w:val="18"/>
        <w:szCs w:val="20"/>
      </w:rPr>
      <w:t>8</w:t>
    </w:r>
    <w:r w:rsidR="008A4F2A" w:rsidRPr="00050608">
      <w:rPr>
        <w:rFonts w:ascii="Calibri" w:hAnsi="Calibri" w:cs="Calibri"/>
        <w:sz w:val="18"/>
        <w:szCs w:val="20"/>
      </w:rPr>
      <w:t xml:space="preserve"> SSWG Chair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       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6D6D2" w14:textId="77777777" w:rsidR="008E3D6B" w:rsidRDefault="008E3D6B" w:rsidP="00D13F9C">
      <w:r>
        <w:separator/>
      </w:r>
    </w:p>
  </w:footnote>
  <w:footnote w:type="continuationSeparator" w:id="0">
    <w:p w14:paraId="100FF559" w14:textId="77777777" w:rsidR="008E3D6B" w:rsidRDefault="008E3D6B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0608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15FE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0A35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2682"/>
    <w:rsid w:val="00413763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1A63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415D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E3D6B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48C8"/>
    <w:rsid w:val="009A504C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5FB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1632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058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1D9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7720"/>
    <w:rsid w:val="00EC387E"/>
    <w:rsid w:val="00EC7907"/>
    <w:rsid w:val="00ED0B5A"/>
    <w:rsid w:val="00ED3736"/>
    <w:rsid w:val="00EE35BD"/>
    <w:rsid w:val="00EF21E8"/>
    <w:rsid w:val="00EF3859"/>
    <w:rsid w:val="00F0090E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1DAA-DC5B-4416-AB99-30EE09FA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2</cp:revision>
  <cp:lastPrinted>2016-03-25T22:30:00Z</cp:lastPrinted>
  <dcterms:created xsi:type="dcterms:W3CDTF">2018-07-19T16:29:00Z</dcterms:created>
  <dcterms:modified xsi:type="dcterms:W3CDTF">2018-07-19T16:29:00Z</dcterms:modified>
</cp:coreProperties>
</file>