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60DB4427" w:rsidR="00387971" w:rsidRPr="00331765" w:rsidRDefault="001A1B3E" w:rsidP="00EA2B1F">
      <w:pPr>
        <w:pStyle w:val="StyleStylespacerRightBefore400pt9pt"/>
        <w:rPr>
          <w:sz w:val="28"/>
          <w:szCs w:val="28"/>
        </w:rPr>
      </w:pPr>
      <w:r>
        <w:rPr>
          <w:color w:val="auto"/>
          <w:sz w:val="28"/>
          <w:szCs w:val="28"/>
        </w:rPr>
        <w:t>May</w:t>
      </w:r>
      <w:r w:rsidR="009D2D05">
        <w:rPr>
          <w:color w:val="auto"/>
          <w:sz w:val="28"/>
          <w:szCs w:val="28"/>
        </w:rPr>
        <w:t xml:space="preserve"> </w:t>
      </w:r>
      <w:r w:rsidR="003F2D70">
        <w:rPr>
          <w:color w:val="auto"/>
          <w:sz w:val="28"/>
          <w:szCs w:val="28"/>
        </w:rPr>
        <w:t>2018</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594C1E98" w:rsidR="00AE70F7" w:rsidRPr="00331765" w:rsidRDefault="001A1B3E" w:rsidP="00EA2B1F">
      <w:pPr>
        <w:pStyle w:val="StyleArial18ptBoldText2Right"/>
      </w:pPr>
      <w:r>
        <w:t>July 12</w:t>
      </w:r>
      <w:r w:rsidR="00576A57" w:rsidRPr="00132697">
        <w:t>,</w:t>
      </w:r>
      <w:r w:rsidR="007E75FA">
        <w:t xml:space="preserve"> 2018</w:t>
      </w:r>
    </w:p>
    <w:p w14:paraId="7785B14A" w14:textId="77777777" w:rsidR="003C5767" w:rsidRPr="00331765" w:rsidRDefault="003C5767" w:rsidP="00400806">
      <w:pPr>
        <w:pStyle w:val="TOCHead"/>
        <w:sectPr w:rsidR="003C5767" w:rsidRPr="00331765" w:rsidSect="005B03E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745A28EB" w14:textId="77777777" w:rsidR="003954D8" w:rsidRDefault="00AC4F79" w:rsidP="005B03E4">
      <w:pPr>
        <w:pStyle w:val="TOC1"/>
        <w:spacing w:line="240" w:lineRule="auto"/>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508972287" w:history="1">
        <w:r w:rsidR="003954D8" w:rsidRPr="006C68C3">
          <w:rPr>
            <w:rStyle w:val="Hyperlink"/>
            <w:noProof/>
          </w:rPr>
          <w:t>1.</w:t>
        </w:r>
        <w:r w:rsidR="003954D8">
          <w:rPr>
            <w:rFonts w:asciiTheme="minorHAnsi" w:eastAsiaTheme="minorEastAsia" w:hAnsiTheme="minorHAnsi" w:cstheme="minorBidi"/>
            <w:noProof/>
            <w:color w:val="auto"/>
            <w:sz w:val="22"/>
            <w:szCs w:val="22"/>
          </w:rPr>
          <w:tab/>
        </w:r>
        <w:r w:rsidR="003954D8" w:rsidRPr="006C68C3">
          <w:rPr>
            <w:rStyle w:val="Hyperlink"/>
            <w:noProof/>
          </w:rPr>
          <w:t>Report Highlights</w:t>
        </w:r>
        <w:r w:rsidR="003954D8">
          <w:rPr>
            <w:noProof/>
            <w:webHidden/>
          </w:rPr>
          <w:tab/>
        </w:r>
        <w:r w:rsidR="003954D8">
          <w:rPr>
            <w:noProof/>
            <w:webHidden/>
          </w:rPr>
          <w:fldChar w:fldCharType="begin"/>
        </w:r>
        <w:r w:rsidR="003954D8">
          <w:rPr>
            <w:noProof/>
            <w:webHidden/>
          </w:rPr>
          <w:instrText xml:space="preserve"> PAGEREF _Toc508972287 \h </w:instrText>
        </w:r>
        <w:r w:rsidR="003954D8">
          <w:rPr>
            <w:noProof/>
            <w:webHidden/>
          </w:rPr>
        </w:r>
        <w:r w:rsidR="003954D8">
          <w:rPr>
            <w:noProof/>
            <w:webHidden/>
          </w:rPr>
          <w:fldChar w:fldCharType="separate"/>
        </w:r>
        <w:r w:rsidR="009F6FBE">
          <w:rPr>
            <w:noProof/>
            <w:webHidden/>
          </w:rPr>
          <w:t>2</w:t>
        </w:r>
        <w:r w:rsidR="003954D8">
          <w:rPr>
            <w:noProof/>
            <w:webHidden/>
          </w:rPr>
          <w:fldChar w:fldCharType="end"/>
        </w:r>
      </w:hyperlink>
      <w:bookmarkStart w:id="1" w:name="_GoBack"/>
      <w:bookmarkEnd w:id="1"/>
    </w:p>
    <w:p w14:paraId="41E0A50D" w14:textId="77777777" w:rsidR="003954D8" w:rsidRDefault="001413DB" w:rsidP="005B03E4">
      <w:pPr>
        <w:pStyle w:val="TOC1"/>
        <w:spacing w:line="240" w:lineRule="auto"/>
        <w:rPr>
          <w:rFonts w:asciiTheme="minorHAnsi" w:eastAsiaTheme="minorEastAsia" w:hAnsiTheme="minorHAnsi" w:cstheme="minorBidi"/>
          <w:noProof/>
          <w:color w:val="auto"/>
          <w:sz w:val="22"/>
          <w:szCs w:val="22"/>
        </w:rPr>
      </w:pPr>
      <w:hyperlink w:anchor="_Toc508972288" w:history="1">
        <w:r w:rsidR="003954D8" w:rsidRPr="006C68C3">
          <w:rPr>
            <w:rStyle w:val="Hyperlink"/>
            <w:noProof/>
          </w:rPr>
          <w:t>2.</w:t>
        </w:r>
        <w:r w:rsidR="003954D8">
          <w:rPr>
            <w:rFonts w:asciiTheme="minorHAnsi" w:eastAsiaTheme="minorEastAsia" w:hAnsiTheme="minorHAnsi" w:cstheme="minorBidi"/>
            <w:noProof/>
            <w:color w:val="auto"/>
            <w:sz w:val="22"/>
            <w:szCs w:val="22"/>
          </w:rPr>
          <w:tab/>
        </w:r>
        <w:r w:rsidR="003954D8" w:rsidRPr="006C68C3">
          <w:rPr>
            <w:rStyle w:val="Hyperlink"/>
            <w:noProof/>
          </w:rPr>
          <w:t>Frequency Control</w:t>
        </w:r>
        <w:r w:rsidR="003954D8">
          <w:rPr>
            <w:noProof/>
            <w:webHidden/>
          </w:rPr>
          <w:tab/>
        </w:r>
        <w:r w:rsidR="003954D8">
          <w:rPr>
            <w:noProof/>
            <w:webHidden/>
          </w:rPr>
          <w:fldChar w:fldCharType="begin"/>
        </w:r>
        <w:r w:rsidR="003954D8">
          <w:rPr>
            <w:noProof/>
            <w:webHidden/>
          </w:rPr>
          <w:instrText xml:space="preserve"> PAGEREF _Toc508972288 \h </w:instrText>
        </w:r>
        <w:r w:rsidR="003954D8">
          <w:rPr>
            <w:noProof/>
            <w:webHidden/>
          </w:rPr>
        </w:r>
        <w:r w:rsidR="003954D8">
          <w:rPr>
            <w:noProof/>
            <w:webHidden/>
          </w:rPr>
          <w:fldChar w:fldCharType="separate"/>
        </w:r>
        <w:r w:rsidR="009F6FBE">
          <w:rPr>
            <w:noProof/>
            <w:webHidden/>
          </w:rPr>
          <w:t>3</w:t>
        </w:r>
        <w:r w:rsidR="003954D8">
          <w:rPr>
            <w:noProof/>
            <w:webHidden/>
          </w:rPr>
          <w:fldChar w:fldCharType="end"/>
        </w:r>
      </w:hyperlink>
    </w:p>
    <w:p w14:paraId="6228A9EE"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289" w:history="1">
        <w:r w:rsidR="003954D8" w:rsidRPr="006C68C3">
          <w:rPr>
            <w:rStyle w:val="Hyperlink"/>
            <w:noProof/>
          </w:rPr>
          <w:t>2.1.</w:t>
        </w:r>
        <w:r w:rsidR="003954D8">
          <w:rPr>
            <w:rFonts w:asciiTheme="minorHAnsi" w:eastAsiaTheme="minorEastAsia" w:hAnsiTheme="minorHAnsi" w:cstheme="minorBidi"/>
            <w:noProof/>
            <w:color w:val="auto"/>
            <w:sz w:val="22"/>
            <w:szCs w:val="22"/>
          </w:rPr>
          <w:tab/>
        </w:r>
        <w:r w:rsidR="003954D8" w:rsidRPr="006C68C3">
          <w:rPr>
            <w:rStyle w:val="Hyperlink"/>
            <w:noProof/>
          </w:rPr>
          <w:t>Frequency Events</w:t>
        </w:r>
        <w:r w:rsidR="003954D8">
          <w:rPr>
            <w:noProof/>
            <w:webHidden/>
          </w:rPr>
          <w:tab/>
        </w:r>
        <w:r w:rsidR="003954D8">
          <w:rPr>
            <w:noProof/>
            <w:webHidden/>
          </w:rPr>
          <w:fldChar w:fldCharType="begin"/>
        </w:r>
        <w:r w:rsidR="003954D8">
          <w:rPr>
            <w:noProof/>
            <w:webHidden/>
          </w:rPr>
          <w:instrText xml:space="preserve"> PAGEREF _Toc508972289 \h </w:instrText>
        </w:r>
        <w:r w:rsidR="003954D8">
          <w:rPr>
            <w:noProof/>
            <w:webHidden/>
          </w:rPr>
        </w:r>
        <w:r w:rsidR="003954D8">
          <w:rPr>
            <w:noProof/>
            <w:webHidden/>
          </w:rPr>
          <w:fldChar w:fldCharType="separate"/>
        </w:r>
        <w:r w:rsidR="009F6FBE">
          <w:rPr>
            <w:noProof/>
            <w:webHidden/>
          </w:rPr>
          <w:t>3</w:t>
        </w:r>
        <w:r w:rsidR="003954D8">
          <w:rPr>
            <w:noProof/>
            <w:webHidden/>
          </w:rPr>
          <w:fldChar w:fldCharType="end"/>
        </w:r>
      </w:hyperlink>
    </w:p>
    <w:p w14:paraId="4D0BF0DE"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290" w:history="1">
        <w:r w:rsidR="003954D8" w:rsidRPr="006C68C3">
          <w:rPr>
            <w:rStyle w:val="Hyperlink"/>
            <w:noProof/>
          </w:rPr>
          <w:t>2.2.</w:t>
        </w:r>
        <w:r w:rsidR="003954D8">
          <w:rPr>
            <w:rFonts w:asciiTheme="minorHAnsi" w:eastAsiaTheme="minorEastAsia" w:hAnsiTheme="minorHAnsi" w:cstheme="minorBidi"/>
            <w:noProof/>
            <w:color w:val="auto"/>
            <w:sz w:val="22"/>
            <w:szCs w:val="22"/>
          </w:rPr>
          <w:tab/>
        </w:r>
        <w:r w:rsidR="003954D8" w:rsidRPr="006C68C3">
          <w:rPr>
            <w:rStyle w:val="Hyperlink"/>
            <w:noProof/>
          </w:rPr>
          <w:t>Responsive Reserve Events</w:t>
        </w:r>
        <w:r w:rsidR="003954D8">
          <w:rPr>
            <w:noProof/>
            <w:webHidden/>
          </w:rPr>
          <w:tab/>
        </w:r>
        <w:r w:rsidR="003954D8">
          <w:rPr>
            <w:noProof/>
            <w:webHidden/>
          </w:rPr>
          <w:fldChar w:fldCharType="begin"/>
        </w:r>
        <w:r w:rsidR="003954D8">
          <w:rPr>
            <w:noProof/>
            <w:webHidden/>
          </w:rPr>
          <w:instrText xml:space="preserve"> PAGEREF _Toc508972290 \h </w:instrText>
        </w:r>
        <w:r w:rsidR="003954D8">
          <w:rPr>
            <w:noProof/>
            <w:webHidden/>
          </w:rPr>
        </w:r>
        <w:r w:rsidR="003954D8">
          <w:rPr>
            <w:noProof/>
            <w:webHidden/>
          </w:rPr>
          <w:fldChar w:fldCharType="separate"/>
        </w:r>
        <w:r w:rsidR="009F6FBE">
          <w:rPr>
            <w:noProof/>
            <w:webHidden/>
          </w:rPr>
          <w:t>4</w:t>
        </w:r>
        <w:r w:rsidR="003954D8">
          <w:rPr>
            <w:noProof/>
            <w:webHidden/>
          </w:rPr>
          <w:fldChar w:fldCharType="end"/>
        </w:r>
      </w:hyperlink>
    </w:p>
    <w:p w14:paraId="5E245395"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291" w:history="1">
        <w:r w:rsidR="003954D8" w:rsidRPr="006C68C3">
          <w:rPr>
            <w:rStyle w:val="Hyperlink"/>
            <w:noProof/>
          </w:rPr>
          <w:t>2.3.</w:t>
        </w:r>
        <w:r w:rsidR="003954D8">
          <w:rPr>
            <w:rFonts w:asciiTheme="minorHAnsi" w:eastAsiaTheme="minorEastAsia" w:hAnsiTheme="minorHAnsi" w:cstheme="minorBidi"/>
            <w:noProof/>
            <w:color w:val="auto"/>
            <w:sz w:val="22"/>
            <w:szCs w:val="22"/>
          </w:rPr>
          <w:tab/>
        </w:r>
        <w:r w:rsidR="003954D8" w:rsidRPr="006C68C3">
          <w:rPr>
            <w:rStyle w:val="Hyperlink"/>
            <w:noProof/>
          </w:rPr>
          <w:t>Load Resource Events</w:t>
        </w:r>
        <w:r w:rsidR="003954D8">
          <w:rPr>
            <w:noProof/>
            <w:webHidden/>
          </w:rPr>
          <w:tab/>
        </w:r>
        <w:r w:rsidR="003954D8">
          <w:rPr>
            <w:noProof/>
            <w:webHidden/>
          </w:rPr>
          <w:fldChar w:fldCharType="begin"/>
        </w:r>
        <w:r w:rsidR="003954D8">
          <w:rPr>
            <w:noProof/>
            <w:webHidden/>
          </w:rPr>
          <w:instrText xml:space="preserve"> PAGEREF _Toc508972291 \h </w:instrText>
        </w:r>
        <w:r w:rsidR="003954D8">
          <w:rPr>
            <w:noProof/>
            <w:webHidden/>
          </w:rPr>
        </w:r>
        <w:r w:rsidR="003954D8">
          <w:rPr>
            <w:noProof/>
            <w:webHidden/>
          </w:rPr>
          <w:fldChar w:fldCharType="separate"/>
        </w:r>
        <w:r w:rsidR="009F6FBE">
          <w:rPr>
            <w:noProof/>
            <w:webHidden/>
          </w:rPr>
          <w:t>4</w:t>
        </w:r>
        <w:r w:rsidR="003954D8">
          <w:rPr>
            <w:noProof/>
            <w:webHidden/>
          </w:rPr>
          <w:fldChar w:fldCharType="end"/>
        </w:r>
      </w:hyperlink>
    </w:p>
    <w:p w14:paraId="32A75A4A" w14:textId="77777777" w:rsidR="003954D8" w:rsidRDefault="001413DB" w:rsidP="005B03E4">
      <w:pPr>
        <w:pStyle w:val="TOC1"/>
        <w:spacing w:line="240" w:lineRule="auto"/>
        <w:rPr>
          <w:rFonts w:asciiTheme="minorHAnsi" w:eastAsiaTheme="minorEastAsia" w:hAnsiTheme="minorHAnsi" w:cstheme="minorBidi"/>
          <w:noProof/>
          <w:color w:val="auto"/>
          <w:sz w:val="22"/>
          <w:szCs w:val="22"/>
        </w:rPr>
      </w:pPr>
      <w:hyperlink w:anchor="_Toc508972292" w:history="1">
        <w:r w:rsidR="003954D8" w:rsidRPr="006C68C3">
          <w:rPr>
            <w:rStyle w:val="Hyperlink"/>
            <w:noProof/>
          </w:rPr>
          <w:t>3.</w:t>
        </w:r>
        <w:r w:rsidR="003954D8">
          <w:rPr>
            <w:rFonts w:asciiTheme="minorHAnsi" w:eastAsiaTheme="minorEastAsia" w:hAnsiTheme="minorHAnsi" w:cstheme="minorBidi"/>
            <w:noProof/>
            <w:color w:val="auto"/>
            <w:sz w:val="22"/>
            <w:szCs w:val="22"/>
          </w:rPr>
          <w:tab/>
        </w:r>
        <w:r w:rsidR="003954D8" w:rsidRPr="006C68C3">
          <w:rPr>
            <w:rStyle w:val="Hyperlink"/>
            <w:noProof/>
          </w:rPr>
          <w:t>Reliability Unit Commitment</w:t>
        </w:r>
        <w:r w:rsidR="003954D8">
          <w:rPr>
            <w:noProof/>
            <w:webHidden/>
          </w:rPr>
          <w:tab/>
        </w:r>
        <w:r w:rsidR="003954D8">
          <w:rPr>
            <w:noProof/>
            <w:webHidden/>
          </w:rPr>
          <w:fldChar w:fldCharType="begin"/>
        </w:r>
        <w:r w:rsidR="003954D8">
          <w:rPr>
            <w:noProof/>
            <w:webHidden/>
          </w:rPr>
          <w:instrText xml:space="preserve"> PAGEREF _Toc508972292 \h </w:instrText>
        </w:r>
        <w:r w:rsidR="003954D8">
          <w:rPr>
            <w:noProof/>
            <w:webHidden/>
          </w:rPr>
        </w:r>
        <w:r w:rsidR="003954D8">
          <w:rPr>
            <w:noProof/>
            <w:webHidden/>
          </w:rPr>
          <w:fldChar w:fldCharType="separate"/>
        </w:r>
        <w:r w:rsidR="009F6FBE">
          <w:rPr>
            <w:noProof/>
            <w:webHidden/>
          </w:rPr>
          <w:t>4</w:t>
        </w:r>
        <w:r w:rsidR="003954D8">
          <w:rPr>
            <w:noProof/>
            <w:webHidden/>
          </w:rPr>
          <w:fldChar w:fldCharType="end"/>
        </w:r>
      </w:hyperlink>
    </w:p>
    <w:p w14:paraId="593F9695" w14:textId="77777777" w:rsidR="003954D8" w:rsidRDefault="001413DB" w:rsidP="005B03E4">
      <w:pPr>
        <w:pStyle w:val="TOC1"/>
        <w:spacing w:line="240" w:lineRule="auto"/>
        <w:rPr>
          <w:rFonts w:asciiTheme="minorHAnsi" w:eastAsiaTheme="minorEastAsia" w:hAnsiTheme="minorHAnsi" w:cstheme="minorBidi"/>
          <w:noProof/>
          <w:color w:val="auto"/>
          <w:sz w:val="22"/>
          <w:szCs w:val="22"/>
        </w:rPr>
      </w:pPr>
      <w:hyperlink w:anchor="_Toc508972293" w:history="1">
        <w:r w:rsidR="003954D8" w:rsidRPr="006C68C3">
          <w:rPr>
            <w:rStyle w:val="Hyperlink"/>
            <w:noProof/>
          </w:rPr>
          <w:t>4.</w:t>
        </w:r>
        <w:r w:rsidR="003954D8">
          <w:rPr>
            <w:rFonts w:asciiTheme="minorHAnsi" w:eastAsiaTheme="minorEastAsia" w:hAnsiTheme="minorHAnsi" w:cstheme="minorBidi"/>
            <w:noProof/>
            <w:color w:val="auto"/>
            <w:sz w:val="22"/>
            <w:szCs w:val="22"/>
          </w:rPr>
          <w:tab/>
        </w:r>
        <w:r w:rsidR="003954D8" w:rsidRPr="006C68C3">
          <w:rPr>
            <w:rStyle w:val="Hyperlink"/>
            <w:noProof/>
          </w:rPr>
          <w:t>Wind Generation as a Percent of Load</w:t>
        </w:r>
        <w:r w:rsidR="003954D8">
          <w:rPr>
            <w:noProof/>
            <w:webHidden/>
          </w:rPr>
          <w:tab/>
        </w:r>
        <w:r w:rsidR="003954D8">
          <w:rPr>
            <w:noProof/>
            <w:webHidden/>
          </w:rPr>
          <w:fldChar w:fldCharType="begin"/>
        </w:r>
        <w:r w:rsidR="003954D8">
          <w:rPr>
            <w:noProof/>
            <w:webHidden/>
          </w:rPr>
          <w:instrText xml:space="preserve"> PAGEREF _Toc508972293 \h </w:instrText>
        </w:r>
        <w:r w:rsidR="003954D8">
          <w:rPr>
            <w:noProof/>
            <w:webHidden/>
          </w:rPr>
        </w:r>
        <w:r w:rsidR="003954D8">
          <w:rPr>
            <w:noProof/>
            <w:webHidden/>
          </w:rPr>
          <w:fldChar w:fldCharType="separate"/>
        </w:r>
        <w:r w:rsidR="009F6FBE">
          <w:rPr>
            <w:noProof/>
            <w:webHidden/>
          </w:rPr>
          <w:t>6</w:t>
        </w:r>
        <w:r w:rsidR="003954D8">
          <w:rPr>
            <w:noProof/>
            <w:webHidden/>
          </w:rPr>
          <w:fldChar w:fldCharType="end"/>
        </w:r>
      </w:hyperlink>
    </w:p>
    <w:p w14:paraId="7780B9D4" w14:textId="77777777" w:rsidR="003954D8" w:rsidRDefault="001413DB" w:rsidP="005B03E4">
      <w:pPr>
        <w:pStyle w:val="TOC1"/>
        <w:spacing w:line="240" w:lineRule="auto"/>
        <w:rPr>
          <w:rFonts w:asciiTheme="minorHAnsi" w:eastAsiaTheme="minorEastAsia" w:hAnsiTheme="minorHAnsi" w:cstheme="minorBidi"/>
          <w:noProof/>
          <w:color w:val="auto"/>
          <w:sz w:val="22"/>
          <w:szCs w:val="22"/>
        </w:rPr>
      </w:pPr>
      <w:hyperlink w:anchor="_Toc508972294" w:history="1">
        <w:r w:rsidR="003954D8" w:rsidRPr="006C68C3">
          <w:rPr>
            <w:rStyle w:val="Hyperlink"/>
            <w:noProof/>
          </w:rPr>
          <w:t>5.</w:t>
        </w:r>
        <w:r w:rsidR="003954D8">
          <w:rPr>
            <w:rFonts w:asciiTheme="minorHAnsi" w:eastAsiaTheme="minorEastAsia" w:hAnsiTheme="minorHAnsi" w:cstheme="minorBidi"/>
            <w:noProof/>
            <w:color w:val="auto"/>
            <w:sz w:val="22"/>
            <w:szCs w:val="22"/>
          </w:rPr>
          <w:tab/>
        </w:r>
        <w:r w:rsidR="003954D8" w:rsidRPr="006C68C3">
          <w:rPr>
            <w:rStyle w:val="Hyperlink"/>
            <w:noProof/>
          </w:rPr>
          <w:t>COP Error Analysis</w:t>
        </w:r>
        <w:r w:rsidR="003954D8">
          <w:rPr>
            <w:noProof/>
            <w:webHidden/>
          </w:rPr>
          <w:tab/>
        </w:r>
        <w:r w:rsidR="003954D8">
          <w:rPr>
            <w:noProof/>
            <w:webHidden/>
          </w:rPr>
          <w:fldChar w:fldCharType="begin"/>
        </w:r>
        <w:r w:rsidR="003954D8">
          <w:rPr>
            <w:noProof/>
            <w:webHidden/>
          </w:rPr>
          <w:instrText xml:space="preserve"> PAGEREF _Toc508972294 \h </w:instrText>
        </w:r>
        <w:r w:rsidR="003954D8">
          <w:rPr>
            <w:noProof/>
            <w:webHidden/>
          </w:rPr>
        </w:r>
        <w:r w:rsidR="003954D8">
          <w:rPr>
            <w:noProof/>
            <w:webHidden/>
          </w:rPr>
          <w:fldChar w:fldCharType="separate"/>
        </w:r>
        <w:r w:rsidR="009F6FBE">
          <w:rPr>
            <w:noProof/>
            <w:webHidden/>
          </w:rPr>
          <w:t>6</w:t>
        </w:r>
        <w:r w:rsidR="003954D8">
          <w:rPr>
            <w:noProof/>
            <w:webHidden/>
          </w:rPr>
          <w:fldChar w:fldCharType="end"/>
        </w:r>
      </w:hyperlink>
    </w:p>
    <w:p w14:paraId="2065E2D8" w14:textId="77777777" w:rsidR="003954D8" w:rsidRDefault="001413DB" w:rsidP="005B03E4">
      <w:pPr>
        <w:pStyle w:val="TOC1"/>
        <w:spacing w:line="240" w:lineRule="auto"/>
        <w:rPr>
          <w:rFonts w:asciiTheme="minorHAnsi" w:eastAsiaTheme="minorEastAsia" w:hAnsiTheme="minorHAnsi" w:cstheme="minorBidi"/>
          <w:noProof/>
          <w:color w:val="auto"/>
          <w:sz w:val="22"/>
          <w:szCs w:val="22"/>
        </w:rPr>
      </w:pPr>
      <w:hyperlink w:anchor="_Toc508972295" w:history="1">
        <w:r w:rsidR="003954D8" w:rsidRPr="006C68C3">
          <w:rPr>
            <w:rStyle w:val="Hyperlink"/>
            <w:noProof/>
          </w:rPr>
          <w:t>6.</w:t>
        </w:r>
        <w:r w:rsidR="003954D8">
          <w:rPr>
            <w:rFonts w:asciiTheme="minorHAnsi" w:eastAsiaTheme="minorEastAsia" w:hAnsiTheme="minorHAnsi" w:cstheme="minorBidi"/>
            <w:noProof/>
            <w:color w:val="auto"/>
            <w:sz w:val="22"/>
            <w:szCs w:val="22"/>
          </w:rPr>
          <w:tab/>
        </w:r>
        <w:r w:rsidR="003954D8" w:rsidRPr="006C68C3">
          <w:rPr>
            <w:rStyle w:val="Hyperlink"/>
            <w:noProof/>
          </w:rPr>
          <w:t>Congestion Analysis</w:t>
        </w:r>
        <w:r w:rsidR="003954D8">
          <w:rPr>
            <w:noProof/>
            <w:webHidden/>
          </w:rPr>
          <w:tab/>
        </w:r>
        <w:r w:rsidR="003954D8">
          <w:rPr>
            <w:noProof/>
            <w:webHidden/>
          </w:rPr>
          <w:fldChar w:fldCharType="begin"/>
        </w:r>
        <w:r w:rsidR="003954D8">
          <w:rPr>
            <w:noProof/>
            <w:webHidden/>
          </w:rPr>
          <w:instrText xml:space="preserve"> PAGEREF _Toc508972295 \h </w:instrText>
        </w:r>
        <w:r w:rsidR="003954D8">
          <w:rPr>
            <w:noProof/>
            <w:webHidden/>
          </w:rPr>
        </w:r>
        <w:r w:rsidR="003954D8">
          <w:rPr>
            <w:noProof/>
            <w:webHidden/>
          </w:rPr>
          <w:fldChar w:fldCharType="separate"/>
        </w:r>
        <w:r w:rsidR="009F6FBE">
          <w:rPr>
            <w:noProof/>
            <w:webHidden/>
          </w:rPr>
          <w:t>8</w:t>
        </w:r>
        <w:r w:rsidR="003954D8">
          <w:rPr>
            <w:noProof/>
            <w:webHidden/>
          </w:rPr>
          <w:fldChar w:fldCharType="end"/>
        </w:r>
      </w:hyperlink>
    </w:p>
    <w:p w14:paraId="7FBC3070"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296" w:history="1">
        <w:r w:rsidR="003954D8" w:rsidRPr="006C68C3">
          <w:rPr>
            <w:rStyle w:val="Hyperlink"/>
            <w:noProof/>
          </w:rPr>
          <w:t>6.1.</w:t>
        </w:r>
        <w:r w:rsidR="003954D8">
          <w:rPr>
            <w:rFonts w:asciiTheme="minorHAnsi" w:eastAsiaTheme="minorEastAsia" w:hAnsiTheme="minorHAnsi" w:cstheme="minorBidi"/>
            <w:noProof/>
            <w:color w:val="auto"/>
            <w:sz w:val="22"/>
            <w:szCs w:val="22"/>
          </w:rPr>
          <w:tab/>
        </w:r>
        <w:r w:rsidR="003954D8" w:rsidRPr="006C68C3">
          <w:rPr>
            <w:rStyle w:val="Hyperlink"/>
            <w:noProof/>
          </w:rPr>
          <w:t>Notable Constraints</w:t>
        </w:r>
        <w:r w:rsidR="003954D8">
          <w:rPr>
            <w:noProof/>
            <w:webHidden/>
          </w:rPr>
          <w:tab/>
        </w:r>
        <w:r w:rsidR="003954D8">
          <w:rPr>
            <w:noProof/>
            <w:webHidden/>
          </w:rPr>
          <w:fldChar w:fldCharType="begin"/>
        </w:r>
        <w:r w:rsidR="003954D8">
          <w:rPr>
            <w:noProof/>
            <w:webHidden/>
          </w:rPr>
          <w:instrText xml:space="preserve"> PAGEREF _Toc508972296 \h </w:instrText>
        </w:r>
        <w:r w:rsidR="003954D8">
          <w:rPr>
            <w:noProof/>
            <w:webHidden/>
          </w:rPr>
        </w:r>
        <w:r w:rsidR="003954D8">
          <w:rPr>
            <w:noProof/>
            <w:webHidden/>
          </w:rPr>
          <w:fldChar w:fldCharType="separate"/>
        </w:r>
        <w:r w:rsidR="009F6FBE">
          <w:rPr>
            <w:noProof/>
            <w:webHidden/>
          </w:rPr>
          <w:t>8</w:t>
        </w:r>
        <w:r w:rsidR="003954D8">
          <w:rPr>
            <w:noProof/>
            <w:webHidden/>
          </w:rPr>
          <w:fldChar w:fldCharType="end"/>
        </w:r>
      </w:hyperlink>
    </w:p>
    <w:p w14:paraId="719B2CD3"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297" w:history="1">
        <w:r w:rsidR="003954D8" w:rsidRPr="006C68C3">
          <w:rPr>
            <w:rStyle w:val="Hyperlink"/>
            <w:noProof/>
          </w:rPr>
          <w:t>6.2.</w:t>
        </w:r>
        <w:r w:rsidR="003954D8">
          <w:rPr>
            <w:rFonts w:asciiTheme="minorHAnsi" w:eastAsiaTheme="minorEastAsia" w:hAnsiTheme="minorHAnsi" w:cstheme="minorBidi"/>
            <w:noProof/>
            <w:color w:val="auto"/>
            <w:sz w:val="22"/>
            <w:szCs w:val="22"/>
          </w:rPr>
          <w:tab/>
        </w:r>
        <w:r w:rsidR="003954D8" w:rsidRPr="006C68C3">
          <w:rPr>
            <w:rStyle w:val="Hyperlink"/>
            <w:noProof/>
          </w:rPr>
          <w:t>Generic Transmission Constraint Congestion</w:t>
        </w:r>
        <w:r w:rsidR="003954D8">
          <w:rPr>
            <w:noProof/>
            <w:webHidden/>
          </w:rPr>
          <w:tab/>
        </w:r>
        <w:r w:rsidR="003954D8">
          <w:rPr>
            <w:noProof/>
            <w:webHidden/>
          </w:rPr>
          <w:fldChar w:fldCharType="begin"/>
        </w:r>
        <w:r w:rsidR="003954D8">
          <w:rPr>
            <w:noProof/>
            <w:webHidden/>
          </w:rPr>
          <w:instrText xml:space="preserve"> PAGEREF _Toc508972297 \h </w:instrText>
        </w:r>
        <w:r w:rsidR="003954D8">
          <w:rPr>
            <w:noProof/>
            <w:webHidden/>
          </w:rPr>
        </w:r>
        <w:r w:rsidR="003954D8">
          <w:rPr>
            <w:noProof/>
            <w:webHidden/>
          </w:rPr>
          <w:fldChar w:fldCharType="separate"/>
        </w:r>
        <w:r w:rsidR="009F6FBE">
          <w:rPr>
            <w:noProof/>
            <w:webHidden/>
          </w:rPr>
          <w:t>13</w:t>
        </w:r>
        <w:r w:rsidR="003954D8">
          <w:rPr>
            <w:noProof/>
            <w:webHidden/>
          </w:rPr>
          <w:fldChar w:fldCharType="end"/>
        </w:r>
      </w:hyperlink>
    </w:p>
    <w:p w14:paraId="69138978"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298" w:history="1">
        <w:r w:rsidR="003954D8" w:rsidRPr="006C68C3">
          <w:rPr>
            <w:rStyle w:val="Hyperlink"/>
            <w:noProof/>
          </w:rPr>
          <w:t>6.3.</w:t>
        </w:r>
        <w:r w:rsidR="003954D8">
          <w:rPr>
            <w:rFonts w:asciiTheme="minorHAnsi" w:eastAsiaTheme="minorEastAsia" w:hAnsiTheme="minorHAnsi" w:cstheme="minorBidi"/>
            <w:noProof/>
            <w:color w:val="auto"/>
            <w:sz w:val="22"/>
            <w:szCs w:val="22"/>
          </w:rPr>
          <w:tab/>
        </w:r>
        <w:r w:rsidR="003954D8" w:rsidRPr="006C68C3">
          <w:rPr>
            <w:rStyle w:val="Hyperlink"/>
            <w:noProof/>
          </w:rPr>
          <w:t>Manual Overrides</w:t>
        </w:r>
        <w:r w:rsidR="003954D8">
          <w:rPr>
            <w:noProof/>
            <w:webHidden/>
          </w:rPr>
          <w:tab/>
        </w:r>
        <w:r w:rsidR="003954D8">
          <w:rPr>
            <w:noProof/>
            <w:webHidden/>
          </w:rPr>
          <w:fldChar w:fldCharType="begin"/>
        </w:r>
        <w:r w:rsidR="003954D8">
          <w:rPr>
            <w:noProof/>
            <w:webHidden/>
          </w:rPr>
          <w:instrText xml:space="preserve"> PAGEREF _Toc508972298 \h </w:instrText>
        </w:r>
        <w:r w:rsidR="003954D8">
          <w:rPr>
            <w:noProof/>
            <w:webHidden/>
          </w:rPr>
        </w:r>
        <w:r w:rsidR="003954D8">
          <w:rPr>
            <w:noProof/>
            <w:webHidden/>
          </w:rPr>
          <w:fldChar w:fldCharType="separate"/>
        </w:r>
        <w:r w:rsidR="009F6FBE">
          <w:rPr>
            <w:noProof/>
            <w:webHidden/>
          </w:rPr>
          <w:t>13</w:t>
        </w:r>
        <w:r w:rsidR="003954D8">
          <w:rPr>
            <w:noProof/>
            <w:webHidden/>
          </w:rPr>
          <w:fldChar w:fldCharType="end"/>
        </w:r>
      </w:hyperlink>
    </w:p>
    <w:p w14:paraId="2D8DB34F"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299" w:history="1">
        <w:r w:rsidR="003954D8" w:rsidRPr="006C68C3">
          <w:rPr>
            <w:rStyle w:val="Hyperlink"/>
            <w:noProof/>
          </w:rPr>
          <w:t>6.4.</w:t>
        </w:r>
        <w:r w:rsidR="003954D8">
          <w:rPr>
            <w:rFonts w:asciiTheme="minorHAnsi" w:eastAsiaTheme="minorEastAsia" w:hAnsiTheme="minorHAnsi" w:cstheme="minorBidi"/>
            <w:noProof/>
            <w:color w:val="auto"/>
            <w:sz w:val="22"/>
            <w:szCs w:val="22"/>
          </w:rPr>
          <w:tab/>
        </w:r>
        <w:r w:rsidR="003954D8" w:rsidRPr="006C68C3">
          <w:rPr>
            <w:rStyle w:val="Hyperlink"/>
            <w:noProof/>
          </w:rPr>
          <w:t>Congestion Costs for Calendar Year 2018</w:t>
        </w:r>
        <w:r w:rsidR="003954D8">
          <w:rPr>
            <w:noProof/>
            <w:webHidden/>
          </w:rPr>
          <w:tab/>
        </w:r>
        <w:r w:rsidR="003954D8">
          <w:rPr>
            <w:noProof/>
            <w:webHidden/>
          </w:rPr>
          <w:fldChar w:fldCharType="begin"/>
        </w:r>
        <w:r w:rsidR="003954D8">
          <w:rPr>
            <w:noProof/>
            <w:webHidden/>
          </w:rPr>
          <w:instrText xml:space="preserve"> PAGEREF _Toc508972299 \h </w:instrText>
        </w:r>
        <w:r w:rsidR="003954D8">
          <w:rPr>
            <w:noProof/>
            <w:webHidden/>
          </w:rPr>
        </w:r>
        <w:r w:rsidR="003954D8">
          <w:rPr>
            <w:noProof/>
            <w:webHidden/>
          </w:rPr>
          <w:fldChar w:fldCharType="separate"/>
        </w:r>
        <w:r w:rsidR="009F6FBE">
          <w:rPr>
            <w:noProof/>
            <w:webHidden/>
          </w:rPr>
          <w:t>13</w:t>
        </w:r>
        <w:r w:rsidR="003954D8">
          <w:rPr>
            <w:noProof/>
            <w:webHidden/>
          </w:rPr>
          <w:fldChar w:fldCharType="end"/>
        </w:r>
      </w:hyperlink>
    </w:p>
    <w:p w14:paraId="3024BB10" w14:textId="77777777" w:rsidR="003954D8" w:rsidRDefault="001413DB" w:rsidP="005B03E4">
      <w:pPr>
        <w:pStyle w:val="TOC1"/>
        <w:spacing w:line="240" w:lineRule="auto"/>
        <w:rPr>
          <w:rFonts w:asciiTheme="minorHAnsi" w:eastAsiaTheme="minorEastAsia" w:hAnsiTheme="minorHAnsi" w:cstheme="minorBidi"/>
          <w:noProof/>
          <w:color w:val="auto"/>
          <w:sz w:val="22"/>
          <w:szCs w:val="22"/>
        </w:rPr>
      </w:pPr>
      <w:hyperlink w:anchor="_Toc508972300" w:history="1">
        <w:r w:rsidR="003954D8" w:rsidRPr="006C68C3">
          <w:rPr>
            <w:rStyle w:val="Hyperlink"/>
            <w:noProof/>
          </w:rPr>
          <w:t>7.</w:t>
        </w:r>
        <w:r w:rsidR="003954D8">
          <w:rPr>
            <w:rFonts w:asciiTheme="minorHAnsi" w:eastAsiaTheme="minorEastAsia" w:hAnsiTheme="minorHAnsi" w:cstheme="minorBidi"/>
            <w:noProof/>
            <w:color w:val="auto"/>
            <w:sz w:val="22"/>
            <w:szCs w:val="22"/>
          </w:rPr>
          <w:tab/>
        </w:r>
        <w:r w:rsidR="003954D8" w:rsidRPr="006C68C3">
          <w:rPr>
            <w:rStyle w:val="Hyperlink"/>
            <w:noProof/>
          </w:rPr>
          <w:t>System Events</w:t>
        </w:r>
        <w:r w:rsidR="003954D8">
          <w:rPr>
            <w:noProof/>
            <w:webHidden/>
          </w:rPr>
          <w:tab/>
        </w:r>
        <w:r w:rsidR="003954D8">
          <w:rPr>
            <w:noProof/>
            <w:webHidden/>
          </w:rPr>
          <w:fldChar w:fldCharType="begin"/>
        </w:r>
        <w:r w:rsidR="003954D8">
          <w:rPr>
            <w:noProof/>
            <w:webHidden/>
          </w:rPr>
          <w:instrText xml:space="preserve"> PAGEREF _Toc508972300 \h </w:instrText>
        </w:r>
        <w:r w:rsidR="003954D8">
          <w:rPr>
            <w:noProof/>
            <w:webHidden/>
          </w:rPr>
        </w:r>
        <w:r w:rsidR="003954D8">
          <w:rPr>
            <w:noProof/>
            <w:webHidden/>
          </w:rPr>
          <w:fldChar w:fldCharType="separate"/>
        </w:r>
        <w:r w:rsidR="009F6FBE">
          <w:rPr>
            <w:noProof/>
            <w:webHidden/>
          </w:rPr>
          <w:t>13</w:t>
        </w:r>
        <w:r w:rsidR="003954D8">
          <w:rPr>
            <w:noProof/>
            <w:webHidden/>
          </w:rPr>
          <w:fldChar w:fldCharType="end"/>
        </w:r>
      </w:hyperlink>
    </w:p>
    <w:p w14:paraId="0C2914BB"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01" w:history="1">
        <w:r w:rsidR="003954D8" w:rsidRPr="006C68C3">
          <w:rPr>
            <w:rStyle w:val="Hyperlink"/>
            <w:noProof/>
          </w:rPr>
          <w:t>7.1.</w:t>
        </w:r>
        <w:r w:rsidR="003954D8">
          <w:rPr>
            <w:rFonts w:asciiTheme="minorHAnsi" w:eastAsiaTheme="minorEastAsia" w:hAnsiTheme="minorHAnsi" w:cstheme="minorBidi"/>
            <w:noProof/>
            <w:color w:val="auto"/>
            <w:sz w:val="22"/>
            <w:szCs w:val="22"/>
          </w:rPr>
          <w:tab/>
        </w:r>
        <w:r w:rsidR="003954D8" w:rsidRPr="006C68C3">
          <w:rPr>
            <w:rStyle w:val="Hyperlink"/>
            <w:noProof/>
          </w:rPr>
          <w:t>ERCOT Peak Load</w:t>
        </w:r>
        <w:r w:rsidR="003954D8">
          <w:rPr>
            <w:noProof/>
            <w:webHidden/>
          </w:rPr>
          <w:tab/>
        </w:r>
        <w:r w:rsidR="003954D8">
          <w:rPr>
            <w:noProof/>
            <w:webHidden/>
          </w:rPr>
          <w:fldChar w:fldCharType="begin"/>
        </w:r>
        <w:r w:rsidR="003954D8">
          <w:rPr>
            <w:noProof/>
            <w:webHidden/>
          </w:rPr>
          <w:instrText xml:space="preserve"> PAGEREF _Toc508972301 \h </w:instrText>
        </w:r>
        <w:r w:rsidR="003954D8">
          <w:rPr>
            <w:noProof/>
            <w:webHidden/>
          </w:rPr>
        </w:r>
        <w:r w:rsidR="003954D8">
          <w:rPr>
            <w:noProof/>
            <w:webHidden/>
          </w:rPr>
          <w:fldChar w:fldCharType="separate"/>
        </w:r>
        <w:r w:rsidR="009F6FBE">
          <w:rPr>
            <w:noProof/>
            <w:webHidden/>
          </w:rPr>
          <w:t>14</w:t>
        </w:r>
        <w:r w:rsidR="003954D8">
          <w:rPr>
            <w:noProof/>
            <w:webHidden/>
          </w:rPr>
          <w:fldChar w:fldCharType="end"/>
        </w:r>
      </w:hyperlink>
    </w:p>
    <w:p w14:paraId="1F0CFB17"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02" w:history="1">
        <w:r w:rsidR="003954D8" w:rsidRPr="006C68C3">
          <w:rPr>
            <w:rStyle w:val="Hyperlink"/>
            <w:noProof/>
          </w:rPr>
          <w:t>7.2.</w:t>
        </w:r>
        <w:r w:rsidR="003954D8">
          <w:rPr>
            <w:rFonts w:asciiTheme="minorHAnsi" w:eastAsiaTheme="minorEastAsia" w:hAnsiTheme="minorHAnsi" w:cstheme="minorBidi"/>
            <w:noProof/>
            <w:color w:val="auto"/>
            <w:sz w:val="22"/>
            <w:szCs w:val="22"/>
          </w:rPr>
          <w:tab/>
        </w:r>
        <w:r w:rsidR="003954D8" w:rsidRPr="006C68C3">
          <w:rPr>
            <w:rStyle w:val="Hyperlink"/>
            <w:noProof/>
          </w:rPr>
          <w:t>Load Shed Events</w:t>
        </w:r>
        <w:r w:rsidR="003954D8">
          <w:rPr>
            <w:noProof/>
            <w:webHidden/>
          </w:rPr>
          <w:tab/>
        </w:r>
        <w:r w:rsidR="003954D8">
          <w:rPr>
            <w:noProof/>
            <w:webHidden/>
          </w:rPr>
          <w:fldChar w:fldCharType="begin"/>
        </w:r>
        <w:r w:rsidR="003954D8">
          <w:rPr>
            <w:noProof/>
            <w:webHidden/>
          </w:rPr>
          <w:instrText xml:space="preserve"> PAGEREF _Toc508972302 \h </w:instrText>
        </w:r>
        <w:r w:rsidR="003954D8">
          <w:rPr>
            <w:noProof/>
            <w:webHidden/>
          </w:rPr>
        </w:r>
        <w:r w:rsidR="003954D8">
          <w:rPr>
            <w:noProof/>
            <w:webHidden/>
          </w:rPr>
          <w:fldChar w:fldCharType="separate"/>
        </w:r>
        <w:r w:rsidR="009F6FBE">
          <w:rPr>
            <w:noProof/>
            <w:webHidden/>
          </w:rPr>
          <w:t>14</w:t>
        </w:r>
        <w:r w:rsidR="003954D8">
          <w:rPr>
            <w:noProof/>
            <w:webHidden/>
          </w:rPr>
          <w:fldChar w:fldCharType="end"/>
        </w:r>
      </w:hyperlink>
    </w:p>
    <w:p w14:paraId="50095AD3"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03" w:history="1">
        <w:r w:rsidR="003954D8" w:rsidRPr="006C68C3">
          <w:rPr>
            <w:rStyle w:val="Hyperlink"/>
            <w:noProof/>
          </w:rPr>
          <w:t>7.3.</w:t>
        </w:r>
        <w:r w:rsidR="003954D8">
          <w:rPr>
            <w:rFonts w:asciiTheme="minorHAnsi" w:eastAsiaTheme="minorEastAsia" w:hAnsiTheme="minorHAnsi" w:cstheme="minorBidi"/>
            <w:noProof/>
            <w:color w:val="auto"/>
            <w:sz w:val="22"/>
            <w:szCs w:val="22"/>
          </w:rPr>
          <w:tab/>
        </w:r>
        <w:r w:rsidR="003954D8" w:rsidRPr="006C68C3">
          <w:rPr>
            <w:rStyle w:val="Hyperlink"/>
            <w:noProof/>
          </w:rPr>
          <w:t>Stability Events</w:t>
        </w:r>
        <w:r w:rsidR="003954D8">
          <w:rPr>
            <w:noProof/>
            <w:webHidden/>
          </w:rPr>
          <w:tab/>
        </w:r>
        <w:r w:rsidR="003954D8">
          <w:rPr>
            <w:noProof/>
            <w:webHidden/>
          </w:rPr>
          <w:fldChar w:fldCharType="begin"/>
        </w:r>
        <w:r w:rsidR="003954D8">
          <w:rPr>
            <w:noProof/>
            <w:webHidden/>
          </w:rPr>
          <w:instrText xml:space="preserve"> PAGEREF _Toc508972303 \h </w:instrText>
        </w:r>
        <w:r w:rsidR="003954D8">
          <w:rPr>
            <w:noProof/>
            <w:webHidden/>
          </w:rPr>
        </w:r>
        <w:r w:rsidR="003954D8">
          <w:rPr>
            <w:noProof/>
            <w:webHidden/>
          </w:rPr>
          <w:fldChar w:fldCharType="separate"/>
        </w:r>
        <w:r w:rsidR="009F6FBE">
          <w:rPr>
            <w:noProof/>
            <w:webHidden/>
          </w:rPr>
          <w:t>14</w:t>
        </w:r>
        <w:r w:rsidR="003954D8">
          <w:rPr>
            <w:noProof/>
            <w:webHidden/>
          </w:rPr>
          <w:fldChar w:fldCharType="end"/>
        </w:r>
      </w:hyperlink>
    </w:p>
    <w:p w14:paraId="11EE36B5"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04" w:history="1">
        <w:r w:rsidR="003954D8" w:rsidRPr="006C68C3">
          <w:rPr>
            <w:rStyle w:val="Hyperlink"/>
            <w:noProof/>
          </w:rPr>
          <w:t>7.4.</w:t>
        </w:r>
        <w:r w:rsidR="003954D8">
          <w:rPr>
            <w:rFonts w:asciiTheme="minorHAnsi" w:eastAsiaTheme="minorEastAsia" w:hAnsiTheme="minorHAnsi" w:cstheme="minorBidi"/>
            <w:noProof/>
            <w:color w:val="auto"/>
            <w:sz w:val="22"/>
            <w:szCs w:val="22"/>
          </w:rPr>
          <w:tab/>
        </w:r>
        <w:r w:rsidR="003954D8" w:rsidRPr="006C68C3">
          <w:rPr>
            <w:rStyle w:val="Hyperlink"/>
            <w:noProof/>
          </w:rPr>
          <w:t>Notable PMU Events</w:t>
        </w:r>
        <w:r w:rsidR="003954D8">
          <w:rPr>
            <w:noProof/>
            <w:webHidden/>
          </w:rPr>
          <w:tab/>
        </w:r>
        <w:r w:rsidR="003954D8">
          <w:rPr>
            <w:noProof/>
            <w:webHidden/>
          </w:rPr>
          <w:fldChar w:fldCharType="begin"/>
        </w:r>
        <w:r w:rsidR="003954D8">
          <w:rPr>
            <w:noProof/>
            <w:webHidden/>
          </w:rPr>
          <w:instrText xml:space="preserve"> PAGEREF _Toc508972304 \h </w:instrText>
        </w:r>
        <w:r w:rsidR="003954D8">
          <w:rPr>
            <w:noProof/>
            <w:webHidden/>
          </w:rPr>
        </w:r>
        <w:r w:rsidR="003954D8">
          <w:rPr>
            <w:noProof/>
            <w:webHidden/>
          </w:rPr>
          <w:fldChar w:fldCharType="separate"/>
        </w:r>
        <w:r w:rsidR="009F6FBE">
          <w:rPr>
            <w:noProof/>
            <w:webHidden/>
          </w:rPr>
          <w:t>15</w:t>
        </w:r>
        <w:r w:rsidR="003954D8">
          <w:rPr>
            <w:noProof/>
            <w:webHidden/>
          </w:rPr>
          <w:fldChar w:fldCharType="end"/>
        </w:r>
      </w:hyperlink>
    </w:p>
    <w:p w14:paraId="7AB5805D"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05" w:history="1">
        <w:r w:rsidR="003954D8" w:rsidRPr="006C68C3">
          <w:rPr>
            <w:rStyle w:val="Hyperlink"/>
            <w:noProof/>
          </w:rPr>
          <w:t>7.5.</w:t>
        </w:r>
        <w:r w:rsidR="003954D8">
          <w:rPr>
            <w:rFonts w:asciiTheme="minorHAnsi" w:eastAsiaTheme="minorEastAsia" w:hAnsiTheme="minorHAnsi" w:cstheme="minorBidi"/>
            <w:noProof/>
            <w:color w:val="auto"/>
            <w:sz w:val="22"/>
            <w:szCs w:val="22"/>
          </w:rPr>
          <w:tab/>
        </w:r>
        <w:r w:rsidR="003954D8" w:rsidRPr="006C68C3">
          <w:rPr>
            <w:rStyle w:val="Hyperlink"/>
            <w:noProof/>
          </w:rPr>
          <w:t>DC Tie Curtailment</w:t>
        </w:r>
        <w:r w:rsidR="003954D8">
          <w:rPr>
            <w:noProof/>
            <w:webHidden/>
          </w:rPr>
          <w:tab/>
        </w:r>
        <w:r w:rsidR="003954D8">
          <w:rPr>
            <w:noProof/>
            <w:webHidden/>
          </w:rPr>
          <w:fldChar w:fldCharType="begin"/>
        </w:r>
        <w:r w:rsidR="003954D8">
          <w:rPr>
            <w:noProof/>
            <w:webHidden/>
          </w:rPr>
          <w:instrText xml:space="preserve"> PAGEREF _Toc508972305 \h </w:instrText>
        </w:r>
        <w:r w:rsidR="003954D8">
          <w:rPr>
            <w:noProof/>
            <w:webHidden/>
          </w:rPr>
        </w:r>
        <w:r w:rsidR="003954D8">
          <w:rPr>
            <w:noProof/>
            <w:webHidden/>
          </w:rPr>
          <w:fldChar w:fldCharType="separate"/>
        </w:r>
        <w:r w:rsidR="009F6FBE">
          <w:rPr>
            <w:noProof/>
            <w:webHidden/>
          </w:rPr>
          <w:t>15</w:t>
        </w:r>
        <w:r w:rsidR="003954D8">
          <w:rPr>
            <w:noProof/>
            <w:webHidden/>
          </w:rPr>
          <w:fldChar w:fldCharType="end"/>
        </w:r>
      </w:hyperlink>
    </w:p>
    <w:p w14:paraId="200A5BFC"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06" w:history="1">
        <w:r w:rsidR="003954D8" w:rsidRPr="006C68C3">
          <w:rPr>
            <w:rStyle w:val="Hyperlink"/>
            <w:noProof/>
          </w:rPr>
          <w:t>7.6.</w:t>
        </w:r>
        <w:r w:rsidR="003954D8">
          <w:rPr>
            <w:rFonts w:asciiTheme="minorHAnsi" w:eastAsiaTheme="minorEastAsia" w:hAnsiTheme="minorHAnsi" w:cstheme="minorBidi"/>
            <w:noProof/>
            <w:color w:val="auto"/>
            <w:sz w:val="22"/>
            <w:szCs w:val="22"/>
          </w:rPr>
          <w:tab/>
        </w:r>
        <w:r w:rsidR="003954D8" w:rsidRPr="006C68C3">
          <w:rPr>
            <w:rStyle w:val="Hyperlink"/>
            <w:noProof/>
          </w:rPr>
          <w:t>TRE/DOE Reportable Events</w:t>
        </w:r>
        <w:r w:rsidR="003954D8">
          <w:rPr>
            <w:noProof/>
            <w:webHidden/>
          </w:rPr>
          <w:tab/>
        </w:r>
        <w:r w:rsidR="003954D8">
          <w:rPr>
            <w:noProof/>
            <w:webHidden/>
          </w:rPr>
          <w:fldChar w:fldCharType="begin"/>
        </w:r>
        <w:r w:rsidR="003954D8">
          <w:rPr>
            <w:noProof/>
            <w:webHidden/>
          </w:rPr>
          <w:instrText xml:space="preserve"> PAGEREF _Toc508972306 \h </w:instrText>
        </w:r>
        <w:r w:rsidR="003954D8">
          <w:rPr>
            <w:noProof/>
            <w:webHidden/>
          </w:rPr>
        </w:r>
        <w:r w:rsidR="003954D8">
          <w:rPr>
            <w:noProof/>
            <w:webHidden/>
          </w:rPr>
          <w:fldChar w:fldCharType="separate"/>
        </w:r>
        <w:r w:rsidR="009F6FBE">
          <w:rPr>
            <w:noProof/>
            <w:webHidden/>
          </w:rPr>
          <w:t>15</w:t>
        </w:r>
        <w:r w:rsidR="003954D8">
          <w:rPr>
            <w:noProof/>
            <w:webHidden/>
          </w:rPr>
          <w:fldChar w:fldCharType="end"/>
        </w:r>
      </w:hyperlink>
    </w:p>
    <w:p w14:paraId="4877911D"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07" w:history="1">
        <w:r w:rsidR="003954D8" w:rsidRPr="006C68C3">
          <w:rPr>
            <w:rStyle w:val="Hyperlink"/>
            <w:noProof/>
          </w:rPr>
          <w:t>7.7.</w:t>
        </w:r>
        <w:r w:rsidR="003954D8">
          <w:rPr>
            <w:rFonts w:asciiTheme="minorHAnsi" w:eastAsiaTheme="minorEastAsia" w:hAnsiTheme="minorHAnsi" w:cstheme="minorBidi"/>
            <w:noProof/>
            <w:color w:val="auto"/>
            <w:sz w:val="22"/>
            <w:szCs w:val="22"/>
          </w:rPr>
          <w:tab/>
        </w:r>
        <w:r w:rsidR="003954D8" w:rsidRPr="006C68C3">
          <w:rPr>
            <w:rStyle w:val="Hyperlink"/>
            <w:noProof/>
          </w:rPr>
          <w:t>New/Updated Constraint Management Plans</w:t>
        </w:r>
        <w:r w:rsidR="003954D8">
          <w:rPr>
            <w:noProof/>
            <w:webHidden/>
          </w:rPr>
          <w:tab/>
        </w:r>
        <w:r w:rsidR="003954D8">
          <w:rPr>
            <w:noProof/>
            <w:webHidden/>
          </w:rPr>
          <w:fldChar w:fldCharType="begin"/>
        </w:r>
        <w:r w:rsidR="003954D8">
          <w:rPr>
            <w:noProof/>
            <w:webHidden/>
          </w:rPr>
          <w:instrText xml:space="preserve"> PAGEREF _Toc508972307 \h </w:instrText>
        </w:r>
        <w:r w:rsidR="003954D8">
          <w:rPr>
            <w:noProof/>
            <w:webHidden/>
          </w:rPr>
        </w:r>
        <w:r w:rsidR="003954D8">
          <w:rPr>
            <w:noProof/>
            <w:webHidden/>
          </w:rPr>
          <w:fldChar w:fldCharType="separate"/>
        </w:r>
        <w:r w:rsidR="009F6FBE">
          <w:rPr>
            <w:noProof/>
            <w:webHidden/>
          </w:rPr>
          <w:t>15</w:t>
        </w:r>
        <w:r w:rsidR="003954D8">
          <w:rPr>
            <w:noProof/>
            <w:webHidden/>
          </w:rPr>
          <w:fldChar w:fldCharType="end"/>
        </w:r>
      </w:hyperlink>
    </w:p>
    <w:p w14:paraId="2E06D2B6"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08" w:history="1">
        <w:r w:rsidR="003954D8" w:rsidRPr="006C68C3">
          <w:rPr>
            <w:rStyle w:val="Hyperlink"/>
            <w:noProof/>
          </w:rPr>
          <w:t>7.8.</w:t>
        </w:r>
        <w:r w:rsidR="003954D8">
          <w:rPr>
            <w:rFonts w:asciiTheme="minorHAnsi" w:eastAsiaTheme="minorEastAsia" w:hAnsiTheme="minorHAnsi" w:cstheme="minorBidi"/>
            <w:noProof/>
            <w:color w:val="auto"/>
            <w:sz w:val="22"/>
            <w:szCs w:val="22"/>
          </w:rPr>
          <w:tab/>
        </w:r>
        <w:r w:rsidR="003954D8" w:rsidRPr="006C68C3">
          <w:rPr>
            <w:rStyle w:val="Hyperlink"/>
            <w:noProof/>
          </w:rPr>
          <w:t>New/Modified/Removed RAS</w:t>
        </w:r>
        <w:r w:rsidR="003954D8">
          <w:rPr>
            <w:noProof/>
            <w:webHidden/>
          </w:rPr>
          <w:tab/>
        </w:r>
        <w:r w:rsidR="003954D8">
          <w:rPr>
            <w:noProof/>
            <w:webHidden/>
          </w:rPr>
          <w:fldChar w:fldCharType="begin"/>
        </w:r>
        <w:r w:rsidR="003954D8">
          <w:rPr>
            <w:noProof/>
            <w:webHidden/>
          </w:rPr>
          <w:instrText xml:space="preserve"> PAGEREF _Toc508972308 \h </w:instrText>
        </w:r>
        <w:r w:rsidR="003954D8">
          <w:rPr>
            <w:noProof/>
            <w:webHidden/>
          </w:rPr>
        </w:r>
        <w:r w:rsidR="003954D8">
          <w:rPr>
            <w:noProof/>
            <w:webHidden/>
          </w:rPr>
          <w:fldChar w:fldCharType="separate"/>
        </w:r>
        <w:r w:rsidR="009F6FBE">
          <w:rPr>
            <w:noProof/>
            <w:webHidden/>
          </w:rPr>
          <w:t>16</w:t>
        </w:r>
        <w:r w:rsidR="003954D8">
          <w:rPr>
            <w:noProof/>
            <w:webHidden/>
          </w:rPr>
          <w:fldChar w:fldCharType="end"/>
        </w:r>
      </w:hyperlink>
    </w:p>
    <w:p w14:paraId="56CE6D67"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09" w:history="1">
        <w:r w:rsidR="003954D8" w:rsidRPr="006C68C3">
          <w:rPr>
            <w:rStyle w:val="Hyperlink"/>
            <w:noProof/>
          </w:rPr>
          <w:t>7.9.</w:t>
        </w:r>
        <w:r w:rsidR="003954D8">
          <w:rPr>
            <w:rFonts w:asciiTheme="minorHAnsi" w:eastAsiaTheme="minorEastAsia" w:hAnsiTheme="minorHAnsi" w:cstheme="minorBidi"/>
            <w:noProof/>
            <w:color w:val="auto"/>
            <w:sz w:val="22"/>
            <w:szCs w:val="22"/>
          </w:rPr>
          <w:tab/>
        </w:r>
        <w:r w:rsidR="003954D8" w:rsidRPr="006C68C3">
          <w:rPr>
            <w:rStyle w:val="Hyperlink"/>
            <w:noProof/>
          </w:rPr>
          <w:t>New Procedures/Forms/Operating Bulletins</w:t>
        </w:r>
        <w:r w:rsidR="003954D8">
          <w:rPr>
            <w:noProof/>
            <w:webHidden/>
          </w:rPr>
          <w:tab/>
        </w:r>
        <w:r w:rsidR="003954D8">
          <w:rPr>
            <w:noProof/>
            <w:webHidden/>
          </w:rPr>
          <w:fldChar w:fldCharType="begin"/>
        </w:r>
        <w:r w:rsidR="003954D8">
          <w:rPr>
            <w:noProof/>
            <w:webHidden/>
          </w:rPr>
          <w:instrText xml:space="preserve"> PAGEREF _Toc508972309 \h </w:instrText>
        </w:r>
        <w:r w:rsidR="003954D8">
          <w:rPr>
            <w:noProof/>
            <w:webHidden/>
          </w:rPr>
        </w:r>
        <w:r w:rsidR="003954D8">
          <w:rPr>
            <w:noProof/>
            <w:webHidden/>
          </w:rPr>
          <w:fldChar w:fldCharType="separate"/>
        </w:r>
        <w:r w:rsidR="009F6FBE">
          <w:rPr>
            <w:noProof/>
            <w:webHidden/>
          </w:rPr>
          <w:t>16</w:t>
        </w:r>
        <w:r w:rsidR="003954D8">
          <w:rPr>
            <w:noProof/>
            <w:webHidden/>
          </w:rPr>
          <w:fldChar w:fldCharType="end"/>
        </w:r>
      </w:hyperlink>
    </w:p>
    <w:p w14:paraId="4847E7BA" w14:textId="77777777" w:rsidR="003954D8" w:rsidRDefault="001413DB" w:rsidP="005B03E4">
      <w:pPr>
        <w:pStyle w:val="TOC1"/>
        <w:spacing w:line="240" w:lineRule="auto"/>
        <w:rPr>
          <w:rFonts w:asciiTheme="minorHAnsi" w:eastAsiaTheme="minorEastAsia" w:hAnsiTheme="minorHAnsi" w:cstheme="minorBidi"/>
          <w:noProof/>
          <w:color w:val="auto"/>
          <w:sz w:val="22"/>
          <w:szCs w:val="22"/>
        </w:rPr>
      </w:pPr>
      <w:hyperlink w:anchor="_Toc508972310" w:history="1">
        <w:r w:rsidR="003954D8" w:rsidRPr="006C68C3">
          <w:rPr>
            <w:rStyle w:val="Hyperlink"/>
            <w:noProof/>
          </w:rPr>
          <w:t>8.</w:t>
        </w:r>
        <w:r w:rsidR="003954D8">
          <w:rPr>
            <w:rFonts w:asciiTheme="minorHAnsi" w:eastAsiaTheme="minorEastAsia" w:hAnsiTheme="minorHAnsi" w:cstheme="minorBidi"/>
            <w:noProof/>
            <w:color w:val="auto"/>
            <w:sz w:val="22"/>
            <w:szCs w:val="22"/>
          </w:rPr>
          <w:tab/>
        </w:r>
        <w:r w:rsidR="003954D8" w:rsidRPr="006C68C3">
          <w:rPr>
            <w:rStyle w:val="Hyperlink"/>
            <w:noProof/>
          </w:rPr>
          <w:t>Emergency Conditions</w:t>
        </w:r>
        <w:r w:rsidR="003954D8">
          <w:rPr>
            <w:noProof/>
            <w:webHidden/>
          </w:rPr>
          <w:tab/>
        </w:r>
        <w:r w:rsidR="003954D8">
          <w:rPr>
            <w:noProof/>
            <w:webHidden/>
          </w:rPr>
          <w:fldChar w:fldCharType="begin"/>
        </w:r>
        <w:r w:rsidR="003954D8">
          <w:rPr>
            <w:noProof/>
            <w:webHidden/>
          </w:rPr>
          <w:instrText xml:space="preserve"> PAGEREF _Toc508972310 \h </w:instrText>
        </w:r>
        <w:r w:rsidR="003954D8">
          <w:rPr>
            <w:noProof/>
            <w:webHidden/>
          </w:rPr>
        </w:r>
        <w:r w:rsidR="003954D8">
          <w:rPr>
            <w:noProof/>
            <w:webHidden/>
          </w:rPr>
          <w:fldChar w:fldCharType="separate"/>
        </w:r>
        <w:r w:rsidR="009F6FBE">
          <w:rPr>
            <w:noProof/>
            <w:webHidden/>
          </w:rPr>
          <w:t>16</w:t>
        </w:r>
        <w:r w:rsidR="003954D8">
          <w:rPr>
            <w:noProof/>
            <w:webHidden/>
          </w:rPr>
          <w:fldChar w:fldCharType="end"/>
        </w:r>
      </w:hyperlink>
    </w:p>
    <w:p w14:paraId="0991A636"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11" w:history="1">
        <w:r w:rsidR="003954D8" w:rsidRPr="006C68C3">
          <w:rPr>
            <w:rStyle w:val="Hyperlink"/>
            <w:noProof/>
          </w:rPr>
          <w:t>8.1.</w:t>
        </w:r>
        <w:r w:rsidR="003954D8">
          <w:rPr>
            <w:rFonts w:asciiTheme="minorHAnsi" w:eastAsiaTheme="minorEastAsia" w:hAnsiTheme="minorHAnsi" w:cstheme="minorBidi"/>
            <w:noProof/>
            <w:color w:val="auto"/>
            <w:sz w:val="22"/>
            <w:szCs w:val="22"/>
          </w:rPr>
          <w:tab/>
        </w:r>
        <w:r w:rsidR="003954D8" w:rsidRPr="006C68C3">
          <w:rPr>
            <w:rStyle w:val="Hyperlink"/>
            <w:noProof/>
          </w:rPr>
          <w:t>OCNs</w:t>
        </w:r>
        <w:r w:rsidR="003954D8">
          <w:rPr>
            <w:noProof/>
            <w:webHidden/>
          </w:rPr>
          <w:tab/>
        </w:r>
        <w:r w:rsidR="003954D8">
          <w:rPr>
            <w:noProof/>
            <w:webHidden/>
          </w:rPr>
          <w:fldChar w:fldCharType="begin"/>
        </w:r>
        <w:r w:rsidR="003954D8">
          <w:rPr>
            <w:noProof/>
            <w:webHidden/>
          </w:rPr>
          <w:instrText xml:space="preserve"> PAGEREF _Toc508972311 \h </w:instrText>
        </w:r>
        <w:r w:rsidR="003954D8">
          <w:rPr>
            <w:noProof/>
            <w:webHidden/>
          </w:rPr>
        </w:r>
        <w:r w:rsidR="003954D8">
          <w:rPr>
            <w:noProof/>
            <w:webHidden/>
          </w:rPr>
          <w:fldChar w:fldCharType="separate"/>
        </w:r>
        <w:r w:rsidR="009F6FBE">
          <w:rPr>
            <w:noProof/>
            <w:webHidden/>
          </w:rPr>
          <w:t>16</w:t>
        </w:r>
        <w:r w:rsidR="003954D8">
          <w:rPr>
            <w:noProof/>
            <w:webHidden/>
          </w:rPr>
          <w:fldChar w:fldCharType="end"/>
        </w:r>
      </w:hyperlink>
    </w:p>
    <w:p w14:paraId="33A21EB7"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12" w:history="1">
        <w:r w:rsidR="003954D8" w:rsidRPr="006C68C3">
          <w:rPr>
            <w:rStyle w:val="Hyperlink"/>
            <w:noProof/>
          </w:rPr>
          <w:t>8.2.</w:t>
        </w:r>
        <w:r w:rsidR="003954D8">
          <w:rPr>
            <w:rFonts w:asciiTheme="minorHAnsi" w:eastAsiaTheme="minorEastAsia" w:hAnsiTheme="minorHAnsi" w:cstheme="minorBidi"/>
            <w:noProof/>
            <w:color w:val="auto"/>
            <w:sz w:val="22"/>
            <w:szCs w:val="22"/>
          </w:rPr>
          <w:tab/>
        </w:r>
        <w:r w:rsidR="003954D8" w:rsidRPr="006C68C3">
          <w:rPr>
            <w:rStyle w:val="Hyperlink"/>
            <w:noProof/>
          </w:rPr>
          <w:t>Advisories</w:t>
        </w:r>
        <w:r w:rsidR="003954D8">
          <w:rPr>
            <w:noProof/>
            <w:webHidden/>
          </w:rPr>
          <w:tab/>
        </w:r>
        <w:r w:rsidR="003954D8">
          <w:rPr>
            <w:noProof/>
            <w:webHidden/>
          </w:rPr>
          <w:fldChar w:fldCharType="begin"/>
        </w:r>
        <w:r w:rsidR="003954D8">
          <w:rPr>
            <w:noProof/>
            <w:webHidden/>
          </w:rPr>
          <w:instrText xml:space="preserve"> PAGEREF _Toc508972312 \h </w:instrText>
        </w:r>
        <w:r w:rsidR="003954D8">
          <w:rPr>
            <w:noProof/>
            <w:webHidden/>
          </w:rPr>
        </w:r>
        <w:r w:rsidR="003954D8">
          <w:rPr>
            <w:noProof/>
            <w:webHidden/>
          </w:rPr>
          <w:fldChar w:fldCharType="separate"/>
        </w:r>
        <w:r w:rsidR="009F6FBE">
          <w:rPr>
            <w:noProof/>
            <w:webHidden/>
          </w:rPr>
          <w:t>16</w:t>
        </w:r>
        <w:r w:rsidR="003954D8">
          <w:rPr>
            <w:noProof/>
            <w:webHidden/>
          </w:rPr>
          <w:fldChar w:fldCharType="end"/>
        </w:r>
      </w:hyperlink>
    </w:p>
    <w:p w14:paraId="6D8115B0"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13" w:history="1">
        <w:r w:rsidR="003954D8" w:rsidRPr="006C68C3">
          <w:rPr>
            <w:rStyle w:val="Hyperlink"/>
            <w:noProof/>
          </w:rPr>
          <w:t>8.3.</w:t>
        </w:r>
        <w:r w:rsidR="003954D8">
          <w:rPr>
            <w:rFonts w:asciiTheme="minorHAnsi" w:eastAsiaTheme="minorEastAsia" w:hAnsiTheme="minorHAnsi" w:cstheme="minorBidi"/>
            <w:noProof/>
            <w:color w:val="auto"/>
            <w:sz w:val="22"/>
            <w:szCs w:val="22"/>
          </w:rPr>
          <w:tab/>
        </w:r>
        <w:r w:rsidR="003954D8" w:rsidRPr="006C68C3">
          <w:rPr>
            <w:rStyle w:val="Hyperlink"/>
            <w:noProof/>
          </w:rPr>
          <w:t>Watches</w:t>
        </w:r>
        <w:r w:rsidR="003954D8">
          <w:rPr>
            <w:noProof/>
            <w:webHidden/>
          </w:rPr>
          <w:tab/>
        </w:r>
        <w:r w:rsidR="003954D8">
          <w:rPr>
            <w:noProof/>
            <w:webHidden/>
          </w:rPr>
          <w:fldChar w:fldCharType="begin"/>
        </w:r>
        <w:r w:rsidR="003954D8">
          <w:rPr>
            <w:noProof/>
            <w:webHidden/>
          </w:rPr>
          <w:instrText xml:space="preserve"> PAGEREF _Toc508972313 \h </w:instrText>
        </w:r>
        <w:r w:rsidR="003954D8">
          <w:rPr>
            <w:noProof/>
            <w:webHidden/>
          </w:rPr>
        </w:r>
        <w:r w:rsidR="003954D8">
          <w:rPr>
            <w:noProof/>
            <w:webHidden/>
          </w:rPr>
          <w:fldChar w:fldCharType="separate"/>
        </w:r>
        <w:r w:rsidR="009F6FBE">
          <w:rPr>
            <w:noProof/>
            <w:webHidden/>
          </w:rPr>
          <w:t>16</w:t>
        </w:r>
        <w:r w:rsidR="003954D8">
          <w:rPr>
            <w:noProof/>
            <w:webHidden/>
          </w:rPr>
          <w:fldChar w:fldCharType="end"/>
        </w:r>
      </w:hyperlink>
    </w:p>
    <w:p w14:paraId="0C29FE85"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14" w:history="1">
        <w:r w:rsidR="003954D8" w:rsidRPr="006C68C3">
          <w:rPr>
            <w:rStyle w:val="Hyperlink"/>
            <w:noProof/>
          </w:rPr>
          <w:t>8.4.</w:t>
        </w:r>
        <w:r w:rsidR="003954D8">
          <w:rPr>
            <w:rFonts w:asciiTheme="minorHAnsi" w:eastAsiaTheme="minorEastAsia" w:hAnsiTheme="minorHAnsi" w:cstheme="minorBidi"/>
            <w:noProof/>
            <w:color w:val="auto"/>
            <w:sz w:val="22"/>
            <w:szCs w:val="22"/>
          </w:rPr>
          <w:tab/>
        </w:r>
        <w:r w:rsidR="003954D8" w:rsidRPr="006C68C3">
          <w:rPr>
            <w:rStyle w:val="Hyperlink"/>
            <w:noProof/>
          </w:rPr>
          <w:t>Emergency Notices</w:t>
        </w:r>
        <w:r w:rsidR="003954D8">
          <w:rPr>
            <w:noProof/>
            <w:webHidden/>
          </w:rPr>
          <w:tab/>
        </w:r>
        <w:r w:rsidR="003954D8">
          <w:rPr>
            <w:noProof/>
            <w:webHidden/>
          </w:rPr>
          <w:fldChar w:fldCharType="begin"/>
        </w:r>
        <w:r w:rsidR="003954D8">
          <w:rPr>
            <w:noProof/>
            <w:webHidden/>
          </w:rPr>
          <w:instrText xml:space="preserve"> PAGEREF _Toc508972314 \h </w:instrText>
        </w:r>
        <w:r w:rsidR="003954D8">
          <w:rPr>
            <w:noProof/>
            <w:webHidden/>
          </w:rPr>
        </w:r>
        <w:r w:rsidR="003954D8">
          <w:rPr>
            <w:noProof/>
            <w:webHidden/>
          </w:rPr>
          <w:fldChar w:fldCharType="separate"/>
        </w:r>
        <w:r w:rsidR="009F6FBE">
          <w:rPr>
            <w:noProof/>
            <w:webHidden/>
          </w:rPr>
          <w:t>17</w:t>
        </w:r>
        <w:r w:rsidR="003954D8">
          <w:rPr>
            <w:noProof/>
            <w:webHidden/>
          </w:rPr>
          <w:fldChar w:fldCharType="end"/>
        </w:r>
      </w:hyperlink>
    </w:p>
    <w:p w14:paraId="4215F847" w14:textId="77777777" w:rsidR="003954D8" w:rsidRDefault="001413DB" w:rsidP="005B03E4">
      <w:pPr>
        <w:pStyle w:val="TOC1"/>
        <w:spacing w:line="240" w:lineRule="auto"/>
        <w:rPr>
          <w:rFonts w:asciiTheme="minorHAnsi" w:eastAsiaTheme="minorEastAsia" w:hAnsiTheme="minorHAnsi" w:cstheme="minorBidi"/>
          <w:noProof/>
          <w:color w:val="auto"/>
          <w:sz w:val="22"/>
          <w:szCs w:val="22"/>
        </w:rPr>
      </w:pPr>
      <w:hyperlink w:anchor="_Toc508972315" w:history="1">
        <w:r w:rsidR="003954D8" w:rsidRPr="006C68C3">
          <w:rPr>
            <w:rStyle w:val="Hyperlink"/>
            <w:noProof/>
          </w:rPr>
          <w:t>9.</w:t>
        </w:r>
        <w:r w:rsidR="003954D8">
          <w:rPr>
            <w:rFonts w:asciiTheme="minorHAnsi" w:eastAsiaTheme="minorEastAsia" w:hAnsiTheme="minorHAnsi" w:cstheme="minorBidi"/>
            <w:noProof/>
            <w:color w:val="auto"/>
            <w:sz w:val="22"/>
            <w:szCs w:val="22"/>
          </w:rPr>
          <w:tab/>
        </w:r>
        <w:r w:rsidR="003954D8" w:rsidRPr="006C68C3">
          <w:rPr>
            <w:rStyle w:val="Hyperlink"/>
            <w:noProof/>
          </w:rPr>
          <w:t>Application Performance</w:t>
        </w:r>
        <w:r w:rsidR="003954D8">
          <w:rPr>
            <w:noProof/>
            <w:webHidden/>
          </w:rPr>
          <w:tab/>
        </w:r>
        <w:r w:rsidR="003954D8">
          <w:rPr>
            <w:noProof/>
            <w:webHidden/>
          </w:rPr>
          <w:fldChar w:fldCharType="begin"/>
        </w:r>
        <w:r w:rsidR="003954D8">
          <w:rPr>
            <w:noProof/>
            <w:webHidden/>
          </w:rPr>
          <w:instrText xml:space="preserve"> PAGEREF _Toc508972315 \h </w:instrText>
        </w:r>
        <w:r w:rsidR="003954D8">
          <w:rPr>
            <w:noProof/>
            <w:webHidden/>
          </w:rPr>
        </w:r>
        <w:r w:rsidR="003954D8">
          <w:rPr>
            <w:noProof/>
            <w:webHidden/>
          </w:rPr>
          <w:fldChar w:fldCharType="separate"/>
        </w:r>
        <w:r w:rsidR="009F6FBE">
          <w:rPr>
            <w:noProof/>
            <w:webHidden/>
          </w:rPr>
          <w:t>17</w:t>
        </w:r>
        <w:r w:rsidR="003954D8">
          <w:rPr>
            <w:noProof/>
            <w:webHidden/>
          </w:rPr>
          <w:fldChar w:fldCharType="end"/>
        </w:r>
      </w:hyperlink>
    </w:p>
    <w:p w14:paraId="5FE28BF7"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16" w:history="1">
        <w:r w:rsidR="003954D8" w:rsidRPr="006C68C3">
          <w:rPr>
            <w:rStyle w:val="Hyperlink"/>
            <w:noProof/>
          </w:rPr>
          <w:t>9.1.</w:t>
        </w:r>
        <w:r w:rsidR="003954D8">
          <w:rPr>
            <w:rFonts w:asciiTheme="minorHAnsi" w:eastAsiaTheme="minorEastAsia" w:hAnsiTheme="minorHAnsi" w:cstheme="minorBidi"/>
            <w:noProof/>
            <w:color w:val="auto"/>
            <w:sz w:val="22"/>
            <w:szCs w:val="22"/>
          </w:rPr>
          <w:tab/>
        </w:r>
        <w:r w:rsidR="003954D8" w:rsidRPr="006C68C3">
          <w:rPr>
            <w:rStyle w:val="Hyperlink"/>
            <w:noProof/>
          </w:rPr>
          <w:t>TSAT/VSAT Performance Issues</w:t>
        </w:r>
        <w:r w:rsidR="003954D8">
          <w:rPr>
            <w:noProof/>
            <w:webHidden/>
          </w:rPr>
          <w:tab/>
        </w:r>
        <w:r w:rsidR="003954D8">
          <w:rPr>
            <w:noProof/>
            <w:webHidden/>
          </w:rPr>
          <w:fldChar w:fldCharType="begin"/>
        </w:r>
        <w:r w:rsidR="003954D8">
          <w:rPr>
            <w:noProof/>
            <w:webHidden/>
          </w:rPr>
          <w:instrText xml:space="preserve"> PAGEREF _Toc508972316 \h </w:instrText>
        </w:r>
        <w:r w:rsidR="003954D8">
          <w:rPr>
            <w:noProof/>
            <w:webHidden/>
          </w:rPr>
        </w:r>
        <w:r w:rsidR="003954D8">
          <w:rPr>
            <w:noProof/>
            <w:webHidden/>
          </w:rPr>
          <w:fldChar w:fldCharType="separate"/>
        </w:r>
        <w:r w:rsidR="009F6FBE">
          <w:rPr>
            <w:noProof/>
            <w:webHidden/>
          </w:rPr>
          <w:t>17</w:t>
        </w:r>
        <w:r w:rsidR="003954D8">
          <w:rPr>
            <w:noProof/>
            <w:webHidden/>
          </w:rPr>
          <w:fldChar w:fldCharType="end"/>
        </w:r>
      </w:hyperlink>
    </w:p>
    <w:p w14:paraId="11206A36"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17" w:history="1">
        <w:r w:rsidR="003954D8" w:rsidRPr="006C68C3">
          <w:rPr>
            <w:rStyle w:val="Hyperlink"/>
            <w:noProof/>
          </w:rPr>
          <w:t>9.2.</w:t>
        </w:r>
        <w:r w:rsidR="003954D8">
          <w:rPr>
            <w:rFonts w:asciiTheme="minorHAnsi" w:eastAsiaTheme="minorEastAsia" w:hAnsiTheme="minorHAnsi" w:cstheme="minorBidi"/>
            <w:noProof/>
            <w:color w:val="auto"/>
            <w:sz w:val="22"/>
            <w:szCs w:val="22"/>
          </w:rPr>
          <w:tab/>
        </w:r>
        <w:r w:rsidR="003954D8" w:rsidRPr="006C68C3">
          <w:rPr>
            <w:rStyle w:val="Hyperlink"/>
            <w:noProof/>
          </w:rPr>
          <w:t>Communication Issues</w:t>
        </w:r>
        <w:r w:rsidR="003954D8">
          <w:rPr>
            <w:noProof/>
            <w:webHidden/>
          </w:rPr>
          <w:tab/>
        </w:r>
        <w:r w:rsidR="003954D8">
          <w:rPr>
            <w:noProof/>
            <w:webHidden/>
          </w:rPr>
          <w:fldChar w:fldCharType="begin"/>
        </w:r>
        <w:r w:rsidR="003954D8">
          <w:rPr>
            <w:noProof/>
            <w:webHidden/>
          </w:rPr>
          <w:instrText xml:space="preserve"> PAGEREF _Toc508972317 \h </w:instrText>
        </w:r>
        <w:r w:rsidR="003954D8">
          <w:rPr>
            <w:noProof/>
            <w:webHidden/>
          </w:rPr>
        </w:r>
        <w:r w:rsidR="003954D8">
          <w:rPr>
            <w:noProof/>
            <w:webHidden/>
          </w:rPr>
          <w:fldChar w:fldCharType="separate"/>
        </w:r>
        <w:r w:rsidR="009F6FBE">
          <w:rPr>
            <w:noProof/>
            <w:webHidden/>
          </w:rPr>
          <w:t>17</w:t>
        </w:r>
        <w:r w:rsidR="003954D8">
          <w:rPr>
            <w:noProof/>
            <w:webHidden/>
          </w:rPr>
          <w:fldChar w:fldCharType="end"/>
        </w:r>
      </w:hyperlink>
    </w:p>
    <w:p w14:paraId="2397472D" w14:textId="77777777" w:rsidR="003954D8" w:rsidRDefault="001413DB" w:rsidP="005B03E4">
      <w:pPr>
        <w:pStyle w:val="TOC2"/>
        <w:spacing w:line="240" w:lineRule="auto"/>
        <w:rPr>
          <w:rFonts w:asciiTheme="minorHAnsi" w:eastAsiaTheme="minorEastAsia" w:hAnsiTheme="minorHAnsi" w:cstheme="minorBidi"/>
          <w:noProof/>
          <w:color w:val="auto"/>
          <w:sz w:val="22"/>
          <w:szCs w:val="22"/>
        </w:rPr>
      </w:pPr>
      <w:hyperlink w:anchor="_Toc508972318" w:history="1">
        <w:r w:rsidR="003954D8" w:rsidRPr="006C68C3">
          <w:rPr>
            <w:rStyle w:val="Hyperlink"/>
            <w:noProof/>
          </w:rPr>
          <w:t>9.3.</w:t>
        </w:r>
        <w:r w:rsidR="003954D8">
          <w:rPr>
            <w:rFonts w:asciiTheme="minorHAnsi" w:eastAsiaTheme="minorEastAsia" w:hAnsiTheme="minorHAnsi" w:cstheme="minorBidi"/>
            <w:noProof/>
            <w:color w:val="auto"/>
            <w:sz w:val="22"/>
            <w:szCs w:val="22"/>
          </w:rPr>
          <w:tab/>
        </w:r>
        <w:r w:rsidR="003954D8" w:rsidRPr="006C68C3">
          <w:rPr>
            <w:rStyle w:val="Hyperlink"/>
            <w:noProof/>
          </w:rPr>
          <w:t>Market System Issues</w:t>
        </w:r>
        <w:r w:rsidR="003954D8">
          <w:rPr>
            <w:noProof/>
            <w:webHidden/>
          </w:rPr>
          <w:tab/>
        </w:r>
        <w:r w:rsidR="003954D8">
          <w:rPr>
            <w:noProof/>
            <w:webHidden/>
          </w:rPr>
          <w:fldChar w:fldCharType="begin"/>
        </w:r>
        <w:r w:rsidR="003954D8">
          <w:rPr>
            <w:noProof/>
            <w:webHidden/>
          </w:rPr>
          <w:instrText xml:space="preserve"> PAGEREF _Toc508972318 \h </w:instrText>
        </w:r>
        <w:r w:rsidR="003954D8">
          <w:rPr>
            <w:noProof/>
            <w:webHidden/>
          </w:rPr>
        </w:r>
        <w:r w:rsidR="003954D8">
          <w:rPr>
            <w:noProof/>
            <w:webHidden/>
          </w:rPr>
          <w:fldChar w:fldCharType="separate"/>
        </w:r>
        <w:r w:rsidR="009F6FBE">
          <w:rPr>
            <w:noProof/>
            <w:webHidden/>
          </w:rPr>
          <w:t>17</w:t>
        </w:r>
        <w:r w:rsidR="003954D8">
          <w:rPr>
            <w:noProof/>
            <w:webHidden/>
          </w:rPr>
          <w:fldChar w:fldCharType="end"/>
        </w:r>
      </w:hyperlink>
    </w:p>
    <w:p w14:paraId="7D924D9B" w14:textId="77777777" w:rsidR="003954D8" w:rsidRDefault="001413DB" w:rsidP="005B03E4">
      <w:pPr>
        <w:pStyle w:val="TOC1"/>
        <w:spacing w:line="240" w:lineRule="auto"/>
        <w:rPr>
          <w:rFonts w:asciiTheme="minorHAnsi" w:eastAsiaTheme="minorEastAsia" w:hAnsiTheme="minorHAnsi" w:cstheme="minorBidi"/>
          <w:noProof/>
          <w:color w:val="auto"/>
          <w:sz w:val="22"/>
          <w:szCs w:val="22"/>
        </w:rPr>
      </w:pPr>
      <w:hyperlink w:anchor="_Toc508972319" w:history="1">
        <w:r w:rsidR="003954D8" w:rsidRPr="006C68C3">
          <w:rPr>
            <w:rStyle w:val="Hyperlink"/>
            <w:noProof/>
          </w:rPr>
          <w:t>10.</w:t>
        </w:r>
        <w:r w:rsidR="003954D8">
          <w:rPr>
            <w:rFonts w:asciiTheme="minorHAnsi" w:eastAsiaTheme="minorEastAsia" w:hAnsiTheme="minorHAnsi" w:cstheme="minorBidi"/>
            <w:noProof/>
            <w:color w:val="auto"/>
            <w:sz w:val="22"/>
            <w:szCs w:val="22"/>
          </w:rPr>
          <w:tab/>
        </w:r>
        <w:r w:rsidR="003954D8" w:rsidRPr="006C68C3">
          <w:rPr>
            <w:rStyle w:val="Hyperlink"/>
            <w:noProof/>
          </w:rPr>
          <w:t>Model Updates</w:t>
        </w:r>
        <w:r w:rsidR="003954D8">
          <w:rPr>
            <w:noProof/>
            <w:webHidden/>
          </w:rPr>
          <w:tab/>
        </w:r>
        <w:r w:rsidR="003954D8">
          <w:rPr>
            <w:noProof/>
            <w:webHidden/>
          </w:rPr>
          <w:fldChar w:fldCharType="begin"/>
        </w:r>
        <w:r w:rsidR="003954D8">
          <w:rPr>
            <w:noProof/>
            <w:webHidden/>
          </w:rPr>
          <w:instrText xml:space="preserve"> PAGEREF _Toc508972319 \h </w:instrText>
        </w:r>
        <w:r w:rsidR="003954D8">
          <w:rPr>
            <w:noProof/>
            <w:webHidden/>
          </w:rPr>
        </w:r>
        <w:r w:rsidR="003954D8">
          <w:rPr>
            <w:noProof/>
            <w:webHidden/>
          </w:rPr>
          <w:fldChar w:fldCharType="separate"/>
        </w:r>
        <w:r w:rsidR="009F6FBE">
          <w:rPr>
            <w:noProof/>
            <w:webHidden/>
          </w:rPr>
          <w:t>17</w:t>
        </w:r>
        <w:r w:rsidR="003954D8">
          <w:rPr>
            <w:noProof/>
            <w:webHidden/>
          </w:rPr>
          <w:fldChar w:fldCharType="end"/>
        </w:r>
      </w:hyperlink>
    </w:p>
    <w:p w14:paraId="70B81F5A" w14:textId="77777777" w:rsidR="003954D8" w:rsidRDefault="001413DB" w:rsidP="005B03E4">
      <w:pPr>
        <w:pStyle w:val="TOC1"/>
        <w:spacing w:line="240" w:lineRule="auto"/>
        <w:rPr>
          <w:rStyle w:val="Hyperlink"/>
          <w:noProof/>
        </w:rPr>
      </w:pPr>
      <w:hyperlink w:anchor="_Toc508972320" w:history="1">
        <w:r w:rsidR="003954D8" w:rsidRPr="006C68C3">
          <w:rPr>
            <w:rStyle w:val="Hyperlink"/>
            <w:noProof/>
          </w:rPr>
          <w:t>Appendix A: Real-Time Constraints</w:t>
        </w:r>
        <w:r w:rsidR="003954D8">
          <w:rPr>
            <w:noProof/>
            <w:webHidden/>
          </w:rPr>
          <w:tab/>
        </w:r>
        <w:r w:rsidR="003954D8">
          <w:rPr>
            <w:noProof/>
            <w:webHidden/>
          </w:rPr>
          <w:fldChar w:fldCharType="begin"/>
        </w:r>
        <w:r w:rsidR="003954D8">
          <w:rPr>
            <w:noProof/>
            <w:webHidden/>
          </w:rPr>
          <w:instrText xml:space="preserve"> PAGEREF _Toc508972320 \h </w:instrText>
        </w:r>
        <w:r w:rsidR="003954D8">
          <w:rPr>
            <w:noProof/>
            <w:webHidden/>
          </w:rPr>
        </w:r>
        <w:r w:rsidR="003954D8">
          <w:rPr>
            <w:noProof/>
            <w:webHidden/>
          </w:rPr>
          <w:fldChar w:fldCharType="separate"/>
        </w:r>
        <w:r w:rsidR="009F6FBE">
          <w:rPr>
            <w:noProof/>
            <w:webHidden/>
          </w:rPr>
          <w:t>19</w:t>
        </w:r>
        <w:r w:rsidR="003954D8">
          <w:rPr>
            <w:noProof/>
            <w:webHidden/>
          </w:rPr>
          <w:fldChar w:fldCharType="end"/>
        </w:r>
      </w:hyperlink>
    </w:p>
    <w:p w14:paraId="76CED701" w14:textId="781B46BC" w:rsidR="003954D8" w:rsidRDefault="003954D8">
      <w:pPr>
        <w:rPr>
          <w:rFonts w:eastAsiaTheme="minorEastAsia"/>
          <w:noProof/>
        </w:rPr>
      </w:pPr>
      <w:r>
        <w:rPr>
          <w:rFonts w:eastAsiaTheme="minorEastAsia"/>
          <w:noProof/>
        </w:rPr>
        <w:br w:type="page"/>
      </w:r>
    </w:p>
    <w:p w14:paraId="7785B164" w14:textId="4E6BE92F" w:rsidR="003B23AC" w:rsidRPr="001810C2" w:rsidRDefault="00AC4F79">
      <w:pPr>
        <w:pStyle w:val="Heading1"/>
        <w:spacing w:before="0"/>
      </w:pPr>
      <w:r w:rsidRPr="00E74ACD">
        <w:rPr>
          <w:color w:val="auto"/>
          <w:highlight w:val="yellow"/>
        </w:rPr>
        <w:lastRenderedPageBreak/>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508972287"/>
      <w:bookmarkStart w:id="250" w:name="_Toc127236462"/>
      <w:bookmarkStart w:id="251"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B21C71" w:rsidRPr="001810C2">
        <w:t>Report Highlights</w:t>
      </w:r>
      <w:bookmarkEnd w:id="249"/>
    </w:p>
    <w:p w14:paraId="7A56EB4A" w14:textId="2A8060AA" w:rsidR="00A41DDC" w:rsidRPr="00635DA7" w:rsidRDefault="00A41DDC" w:rsidP="00635DA7">
      <w:pPr>
        <w:pStyle w:val="bulletlevel1"/>
        <w:rPr>
          <w:color w:val="auto"/>
        </w:rPr>
      </w:pPr>
      <w:r w:rsidRPr="00635DA7">
        <w:rPr>
          <w:color w:val="auto"/>
        </w:rPr>
        <w:t xml:space="preserve">The unofficial ERCOT peak for </w:t>
      </w:r>
      <w:r w:rsidR="00635DA7">
        <w:rPr>
          <w:color w:val="auto"/>
        </w:rPr>
        <w:t>May</w:t>
      </w:r>
      <w:r w:rsidR="00F93257" w:rsidRPr="00635DA7">
        <w:rPr>
          <w:color w:val="auto"/>
        </w:rPr>
        <w:t xml:space="preserve"> </w:t>
      </w:r>
      <w:r w:rsidRPr="00635DA7">
        <w:rPr>
          <w:color w:val="auto"/>
        </w:rPr>
        <w:t xml:space="preserve">was </w:t>
      </w:r>
      <w:r w:rsidR="00635DA7" w:rsidRPr="00635DA7">
        <w:rPr>
          <w:color w:val="auto"/>
        </w:rPr>
        <w:t xml:space="preserve">67,236 </w:t>
      </w:r>
      <w:r w:rsidR="00AB470E" w:rsidRPr="00635DA7">
        <w:rPr>
          <w:color w:val="auto"/>
        </w:rPr>
        <w:t>MW</w:t>
      </w:r>
      <w:r w:rsidRPr="00635DA7">
        <w:rPr>
          <w:color w:val="auto"/>
        </w:rPr>
        <w:t>.</w:t>
      </w:r>
    </w:p>
    <w:p w14:paraId="738D67EC" w14:textId="11B1239A" w:rsidR="00A41DDC" w:rsidRPr="001810C2" w:rsidRDefault="00A41DDC" w:rsidP="00A41DDC">
      <w:pPr>
        <w:pStyle w:val="bulletlevel1"/>
        <w:rPr>
          <w:rFonts w:cs="Arial"/>
          <w:color w:val="auto"/>
        </w:rPr>
      </w:pPr>
      <w:r w:rsidRPr="001810C2">
        <w:rPr>
          <w:rFonts w:cs="Arial"/>
          <w:color w:val="auto"/>
        </w:rPr>
        <w:t xml:space="preserve">There were </w:t>
      </w:r>
      <w:r w:rsidR="00635DA7">
        <w:rPr>
          <w:rFonts w:cs="Arial"/>
          <w:color w:val="auto"/>
        </w:rPr>
        <w:t>three</w:t>
      </w:r>
      <w:r w:rsidR="00516C42" w:rsidRPr="001810C2">
        <w:rPr>
          <w:rFonts w:cs="Arial"/>
          <w:color w:val="auto"/>
        </w:rPr>
        <w:t xml:space="preserve"> </w:t>
      </w:r>
      <w:r w:rsidRPr="001810C2">
        <w:rPr>
          <w:rFonts w:cs="Arial"/>
          <w:color w:val="auto"/>
        </w:rPr>
        <w:t xml:space="preserve">frequency events in </w:t>
      </w:r>
      <w:r w:rsidR="00635DA7">
        <w:rPr>
          <w:rFonts w:cs="Arial"/>
          <w:color w:val="auto"/>
        </w:rPr>
        <w:t>May</w:t>
      </w:r>
      <w:r w:rsidRPr="001810C2">
        <w:rPr>
          <w:rFonts w:cs="Arial"/>
          <w:color w:val="auto"/>
        </w:rPr>
        <w:t>. PMU data indicates the ERCOT system transitioned well in each case.</w:t>
      </w:r>
    </w:p>
    <w:p w14:paraId="12D8B442" w14:textId="6574FC3E" w:rsidR="00A41DDC" w:rsidRPr="001810C2" w:rsidRDefault="00A41DDC" w:rsidP="00A41DDC">
      <w:pPr>
        <w:pStyle w:val="bulletlevel1"/>
        <w:rPr>
          <w:rFonts w:cs="Arial"/>
          <w:color w:val="auto"/>
        </w:rPr>
      </w:pPr>
      <w:r w:rsidRPr="001810C2">
        <w:rPr>
          <w:rFonts w:cs="Arial"/>
          <w:color w:val="auto"/>
        </w:rPr>
        <w:t xml:space="preserve">There </w:t>
      </w:r>
      <w:r w:rsidR="00635DA7">
        <w:rPr>
          <w:rFonts w:cs="Arial"/>
          <w:color w:val="auto"/>
        </w:rPr>
        <w:t>were two</w:t>
      </w:r>
      <w:r w:rsidR="00F036ED" w:rsidRPr="001810C2">
        <w:rPr>
          <w:rFonts w:cs="Arial"/>
          <w:color w:val="auto"/>
        </w:rPr>
        <w:t xml:space="preserve"> </w:t>
      </w:r>
      <w:r w:rsidRPr="001810C2">
        <w:rPr>
          <w:rFonts w:cs="Arial"/>
          <w:color w:val="auto"/>
        </w:rPr>
        <w:t>instance</w:t>
      </w:r>
      <w:r w:rsidR="00F036ED" w:rsidRPr="001810C2">
        <w:rPr>
          <w:rFonts w:cs="Arial"/>
          <w:color w:val="auto"/>
        </w:rPr>
        <w:t>s</w:t>
      </w:r>
      <w:r w:rsidRPr="001810C2">
        <w:rPr>
          <w:rFonts w:cs="Arial"/>
          <w:color w:val="auto"/>
        </w:rPr>
        <w:t xml:space="preserve"> where Responsive Reserves were deployed</w:t>
      </w:r>
      <w:r w:rsidR="002444F0" w:rsidRPr="001810C2">
        <w:rPr>
          <w:rFonts w:cs="Arial"/>
          <w:color w:val="auto"/>
        </w:rPr>
        <w:t>.</w:t>
      </w:r>
    </w:p>
    <w:p w14:paraId="2BF5E58A" w14:textId="62BC0EDB" w:rsidR="001810C2" w:rsidRPr="001810C2" w:rsidRDefault="00A41DDC" w:rsidP="00EF1675">
      <w:pPr>
        <w:pStyle w:val="bulletlevel1"/>
      </w:pPr>
      <w:r w:rsidRPr="00EF1675">
        <w:rPr>
          <w:color w:val="auto"/>
        </w:rPr>
        <w:t xml:space="preserve">There </w:t>
      </w:r>
      <w:r w:rsidR="00635DA7" w:rsidRPr="00EF1675">
        <w:rPr>
          <w:color w:val="auto"/>
        </w:rPr>
        <w:t>were twenty-one</w:t>
      </w:r>
      <w:r w:rsidR="00F93257" w:rsidRPr="00EF1675">
        <w:rPr>
          <w:color w:val="auto"/>
        </w:rPr>
        <w:t xml:space="preserve"> RUC</w:t>
      </w:r>
      <w:r w:rsidRPr="00EF1675">
        <w:rPr>
          <w:color w:val="auto"/>
        </w:rPr>
        <w:t xml:space="preserve"> commitment</w:t>
      </w:r>
      <w:r w:rsidR="00A72428" w:rsidRPr="00EF1675">
        <w:rPr>
          <w:color w:val="auto"/>
        </w:rPr>
        <w:t>s</w:t>
      </w:r>
      <w:r w:rsidRPr="00EF1675">
        <w:rPr>
          <w:color w:val="auto"/>
        </w:rPr>
        <w:t xml:space="preserve"> in </w:t>
      </w:r>
      <w:r w:rsidR="00635DA7" w:rsidRPr="00EF1675">
        <w:rPr>
          <w:color w:val="auto"/>
        </w:rPr>
        <w:t>May</w:t>
      </w:r>
      <w:r w:rsidR="00F93257" w:rsidRPr="00EF1675">
        <w:rPr>
          <w:color w:val="auto"/>
        </w:rPr>
        <w:t xml:space="preserve"> due to</w:t>
      </w:r>
      <w:r w:rsidR="002B0F95" w:rsidRPr="00EF1675">
        <w:rPr>
          <w:color w:val="auto"/>
        </w:rPr>
        <w:t xml:space="preserve"> congestion</w:t>
      </w:r>
      <w:r w:rsidR="00635DA7" w:rsidRPr="00EF1675">
        <w:rPr>
          <w:color w:val="auto"/>
        </w:rPr>
        <w:t xml:space="preserve"> and voltage support</w:t>
      </w:r>
      <w:r w:rsidR="00A72428" w:rsidRPr="00EF1675">
        <w:rPr>
          <w:color w:val="auto"/>
        </w:rPr>
        <w:t>.</w:t>
      </w:r>
      <w:r w:rsidR="001810C2" w:rsidRPr="00EF1675">
        <w:rPr>
          <w:color w:val="auto"/>
        </w:rPr>
        <w:t xml:space="preserve"> </w:t>
      </w:r>
      <w:r w:rsidR="002259BC" w:rsidRPr="00EF1675">
        <w:rPr>
          <w:color w:val="auto"/>
        </w:rPr>
        <w:t xml:space="preserve">Congestion in </w:t>
      </w:r>
      <w:r w:rsidR="00635DA7" w:rsidRPr="00EF1675">
        <w:rPr>
          <w:color w:val="auto"/>
        </w:rPr>
        <w:t>May</w:t>
      </w:r>
      <w:r w:rsidR="004536F7" w:rsidRPr="00EF1675">
        <w:rPr>
          <w:color w:val="auto"/>
        </w:rPr>
        <w:t xml:space="preserve"> </w:t>
      </w:r>
      <w:r w:rsidR="002259BC" w:rsidRPr="00EF1675">
        <w:rPr>
          <w:color w:val="auto"/>
        </w:rPr>
        <w:t xml:space="preserve">was concentrated in the </w:t>
      </w:r>
      <w:r w:rsidR="002432B2">
        <w:rPr>
          <w:color w:val="auto"/>
        </w:rPr>
        <w:t>North</w:t>
      </w:r>
      <w:r w:rsidR="00635DA7" w:rsidRPr="00EF1675">
        <w:rPr>
          <w:color w:val="auto"/>
        </w:rPr>
        <w:t>,</w:t>
      </w:r>
      <w:r w:rsidR="002432B2">
        <w:rPr>
          <w:color w:val="auto"/>
        </w:rPr>
        <w:t xml:space="preserve"> South, and West</w:t>
      </w:r>
      <w:r w:rsidR="002259BC" w:rsidRPr="00EF1675">
        <w:rPr>
          <w:color w:val="auto"/>
        </w:rPr>
        <w:t xml:space="preserve"> Load </w:t>
      </w:r>
      <w:r w:rsidR="004536F7" w:rsidRPr="00EF1675">
        <w:rPr>
          <w:color w:val="auto"/>
        </w:rPr>
        <w:t xml:space="preserve">Zones. Congestion in the </w:t>
      </w:r>
      <w:r w:rsidR="002432B2">
        <w:rPr>
          <w:color w:val="auto"/>
        </w:rPr>
        <w:t>North</w:t>
      </w:r>
      <w:r w:rsidR="004536F7" w:rsidRPr="00EF1675">
        <w:rPr>
          <w:color w:val="auto"/>
        </w:rPr>
        <w:t xml:space="preserve"> can be mostly attributed to </w:t>
      </w:r>
      <w:r w:rsidR="00C2466A" w:rsidRPr="00EF1675">
        <w:rPr>
          <w:color w:val="auto"/>
        </w:rPr>
        <w:t>high Pan</w:t>
      </w:r>
      <w:r w:rsidR="004017C0">
        <w:rPr>
          <w:color w:val="auto"/>
        </w:rPr>
        <w:t>handle and West wind generation and</w:t>
      </w:r>
      <w:r w:rsidR="00C2466A" w:rsidRPr="00EF1675">
        <w:rPr>
          <w:color w:val="auto"/>
        </w:rPr>
        <w:t xml:space="preserve"> </w:t>
      </w:r>
      <w:r w:rsidR="004536F7" w:rsidRPr="00EF1675">
        <w:rPr>
          <w:color w:val="auto"/>
        </w:rPr>
        <w:t>multiple planned and forced outages</w:t>
      </w:r>
      <w:r w:rsidR="00382586" w:rsidRPr="00EF1675">
        <w:rPr>
          <w:color w:val="auto"/>
        </w:rPr>
        <w:t>.</w:t>
      </w:r>
      <w:r w:rsidR="00C2466A" w:rsidRPr="00EF1675">
        <w:rPr>
          <w:color w:val="auto"/>
        </w:rPr>
        <w:t xml:space="preserve"> Congestion in South was due primarily to multiple planned and forced outages. Congestion in the West was due to</w:t>
      </w:r>
      <w:r w:rsidR="002432B2">
        <w:rPr>
          <w:color w:val="auto"/>
        </w:rPr>
        <w:t xml:space="preserve"> high West solar generation, </w:t>
      </w:r>
      <w:r w:rsidR="00C2466A" w:rsidRPr="00EF1675">
        <w:rPr>
          <w:color w:val="auto"/>
        </w:rPr>
        <w:t>multiple planned and forced outages</w:t>
      </w:r>
      <w:r w:rsidR="002432B2">
        <w:rPr>
          <w:color w:val="auto"/>
        </w:rPr>
        <w:t>,</w:t>
      </w:r>
      <w:r w:rsidR="00C2466A" w:rsidRPr="00EF1675">
        <w:rPr>
          <w:color w:val="auto"/>
        </w:rPr>
        <w:t xml:space="preserve"> an</w:t>
      </w:r>
      <w:r w:rsidR="001810C2" w:rsidRPr="00EF1675">
        <w:rPr>
          <w:color w:val="auto"/>
        </w:rPr>
        <w:t>d</w:t>
      </w:r>
      <w:r w:rsidR="00C2466A" w:rsidRPr="00EF1675">
        <w:rPr>
          <w:color w:val="auto"/>
        </w:rPr>
        <w:t xml:space="preserve"> high load.</w:t>
      </w:r>
      <w:r w:rsidR="002259BC" w:rsidRPr="00EF1675">
        <w:rPr>
          <w:color w:val="auto"/>
        </w:rPr>
        <w:t xml:space="preserve"> </w:t>
      </w:r>
      <w:r w:rsidR="00EF1675" w:rsidRPr="00EF1675">
        <w:rPr>
          <w:color w:val="auto"/>
        </w:rPr>
        <w:t>There were 27 days on the Panhandle GTC and 4 days on the Valley Import GTC in May. There was no activity on the remaining GTCs during the month.</w:t>
      </w:r>
    </w:p>
    <w:p w14:paraId="6D73FCA7" w14:textId="586D3CDB" w:rsidR="00EA74B8" w:rsidRPr="001810C2" w:rsidRDefault="00EA74B8" w:rsidP="00382586">
      <w:pPr>
        <w:pStyle w:val="bulletlevel1"/>
        <w:rPr>
          <w:rFonts w:cs="Arial"/>
          <w:color w:val="auto"/>
        </w:rPr>
      </w:pPr>
      <w:r w:rsidRPr="001810C2">
        <w:rPr>
          <w:color w:val="auto"/>
        </w:rPr>
        <w:t xml:space="preserve">There were </w:t>
      </w:r>
      <w:r w:rsidR="00635DA7">
        <w:rPr>
          <w:color w:val="auto"/>
        </w:rPr>
        <w:t>six</w:t>
      </w:r>
      <w:r w:rsidR="002B0F95" w:rsidRPr="001810C2">
        <w:rPr>
          <w:color w:val="auto"/>
        </w:rPr>
        <w:t xml:space="preserve"> </w:t>
      </w:r>
      <w:r w:rsidRPr="001810C2">
        <w:rPr>
          <w:color w:val="auto"/>
        </w:rPr>
        <w:t>DC Tie curtailments in</w:t>
      </w:r>
      <w:r w:rsidR="00635DA7">
        <w:rPr>
          <w:color w:val="auto"/>
        </w:rPr>
        <w:t xml:space="preserve"> May</w:t>
      </w:r>
      <w:r w:rsidRPr="001810C2">
        <w:rPr>
          <w:color w:val="auto"/>
        </w:rPr>
        <w:t xml:space="preserve">. </w:t>
      </w:r>
      <w:r w:rsidR="00EF1675">
        <w:rPr>
          <w:color w:val="auto"/>
        </w:rPr>
        <w:t xml:space="preserve">Four were due to forced DC Tie outages, one was due to the Rio Grande Valley Import limit, and another was due to high temperatures. </w:t>
      </w:r>
    </w:p>
    <w:p w14:paraId="545922A0" w14:textId="22EA748B" w:rsidR="00B21C71" w:rsidRPr="00835412" w:rsidRDefault="00B21C71">
      <w:pPr>
        <w:pStyle w:val="bulletlevel1"/>
        <w:numPr>
          <w:ilvl w:val="0"/>
          <w:numId w:val="0"/>
        </w:numPr>
        <w:ind w:left="288"/>
        <w:rPr>
          <w:rFonts w:cs="Arial"/>
          <w:color w:val="auto"/>
        </w:rPr>
      </w:pPr>
      <w:r w:rsidRPr="00835412">
        <w:rPr>
          <w:rFonts w:cs="Arial"/>
          <w:color w:val="auto"/>
        </w:rPr>
        <w:br w:type="page"/>
      </w:r>
    </w:p>
    <w:p w14:paraId="7785B17F" w14:textId="714778E8" w:rsidR="00C7592F" w:rsidRPr="001B53F3" w:rsidRDefault="00B21C71" w:rsidP="00B21C71">
      <w:pPr>
        <w:pStyle w:val="Heading1"/>
      </w:pPr>
      <w:bookmarkStart w:id="252" w:name="_Toc508972288"/>
      <w:bookmarkEnd w:id="250"/>
      <w:bookmarkEnd w:id="251"/>
      <w:r w:rsidRPr="001B53F3">
        <w:lastRenderedPageBreak/>
        <w:t>Frequency Control</w:t>
      </w:r>
      <w:bookmarkEnd w:id="252"/>
    </w:p>
    <w:p w14:paraId="5090B8EF" w14:textId="2DCA1020" w:rsidR="004809C1" w:rsidRPr="001413DB" w:rsidRDefault="00B21C71" w:rsidP="007D2D64">
      <w:pPr>
        <w:pStyle w:val="Heading2"/>
      </w:pPr>
      <w:bookmarkStart w:id="253" w:name="_Toc508972289"/>
      <w:r w:rsidRPr="00AE4326">
        <w:t>Frequency Events</w:t>
      </w:r>
      <w:bookmarkEnd w:id="253"/>
    </w:p>
    <w:p w14:paraId="5BA19DCF" w14:textId="5D70F1F9" w:rsidR="00AE7132" w:rsidRPr="0034593D" w:rsidRDefault="00AE7132" w:rsidP="00AE7132">
      <w:pPr>
        <w:rPr>
          <w:szCs w:val="21"/>
        </w:rPr>
      </w:pPr>
      <w:r w:rsidRPr="001B53F3">
        <w:rPr>
          <w:szCs w:val="21"/>
        </w:rPr>
        <w:t xml:space="preserve">The ERCOT Interconnection experienced </w:t>
      </w:r>
      <w:r w:rsidR="001B53F3" w:rsidRPr="001B53F3">
        <w:rPr>
          <w:szCs w:val="21"/>
        </w:rPr>
        <w:t>three</w:t>
      </w:r>
      <w:r w:rsidRPr="001B53F3">
        <w:rPr>
          <w:szCs w:val="21"/>
        </w:rPr>
        <w:t xml:space="preserve"> frequency events in</w:t>
      </w:r>
      <w:r w:rsidR="0090251A" w:rsidRPr="001B53F3">
        <w:rPr>
          <w:szCs w:val="21"/>
        </w:rPr>
        <w:t xml:space="preserve"> </w:t>
      </w:r>
      <w:r w:rsidR="001B53F3" w:rsidRPr="001B53F3">
        <w:rPr>
          <w:szCs w:val="21"/>
        </w:rPr>
        <w:t>May</w:t>
      </w:r>
      <w:r w:rsidRPr="001B53F3">
        <w:rPr>
          <w:szCs w:val="21"/>
        </w:rPr>
        <w:t>, all of which resulted from Resource trips. The average event duration was approximately 0:</w:t>
      </w:r>
      <w:r w:rsidR="007B019D" w:rsidRPr="001B53F3">
        <w:rPr>
          <w:szCs w:val="21"/>
        </w:rPr>
        <w:t>0</w:t>
      </w:r>
      <w:r w:rsidR="00576FCC" w:rsidRPr="001B53F3">
        <w:rPr>
          <w:szCs w:val="21"/>
        </w:rPr>
        <w:t>6</w:t>
      </w:r>
      <w:r w:rsidR="00762A17" w:rsidRPr="001B53F3">
        <w:rPr>
          <w:szCs w:val="21"/>
        </w:rPr>
        <w:t>:</w:t>
      </w:r>
      <w:r w:rsidR="001B53F3" w:rsidRPr="001B53F3">
        <w:rPr>
          <w:szCs w:val="21"/>
        </w:rPr>
        <w:t>19</w:t>
      </w:r>
      <w:r w:rsidRPr="001B53F3">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r w:rsidRPr="00387F36">
        <w:rPr>
          <w:szCs w:val="21"/>
        </w:rPr>
        <w:t>mHz</w:t>
      </w:r>
      <w:proofErr w:type="spell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1810C2">
      <w:pPr>
        <w:jc w:val="both"/>
        <w:rPr>
          <w:szCs w:val="21"/>
        </w:rPr>
      </w:pPr>
    </w:p>
    <w:p w14:paraId="02084F05" w14:textId="77777777" w:rsidR="004F385D" w:rsidRDefault="004F385D" w:rsidP="001810C2">
      <w:pPr>
        <w:autoSpaceDE w:val="0"/>
        <w:autoSpaceDN w:val="0"/>
        <w:jc w:val="center"/>
        <w:rPr>
          <w:rFonts w:cs="Arial"/>
          <w:sz w:val="16"/>
          <w:szCs w:val="16"/>
        </w:rPr>
      </w:pPr>
    </w:p>
    <w:tbl>
      <w:tblPr>
        <w:tblW w:w="9625" w:type="dxa"/>
        <w:jc w:val="center"/>
        <w:tblLayout w:type="fixed"/>
        <w:tblLook w:val="04A0" w:firstRow="1" w:lastRow="0" w:firstColumn="1" w:lastColumn="0" w:noHBand="0" w:noVBand="1"/>
      </w:tblPr>
      <w:tblGrid>
        <w:gridCol w:w="1075"/>
        <w:gridCol w:w="1170"/>
        <w:gridCol w:w="1170"/>
        <w:gridCol w:w="1080"/>
        <w:gridCol w:w="945"/>
        <w:gridCol w:w="45"/>
        <w:gridCol w:w="900"/>
        <w:gridCol w:w="810"/>
        <w:gridCol w:w="810"/>
        <w:gridCol w:w="720"/>
        <w:gridCol w:w="900"/>
      </w:tblGrid>
      <w:tr w:rsidR="001413DB" w:rsidRPr="00CE14E6" w14:paraId="46A86FF2" w14:textId="77777777" w:rsidTr="001413DB">
        <w:trPr>
          <w:trHeight w:val="615"/>
          <w:jc w:val="center"/>
        </w:trPr>
        <w:tc>
          <w:tcPr>
            <w:tcW w:w="107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63E0783" w14:textId="6540CF4D" w:rsidR="001413DB" w:rsidRPr="00CE14E6" w:rsidRDefault="001413DB" w:rsidP="00CE14E6">
            <w:pPr>
              <w:jc w:val="center"/>
              <w:rPr>
                <w:rFonts w:cs="Arial"/>
                <w:b/>
                <w:bCs/>
                <w:color w:val="FFFFFF"/>
              </w:rPr>
            </w:pPr>
            <w:r w:rsidRPr="003954D8">
              <w:rPr>
                <w:rFonts w:cs="Arial"/>
                <w:b/>
                <w:bCs/>
                <w:color w:val="FFFFFF"/>
                <w:sz w:val="18"/>
                <w:szCs w:val="18"/>
              </w:rPr>
              <w:t>Date and Time</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34B30335" w14:textId="6051E2FA" w:rsidR="001413DB" w:rsidRPr="00CE14E6" w:rsidRDefault="001413DB" w:rsidP="00CE14E6">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28EE131" w14:textId="27F00CDF" w:rsidR="001413DB" w:rsidRPr="00CE14E6" w:rsidRDefault="001413DB" w:rsidP="00CE14E6">
            <w:pPr>
              <w:jc w:val="center"/>
              <w:rPr>
                <w:rFonts w:cs="Arial"/>
                <w:b/>
                <w:bCs/>
                <w:color w:val="FFFFFF"/>
              </w:rPr>
            </w:pPr>
            <w:r w:rsidRPr="003954D8">
              <w:rPr>
                <w:rFonts w:cs="Arial"/>
                <w:b/>
                <w:bCs/>
                <w:color w:val="FFFFFF"/>
                <w:sz w:val="18"/>
                <w:szCs w:val="18"/>
              </w:rPr>
              <w:t>Max/Min Frequency</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E6205F1" w14:textId="5E56004D" w:rsidR="001413DB" w:rsidRPr="00CE14E6" w:rsidRDefault="001413DB" w:rsidP="00CE14E6">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890" w:type="dxa"/>
            <w:gridSpan w:val="3"/>
            <w:tcBorders>
              <w:top w:val="single" w:sz="4" w:space="0" w:color="auto"/>
              <w:left w:val="nil"/>
              <w:bottom w:val="single" w:sz="4" w:space="0" w:color="auto"/>
              <w:right w:val="single" w:sz="4" w:space="0" w:color="000000"/>
            </w:tcBorders>
            <w:shd w:val="clear" w:color="000000" w:fill="444D53"/>
            <w:vAlign w:val="center"/>
            <w:hideMark/>
          </w:tcPr>
          <w:p w14:paraId="218AD308" w14:textId="38F2D392" w:rsidR="001413DB" w:rsidRPr="00CE14E6" w:rsidRDefault="001413DB" w:rsidP="00CE14E6">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CEA3A2" w14:textId="304B905C" w:rsidR="001413DB" w:rsidRPr="00CE14E6" w:rsidRDefault="001413DB" w:rsidP="00CE14E6">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436873DD" w14:textId="0B0D74DD" w:rsidR="001413DB" w:rsidRPr="00CE14E6" w:rsidRDefault="001413DB" w:rsidP="00CE14E6">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1931C259" w14:textId="6EF517ED" w:rsidR="001413DB" w:rsidRPr="00CE14E6" w:rsidRDefault="001413DB" w:rsidP="00CE14E6">
            <w:pPr>
              <w:jc w:val="center"/>
              <w:rPr>
                <w:rFonts w:cs="Arial"/>
                <w:b/>
                <w:bCs/>
                <w:color w:val="FFFFFF"/>
              </w:rPr>
            </w:pPr>
            <w:r w:rsidRPr="003954D8">
              <w:rPr>
                <w:rFonts w:cs="Arial"/>
                <w:b/>
                <w:bCs/>
                <w:color w:val="FFFFFF"/>
                <w:sz w:val="18"/>
                <w:szCs w:val="18"/>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4F99ABD" w14:textId="64B54D04" w:rsidR="001413DB" w:rsidRPr="00CE14E6" w:rsidRDefault="001413DB" w:rsidP="00CE14E6">
            <w:pPr>
              <w:jc w:val="center"/>
              <w:rPr>
                <w:rFonts w:cs="Arial"/>
                <w:b/>
                <w:bCs/>
                <w:color w:val="FFFFFF"/>
              </w:rPr>
            </w:pPr>
            <w:r w:rsidRPr="003954D8">
              <w:rPr>
                <w:rFonts w:cs="Arial"/>
                <w:b/>
                <w:bCs/>
                <w:color w:val="FFFFFF"/>
                <w:sz w:val="18"/>
                <w:szCs w:val="18"/>
              </w:rPr>
              <w:t>Inertia</w:t>
            </w:r>
          </w:p>
        </w:tc>
      </w:tr>
      <w:tr w:rsidR="001413DB" w:rsidRPr="00CE14E6" w14:paraId="10EAD1F3" w14:textId="77777777" w:rsidTr="001413DB">
        <w:trPr>
          <w:trHeight w:val="615"/>
          <w:jc w:val="center"/>
        </w:trPr>
        <w:tc>
          <w:tcPr>
            <w:tcW w:w="1075" w:type="dxa"/>
            <w:vMerge/>
            <w:tcBorders>
              <w:top w:val="single" w:sz="4" w:space="0" w:color="auto"/>
              <w:left w:val="single" w:sz="4" w:space="0" w:color="auto"/>
              <w:bottom w:val="single" w:sz="4" w:space="0" w:color="000000"/>
              <w:right w:val="single" w:sz="4" w:space="0" w:color="auto"/>
            </w:tcBorders>
            <w:vAlign w:val="center"/>
            <w:hideMark/>
          </w:tcPr>
          <w:p w14:paraId="46DB64B1" w14:textId="77777777" w:rsidR="001413DB" w:rsidRPr="00CE14E6" w:rsidRDefault="001413DB" w:rsidP="00CE14E6">
            <w:pPr>
              <w:rPr>
                <w:rFonts w:cs="Arial"/>
                <w:b/>
                <w:bCs/>
                <w:color w:val="FFFFFF"/>
              </w:rPr>
            </w:pPr>
          </w:p>
        </w:tc>
        <w:tc>
          <w:tcPr>
            <w:tcW w:w="1170" w:type="dxa"/>
            <w:tcBorders>
              <w:top w:val="nil"/>
              <w:left w:val="nil"/>
              <w:bottom w:val="single" w:sz="4" w:space="0" w:color="auto"/>
              <w:right w:val="single" w:sz="4" w:space="0" w:color="auto"/>
            </w:tcBorders>
            <w:shd w:val="clear" w:color="000000" w:fill="444D53"/>
            <w:vAlign w:val="center"/>
            <w:hideMark/>
          </w:tcPr>
          <w:p w14:paraId="69B2A29B" w14:textId="57038227" w:rsidR="001413DB" w:rsidRPr="00CE14E6" w:rsidRDefault="001413DB" w:rsidP="00CE14E6">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0514F904" w14:textId="726E7D26" w:rsidR="001413DB" w:rsidRPr="00CE14E6" w:rsidRDefault="001413DB" w:rsidP="00CE14E6">
            <w:pPr>
              <w:jc w:val="center"/>
              <w:rPr>
                <w:rFonts w:cs="Arial"/>
                <w:b/>
                <w:bCs/>
                <w:color w:val="FFFFFF"/>
              </w:rPr>
            </w:pPr>
            <w:r w:rsidRPr="003954D8">
              <w:rPr>
                <w:rFonts w:cs="Arial"/>
                <w:b/>
                <w:bCs/>
                <w:color w:val="FFFFFF"/>
                <w:sz w:val="18"/>
                <w:szCs w:val="18"/>
              </w:rPr>
              <w:t>(Hz)</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0A1C6BA" w14:textId="77777777" w:rsidR="001413DB" w:rsidRPr="00CE14E6" w:rsidRDefault="001413DB" w:rsidP="00CE14E6">
            <w:pPr>
              <w:rPr>
                <w:rFonts w:cs="Arial"/>
                <w:b/>
                <w:bCs/>
                <w:color w:val="FFFFFF"/>
              </w:rPr>
            </w:pPr>
          </w:p>
        </w:tc>
        <w:tc>
          <w:tcPr>
            <w:tcW w:w="990" w:type="dxa"/>
            <w:gridSpan w:val="2"/>
            <w:tcBorders>
              <w:top w:val="nil"/>
              <w:left w:val="nil"/>
              <w:bottom w:val="single" w:sz="4" w:space="0" w:color="auto"/>
              <w:right w:val="single" w:sz="4" w:space="0" w:color="auto"/>
            </w:tcBorders>
            <w:shd w:val="clear" w:color="000000" w:fill="444D53"/>
            <w:vAlign w:val="center"/>
            <w:hideMark/>
          </w:tcPr>
          <w:p w14:paraId="295190DC" w14:textId="62954CC5" w:rsidR="001413DB" w:rsidRPr="00CE14E6" w:rsidRDefault="001413DB" w:rsidP="00CE14E6">
            <w:pPr>
              <w:jc w:val="center"/>
              <w:rPr>
                <w:rFonts w:cs="Arial"/>
                <w:b/>
                <w:bCs/>
                <w:color w:val="FFFFFF"/>
                <w:sz w:val="16"/>
                <w:szCs w:val="16"/>
              </w:rPr>
            </w:pPr>
            <w:r w:rsidRPr="003954D8">
              <w:rPr>
                <w:rFonts w:cs="Arial"/>
                <w:b/>
                <w:bCs/>
                <w:color w:val="FFFFFF"/>
                <w:sz w:val="18"/>
                <w:szCs w:val="18"/>
              </w:rPr>
              <w:t>Oscillation Mode (Hz)</w:t>
            </w:r>
          </w:p>
        </w:tc>
        <w:tc>
          <w:tcPr>
            <w:tcW w:w="900" w:type="dxa"/>
            <w:tcBorders>
              <w:top w:val="nil"/>
              <w:left w:val="nil"/>
              <w:bottom w:val="single" w:sz="4" w:space="0" w:color="auto"/>
              <w:right w:val="single" w:sz="4" w:space="0" w:color="auto"/>
            </w:tcBorders>
            <w:shd w:val="clear" w:color="000000" w:fill="444D53"/>
            <w:vAlign w:val="center"/>
            <w:hideMark/>
          </w:tcPr>
          <w:p w14:paraId="392EFFBF" w14:textId="18E3EB77" w:rsidR="001413DB" w:rsidRPr="00CE14E6" w:rsidRDefault="001413DB" w:rsidP="00CE14E6">
            <w:pPr>
              <w:jc w:val="center"/>
              <w:rPr>
                <w:rFonts w:cs="Arial"/>
                <w:b/>
                <w:bCs/>
                <w:color w:val="FFFFFF"/>
                <w:sz w:val="16"/>
                <w:szCs w:val="16"/>
              </w:rPr>
            </w:pPr>
            <w:r w:rsidRPr="003954D8">
              <w:rPr>
                <w:rFonts w:cs="Arial"/>
                <w:b/>
                <w:bCs/>
                <w:color w:val="FFFFFF"/>
                <w:sz w:val="18"/>
                <w:szCs w:val="18"/>
              </w:rPr>
              <w:t>Damping Ratio</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5B160239" w14:textId="77777777" w:rsidR="001413DB" w:rsidRPr="00CE14E6" w:rsidRDefault="001413DB" w:rsidP="00CE14E6">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76603B9D" w14:textId="211005DE" w:rsidR="001413DB" w:rsidRPr="00CE14E6" w:rsidRDefault="001413DB" w:rsidP="00CE14E6">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14:paraId="64DC005A" w14:textId="56A22B34" w:rsidR="001413DB" w:rsidRPr="00CE14E6" w:rsidRDefault="001413DB" w:rsidP="00CE14E6">
            <w:pPr>
              <w:jc w:val="center"/>
              <w:rPr>
                <w:rFonts w:cs="Arial"/>
                <w:b/>
                <w:bCs/>
                <w:color w:val="FFFFFF"/>
              </w:rPr>
            </w:pPr>
            <w:r w:rsidRPr="003954D8">
              <w:rPr>
                <w:rFonts w:cs="Arial"/>
                <w:b/>
                <w:bCs/>
                <w:color w:val="FFFFFF"/>
                <w:sz w:val="18"/>
                <w:szCs w:val="18"/>
              </w:rPr>
              <w:t>%</w:t>
            </w:r>
          </w:p>
        </w:tc>
        <w:tc>
          <w:tcPr>
            <w:tcW w:w="900" w:type="dxa"/>
            <w:tcBorders>
              <w:top w:val="nil"/>
              <w:left w:val="nil"/>
              <w:bottom w:val="single" w:sz="4" w:space="0" w:color="auto"/>
              <w:right w:val="single" w:sz="4" w:space="0" w:color="auto"/>
            </w:tcBorders>
            <w:shd w:val="clear" w:color="000000" w:fill="444D53"/>
            <w:vAlign w:val="center"/>
            <w:hideMark/>
          </w:tcPr>
          <w:p w14:paraId="67066285" w14:textId="57609F9A" w:rsidR="001413DB" w:rsidRPr="00CE14E6" w:rsidRDefault="001413DB" w:rsidP="00CE14E6">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1413DB" w:rsidRPr="00CE14E6" w14:paraId="1648C0BB" w14:textId="77777777" w:rsidTr="001413DB">
        <w:trPr>
          <w:trHeight w:val="600"/>
          <w:jc w:val="center"/>
        </w:trPr>
        <w:tc>
          <w:tcPr>
            <w:tcW w:w="1075" w:type="dxa"/>
            <w:tcBorders>
              <w:top w:val="nil"/>
              <w:left w:val="single" w:sz="8" w:space="0" w:color="auto"/>
              <w:bottom w:val="single" w:sz="8" w:space="0" w:color="auto"/>
              <w:right w:val="single" w:sz="8" w:space="0" w:color="auto"/>
            </w:tcBorders>
            <w:shd w:val="clear" w:color="000000" w:fill="B8CCE4"/>
            <w:noWrap/>
            <w:vAlign w:val="center"/>
            <w:hideMark/>
          </w:tcPr>
          <w:p w14:paraId="1B8514CC" w14:textId="5872AAE1" w:rsidR="001413DB" w:rsidRPr="00CE14E6" w:rsidRDefault="001413DB" w:rsidP="001B53F3">
            <w:pPr>
              <w:jc w:val="center"/>
              <w:rPr>
                <w:rFonts w:cs="Arial"/>
                <w:color w:val="000000"/>
                <w:sz w:val="18"/>
                <w:szCs w:val="18"/>
              </w:rPr>
            </w:pPr>
            <w:r>
              <w:rPr>
                <w:rFonts w:cs="Arial"/>
                <w:color w:val="000000"/>
                <w:sz w:val="18"/>
                <w:szCs w:val="18"/>
              </w:rPr>
              <w:t>5/5/2018 16:19</w:t>
            </w:r>
          </w:p>
        </w:tc>
        <w:tc>
          <w:tcPr>
            <w:tcW w:w="1170" w:type="dxa"/>
            <w:tcBorders>
              <w:top w:val="nil"/>
              <w:left w:val="nil"/>
              <w:bottom w:val="single" w:sz="8" w:space="0" w:color="auto"/>
              <w:right w:val="single" w:sz="8" w:space="0" w:color="auto"/>
            </w:tcBorders>
            <w:shd w:val="clear" w:color="000000" w:fill="B8CCE4"/>
            <w:noWrap/>
            <w:vAlign w:val="center"/>
            <w:hideMark/>
          </w:tcPr>
          <w:p w14:paraId="5B7B8E74" w14:textId="53960C84" w:rsidR="001413DB" w:rsidRPr="00CE14E6" w:rsidRDefault="001413DB" w:rsidP="001B53F3">
            <w:pPr>
              <w:jc w:val="center"/>
              <w:rPr>
                <w:rFonts w:cs="Arial"/>
                <w:color w:val="000000"/>
                <w:sz w:val="18"/>
                <w:szCs w:val="18"/>
              </w:rPr>
            </w:pPr>
            <w:r>
              <w:rPr>
                <w:rFonts w:cs="Arial"/>
                <w:color w:val="000000"/>
                <w:sz w:val="18"/>
                <w:szCs w:val="18"/>
              </w:rPr>
              <w:t>0.133</w:t>
            </w:r>
          </w:p>
        </w:tc>
        <w:tc>
          <w:tcPr>
            <w:tcW w:w="1170" w:type="dxa"/>
            <w:tcBorders>
              <w:top w:val="nil"/>
              <w:left w:val="nil"/>
              <w:bottom w:val="single" w:sz="8" w:space="0" w:color="auto"/>
              <w:right w:val="single" w:sz="8" w:space="0" w:color="auto"/>
            </w:tcBorders>
            <w:shd w:val="clear" w:color="000000" w:fill="B8CCE4"/>
            <w:noWrap/>
            <w:vAlign w:val="center"/>
            <w:hideMark/>
          </w:tcPr>
          <w:p w14:paraId="2E14E8C2" w14:textId="29CDC3F6" w:rsidR="001413DB" w:rsidRPr="00CE14E6" w:rsidRDefault="001413DB" w:rsidP="001B53F3">
            <w:pPr>
              <w:jc w:val="center"/>
              <w:rPr>
                <w:rFonts w:cs="Arial"/>
                <w:color w:val="000000"/>
                <w:sz w:val="18"/>
                <w:szCs w:val="18"/>
              </w:rPr>
            </w:pPr>
            <w:r>
              <w:rPr>
                <w:rFonts w:cs="Arial"/>
                <w:color w:val="000000"/>
                <w:sz w:val="18"/>
                <w:szCs w:val="18"/>
              </w:rPr>
              <w:t>59.874</w:t>
            </w:r>
          </w:p>
        </w:tc>
        <w:tc>
          <w:tcPr>
            <w:tcW w:w="1080" w:type="dxa"/>
            <w:tcBorders>
              <w:top w:val="nil"/>
              <w:left w:val="nil"/>
              <w:bottom w:val="single" w:sz="8" w:space="0" w:color="auto"/>
              <w:right w:val="single" w:sz="8" w:space="0" w:color="auto"/>
            </w:tcBorders>
            <w:shd w:val="clear" w:color="000000" w:fill="B8CCE4"/>
            <w:noWrap/>
            <w:vAlign w:val="center"/>
            <w:hideMark/>
          </w:tcPr>
          <w:p w14:paraId="7332348A" w14:textId="1585BC6C" w:rsidR="001413DB" w:rsidRPr="00CE14E6" w:rsidRDefault="001413DB" w:rsidP="001B53F3">
            <w:pPr>
              <w:jc w:val="center"/>
              <w:rPr>
                <w:rFonts w:cs="Arial"/>
                <w:color w:val="000000"/>
                <w:sz w:val="18"/>
                <w:szCs w:val="18"/>
              </w:rPr>
            </w:pPr>
            <w:r>
              <w:rPr>
                <w:rFonts w:cs="Arial"/>
                <w:color w:val="000000"/>
                <w:sz w:val="18"/>
                <w:szCs w:val="18"/>
              </w:rPr>
              <w:t>0:07:52</w:t>
            </w:r>
          </w:p>
        </w:tc>
        <w:tc>
          <w:tcPr>
            <w:tcW w:w="945" w:type="dxa"/>
            <w:tcBorders>
              <w:top w:val="single" w:sz="4" w:space="0" w:color="auto"/>
              <w:left w:val="single" w:sz="8" w:space="0" w:color="auto"/>
              <w:bottom w:val="single" w:sz="8" w:space="0" w:color="auto"/>
              <w:right w:val="single" w:sz="4" w:space="0" w:color="auto"/>
            </w:tcBorders>
            <w:shd w:val="clear" w:color="000000" w:fill="B8CCE4"/>
            <w:vAlign w:val="center"/>
            <w:hideMark/>
          </w:tcPr>
          <w:p w14:paraId="39240A0E" w14:textId="7C02D07E" w:rsidR="001413DB" w:rsidRPr="00CE14E6" w:rsidRDefault="001413DB" w:rsidP="001B53F3">
            <w:pPr>
              <w:jc w:val="center"/>
              <w:rPr>
                <w:rFonts w:cs="Arial"/>
                <w:color w:val="000000"/>
                <w:sz w:val="18"/>
                <w:szCs w:val="18"/>
              </w:rPr>
            </w:pPr>
            <w:r>
              <w:rPr>
                <w:rFonts w:cs="Arial"/>
                <w:color w:val="000000"/>
                <w:sz w:val="18"/>
                <w:szCs w:val="18"/>
              </w:rPr>
              <w:t>0.67</w:t>
            </w:r>
          </w:p>
        </w:tc>
        <w:tc>
          <w:tcPr>
            <w:tcW w:w="945" w:type="dxa"/>
            <w:gridSpan w:val="2"/>
            <w:tcBorders>
              <w:top w:val="nil"/>
              <w:left w:val="nil"/>
              <w:bottom w:val="single" w:sz="8" w:space="0" w:color="auto"/>
              <w:right w:val="single" w:sz="8" w:space="0" w:color="000000"/>
            </w:tcBorders>
            <w:shd w:val="clear" w:color="000000" w:fill="B8CCE4"/>
            <w:vAlign w:val="center"/>
          </w:tcPr>
          <w:p w14:paraId="681678B5" w14:textId="13055BCD" w:rsidR="001413DB" w:rsidRPr="00CE14E6" w:rsidRDefault="001413DB" w:rsidP="001B53F3">
            <w:pPr>
              <w:jc w:val="center"/>
              <w:rPr>
                <w:rFonts w:cs="Arial"/>
                <w:color w:val="000000"/>
                <w:sz w:val="18"/>
                <w:szCs w:val="18"/>
              </w:rPr>
            </w:pPr>
            <w:r>
              <w:rPr>
                <w:rFonts w:cs="Arial"/>
                <w:color w:val="000000"/>
                <w:sz w:val="18"/>
                <w:szCs w:val="18"/>
              </w:rPr>
              <w:t>22%</w:t>
            </w:r>
          </w:p>
        </w:tc>
        <w:tc>
          <w:tcPr>
            <w:tcW w:w="810" w:type="dxa"/>
            <w:tcBorders>
              <w:top w:val="nil"/>
              <w:left w:val="nil"/>
              <w:bottom w:val="single" w:sz="8" w:space="0" w:color="auto"/>
              <w:right w:val="single" w:sz="8" w:space="0" w:color="auto"/>
            </w:tcBorders>
            <w:shd w:val="clear" w:color="000000" w:fill="B8CCE4"/>
            <w:noWrap/>
            <w:vAlign w:val="center"/>
            <w:hideMark/>
          </w:tcPr>
          <w:p w14:paraId="4121AB38" w14:textId="193A3D41" w:rsidR="001413DB" w:rsidRPr="00CE14E6" w:rsidRDefault="001413DB" w:rsidP="001B53F3">
            <w:pPr>
              <w:jc w:val="center"/>
              <w:rPr>
                <w:rFonts w:cs="Arial"/>
                <w:color w:val="000000"/>
                <w:sz w:val="18"/>
                <w:szCs w:val="18"/>
              </w:rPr>
            </w:pPr>
            <w:r>
              <w:rPr>
                <w:rFonts w:cs="Arial"/>
                <w:color w:val="000000"/>
                <w:sz w:val="18"/>
                <w:szCs w:val="18"/>
              </w:rPr>
              <w:t>536</w:t>
            </w:r>
          </w:p>
        </w:tc>
        <w:tc>
          <w:tcPr>
            <w:tcW w:w="810" w:type="dxa"/>
            <w:tcBorders>
              <w:top w:val="nil"/>
              <w:left w:val="nil"/>
              <w:bottom w:val="single" w:sz="8" w:space="0" w:color="auto"/>
              <w:right w:val="single" w:sz="8" w:space="0" w:color="auto"/>
            </w:tcBorders>
            <w:shd w:val="clear" w:color="000000" w:fill="B8CCE4"/>
            <w:noWrap/>
            <w:vAlign w:val="center"/>
            <w:hideMark/>
          </w:tcPr>
          <w:p w14:paraId="43B259A9" w14:textId="17B7966B" w:rsidR="001413DB" w:rsidRPr="00CE14E6" w:rsidRDefault="001413DB" w:rsidP="001B53F3">
            <w:pPr>
              <w:jc w:val="center"/>
              <w:rPr>
                <w:rFonts w:cs="Arial"/>
                <w:color w:val="000000"/>
                <w:sz w:val="18"/>
                <w:szCs w:val="18"/>
              </w:rPr>
            </w:pPr>
            <w:r>
              <w:rPr>
                <w:rFonts w:cs="Arial"/>
                <w:color w:val="000000"/>
                <w:sz w:val="18"/>
                <w:szCs w:val="18"/>
              </w:rPr>
              <w:t>44,826</w:t>
            </w:r>
          </w:p>
        </w:tc>
        <w:tc>
          <w:tcPr>
            <w:tcW w:w="720" w:type="dxa"/>
            <w:tcBorders>
              <w:top w:val="nil"/>
              <w:left w:val="nil"/>
              <w:bottom w:val="single" w:sz="8" w:space="0" w:color="auto"/>
              <w:right w:val="single" w:sz="8" w:space="0" w:color="auto"/>
            </w:tcBorders>
            <w:shd w:val="clear" w:color="000000" w:fill="B8CCE4"/>
            <w:noWrap/>
            <w:vAlign w:val="center"/>
            <w:hideMark/>
          </w:tcPr>
          <w:p w14:paraId="2C268BD3" w14:textId="4D1E4571" w:rsidR="001413DB" w:rsidRPr="00CE14E6" w:rsidRDefault="001413DB" w:rsidP="001B53F3">
            <w:pPr>
              <w:jc w:val="center"/>
              <w:rPr>
                <w:rFonts w:cs="Arial"/>
                <w:color w:val="000000"/>
                <w:sz w:val="18"/>
                <w:szCs w:val="18"/>
              </w:rPr>
            </w:pPr>
            <w:r>
              <w:rPr>
                <w:rFonts w:cs="Arial"/>
                <w:color w:val="000000"/>
                <w:sz w:val="18"/>
                <w:szCs w:val="18"/>
              </w:rPr>
              <w:t>2%</w:t>
            </w:r>
          </w:p>
        </w:tc>
        <w:tc>
          <w:tcPr>
            <w:tcW w:w="900" w:type="dxa"/>
            <w:tcBorders>
              <w:top w:val="nil"/>
              <w:left w:val="nil"/>
              <w:bottom w:val="single" w:sz="8" w:space="0" w:color="auto"/>
              <w:right w:val="single" w:sz="8" w:space="0" w:color="auto"/>
            </w:tcBorders>
            <w:shd w:val="clear" w:color="000000" w:fill="B8CCE4"/>
            <w:noWrap/>
            <w:vAlign w:val="center"/>
            <w:hideMark/>
          </w:tcPr>
          <w:p w14:paraId="5DCEF8EA" w14:textId="40E19773" w:rsidR="001413DB" w:rsidRPr="00CE14E6" w:rsidRDefault="001413DB" w:rsidP="001B53F3">
            <w:pPr>
              <w:jc w:val="center"/>
              <w:rPr>
                <w:rFonts w:cs="Arial"/>
                <w:color w:val="000000"/>
                <w:sz w:val="18"/>
                <w:szCs w:val="18"/>
              </w:rPr>
            </w:pPr>
            <w:r>
              <w:rPr>
                <w:rFonts w:cs="Arial"/>
                <w:color w:val="000000"/>
                <w:sz w:val="18"/>
                <w:szCs w:val="18"/>
              </w:rPr>
              <w:t>270,739</w:t>
            </w:r>
          </w:p>
        </w:tc>
      </w:tr>
      <w:tr w:rsidR="001413DB" w:rsidRPr="00CE14E6" w14:paraId="628AAA08" w14:textId="77777777" w:rsidTr="001413DB">
        <w:trPr>
          <w:trHeight w:val="600"/>
          <w:jc w:val="center"/>
        </w:trPr>
        <w:tc>
          <w:tcPr>
            <w:tcW w:w="1075" w:type="dxa"/>
            <w:tcBorders>
              <w:top w:val="nil"/>
              <w:left w:val="single" w:sz="8" w:space="0" w:color="auto"/>
              <w:bottom w:val="single" w:sz="8" w:space="0" w:color="auto"/>
              <w:right w:val="single" w:sz="8" w:space="0" w:color="auto"/>
            </w:tcBorders>
            <w:shd w:val="clear" w:color="000000" w:fill="B8CCE4"/>
            <w:noWrap/>
            <w:vAlign w:val="center"/>
            <w:hideMark/>
          </w:tcPr>
          <w:p w14:paraId="001674EB" w14:textId="12A0924C" w:rsidR="001413DB" w:rsidRPr="00CE14E6" w:rsidRDefault="001413DB" w:rsidP="001B53F3">
            <w:pPr>
              <w:jc w:val="center"/>
              <w:rPr>
                <w:rFonts w:cs="Arial"/>
                <w:color w:val="000000"/>
                <w:sz w:val="18"/>
                <w:szCs w:val="18"/>
              </w:rPr>
            </w:pPr>
            <w:r>
              <w:rPr>
                <w:rFonts w:cs="Arial"/>
                <w:color w:val="000000"/>
                <w:sz w:val="18"/>
                <w:szCs w:val="18"/>
              </w:rPr>
              <w:t>5/21/2018 8:06</w:t>
            </w:r>
          </w:p>
        </w:tc>
        <w:tc>
          <w:tcPr>
            <w:tcW w:w="1170" w:type="dxa"/>
            <w:tcBorders>
              <w:top w:val="nil"/>
              <w:left w:val="nil"/>
              <w:bottom w:val="single" w:sz="8" w:space="0" w:color="auto"/>
              <w:right w:val="single" w:sz="8" w:space="0" w:color="auto"/>
            </w:tcBorders>
            <w:shd w:val="clear" w:color="000000" w:fill="B8CCE4"/>
            <w:noWrap/>
            <w:vAlign w:val="center"/>
            <w:hideMark/>
          </w:tcPr>
          <w:p w14:paraId="78900A93" w14:textId="20171AAB" w:rsidR="001413DB" w:rsidRPr="00CE14E6" w:rsidRDefault="001413DB" w:rsidP="001B53F3">
            <w:pPr>
              <w:jc w:val="center"/>
              <w:rPr>
                <w:rFonts w:cs="Arial"/>
                <w:color w:val="000000"/>
                <w:sz w:val="18"/>
                <w:szCs w:val="18"/>
              </w:rPr>
            </w:pPr>
            <w:r>
              <w:rPr>
                <w:rFonts w:cs="Arial"/>
                <w:color w:val="000000"/>
                <w:sz w:val="18"/>
                <w:szCs w:val="18"/>
              </w:rPr>
              <w:t>0.110</w:t>
            </w:r>
          </w:p>
        </w:tc>
        <w:tc>
          <w:tcPr>
            <w:tcW w:w="1170" w:type="dxa"/>
            <w:tcBorders>
              <w:top w:val="nil"/>
              <w:left w:val="nil"/>
              <w:bottom w:val="single" w:sz="8" w:space="0" w:color="auto"/>
              <w:right w:val="single" w:sz="8" w:space="0" w:color="auto"/>
            </w:tcBorders>
            <w:shd w:val="clear" w:color="000000" w:fill="B8CCE4"/>
            <w:noWrap/>
            <w:vAlign w:val="center"/>
            <w:hideMark/>
          </w:tcPr>
          <w:p w14:paraId="48F293E0" w14:textId="4EA61107" w:rsidR="001413DB" w:rsidRPr="00CE14E6" w:rsidRDefault="001413DB" w:rsidP="001B53F3">
            <w:pPr>
              <w:jc w:val="center"/>
              <w:rPr>
                <w:rFonts w:cs="Arial"/>
                <w:color w:val="000000"/>
                <w:sz w:val="18"/>
                <w:szCs w:val="18"/>
              </w:rPr>
            </w:pPr>
            <w:r>
              <w:rPr>
                <w:rFonts w:cs="Arial"/>
                <w:color w:val="000000"/>
                <w:sz w:val="18"/>
                <w:szCs w:val="18"/>
              </w:rPr>
              <w:t>59.887</w:t>
            </w:r>
          </w:p>
        </w:tc>
        <w:tc>
          <w:tcPr>
            <w:tcW w:w="1080" w:type="dxa"/>
            <w:tcBorders>
              <w:top w:val="nil"/>
              <w:left w:val="nil"/>
              <w:bottom w:val="single" w:sz="8" w:space="0" w:color="auto"/>
              <w:right w:val="single" w:sz="8" w:space="0" w:color="auto"/>
            </w:tcBorders>
            <w:shd w:val="clear" w:color="000000" w:fill="B8CCE4"/>
            <w:noWrap/>
            <w:vAlign w:val="center"/>
            <w:hideMark/>
          </w:tcPr>
          <w:p w14:paraId="1D1FE433" w14:textId="0CDFBE60" w:rsidR="001413DB" w:rsidRPr="00CE14E6" w:rsidRDefault="001413DB" w:rsidP="001B53F3">
            <w:pPr>
              <w:jc w:val="center"/>
              <w:rPr>
                <w:rFonts w:cs="Arial"/>
                <w:color w:val="000000"/>
                <w:sz w:val="18"/>
                <w:szCs w:val="18"/>
              </w:rPr>
            </w:pPr>
            <w:r>
              <w:rPr>
                <w:rFonts w:cs="Arial"/>
                <w:color w:val="000000"/>
                <w:sz w:val="18"/>
                <w:szCs w:val="18"/>
              </w:rPr>
              <w:t>0:05:53</w:t>
            </w:r>
          </w:p>
        </w:tc>
        <w:tc>
          <w:tcPr>
            <w:tcW w:w="945" w:type="dxa"/>
            <w:tcBorders>
              <w:top w:val="nil"/>
              <w:left w:val="single" w:sz="8" w:space="0" w:color="auto"/>
              <w:bottom w:val="single" w:sz="8" w:space="0" w:color="auto"/>
              <w:right w:val="nil"/>
            </w:tcBorders>
            <w:shd w:val="clear" w:color="000000" w:fill="B8CCE4"/>
            <w:vAlign w:val="center"/>
            <w:hideMark/>
          </w:tcPr>
          <w:p w14:paraId="0DF93197" w14:textId="5E353CC7" w:rsidR="001413DB" w:rsidRPr="00CE14E6" w:rsidRDefault="001413DB" w:rsidP="001B53F3">
            <w:pPr>
              <w:jc w:val="center"/>
              <w:rPr>
                <w:rFonts w:cs="Arial"/>
                <w:color w:val="000000"/>
                <w:sz w:val="18"/>
                <w:szCs w:val="18"/>
              </w:rPr>
            </w:pPr>
            <w:r>
              <w:rPr>
                <w:rFonts w:cs="Arial"/>
                <w:color w:val="000000"/>
                <w:sz w:val="18"/>
                <w:szCs w:val="18"/>
              </w:rPr>
              <w:t>0.74</w:t>
            </w:r>
          </w:p>
        </w:tc>
        <w:tc>
          <w:tcPr>
            <w:tcW w:w="945" w:type="dxa"/>
            <w:gridSpan w:val="2"/>
            <w:tcBorders>
              <w:top w:val="nil"/>
              <w:left w:val="single" w:sz="4" w:space="0" w:color="auto"/>
              <w:bottom w:val="single" w:sz="8" w:space="0" w:color="auto"/>
              <w:right w:val="single" w:sz="8" w:space="0" w:color="000000"/>
            </w:tcBorders>
            <w:shd w:val="clear" w:color="000000" w:fill="B8CCE4"/>
            <w:vAlign w:val="center"/>
          </w:tcPr>
          <w:p w14:paraId="6B823A9D" w14:textId="345F0C66" w:rsidR="001413DB" w:rsidRPr="00CE14E6" w:rsidRDefault="001413DB" w:rsidP="001B53F3">
            <w:pPr>
              <w:jc w:val="center"/>
              <w:rPr>
                <w:rFonts w:cs="Arial"/>
                <w:color w:val="000000"/>
                <w:sz w:val="18"/>
                <w:szCs w:val="18"/>
              </w:rPr>
            </w:pPr>
            <w:r>
              <w:rPr>
                <w:rFonts w:cs="Arial"/>
                <w:color w:val="000000"/>
                <w:sz w:val="18"/>
                <w:szCs w:val="18"/>
              </w:rPr>
              <w:t>4%</w:t>
            </w:r>
          </w:p>
        </w:tc>
        <w:tc>
          <w:tcPr>
            <w:tcW w:w="810" w:type="dxa"/>
            <w:tcBorders>
              <w:top w:val="nil"/>
              <w:left w:val="nil"/>
              <w:bottom w:val="single" w:sz="8" w:space="0" w:color="auto"/>
              <w:right w:val="single" w:sz="8" w:space="0" w:color="auto"/>
            </w:tcBorders>
            <w:shd w:val="clear" w:color="000000" w:fill="B8CCE4"/>
            <w:noWrap/>
            <w:vAlign w:val="center"/>
            <w:hideMark/>
          </w:tcPr>
          <w:p w14:paraId="7E0F7AD0" w14:textId="3D131763" w:rsidR="001413DB" w:rsidRPr="00CE14E6" w:rsidRDefault="001413DB" w:rsidP="001B53F3">
            <w:pPr>
              <w:jc w:val="center"/>
              <w:rPr>
                <w:rFonts w:cs="Arial"/>
                <w:color w:val="000000"/>
                <w:sz w:val="18"/>
                <w:szCs w:val="18"/>
              </w:rPr>
            </w:pPr>
            <w:r>
              <w:rPr>
                <w:rFonts w:cs="Arial"/>
                <w:color w:val="000000"/>
                <w:sz w:val="18"/>
                <w:szCs w:val="18"/>
              </w:rPr>
              <w:t>460</w:t>
            </w:r>
          </w:p>
        </w:tc>
        <w:tc>
          <w:tcPr>
            <w:tcW w:w="810" w:type="dxa"/>
            <w:tcBorders>
              <w:top w:val="nil"/>
              <w:left w:val="nil"/>
              <w:bottom w:val="single" w:sz="8" w:space="0" w:color="auto"/>
              <w:right w:val="single" w:sz="8" w:space="0" w:color="auto"/>
            </w:tcBorders>
            <w:shd w:val="clear" w:color="000000" w:fill="B8CCE4"/>
            <w:noWrap/>
            <w:vAlign w:val="center"/>
            <w:hideMark/>
          </w:tcPr>
          <w:p w14:paraId="32E77F6A" w14:textId="44D06DA6" w:rsidR="001413DB" w:rsidRPr="00CE14E6" w:rsidRDefault="001413DB" w:rsidP="001B53F3">
            <w:pPr>
              <w:jc w:val="center"/>
              <w:rPr>
                <w:rFonts w:cs="Arial"/>
                <w:color w:val="000000"/>
                <w:sz w:val="18"/>
                <w:szCs w:val="18"/>
              </w:rPr>
            </w:pPr>
            <w:r>
              <w:rPr>
                <w:rFonts w:cs="Arial"/>
                <w:color w:val="000000"/>
                <w:sz w:val="18"/>
                <w:szCs w:val="18"/>
              </w:rPr>
              <w:t>36,389</w:t>
            </w:r>
          </w:p>
        </w:tc>
        <w:tc>
          <w:tcPr>
            <w:tcW w:w="720" w:type="dxa"/>
            <w:tcBorders>
              <w:top w:val="nil"/>
              <w:left w:val="nil"/>
              <w:bottom w:val="single" w:sz="8" w:space="0" w:color="auto"/>
              <w:right w:val="single" w:sz="8" w:space="0" w:color="auto"/>
            </w:tcBorders>
            <w:shd w:val="clear" w:color="000000" w:fill="B8CCE4"/>
            <w:noWrap/>
            <w:vAlign w:val="center"/>
            <w:hideMark/>
          </w:tcPr>
          <w:p w14:paraId="760FD71A" w14:textId="4D985791" w:rsidR="001413DB" w:rsidRPr="00CE14E6" w:rsidRDefault="001413DB" w:rsidP="001B53F3">
            <w:pPr>
              <w:jc w:val="center"/>
              <w:rPr>
                <w:rFonts w:cs="Arial"/>
                <w:color w:val="000000"/>
                <w:sz w:val="18"/>
                <w:szCs w:val="18"/>
              </w:rPr>
            </w:pPr>
            <w:r>
              <w:rPr>
                <w:rFonts w:cs="Arial"/>
                <w:color w:val="000000"/>
                <w:sz w:val="18"/>
                <w:szCs w:val="18"/>
              </w:rPr>
              <w:t>32%</w:t>
            </w:r>
          </w:p>
        </w:tc>
        <w:tc>
          <w:tcPr>
            <w:tcW w:w="900" w:type="dxa"/>
            <w:tcBorders>
              <w:top w:val="nil"/>
              <w:left w:val="nil"/>
              <w:bottom w:val="single" w:sz="8" w:space="0" w:color="auto"/>
              <w:right w:val="single" w:sz="8" w:space="0" w:color="auto"/>
            </w:tcBorders>
            <w:shd w:val="clear" w:color="000000" w:fill="B8CCE4"/>
            <w:noWrap/>
            <w:vAlign w:val="center"/>
            <w:hideMark/>
          </w:tcPr>
          <w:p w14:paraId="58BBF93B" w14:textId="69C426FD" w:rsidR="001413DB" w:rsidRPr="00CE14E6" w:rsidRDefault="001413DB" w:rsidP="001B53F3">
            <w:pPr>
              <w:jc w:val="center"/>
              <w:rPr>
                <w:rFonts w:cs="Arial"/>
                <w:color w:val="000000"/>
                <w:sz w:val="18"/>
                <w:szCs w:val="18"/>
              </w:rPr>
            </w:pPr>
            <w:r>
              <w:rPr>
                <w:rFonts w:cs="Arial"/>
                <w:color w:val="000000"/>
                <w:sz w:val="18"/>
                <w:szCs w:val="18"/>
              </w:rPr>
              <w:t>190,214</w:t>
            </w:r>
          </w:p>
        </w:tc>
      </w:tr>
      <w:tr w:rsidR="001413DB" w:rsidRPr="00CE14E6" w14:paraId="3CF46C79" w14:textId="77777777" w:rsidTr="001413DB">
        <w:trPr>
          <w:trHeight w:val="600"/>
          <w:jc w:val="center"/>
        </w:trPr>
        <w:tc>
          <w:tcPr>
            <w:tcW w:w="1075" w:type="dxa"/>
            <w:tcBorders>
              <w:top w:val="nil"/>
              <w:left w:val="single" w:sz="8" w:space="0" w:color="auto"/>
              <w:bottom w:val="single" w:sz="8" w:space="0" w:color="auto"/>
              <w:right w:val="single" w:sz="8" w:space="0" w:color="auto"/>
            </w:tcBorders>
            <w:shd w:val="clear" w:color="000000" w:fill="FFFFFF"/>
            <w:noWrap/>
            <w:vAlign w:val="center"/>
            <w:hideMark/>
          </w:tcPr>
          <w:p w14:paraId="7CA9EAC4" w14:textId="0735AE37" w:rsidR="001413DB" w:rsidRPr="00CE14E6" w:rsidRDefault="001413DB" w:rsidP="001B53F3">
            <w:pPr>
              <w:jc w:val="center"/>
              <w:rPr>
                <w:rFonts w:cs="Arial"/>
                <w:color w:val="000000"/>
                <w:sz w:val="18"/>
                <w:szCs w:val="18"/>
              </w:rPr>
            </w:pPr>
            <w:r>
              <w:rPr>
                <w:rFonts w:cs="Arial"/>
                <w:color w:val="000000"/>
                <w:sz w:val="18"/>
                <w:szCs w:val="18"/>
              </w:rPr>
              <w:t>5/23/2018 18:42</w:t>
            </w:r>
          </w:p>
        </w:tc>
        <w:tc>
          <w:tcPr>
            <w:tcW w:w="1170" w:type="dxa"/>
            <w:tcBorders>
              <w:top w:val="nil"/>
              <w:left w:val="nil"/>
              <w:bottom w:val="single" w:sz="8" w:space="0" w:color="auto"/>
              <w:right w:val="single" w:sz="8" w:space="0" w:color="auto"/>
            </w:tcBorders>
            <w:shd w:val="clear" w:color="000000" w:fill="FFFFFF"/>
            <w:noWrap/>
            <w:vAlign w:val="center"/>
            <w:hideMark/>
          </w:tcPr>
          <w:p w14:paraId="1DA056B1" w14:textId="297A8C6B" w:rsidR="001413DB" w:rsidRPr="00CE14E6" w:rsidRDefault="001413DB" w:rsidP="001B53F3">
            <w:pPr>
              <w:jc w:val="center"/>
              <w:rPr>
                <w:rFonts w:cs="Arial"/>
                <w:color w:val="000000"/>
                <w:sz w:val="18"/>
                <w:szCs w:val="18"/>
              </w:rPr>
            </w:pPr>
            <w:r>
              <w:rPr>
                <w:rFonts w:cs="Arial"/>
                <w:color w:val="000000"/>
                <w:sz w:val="18"/>
                <w:szCs w:val="18"/>
              </w:rPr>
              <w:t>0.071</w:t>
            </w:r>
          </w:p>
        </w:tc>
        <w:tc>
          <w:tcPr>
            <w:tcW w:w="1170" w:type="dxa"/>
            <w:tcBorders>
              <w:top w:val="nil"/>
              <w:left w:val="nil"/>
              <w:bottom w:val="single" w:sz="8" w:space="0" w:color="auto"/>
              <w:right w:val="single" w:sz="8" w:space="0" w:color="auto"/>
            </w:tcBorders>
            <w:shd w:val="clear" w:color="000000" w:fill="FFFFFF"/>
            <w:noWrap/>
            <w:vAlign w:val="center"/>
            <w:hideMark/>
          </w:tcPr>
          <w:p w14:paraId="2B2A96F3" w14:textId="3CCBDD88" w:rsidR="001413DB" w:rsidRPr="00CE14E6" w:rsidRDefault="001413DB" w:rsidP="001B53F3">
            <w:pPr>
              <w:jc w:val="center"/>
              <w:rPr>
                <w:rFonts w:cs="Arial"/>
                <w:color w:val="000000"/>
                <w:sz w:val="18"/>
                <w:szCs w:val="18"/>
              </w:rPr>
            </w:pPr>
            <w:r>
              <w:rPr>
                <w:rFonts w:cs="Arial"/>
                <w:color w:val="000000"/>
                <w:sz w:val="18"/>
                <w:szCs w:val="18"/>
              </w:rPr>
              <w:t>59.932</w:t>
            </w:r>
          </w:p>
        </w:tc>
        <w:tc>
          <w:tcPr>
            <w:tcW w:w="1080" w:type="dxa"/>
            <w:tcBorders>
              <w:top w:val="nil"/>
              <w:left w:val="nil"/>
              <w:bottom w:val="single" w:sz="8" w:space="0" w:color="auto"/>
              <w:right w:val="single" w:sz="8" w:space="0" w:color="auto"/>
            </w:tcBorders>
            <w:shd w:val="clear" w:color="000000" w:fill="FFFFFF"/>
            <w:noWrap/>
            <w:vAlign w:val="center"/>
            <w:hideMark/>
          </w:tcPr>
          <w:p w14:paraId="1BEDA92B" w14:textId="04D6C590" w:rsidR="001413DB" w:rsidRPr="00CE14E6" w:rsidRDefault="001413DB" w:rsidP="001B53F3">
            <w:pPr>
              <w:jc w:val="center"/>
              <w:rPr>
                <w:rFonts w:cs="Arial"/>
                <w:color w:val="000000"/>
                <w:sz w:val="18"/>
                <w:szCs w:val="18"/>
              </w:rPr>
            </w:pPr>
            <w:r>
              <w:rPr>
                <w:rFonts w:cs="Arial"/>
                <w:color w:val="000000"/>
                <w:sz w:val="18"/>
                <w:szCs w:val="18"/>
              </w:rPr>
              <w:t>0:05:11</w:t>
            </w:r>
          </w:p>
        </w:tc>
        <w:tc>
          <w:tcPr>
            <w:tcW w:w="189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077F95A4" w14:textId="182BF3F0" w:rsidR="001413DB" w:rsidRPr="00CE14E6" w:rsidRDefault="001413DB" w:rsidP="001B53F3">
            <w:pPr>
              <w:jc w:val="center"/>
              <w:rPr>
                <w:rFonts w:cs="Arial"/>
                <w:color w:val="000000"/>
                <w:sz w:val="18"/>
                <w:szCs w:val="18"/>
              </w:rPr>
            </w:pPr>
            <w:r>
              <w:rPr>
                <w:rFonts w:cs="Arial"/>
                <w:color w:val="000000"/>
                <w:sz w:val="18"/>
                <w:szCs w:val="18"/>
              </w:rPr>
              <w:t>No PMU Report Created</w:t>
            </w:r>
          </w:p>
        </w:tc>
        <w:tc>
          <w:tcPr>
            <w:tcW w:w="810" w:type="dxa"/>
            <w:tcBorders>
              <w:top w:val="nil"/>
              <w:left w:val="nil"/>
              <w:bottom w:val="single" w:sz="8" w:space="0" w:color="auto"/>
              <w:right w:val="single" w:sz="8" w:space="0" w:color="auto"/>
            </w:tcBorders>
            <w:shd w:val="clear" w:color="000000" w:fill="FFFFFF"/>
            <w:noWrap/>
            <w:vAlign w:val="center"/>
            <w:hideMark/>
          </w:tcPr>
          <w:p w14:paraId="449C5ED6" w14:textId="6FF2ED2D" w:rsidR="001413DB" w:rsidRPr="00CE14E6" w:rsidRDefault="001413DB" w:rsidP="001B53F3">
            <w:pPr>
              <w:jc w:val="center"/>
              <w:rPr>
                <w:rFonts w:cs="Arial"/>
                <w:color w:val="000000"/>
                <w:sz w:val="18"/>
                <w:szCs w:val="18"/>
              </w:rPr>
            </w:pPr>
            <w:r>
              <w:rPr>
                <w:rFonts w:cs="Arial"/>
                <w:color w:val="000000"/>
                <w:sz w:val="18"/>
                <w:szCs w:val="18"/>
              </w:rPr>
              <w:t>393</w:t>
            </w:r>
          </w:p>
        </w:tc>
        <w:tc>
          <w:tcPr>
            <w:tcW w:w="810" w:type="dxa"/>
            <w:tcBorders>
              <w:top w:val="nil"/>
              <w:left w:val="nil"/>
              <w:bottom w:val="single" w:sz="8" w:space="0" w:color="auto"/>
              <w:right w:val="single" w:sz="8" w:space="0" w:color="auto"/>
            </w:tcBorders>
            <w:shd w:val="clear" w:color="000000" w:fill="FFFFFF"/>
            <w:noWrap/>
            <w:vAlign w:val="center"/>
            <w:hideMark/>
          </w:tcPr>
          <w:p w14:paraId="3DEF22AA" w14:textId="6F29058F" w:rsidR="001413DB" w:rsidRPr="00CE14E6" w:rsidRDefault="001413DB" w:rsidP="001B53F3">
            <w:pPr>
              <w:jc w:val="center"/>
              <w:rPr>
                <w:rFonts w:cs="Arial"/>
                <w:color w:val="000000"/>
                <w:sz w:val="18"/>
                <w:szCs w:val="18"/>
              </w:rPr>
            </w:pPr>
            <w:r>
              <w:rPr>
                <w:rFonts w:cs="Arial"/>
                <w:color w:val="000000"/>
                <w:sz w:val="18"/>
                <w:szCs w:val="18"/>
              </w:rPr>
              <w:t>34,363</w:t>
            </w:r>
          </w:p>
        </w:tc>
        <w:tc>
          <w:tcPr>
            <w:tcW w:w="720" w:type="dxa"/>
            <w:tcBorders>
              <w:top w:val="nil"/>
              <w:left w:val="nil"/>
              <w:bottom w:val="single" w:sz="8" w:space="0" w:color="auto"/>
              <w:right w:val="single" w:sz="8" w:space="0" w:color="auto"/>
            </w:tcBorders>
            <w:shd w:val="clear" w:color="000000" w:fill="FFFFFF"/>
            <w:noWrap/>
            <w:vAlign w:val="center"/>
            <w:hideMark/>
          </w:tcPr>
          <w:p w14:paraId="1A11B551" w14:textId="5BC64465" w:rsidR="001413DB" w:rsidRPr="00CE14E6" w:rsidRDefault="001413DB" w:rsidP="001B53F3">
            <w:pPr>
              <w:jc w:val="center"/>
              <w:rPr>
                <w:rFonts w:cs="Arial"/>
                <w:color w:val="000000"/>
                <w:sz w:val="18"/>
                <w:szCs w:val="18"/>
              </w:rPr>
            </w:pPr>
            <w:r>
              <w:rPr>
                <w:rFonts w:cs="Arial"/>
                <w:color w:val="000000"/>
                <w:sz w:val="18"/>
                <w:szCs w:val="18"/>
              </w:rPr>
              <w:t>13%</w:t>
            </w:r>
          </w:p>
        </w:tc>
        <w:tc>
          <w:tcPr>
            <w:tcW w:w="900" w:type="dxa"/>
            <w:tcBorders>
              <w:top w:val="nil"/>
              <w:left w:val="nil"/>
              <w:bottom w:val="single" w:sz="8" w:space="0" w:color="auto"/>
              <w:right w:val="single" w:sz="8" w:space="0" w:color="auto"/>
            </w:tcBorders>
            <w:shd w:val="clear" w:color="000000" w:fill="FFFFFF"/>
            <w:noWrap/>
            <w:vAlign w:val="center"/>
            <w:hideMark/>
          </w:tcPr>
          <w:p w14:paraId="3465AAEF" w14:textId="4B250E71" w:rsidR="001413DB" w:rsidRPr="00CE14E6" w:rsidRDefault="001413DB" w:rsidP="001B53F3">
            <w:pPr>
              <w:jc w:val="center"/>
              <w:rPr>
                <w:rFonts w:cs="Arial"/>
                <w:color w:val="000000"/>
                <w:sz w:val="18"/>
                <w:szCs w:val="18"/>
              </w:rPr>
            </w:pPr>
            <w:r>
              <w:rPr>
                <w:rFonts w:cs="Arial"/>
                <w:color w:val="000000"/>
                <w:sz w:val="18"/>
                <w:szCs w:val="18"/>
              </w:rPr>
              <w:t>216,030</w:t>
            </w:r>
          </w:p>
        </w:tc>
      </w:tr>
    </w:tbl>
    <w:p w14:paraId="55EC9604" w14:textId="77777777" w:rsidR="00C1466D" w:rsidRDefault="00C1466D" w:rsidP="001810C2">
      <w:pPr>
        <w:jc w:val="center"/>
        <w:rPr>
          <w:rFonts w:cs="Arial"/>
          <w:sz w:val="16"/>
          <w:szCs w:val="16"/>
        </w:rPr>
      </w:pPr>
    </w:p>
    <w:p w14:paraId="0B8A342B" w14:textId="77777777" w:rsidR="00082EBF" w:rsidRDefault="00082EBF" w:rsidP="001810C2">
      <w:pPr>
        <w:jc w:val="center"/>
        <w:rPr>
          <w:rFonts w:cs="Arial"/>
          <w:sz w:val="16"/>
          <w:szCs w:val="16"/>
        </w:rPr>
      </w:pPr>
    </w:p>
    <w:p w14:paraId="5865BDA0" w14:textId="6B707AAA" w:rsidR="003A690D" w:rsidRDefault="003A690D" w:rsidP="003954D8"/>
    <w:p w14:paraId="3547A973" w14:textId="70A64A90" w:rsidR="00224DAB" w:rsidRDefault="001B53F3" w:rsidP="003954D8">
      <w:r>
        <w:rPr>
          <w:noProof/>
        </w:rPr>
        <w:lastRenderedPageBreak/>
        <w:drawing>
          <wp:inline distT="0" distB="0" distL="0" distR="0" wp14:anchorId="0DE9F47C" wp14:editId="65F9BD78">
            <wp:extent cx="5943600" cy="353512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470DEAC7" w:rsidR="004809C1" w:rsidRPr="001413DB" w:rsidRDefault="003A690D" w:rsidP="001413DB">
      <w:pPr>
        <w:pStyle w:val="Heading2"/>
        <w:rPr>
          <w:szCs w:val="21"/>
        </w:rPr>
      </w:pPr>
      <w:bookmarkStart w:id="254" w:name="_Toc508972290"/>
      <w:r w:rsidRPr="00E06176">
        <w:t>Responsive Reserve Events</w:t>
      </w:r>
      <w:bookmarkEnd w:id="254"/>
    </w:p>
    <w:p w14:paraId="51132331" w14:textId="50A739CD" w:rsidR="00082EBF" w:rsidRDefault="00082EBF" w:rsidP="00082EBF">
      <w:pPr>
        <w:rPr>
          <w:szCs w:val="21"/>
        </w:rPr>
      </w:pPr>
      <w:r w:rsidRPr="00E06176">
        <w:rPr>
          <w:szCs w:val="21"/>
        </w:rPr>
        <w:t xml:space="preserve">There </w:t>
      </w:r>
      <w:r w:rsidR="0007339A" w:rsidRPr="00E06176">
        <w:rPr>
          <w:szCs w:val="21"/>
        </w:rPr>
        <w:t xml:space="preserve">were </w:t>
      </w:r>
      <w:r w:rsidR="00E06176" w:rsidRPr="00E06176">
        <w:rPr>
          <w:szCs w:val="21"/>
        </w:rPr>
        <w:t>two</w:t>
      </w:r>
      <w:r w:rsidRPr="00E06176">
        <w:rPr>
          <w:szCs w:val="21"/>
        </w:rPr>
        <w:t xml:space="preserve"> event</w:t>
      </w:r>
      <w:r w:rsidR="0007339A" w:rsidRPr="00E06176">
        <w:rPr>
          <w:szCs w:val="21"/>
        </w:rPr>
        <w:t>s</w:t>
      </w:r>
      <w:r w:rsidRPr="00E06176">
        <w:rPr>
          <w:szCs w:val="21"/>
        </w:rPr>
        <w:t xml:space="preserve"> where Responsive Reserve MWs were released to SCED in </w:t>
      </w:r>
      <w:r w:rsidR="00A23D28" w:rsidRPr="00E06176">
        <w:rPr>
          <w:szCs w:val="21"/>
        </w:rPr>
        <w:t>May</w:t>
      </w:r>
      <w:r w:rsidR="00D823F5" w:rsidRPr="00E06176">
        <w:rPr>
          <w:szCs w:val="21"/>
        </w:rPr>
        <w:t>.</w:t>
      </w:r>
      <w:r w:rsidR="00D154FC" w:rsidRPr="00E06176">
        <w:rPr>
          <w:szCs w:val="21"/>
        </w:rPr>
        <w:t xml:space="preserve"> The events highlighted in blue were related to frequency events reported in Section 2.1 above.</w:t>
      </w:r>
    </w:p>
    <w:p w14:paraId="3AFD025E" w14:textId="77777777" w:rsidR="00576FCC" w:rsidRDefault="00576FCC" w:rsidP="00082EBF">
      <w:pPr>
        <w:rPr>
          <w:szCs w:val="21"/>
        </w:rPr>
      </w:pPr>
    </w:p>
    <w:tbl>
      <w:tblPr>
        <w:tblW w:w="6940" w:type="dxa"/>
        <w:jc w:val="center"/>
        <w:tblLook w:val="04A0" w:firstRow="1" w:lastRow="0" w:firstColumn="1" w:lastColumn="0" w:noHBand="0" w:noVBand="1"/>
      </w:tblPr>
      <w:tblGrid>
        <w:gridCol w:w="1960"/>
        <w:gridCol w:w="1960"/>
        <w:gridCol w:w="1360"/>
        <w:gridCol w:w="1660"/>
      </w:tblGrid>
      <w:tr w:rsidR="001413DB" w:rsidRPr="00576FCC" w14:paraId="2A96287F" w14:textId="77777777" w:rsidTr="001413DB">
        <w:trPr>
          <w:trHeight w:val="525"/>
          <w:jc w:val="center"/>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2B9C2186" w14:textId="77777777" w:rsidR="001413DB" w:rsidRPr="00576FCC" w:rsidRDefault="001413DB" w:rsidP="00576FCC">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1FBED7AA" w14:textId="77777777" w:rsidR="001413DB" w:rsidRPr="00576FCC" w:rsidRDefault="001413DB" w:rsidP="00576FCC">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77646142" w14:textId="77777777" w:rsidR="001413DB" w:rsidRPr="00576FCC" w:rsidRDefault="001413DB" w:rsidP="00576FCC">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60F40C46" w14:textId="77777777" w:rsidR="001413DB" w:rsidRPr="00576FCC" w:rsidRDefault="001413DB" w:rsidP="00576FCC">
            <w:pPr>
              <w:jc w:val="center"/>
              <w:rPr>
                <w:rFonts w:cs="Arial"/>
                <w:b/>
                <w:bCs/>
                <w:color w:val="FFFFFF"/>
              </w:rPr>
            </w:pPr>
            <w:r w:rsidRPr="00576FCC">
              <w:rPr>
                <w:rFonts w:cs="Arial"/>
                <w:b/>
                <w:bCs/>
                <w:color w:val="FFFFFF"/>
              </w:rPr>
              <w:t>Maximum MWs Released</w:t>
            </w:r>
          </w:p>
        </w:tc>
      </w:tr>
      <w:tr w:rsidR="001413DB" w:rsidRPr="00576FCC" w14:paraId="715200C2" w14:textId="77777777" w:rsidTr="001413DB">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hideMark/>
          </w:tcPr>
          <w:p w14:paraId="5D9C68ED" w14:textId="2ACA3ABB" w:rsidR="001413DB" w:rsidRPr="00576FCC" w:rsidRDefault="001413DB" w:rsidP="00E06176">
            <w:pPr>
              <w:jc w:val="center"/>
              <w:rPr>
                <w:rFonts w:cs="Arial"/>
                <w:color w:val="000000"/>
              </w:rPr>
            </w:pPr>
            <w:r>
              <w:rPr>
                <w:rFonts w:cs="Arial"/>
                <w:color w:val="000000"/>
              </w:rPr>
              <w:t>5/5/2018 16:19</w:t>
            </w:r>
          </w:p>
        </w:tc>
        <w:tc>
          <w:tcPr>
            <w:tcW w:w="1960" w:type="dxa"/>
            <w:tcBorders>
              <w:top w:val="nil"/>
              <w:left w:val="nil"/>
              <w:bottom w:val="single" w:sz="8" w:space="0" w:color="000000"/>
              <w:right w:val="single" w:sz="8" w:space="0" w:color="auto"/>
            </w:tcBorders>
            <w:shd w:val="clear" w:color="000000" w:fill="B8CCE4"/>
            <w:vAlign w:val="center"/>
            <w:hideMark/>
          </w:tcPr>
          <w:p w14:paraId="54722F4D" w14:textId="32E2AB31" w:rsidR="001413DB" w:rsidRPr="00576FCC" w:rsidRDefault="001413DB" w:rsidP="00E06176">
            <w:pPr>
              <w:jc w:val="center"/>
              <w:rPr>
                <w:rFonts w:cs="Arial"/>
                <w:color w:val="000000"/>
              </w:rPr>
            </w:pPr>
            <w:r>
              <w:rPr>
                <w:rFonts w:cs="Arial"/>
                <w:color w:val="000000"/>
              </w:rPr>
              <w:t>5/5/2018 16:23</w:t>
            </w:r>
          </w:p>
        </w:tc>
        <w:tc>
          <w:tcPr>
            <w:tcW w:w="1360" w:type="dxa"/>
            <w:tcBorders>
              <w:top w:val="nil"/>
              <w:left w:val="nil"/>
              <w:bottom w:val="single" w:sz="8" w:space="0" w:color="auto"/>
              <w:right w:val="single" w:sz="8" w:space="0" w:color="auto"/>
            </w:tcBorders>
            <w:shd w:val="clear" w:color="000000" w:fill="B8CCE4"/>
            <w:noWrap/>
            <w:vAlign w:val="center"/>
            <w:hideMark/>
          </w:tcPr>
          <w:p w14:paraId="3B8D89B2" w14:textId="524EB15F" w:rsidR="001413DB" w:rsidRPr="00576FCC" w:rsidRDefault="001413DB" w:rsidP="00E06176">
            <w:pPr>
              <w:jc w:val="center"/>
              <w:rPr>
                <w:rFonts w:cs="Arial"/>
                <w:color w:val="000000"/>
                <w:sz w:val="18"/>
                <w:szCs w:val="18"/>
              </w:rPr>
            </w:pPr>
            <w:r>
              <w:rPr>
                <w:rFonts w:cs="Arial"/>
                <w:color w:val="000000"/>
                <w:sz w:val="18"/>
                <w:szCs w:val="18"/>
              </w:rPr>
              <w:t>0:04:00</w:t>
            </w:r>
          </w:p>
        </w:tc>
        <w:tc>
          <w:tcPr>
            <w:tcW w:w="1660" w:type="dxa"/>
            <w:tcBorders>
              <w:top w:val="nil"/>
              <w:left w:val="nil"/>
              <w:bottom w:val="single" w:sz="8" w:space="0" w:color="000000"/>
              <w:right w:val="single" w:sz="8" w:space="0" w:color="auto"/>
            </w:tcBorders>
            <w:shd w:val="clear" w:color="000000" w:fill="B8CCE4"/>
            <w:vAlign w:val="center"/>
            <w:hideMark/>
          </w:tcPr>
          <w:p w14:paraId="3FE83AA5" w14:textId="3F5254E3" w:rsidR="001413DB" w:rsidRPr="00576FCC" w:rsidRDefault="001413DB" w:rsidP="00E06176">
            <w:pPr>
              <w:jc w:val="center"/>
              <w:rPr>
                <w:rFonts w:cs="Arial"/>
                <w:color w:val="000000"/>
              </w:rPr>
            </w:pPr>
            <w:r>
              <w:rPr>
                <w:rFonts w:cs="Arial"/>
                <w:color w:val="000000"/>
              </w:rPr>
              <w:t>534</w:t>
            </w:r>
          </w:p>
        </w:tc>
      </w:tr>
      <w:tr w:rsidR="001413DB" w:rsidRPr="00576FCC" w14:paraId="1DF747B1" w14:textId="77777777" w:rsidTr="001413DB">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hideMark/>
          </w:tcPr>
          <w:p w14:paraId="71F3FF7F" w14:textId="6395AA8D" w:rsidR="001413DB" w:rsidRPr="00576FCC" w:rsidRDefault="001413DB" w:rsidP="00E06176">
            <w:pPr>
              <w:jc w:val="center"/>
              <w:rPr>
                <w:rFonts w:cs="Arial"/>
                <w:color w:val="000000"/>
              </w:rPr>
            </w:pPr>
            <w:r>
              <w:rPr>
                <w:rFonts w:cs="Arial"/>
                <w:color w:val="000000"/>
              </w:rPr>
              <w:t>5/21/2018 8:06</w:t>
            </w:r>
          </w:p>
        </w:tc>
        <w:tc>
          <w:tcPr>
            <w:tcW w:w="1960" w:type="dxa"/>
            <w:tcBorders>
              <w:top w:val="nil"/>
              <w:left w:val="nil"/>
              <w:bottom w:val="single" w:sz="8" w:space="0" w:color="000000"/>
              <w:right w:val="single" w:sz="8" w:space="0" w:color="auto"/>
            </w:tcBorders>
            <w:shd w:val="clear" w:color="000000" w:fill="B8CCE4"/>
            <w:vAlign w:val="center"/>
            <w:hideMark/>
          </w:tcPr>
          <w:p w14:paraId="389D9011" w14:textId="088B0B05" w:rsidR="001413DB" w:rsidRPr="00576FCC" w:rsidRDefault="001413DB" w:rsidP="00E06176">
            <w:pPr>
              <w:jc w:val="center"/>
              <w:rPr>
                <w:rFonts w:cs="Arial"/>
                <w:color w:val="000000"/>
              </w:rPr>
            </w:pPr>
            <w:r>
              <w:rPr>
                <w:rFonts w:cs="Arial"/>
                <w:color w:val="000000"/>
              </w:rPr>
              <w:t>5/21/2018 8:10</w:t>
            </w:r>
          </w:p>
        </w:tc>
        <w:tc>
          <w:tcPr>
            <w:tcW w:w="1360" w:type="dxa"/>
            <w:tcBorders>
              <w:top w:val="nil"/>
              <w:left w:val="nil"/>
              <w:bottom w:val="single" w:sz="8" w:space="0" w:color="auto"/>
              <w:right w:val="single" w:sz="8" w:space="0" w:color="auto"/>
            </w:tcBorders>
            <w:shd w:val="clear" w:color="000000" w:fill="B8CCE4"/>
            <w:noWrap/>
            <w:vAlign w:val="center"/>
            <w:hideMark/>
          </w:tcPr>
          <w:p w14:paraId="0FACA96E" w14:textId="003D6E93" w:rsidR="001413DB" w:rsidRPr="00576FCC" w:rsidRDefault="001413DB" w:rsidP="00E06176">
            <w:pPr>
              <w:jc w:val="center"/>
              <w:rPr>
                <w:rFonts w:cs="Arial"/>
                <w:color w:val="000000"/>
                <w:sz w:val="18"/>
                <w:szCs w:val="18"/>
              </w:rPr>
            </w:pPr>
            <w:r>
              <w:rPr>
                <w:rFonts w:cs="Arial"/>
                <w:color w:val="000000"/>
                <w:sz w:val="18"/>
                <w:szCs w:val="18"/>
              </w:rPr>
              <w:t>0:03:28</w:t>
            </w:r>
          </w:p>
        </w:tc>
        <w:tc>
          <w:tcPr>
            <w:tcW w:w="1660" w:type="dxa"/>
            <w:tcBorders>
              <w:top w:val="nil"/>
              <w:left w:val="nil"/>
              <w:bottom w:val="single" w:sz="8" w:space="0" w:color="000000"/>
              <w:right w:val="single" w:sz="8" w:space="0" w:color="auto"/>
            </w:tcBorders>
            <w:shd w:val="clear" w:color="000000" w:fill="B8CCE4"/>
            <w:vAlign w:val="center"/>
            <w:hideMark/>
          </w:tcPr>
          <w:p w14:paraId="6DEC9ED9" w14:textId="3D1E1F4A" w:rsidR="001413DB" w:rsidRPr="00576FCC" w:rsidRDefault="001413DB" w:rsidP="00E06176">
            <w:pPr>
              <w:jc w:val="center"/>
              <w:rPr>
                <w:rFonts w:cs="Arial"/>
                <w:color w:val="000000"/>
              </w:rPr>
            </w:pPr>
            <w:r>
              <w:rPr>
                <w:rFonts w:cs="Arial"/>
                <w:color w:val="000000"/>
              </w:rPr>
              <w:t>254</w:t>
            </w:r>
          </w:p>
        </w:tc>
      </w:tr>
    </w:tbl>
    <w:p w14:paraId="5EB3D650" w14:textId="037B00E4" w:rsidR="008C2500" w:rsidRDefault="001665CF" w:rsidP="008C2500">
      <w:pPr>
        <w:pStyle w:val="Heading2"/>
      </w:pPr>
      <w:bookmarkStart w:id="255" w:name="_Toc508972291"/>
      <w:r w:rsidRPr="005B39E7">
        <w:t>Load Resource Events</w:t>
      </w:r>
      <w:bookmarkEnd w:id="255"/>
    </w:p>
    <w:p w14:paraId="658FA96E" w14:textId="5363D852" w:rsidR="005B39E7" w:rsidRPr="005B39E7" w:rsidRDefault="005B39E7" w:rsidP="005B39E7">
      <w:r>
        <w:t>None.</w:t>
      </w:r>
    </w:p>
    <w:p w14:paraId="38C31EC3" w14:textId="5F09CF12" w:rsidR="00F549CA" w:rsidRPr="001413DB" w:rsidRDefault="001665CF" w:rsidP="001413DB">
      <w:pPr>
        <w:pStyle w:val="Heading1"/>
      </w:pPr>
      <w:bookmarkStart w:id="256" w:name="_Toc508972292"/>
      <w:r w:rsidRPr="00090AE2">
        <w:t>Reliability Unit Commitment</w:t>
      </w:r>
      <w:bookmarkEnd w:id="256"/>
    </w:p>
    <w:p w14:paraId="7124CC96" w14:textId="77777777" w:rsidR="00082EBF" w:rsidRPr="00090AE2" w:rsidRDefault="00082EBF" w:rsidP="00082EBF">
      <w:pPr>
        <w:rPr>
          <w:rFonts w:cs="Arial"/>
          <w:szCs w:val="21"/>
        </w:rPr>
      </w:pPr>
      <w:r w:rsidRPr="00090AE2">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090AE2">
        <w:rPr>
          <w:rFonts w:cs="Arial"/>
          <w:szCs w:val="21"/>
        </w:rPr>
        <w:sym w:font="Wingdings" w:char="F0E0"/>
      </w:r>
      <w:r w:rsidRPr="00090AE2">
        <w:rPr>
          <w:rFonts w:cs="Arial"/>
          <w:szCs w:val="21"/>
        </w:rPr>
        <w:t xml:space="preserve"> Generation </w:t>
      </w:r>
      <w:r w:rsidRPr="00090AE2">
        <w:rPr>
          <w:rFonts w:cs="Arial"/>
          <w:szCs w:val="21"/>
        </w:rPr>
        <w:sym w:font="Wingdings" w:char="F0E0"/>
      </w:r>
      <w:r w:rsidRPr="00090AE2">
        <w:rPr>
          <w:rFonts w:cs="Arial"/>
          <w:szCs w:val="21"/>
        </w:rPr>
        <w:t xml:space="preserve"> Reliability Unit Commitment.</w:t>
      </w:r>
    </w:p>
    <w:p w14:paraId="2BC980F8" w14:textId="77777777" w:rsidR="00082EBF" w:rsidRPr="00090AE2" w:rsidRDefault="00082EBF" w:rsidP="00082EBF">
      <w:pPr>
        <w:jc w:val="both"/>
        <w:rPr>
          <w:rFonts w:cs="Arial"/>
          <w:szCs w:val="21"/>
        </w:rPr>
      </w:pPr>
    </w:p>
    <w:p w14:paraId="6C6561EA" w14:textId="16164350" w:rsidR="00082EBF" w:rsidRPr="00090AE2" w:rsidRDefault="00082EBF" w:rsidP="00082EBF">
      <w:pPr>
        <w:jc w:val="both"/>
        <w:rPr>
          <w:rFonts w:cs="Arial"/>
          <w:szCs w:val="21"/>
        </w:rPr>
      </w:pPr>
      <w:r w:rsidRPr="00090AE2">
        <w:rPr>
          <w:rFonts w:cs="Arial"/>
          <w:szCs w:val="21"/>
        </w:rPr>
        <w:t xml:space="preserve">There were no DRUC commitments in </w:t>
      </w:r>
      <w:r w:rsidR="00090AE2" w:rsidRPr="00090AE2">
        <w:rPr>
          <w:rFonts w:cs="Arial"/>
          <w:szCs w:val="21"/>
        </w:rPr>
        <w:t>May</w:t>
      </w:r>
      <w:r w:rsidRPr="00090AE2">
        <w:rPr>
          <w:rFonts w:cs="Arial"/>
          <w:szCs w:val="21"/>
        </w:rPr>
        <w:t>.</w:t>
      </w:r>
    </w:p>
    <w:p w14:paraId="086A3437" w14:textId="77777777" w:rsidR="00082EBF" w:rsidRPr="00090AE2" w:rsidRDefault="00082EBF" w:rsidP="00082EBF">
      <w:pPr>
        <w:jc w:val="both"/>
        <w:rPr>
          <w:rFonts w:cs="Arial"/>
          <w:szCs w:val="21"/>
        </w:rPr>
      </w:pPr>
    </w:p>
    <w:p w14:paraId="3757C869" w14:textId="47ADCCA4" w:rsidR="008C2500" w:rsidRDefault="00082EBF" w:rsidP="00F92EB8">
      <w:pPr>
        <w:rPr>
          <w:rFonts w:cs="Arial"/>
          <w:szCs w:val="21"/>
        </w:rPr>
      </w:pPr>
      <w:r w:rsidRPr="00090AE2">
        <w:rPr>
          <w:rFonts w:cs="Arial"/>
          <w:szCs w:val="21"/>
        </w:rPr>
        <w:t xml:space="preserve">There </w:t>
      </w:r>
      <w:r w:rsidR="00090AE2" w:rsidRPr="00090AE2">
        <w:rPr>
          <w:rFonts w:cs="Arial"/>
          <w:szCs w:val="21"/>
        </w:rPr>
        <w:t>were twenty-one</w:t>
      </w:r>
      <w:r w:rsidRPr="00090AE2">
        <w:rPr>
          <w:rFonts w:cs="Arial"/>
          <w:szCs w:val="21"/>
        </w:rPr>
        <w:t xml:space="preserve"> </w:t>
      </w:r>
      <w:r w:rsidR="006B39C9" w:rsidRPr="00090AE2">
        <w:rPr>
          <w:rFonts w:cs="Arial"/>
          <w:szCs w:val="21"/>
        </w:rPr>
        <w:t>HRUC commitment</w:t>
      </w:r>
      <w:r w:rsidR="00CC1DB9" w:rsidRPr="00090AE2">
        <w:rPr>
          <w:rFonts w:cs="Arial"/>
          <w:szCs w:val="21"/>
        </w:rPr>
        <w:t xml:space="preserve"> </w:t>
      </w:r>
      <w:r w:rsidRPr="00090AE2">
        <w:rPr>
          <w:rFonts w:cs="Arial"/>
          <w:szCs w:val="21"/>
        </w:rPr>
        <w:t xml:space="preserve">in </w:t>
      </w:r>
      <w:r w:rsidR="00090AE2" w:rsidRPr="00090AE2">
        <w:rPr>
          <w:rFonts w:cs="Arial"/>
          <w:szCs w:val="21"/>
        </w:rPr>
        <w:t>May</w:t>
      </w:r>
      <w:r w:rsidRPr="00090AE2">
        <w:rPr>
          <w:rFonts w:cs="Arial"/>
          <w:szCs w:val="21"/>
        </w:rPr>
        <w:t>.</w:t>
      </w:r>
    </w:p>
    <w:p w14:paraId="3D676270" w14:textId="77777777" w:rsidR="00CC1DB9" w:rsidRDefault="00CC1DB9" w:rsidP="00F92EB8">
      <w:pPr>
        <w:rPr>
          <w:rFonts w:cs="Arial"/>
          <w:szCs w:val="21"/>
        </w:rPr>
      </w:pPr>
    </w:p>
    <w:tbl>
      <w:tblPr>
        <w:tblW w:w="8095" w:type="dxa"/>
        <w:jc w:val="center"/>
        <w:tblLayout w:type="fixed"/>
        <w:tblLook w:val="04A0" w:firstRow="1" w:lastRow="0" w:firstColumn="1" w:lastColumn="0" w:noHBand="0" w:noVBand="1"/>
      </w:tblPr>
      <w:tblGrid>
        <w:gridCol w:w="1162"/>
        <w:gridCol w:w="1256"/>
        <w:gridCol w:w="1167"/>
        <w:gridCol w:w="1436"/>
        <w:gridCol w:w="1526"/>
        <w:gridCol w:w="1548"/>
      </w:tblGrid>
      <w:tr w:rsidR="001413DB" w:rsidRPr="00CC1DB9" w14:paraId="1FA3867F" w14:textId="77777777" w:rsidTr="001413DB">
        <w:trPr>
          <w:trHeight w:val="811"/>
          <w:jc w:val="center"/>
        </w:trPr>
        <w:tc>
          <w:tcPr>
            <w:tcW w:w="1162"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7F03720C" w14:textId="77777777" w:rsidR="001413DB" w:rsidRPr="00CC1DB9" w:rsidRDefault="001413DB" w:rsidP="00CC1DB9">
            <w:pPr>
              <w:jc w:val="center"/>
              <w:rPr>
                <w:rFonts w:cs="Arial"/>
                <w:b/>
                <w:bCs/>
                <w:color w:val="FFFFFF"/>
              </w:rPr>
            </w:pPr>
            <w:r w:rsidRPr="00CC1DB9">
              <w:rPr>
                <w:rFonts w:cs="Arial"/>
                <w:b/>
                <w:bCs/>
                <w:color w:val="FFFFFF"/>
              </w:rPr>
              <w:lastRenderedPageBreak/>
              <w:t>Resource Location</w:t>
            </w:r>
          </w:p>
        </w:tc>
        <w:tc>
          <w:tcPr>
            <w:tcW w:w="1256" w:type="dxa"/>
            <w:tcBorders>
              <w:top w:val="single" w:sz="4" w:space="0" w:color="auto"/>
              <w:left w:val="nil"/>
              <w:bottom w:val="single" w:sz="4" w:space="0" w:color="auto"/>
              <w:right w:val="single" w:sz="4" w:space="0" w:color="auto"/>
            </w:tcBorders>
            <w:shd w:val="clear" w:color="000000" w:fill="444D53"/>
            <w:vAlign w:val="center"/>
            <w:hideMark/>
          </w:tcPr>
          <w:p w14:paraId="423B3B6F" w14:textId="77777777" w:rsidR="001413DB" w:rsidRPr="00CC1DB9" w:rsidRDefault="001413DB" w:rsidP="00CC1DB9">
            <w:pPr>
              <w:jc w:val="center"/>
              <w:rPr>
                <w:rFonts w:cs="Arial"/>
                <w:b/>
                <w:bCs/>
                <w:color w:val="FFFFFF"/>
              </w:rPr>
            </w:pPr>
            <w:r w:rsidRPr="00CC1DB9">
              <w:rPr>
                <w:rFonts w:cs="Arial"/>
                <w:b/>
                <w:bCs/>
                <w:color w:val="FFFFFF"/>
              </w:rPr>
              <w:t># of Resources</w:t>
            </w:r>
          </w:p>
        </w:tc>
        <w:tc>
          <w:tcPr>
            <w:tcW w:w="1167" w:type="dxa"/>
            <w:tcBorders>
              <w:top w:val="single" w:sz="4" w:space="0" w:color="auto"/>
              <w:left w:val="nil"/>
              <w:bottom w:val="single" w:sz="4" w:space="0" w:color="auto"/>
              <w:right w:val="single" w:sz="4" w:space="0" w:color="auto"/>
            </w:tcBorders>
            <w:shd w:val="clear" w:color="000000" w:fill="444D53"/>
            <w:vAlign w:val="center"/>
            <w:hideMark/>
          </w:tcPr>
          <w:p w14:paraId="7563DB93" w14:textId="77777777" w:rsidR="001413DB" w:rsidRPr="00CC1DB9" w:rsidRDefault="001413DB" w:rsidP="00CC1DB9">
            <w:pPr>
              <w:jc w:val="center"/>
              <w:rPr>
                <w:rFonts w:cs="Arial"/>
                <w:b/>
                <w:bCs/>
                <w:color w:val="FFFFFF"/>
              </w:rPr>
            </w:pPr>
            <w:r w:rsidRPr="00CC1DB9">
              <w:rPr>
                <w:rFonts w:cs="Arial"/>
                <w:b/>
                <w:bCs/>
                <w:color w:val="FFFFFF"/>
              </w:rPr>
              <w:t>Operating Day</w:t>
            </w:r>
          </w:p>
        </w:tc>
        <w:tc>
          <w:tcPr>
            <w:tcW w:w="1436" w:type="dxa"/>
            <w:tcBorders>
              <w:top w:val="single" w:sz="4" w:space="0" w:color="auto"/>
              <w:left w:val="nil"/>
              <w:bottom w:val="single" w:sz="4" w:space="0" w:color="auto"/>
              <w:right w:val="single" w:sz="4" w:space="0" w:color="auto"/>
            </w:tcBorders>
            <w:shd w:val="clear" w:color="000000" w:fill="444D53"/>
            <w:vAlign w:val="center"/>
            <w:hideMark/>
          </w:tcPr>
          <w:p w14:paraId="12EB96D5" w14:textId="77777777" w:rsidR="001413DB" w:rsidRPr="00CC1DB9" w:rsidRDefault="001413DB" w:rsidP="00CC1DB9">
            <w:pPr>
              <w:jc w:val="center"/>
              <w:rPr>
                <w:rFonts w:cs="Arial"/>
                <w:b/>
                <w:bCs/>
                <w:color w:val="FFFFFF"/>
              </w:rPr>
            </w:pPr>
            <w:r w:rsidRPr="00CC1DB9">
              <w:rPr>
                <w:rFonts w:cs="Arial"/>
                <w:b/>
                <w:bCs/>
                <w:color w:val="FFFFFF"/>
              </w:rPr>
              <w:t>Total # of Hours Committed</w:t>
            </w:r>
          </w:p>
        </w:tc>
        <w:tc>
          <w:tcPr>
            <w:tcW w:w="1526" w:type="dxa"/>
            <w:tcBorders>
              <w:top w:val="single" w:sz="4" w:space="0" w:color="auto"/>
              <w:left w:val="nil"/>
              <w:bottom w:val="single" w:sz="4" w:space="0" w:color="auto"/>
              <w:right w:val="single" w:sz="4" w:space="0" w:color="auto"/>
            </w:tcBorders>
            <w:shd w:val="clear" w:color="000000" w:fill="444D53"/>
            <w:vAlign w:val="center"/>
            <w:hideMark/>
          </w:tcPr>
          <w:p w14:paraId="730629BD" w14:textId="77777777" w:rsidR="001413DB" w:rsidRPr="00CC1DB9" w:rsidRDefault="001413DB" w:rsidP="00CC1DB9">
            <w:pPr>
              <w:jc w:val="center"/>
              <w:rPr>
                <w:rFonts w:cs="Arial"/>
                <w:b/>
                <w:bCs/>
                <w:color w:val="FFFFFF"/>
              </w:rPr>
            </w:pPr>
            <w:r w:rsidRPr="00CC1DB9">
              <w:rPr>
                <w:rFonts w:cs="Arial"/>
                <w:b/>
                <w:bCs/>
                <w:color w:val="FFFFFF"/>
              </w:rPr>
              <w:t xml:space="preserve">Total </w:t>
            </w:r>
            <w:proofErr w:type="spellStart"/>
            <w:r w:rsidRPr="00CC1DB9">
              <w:rPr>
                <w:rFonts w:cs="Arial"/>
                <w:b/>
                <w:bCs/>
                <w:color w:val="FFFFFF"/>
              </w:rPr>
              <w:t>MWhs</w:t>
            </w:r>
            <w:proofErr w:type="spellEnd"/>
          </w:p>
        </w:tc>
        <w:tc>
          <w:tcPr>
            <w:tcW w:w="1548" w:type="dxa"/>
            <w:tcBorders>
              <w:top w:val="single" w:sz="4" w:space="0" w:color="auto"/>
              <w:left w:val="nil"/>
              <w:bottom w:val="single" w:sz="4" w:space="0" w:color="auto"/>
              <w:right w:val="single" w:sz="4" w:space="0" w:color="auto"/>
            </w:tcBorders>
            <w:shd w:val="clear" w:color="000000" w:fill="444D53"/>
            <w:vAlign w:val="center"/>
            <w:hideMark/>
          </w:tcPr>
          <w:p w14:paraId="4E7C38FC" w14:textId="77777777" w:rsidR="001413DB" w:rsidRPr="00CC1DB9" w:rsidRDefault="001413DB" w:rsidP="00CC1DB9">
            <w:pPr>
              <w:jc w:val="center"/>
              <w:rPr>
                <w:rFonts w:cs="Arial"/>
                <w:b/>
                <w:bCs/>
                <w:color w:val="FFFFFF"/>
              </w:rPr>
            </w:pPr>
            <w:r w:rsidRPr="00CC1DB9">
              <w:rPr>
                <w:rFonts w:cs="Arial"/>
                <w:b/>
                <w:bCs/>
                <w:color w:val="FFFFFF"/>
              </w:rPr>
              <w:t>Reason for Commitment</w:t>
            </w:r>
          </w:p>
        </w:tc>
      </w:tr>
      <w:tr w:rsidR="001413DB" w:rsidRPr="00090AE2" w14:paraId="7F6263D3" w14:textId="77777777" w:rsidTr="001413DB">
        <w:tblPrEx>
          <w:tblCellMar>
            <w:left w:w="0" w:type="dxa"/>
            <w:right w:w="0" w:type="dxa"/>
          </w:tblCellMar>
        </w:tblPrEx>
        <w:trPr>
          <w:trHeight w:val="270"/>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C2F075" w14:textId="77777777" w:rsidR="001413DB" w:rsidRDefault="001413DB" w:rsidP="00090AE2">
            <w:pPr>
              <w:jc w:val="center"/>
              <w:rPr>
                <w:rFonts w:ascii="Tahoma" w:hAnsi="Tahoma" w:cs="Tahoma"/>
                <w:color w:val="000000"/>
              </w:rPr>
            </w:pPr>
            <w:r>
              <w:rPr>
                <w:rFonts w:ascii="Tahoma" w:hAnsi="Tahoma" w:cs="Tahoma"/>
                <w:color w:val="000000"/>
              </w:rPr>
              <w:t>Far West</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F9A96" w14:textId="77777777" w:rsidR="001413DB" w:rsidRDefault="001413DB" w:rsidP="00090AE2">
            <w:pPr>
              <w:jc w:val="center"/>
              <w:rPr>
                <w:rFonts w:ascii="Tahoma" w:hAnsi="Tahoma" w:cs="Tahoma"/>
                <w:color w:val="000000"/>
              </w:rPr>
            </w:pPr>
            <w:r>
              <w:rPr>
                <w:rFonts w:ascii="Tahoma" w:hAnsi="Tahoma" w:cs="Tahoma"/>
                <w:color w:val="000000"/>
              </w:rPr>
              <w:t>1</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2A3D6B" w14:textId="77777777" w:rsidR="001413DB" w:rsidRDefault="001413DB" w:rsidP="00090AE2">
            <w:pPr>
              <w:jc w:val="center"/>
              <w:rPr>
                <w:rFonts w:ascii="Tahoma" w:hAnsi="Tahoma" w:cs="Tahoma"/>
                <w:color w:val="000000"/>
              </w:rPr>
            </w:pPr>
            <w:r>
              <w:rPr>
                <w:rFonts w:ascii="Tahoma" w:hAnsi="Tahoma" w:cs="Tahoma"/>
                <w:color w:val="000000"/>
              </w:rPr>
              <w:t>5/2/2018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2EBF0" w14:textId="77777777" w:rsidR="001413DB" w:rsidRDefault="001413DB" w:rsidP="00090AE2">
            <w:pPr>
              <w:jc w:val="center"/>
              <w:rPr>
                <w:rFonts w:ascii="Tahoma" w:hAnsi="Tahoma" w:cs="Tahoma"/>
                <w:color w:val="000000"/>
              </w:rPr>
            </w:pPr>
            <w:r>
              <w:rPr>
                <w:rFonts w:ascii="Tahoma" w:hAnsi="Tahoma" w:cs="Tahoma"/>
                <w:color w:val="000000"/>
              </w:rPr>
              <w:t>2</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A24DA0" w14:textId="48F281E2" w:rsidR="001413DB" w:rsidRDefault="001413DB" w:rsidP="00090AE2">
            <w:pPr>
              <w:jc w:val="center"/>
              <w:rPr>
                <w:rFonts w:ascii="Tahoma" w:hAnsi="Tahoma" w:cs="Tahoma"/>
                <w:color w:val="000000"/>
              </w:rPr>
            </w:pPr>
            <w:r>
              <w:rPr>
                <w:rFonts w:ascii="Tahoma" w:hAnsi="Tahoma" w:cs="Tahoma"/>
                <w:color w:val="000000"/>
              </w:rPr>
              <w:t>132</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88BB21" w14:textId="77777777" w:rsidR="001413DB" w:rsidRDefault="001413DB" w:rsidP="00090AE2">
            <w:pPr>
              <w:jc w:val="center"/>
              <w:rPr>
                <w:rFonts w:ascii="Tahoma" w:hAnsi="Tahoma" w:cs="Tahoma"/>
                <w:color w:val="000000"/>
              </w:rPr>
            </w:pPr>
            <w:r>
              <w:rPr>
                <w:rFonts w:ascii="Tahoma" w:hAnsi="Tahoma" w:cs="Tahoma"/>
                <w:color w:val="000000"/>
              </w:rPr>
              <w:t>Voltage Support</w:t>
            </w:r>
          </w:p>
        </w:tc>
      </w:tr>
      <w:tr w:rsidR="001413DB" w:rsidRPr="00090AE2" w14:paraId="24C8D4E7"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9CA42A" w14:textId="77777777" w:rsidR="001413DB" w:rsidRDefault="001413DB" w:rsidP="00090AE2">
            <w:pPr>
              <w:jc w:val="center"/>
              <w:rPr>
                <w:rFonts w:ascii="Tahoma" w:hAnsi="Tahoma" w:cs="Tahoma"/>
                <w:color w:val="000000"/>
              </w:rPr>
            </w:pPr>
            <w:r>
              <w:rPr>
                <w:rFonts w:ascii="Tahoma" w:hAnsi="Tahoma" w:cs="Tahoma"/>
                <w:color w:val="000000"/>
              </w:rPr>
              <w:t>Far West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52CBAE" w14:textId="77777777" w:rsidR="001413DB" w:rsidRDefault="001413DB" w:rsidP="00090AE2">
            <w:pPr>
              <w:jc w:val="center"/>
              <w:rPr>
                <w:rFonts w:ascii="Tahoma" w:hAnsi="Tahoma" w:cs="Tahoma"/>
                <w:color w:val="000000"/>
              </w:rPr>
            </w:pPr>
            <w:r>
              <w:rPr>
                <w:rFonts w:ascii="Tahoma" w:hAnsi="Tahoma" w:cs="Tahoma"/>
                <w:color w:val="000000"/>
              </w:rPr>
              <w:t>1</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CA5C2" w14:textId="77777777" w:rsidR="001413DB" w:rsidRDefault="001413DB" w:rsidP="00090AE2">
            <w:pPr>
              <w:jc w:val="center"/>
              <w:rPr>
                <w:rFonts w:ascii="Tahoma" w:hAnsi="Tahoma" w:cs="Tahoma"/>
                <w:color w:val="000000"/>
              </w:rPr>
            </w:pPr>
            <w:r>
              <w:rPr>
                <w:rFonts w:ascii="Tahoma" w:hAnsi="Tahoma" w:cs="Tahoma"/>
                <w:color w:val="000000"/>
              </w:rPr>
              <w:t>5/3/2018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4FCB42" w14:textId="77777777" w:rsidR="001413DB" w:rsidRDefault="001413DB" w:rsidP="00090AE2">
            <w:pPr>
              <w:jc w:val="center"/>
              <w:rPr>
                <w:rFonts w:ascii="Tahoma" w:hAnsi="Tahoma" w:cs="Tahoma"/>
                <w:color w:val="000000"/>
              </w:rPr>
            </w:pPr>
            <w:r>
              <w:rPr>
                <w:rFonts w:ascii="Tahoma" w:hAnsi="Tahoma" w:cs="Tahoma"/>
                <w:color w:val="000000"/>
              </w:rPr>
              <w:t>1</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357D43" w14:textId="785F5A13" w:rsidR="001413DB" w:rsidRDefault="001413DB" w:rsidP="00090AE2">
            <w:pPr>
              <w:jc w:val="center"/>
              <w:rPr>
                <w:rFonts w:ascii="Tahoma" w:hAnsi="Tahoma" w:cs="Tahoma"/>
                <w:color w:val="000000"/>
              </w:rPr>
            </w:pPr>
            <w:r>
              <w:rPr>
                <w:rFonts w:ascii="Tahoma" w:hAnsi="Tahoma" w:cs="Tahoma"/>
                <w:color w:val="000000"/>
              </w:rPr>
              <w:t>67</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36ED2" w14:textId="77777777" w:rsidR="001413DB" w:rsidRDefault="001413DB" w:rsidP="00090AE2">
            <w:pPr>
              <w:jc w:val="center"/>
              <w:rPr>
                <w:rFonts w:ascii="Tahoma" w:hAnsi="Tahoma" w:cs="Tahoma"/>
                <w:color w:val="000000"/>
              </w:rPr>
            </w:pPr>
            <w:r>
              <w:rPr>
                <w:rFonts w:ascii="Tahoma" w:hAnsi="Tahoma" w:cs="Tahoma"/>
                <w:color w:val="000000"/>
              </w:rPr>
              <w:t>Voltage Support</w:t>
            </w:r>
          </w:p>
        </w:tc>
      </w:tr>
      <w:tr w:rsidR="001413DB" w:rsidRPr="00090AE2" w14:paraId="282FB877"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9C588A" w14:textId="77777777" w:rsidR="001413DB" w:rsidRDefault="001413DB" w:rsidP="00090AE2">
            <w:pPr>
              <w:jc w:val="center"/>
              <w:rPr>
                <w:rFonts w:ascii="Tahoma" w:hAnsi="Tahoma" w:cs="Tahoma"/>
                <w:color w:val="000000"/>
              </w:rPr>
            </w:pPr>
            <w:r>
              <w:rPr>
                <w:rFonts w:ascii="Tahoma" w:hAnsi="Tahoma" w:cs="Tahoma"/>
                <w:color w:val="000000"/>
              </w:rPr>
              <w:t>Far West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FD8FEE" w14:textId="77777777" w:rsidR="001413DB" w:rsidRDefault="001413DB" w:rsidP="00090AE2">
            <w:pPr>
              <w:jc w:val="center"/>
              <w:rPr>
                <w:rFonts w:ascii="Tahoma" w:hAnsi="Tahoma" w:cs="Tahoma"/>
                <w:color w:val="000000"/>
              </w:rPr>
            </w:pPr>
            <w:r>
              <w:rPr>
                <w:rFonts w:ascii="Tahoma" w:hAnsi="Tahoma" w:cs="Tahoma"/>
                <w:color w:val="000000"/>
              </w:rPr>
              <w:t>2</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878995" w14:textId="77777777" w:rsidR="001413DB" w:rsidRDefault="001413DB" w:rsidP="00090AE2">
            <w:pPr>
              <w:jc w:val="center"/>
              <w:rPr>
                <w:rFonts w:ascii="Tahoma" w:hAnsi="Tahoma" w:cs="Tahoma"/>
                <w:color w:val="000000"/>
              </w:rPr>
            </w:pPr>
            <w:r>
              <w:rPr>
                <w:rFonts w:ascii="Tahoma" w:hAnsi="Tahoma" w:cs="Tahoma"/>
                <w:color w:val="000000"/>
              </w:rPr>
              <w:t>5/5/2018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B5F718" w14:textId="77777777" w:rsidR="001413DB" w:rsidRDefault="001413DB" w:rsidP="00090AE2">
            <w:pPr>
              <w:jc w:val="center"/>
              <w:rPr>
                <w:rFonts w:ascii="Tahoma" w:hAnsi="Tahoma" w:cs="Tahoma"/>
                <w:color w:val="000000"/>
              </w:rPr>
            </w:pPr>
            <w:r>
              <w:rPr>
                <w:rFonts w:ascii="Tahoma" w:hAnsi="Tahoma" w:cs="Tahoma"/>
                <w:color w:val="000000"/>
              </w:rPr>
              <w:t>23</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4FEA6" w14:textId="5683D18F" w:rsidR="001413DB" w:rsidRDefault="001413DB" w:rsidP="00090AE2">
            <w:pPr>
              <w:jc w:val="center"/>
              <w:rPr>
                <w:rFonts w:ascii="Tahoma" w:hAnsi="Tahoma" w:cs="Tahoma"/>
                <w:color w:val="000000"/>
              </w:rPr>
            </w:pPr>
            <w:r>
              <w:rPr>
                <w:rFonts w:ascii="Tahoma" w:hAnsi="Tahoma" w:cs="Tahoma"/>
                <w:color w:val="000000"/>
              </w:rPr>
              <w:t>1,579</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3A2995"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rsidRPr="00090AE2" w14:paraId="080C5DD1"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C46474" w14:textId="77777777" w:rsidR="001413DB" w:rsidRDefault="001413DB" w:rsidP="00090AE2">
            <w:pPr>
              <w:jc w:val="center"/>
              <w:rPr>
                <w:rFonts w:ascii="Tahoma" w:hAnsi="Tahoma" w:cs="Tahoma"/>
                <w:color w:val="000000"/>
              </w:rPr>
            </w:pPr>
            <w:r>
              <w:rPr>
                <w:rFonts w:ascii="Tahoma" w:hAnsi="Tahoma" w:cs="Tahoma"/>
                <w:color w:val="000000"/>
              </w:rPr>
              <w:t>Southern</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E8AF6" w14:textId="77777777" w:rsidR="001413DB" w:rsidRDefault="001413DB" w:rsidP="00090AE2">
            <w:pPr>
              <w:jc w:val="center"/>
              <w:rPr>
                <w:rFonts w:ascii="Tahoma" w:hAnsi="Tahoma" w:cs="Tahoma"/>
                <w:color w:val="000000"/>
              </w:rPr>
            </w:pPr>
            <w:r>
              <w:rPr>
                <w:rFonts w:ascii="Tahoma" w:hAnsi="Tahoma" w:cs="Tahoma"/>
                <w:color w:val="000000"/>
              </w:rPr>
              <w:t>2</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5CA84" w14:textId="77777777" w:rsidR="001413DB" w:rsidRDefault="001413DB" w:rsidP="00090AE2">
            <w:pPr>
              <w:jc w:val="center"/>
              <w:rPr>
                <w:rFonts w:ascii="Tahoma" w:hAnsi="Tahoma" w:cs="Tahoma"/>
                <w:color w:val="000000"/>
              </w:rPr>
            </w:pPr>
            <w:r>
              <w:rPr>
                <w:rFonts w:ascii="Tahoma" w:hAnsi="Tahoma" w:cs="Tahoma"/>
                <w:color w:val="000000"/>
              </w:rPr>
              <w:t>5/5/2018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A73147" w14:textId="77777777" w:rsidR="001413DB" w:rsidRDefault="001413DB" w:rsidP="00090AE2">
            <w:pPr>
              <w:jc w:val="center"/>
              <w:rPr>
                <w:rFonts w:ascii="Tahoma" w:hAnsi="Tahoma" w:cs="Tahoma"/>
                <w:color w:val="000000"/>
              </w:rPr>
            </w:pPr>
            <w:r>
              <w:rPr>
                <w:rFonts w:ascii="Tahoma" w:hAnsi="Tahoma" w:cs="Tahoma"/>
                <w:color w:val="000000"/>
              </w:rPr>
              <w:t>6</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1A2612" w14:textId="3DD4D9F3" w:rsidR="001413DB" w:rsidRDefault="001413DB" w:rsidP="00090AE2">
            <w:pPr>
              <w:jc w:val="center"/>
              <w:rPr>
                <w:rFonts w:ascii="Tahoma" w:hAnsi="Tahoma" w:cs="Tahoma"/>
                <w:color w:val="000000"/>
              </w:rPr>
            </w:pPr>
            <w:r>
              <w:rPr>
                <w:rFonts w:ascii="Tahoma" w:hAnsi="Tahoma" w:cs="Tahoma"/>
                <w:color w:val="000000"/>
              </w:rPr>
              <w:t>1,339</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3339A3"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rsidRPr="00090AE2" w14:paraId="31743FAE"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77DEE2" w14:textId="77777777" w:rsidR="001413DB" w:rsidRDefault="001413DB" w:rsidP="00090AE2">
            <w:pPr>
              <w:jc w:val="center"/>
              <w:rPr>
                <w:rFonts w:ascii="Tahoma" w:hAnsi="Tahoma" w:cs="Tahoma"/>
                <w:color w:val="000000"/>
              </w:rPr>
            </w:pPr>
            <w:r>
              <w:rPr>
                <w:rFonts w:ascii="Tahoma" w:hAnsi="Tahoma" w:cs="Tahoma"/>
                <w:color w:val="000000"/>
              </w:rPr>
              <w:t>Southern</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AE7AA3" w14:textId="77777777" w:rsidR="001413DB" w:rsidRDefault="001413DB" w:rsidP="00090AE2">
            <w:pPr>
              <w:jc w:val="center"/>
              <w:rPr>
                <w:rFonts w:ascii="Tahoma" w:hAnsi="Tahoma" w:cs="Tahoma"/>
                <w:color w:val="000000"/>
              </w:rPr>
            </w:pPr>
            <w:r>
              <w:rPr>
                <w:rFonts w:ascii="Tahoma" w:hAnsi="Tahoma" w:cs="Tahoma"/>
                <w:color w:val="000000"/>
              </w:rPr>
              <w:t>1</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3A6B0" w14:textId="77777777" w:rsidR="001413DB" w:rsidRDefault="001413DB" w:rsidP="00090AE2">
            <w:pPr>
              <w:jc w:val="center"/>
              <w:rPr>
                <w:rFonts w:ascii="Tahoma" w:hAnsi="Tahoma" w:cs="Tahoma"/>
                <w:color w:val="000000"/>
              </w:rPr>
            </w:pPr>
            <w:r>
              <w:rPr>
                <w:rFonts w:ascii="Tahoma" w:hAnsi="Tahoma" w:cs="Tahoma"/>
                <w:color w:val="000000"/>
              </w:rPr>
              <w:t>5/6/2018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3EA839" w14:textId="77777777" w:rsidR="001413DB" w:rsidRDefault="001413DB" w:rsidP="00090AE2">
            <w:pPr>
              <w:jc w:val="center"/>
              <w:rPr>
                <w:rFonts w:ascii="Tahoma" w:hAnsi="Tahoma" w:cs="Tahoma"/>
                <w:color w:val="000000"/>
              </w:rPr>
            </w:pPr>
            <w:r>
              <w:rPr>
                <w:rFonts w:ascii="Tahoma" w:hAnsi="Tahoma" w:cs="Tahoma"/>
                <w:color w:val="000000"/>
              </w:rPr>
              <w:t>4</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C856F7" w14:textId="60714774" w:rsidR="001413DB" w:rsidRDefault="001413DB" w:rsidP="00090AE2">
            <w:pPr>
              <w:jc w:val="center"/>
              <w:rPr>
                <w:rFonts w:ascii="Tahoma" w:hAnsi="Tahoma" w:cs="Tahoma"/>
                <w:color w:val="000000"/>
              </w:rPr>
            </w:pPr>
            <w:r>
              <w:rPr>
                <w:rFonts w:ascii="Tahoma" w:hAnsi="Tahoma" w:cs="Tahoma"/>
                <w:color w:val="000000"/>
              </w:rPr>
              <w:t>1,258</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BD2DC8"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rsidRPr="00090AE2" w14:paraId="1684452A"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BBCA81" w14:textId="77777777" w:rsidR="001413DB" w:rsidRDefault="001413DB" w:rsidP="00090AE2">
            <w:pPr>
              <w:jc w:val="center"/>
              <w:rPr>
                <w:rFonts w:ascii="Tahoma" w:hAnsi="Tahoma" w:cs="Tahoma"/>
                <w:color w:val="000000"/>
              </w:rPr>
            </w:pPr>
            <w:r>
              <w:rPr>
                <w:rFonts w:ascii="Tahoma" w:hAnsi="Tahoma" w:cs="Tahoma"/>
                <w:color w:val="000000"/>
              </w:rPr>
              <w:t>Far West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49DF6" w14:textId="77777777" w:rsidR="001413DB" w:rsidRDefault="001413DB" w:rsidP="00090AE2">
            <w:pPr>
              <w:jc w:val="center"/>
              <w:rPr>
                <w:rFonts w:ascii="Tahoma" w:hAnsi="Tahoma" w:cs="Tahoma"/>
                <w:color w:val="000000"/>
              </w:rPr>
            </w:pPr>
            <w:r>
              <w:rPr>
                <w:rFonts w:ascii="Tahoma" w:hAnsi="Tahoma" w:cs="Tahoma"/>
                <w:color w:val="000000"/>
              </w:rPr>
              <w:t>2</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3CE42C" w14:textId="77777777" w:rsidR="001413DB" w:rsidRDefault="001413DB" w:rsidP="00090AE2">
            <w:pPr>
              <w:jc w:val="center"/>
              <w:rPr>
                <w:rFonts w:ascii="Tahoma" w:hAnsi="Tahoma" w:cs="Tahoma"/>
                <w:color w:val="000000"/>
              </w:rPr>
            </w:pPr>
            <w:r>
              <w:rPr>
                <w:rFonts w:ascii="Tahoma" w:hAnsi="Tahoma" w:cs="Tahoma"/>
                <w:color w:val="000000"/>
              </w:rPr>
              <w:t>5/6/2018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A44D9" w14:textId="77777777" w:rsidR="001413DB" w:rsidRDefault="001413DB" w:rsidP="00090AE2">
            <w:pPr>
              <w:jc w:val="center"/>
              <w:rPr>
                <w:rFonts w:ascii="Tahoma" w:hAnsi="Tahoma" w:cs="Tahoma"/>
                <w:color w:val="000000"/>
              </w:rPr>
            </w:pPr>
            <w:r>
              <w:rPr>
                <w:rFonts w:ascii="Tahoma" w:hAnsi="Tahoma" w:cs="Tahoma"/>
                <w:color w:val="000000"/>
              </w:rPr>
              <w:t>34</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002301" w14:textId="460F1410" w:rsidR="001413DB" w:rsidRDefault="001413DB" w:rsidP="00090AE2">
            <w:pPr>
              <w:jc w:val="center"/>
              <w:rPr>
                <w:rFonts w:ascii="Tahoma" w:hAnsi="Tahoma" w:cs="Tahoma"/>
                <w:color w:val="000000"/>
              </w:rPr>
            </w:pPr>
            <w:r>
              <w:rPr>
                <w:rFonts w:ascii="Tahoma" w:hAnsi="Tahoma" w:cs="Tahoma"/>
                <w:color w:val="000000"/>
              </w:rPr>
              <w:t>2,323</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BC5F7"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rsidRPr="00090AE2" w14:paraId="6D93E9C7"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5E278F" w14:textId="77777777" w:rsidR="001413DB" w:rsidRDefault="001413DB" w:rsidP="00090AE2">
            <w:pPr>
              <w:jc w:val="center"/>
              <w:rPr>
                <w:rFonts w:ascii="Tahoma" w:hAnsi="Tahoma" w:cs="Tahoma"/>
                <w:color w:val="000000"/>
              </w:rPr>
            </w:pPr>
            <w:r>
              <w:rPr>
                <w:rFonts w:ascii="Tahoma" w:hAnsi="Tahoma" w:cs="Tahoma"/>
                <w:color w:val="000000"/>
              </w:rPr>
              <w:t>Far West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2087D9" w14:textId="77777777" w:rsidR="001413DB" w:rsidRDefault="001413DB" w:rsidP="00090AE2">
            <w:pPr>
              <w:jc w:val="center"/>
              <w:rPr>
                <w:rFonts w:ascii="Tahoma" w:hAnsi="Tahoma" w:cs="Tahoma"/>
                <w:color w:val="000000"/>
              </w:rPr>
            </w:pPr>
            <w:r>
              <w:rPr>
                <w:rFonts w:ascii="Tahoma" w:hAnsi="Tahoma" w:cs="Tahoma"/>
                <w:color w:val="000000"/>
              </w:rPr>
              <w:t>2</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083CB6" w14:textId="77777777" w:rsidR="001413DB" w:rsidRDefault="001413DB" w:rsidP="00090AE2">
            <w:pPr>
              <w:jc w:val="center"/>
              <w:rPr>
                <w:rFonts w:ascii="Tahoma" w:hAnsi="Tahoma" w:cs="Tahoma"/>
                <w:color w:val="000000"/>
              </w:rPr>
            </w:pPr>
            <w:r>
              <w:rPr>
                <w:rFonts w:ascii="Tahoma" w:hAnsi="Tahoma" w:cs="Tahoma"/>
                <w:color w:val="000000"/>
              </w:rPr>
              <w:t>5/7/2018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0E0AC0" w14:textId="77777777" w:rsidR="001413DB" w:rsidRDefault="001413DB" w:rsidP="00090AE2">
            <w:pPr>
              <w:jc w:val="center"/>
              <w:rPr>
                <w:rFonts w:ascii="Tahoma" w:hAnsi="Tahoma" w:cs="Tahoma"/>
                <w:color w:val="000000"/>
              </w:rPr>
            </w:pPr>
            <w:r>
              <w:rPr>
                <w:rFonts w:ascii="Tahoma" w:hAnsi="Tahoma" w:cs="Tahoma"/>
                <w:color w:val="000000"/>
              </w:rPr>
              <w:t>26</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BF52AC" w14:textId="40D88408" w:rsidR="001413DB" w:rsidRDefault="001413DB" w:rsidP="00090AE2">
            <w:pPr>
              <w:jc w:val="center"/>
              <w:rPr>
                <w:rFonts w:ascii="Tahoma" w:hAnsi="Tahoma" w:cs="Tahoma"/>
                <w:color w:val="000000"/>
              </w:rPr>
            </w:pPr>
            <w:r>
              <w:rPr>
                <w:rFonts w:ascii="Tahoma" w:hAnsi="Tahoma" w:cs="Tahoma"/>
                <w:color w:val="000000"/>
              </w:rPr>
              <w:t>1,729</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3720B"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rsidRPr="00090AE2" w14:paraId="034C56AC"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7C6C1B" w14:textId="77777777" w:rsidR="001413DB" w:rsidRDefault="001413DB" w:rsidP="00090AE2">
            <w:pPr>
              <w:jc w:val="center"/>
              <w:rPr>
                <w:rFonts w:ascii="Tahoma" w:hAnsi="Tahoma" w:cs="Tahoma"/>
                <w:color w:val="000000"/>
              </w:rPr>
            </w:pPr>
            <w:r>
              <w:rPr>
                <w:rFonts w:ascii="Tahoma" w:hAnsi="Tahoma" w:cs="Tahoma"/>
                <w:color w:val="000000"/>
              </w:rPr>
              <w:t>Far West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C288A" w14:textId="77777777" w:rsidR="001413DB" w:rsidRDefault="001413DB" w:rsidP="00090AE2">
            <w:pPr>
              <w:jc w:val="center"/>
              <w:rPr>
                <w:rFonts w:ascii="Tahoma" w:hAnsi="Tahoma" w:cs="Tahoma"/>
                <w:color w:val="000000"/>
              </w:rPr>
            </w:pPr>
            <w:r>
              <w:rPr>
                <w:rFonts w:ascii="Tahoma" w:hAnsi="Tahoma" w:cs="Tahoma"/>
                <w:color w:val="000000"/>
              </w:rPr>
              <w:t>2</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C2315" w14:textId="77777777" w:rsidR="001413DB" w:rsidRDefault="001413DB" w:rsidP="00090AE2">
            <w:pPr>
              <w:jc w:val="center"/>
              <w:rPr>
                <w:rFonts w:ascii="Tahoma" w:hAnsi="Tahoma" w:cs="Tahoma"/>
                <w:color w:val="000000"/>
              </w:rPr>
            </w:pPr>
            <w:r>
              <w:rPr>
                <w:rFonts w:ascii="Tahoma" w:hAnsi="Tahoma" w:cs="Tahoma"/>
                <w:color w:val="000000"/>
              </w:rPr>
              <w:t>5/8/2018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A9426" w14:textId="77777777" w:rsidR="001413DB" w:rsidRDefault="001413DB" w:rsidP="00090AE2">
            <w:pPr>
              <w:jc w:val="center"/>
              <w:rPr>
                <w:rFonts w:ascii="Tahoma" w:hAnsi="Tahoma" w:cs="Tahoma"/>
                <w:color w:val="000000"/>
              </w:rPr>
            </w:pPr>
            <w:r>
              <w:rPr>
                <w:rFonts w:ascii="Tahoma" w:hAnsi="Tahoma" w:cs="Tahoma"/>
                <w:color w:val="000000"/>
              </w:rPr>
              <w:t>28</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326680" w14:textId="4582256B" w:rsidR="001413DB" w:rsidRDefault="001413DB" w:rsidP="00090AE2">
            <w:pPr>
              <w:jc w:val="center"/>
              <w:rPr>
                <w:rFonts w:ascii="Tahoma" w:hAnsi="Tahoma" w:cs="Tahoma"/>
                <w:color w:val="000000"/>
              </w:rPr>
            </w:pPr>
            <w:r>
              <w:rPr>
                <w:rFonts w:ascii="Tahoma" w:hAnsi="Tahoma" w:cs="Tahoma"/>
                <w:color w:val="000000"/>
              </w:rPr>
              <w:t>1,838</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2F72B"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rsidRPr="00090AE2" w14:paraId="596D372D"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5C73F" w14:textId="77777777" w:rsidR="001413DB" w:rsidRDefault="001413DB" w:rsidP="00090AE2">
            <w:pPr>
              <w:jc w:val="center"/>
              <w:rPr>
                <w:rFonts w:ascii="Tahoma" w:hAnsi="Tahoma" w:cs="Tahoma"/>
                <w:color w:val="000000"/>
              </w:rPr>
            </w:pPr>
            <w:r>
              <w:rPr>
                <w:rFonts w:ascii="Tahoma" w:hAnsi="Tahoma" w:cs="Tahoma"/>
                <w:color w:val="000000"/>
              </w:rPr>
              <w:t>North Central</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D98FA9" w14:textId="77777777" w:rsidR="001413DB" w:rsidRDefault="001413DB" w:rsidP="00090AE2">
            <w:pPr>
              <w:jc w:val="center"/>
              <w:rPr>
                <w:rFonts w:ascii="Tahoma" w:hAnsi="Tahoma" w:cs="Tahoma"/>
                <w:color w:val="000000"/>
              </w:rPr>
            </w:pPr>
            <w:r>
              <w:rPr>
                <w:rFonts w:ascii="Tahoma" w:hAnsi="Tahoma" w:cs="Tahoma"/>
                <w:color w:val="000000"/>
              </w:rPr>
              <w:t>1</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913B8" w14:textId="77777777" w:rsidR="001413DB" w:rsidRDefault="001413DB" w:rsidP="00090AE2">
            <w:pPr>
              <w:jc w:val="center"/>
              <w:rPr>
                <w:rFonts w:ascii="Tahoma" w:hAnsi="Tahoma" w:cs="Tahoma"/>
                <w:color w:val="000000"/>
              </w:rPr>
            </w:pPr>
            <w:r>
              <w:rPr>
                <w:rFonts w:ascii="Tahoma" w:hAnsi="Tahoma" w:cs="Tahoma"/>
                <w:color w:val="000000"/>
              </w:rPr>
              <w:t>5/8/2018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66511" w14:textId="77777777" w:rsidR="001413DB" w:rsidRDefault="001413DB" w:rsidP="00090AE2">
            <w:pPr>
              <w:jc w:val="center"/>
              <w:rPr>
                <w:rFonts w:ascii="Tahoma" w:hAnsi="Tahoma" w:cs="Tahoma"/>
                <w:color w:val="000000"/>
              </w:rPr>
            </w:pPr>
            <w:r>
              <w:rPr>
                <w:rFonts w:ascii="Tahoma" w:hAnsi="Tahoma" w:cs="Tahoma"/>
                <w:color w:val="000000"/>
              </w:rPr>
              <w:t>8</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00143F" w14:textId="0389A995" w:rsidR="001413DB" w:rsidRDefault="001413DB" w:rsidP="00090AE2">
            <w:pPr>
              <w:jc w:val="center"/>
              <w:rPr>
                <w:rFonts w:ascii="Tahoma" w:hAnsi="Tahoma" w:cs="Tahoma"/>
                <w:color w:val="000000"/>
              </w:rPr>
            </w:pPr>
            <w:r>
              <w:rPr>
                <w:rFonts w:ascii="Tahoma" w:hAnsi="Tahoma" w:cs="Tahoma"/>
                <w:color w:val="000000"/>
              </w:rPr>
              <w:t>976</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156AE9"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rsidRPr="00090AE2" w14:paraId="4F88120F"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A944F" w14:textId="77777777" w:rsidR="001413DB" w:rsidRDefault="001413DB" w:rsidP="00090AE2">
            <w:pPr>
              <w:jc w:val="center"/>
              <w:rPr>
                <w:rFonts w:ascii="Tahoma" w:hAnsi="Tahoma" w:cs="Tahoma"/>
                <w:color w:val="000000"/>
              </w:rPr>
            </w:pPr>
            <w:r>
              <w:rPr>
                <w:rFonts w:ascii="Tahoma" w:hAnsi="Tahoma" w:cs="Tahoma"/>
                <w:color w:val="000000"/>
              </w:rPr>
              <w:t>Far West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48882C" w14:textId="77777777" w:rsidR="001413DB" w:rsidRDefault="001413DB" w:rsidP="00090AE2">
            <w:pPr>
              <w:jc w:val="center"/>
              <w:rPr>
                <w:rFonts w:ascii="Tahoma" w:hAnsi="Tahoma" w:cs="Tahoma"/>
                <w:color w:val="000000"/>
              </w:rPr>
            </w:pPr>
            <w:r>
              <w:rPr>
                <w:rFonts w:ascii="Tahoma" w:hAnsi="Tahoma" w:cs="Tahoma"/>
                <w:color w:val="000000"/>
              </w:rPr>
              <w:t>2</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CC1EB" w14:textId="77777777" w:rsidR="001413DB" w:rsidRDefault="001413DB" w:rsidP="00090AE2">
            <w:pPr>
              <w:jc w:val="center"/>
              <w:rPr>
                <w:rFonts w:ascii="Tahoma" w:hAnsi="Tahoma" w:cs="Tahoma"/>
                <w:color w:val="000000"/>
              </w:rPr>
            </w:pPr>
            <w:r>
              <w:rPr>
                <w:rFonts w:ascii="Tahoma" w:hAnsi="Tahoma" w:cs="Tahoma"/>
                <w:color w:val="000000"/>
              </w:rPr>
              <w:t>5/9/2018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C84E94" w14:textId="77777777" w:rsidR="001413DB" w:rsidRDefault="001413DB" w:rsidP="00090AE2">
            <w:pPr>
              <w:jc w:val="center"/>
              <w:rPr>
                <w:rFonts w:ascii="Tahoma" w:hAnsi="Tahoma" w:cs="Tahoma"/>
                <w:color w:val="000000"/>
              </w:rPr>
            </w:pPr>
            <w:r>
              <w:rPr>
                <w:rFonts w:ascii="Tahoma" w:hAnsi="Tahoma" w:cs="Tahoma"/>
                <w:color w:val="000000"/>
              </w:rPr>
              <w:t>32</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7B676B" w14:textId="2BE46F69" w:rsidR="001413DB" w:rsidRDefault="001413DB" w:rsidP="00090AE2">
            <w:pPr>
              <w:jc w:val="center"/>
              <w:rPr>
                <w:rFonts w:ascii="Tahoma" w:hAnsi="Tahoma" w:cs="Tahoma"/>
                <w:color w:val="000000"/>
              </w:rPr>
            </w:pPr>
            <w:r>
              <w:rPr>
                <w:rFonts w:ascii="Tahoma" w:hAnsi="Tahoma" w:cs="Tahoma"/>
                <w:color w:val="000000"/>
              </w:rPr>
              <w:t>2,095</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3B640A"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rsidRPr="00090AE2" w14:paraId="1DDF3119"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9B679" w14:textId="77777777" w:rsidR="001413DB" w:rsidRDefault="001413DB" w:rsidP="00090AE2">
            <w:pPr>
              <w:jc w:val="center"/>
              <w:rPr>
                <w:rFonts w:ascii="Tahoma" w:hAnsi="Tahoma" w:cs="Tahoma"/>
                <w:color w:val="000000"/>
              </w:rPr>
            </w:pPr>
            <w:r>
              <w:rPr>
                <w:rFonts w:ascii="Tahoma" w:hAnsi="Tahoma" w:cs="Tahoma"/>
                <w:color w:val="000000"/>
              </w:rPr>
              <w:t>Far West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49FE73" w14:textId="77777777" w:rsidR="001413DB" w:rsidRDefault="001413DB" w:rsidP="00090AE2">
            <w:pPr>
              <w:jc w:val="center"/>
              <w:rPr>
                <w:rFonts w:ascii="Tahoma" w:hAnsi="Tahoma" w:cs="Tahoma"/>
                <w:color w:val="000000"/>
              </w:rPr>
            </w:pPr>
            <w:r>
              <w:rPr>
                <w:rFonts w:ascii="Tahoma" w:hAnsi="Tahoma" w:cs="Tahoma"/>
                <w:color w:val="000000"/>
              </w:rPr>
              <w:t>2</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B347FD" w14:textId="77777777" w:rsidR="001413DB" w:rsidRDefault="001413DB" w:rsidP="00090AE2">
            <w:pPr>
              <w:jc w:val="center"/>
              <w:rPr>
                <w:rFonts w:ascii="Tahoma" w:hAnsi="Tahoma" w:cs="Tahoma"/>
                <w:color w:val="000000"/>
              </w:rPr>
            </w:pPr>
            <w:r>
              <w:rPr>
                <w:rFonts w:ascii="Tahoma" w:hAnsi="Tahoma" w:cs="Tahoma"/>
                <w:color w:val="000000"/>
              </w:rPr>
              <w:t>5/10/2018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DD6FF4" w14:textId="77777777" w:rsidR="001413DB" w:rsidRDefault="001413DB" w:rsidP="00090AE2">
            <w:pPr>
              <w:jc w:val="center"/>
              <w:rPr>
                <w:rFonts w:ascii="Tahoma" w:hAnsi="Tahoma" w:cs="Tahoma"/>
                <w:color w:val="000000"/>
              </w:rPr>
            </w:pPr>
            <w:r>
              <w:rPr>
                <w:rFonts w:ascii="Tahoma" w:hAnsi="Tahoma" w:cs="Tahoma"/>
                <w:color w:val="000000"/>
              </w:rPr>
              <w:t>34</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1CC293" w14:textId="1D93F928" w:rsidR="001413DB" w:rsidRDefault="001413DB" w:rsidP="00090AE2">
            <w:pPr>
              <w:jc w:val="center"/>
              <w:rPr>
                <w:rFonts w:ascii="Tahoma" w:hAnsi="Tahoma" w:cs="Tahoma"/>
                <w:color w:val="000000"/>
              </w:rPr>
            </w:pPr>
            <w:r>
              <w:rPr>
                <w:rFonts w:ascii="Tahoma" w:hAnsi="Tahoma" w:cs="Tahoma"/>
                <w:color w:val="000000"/>
              </w:rPr>
              <w:t>2,248</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17791"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rsidRPr="00090AE2" w14:paraId="3420223B"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6B4A5A" w14:textId="77777777" w:rsidR="001413DB" w:rsidRDefault="001413DB" w:rsidP="00090AE2">
            <w:pPr>
              <w:jc w:val="center"/>
              <w:rPr>
                <w:rFonts w:ascii="Tahoma" w:hAnsi="Tahoma" w:cs="Tahoma"/>
                <w:color w:val="000000"/>
              </w:rPr>
            </w:pPr>
            <w:r>
              <w:rPr>
                <w:rFonts w:ascii="Tahoma" w:hAnsi="Tahoma" w:cs="Tahoma"/>
                <w:color w:val="000000"/>
              </w:rPr>
              <w:t>Far West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101000" w14:textId="77777777" w:rsidR="001413DB" w:rsidRDefault="001413DB" w:rsidP="00090AE2">
            <w:pPr>
              <w:jc w:val="center"/>
              <w:rPr>
                <w:rFonts w:ascii="Tahoma" w:hAnsi="Tahoma" w:cs="Tahoma"/>
                <w:color w:val="000000"/>
              </w:rPr>
            </w:pPr>
            <w:r>
              <w:rPr>
                <w:rFonts w:ascii="Tahoma" w:hAnsi="Tahoma" w:cs="Tahoma"/>
                <w:color w:val="000000"/>
              </w:rPr>
              <w:t>2</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429768" w14:textId="77777777" w:rsidR="001413DB" w:rsidRDefault="001413DB" w:rsidP="00090AE2">
            <w:pPr>
              <w:jc w:val="center"/>
              <w:rPr>
                <w:rFonts w:ascii="Tahoma" w:hAnsi="Tahoma" w:cs="Tahoma"/>
                <w:color w:val="000000"/>
              </w:rPr>
            </w:pPr>
            <w:r>
              <w:rPr>
                <w:rFonts w:ascii="Tahoma" w:hAnsi="Tahoma" w:cs="Tahoma"/>
                <w:color w:val="000000"/>
              </w:rPr>
              <w:t>5/11/2018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74E98" w14:textId="77777777" w:rsidR="001413DB" w:rsidRDefault="001413DB" w:rsidP="00090AE2">
            <w:pPr>
              <w:jc w:val="center"/>
              <w:rPr>
                <w:rFonts w:ascii="Tahoma" w:hAnsi="Tahoma" w:cs="Tahoma"/>
                <w:color w:val="000000"/>
              </w:rPr>
            </w:pPr>
            <w:r>
              <w:rPr>
                <w:rFonts w:ascii="Tahoma" w:hAnsi="Tahoma" w:cs="Tahoma"/>
                <w:color w:val="000000"/>
              </w:rPr>
              <w:t>36</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4EE094" w14:textId="7766BC76" w:rsidR="001413DB" w:rsidRDefault="001413DB" w:rsidP="00090AE2">
            <w:pPr>
              <w:jc w:val="center"/>
              <w:rPr>
                <w:rFonts w:ascii="Tahoma" w:hAnsi="Tahoma" w:cs="Tahoma"/>
                <w:color w:val="000000"/>
              </w:rPr>
            </w:pPr>
            <w:r>
              <w:rPr>
                <w:rFonts w:ascii="Tahoma" w:hAnsi="Tahoma" w:cs="Tahoma"/>
                <w:color w:val="000000"/>
              </w:rPr>
              <w:t>2,418</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A72EC"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rsidRPr="00090AE2" w14:paraId="3E78C502" w14:textId="77777777" w:rsidTr="001413DB">
        <w:tblPrEx>
          <w:tblCellMar>
            <w:left w:w="0" w:type="dxa"/>
            <w:right w:w="0" w:type="dxa"/>
          </w:tblCellMar>
        </w:tblPrEx>
        <w:trPr>
          <w:trHeight w:val="25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E0E92" w14:textId="77777777" w:rsidR="001413DB" w:rsidRDefault="001413DB" w:rsidP="00090AE2">
            <w:pPr>
              <w:jc w:val="center"/>
              <w:rPr>
                <w:rFonts w:ascii="Tahoma" w:hAnsi="Tahoma" w:cs="Tahoma"/>
                <w:color w:val="000000"/>
              </w:rPr>
            </w:pPr>
            <w:r>
              <w:rPr>
                <w:rFonts w:ascii="Tahoma" w:hAnsi="Tahoma" w:cs="Tahoma"/>
                <w:color w:val="000000"/>
              </w:rPr>
              <w:t>Far West</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1C86A" w14:textId="77777777" w:rsidR="001413DB" w:rsidRDefault="001413DB" w:rsidP="00090AE2">
            <w:pPr>
              <w:jc w:val="center"/>
              <w:rPr>
                <w:rFonts w:ascii="Tahoma" w:hAnsi="Tahoma" w:cs="Tahoma"/>
                <w:color w:val="000000"/>
              </w:rPr>
            </w:pPr>
            <w:r>
              <w:rPr>
                <w:rFonts w:ascii="Tahoma" w:hAnsi="Tahoma" w:cs="Tahoma"/>
                <w:color w:val="000000"/>
              </w:rPr>
              <w:t>3</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24806" w14:textId="77777777" w:rsidR="001413DB" w:rsidRDefault="001413DB" w:rsidP="00090AE2">
            <w:pPr>
              <w:jc w:val="center"/>
              <w:rPr>
                <w:rFonts w:ascii="Tahoma" w:hAnsi="Tahoma" w:cs="Tahoma"/>
                <w:color w:val="000000"/>
              </w:rPr>
            </w:pPr>
            <w:r>
              <w:rPr>
                <w:rFonts w:ascii="Tahoma" w:hAnsi="Tahoma" w:cs="Tahoma"/>
                <w:color w:val="000000"/>
              </w:rPr>
              <w:t>5/12/2018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D1ECE5" w14:textId="77777777" w:rsidR="001413DB" w:rsidRDefault="001413DB" w:rsidP="00090AE2">
            <w:pPr>
              <w:jc w:val="center"/>
              <w:rPr>
                <w:rFonts w:ascii="Tahoma" w:hAnsi="Tahoma" w:cs="Tahoma"/>
                <w:color w:val="000000"/>
              </w:rPr>
            </w:pPr>
            <w:r>
              <w:rPr>
                <w:rFonts w:ascii="Tahoma" w:hAnsi="Tahoma" w:cs="Tahoma"/>
                <w:color w:val="000000"/>
              </w:rPr>
              <w:t>37</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79B114" w14:textId="610EE2FD" w:rsidR="001413DB" w:rsidRDefault="001413DB" w:rsidP="00090AE2">
            <w:pPr>
              <w:jc w:val="center"/>
              <w:rPr>
                <w:rFonts w:ascii="Tahoma" w:hAnsi="Tahoma" w:cs="Tahoma"/>
                <w:color w:val="000000"/>
              </w:rPr>
            </w:pPr>
            <w:r>
              <w:rPr>
                <w:rFonts w:ascii="Tahoma" w:hAnsi="Tahoma" w:cs="Tahoma"/>
                <w:color w:val="000000"/>
              </w:rPr>
              <w:t>2,457</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B4CB1"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14:paraId="21048373"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2AB0BF" w14:textId="77777777" w:rsidR="001413DB" w:rsidRDefault="001413DB" w:rsidP="00090AE2">
            <w:pPr>
              <w:jc w:val="center"/>
              <w:rPr>
                <w:rFonts w:ascii="Tahoma" w:hAnsi="Tahoma" w:cs="Tahoma"/>
                <w:color w:val="000000"/>
              </w:rPr>
            </w:pPr>
            <w:r>
              <w:rPr>
                <w:rFonts w:ascii="Tahoma" w:hAnsi="Tahoma" w:cs="Tahoma"/>
                <w:color w:val="000000"/>
              </w:rPr>
              <w:t>Far West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CB731F" w14:textId="77777777" w:rsidR="001413DB" w:rsidRDefault="001413DB" w:rsidP="00090AE2">
            <w:pPr>
              <w:jc w:val="center"/>
              <w:rPr>
                <w:rFonts w:ascii="Tahoma" w:hAnsi="Tahoma" w:cs="Tahoma"/>
                <w:color w:val="000000"/>
              </w:rPr>
            </w:pPr>
            <w:r>
              <w:rPr>
                <w:rFonts w:ascii="Tahoma" w:hAnsi="Tahoma" w:cs="Tahoma"/>
                <w:color w:val="000000"/>
              </w:rPr>
              <w:t>2</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0C16AC" w14:textId="77777777" w:rsidR="001413DB" w:rsidRDefault="001413DB" w:rsidP="00090AE2">
            <w:pPr>
              <w:jc w:val="center"/>
              <w:rPr>
                <w:rFonts w:ascii="Tahoma" w:hAnsi="Tahoma" w:cs="Tahoma"/>
                <w:color w:val="000000"/>
              </w:rPr>
            </w:pPr>
            <w:r>
              <w:rPr>
                <w:rFonts w:ascii="Tahoma" w:hAnsi="Tahoma" w:cs="Tahoma"/>
                <w:color w:val="000000"/>
              </w:rPr>
              <w:t>5/13/2018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CE96FB" w14:textId="77777777" w:rsidR="001413DB" w:rsidRDefault="001413DB" w:rsidP="00090AE2">
            <w:pPr>
              <w:jc w:val="center"/>
              <w:rPr>
                <w:rFonts w:ascii="Tahoma" w:hAnsi="Tahoma" w:cs="Tahoma"/>
                <w:color w:val="000000"/>
              </w:rPr>
            </w:pPr>
            <w:r>
              <w:rPr>
                <w:rFonts w:ascii="Tahoma" w:hAnsi="Tahoma" w:cs="Tahoma"/>
                <w:color w:val="000000"/>
              </w:rPr>
              <w:t>32</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82F480" w14:textId="58BC1664" w:rsidR="001413DB" w:rsidRDefault="001413DB" w:rsidP="00090AE2">
            <w:pPr>
              <w:jc w:val="center"/>
              <w:rPr>
                <w:rFonts w:ascii="Tahoma" w:hAnsi="Tahoma" w:cs="Tahoma"/>
                <w:color w:val="000000"/>
              </w:rPr>
            </w:pPr>
            <w:r>
              <w:rPr>
                <w:rFonts w:ascii="Tahoma" w:hAnsi="Tahoma" w:cs="Tahoma"/>
                <w:color w:val="000000"/>
              </w:rPr>
              <w:t>2,128</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A99C1"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14:paraId="40336ADE"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339EC1" w14:textId="77777777" w:rsidR="001413DB" w:rsidRDefault="001413DB" w:rsidP="00090AE2">
            <w:pPr>
              <w:jc w:val="center"/>
              <w:rPr>
                <w:rFonts w:ascii="Tahoma" w:hAnsi="Tahoma" w:cs="Tahoma"/>
                <w:color w:val="000000"/>
              </w:rPr>
            </w:pPr>
            <w:r>
              <w:rPr>
                <w:rFonts w:ascii="Tahoma" w:hAnsi="Tahoma" w:cs="Tahoma"/>
                <w:color w:val="000000"/>
              </w:rPr>
              <w:t>Far West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5E32FE" w14:textId="77777777" w:rsidR="001413DB" w:rsidRDefault="001413DB" w:rsidP="00090AE2">
            <w:pPr>
              <w:jc w:val="center"/>
              <w:rPr>
                <w:rFonts w:ascii="Tahoma" w:hAnsi="Tahoma" w:cs="Tahoma"/>
                <w:color w:val="000000"/>
              </w:rPr>
            </w:pPr>
            <w:r>
              <w:rPr>
                <w:rFonts w:ascii="Tahoma" w:hAnsi="Tahoma" w:cs="Tahoma"/>
                <w:color w:val="000000"/>
              </w:rPr>
              <w:t>3</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D73529" w14:textId="77777777" w:rsidR="001413DB" w:rsidRDefault="001413DB" w:rsidP="00090AE2">
            <w:pPr>
              <w:jc w:val="center"/>
              <w:rPr>
                <w:rFonts w:ascii="Tahoma" w:hAnsi="Tahoma" w:cs="Tahoma"/>
                <w:color w:val="000000"/>
              </w:rPr>
            </w:pPr>
            <w:r>
              <w:rPr>
                <w:rFonts w:ascii="Tahoma" w:hAnsi="Tahoma" w:cs="Tahoma"/>
                <w:color w:val="000000"/>
              </w:rPr>
              <w:t>5/14/2018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F152C" w14:textId="77777777" w:rsidR="001413DB" w:rsidRDefault="001413DB" w:rsidP="00090AE2">
            <w:pPr>
              <w:jc w:val="center"/>
              <w:rPr>
                <w:rFonts w:ascii="Tahoma" w:hAnsi="Tahoma" w:cs="Tahoma"/>
                <w:color w:val="000000"/>
              </w:rPr>
            </w:pPr>
            <w:r>
              <w:rPr>
                <w:rFonts w:ascii="Tahoma" w:hAnsi="Tahoma" w:cs="Tahoma"/>
                <w:color w:val="000000"/>
              </w:rPr>
              <w:t>27</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7C2A6D" w14:textId="084F6241" w:rsidR="001413DB" w:rsidRDefault="001413DB" w:rsidP="00090AE2">
            <w:pPr>
              <w:jc w:val="center"/>
              <w:rPr>
                <w:rFonts w:ascii="Tahoma" w:hAnsi="Tahoma" w:cs="Tahoma"/>
                <w:color w:val="000000"/>
              </w:rPr>
            </w:pPr>
            <w:r>
              <w:rPr>
                <w:rFonts w:ascii="Tahoma" w:hAnsi="Tahoma" w:cs="Tahoma"/>
                <w:color w:val="000000"/>
              </w:rPr>
              <w:t>1,791</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747D0E"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14:paraId="2860FF64"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78DB9" w14:textId="77777777" w:rsidR="001413DB" w:rsidRDefault="001413DB" w:rsidP="00090AE2">
            <w:pPr>
              <w:jc w:val="center"/>
              <w:rPr>
                <w:rFonts w:ascii="Tahoma" w:hAnsi="Tahoma" w:cs="Tahoma"/>
                <w:color w:val="000000"/>
              </w:rPr>
            </w:pPr>
            <w:r>
              <w:rPr>
                <w:rFonts w:ascii="Tahoma" w:hAnsi="Tahoma" w:cs="Tahoma"/>
                <w:color w:val="000000"/>
              </w:rPr>
              <w:t>Far West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249D84" w14:textId="77777777" w:rsidR="001413DB" w:rsidRDefault="001413DB" w:rsidP="00090AE2">
            <w:pPr>
              <w:jc w:val="center"/>
              <w:rPr>
                <w:rFonts w:ascii="Tahoma" w:hAnsi="Tahoma" w:cs="Tahoma"/>
                <w:color w:val="000000"/>
              </w:rPr>
            </w:pPr>
            <w:r>
              <w:rPr>
                <w:rFonts w:ascii="Tahoma" w:hAnsi="Tahoma" w:cs="Tahoma"/>
                <w:color w:val="000000"/>
              </w:rPr>
              <w:t>2</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BAA58" w14:textId="77777777" w:rsidR="001413DB" w:rsidRDefault="001413DB" w:rsidP="00090AE2">
            <w:pPr>
              <w:jc w:val="center"/>
              <w:rPr>
                <w:rFonts w:ascii="Tahoma" w:hAnsi="Tahoma" w:cs="Tahoma"/>
                <w:color w:val="000000"/>
              </w:rPr>
            </w:pPr>
            <w:r>
              <w:rPr>
                <w:rFonts w:ascii="Tahoma" w:hAnsi="Tahoma" w:cs="Tahoma"/>
                <w:color w:val="000000"/>
              </w:rPr>
              <w:t>5/15/2018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82C031" w14:textId="77777777" w:rsidR="001413DB" w:rsidRDefault="001413DB" w:rsidP="00090AE2">
            <w:pPr>
              <w:jc w:val="center"/>
              <w:rPr>
                <w:rFonts w:ascii="Tahoma" w:hAnsi="Tahoma" w:cs="Tahoma"/>
                <w:color w:val="000000"/>
              </w:rPr>
            </w:pPr>
            <w:r>
              <w:rPr>
                <w:rFonts w:ascii="Tahoma" w:hAnsi="Tahoma" w:cs="Tahoma"/>
                <w:color w:val="000000"/>
              </w:rPr>
              <w:t>24</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409EB" w14:textId="0583305A" w:rsidR="001413DB" w:rsidRDefault="001413DB" w:rsidP="00090AE2">
            <w:pPr>
              <w:jc w:val="center"/>
              <w:rPr>
                <w:rFonts w:ascii="Tahoma" w:hAnsi="Tahoma" w:cs="Tahoma"/>
                <w:color w:val="000000"/>
              </w:rPr>
            </w:pPr>
            <w:r>
              <w:rPr>
                <w:rFonts w:ascii="Tahoma" w:hAnsi="Tahoma" w:cs="Tahoma"/>
                <w:color w:val="000000"/>
              </w:rPr>
              <w:t>1,588</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D486D" w14:textId="77777777" w:rsidR="001413DB" w:rsidRDefault="001413DB" w:rsidP="00090AE2">
            <w:pPr>
              <w:jc w:val="center"/>
              <w:rPr>
                <w:rFonts w:ascii="Tahoma" w:hAnsi="Tahoma" w:cs="Tahoma"/>
                <w:color w:val="000000"/>
              </w:rPr>
            </w:pPr>
            <w:r>
              <w:rPr>
                <w:rFonts w:ascii="Tahoma" w:hAnsi="Tahoma" w:cs="Tahoma"/>
                <w:color w:val="000000"/>
              </w:rPr>
              <w:t>Congestion, Voltage Support</w:t>
            </w:r>
          </w:p>
        </w:tc>
      </w:tr>
      <w:tr w:rsidR="001413DB" w14:paraId="11DBCFBB"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27559" w14:textId="77777777" w:rsidR="001413DB" w:rsidRDefault="001413DB" w:rsidP="00090AE2">
            <w:pPr>
              <w:jc w:val="center"/>
              <w:rPr>
                <w:rFonts w:ascii="Tahoma" w:hAnsi="Tahoma" w:cs="Tahoma"/>
                <w:color w:val="000000"/>
              </w:rPr>
            </w:pPr>
            <w:r>
              <w:rPr>
                <w:rFonts w:ascii="Tahoma" w:hAnsi="Tahoma" w:cs="Tahoma"/>
                <w:color w:val="000000"/>
              </w:rPr>
              <w:t>South Central</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CC9EE4" w14:textId="77777777" w:rsidR="001413DB" w:rsidRDefault="001413DB" w:rsidP="00090AE2">
            <w:pPr>
              <w:jc w:val="center"/>
              <w:rPr>
                <w:rFonts w:ascii="Tahoma" w:hAnsi="Tahoma" w:cs="Tahoma"/>
                <w:color w:val="000000"/>
              </w:rPr>
            </w:pPr>
            <w:r>
              <w:rPr>
                <w:rFonts w:ascii="Tahoma" w:hAnsi="Tahoma" w:cs="Tahoma"/>
                <w:color w:val="000000"/>
              </w:rPr>
              <w:t>1</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85637" w14:textId="77777777" w:rsidR="001413DB" w:rsidRDefault="001413DB" w:rsidP="00090AE2">
            <w:pPr>
              <w:jc w:val="center"/>
              <w:rPr>
                <w:rFonts w:ascii="Tahoma" w:hAnsi="Tahoma" w:cs="Tahoma"/>
                <w:color w:val="000000"/>
              </w:rPr>
            </w:pPr>
            <w:r>
              <w:rPr>
                <w:rFonts w:ascii="Tahoma" w:hAnsi="Tahoma" w:cs="Tahoma"/>
                <w:color w:val="000000"/>
              </w:rPr>
              <w:t>5/15/2018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103719" w14:textId="77777777" w:rsidR="001413DB" w:rsidRDefault="001413DB" w:rsidP="00090AE2">
            <w:pPr>
              <w:jc w:val="center"/>
              <w:rPr>
                <w:rFonts w:ascii="Tahoma" w:hAnsi="Tahoma" w:cs="Tahoma"/>
                <w:color w:val="000000"/>
              </w:rPr>
            </w:pPr>
            <w:r>
              <w:rPr>
                <w:rFonts w:ascii="Tahoma" w:hAnsi="Tahoma" w:cs="Tahoma"/>
                <w:color w:val="000000"/>
              </w:rPr>
              <w:t>5</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1E9FFB" w14:textId="5575262A" w:rsidR="001413DB" w:rsidRDefault="001413DB" w:rsidP="00090AE2">
            <w:pPr>
              <w:jc w:val="center"/>
              <w:rPr>
                <w:rFonts w:ascii="Tahoma" w:hAnsi="Tahoma" w:cs="Tahoma"/>
                <w:color w:val="000000"/>
              </w:rPr>
            </w:pPr>
            <w:r>
              <w:rPr>
                <w:rFonts w:ascii="Tahoma" w:hAnsi="Tahoma" w:cs="Tahoma"/>
                <w:color w:val="000000"/>
              </w:rPr>
              <w:t>1,625</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EC6196" w14:textId="77777777" w:rsidR="001413DB" w:rsidRDefault="001413DB" w:rsidP="00090AE2">
            <w:pPr>
              <w:jc w:val="center"/>
              <w:rPr>
                <w:rFonts w:ascii="Tahoma" w:hAnsi="Tahoma" w:cs="Tahoma"/>
                <w:color w:val="000000"/>
              </w:rPr>
            </w:pPr>
            <w:r>
              <w:rPr>
                <w:rFonts w:ascii="Tahoma" w:hAnsi="Tahoma" w:cs="Tahoma"/>
                <w:color w:val="000000"/>
              </w:rPr>
              <w:t>Capacity</w:t>
            </w:r>
          </w:p>
        </w:tc>
      </w:tr>
      <w:tr w:rsidR="001413DB" w14:paraId="35EE2904" w14:textId="77777777" w:rsidTr="001413DB">
        <w:tblPrEx>
          <w:tblCellMar>
            <w:left w:w="0" w:type="dxa"/>
            <w:right w:w="0" w:type="dxa"/>
          </w:tblCellMar>
        </w:tblPrEx>
        <w:trPr>
          <w:trHeight w:val="25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BCE2AB" w14:textId="77777777" w:rsidR="001413DB" w:rsidRDefault="001413DB" w:rsidP="00090AE2">
            <w:pPr>
              <w:jc w:val="center"/>
              <w:rPr>
                <w:rFonts w:ascii="Tahoma" w:hAnsi="Tahoma" w:cs="Tahoma"/>
                <w:color w:val="000000"/>
              </w:rPr>
            </w:pPr>
            <w:r>
              <w:rPr>
                <w:rFonts w:ascii="Tahoma" w:hAnsi="Tahoma" w:cs="Tahoma"/>
                <w:color w:val="000000"/>
              </w:rPr>
              <w:t>North Central</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09AA1" w14:textId="77777777" w:rsidR="001413DB" w:rsidRDefault="001413DB" w:rsidP="00090AE2">
            <w:pPr>
              <w:jc w:val="center"/>
              <w:rPr>
                <w:rFonts w:ascii="Tahoma" w:hAnsi="Tahoma" w:cs="Tahoma"/>
                <w:color w:val="000000"/>
              </w:rPr>
            </w:pPr>
            <w:r>
              <w:rPr>
                <w:rFonts w:ascii="Tahoma" w:hAnsi="Tahoma" w:cs="Tahoma"/>
                <w:color w:val="000000"/>
              </w:rPr>
              <w:t>1</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8EA87" w14:textId="77777777" w:rsidR="001413DB" w:rsidRDefault="001413DB" w:rsidP="00090AE2">
            <w:pPr>
              <w:jc w:val="center"/>
              <w:rPr>
                <w:rFonts w:ascii="Tahoma" w:hAnsi="Tahoma" w:cs="Tahoma"/>
                <w:color w:val="000000"/>
              </w:rPr>
            </w:pPr>
            <w:r>
              <w:rPr>
                <w:rFonts w:ascii="Tahoma" w:hAnsi="Tahoma" w:cs="Tahoma"/>
                <w:color w:val="000000"/>
              </w:rPr>
              <w:t>5/15/2018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5A274B" w14:textId="77777777" w:rsidR="001413DB" w:rsidRDefault="001413DB" w:rsidP="00090AE2">
            <w:pPr>
              <w:jc w:val="center"/>
              <w:rPr>
                <w:rFonts w:ascii="Tahoma" w:hAnsi="Tahoma" w:cs="Tahoma"/>
                <w:color w:val="000000"/>
              </w:rPr>
            </w:pPr>
            <w:r>
              <w:rPr>
                <w:rFonts w:ascii="Tahoma" w:hAnsi="Tahoma" w:cs="Tahoma"/>
                <w:color w:val="000000"/>
              </w:rPr>
              <w:t>5</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A23174" w14:textId="390D31EF" w:rsidR="001413DB" w:rsidRDefault="001413DB" w:rsidP="00090AE2">
            <w:pPr>
              <w:jc w:val="center"/>
              <w:rPr>
                <w:rFonts w:ascii="Tahoma" w:hAnsi="Tahoma" w:cs="Tahoma"/>
                <w:color w:val="000000"/>
              </w:rPr>
            </w:pPr>
            <w:r>
              <w:rPr>
                <w:rFonts w:ascii="Tahoma" w:hAnsi="Tahoma" w:cs="Tahoma"/>
                <w:color w:val="000000"/>
              </w:rPr>
              <w:t>1,950</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FF460" w14:textId="77777777" w:rsidR="001413DB" w:rsidRDefault="001413DB" w:rsidP="00090AE2">
            <w:pPr>
              <w:jc w:val="center"/>
              <w:rPr>
                <w:rFonts w:ascii="Tahoma" w:hAnsi="Tahoma" w:cs="Tahoma"/>
                <w:color w:val="000000"/>
              </w:rPr>
            </w:pPr>
            <w:r>
              <w:rPr>
                <w:rFonts w:ascii="Tahoma" w:hAnsi="Tahoma" w:cs="Tahoma"/>
                <w:color w:val="000000"/>
              </w:rPr>
              <w:t>Capacity</w:t>
            </w:r>
          </w:p>
        </w:tc>
      </w:tr>
      <w:tr w:rsidR="001413DB" w14:paraId="36BBA88B" w14:textId="77777777" w:rsidTr="001413DB">
        <w:tblPrEx>
          <w:tblCellMar>
            <w:left w:w="0" w:type="dxa"/>
            <w:right w:w="0" w:type="dxa"/>
          </w:tblCellMar>
        </w:tblPrEx>
        <w:trPr>
          <w:trHeight w:val="25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A858BF" w14:textId="77777777" w:rsidR="001413DB" w:rsidRDefault="001413DB" w:rsidP="00090AE2">
            <w:pPr>
              <w:jc w:val="center"/>
              <w:rPr>
                <w:rFonts w:ascii="Tahoma" w:hAnsi="Tahoma" w:cs="Tahoma"/>
                <w:color w:val="000000"/>
              </w:rPr>
            </w:pPr>
            <w:r>
              <w:rPr>
                <w:rFonts w:ascii="Tahoma" w:hAnsi="Tahoma" w:cs="Tahoma"/>
                <w:color w:val="000000"/>
              </w:rPr>
              <w:t>North Central</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614625" w14:textId="77777777" w:rsidR="001413DB" w:rsidRDefault="001413DB" w:rsidP="00090AE2">
            <w:pPr>
              <w:jc w:val="center"/>
              <w:rPr>
                <w:rFonts w:ascii="Tahoma" w:hAnsi="Tahoma" w:cs="Tahoma"/>
                <w:color w:val="000000"/>
              </w:rPr>
            </w:pPr>
            <w:r>
              <w:rPr>
                <w:rFonts w:ascii="Tahoma" w:hAnsi="Tahoma" w:cs="Tahoma"/>
                <w:color w:val="000000"/>
              </w:rPr>
              <w:t>1</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CCBA1A" w14:textId="77777777" w:rsidR="001413DB" w:rsidRDefault="001413DB" w:rsidP="00090AE2">
            <w:pPr>
              <w:jc w:val="center"/>
              <w:rPr>
                <w:rFonts w:ascii="Tahoma" w:hAnsi="Tahoma" w:cs="Tahoma"/>
                <w:color w:val="000000"/>
              </w:rPr>
            </w:pPr>
            <w:r>
              <w:rPr>
                <w:rFonts w:ascii="Tahoma" w:hAnsi="Tahoma" w:cs="Tahoma"/>
                <w:color w:val="000000"/>
              </w:rPr>
              <w:t>5/17/2018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0C6E47" w14:textId="77777777" w:rsidR="001413DB" w:rsidRDefault="001413DB" w:rsidP="00090AE2">
            <w:pPr>
              <w:jc w:val="center"/>
              <w:rPr>
                <w:rFonts w:ascii="Tahoma" w:hAnsi="Tahoma" w:cs="Tahoma"/>
                <w:color w:val="000000"/>
              </w:rPr>
            </w:pPr>
            <w:r>
              <w:rPr>
                <w:rFonts w:ascii="Tahoma" w:hAnsi="Tahoma" w:cs="Tahoma"/>
                <w:color w:val="000000"/>
              </w:rPr>
              <w:t>1</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EF9D4C" w14:textId="4D7B9C36" w:rsidR="001413DB" w:rsidRDefault="001413DB" w:rsidP="00090AE2">
            <w:pPr>
              <w:jc w:val="center"/>
              <w:rPr>
                <w:rFonts w:ascii="Tahoma" w:hAnsi="Tahoma" w:cs="Tahoma"/>
                <w:color w:val="000000"/>
              </w:rPr>
            </w:pPr>
            <w:r>
              <w:rPr>
                <w:rFonts w:ascii="Tahoma" w:hAnsi="Tahoma" w:cs="Tahoma"/>
                <w:color w:val="000000"/>
              </w:rPr>
              <w:t>523</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217B1"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14:paraId="173A30C5" w14:textId="77777777" w:rsidTr="001413DB">
        <w:tblPrEx>
          <w:tblCellMar>
            <w:left w:w="0" w:type="dxa"/>
            <w:right w:w="0" w:type="dxa"/>
          </w:tblCellMar>
        </w:tblPrEx>
        <w:trPr>
          <w:trHeight w:val="255"/>
          <w:jc w:val="center"/>
        </w:trPr>
        <w:tc>
          <w:tcPr>
            <w:tcW w:w="1162"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3DB50F" w14:textId="77777777" w:rsidR="001413DB" w:rsidRDefault="001413DB" w:rsidP="00090AE2">
            <w:pPr>
              <w:jc w:val="center"/>
              <w:rPr>
                <w:rFonts w:ascii="Tahoma" w:hAnsi="Tahoma" w:cs="Tahoma"/>
                <w:color w:val="000000"/>
              </w:rPr>
            </w:pPr>
            <w:r>
              <w:rPr>
                <w:rFonts w:ascii="Tahoma" w:hAnsi="Tahoma" w:cs="Tahoma"/>
                <w:color w:val="000000"/>
              </w:rPr>
              <w:t>Coast</w:t>
            </w:r>
          </w:p>
        </w:tc>
        <w:tc>
          <w:tcPr>
            <w:tcW w:w="125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57F51D" w14:textId="77777777" w:rsidR="001413DB" w:rsidRDefault="001413DB" w:rsidP="00090AE2">
            <w:pPr>
              <w:jc w:val="center"/>
              <w:rPr>
                <w:rFonts w:ascii="Tahoma" w:hAnsi="Tahoma" w:cs="Tahoma"/>
                <w:color w:val="000000"/>
              </w:rPr>
            </w:pPr>
            <w:r>
              <w:rPr>
                <w:rFonts w:ascii="Tahoma" w:hAnsi="Tahoma" w:cs="Tahoma"/>
                <w:color w:val="000000"/>
              </w:rPr>
              <w:t>2</w:t>
            </w:r>
          </w:p>
        </w:tc>
        <w:tc>
          <w:tcPr>
            <w:tcW w:w="11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632C42" w14:textId="77777777" w:rsidR="001413DB" w:rsidRDefault="001413DB" w:rsidP="00090AE2">
            <w:pPr>
              <w:jc w:val="center"/>
              <w:rPr>
                <w:rFonts w:ascii="Tahoma" w:hAnsi="Tahoma" w:cs="Tahoma"/>
                <w:color w:val="000000"/>
              </w:rPr>
            </w:pPr>
            <w:r>
              <w:rPr>
                <w:rFonts w:ascii="Tahoma" w:hAnsi="Tahoma" w:cs="Tahoma"/>
                <w:color w:val="000000"/>
              </w:rPr>
              <w:t>5/19/2018</w:t>
            </w:r>
          </w:p>
        </w:tc>
        <w:tc>
          <w:tcPr>
            <w:tcW w:w="143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5A7D5" w14:textId="77777777" w:rsidR="001413DB" w:rsidRDefault="001413DB" w:rsidP="00090AE2">
            <w:pPr>
              <w:jc w:val="center"/>
              <w:rPr>
                <w:rFonts w:ascii="Tahoma" w:hAnsi="Tahoma" w:cs="Tahoma"/>
                <w:color w:val="000000"/>
              </w:rPr>
            </w:pPr>
            <w:r>
              <w:rPr>
                <w:rFonts w:ascii="Tahoma" w:hAnsi="Tahoma" w:cs="Tahoma"/>
                <w:color w:val="000000"/>
              </w:rPr>
              <w:t>8</w:t>
            </w:r>
          </w:p>
        </w:tc>
        <w:tc>
          <w:tcPr>
            <w:tcW w:w="152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2477A4" w14:textId="0C9C21F1" w:rsidR="001413DB" w:rsidRDefault="001413DB" w:rsidP="00090AE2">
            <w:pPr>
              <w:jc w:val="center"/>
              <w:rPr>
                <w:rFonts w:ascii="Tahoma" w:hAnsi="Tahoma" w:cs="Tahoma"/>
                <w:color w:val="000000"/>
              </w:rPr>
            </w:pPr>
            <w:r>
              <w:rPr>
                <w:rFonts w:ascii="Tahoma" w:hAnsi="Tahoma" w:cs="Tahoma"/>
                <w:color w:val="000000"/>
              </w:rPr>
              <w:t>1,025</w:t>
            </w:r>
          </w:p>
        </w:tc>
        <w:tc>
          <w:tcPr>
            <w:tcW w:w="154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E7936" w14:textId="77777777" w:rsidR="001413DB" w:rsidRDefault="001413DB" w:rsidP="00090AE2">
            <w:pPr>
              <w:jc w:val="center"/>
              <w:rPr>
                <w:rFonts w:ascii="Tahoma" w:hAnsi="Tahoma" w:cs="Tahoma"/>
                <w:color w:val="000000"/>
              </w:rPr>
            </w:pPr>
            <w:r>
              <w:rPr>
                <w:rFonts w:ascii="Tahoma" w:hAnsi="Tahoma" w:cs="Tahoma"/>
                <w:color w:val="000000"/>
              </w:rPr>
              <w:t>Congestion</w:t>
            </w:r>
          </w:p>
        </w:tc>
      </w:tr>
      <w:tr w:rsidR="001413DB" w14:paraId="16AEE5DB" w14:textId="77777777" w:rsidTr="001413DB">
        <w:tblPrEx>
          <w:tblCellMar>
            <w:left w:w="0" w:type="dxa"/>
            <w:right w:w="0" w:type="dxa"/>
          </w:tblCellMar>
        </w:tblPrEx>
        <w:trPr>
          <w:trHeight w:val="255"/>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DBDF3" w14:textId="77777777" w:rsidR="001413DB" w:rsidRDefault="001413DB" w:rsidP="00090AE2">
            <w:pPr>
              <w:jc w:val="center"/>
              <w:rPr>
                <w:rFonts w:ascii="Tahoma" w:hAnsi="Tahoma" w:cs="Tahoma"/>
                <w:color w:val="000000"/>
              </w:rPr>
            </w:pPr>
            <w:r>
              <w:rPr>
                <w:rFonts w:ascii="Tahoma" w:hAnsi="Tahoma" w:cs="Tahoma"/>
                <w:color w:val="000000"/>
              </w:rPr>
              <w:t>Southern</w:t>
            </w:r>
          </w:p>
        </w:tc>
        <w:tc>
          <w:tcPr>
            <w:tcW w:w="12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1CD896" w14:textId="77777777" w:rsidR="001413DB" w:rsidRDefault="001413DB" w:rsidP="00090AE2">
            <w:pPr>
              <w:jc w:val="center"/>
              <w:rPr>
                <w:rFonts w:ascii="Tahoma" w:hAnsi="Tahoma" w:cs="Tahoma"/>
                <w:color w:val="000000"/>
              </w:rPr>
            </w:pPr>
            <w:r>
              <w:rPr>
                <w:rFonts w:ascii="Tahoma" w:hAnsi="Tahoma" w:cs="Tahoma"/>
                <w:color w:val="000000"/>
              </w:rPr>
              <w:t>1</w:t>
            </w:r>
          </w:p>
        </w:tc>
        <w:tc>
          <w:tcPr>
            <w:tcW w:w="11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ADCD01" w14:textId="77777777" w:rsidR="001413DB" w:rsidRDefault="001413DB" w:rsidP="00090AE2">
            <w:pPr>
              <w:jc w:val="center"/>
              <w:rPr>
                <w:rFonts w:ascii="Tahoma" w:hAnsi="Tahoma" w:cs="Tahoma"/>
                <w:color w:val="000000"/>
              </w:rPr>
            </w:pPr>
            <w:r>
              <w:rPr>
                <w:rFonts w:ascii="Tahoma" w:hAnsi="Tahoma" w:cs="Tahoma"/>
                <w:color w:val="000000"/>
              </w:rPr>
              <w:t>5/28/2018</w:t>
            </w:r>
          </w:p>
        </w:tc>
        <w:tc>
          <w:tcPr>
            <w:tcW w:w="143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9E8963" w14:textId="77777777" w:rsidR="001413DB" w:rsidRDefault="001413DB" w:rsidP="00090AE2">
            <w:pPr>
              <w:jc w:val="center"/>
              <w:rPr>
                <w:rFonts w:ascii="Tahoma" w:hAnsi="Tahoma" w:cs="Tahoma"/>
                <w:color w:val="000000"/>
              </w:rPr>
            </w:pPr>
            <w:r>
              <w:rPr>
                <w:rFonts w:ascii="Tahoma" w:hAnsi="Tahoma" w:cs="Tahoma"/>
                <w:color w:val="000000"/>
              </w:rPr>
              <w:t>4</w:t>
            </w:r>
          </w:p>
        </w:tc>
        <w:tc>
          <w:tcPr>
            <w:tcW w:w="15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0975A2" w14:textId="06F33B00" w:rsidR="001413DB" w:rsidRDefault="001413DB" w:rsidP="00090AE2">
            <w:pPr>
              <w:jc w:val="center"/>
              <w:rPr>
                <w:rFonts w:ascii="Tahoma" w:hAnsi="Tahoma" w:cs="Tahoma"/>
                <w:color w:val="000000"/>
              </w:rPr>
            </w:pPr>
            <w:r>
              <w:rPr>
                <w:rFonts w:ascii="Tahoma" w:hAnsi="Tahoma" w:cs="Tahoma"/>
                <w:color w:val="000000"/>
              </w:rPr>
              <w:t>143</w:t>
            </w:r>
          </w:p>
        </w:tc>
        <w:tc>
          <w:tcPr>
            <w:tcW w:w="154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27315" w14:textId="77777777" w:rsidR="001413DB" w:rsidRDefault="001413DB" w:rsidP="00090AE2">
            <w:pPr>
              <w:jc w:val="center"/>
              <w:rPr>
                <w:rFonts w:ascii="Tahoma" w:hAnsi="Tahoma" w:cs="Tahoma"/>
                <w:color w:val="000000"/>
              </w:rPr>
            </w:pPr>
            <w:r>
              <w:rPr>
                <w:rFonts w:ascii="Tahoma" w:hAnsi="Tahoma" w:cs="Tahoma"/>
                <w:color w:val="000000"/>
              </w:rPr>
              <w:t>Valley Import</w:t>
            </w:r>
          </w:p>
        </w:tc>
      </w:tr>
    </w:tbl>
    <w:p w14:paraId="21F1A37D" w14:textId="4EB4CDF0" w:rsidR="009000C5" w:rsidRPr="000D065F" w:rsidRDefault="00090AE2" w:rsidP="00524A24">
      <w:pPr>
        <w:pStyle w:val="Heading1"/>
      </w:pPr>
      <w:bookmarkStart w:id="257" w:name="_Toc508972293"/>
      <w:r w:rsidRPr="000D065F">
        <w:lastRenderedPageBreak/>
        <w:t xml:space="preserve"> </w:t>
      </w:r>
      <w:r w:rsidR="00524A24" w:rsidRPr="000D065F">
        <w:t>Wind Generation as a Percent of Load</w:t>
      </w:r>
      <w:bookmarkEnd w:id="257"/>
    </w:p>
    <w:p w14:paraId="5E9E57B9" w14:textId="3235501F" w:rsidR="001D0DE2" w:rsidRDefault="000D065F" w:rsidP="00491A5D">
      <w:pPr>
        <w:jc w:val="center"/>
      </w:pPr>
      <w:r>
        <w:rPr>
          <w:noProof/>
        </w:rPr>
        <w:drawing>
          <wp:inline distT="0" distB="0" distL="0" distR="0" wp14:anchorId="39D2E084" wp14:editId="37F92017">
            <wp:extent cx="5952744" cy="34924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2744" cy="3492473"/>
                    </a:xfrm>
                    <a:prstGeom prst="rect">
                      <a:avLst/>
                    </a:prstGeom>
                    <a:noFill/>
                  </pic:spPr>
                </pic:pic>
              </a:graphicData>
            </a:graphic>
          </wp:inline>
        </w:drawing>
      </w:r>
    </w:p>
    <w:p w14:paraId="19D1E106" w14:textId="0CD86F84" w:rsidR="001D0DE2" w:rsidRPr="006D6F5B" w:rsidRDefault="001D0DE2" w:rsidP="00524A24">
      <w:pPr>
        <w:pStyle w:val="Heading1"/>
      </w:pPr>
      <w:bookmarkStart w:id="258" w:name="_Toc508972294"/>
      <w:r w:rsidRPr="006D6F5B">
        <w:t>COP Error Analysis</w:t>
      </w:r>
      <w:bookmarkEnd w:id="258"/>
    </w:p>
    <w:p w14:paraId="16BE791A" w14:textId="77777777" w:rsidR="006D6F5B" w:rsidRPr="006557B6" w:rsidRDefault="006D6F5B" w:rsidP="006D6F5B">
      <w:pPr>
        <w:rPr>
          <w:szCs w:val="21"/>
        </w:rPr>
      </w:pPr>
      <w:r w:rsidRPr="00B4677F">
        <w:rPr>
          <w:szCs w:val="21"/>
        </w:rPr>
        <w:t>COP Error is calculated as the capacity difference between the COP HSL and real-time HSL of the unit. Mean Absolute</w:t>
      </w:r>
      <w:r w:rsidRPr="00B4677F">
        <w:rPr>
          <w:rFonts w:cs="Arial"/>
          <w:b/>
          <w:color w:val="00AEC7"/>
          <w:sz w:val="28"/>
        </w:rPr>
        <w:t xml:space="preserve"> </w:t>
      </w:r>
      <w:r w:rsidRPr="00B4677F">
        <w:rPr>
          <w:szCs w:val="21"/>
        </w:rPr>
        <w:t>Error (MAE) stayed high, mostly</w:t>
      </w:r>
      <w:r w:rsidRPr="006557B6">
        <w:rPr>
          <w:szCs w:val="21"/>
        </w:rPr>
        <w:t xml:space="preserve"> over </w:t>
      </w:r>
      <w:r>
        <w:rPr>
          <w:szCs w:val="21"/>
        </w:rPr>
        <w:t>10</w:t>
      </w:r>
      <w:r w:rsidRPr="006557B6">
        <w:rPr>
          <w:szCs w:val="21"/>
        </w:rPr>
        <w:t>,000 MW, until Day-Ahead at 1</w:t>
      </w:r>
      <w:r>
        <w:rPr>
          <w:szCs w:val="21"/>
        </w:rPr>
        <w:t>2</w:t>
      </w:r>
      <w:r w:rsidRPr="006557B6">
        <w:rPr>
          <w:szCs w:val="21"/>
        </w:rPr>
        <w:t>:00, then dropped significantly to 1,</w:t>
      </w:r>
      <w:r>
        <w:rPr>
          <w:szCs w:val="21"/>
        </w:rPr>
        <w:t>856</w:t>
      </w:r>
      <w:r w:rsidRPr="006557B6">
        <w:rPr>
          <w:szCs w:val="21"/>
        </w:rPr>
        <w:t xml:space="preserve">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freezes after the Adjustment Period. </w:t>
      </w:r>
    </w:p>
    <w:p w14:paraId="235B2876" w14:textId="3A45D3B0" w:rsidR="00285238" w:rsidRDefault="006D6F5B" w:rsidP="00285238">
      <w:pPr>
        <w:rPr>
          <w:b/>
        </w:rPr>
      </w:pPr>
      <w:r>
        <w:rPr>
          <w:b/>
          <w:noProof/>
        </w:rPr>
        <w:lastRenderedPageBreak/>
        <w:drawing>
          <wp:inline distT="0" distB="0" distL="0" distR="0" wp14:anchorId="4AFD2F41" wp14:editId="7E84733C">
            <wp:extent cx="5944235" cy="36029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235" cy="3602990"/>
                    </a:xfrm>
                    <a:prstGeom prst="rect">
                      <a:avLst/>
                    </a:prstGeom>
                    <a:noFill/>
                  </pic:spPr>
                </pic:pic>
              </a:graphicData>
            </a:graphic>
          </wp:inline>
        </w:drawing>
      </w:r>
    </w:p>
    <w:p w14:paraId="385841C5" w14:textId="77777777" w:rsidR="00285238" w:rsidRPr="006557B6" w:rsidRDefault="00285238" w:rsidP="00285238">
      <w:pPr>
        <w:rPr>
          <w:b/>
        </w:rPr>
      </w:pPr>
    </w:p>
    <w:p w14:paraId="4F25E63B" w14:textId="77777777" w:rsidR="006D6F5B" w:rsidRPr="006557B6" w:rsidRDefault="006D6F5B" w:rsidP="006D6F5B">
      <w:pPr>
        <w:rPr>
          <w:szCs w:val="21"/>
        </w:rPr>
      </w:pPr>
      <w:r w:rsidRPr="006557B6">
        <w:rPr>
          <w:szCs w:val="21"/>
        </w:rPr>
        <w:t>Monthly MAE for the Latest COP at the end of the Adjustment Period was 4</w:t>
      </w:r>
      <w:r>
        <w:rPr>
          <w:szCs w:val="21"/>
        </w:rPr>
        <w:t>07</w:t>
      </w:r>
      <w:r w:rsidRPr="006557B6">
        <w:rPr>
          <w:szCs w:val="21"/>
        </w:rPr>
        <w:t xml:space="preserve"> MW with median ranging from -</w:t>
      </w:r>
      <w:r>
        <w:rPr>
          <w:szCs w:val="21"/>
        </w:rPr>
        <w:t>624</w:t>
      </w:r>
      <w:r w:rsidRPr="006557B6">
        <w:rPr>
          <w:szCs w:val="21"/>
        </w:rPr>
        <w:t xml:space="preserve"> MW for Hour-Ending (HE) 1</w:t>
      </w:r>
      <w:r>
        <w:rPr>
          <w:szCs w:val="21"/>
        </w:rPr>
        <w:t>2</w:t>
      </w:r>
      <w:r w:rsidRPr="006557B6">
        <w:rPr>
          <w:szCs w:val="21"/>
        </w:rPr>
        <w:t xml:space="preserve"> to </w:t>
      </w:r>
      <w:r>
        <w:rPr>
          <w:szCs w:val="21"/>
        </w:rPr>
        <w:t>163.6</w:t>
      </w:r>
      <w:r w:rsidRPr="006557B6">
        <w:rPr>
          <w:szCs w:val="21"/>
        </w:rPr>
        <w:t xml:space="preserve"> MW for HE </w:t>
      </w:r>
      <w:r>
        <w:rPr>
          <w:szCs w:val="21"/>
        </w:rPr>
        <w:t>20</w:t>
      </w:r>
      <w:r w:rsidRPr="006557B6">
        <w:rPr>
          <w:szCs w:val="21"/>
        </w:rPr>
        <w:t>. M</w:t>
      </w:r>
      <w:r>
        <w:rPr>
          <w:szCs w:val="21"/>
        </w:rPr>
        <w:t>ay 11</w:t>
      </w:r>
      <w:r w:rsidRPr="00396437">
        <w:rPr>
          <w:szCs w:val="21"/>
          <w:vertAlign w:val="superscript"/>
        </w:rPr>
        <w:t>th</w:t>
      </w:r>
      <w:r>
        <w:rPr>
          <w:szCs w:val="21"/>
        </w:rPr>
        <w:t xml:space="preserve"> HE 2</w:t>
      </w:r>
      <w:r w:rsidRPr="006557B6">
        <w:rPr>
          <w:szCs w:val="21"/>
        </w:rPr>
        <w:t>4 had the largest Over-Scheduling Error (</w:t>
      </w:r>
      <w:r>
        <w:rPr>
          <w:szCs w:val="21"/>
        </w:rPr>
        <w:t>7,556</w:t>
      </w:r>
      <w:r w:rsidRPr="006557B6">
        <w:rPr>
          <w:szCs w:val="21"/>
        </w:rPr>
        <w:t xml:space="preserve"> MW) and </w:t>
      </w:r>
      <w:r>
        <w:rPr>
          <w:szCs w:val="21"/>
        </w:rPr>
        <w:t>May 2</w:t>
      </w:r>
      <w:r w:rsidRPr="00396437">
        <w:rPr>
          <w:szCs w:val="21"/>
          <w:vertAlign w:val="superscript"/>
        </w:rPr>
        <w:t>nd</w:t>
      </w:r>
      <w:r>
        <w:rPr>
          <w:szCs w:val="21"/>
        </w:rPr>
        <w:t xml:space="preserve"> </w:t>
      </w:r>
      <w:r w:rsidRPr="006557B6">
        <w:rPr>
          <w:szCs w:val="21"/>
        </w:rPr>
        <w:t xml:space="preserve">HE </w:t>
      </w:r>
      <w:r>
        <w:rPr>
          <w:szCs w:val="21"/>
        </w:rPr>
        <w:t>24</w:t>
      </w:r>
      <w:r w:rsidRPr="006557B6">
        <w:rPr>
          <w:szCs w:val="21"/>
        </w:rPr>
        <w:t xml:space="preserve"> had the largest Under-Scheduling Error (-</w:t>
      </w:r>
      <w:r>
        <w:rPr>
          <w:szCs w:val="21"/>
        </w:rPr>
        <w:t>1,875</w:t>
      </w:r>
      <w:r w:rsidRPr="006557B6">
        <w:rPr>
          <w:szCs w:val="21"/>
        </w:rPr>
        <w:t xml:space="preserve"> MW).</w:t>
      </w:r>
    </w:p>
    <w:p w14:paraId="6436652D" w14:textId="7CAE6FAA" w:rsidR="00285238" w:rsidRDefault="00285238" w:rsidP="00285238">
      <w:pPr>
        <w:rPr>
          <w:szCs w:val="21"/>
        </w:rPr>
      </w:pPr>
      <w:r w:rsidRPr="006557B6">
        <w:rPr>
          <w:szCs w:val="21"/>
        </w:rPr>
        <w:t xml:space="preserve"> </w:t>
      </w:r>
      <w:r w:rsidR="006D6F5B">
        <w:rPr>
          <w:noProof/>
          <w:szCs w:val="21"/>
        </w:rPr>
        <w:drawing>
          <wp:inline distT="0" distB="0" distL="0" distR="0" wp14:anchorId="4C4D9F15" wp14:editId="522BFDA4">
            <wp:extent cx="5944235" cy="38042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4235" cy="3804285"/>
                    </a:xfrm>
                    <a:prstGeom prst="rect">
                      <a:avLst/>
                    </a:prstGeom>
                    <a:noFill/>
                  </pic:spPr>
                </pic:pic>
              </a:graphicData>
            </a:graphic>
          </wp:inline>
        </w:drawing>
      </w:r>
    </w:p>
    <w:p w14:paraId="528F1CE5" w14:textId="77777777" w:rsidR="00E47048" w:rsidRPr="006557B6" w:rsidRDefault="00E47048" w:rsidP="00285238">
      <w:pPr>
        <w:rPr>
          <w:b/>
        </w:rPr>
      </w:pPr>
    </w:p>
    <w:p w14:paraId="0EC1F7E5" w14:textId="77777777" w:rsidR="006D6F5B" w:rsidRDefault="006D6F5B" w:rsidP="006D6F5B">
      <w:pPr>
        <w:rPr>
          <w:szCs w:val="21"/>
        </w:rPr>
      </w:pPr>
      <w:r w:rsidRPr="006557B6">
        <w:rPr>
          <w:szCs w:val="21"/>
        </w:rPr>
        <w:t xml:space="preserve">Monthly MAE for the Day-Ahead COP at 12:00 was </w:t>
      </w:r>
      <w:r>
        <w:rPr>
          <w:szCs w:val="21"/>
        </w:rPr>
        <w:t>10,0031</w:t>
      </w:r>
      <w:r w:rsidRPr="006557B6">
        <w:rPr>
          <w:szCs w:val="21"/>
        </w:rPr>
        <w:t xml:space="preserve"> MW with median ranging from -</w:t>
      </w:r>
      <w:r>
        <w:rPr>
          <w:szCs w:val="21"/>
        </w:rPr>
        <w:t>15,604</w:t>
      </w:r>
      <w:r w:rsidRPr="006557B6">
        <w:rPr>
          <w:szCs w:val="21"/>
        </w:rPr>
        <w:t xml:space="preserve"> MW for Hour-Ending (HE) 1</w:t>
      </w:r>
      <w:r>
        <w:rPr>
          <w:szCs w:val="21"/>
        </w:rPr>
        <w:t>6</w:t>
      </w:r>
      <w:r w:rsidRPr="006557B6">
        <w:rPr>
          <w:szCs w:val="21"/>
        </w:rPr>
        <w:t xml:space="preserve"> to -</w:t>
      </w:r>
      <w:r>
        <w:rPr>
          <w:szCs w:val="21"/>
        </w:rPr>
        <w:t>6,728</w:t>
      </w:r>
      <w:r w:rsidRPr="006557B6">
        <w:rPr>
          <w:szCs w:val="21"/>
        </w:rPr>
        <w:t xml:space="preserve"> MW for HE </w:t>
      </w:r>
      <w:r>
        <w:rPr>
          <w:szCs w:val="21"/>
        </w:rPr>
        <w:t>24</w:t>
      </w:r>
      <w:r w:rsidRPr="006557B6">
        <w:rPr>
          <w:szCs w:val="21"/>
        </w:rPr>
        <w:t>. Ma</w:t>
      </w:r>
      <w:r>
        <w:rPr>
          <w:szCs w:val="21"/>
        </w:rPr>
        <w:t>y</w:t>
      </w:r>
      <w:r w:rsidRPr="006557B6">
        <w:rPr>
          <w:szCs w:val="21"/>
        </w:rPr>
        <w:t xml:space="preserve"> </w:t>
      </w:r>
      <w:r>
        <w:rPr>
          <w:szCs w:val="21"/>
        </w:rPr>
        <w:t>11</w:t>
      </w:r>
      <w:r w:rsidRPr="006557B6">
        <w:rPr>
          <w:szCs w:val="21"/>
          <w:vertAlign w:val="superscript"/>
        </w:rPr>
        <w:t>th</w:t>
      </w:r>
      <w:r w:rsidRPr="006557B6">
        <w:rPr>
          <w:szCs w:val="21"/>
        </w:rPr>
        <w:t xml:space="preserve"> HE</w:t>
      </w:r>
      <w:r>
        <w:rPr>
          <w:szCs w:val="21"/>
        </w:rPr>
        <w:t xml:space="preserve"> 24</w:t>
      </w:r>
      <w:r w:rsidRPr="006557B6">
        <w:rPr>
          <w:szCs w:val="21"/>
        </w:rPr>
        <w:t xml:space="preserve"> had the </w:t>
      </w:r>
      <w:r>
        <w:rPr>
          <w:szCs w:val="21"/>
        </w:rPr>
        <w:t>largest</w:t>
      </w:r>
      <w:r w:rsidRPr="006557B6">
        <w:rPr>
          <w:szCs w:val="21"/>
        </w:rPr>
        <w:t xml:space="preserve"> </w:t>
      </w:r>
      <w:r>
        <w:rPr>
          <w:szCs w:val="21"/>
        </w:rPr>
        <w:t>Over</w:t>
      </w:r>
      <w:r w:rsidRPr="006557B6">
        <w:rPr>
          <w:szCs w:val="21"/>
        </w:rPr>
        <w:t>-Scheduling Error (</w:t>
      </w:r>
      <w:r>
        <w:rPr>
          <w:szCs w:val="21"/>
        </w:rPr>
        <w:t>5,319</w:t>
      </w:r>
      <w:r w:rsidRPr="006557B6">
        <w:rPr>
          <w:szCs w:val="21"/>
        </w:rPr>
        <w:t xml:space="preserve"> MW) and Ma</w:t>
      </w:r>
      <w:r>
        <w:rPr>
          <w:szCs w:val="21"/>
        </w:rPr>
        <w:t>y</w:t>
      </w:r>
      <w:r w:rsidRPr="006557B6">
        <w:rPr>
          <w:szCs w:val="21"/>
        </w:rPr>
        <w:t xml:space="preserve"> </w:t>
      </w:r>
      <w:r>
        <w:rPr>
          <w:szCs w:val="21"/>
        </w:rPr>
        <w:t>29</w:t>
      </w:r>
      <w:r w:rsidRPr="006557B6">
        <w:rPr>
          <w:szCs w:val="21"/>
          <w:vertAlign w:val="superscript"/>
        </w:rPr>
        <w:t>th</w:t>
      </w:r>
      <w:r>
        <w:rPr>
          <w:szCs w:val="21"/>
        </w:rPr>
        <w:t xml:space="preserve"> HE 29</w:t>
      </w:r>
      <w:r w:rsidRPr="006557B6">
        <w:rPr>
          <w:szCs w:val="21"/>
        </w:rPr>
        <w:t xml:space="preserve"> had the largest Under-Scheduling Error (-</w:t>
      </w:r>
      <w:r>
        <w:rPr>
          <w:szCs w:val="21"/>
        </w:rPr>
        <w:t>20,645</w:t>
      </w:r>
      <w:r w:rsidRPr="006557B6">
        <w:rPr>
          <w:szCs w:val="21"/>
        </w:rPr>
        <w:t xml:space="preserve"> MW).</w:t>
      </w:r>
      <w:r>
        <w:rPr>
          <w:szCs w:val="21"/>
        </w:rPr>
        <w:t xml:space="preserve"> </w:t>
      </w:r>
    </w:p>
    <w:p w14:paraId="57546F9B" w14:textId="77777777" w:rsidR="00E47048" w:rsidRDefault="00E47048" w:rsidP="00285238">
      <w:pPr>
        <w:rPr>
          <w:szCs w:val="21"/>
        </w:rPr>
      </w:pPr>
    </w:p>
    <w:p w14:paraId="0CA3C121" w14:textId="62A775B2" w:rsidR="00285238" w:rsidRPr="00801F74" w:rsidRDefault="006D6F5B" w:rsidP="00285238">
      <w:pPr>
        <w:jc w:val="center"/>
        <w:rPr>
          <w:szCs w:val="21"/>
        </w:rPr>
      </w:pPr>
      <w:r>
        <w:rPr>
          <w:noProof/>
          <w:szCs w:val="21"/>
        </w:rPr>
        <w:drawing>
          <wp:inline distT="0" distB="0" distL="0" distR="0" wp14:anchorId="6BCEE80E" wp14:editId="247CCBE9">
            <wp:extent cx="5944235" cy="3749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4235" cy="3749675"/>
                    </a:xfrm>
                    <a:prstGeom prst="rect">
                      <a:avLst/>
                    </a:prstGeom>
                    <a:noFill/>
                  </pic:spPr>
                </pic:pic>
              </a:graphicData>
            </a:graphic>
          </wp:inline>
        </w:drawing>
      </w:r>
    </w:p>
    <w:p w14:paraId="7BEBBDBE" w14:textId="487A7EAE" w:rsidR="00524A24" w:rsidRPr="00C11AD9" w:rsidRDefault="00524A24" w:rsidP="00524A24">
      <w:pPr>
        <w:pStyle w:val="Heading1"/>
      </w:pPr>
      <w:bookmarkStart w:id="259" w:name="_Toc508972295"/>
      <w:r w:rsidRPr="00C11AD9">
        <w:t>Congestion Analysis</w:t>
      </w:r>
      <w:bookmarkEnd w:id="259"/>
    </w:p>
    <w:p w14:paraId="1B45035C" w14:textId="342A737D" w:rsidR="00531604" w:rsidRPr="009C78B6" w:rsidRDefault="00524A24" w:rsidP="00524A24">
      <w:pPr>
        <w:rPr>
          <w:szCs w:val="21"/>
        </w:rPr>
      </w:pPr>
      <w:r w:rsidRPr="009C78B6">
        <w:rPr>
          <w:szCs w:val="21"/>
        </w:rPr>
        <w:t xml:space="preserve">The </w:t>
      </w:r>
      <w:r w:rsidR="00C76B1C" w:rsidRPr="009C78B6">
        <w:rPr>
          <w:szCs w:val="21"/>
        </w:rPr>
        <w:t xml:space="preserve">total </w:t>
      </w:r>
      <w:r w:rsidRPr="009C78B6">
        <w:rPr>
          <w:szCs w:val="21"/>
        </w:rPr>
        <w:t xml:space="preserve">number of congestion events experienced by the ERCOT system </w:t>
      </w:r>
      <w:r w:rsidR="009C78B6" w:rsidRPr="009C78B6">
        <w:rPr>
          <w:szCs w:val="21"/>
        </w:rPr>
        <w:t xml:space="preserve">increased </w:t>
      </w:r>
      <w:r w:rsidRPr="009C78B6">
        <w:rPr>
          <w:szCs w:val="21"/>
        </w:rPr>
        <w:t xml:space="preserve">in </w:t>
      </w:r>
      <w:r w:rsidR="009C78B6" w:rsidRPr="009C78B6">
        <w:rPr>
          <w:szCs w:val="21"/>
        </w:rPr>
        <w:t>May</w:t>
      </w:r>
      <w:r w:rsidRPr="009C78B6">
        <w:rPr>
          <w:szCs w:val="21"/>
        </w:rPr>
        <w:t xml:space="preserve">. </w:t>
      </w:r>
      <w:r w:rsidR="00D12170" w:rsidRPr="009C78B6">
        <w:rPr>
          <w:szCs w:val="21"/>
        </w:rPr>
        <w:t xml:space="preserve">There were </w:t>
      </w:r>
      <w:r w:rsidR="00A50951" w:rsidRPr="009C78B6">
        <w:rPr>
          <w:szCs w:val="21"/>
        </w:rPr>
        <w:t>3</w:t>
      </w:r>
      <w:r w:rsidR="009C78B6" w:rsidRPr="009C78B6">
        <w:rPr>
          <w:szCs w:val="21"/>
        </w:rPr>
        <w:t>1</w:t>
      </w:r>
      <w:r w:rsidR="007F146A" w:rsidRPr="009C78B6">
        <w:rPr>
          <w:szCs w:val="21"/>
        </w:rPr>
        <w:t xml:space="preserve"> </w:t>
      </w:r>
      <w:r w:rsidR="00D12170" w:rsidRPr="009C78B6">
        <w:rPr>
          <w:szCs w:val="21"/>
        </w:rPr>
        <w:t xml:space="preserve">instances over </w:t>
      </w:r>
      <w:r w:rsidR="00A50951" w:rsidRPr="009C78B6">
        <w:rPr>
          <w:szCs w:val="21"/>
        </w:rPr>
        <w:t>2</w:t>
      </w:r>
      <w:r w:rsidR="009C78B6" w:rsidRPr="009C78B6">
        <w:rPr>
          <w:szCs w:val="21"/>
        </w:rPr>
        <w:t>8</w:t>
      </w:r>
      <w:r w:rsidR="00311A42" w:rsidRPr="009C78B6">
        <w:rPr>
          <w:szCs w:val="21"/>
        </w:rPr>
        <w:t xml:space="preserve"> </w:t>
      </w:r>
      <w:r w:rsidR="00D12170" w:rsidRPr="009C78B6">
        <w:rPr>
          <w:szCs w:val="21"/>
        </w:rPr>
        <w:t xml:space="preserve">days on the Generic Transmission Constraints (GTCs) in </w:t>
      </w:r>
      <w:r w:rsidR="009C78B6" w:rsidRPr="009C78B6">
        <w:rPr>
          <w:szCs w:val="21"/>
        </w:rPr>
        <w:t>May</w:t>
      </w:r>
      <w:r w:rsidR="00D12170" w:rsidRPr="009C78B6">
        <w:rPr>
          <w:szCs w:val="21"/>
        </w:rPr>
        <w:t>.</w:t>
      </w:r>
    </w:p>
    <w:p w14:paraId="3B7A9BC2" w14:textId="1B84B973" w:rsidR="004809C1" w:rsidRPr="00331765" w:rsidRDefault="00F41DE4" w:rsidP="004809C1">
      <w:pPr>
        <w:pStyle w:val="Heading2"/>
      </w:pPr>
      <w:bookmarkStart w:id="260" w:name="_Toc508972296"/>
      <w:r w:rsidRPr="002B29F3">
        <w:t>Notable Constraints</w:t>
      </w:r>
      <w:bookmarkEnd w:id="260"/>
    </w:p>
    <w:p w14:paraId="2AEBEF7E" w14:textId="48B7EB36"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9C78B6">
        <w:t>May</w:t>
      </w:r>
      <w:r w:rsidRPr="0036576E">
        <w:t>, please see Appendix A at the end of this report.</w:t>
      </w:r>
    </w:p>
    <w:p w14:paraId="5AFE588F" w14:textId="77777777" w:rsidR="0092732A" w:rsidRDefault="0092732A" w:rsidP="00516166"/>
    <w:p w14:paraId="6A984A80" w14:textId="77777777" w:rsidR="0092732A" w:rsidRDefault="0092732A" w:rsidP="00516166"/>
    <w:p w14:paraId="6F6F078F" w14:textId="77777777" w:rsidR="0092732A" w:rsidRDefault="0092732A" w:rsidP="00516166"/>
    <w:p w14:paraId="1181EAD8" w14:textId="77777777" w:rsidR="0092732A" w:rsidRDefault="0092732A" w:rsidP="00516166"/>
    <w:p w14:paraId="401B178B" w14:textId="77777777" w:rsidR="0092732A" w:rsidRDefault="0092732A" w:rsidP="00516166"/>
    <w:p w14:paraId="6A62F660" w14:textId="77777777" w:rsidR="0092732A" w:rsidRDefault="0092732A" w:rsidP="00516166"/>
    <w:p w14:paraId="60516150" w14:textId="77777777" w:rsidR="00970428" w:rsidRDefault="00970428" w:rsidP="00516166"/>
    <w:tbl>
      <w:tblPr>
        <w:tblW w:w="8095" w:type="dxa"/>
        <w:jc w:val="center"/>
        <w:tblLayout w:type="fixed"/>
        <w:tblLook w:val="04A0" w:firstRow="1" w:lastRow="0" w:firstColumn="1" w:lastColumn="0" w:noHBand="0" w:noVBand="1"/>
      </w:tblPr>
      <w:tblGrid>
        <w:gridCol w:w="1705"/>
        <w:gridCol w:w="1800"/>
        <w:gridCol w:w="1350"/>
        <w:gridCol w:w="1440"/>
        <w:gridCol w:w="1800"/>
      </w:tblGrid>
      <w:tr w:rsidR="001413DB" w:rsidRPr="0084299D" w14:paraId="7BE4D217" w14:textId="77777777" w:rsidTr="001413DB">
        <w:trPr>
          <w:trHeight w:val="886"/>
          <w:jc w:val="center"/>
        </w:trPr>
        <w:tc>
          <w:tcPr>
            <w:tcW w:w="1705"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690E657" w14:textId="77777777" w:rsidR="001413DB" w:rsidRPr="0084299D" w:rsidRDefault="001413DB"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lastRenderedPageBreak/>
              <w:t>Contingency Name</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FE18BBF" w14:textId="77777777" w:rsidR="001413DB" w:rsidRPr="0084299D" w:rsidRDefault="001413DB"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ABAE6D7" w14:textId="77777777" w:rsidR="001413DB" w:rsidRPr="0084299D" w:rsidRDefault="001413DB"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F36B8BE" w14:textId="77777777" w:rsidR="001413DB" w:rsidRPr="0084299D" w:rsidRDefault="001413DB"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15A4DEE" w14:textId="77777777" w:rsidR="001413DB" w:rsidRPr="0084299D" w:rsidRDefault="001413DB"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1413DB" w:rsidRPr="0084299D" w14:paraId="216C71DC" w14:textId="77777777" w:rsidTr="001413DB">
        <w:trPr>
          <w:trHeight w:val="354"/>
          <w:jc w:val="center"/>
        </w:trPr>
        <w:tc>
          <w:tcPr>
            <w:tcW w:w="1705"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145CC2B4" w14:textId="77777777" w:rsidR="001413DB" w:rsidRPr="0084299D" w:rsidRDefault="001413DB" w:rsidP="009564FC">
            <w:pPr>
              <w:rPr>
                <w:rFonts w:asciiTheme="minorHAnsi" w:hAnsiTheme="minorHAnsi" w:cstheme="minorHAnsi"/>
                <w:b/>
                <w:bCs/>
                <w:color w:val="FFFFFF"/>
              </w:rPr>
            </w:pPr>
          </w:p>
        </w:tc>
        <w:tc>
          <w:tcPr>
            <w:tcW w:w="1800"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45A64117" w14:textId="77777777" w:rsidR="001413DB" w:rsidRPr="0084299D" w:rsidRDefault="001413DB" w:rsidP="009564FC">
            <w:pPr>
              <w:rPr>
                <w:rFonts w:asciiTheme="minorHAnsi" w:hAnsiTheme="minorHAnsi" w:cstheme="minorHAnsi"/>
                <w:b/>
                <w:bCs/>
                <w:color w:val="FFFFFF"/>
              </w:rPr>
            </w:pPr>
          </w:p>
        </w:tc>
        <w:tc>
          <w:tcPr>
            <w:tcW w:w="1350"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161BF70F" w14:textId="77777777" w:rsidR="001413DB" w:rsidRPr="0084299D" w:rsidRDefault="001413DB" w:rsidP="009564FC">
            <w:pPr>
              <w:jc w:val="center"/>
              <w:rPr>
                <w:rFonts w:asciiTheme="minorHAnsi" w:hAnsiTheme="minorHAnsi" w:cstheme="minorHAnsi"/>
                <w:b/>
                <w:bCs/>
                <w:color w:val="FFFFFF"/>
              </w:rPr>
            </w:pPr>
          </w:p>
        </w:tc>
        <w:tc>
          <w:tcPr>
            <w:tcW w:w="1440"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49E1BCE9" w14:textId="77777777" w:rsidR="001413DB" w:rsidRPr="0084299D" w:rsidRDefault="001413DB" w:rsidP="009564FC">
            <w:pPr>
              <w:jc w:val="center"/>
              <w:rPr>
                <w:rFonts w:asciiTheme="minorHAnsi" w:hAnsiTheme="minorHAnsi" w:cstheme="minorHAnsi"/>
                <w:b/>
                <w:bCs/>
                <w:color w:val="FFFFFF"/>
                <w:sz w:val="18"/>
              </w:rPr>
            </w:pPr>
          </w:p>
        </w:tc>
        <w:tc>
          <w:tcPr>
            <w:tcW w:w="1800" w:type="dxa"/>
            <w:vMerge/>
            <w:tcBorders>
              <w:top w:val="single" w:sz="4" w:space="0" w:color="auto"/>
              <w:left w:val="single" w:sz="4" w:space="0" w:color="auto"/>
              <w:bottom w:val="single" w:sz="12" w:space="0" w:color="auto"/>
              <w:right w:val="single" w:sz="4" w:space="0" w:color="auto"/>
            </w:tcBorders>
            <w:shd w:val="clear" w:color="auto" w:fill="595959" w:themeFill="text1" w:themeFillTint="A6"/>
            <w:vAlign w:val="center"/>
            <w:hideMark/>
          </w:tcPr>
          <w:p w14:paraId="741914E7" w14:textId="77777777" w:rsidR="001413DB" w:rsidRPr="0084299D" w:rsidRDefault="001413DB" w:rsidP="009564FC">
            <w:pPr>
              <w:jc w:val="center"/>
              <w:rPr>
                <w:rFonts w:asciiTheme="minorHAnsi" w:hAnsiTheme="minorHAnsi" w:cstheme="minorHAnsi"/>
                <w:b/>
                <w:bCs/>
                <w:color w:val="FFFFFF"/>
              </w:rPr>
            </w:pPr>
          </w:p>
        </w:tc>
      </w:tr>
      <w:tr w:rsidR="001413DB" w:rsidRPr="00B30144" w14:paraId="6B36AF19"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E7EB6CD" w14:textId="534FAAE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Re </w:t>
            </w:r>
            <w:proofErr w:type="spellStart"/>
            <w:r w:rsidRPr="00C11AD9">
              <w:rPr>
                <w:rFonts w:asciiTheme="minorHAnsi" w:hAnsiTheme="minorHAnsi" w:cstheme="minorHAnsi"/>
                <w:color w:val="454545"/>
                <w:sz w:val="18"/>
                <w:szCs w:val="18"/>
              </w:rPr>
              <w:t>Roserock</w:t>
            </w:r>
            <w:proofErr w:type="spellEnd"/>
            <w:r w:rsidRPr="00C11AD9">
              <w:rPr>
                <w:rFonts w:asciiTheme="minorHAnsi" w:hAnsiTheme="minorHAnsi" w:cstheme="minorHAnsi"/>
                <w:color w:val="454545"/>
                <w:sz w:val="18"/>
                <w:szCs w:val="18"/>
              </w:rPr>
              <w:t xml:space="preserve"> Solar Plant to L</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E37D03B" w14:textId="325CC127"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Yucca Drive Switch - Gas Pad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E3C47A3" w14:textId="2B6ACF7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29</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995411B" w14:textId="3BA5909F"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$57,461,100.46</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DEFA39E" w14:textId="59AA0AC9"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Yucca Drive-Barilla Junction (4549)</w:t>
            </w:r>
          </w:p>
        </w:tc>
      </w:tr>
      <w:tr w:rsidR="001413DB" w:rsidRPr="00B30144" w14:paraId="49395AFC"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C0A2C26" w14:textId="44D6298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Jones Street </w:t>
            </w:r>
            <w:proofErr w:type="spellStart"/>
            <w:r w:rsidRPr="00C11AD9">
              <w:rPr>
                <w:rFonts w:asciiTheme="minorHAnsi" w:hAnsiTheme="minorHAnsi" w:cstheme="minorHAnsi"/>
                <w:color w:val="454545"/>
                <w:sz w:val="18"/>
                <w:szCs w:val="18"/>
              </w:rPr>
              <w:t>Tnp</w:t>
            </w:r>
            <w:proofErr w:type="spellEnd"/>
            <w:r w:rsidRPr="00C11AD9">
              <w:rPr>
                <w:rFonts w:asciiTheme="minorHAnsi" w:hAnsiTheme="minorHAnsi" w:cstheme="minorHAnsi"/>
                <w:color w:val="454545"/>
                <w:sz w:val="18"/>
                <w:szCs w:val="18"/>
              </w:rPr>
              <w:t xml:space="preserve"> to </w:t>
            </w:r>
            <w:proofErr w:type="spellStart"/>
            <w:r w:rsidRPr="00C11AD9">
              <w:rPr>
                <w:rFonts w:asciiTheme="minorHAnsi" w:hAnsiTheme="minorHAnsi" w:cstheme="minorHAnsi"/>
                <w:color w:val="454545"/>
                <w:sz w:val="18"/>
                <w:szCs w:val="18"/>
              </w:rPr>
              <w:t>Lewisvil</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D4C8060" w14:textId="6704A35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Ti </w:t>
            </w:r>
            <w:proofErr w:type="spellStart"/>
            <w:r w:rsidRPr="00C11AD9">
              <w:rPr>
                <w:rFonts w:asciiTheme="minorHAnsi" w:hAnsiTheme="minorHAnsi" w:cstheme="minorHAnsi"/>
                <w:color w:val="454545"/>
                <w:sz w:val="18"/>
                <w:szCs w:val="18"/>
              </w:rPr>
              <w:t>Tnp</w:t>
            </w:r>
            <w:proofErr w:type="spellEnd"/>
            <w:r w:rsidRPr="00C11AD9">
              <w:rPr>
                <w:rFonts w:asciiTheme="minorHAnsi" w:hAnsiTheme="minorHAnsi" w:cstheme="minorHAnsi"/>
                <w:color w:val="454545"/>
                <w:sz w:val="18"/>
                <w:szCs w:val="18"/>
              </w:rPr>
              <w:t xml:space="preserve"> - West </w:t>
            </w:r>
            <w:proofErr w:type="spellStart"/>
            <w:r w:rsidRPr="00C11AD9">
              <w:rPr>
                <w:rFonts w:asciiTheme="minorHAnsi" w:hAnsiTheme="minorHAnsi" w:cstheme="minorHAnsi"/>
                <w:color w:val="454545"/>
                <w:sz w:val="18"/>
                <w:szCs w:val="18"/>
              </w:rPr>
              <w:t>Tnp</w:t>
            </w:r>
            <w:proofErr w:type="spellEnd"/>
            <w:r w:rsidRPr="00C11AD9">
              <w:rPr>
                <w:rFonts w:asciiTheme="minorHAnsi" w:hAnsiTheme="minorHAnsi" w:cstheme="minorHAnsi"/>
                <w:color w:val="454545"/>
                <w:sz w:val="18"/>
                <w:szCs w:val="18"/>
              </w:rPr>
              <w:t xml:space="preserve">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AE5C329" w14:textId="37FC403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10</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B7CBF08" w14:textId="63393DFF"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$24,030,970.69</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BB96627" w14:textId="1D207D5A" w:rsidR="001413DB" w:rsidRPr="00C11AD9" w:rsidRDefault="001413DB" w:rsidP="00C11AD9">
            <w:pPr>
              <w:jc w:val="center"/>
              <w:rPr>
                <w:rFonts w:asciiTheme="minorHAnsi" w:hAnsiTheme="minorHAnsi" w:cstheme="minorHAnsi"/>
                <w:color w:val="000000"/>
                <w:sz w:val="18"/>
                <w:szCs w:val="18"/>
              </w:rPr>
            </w:pPr>
          </w:p>
        </w:tc>
      </w:tr>
      <w:tr w:rsidR="001413DB" w:rsidRPr="00B30144" w14:paraId="3AB376F4"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DB169EF" w14:textId="18BB719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WOLF SWITCHING STATION to </w:t>
            </w:r>
            <w:proofErr w:type="spellStart"/>
            <w:r w:rsidRPr="00C11AD9">
              <w:rPr>
                <w:rFonts w:asciiTheme="minorHAnsi" w:hAnsiTheme="minorHAnsi" w:cstheme="minorHAnsi"/>
                <w:color w:val="454545"/>
                <w:sz w:val="18"/>
                <w:szCs w:val="18"/>
              </w:rPr>
              <w:t>Monahans</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A39B7FD" w14:textId="6A01ECB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General Tire Switch - Southwestern Portland Tap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354274B" w14:textId="66E25B0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11</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E7465E7" w14:textId="14CA1640"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$13,861,719.91</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27619D9" w14:textId="02759A73" w:rsidR="001413DB" w:rsidRPr="00C11AD9" w:rsidRDefault="001413DB" w:rsidP="00C11AD9">
            <w:pPr>
              <w:jc w:val="center"/>
              <w:rPr>
                <w:rFonts w:asciiTheme="minorHAnsi" w:hAnsiTheme="minorHAnsi" w:cstheme="minorHAnsi"/>
                <w:color w:val="000000"/>
                <w:sz w:val="18"/>
                <w:szCs w:val="18"/>
              </w:rPr>
            </w:pPr>
          </w:p>
        </w:tc>
      </w:tr>
      <w:tr w:rsidR="001413DB" w:rsidRPr="00B30144" w14:paraId="45088C60"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149C8FF" w14:textId="47E19AA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MOSS SWITCH to YUCCA DRIVE SWITCH</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6B0CF8E" w14:textId="34F7B8D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General Tire Switch - Southwestern Portland Tap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8174A3C" w14:textId="1E7AC95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12</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087BCDB" w14:textId="678B52D7"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$11,535,045.00</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2650E54" w14:textId="0CC05491" w:rsidR="001413DB" w:rsidRPr="00C11AD9" w:rsidRDefault="001413DB" w:rsidP="00C11AD9">
            <w:pPr>
              <w:jc w:val="center"/>
              <w:rPr>
                <w:rFonts w:asciiTheme="minorHAnsi" w:hAnsiTheme="minorHAnsi" w:cstheme="minorHAnsi"/>
                <w:color w:val="000000"/>
                <w:sz w:val="18"/>
                <w:szCs w:val="18"/>
              </w:rPr>
            </w:pPr>
          </w:p>
        </w:tc>
      </w:tr>
      <w:tr w:rsidR="001413DB" w:rsidRPr="00B30144" w14:paraId="55F5D24D"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41D69BC" w14:textId="1ABFB5C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CRLNW-LWSSW 345kV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76E333B" w14:textId="47AC91B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Carrollton Northwest - </w:t>
            </w:r>
            <w:proofErr w:type="spellStart"/>
            <w:r w:rsidRPr="00C11AD9">
              <w:rPr>
                <w:rFonts w:asciiTheme="minorHAnsi" w:hAnsiTheme="minorHAnsi" w:cstheme="minorHAnsi"/>
                <w:color w:val="454545"/>
                <w:sz w:val="18"/>
                <w:szCs w:val="18"/>
              </w:rPr>
              <w:t>Lakepointe</w:t>
            </w:r>
            <w:proofErr w:type="spellEnd"/>
            <w:r w:rsidRPr="00C11AD9">
              <w:rPr>
                <w:rFonts w:asciiTheme="minorHAnsi" w:hAnsiTheme="minorHAnsi" w:cstheme="minorHAnsi"/>
                <w:color w:val="454545"/>
                <w:sz w:val="18"/>
                <w:szCs w:val="18"/>
              </w:rPr>
              <w:t xml:space="preserve"> </w:t>
            </w:r>
            <w:proofErr w:type="spellStart"/>
            <w:r w:rsidRPr="00C11AD9">
              <w:rPr>
                <w:rFonts w:asciiTheme="minorHAnsi" w:hAnsiTheme="minorHAnsi" w:cstheme="minorHAnsi"/>
                <w:color w:val="454545"/>
                <w:sz w:val="18"/>
                <w:szCs w:val="18"/>
              </w:rPr>
              <w:t>Tnp</w:t>
            </w:r>
            <w:proofErr w:type="spellEnd"/>
            <w:r w:rsidRPr="00C11AD9">
              <w:rPr>
                <w:rFonts w:asciiTheme="minorHAnsi" w:hAnsiTheme="minorHAnsi" w:cstheme="minorHAnsi"/>
                <w:color w:val="454545"/>
                <w:sz w:val="18"/>
                <w:szCs w:val="18"/>
              </w:rPr>
              <w:t xml:space="preserve">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9B0216C" w14:textId="425FFDB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14</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4FEEE8D" w14:textId="779436B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$8,358,317.89</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3124130" w14:textId="0C039B91" w:rsidR="001413DB" w:rsidRPr="00C11AD9" w:rsidRDefault="001413DB" w:rsidP="00C11AD9">
            <w:pPr>
              <w:jc w:val="center"/>
              <w:rPr>
                <w:rFonts w:asciiTheme="minorHAnsi" w:hAnsiTheme="minorHAnsi" w:cstheme="minorHAnsi"/>
                <w:color w:val="000000"/>
                <w:sz w:val="18"/>
                <w:szCs w:val="18"/>
              </w:rPr>
            </w:pPr>
            <w:proofErr w:type="spellStart"/>
            <w:r w:rsidRPr="00C11AD9">
              <w:rPr>
                <w:rFonts w:asciiTheme="minorHAnsi" w:hAnsiTheme="minorHAnsi" w:cstheme="minorHAnsi"/>
                <w:color w:val="000000"/>
                <w:sz w:val="18"/>
                <w:szCs w:val="18"/>
              </w:rPr>
              <w:t>Oncor_NW</w:t>
            </w:r>
            <w:proofErr w:type="spellEnd"/>
            <w:r w:rsidRPr="00C11AD9">
              <w:rPr>
                <w:rFonts w:asciiTheme="minorHAnsi" w:hAnsiTheme="minorHAnsi" w:cstheme="minorHAnsi"/>
                <w:color w:val="000000"/>
                <w:sz w:val="18"/>
                <w:szCs w:val="18"/>
              </w:rPr>
              <w:t xml:space="preserve"> Carrollton - </w:t>
            </w:r>
            <w:proofErr w:type="spellStart"/>
            <w:r w:rsidRPr="00C11AD9">
              <w:rPr>
                <w:rFonts w:asciiTheme="minorHAnsi" w:hAnsiTheme="minorHAnsi" w:cstheme="minorHAnsi"/>
                <w:color w:val="000000"/>
                <w:sz w:val="18"/>
                <w:szCs w:val="18"/>
              </w:rPr>
              <w:t>LakePointe</w:t>
            </w:r>
            <w:proofErr w:type="spellEnd"/>
            <w:r w:rsidRPr="00C11AD9">
              <w:rPr>
                <w:rFonts w:asciiTheme="minorHAnsi" w:hAnsiTheme="minorHAnsi" w:cstheme="minorHAnsi"/>
                <w:color w:val="000000"/>
                <w:sz w:val="18"/>
                <w:szCs w:val="18"/>
              </w:rPr>
              <w:t xml:space="preserve"> (5488)</w:t>
            </w:r>
          </w:p>
        </w:tc>
      </w:tr>
      <w:tr w:rsidR="001413DB" w:rsidRPr="00B30144" w14:paraId="1C728E8B"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74DA5B4" w14:textId="528DB76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EMSES-SAGNA 138kV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8DAAF79" w14:textId="21C28C5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Blue Mound - </w:t>
            </w:r>
            <w:proofErr w:type="spellStart"/>
            <w:r w:rsidRPr="00C11AD9">
              <w:rPr>
                <w:rFonts w:asciiTheme="minorHAnsi" w:hAnsiTheme="minorHAnsi" w:cstheme="minorHAnsi"/>
                <w:color w:val="454545"/>
                <w:sz w:val="18"/>
                <w:szCs w:val="18"/>
              </w:rPr>
              <w:t>Wagley</w:t>
            </w:r>
            <w:proofErr w:type="spellEnd"/>
            <w:r w:rsidRPr="00C11AD9">
              <w:rPr>
                <w:rFonts w:asciiTheme="minorHAnsi" w:hAnsiTheme="minorHAnsi" w:cstheme="minorHAnsi"/>
                <w:color w:val="454545"/>
                <w:sz w:val="18"/>
                <w:szCs w:val="18"/>
              </w:rPr>
              <w:t xml:space="preserve"> Robertson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88AA0EE" w14:textId="3F8DDBD0"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94C9A7B" w14:textId="403692F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$7,249,107.96</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ACF6096" w14:textId="08B1678D" w:rsidR="001413DB" w:rsidRPr="00C11AD9" w:rsidRDefault="001413DB" w:rsidP="00C11AD9">
            <w:pPr>
              <w:jc w:val="center"/>
              <w:rPr>
                <w:rFonts w:asciiTheme="minorHAnsi" w:hAnsiTheme="minorHAnsi" w:cstheme="minorHAnsi"/>
                <w:color w:val="000000"/>
                <w:sz w:val="18"/>
                <w:szCs w:val="18"/>
              </w:rPr>
            </w:pPr>
            <w:proofErr w:type="spellStart"/>
            <w:r w:rsidRPr="00C11AD9">
              <w:rPr>
                <w:rFonts w:asciiTheme="minorHAnsi" w:hAnsiTheme="minorHAnsi" w:cstheme="minorHAnsi"/>
                <w:color w:val="000000"/>
                <w:sz w:val="18"/>
                <w:szCs w:val="18"/>
              </w:rPr>
              <w:t>Wagley</w:t>
            </w:r>
            <w:proofErr w:type="spellEnd"/>
            <w:r w:rsidRPr="00C11AD9">
              <w:rPr>
                <w:rFonts w:asciiTheme="minorHAnsi" w:hAnsiTheme="minorHAnsi" w:cstheme="minorHAnsi"/>
                <w:color w:val="000000"/>
                <w:sz w:val="18"/>
                <w:szCs w:val="18"/>
              </w:rPr>
              <w:t xml:space="preserve"> Robertson (2076) - Blue Mound (2071) 138-kV line upgrade (2017RTP NC10)</w:t>
            </w:r>
          </w:p>
        </w:tc>
      </w:tr>
      <w:tr w:rsidR="001413DB" w:rsidRPr="00B30144" w14:paraId="680E6B2F"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9A6E4C4" w14:textId="2169A5C3"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CRLNW-LWSSW 345kV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2A3003B" w14:textId="6D08EBC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Lewisville Switch - Jones Street </w:t>
            </w:r>
            <w:proofErr w:type="spellStart"/>
            <w:r w:rsidRPr="00C11AD9">
              <w:rPr>
                <w:rFonts w:asciiTheme="minorHAnsi" w:hAnsiTheme="minorHAnsi" w:cstheme="minorHAnsi"/>
                <w:color w:val="454545"/>
                <w:sz w:val="18"/>
                <w:szCs w:val="18"/>
              </w:rPr>
              <w:t>Tnp</w:t>
            </w:r>
            <w:proofErr w:type="spellEnd"/>
            <w:r w:rsidRPr="00C11AD9">
              <w:rPr>
                <w:rFonts w:asciiTheme="minorHAnsi" w:hAnsiTheme="minorHAnsi" w:cstheme="minorHAnsi"/>
                <w:color w:val="454545"/>
                <w:sz w:val="18"/>
                <w:szCs w:val="18"/>
              </w:rPr>
              <w:t xml:space="preserve">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24CA6C8" w14:textId="0A4A052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12</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1A72E35" w14:textId="54B3F37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$7,157,268.62</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5A48224" w14:textId="497903FC" w:rsidR="001413DB" w:rsidRPr="00C11AD9" w:rsidRDefault="001413DB" w:rsidP="00C11AD9">
            <w:pPr>
              <w:jc w:val="center"/>
              <w:rPr>
                <w:rFonts w:asciiTheme="minorHAnsi" w:hAnsiTheme="minorHAnsi" w:cstheme="minorHAnsi"/>
                <w:color w:val="000000"/>
                <w:sz w:val="18"/>
                <w:szCs w:val="18"/>
              </w:rPr>
            </w:pPr>
          </w:p>
        </w:tc>
      </w:tr>
      <w:tr w:rsidR="001413DB" w:rsidRPr="00B30144" w14:paraId="1DBC5B9A"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3398C5B" w14:textId="678B1623"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Elmcreek-Sanmigl</w:t>
            </w:r>
            <w:proofErr w:type="spellEnd"/>
            <w:r w:rsidRPr="00C11AD9">
              <w:rPr>
                <w:rFonts w:asciiTheme="minorHAnsi" w:hAnsiTheme="minorHAnsi" w:cstheme="minorHAnsi"/>
                <w:color w:val="454545"/>
                <w:sz w:val="18"/>
                <w:szCs w:val="18"/>
              </w:rPr>
              <w:t xml:space="preserve"> 345kV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1CA506E" w14:textId="5DDD2A5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Pawnee Switching Station - Calaveras 345kV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97C6FD6" w14:textId="08ADF51F"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5DB69E4" w14:textId="14A14B8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$6,337,620.25</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D7A2120" w14:textId="429AB50F" w:rsidR="001413DB" w:rsidRPr="00C11AD9" w:rsidRDefault="001413DB" w:rsidP="00C11AD9">
            <w:pPr>
              <w:jc w:val="center"/>
              <w:rPr>
                <w:rFonts w:asciiTheme="minorHAnsi" w:hAnsiTheme="minorHAnsi" w:cstheme="minorHAnsi"/>
                <w:color w:val="000000"/>
                <w:sz w:val="18"/>
                <w:szCs w:val="18"/>
              </w:rPr>
            </w:pPr>
          </w:p>
        </w:tc>
      </w:tr>
      <w:tr w:rsidR="001413DB" w:rsidRPr="00B30144" w14:paraId="74257180"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F8090DD" w14:textId="2B931DC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Navarro - WTRML 345KV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242607B" w14:textId="45E9C50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Britton Road - Venus Switch 345kV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77C1246" w14:textId="3438EC7F"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DD5B4C4" w14:textId="06D5922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$6,108,530.85</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A84728E" w14:textId="4A5425ED"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Venus - Webb/Cedar Hill Sw. Sta. 345 kV DCKT Line (5492)</w:t>
            </w:r>
          </w:p>
        </w:tc>
      </w:tr>
      <w:tr w:rsidR="001413DB" w:rsidRPr="00B30144" w14:paraId="5B52C34E"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570AC22" w14:textId="3FB9217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CAGNON to KENDALL LIN 1</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E8896CC" w14:textId="3C44F180"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Comfort - Kendall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90E1974" w14:textId="3BF1823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13</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CF34F09" w14:textId="3B1DFD4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$5,481,975.51</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D2BC237" w14:textId="4420EA79" w:rsidR="001413DB" w:rsidRPr="00C11AD9" w:rsidRDefault="001413DB" w:rsidP="00C11AD9">
            <w:pPr>
              <w:jc w:val="center"/>
              <w:rPr>
                <w:rFonts w:asciiTheme="minorHAnsi" w:hAnsiTheme="minorHAnsi" w:cstheme="minorHAnsi"/>
                <w:color w:val="000000"/>
                <w:sz w:val="18"/>
                <w:szCs w:val="18"/>
              </w:rPr>
            </w:pPr>
          </w:p>
        </w:tc>
      </w:tr>
      <w:tr w:rsidR="001413DB" w:rsidRPr="00B30144" w14:paraId="3A9A6F05"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42E658C" w14:textId="27CEB4A2"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Cby-Bt</w:t>
            </w:r>
            <w:proofErr w:type="spellEnd"/>
            <w:r w:rsidRPr="00C11AD9">
              <w:rPr>
                <w:rFonts w:asciiTheme="minorHAnsi" w:hAnsiTheme="minorHAnsi" w:cstheme="minorHAnsi"/>
                <w:color w:val="454545"/>
                <w:sz w:val="18"/>
                <w:szCs w:val="18"/>
              </w:rPr>
              <w:t xml:space="preserve"> &amp; </w:t>
            </w:r>
            <w:proofErr w:type="spellStart"/>
            <w:r w:rsidRPr="00C11AD9">
              <w:rPr>
                <w:rFonts w:asciiTheme="minorHAnsi" w:hAnsiTheme="minorHAnsi" w:cstheme="minorHAnsi"/>
                <w:color w:val="454545"/>
                <w:sz w:val="18"/>
                <w:szCs w:val="18"/>
              </w:rPr>
              <w:t>Str</w:t>
            </w:r>
            <w:proofErr w:type="spellEnd"/>
            <w:r w:rsidRPr="00C11AD9">
              <w:rPr>
                <w:rFonts w:asciiTheme="minorHAnsi" w:hAnsiTheme="minorHAnsi" w:cstheme="minorHAnsi"/>
                <w:color w:val="454545"/>
                <w:sz w:val="18"/>
                <w:szCs w:val="18"/>
              </w:rPr>
              <w:t xml:space="preserve"> 138kv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2FA9C2E" w14:textId="3FF47568"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Texas - Cedar Bayou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3464EFA" w14:textId="2048E65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15</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B50A47C" w14:textId="27BA0727"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$5,294,166.73</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FC316D0" w14:textId="26B131B2"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Baytown Area Upgrades (6585F)</w:t>
            </w:r>
          </w:p>
        </w:tc>
      </w:tr>
      <w:tr w:rsidR="001413DB" w:rsidRPr="00B30144" w14:paraId="310469F3"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170FC0D" w14:textId="13FD77F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CLEARFORK to TELEPHONE ROAD - </w:t>
            </w:r>
            <w:proofErr w:type="spellStart"/>
            <w:r w:rsidRPr="00C11AD9">
              <w:rPr>
                <w:rFonts w:asciiTheme="minorHAnsi" w:hAnsiTheme="minorHAnsi" w:cstheme="minorHAnsi"/>
                <w:color w:val="454545"/>
                <w:sz w:val="18"/>
                <w:szCs w:val="18"/>
              </w:rPr>
              <w:t>Shar</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6824E73" w14:textId="7DEFAE2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General Tire Switch - Southwestern Portland Tap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0084F71" w14:textId="6EF9A25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8</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9DC8EB2" w14:textId="79D644E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$5,292,350.54</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D5B2B0A" w14:textId="3DCFFE9F" w:rsidR="001413DB" w:rsidRPr="00C11AD9" w:rsidRDefault="001413DB" w:rsidP="00C11AD9">
            <w:pPr>
              <w:jc w:val="center"/>
              <w:rPr>
                <w:rFonts w:asciiTheme="minorHAnsi" w:hAnsiTheme="minorHAnsi" w:cstheme="minorHAnsi"/>
                <w:color w:val="000000"/>
                <w:sz w:val="18"/>
                <w:szCs w:val="18"/>
              </w:rPr>
            </w:pPr>
          </w:p>
        </w:tc>
      </w:tr>
      <w:tr w:rsidR="001413DB" w:rsidRPr="00B30144" w14:paraId="3033E4EC"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C63CBE6" w14:textId="6990B730"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DMTSW-SCOSW 345KV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B91E1F0" w14:textId="6FD09C0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Knapp - Scurry Chevron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695948B" w14:textId="30FDBDF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23</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370891D" w14:textId="116D59E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$4,615,999.29</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F48F799" w14:textId="00BCFAD9" w:rsidR="001413DB" w:rsidRPr="00C11AD9" w:rsidRDefault="001413DB" w:rsidP="00C11AD9">
            <w:pPr>
              <w:jc w:val="center"/>
              <w:rPr>
                <w:rFonts w:asciiTheme="minorHAnsi" w:hAnsiTheme="minorHAnsi" w:cstheme="minorHAnsi"/>
                <w:color w:val="000000"/>
                <w:sz w:val="18"/>
                <w:szCs w:val="18"/>
              </w:rPr>
            </w:pPr>
          </w:p>
        </w:tc>
      </w:tr>
      <w:tr w:rsidR="001413DB" w:rsidRPr="00B30144" w14:paraId="380079C1"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C5383FB" w14:textId="531E339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MOSS SWITCH to YUCCA DRIVE SWITCH</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AFAEC3C" w14:textId="48AE81F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Pig Creek - Solstice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745682E" w14:textId="69BCFDE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11</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CBA70E6" w14:textId="12667073"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$3,816,642.29</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789E646" w14:textId="7EF4AF36"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Solstice to Permian Basin: Rebuild 138 kV line</w:t>
            </w:r>
          </w:p>
        </w:tc>
      </w:tr>
      <w:tr w:rsidR="001413DB" w:rsidRPr="00B30144" w14:paraId="5E5234A3"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09CD6E5" w14:textId="748DAEB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Menard Phillips to Hornet (4</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BECE00B" w14:textId="7A73BAE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Yellow Jacket - </w:t>
            </w:r>
            <w:proofErr w:type="spellStart"/>
            <w:r w:rsidRPr="00C11AD9">
              <w:rPr>
                <w:rFonts w:asciiTheme="minorHAnsi" w:hAnsiTheme="minorHAnsi" w:cstheme="minorHAnsi"/>
                <w:color w:val="454545"/>
                <w:sz w:val="18"/>
                <w:szCs w:val="18"/>
              </w:rPr>
              <w:t>Hext</w:t>
            </w:r>
            <w:proofErr w:type="spellEnd"/>
            <w:r w:rsidRPr="00C11AD9">
              <w:rPr>
                <w:rFonts w:asciiTheme="minorHAnsi" w:hAnsiTheme="minorHAnsi" w:cstheme="minorHAnsi"/>
                <w:color w:val="454545"/>
                <w:sz w:val="18"/>
                <w:szCs w:val="18"/>
              </w:rPr>
              <w:t xml:space="preserve"> </w:t>
            </w:r>
            <w:proofErr w:type="spellStart"/>
            <w:r w:rsidRPr="00C11AD9">
              <w:rPr>
                <w:rFonts w:asciiTheme="minorHAnsi" w:hAnsiTheme="minorHAnsi" w:cstheme="minorHAnsi"/>
                <w:color w:val="454545"/>
                <w:sz w:val="18"/>
                <w:szCs w:val="18"/>
              </w:rPr>
              <w:t>Lcra</w:t>
            </w:r>
            <w:proofErr w:type="spellEnd"/>
            <w:r w:rsidRPr="00C11AD9">
              <w:rPr>
                <w:rFonts w:asciiTheme="minorHAnsi" w:hAnsiTheme="minorHAnsi" w:cstheme="minorHAnsi"/>
                <w:color w:val="454545"/>
                <w:sz w:val="18"/>
                <w:szCs w:val="18"/>
              </w:rPr>
              <w:t xml:space="preserve"> 69kV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95BB91A" w14:textId="44D71567"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ED8C946" w14:textId="0A5CDB4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$3,560,793.39</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DAE706E" w14:textId="6CF002D0" w:rsidR="001413DB" w:rsidRPr="00C11AD9" w:rsidRDefault="001413DB" w:rsidP="00C11AD9">
            <w:pPr>
              <w:jc w:val="center"/>
              <w:rPr>
                <w:rFonts w:asciiTheme="minorHAnsi" w:hAnsiTheme="minorHAnsi" w:cstheme="minorHAnsi"/>
                <w:color w:val="000000"/>
                <w:sz w:val="18"/>
                <w:szCs w:val="18"/>
              </w:rPr>
            </w:pPr>
          </w:p>
        </w:tc>
      </w:tr>
      <w:tr w:rsidR="001413DB" w:rsidRPr="00B30144" w14:paraId="6F0F3ECE"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0EE3966F" w14:textId="39C8B656"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Basecase</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4C0EEC87" w14:textId="6407DAC8"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2630_CBRATING_1 GTC</w:t>
            </w:r>
          </w:p>
        </w:tc>
        <w:tc>
          <w:tcPr>
            <w:tcW w:w="135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7394C677" w14:textId="1C6106D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w:t>
            </w:r>
          </w:p>
        </w:tc>
        <w:tc>
          <w:tcPr>
            <w:tcW w:w="144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2D8EB1C0" w14:textId="514F69C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$3,366,739.66</w:t>
            </w:r>
          </w:p>
        </w:tc>
        <w:tc>
          <w:tcPr>
            <w:tcW w:w="180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5645E997" w14:textId="4EA8D74E" w:rsidR="001413DB" w:rsidRPr="00C11AD9" w:rsidRDefault="001413DB" w:rsidP="00C11AD9">
            <w:pPr>
              <w:jc w:val="center"/>
              <w:rPr>
                <w:rFonts w:asciiTheme="minorHAnsi" w:hAnsiTheme="minorHAnsi" w:cstheme="minorHAnsi"/>
                <w:color w:val="000000"/>
                <w:sz w:val="18"/>
                <w:szCs w:val="18"/>
              </w:rPr>
            </w:pPr>
          </w:p>
        </w:tc>
      </w:tr>
      <w:tr w:rsidR="001413DB" w:rsidRPr="00B30144" w14:paraId="2A0E285B"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16AD926" w14:textId="593227E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CLEARFORK to TELEPHONE ROAD - </w:t>
            </w:r>
            <w:proofErr w:type="spellStart"/>
            <w:r w:rsidRPr="00C11AD9">
              <w:rPr>
                <w:rFonts w:asciiTheme="minorHAnsi" w:hAnsiTheme="minorHAnsi" w:cstheme="minorHAnsi"/>
                <w:color w:val="454545"/>
                <w:sz w:val="18"/>
                <w:szCs w:val="18"/>
              </w:rPr>
              <w:t>Shar</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B197B9E" w14:textId="74315C8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Pig Creek - Solstice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BA83D0D" w14:textId="24B8575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7</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03B2811" w14:textId="4EFAFDB8"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$3,347,720.12</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87CCFE4" w14:textId="0DE44B45"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Solstice to Permian Basin: Rebuild 138 kV line</w:t>
            </w:r>
          </w:p>
        </w:tc>
      </w:tr>
      <w:tr w:rsidR="001413DB" w:rsidRPr="00B30144" w14:paraId="278056B9"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4DB3DFD" w14:textId="49B38779"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lastRenderedPageBreak/>
              <w:t>Cby-Qnm</w:t>
            </w:r>
            <w:proofErr w:type="spellEnd"/>
            <w:r w:rsidRPr="00C11AD9">
              <w:rPr>
                <w:rFonts w:asciiTheme="minorHAnsi" w:hAnsiTheme="minorHAnsi" w:cstheme="minorHAnsi"/>
                <w:color w:val="454545"/>
                <w:sz w:val="18"/>
                <w:szCs w:val="18"/>
              </w:rPr>
              <w:t xml:space="preserve"> &amp; </w:t>
            </w:r>
            <w:proofErr w:type="spellStart"/>
            <w:r w:rsidRPr="00C11AD9">
              <w:rPr>
                <w:rFonts w:asciiTheme="minorHAnsi" w:hAnsiTheme="minorHAnsi" w:cstheme="minorHAnsi"/>
                <w:color w:val="454545"/>
                <w:sz w:val="18"/>
                <w:szCs w:val="18"/>
              </w:rPr>
              <w:t>Rng</w:t>
            </w:r>
            <w:proofErr w:type="spellEnd"/>
            <w:r w:rsidRPr="00C11AD9">
              <w:rPr>
                <w:rFonts w:asciiTheme="minorHAnsi" w:hAnsiTheme="minorHAnsi" w:cstheme="minorHAnsi"/>
                <w:color w:val="454545"/>
                <w:sz w:val="18"/>
                <w:szCs w:val="18"/>
              </w:rPr>
              <w:t xml:space="preserve"> 138kv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9E5F7FC" w14:textId="076113D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Diamond Battleground - Moment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6678007" w14:textId="3242BB48"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BA73B39" w14:textId="4517780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$3,230,761.79</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997D9C3" w14:textId="306440DE"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Baytown Area Upgrades (6585E)</w:t>
            </w:r>
          </w:p>
        </w:tc>
      </w:tr>
      <w:tr w:rsidR="001413DB" w:rsidRPr="00B30144" w14:paraId="52DB774A"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0FCAAA7" w14:textId="1356899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NORTH PHARR to POLK AVENUE LIN 1</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82B79E5" w14:textId="79E90D0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North </w:t>
            </w:r>
            <w:proofErr w:type="spellStart"/>
            <w:r w:rsidRPr="00C11AD9">
              <w:rPr>
                <w:rFonts w:asciiTheme="minorHAnsi" w:hAnsiTheme="minorHAnsi" w:cstheme="minorHAnsi"/>
                <w:color w:val="454545"/>
                <w:sz w:val="18"/>
                <w:szCs w:val="18"/>
              </w:rPr>
              <w:t>Mcallen</w:t>
            </w:r>
            <w:proofErr w:type="spellEnd"/>
            <w:r w:rsidRPr="00C11AD9">
              <w:rPr>
                <w:rFonts w:asciiTheme="minorHAnsi" w:hAnsiTheme="minorHAnsi" w:cstheme="minorHAnsi"/>
                <w:color w:val="454545"/>
                <w:sz w:val="18"/>
                <w:szCs w:val="18"/>
              </w:rPr>
              <w:t xml:space="preserve"> - West </w:t>
            </w:r>
            <w:proofErr w:type="spellStart"/>
            <w:r w:rsidRPr="00C11AD9">
              <w:rPr>
                <w:rFonts w:asciiTheme="minorHAnsi" w:hAnsiTheme="minorHAnsi" w:cstheme="minorHAnsi"/>
                <w:color w:val="454545"/>
                <w:sz w:val="18"/>
                <w:szCs w:val="18"/>
              </w:rPr>
              <w:t>Mcallen</w:t>
            </w:r>
            <w:proofErr w:type="spellEnd"/>
            <w:r w:rsidRPr="00C11AD9">
              <w:rPr>
                <w:rFonts w:asciiTheme="minorHAnsi" w:hAnsiTheme="minorHAnsi" w:cstheme="minorHAnsi"/>
                <w:color w:val="454545"/>
                <w:sz w:val="18"/>
                <w:szCs w:val="18"/>
              </w:rPr>
              <w:t xml:space="preserve">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6F02CFF" w14:textId="7CA638C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6FAF9BF" w14:textId="0FDC5BB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$3,165,620.58</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54BD653" w14:textId="13B680D3"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North McAllen (8368) - West McAllen (8367) - South McAllen (8371) 138-kV line upgrades (2017 RTP S9)</w:t>
            </w:r>
          </w:p>
        </w:tc>
      </w:tr>
      <w:tr w:rsidR="001413DB" w:rsidRPr="00B30144" w14:paraId="7FD61DB8"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CBE4B58" w14:textId="48E50256"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Mcses-Cdhsw</w:t>
            </w:r>
            <w:proofErr w:type="spellEnd"/>
            <w:r w:rsidRPr="00C11AD9">
              <w:rPr>
                <w:rFonts w:asciiTheme="minorHAnsi" w:hAnsiTheme="minorHAnsi" w:cstheme="minorHAnsi"/>
                <w:color w:val="454545"/>
                <w:sz w:val="18"/>
                <w:szCs w:val="18"/>
              </w:rPr>
              <w:t xml:space="preserve"> 138kV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B5D25AA" w14:textId="1497772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Sargent Road - Saint Augustine Tap 2 138kV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F7ADB86" w14:textId="11C3122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7448BC1" w14:textId="039CF74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$3,152,428.94</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BB2506A" w14:textId="37C64737"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Sargent Road (2941,2947,2940) - St Augustine (2951) - Southerland (2973) 138-kV line upgrades (2017 RTP NC20)</w:t>
            </w:r>
          </w:p>
        </w:tc>
      </w:tr>
      <w:tr w:rsidR="001413DB" w:rsidRPr="00B30144" w14:paraId="298392D9"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23A0C15B" w14:textId="36B4E25A"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Basecase</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69267CB6" w14:textId="545C7973"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PNHNDL GTC</w:t>
            </w:r>
          </w:p>
        </w:tc>
        <w:tc>
          <w:tcPr>
            <w:tcW w:w="135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048B409A" w14:textId="7AAC1A0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27</w:t>
            </w:r>
          </w:p>
        </w:tc>
        <w:tc>
          <w:tcPr>
            <w:tcW w:w="144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6D3A1415" w14:textId="3770466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$2,770,262.00</w:t>
            </w:r>
          </w:p>
        </w:tc>
        <w:tc>
          <w:tcPr>
            <w:tcW w:w="180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6821560C" w14:textId="694ABE67"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LP&amp;L Option 4ow &amp; Panhandle Loop (5180, 5208)</w:t>
            </w:r>
          </w:p>
        </w:tc>
      </w:tr>
      <w:tr w:rsidR="001413DB" w:rsidRPr="00B30144" w14:paraId="2D82161F"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3DE81F8" w14:textId="473BD9B4"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Riohondo-Nedin</w:t>
            </w:r>
            <w:proofErr w:type="spellEnd"/>
            <w:r w:rsidRPr="00C11AD9">
              <w:rPr>
                <w:rFonts w:asciiTheme="minorHAnsi" w:hAnsiTheme="minorHAnsi" w:cstheme="minorHAnsi"/>
                <w:color w:val="454545"/>
                <w:sz w:val="18"/>
                <w:szCs w:val="18"/>
              </w:rPr>
              <w:t xml:space="preserve"> 345kV&amp;Harlnsw 138kV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A2CE50E" w14:textId="5E1BA81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Burns Sub - Rio Hondo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75C1B62" w14:textId="660BF15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10</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3935B84" w14:textId="73375E6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$2,739,367.06</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72A936C" w14:textId="43CFA0B9" w:rsidR="001413DB" w:rsidRPr="00C11AD9" w:rsidRDefault="001413DB" w:rsidP="00C11AD9">
            <w:pPr>
              <w:jc w:val="center"/>
              <w:rPr>
                <w:rFonts w:asciiTheme="minorHAnsi" w:hAnsiTheme="minorHAnsi" w:cstheme="minorHAnsi"/>
                <w:color w:val="000000"/>
                <w:sz w:val="18"/>
                <w:szCs w:val="18"/>
              </w:rPr>
            </w:pPr>
          </w:p>
        </w:tc>
      </w:tr>
      <w:tr w:rsidR="001413DB" w:rsidRPr="00B30144" w14:paraId="7CB36523"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6D6BD597" w14:textId="0ED5418F"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Basecase</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5CEDE19D" w14:textId="2640B97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VALIMP GTC</w:t>
            </w:r>
          </w:p>
        </w:tc>
        <w:tc>
          <w:tcPr>
            <w:tcW w:w="135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2CF52345" w14:textId="1C1875CF"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w:t>
            </w:r>
          </w:p>
        </w:tc>
        <w:tc>
          <w:tcPr>
            <w:tcW w:w="144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5356E2BC" w14:textId="716C3CA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$2,625,432.41</w:t>
            </w:r>
          </w:p>
        </w:tc>
        <w:tc>
          <w:tcPr>
            <w:tcW w:w="180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474529E0" w14:textId="60606E58"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La Palma Dynamic Reactive (5588) and Pharr Dynamic Reactive (5596)</w:t>
            </w:r>
          </w:p>
        </w:tc>
      </w:tr>
      <w:tr w:rsidR="001413DB" w:rsidRPr="00B30144" w14:paraId="46364D08"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31F2963" w14:textId="43E2CBD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WOODWARD 1 TAP to WOODWARD 1 LIN 1</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D83654D" w14:textId="6EB27AA0"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16th Street </w:t>
            </w:r>
            <w:proofErr w:type="spellStart"/>
            <w:r w:rsidRPr="00C11AD9">
              <w:rPr>
                <w:rFonts w:asciiTheme="minorHAnsi" w:hAnsiTheme="minorHAnsi" w:cstheme="minorHAnsi"/>
                <w:color w:val="454545"/>
                <w:sz w:val="18"/>
                <w:szCs w:val="18"/>
              </w:rPr>
              <w:t>Tnp</w:t>
            </w:r>
            <w:proofErr w:type="spellEnd"/>
            <w:r w:rsidRPr="00C11AD9">
              <w:rPr>
                <w:rFonts w:asciiTheme="minorHAnsi" w:hAnsiTheme="minorHAnsi" w:cstheme="minorHAnsi"/>
                <w:color w:val="454545"/>
                <w:sz w:val="18"/>
                <w:szCs w:val="18"/>
              </w:rPr>
              <w:t xml:space="preserve"> - Woodward 2 138kV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4D20681" w14:textId="50173A9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18</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85039F0" w14:textId="262EC2F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$2,015,814.68</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8CB7312" w14:textId="6AFB367B"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Far West Texas Project</w:t>
            </w:r>
          </w:p>
        </w:tc>
      </w:tr>
      <w:tr w:rsidR="001413DB" w:rsidRPr="00B30144" w14:paraId="1F3C2403"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766D9F7" w14:textId="5B40A94E"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Coleto</w:t>
            </w:r>
            <w:proofErr w:type="spellEnd"/>
            <w:r w:rsidRPr="00C11AD9">
              <w:rPr>
                <w:rFonts w:asciiTheme="minorHAnsi" w:hAnsiTheme="minorHAnsi" w:cstheme="minorHAnsi"/>
                <w:color w:val="454545"/>
                <w:sz w:val="18"/>
                <w:szCs w:val="18"/>
              </w:rPr>
              <w:t xml:space="preserve"> Creek to Lon Hill 345</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FC4B1E6" w14:textId="5AABEC8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Warburton Road Switching Station - Victoria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7E97DE0" w14:textId="109EC78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38ED27E" w14:textId="365A160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$1,980,907.47</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92DF6A1" w14:textId="66B41A2A" w:rsidR="001413DB" w:rsidRPr="00C11AD9" w:rsidRDefault="001413DB" w:rsidP="00C11AD9">
            <w:pPr>
              <w:jc w:val="center"/>
              <w:rPr>
                <w:rFonts w:asciiTheme="minorHAnsi" w:hAnsiTheme="minorHAnsi" w:cstheme="minorHAnsi"/>
                <w:color w:val="000000"/>
                <w:sz w:val="18"/>
                <w:szCs w:val="18"/>
              </w:rPr>
            </w:pPr>
          </w:p>
        </w:tc>
      </w:tr>
      <w:tr w:rsidR="001413DB" w:rsidRPr="00B30144" w14:paraId="6E36E2C4"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1B38B41" w14:textId="29C847F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Farmersville Switch to ROYSE SWITC</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FF21627" w14:textId="037CAE3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Royse Switch - Farmersville Switch 345kV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548B254" w14:textId="61350AC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9</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0EE2A64" w14:textId="4AEBBCC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$1,650,067.00</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BDD0B0F" w14:textId="50B6E102"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Royse Sw. Sta. - Farmersville Sw. Sta. 345 kV DCKT Line (6291)</w:t>
            </w:r>
          </w:p>
        </w:tc>
      </w:tr>
      <w:tr w:rsidR="001413DB" w:rsidRPr="00B30144" w14:paraId="2D41781E"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1AB2562" w14:textId="27210DC1"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Cagnon</w:t>
            </w:r>
            <w:proofErr w:type="spellEnd"/>
            <w:r w:rsidRPr="00C11AD9">
              <w:rPr>
                <w:rFonts w:asciiTheme="minorHAnsi" w:hAnsiTheme="minorHAnsi" w:cstheme="minorHAnsi"/>
                <w:color w:val="454545"/>
                <w:sz w:val="18"/>
                <w:szCs w:val="18"/>
              </w:rPr>
              <w:t xml:space="preserve">-Kendal 345 &amp; </w:t>
            </w:r>
            <w:proofErr w:type="spellStart"/>
            <w:r w:rsidRPr="00C11AD9">
              <w:rPr>
                <w:rFonts w:asciiTheme="minorHAnsi" w:hAnsiTheme="minorHAnsi" w:cstheme="minorHAnsi"/>
                <w:color w:val="454545"/>
                <w:sz w:val="18"/>
                <w:szCs w:val="18"/>
              </w:rPr>
              <w:t>Cico</w:t>
            </w:r>
            <w:proofErr w:type="spellEnd"/>
            <w:r w:rsidRPr="00C11AD9">
              <w:rPr>
                <w:rFonts w:asciiTheme="minorHAnsi" w:hAnsiTheme="minorHAnsi" w:cstheme="minorHAnsi"/>
                <w:color w:val="454545"/>
                <w:sz w:val="18"/>
                <w:szCs w:val="18"/>
              </w:rPr>
              <w:t>-Com</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DC5ED8D" w14:textId="3A195A77"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Raymond F Barker - Comfort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D3728F7" w14:textId="79B0474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11</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82B778E" w14:textId="7AABEDB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$1,634,569.51</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69644AD" w14:textId="265CBC1D" w:rsidR="001413DB" w:rsidRPr="00C11AD9" w:rsidRDefault="001413DB" w:rsidP="00C11AD9">
            <w:pPr>
              <w:jc w:val="center"/>
              <w:rPr>
                <w:rFonts w:asciiTheme="minorHAnsi" w:hAnsiTheme="minorHAnsi" w:cstheme="minorHAnsi"/>
                <w:color w:val="000000"/>
                <w:sz w:val="18"/>
                <w:szCs w:val="18"/>
              </w:rPr>
            </w:pPr>
          </w:p>
        </w:tc>
      </w:tr>
      <w:tr w:rsidR="001413DB" w:rsidRPr="00B30144" w14:paraId="09DEFC2A"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4ACFB31" w14:textId="4010191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MOSS SWITCH to YUCCA DRIVE SWITCH</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B2D7399" w14:textId="44A02D4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No Trees Switch - Cheyenne Tap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9B88489" w14:textId="4FF6AC8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11</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6C127FB" w14:textId="4546854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$1,583,196.51</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B27821B" w14:textId="4EA96BDE" w:rsidR="001413DB" w:rsidRPr="00C11AD9" w:rsidRDefault="001413DB" w:rsidP="00C11AD9">
            <w:pPr>
              <w:jc w:val="center"/>
              <w:rPr>
                <w:rFonts w:asciiTheme="minorHAnsi" w:hAnsiTheme="minorHAnsi" w:cstheme="minorHAnsi"/>
                <w:color w:val="000000"/>
                <w:sz w:val="18"/>
                <w:szCs w:val="18"/>
              </w:rPr>
            </w:pPr>
          </w:p>
        </w:tc>
      </w:tr>
      <w:tr w:rsidR="001413DB" w:rsidRPr="00B30144" w14:paraId="28DD0035"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38C07F3C" w14:textId="12659571"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Basecase</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4BDE019B" w14:textId="5E22CAD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Omega - Horse Hollow Generation Tie 345kV</w:t>
            </w:r>
          </w:p>
        </w:tc>
        <w:tc>
          <w:tcPr>
            <w:tcW w:w="135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1EF064DD" w14:textId="77CD970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18</w:t>
            </w:r>
          </w:p>
        </w:tc>
        <w:tc>
          <w:tcPr>
            <w:tcW w:w="144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075A25B1" w14:textId="25284628"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$1,429,932.06</w:t>
            </w:r>
          </w:p>
        </w:tc>
        <w:tc>
          <w:tcPr>
            <w:tcW w:w="180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28649BA5" w14:textId="7EE57B40" w:rsidR="001413DB" w:rsidRPr="00C11AD9" w:rsidRDefault="001413DB" w:rsidP="00C11AD9">
            <w:pPr>
              <w:jc w:val="center"/>
              <w:rPr>
                <w:rFonts w:asciiTheme="minorHAnsi" w:hAnsiTheme="minorHAnsi" w:cstheme="minorHAnsi"/>
                <w:color w:val="000000"/>
                <w:sz w:val="18"/>
                <w:szCs w:val="18"/>
              </w:rPr>
            </w:pPr>
          </w:p>
        </w:tc>
      </w:tr>
      <w:tr w:rsidR="001413DB" w:rsidRPr="00B30144" w14:paraId="336C5492"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C0987D0" w14:textId="5D5023B5"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Cagnon</w:t>
            </w:r>
            <w:proofErr w:type="spellEnd"/>
            <w:r w:rsidRPr="00C11AD9">
              <w:rPr>
                <w:rFonts w:asciiTheme="minorHAnsi" w:hAnsiTheme="minorHAnsi" w:cstheme="minorHAnsi"/>
                <w:color w:val="454545"/>
                <w:sz w:val="18"/>
                <w:szCs w:val="18"/>
              </w:rPr>
              <w:t>-Kendal 345 &amp;</w:t>
            </w:r>
            <w:proofErr w:type="spellStart"/>
            <w:r w:rsidRPr="00C11AD9">
              <w:rPr>
                <w:rFonts w:asciiTheme="minorHAnsi" w:hAnsiTheme="minorHAnsi" w:cstheme="minorHAnsi"/>
                <w:color w:val="454545"/>
                <w:sz w:val="18"/>
                <w:szCs w:val="18"/>
              </w:rPr>
              <w:t>Cico-Meng</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4AC0038" w14:textId="6676AFC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Turtle Creek - Verde Creek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5912D06" w14:textId="7241EA4F"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D79205C" w14:textId="65C6DF6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$1,332,142.77</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ADB59D0" w14:textId="215D4F02" w:rsidR="001413DB" w:rsidRPr="00C11AD9" w:rsidRDefault="001413DB" w:rsidP="00C11AD9">
            <w:pPr>
              <w:jc w:val="center"/>
              <w:rPr>
                <w:rFonts w:asciiTheme="minorHAnsi" w:hAnsiTheme="minorHAnsi" w:cstheme="minorHAnsi"/>
                <w:color w:val="000000"/>
                <w:sz w:val="18"/>
                <w:szCs w:val="18"/>
              </w:rPr>
            </w:pPr>
          </w:p>
        </w:tc>
      </w:tr>
      <w:tr w:rsidR="001413DB" w:rsidRPr="00B30144" w14:paraId="3A74821F"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5AE5F7E" w14:textId="4265058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TWR (138) QAB-SRB06 &amp; DOL-SRB84</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D92212B" w14:textId="389225C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Angleton - Liverpool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A0F3188" w14:textId="59C0D27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3EC101E" w14:textId="5556BA0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$1,219,865.40</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232FCFA" w14:textId="13ACC5DD" w:rsidR="001413DB" w:rsidRPr="00C11AD9" w:rsidRDefault="001413DB" w:rsidP="00C11AD9">
            <w:pPr>
              <w:jc w:val="center"/>
              <w:rPr>
                <w:rFonts w:asciiTheme="minorHAnsi" w:hAnsiTheme="minorHAnsi" w:cstheme="minorHAnsi"/>
                <w:color w:val="000000"/>
                <w:sz w:val="18"/>
                <w:szCs w:val="18"/>
              </w:rPr>
            </w:pPr>
          </w:p>
        </w:tc>
      </w:tr>
      <w:tr w:rsidR="001413DB" w:rsidRPr="00B30144" w14:paraId="462B2BAB"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D569BBB" w14:textId="3F98AE6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PINEY CREEK to PLUM LIN 1</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EA10A82" w14:textId="5F685F2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Fayetteville - </w:t>
            </w:r>
            <w:proofErr w:type="spellStart"/>
            <w:r w:rsidRPr="00C11AD9">
              <w:rPr>
                <w:rFonts w:asciiTheme="minorHAnsi" w:hAnsiTheme="minorHAnsi" w:cstheme="minorHAnsi"/>
                <w:color w:val="454545"/>
                <w:sz w:val="18"/>
                <w:szCs w:val="18"/>
              </w:rPr>
              <w:t>Frelsburg</w:t>
            </w:r>
            <w:proofErr w:type="spellEnd"/>
            <w:r w:rsidRPr="00C11AD9">
              <w:rPr>
                <w:rFonts w:asciiTheme="minorHAnsi" w:hAnsiTheme="minorHAnsi" w:cstheme="minorHAnsi"/>
                <w:color w:val="454545"/>
                <w:sz w:val="18"/>
                <w:szCs w:val="18"/>
              </w:rPr>
              <w:t xml:space="preserve">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31CF233" w14:textId="4216D63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8844141" w14:textId="01252300"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$1,191,237.62</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4C83353" w14:textId="08BC65C2"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Fayette Area Upgrades (5286A)</w:t>
            </w:r>
          </w:p>
        </w:tc>
      </w:tr>
      <w:tr w:rsidR="001413DB" w:rsidRPr="00B30144" w14:paraId="55B9A7BD"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8CB7222" w14:textId="7C12350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CAGNON to KENDALL LIN 1</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FE65094" w14:textId="618A1F51"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Cico</w:t>
            </w:r>
            <w:proofErr w:type="spellEnd"/>
            <w:r w:rsidRPr="00C11AD9">
              <w:rPr>
                <w:rFonts w:asciiTheme="minorHAnsi" w:hAnsiTheme="minorHAnsi" w:cstheme="minorHAnsi"/>
                <w:color w:val="454545"/>
                <w:sz w:val="18"/>
                <w:szCs w:val="18"/>
              </w:rPr>
              <w:t xml:space="preserve"> - Comfort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1AE0984" w14:textId="0AE0605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18</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CAFFF4B" w14:textId="5CDC8B0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$1,159,276.15</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6E1C121" w14:textId="662F635C" w:rsidR="001413DB" w:rsidRPr="00C11AD9" w:rsidRDefault="001413DB" w:rsidP="00C11AD9">
            <w:pPr>
              <w:jc w:val="center"/>
              <w:rPr>
                <w:rFonts w:asciiTheme="minorHAnsi" w:hAnsiTheme="minorHAnsi" w:cstheme="minorHAnsi"/>
                <w:color w:val="000000"/>
                <w:sz w:val="18"/>
                <w:szCs w:val="18"/>
              </w:rPr>
            </w:pPr>
          </w:p>
        </w:tc>
      </w:tr>
      <w:tr w:rsidR="001413DB" w:rsidRPr="00B30144" w14:paraId="76B2093C"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9573BE8" w14:textId="5AAC342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Fredericksburg to Gillespie</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2A1FAFC" w14:textId="1B593FE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Gillespie 138/69kV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B268F3A" w14:textId="49F5D0F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151A3AD" w14:textId="765F8A1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$1,145,053.99</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400E437" w14:textId="4A40C0A9"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Mountain Home Substation and Transmission Line Addition (5849C)</w:t>
            </w:r>
          </w:p>
        </w:tc>
      </w:tr>
      <w:tr w:rsidR="001413DB" w:rsidRPr="00B30144" w14:paraId="6E45A042"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3DF21F9" w14:textId="7DD9E13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lastRenderedPageBreak/>
              <w:t xml:space="preserve">NORTH </w:t>
            </w:r>
            <w:proofErr w:type="spellStart"/>
            <w:r w:rsidRPr="00C11AD9">
              <w:rPr>
                <w:rFonts w:asciiTheme="minorHAnsi" w:hAnsiTheme="minorHAnsi" w:cstheme="minorHAnsi"/>
                <w:color w:val="454545"/>
                <w:sz w:val="18"/>
                <w:szCs w:val="18"/>
              </w:rPr>
              <w:t>McCAMEY</w:t>
            </w:r>
            <w:proofErr w:type="spellEnd"/>
            <w:r w:rsidRPr="00C11AD9">
              <w:rPr>
                <w:rFonts w:asciiTheme="minorHAnsi" w:hAnsiTheme="minorHAnsi" w:cstheme="minorHAnsi"/>
                <w:color w:val="454545"/>
                <w:sz w:val="18"/>
                <w:szCs w:val="18"/>
              </w:rPr>
              <w:t xml:space="preserve"> to ODESSA EHV SWITCH</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2273216" w14:textId="2AA246D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Pig Creek - Solstice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4B94DBC" w14:textId="2E85493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10</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3E7F3AD" w14:textId="4A561D37"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$1,124,815.88</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47BE72C" w14:textId="64ABB233"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Solstice to Permian Basin: Rebuild 138 kV line</w:t>
            </w:r>
          </w:p>
        </w:tc>
      </w:tr>
      <w:tr w:rsidR="001413DB" w:rsidRPr="00B30144" w14:paraId="708A8190"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A600DE3" w14:textId="1CCED265"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Basecase</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2019A39" w14:textId="456A1EB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Solstice - </w:t>
            </w:r>
            <w:proofErr w:type="spellStart"/>
            <w:r w:rsidRPr="00C11AD9">
              <w:rPr>
                <w:rFonts w:asciiTheme="minorHAnsi" w:hAnsiTheme="minorHAnsi" w:cstheme="minorHAnsi"/>
                <w:color w:val="454545"/>
                <w:sz w:val="18"/>
                <w:szCs w:val="18"/>
              </w:rPr>
              <w:t>Linterna</w:t>
            </w:r>
            <w:proofErr w:type="spellEnd"/>
            <w:r w:rsidRPr="00C11AD9">
              <w:rPr>
                <w:rFonts w:asciiTheme="minorHAnsi" w:hAnsiTheme="minorHAnsi" w:cstheme="minorHAnsi"/>
                <w:color w:val="454545"/>
                <w:sz w:val="18"/>
                <w:szCs w:val="18"/>
              </w:rPr>
              <w:t xml:space="preserve">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28677F6" w14:textId="132A45C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23</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BB510DA" w14:textId="57C2B1B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$1,085,479.77</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C545808" w14:textId="63288096"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Solstice to Permian Basin: Rebuild 138 kV line</w:t>
            </w:r>
          </w:p>
        </w:tc>
      </w:tr>
      <w:tr w:rsidR="001413DB" w:rsidRPr="00B30144" w14:paraId="39A4514E"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5DCC57E" w14:textId="78DE599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MOSS SWITCH to YUCCA DRIVE SWITCH</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1914D83" w14:textId="051FD98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Andrews County South - Amoco Three Bar Tap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E577328" w14:textId="31E8408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10</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BE993D5" w14:textId="3600F90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$1,007,185.67</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AD92519" w14:textId="5E5F386B"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Holt - North Andrews 138 kV Line (Amoco) (5426)</w:t>
            </w:r>
          </w:p>
        </w:tc>
      </w:tr>
      <w:tr w:rsidR="001413DB" w:rsidRPr="00B30144" w14:paraId="62A42E1C"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7F1E626" w14:textId="6EE7E04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NORTH EDINBURG TRX 1382 345/138</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6172F38" w14:textId="5093CAA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North Edinburg 345/1kV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27B7B5D" w14:textId="50D3226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6</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638A117" w14:textId="4EDB447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$993,587.93</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5889E09" w14:textId="7DA35E1A" w:rsidR="001413DB" w:rsidRPr="00C11AD9" w:rsidRDefault="001413DB" w:rsidP="00C11AD9">
            <w:pPr>
              <w:jc w:val="center"/>
              <w:rPr>
                <w:rFonts w:asciiTheme="minorHAnsi" w:hAnsiTheme="minorHAnsi" w:cstheme="minorHAnsi"/>
                <w:color w:val="000000"/>
                <w:sz w:val="18"/>
                <w:szCs w:val="18"/>
              </w:rPr>
            </w:pPr>
          </w:p>
        </w:tc>
      </w:tr>
      <w:tr w:rsidR="001413DB" w:rsidRPr="00B30144" w14:paraId="491F102C"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E10D0BB" w14:textId="5350AB6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Bronco to ALPINE LIN 1</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624916A" w14:textId="58CBEBC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Solstice - </w:t>
            </w:r>
            <w:proofErr w:type="spellStart"/>
            <w:r w:rsidRPr="00C11AD9">
              <w:rPr>
                <w:rFonts w:asciiTheme="minorHAnsi" w:hAnsiTheme="minorHAnsi" w:cstheme="minorHAnsi"/>
                <w:color w:val="454545"/>
                <w:sz w:val="18"/>
                <w:szCs w:val="18"/>
              </w:rPr>
              <w:t>Linterna</w:t>
            </w:r>
            <w:proofErr w:type="spellEnd"/>
            <w:r w:rsidRPr="00C11AD9">
              <w:rPr>
                <w:rFonts w:asciiTheme="minorHAnsi" w:hAnsiTheme="minorHAnsi" w:cstheme="minorHAnsi"/>
                <w:color w:val="454545"/>
                <w:sz w:val="18"/>
                <w:szCs w:val="18"/>
              </w:rPr>
              <w:t xml:space="preserve">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3EB768A" w14:textId="2221F47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19</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B2F363D" w14:textId="0BAC164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$944,284.70</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D40C582" w14:textId="63E07418"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Solstice to Permian Basin: Rebuild 138 kV line</w:t>
            </w:r>
          </w:p>
        </w:tc>
      </w:tr>
      <w:tr w:rsidR="001413DB" w:rsidRPr="00B30144" w14:paraId="25CE5D7A"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952C5B8" w14:textId="0E84D683"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Calavers-Kirby&amp;Beck_Rd</w:t>
            </w:r>
            <w:proofErr w:type="spellEnd"/>
            <w:r w:rsidRPr="00C11AD9">
              <w:rPr>
                <w:rFonts w:asciiTheme="minorHAnsi" w:hAnsiTheme="minorHAnsi" w:cstheme="minorHAnsi"/>
                <w:color w:val="454545"/>
                <w:sz w:val="18"/>
                <w:szCs w:val="18"/>
              </w:rPr>
              <w:t xml:space="preserve"> 138kV</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7781A9A" w14:textId="19261624"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Braunig</w:t>
            </w:r>
            <w:proofErr w:type="spellEnd"/>
            <w:r w:rsidRPr="00C11AD9">
              <w:rPr>
                <w:rFonts w:asciiTheme="minorHAnsi" w:hAnsiTheme="minorHAnsi" w:cstheme="minorHAnsi"/>
                <w:color w:val="454545"/>
                <w:sz w:val="18"/>
                <w:szCs w:val="18"/>
              </w:rPr>
              <w:t xml:space="preserve"> - Highland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5A18266" w14:textId="652C1F8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0147805" w14:textId="68C307B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$914,509.77</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C4D200D" w14:textId="7F5E0307" w:rsidR="001413DB" w:rsidRPr="00C11AD9" w:rsidRDefault="001413DB" w:rsidP="00C11AD9">
            <w:pPr>
              <w:jc w:val="center"/>
              <w:rPr>
                <w:rFonts w:asciiTheme="minorHAnsi" w:hAnsiTheme="minorHAnsi" w:cstheme="minorHAnsi"/>
                <w:color w:val="000000"/>
                <w:sz w:val="18"/>
                <w:szCs w:val="18"/>
              </w:rPr>
            </w:pPr>
          </w:p>
        </w:tc>
      </w:tr>
      <w:tr w:rsidR="001413DB" w:rsidRPr="00B30144" w14:paraId="330D20EA"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BE85210" w14:textId="7A8ACEE7"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HCKSW-ALLNC&amp;RNKSW 345kV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AA0EC95" w14:textId="3A307B3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Blue Mound - </w:t>
            </w:r>
            <w:proofErr w:type="spellStart"/>
            <w:r w:rsidRPr="00C11AD9">
              <w:rPr>
                <w:rFonts w:asciiTheme="minorHAnsi" w:hAnsiTheme="minorHAnsi" w:cstheme="minorHAnsi"/>
                <w:color w:val="454545"/>
                <w:sz w:val="18"/>
                <w:szCs w:val="18"/>
              </w:rPr>
              <w:t>Wagley</w:t>
            </w:r>
            <w:proofErr w:type="spellEnd"/>
            <w:r w:rsidRPr="00C11AD9">
              <w:rPr>
                <w:rFonts w:asciiTheme="minorHAnsi" w:hAnsiTheme="minorHAnsi" w:cstheme="minorHAnsi"/>
                <w:color w:val="454545"/>
                <w:sz w:val="18"/>
                <w:szCs w:val="18"/>
              </w:rPr>
              <w:t xml:space="preserve"> Robertson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AA0CF84" w14:textId="70F4AEC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645EE6A" w14:textId="75E2A79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$844,992.14</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3D85531" w14:textId="13434F67" w:rsidR="001413DB" w:rsidRPr="00C11AD9" w:rsidRDefault="001413DB" w:rsidP="00C11AD9">
            <w:pPr>
              <w:jc w:val="center"/>
              <w:rPr>
                <w:rFonts w:asciiTheme="minorHAnsi" w:hAnsiTheme="minorHAnsi" w:cstheme="minorHAnsi"/>
                <w:color w:val="000000"/>
                <w:sz w:val="18"/>
                <w:szCs w:val="18"/>
              </w:rPr>
            </w:pPr>
            <w:proofErr w:type="spellStart"/>
            <w:r w:rsidRPr="00C11AD9">
              <w:rPr>
                <w:rFonts w:asciiTheme="minorHAnsi" w:hAnsiTheme="minorHAnsi" w:cstheme="minorHAnsi"/>
                <w:color w:val="000000"/>
                <w:sz w:val="18"/>
                <w:szCs w:val="18"/>
              </w:rPr>
              <w:t>Wagley</w:t>
            </w:r>
            <w:proofErr w:type="spellEnd"/>
            <w:r w:rsidRPr="00C11AD9">
              <w:rPr>
                <w:rFonts w:asciiTheme="minorHAnsi" w:hAnsiTheme="minorHAnsi" w:cstheme="minorHAnsi"/>
                <w:color w:val="000000"/>
                <w:sz w:val="18"/>
                <w:szCs w:val="18"/>
              </w:rPr>
              <w:t xml:space="preserve"> Robertson (2076) - Blue Mound (2071) 138-kV line upgrade (2017RTP NC10)</w:t>
            </w:r>
          </w:p>
        </w:tc>
      </w:tr>
      <w:tr w:rsidR="001413DB" w:rsidRPr="00B30144" w14:paraId="6C680B11"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9B46DA1" w14:textId="6554703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JARDIN to DILLEY SWITCH AEP LIN 1</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9DE6AF1" w14:textId="73616E0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Dilley Switch </w:t>
            </w:r>
            <w:proofErr w:type="spellStart"/>
            <w:r w:rsidRPr="00C11AD9">
              <w:rPr>
                <w:rFonts w:asciiTheme="minorHAnsi" w:hAnsiTheme="minorHAnsi" w:cstheme="minorHAnsi"/>
                <w:color w:val="454545"/>
                <w:sz w:val="18"/>
                <w:szCs w:val="18"/>
              </w:rPr>
              <w:t>Aep</w:t>
            </w:r>
            <w:proofErr w:type="spellEnd"/>
            <w:r w:rsidRPr="00C11AD9">
              <w:rPr>
                <w:rFonts w:asciiTheme="minorHAnsi" w:hAnsiTheme="minorHAnsi" w:cstheme="minorHAnsi"/>
                <w:color w:val="454545"/>
                <w:sz w:val="18"/>
                <w:szCs w:val="18"/>
              </w:rPr>
              <w:t xml:space="preserve"> - Cotulla Sub 69kV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4B974E5" w14:textId="7BC7EFE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6</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9C64AC2" w14:textId="404AF1B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$573,999.65</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72EDEF3" w14:textId="54A71FD9" w:rsidR="001413DB" w:rsidRPr="00C11AD9" w:rsidRDefault="001413DB" w:rsidP="00C11AD9">
            <w:pPr>
              <w:jc w:val="center"/>
              <w:rPr>
                <w:rFonts w:asciiTheme="minorHAnsi" w:hAnsiTheme="minorHAnsi" w:cstheme="minorHAnsi"/>
                <w:color w:val="000000"/>
                <w:sz w:val="18"/>
                <w:szCs w:val="18"/>
              </w:rPr>
            </w:pPr>
          </w:p>
        </w:tc>
      </w:tr>
      <w:tr w:rsidR="001413DB" w:rsidRPr="00B30144" w14:paraId="5DB37BD7"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E7D8216" w14:textId="40157A65"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Basecase</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FF46A05" w14:textId="130542E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Pig Creek - Solstice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E942E8A" w14:textId="4BE4FD20"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16</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5CA2D1D" w14:textId="2ACF809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$541,040.81</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831883A" w14:textId="758574D3"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Solstice to Permian Basin: Rebuild 138 kV line</w:t>
            </w:r>
          </w:p>
        </w:tc>
      </w:tr>
      <w:tr w:rsidR="001413DB" w:rsidRPr="00B30144" w14:paraId="5C20D695"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9A2CBF5" w14:textId="71770669"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Wirtz-Burnet&amp;Starck</w:t>
            </w:r>
            <w:proofErr w:type="spellEnd"/>
            <w:r w:rsidRPr="00C11AD9">
              <w:rPr>
                <w:rFonts w:asciiTheme="minorHAnsi" w:hAnsiTheme="minorHAnsi" w:cstheme="minorHAnsi"/>
                <w:color w:val="454545"/>
                <w:sz w:val="18"/>
                <w:szCs w:val="18"/>
              </w:rPr>
              <w:t xml:space="preserve"> 138kV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5776294" w14:textId="7E3DDB95"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Lakeway</w:t>
            </w:r>
            <w:proofErr w:type="spellEnd"/>
            <w:r w:rsidRPr="00C11AD9">
              <w:rPr>
                <w:rFonts w:asciiTheme="minorHAnsi" w:hAnsiTheme="minorHAnsi" w:cstheme="minorHAnsi"/>
                <w:color w:val="454545"/>
                <w:sz w:val="18"/>
                <w:szCs w:val="18"/>
              </w:rPr>
              <w:t xml:space="preserve"> - Marshall Ford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00D82CF" w14:textId="261DE3A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6</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1601E22" w14:textId="63B2851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$517,983.37</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F70DD83" w14:textId="32A9FE65" w:rsidR="001413DB" w:rsidRPr="00C11AD9" w:rsidRDefault="001413DB" w:rsidP="00C11AD9">
            <w:pPr>
              <w:jc w:val="center"/>
              <w:rPr>
                <w:rFonts w:asciiTheme="minorHAnsi" w:hAnsiTheme="minorHAnsi" w:cstheme="minorHAnsi"/>
                <w:color w:val="000000"/>
                <w:sz w:val="18"/>
                <w:szCs w:val="18"/>
              </w:rPr>
            </w:pPr>
          </w:p>
        </w:tc>
      </w:tr>
      <w:tr w:rsidR="001413DB" w:rsidRPr="00B30144" w14:paraId="52F3B14C"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2D4FAF3" w14:textId="7021C7C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ASHERTON to </w:t>
            </w:r>
            <w:proofErr w:type="spellStart"/>
            <w:r w:rsidRPr="00C11AD9">
              <w:rPr>
                <w:rFonts w:asciiTheme="minorHAnsi" w:hAnsiTheme="minorHAnsi" w:cstheme="minorHAnsi"/>
                <w:color w:val="454545"/>
                <w:sz w:val="18"/>
                <w:szCs w:val="18"/>
              </w:rPr>
              <w:t>Bevo</w:t>
            </w:r>
            <w:proofErr w:type="spellEnd"/>
            <w:r w:rsidRPr="00C11AD9">
              <w:rPr>
                <w:rFonts w:asciiTheme="minorHAnsi" w:hAnsiTheme="minorHAnsi" w:cstheme="minorHAnsi"/>
                <w:color w:val="454545"/>
                <w:sz w:val="18"/>
                <w:szCs w:val="18"/>
              </w:rPr>
              <w:t xml:space="preserve"> Substation LIN 1</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FAC40E6" w14:textId="5AF9B9B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Turtle Creek Switching Station - West Crystal City Sub 69kV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E42A4E0" w14:textId="39558F2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DBBFFD1" w14:textId="2261621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$517,669.32</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051B19E" w14:textId="3E9145AE" w:rsidR="001413DB" w:rsidRPr="00C11AD9" w:rsidRDefault="001413DB" w:rsidP="00C11AD9">
            <w:pPr>
              <w:jc w:val="center"/>
              <w:rPr>
                <w:rFonts w:asciiTheme="minorHAnsi" w:hAnsiTheme="minorHAnsi" w:cstheme="minorHAnsi"/>
                <w:color w:val="000000"/>
                <w:sz w:val="18"/>
                <w:szCs w:val="18"/>
              </w:rPr>
            </w:pPr>
          </w:p>
        </w:tc>
      </w:tr>
      <w:tr w:rsidR="001413DB" w:rsidRPr="00B30144" w14:paraId="1542F572"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9E5868D" w14:textId="62713F9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Fppyd1-Salem &amp; </w:t>
            </w:r>
            <w:proofErr w:type="spellStart"/>
            <w:r w:rsidRPr="00C11AD9">
              <w:rPr>
                <w:rFonts w:asciiTheme="minorHAnsi" w:hAnsiTheme="minorHAnsi" w:cstheme="minorHAnsi"/>
                <w:color w:val="454545"/>
                <w:sz w:val="18"/>
                <w:szCs w:val="18"/>
              </w:rPr>
              <w:t>Fayett</w:t>
            </w:r>
            <w:proofErr w:type="spellEnd"/>
            <w:r w:rsidRPr="00C11AD9">
              <w:rPr>
                <w:rFonts w:asciiTheme="minorHAnsi" w:hAnsiTheme="minorHAnsi" w:cstheme="minorHAnsi"/>
                <w:color w:val="454545"/>
                <w:sz w:val="18"/>
                <w:szCs w:val="18"/>
              </w:rPr>
              <w:t xml:space="preserve"> 345kV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567B62D" w14:textId="2DA08ED2"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Austrop</w:t>
            </w:r>
            <w:proofErr w:type="spellEnd"/>
            <w:r w:rsidRPr="00C11AD9">
              <w:rPr>
                <w:rFonts w:asciiTheme="minorHAnsi" w:hAnsiTheme="minorHAnsi" w:cstheme="minorHAnsi"/>
                <w:color w:val="454545"/>
                <w:sz w:val="18"/>
                <w:szCs w:val="18"/>
              </w:rPr>
              <w:t xml:space="preserve"> - </w:t>
            </w:r>
            <w:proofErr w:type="spellStart"/>
            <w:r w:rsidRPr="00C11AD9">
              <w:rPr>
                <w:rFonts w:asciiTheme="minorHAnsi" w:hAnsiTheme="minorHAnsi" w:cstheme="minorHAnsi"/>
                <w:color w:val="454545"/>
                <w:sz w:val="18"/>
                <w:szCs w:val="18"/>
              </w:rPr>
              <w:t>Sim</w:t>
            </w:r>
            <w:proofErr w:type="spellEnd"/>
            <w:r w:rsidRPr="00C11AD9">
              <w:rPr>
                <w:rFonts w:asciiTheme="minorHAnsi" w:hAnsiTheme="minorHAnsi" w:cstheme="minorHAnsi"/>
                <w:color w:val="454545"/>
                <w:sz w:val="18"/>
                <w:szCs w:val="18"/>
              </w:rPr>
              <w:t xml:space="preserve"> Gideon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6C4A5DB" w14:textId="0393CC6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11B7D4E" w14:textId="58157B8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$510,715.61</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6A2DC65" w14:textId="4B30203D"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Fayette Area Upgrades (5286A)</w:t>
            </w:r>
          </w:p>
        </w:tc>
      </w:tr>
      <w:tr w:rsidR="001413DB" w:rsidRPr="00B30144" w14:paraId="50BDF91F"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4CEE5D7" w14:textId="26A2D21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Comfort to Kendall 138 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0543143" w14:textId="4F63642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Kerrville Stadium - Kendall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8F2AE1B" w14:textId="3306CA5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10E28B0" w14:textId="268C799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$470,812.51</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73BAA7A" w14:textId="662AE7A5" w:rsidR="001413DB" w:rsidRPr="00C11AD9" w:rsidRDefault="001413DB" w:rsidP="00C11AD9">
            <w:pPr>
              <w:jc w:val="center"/>
              <w:rPr>
                <w:rFonts w:asciiTheme="minorHAnsi" w:hAnsiTheme="minorHAnsi" w:cstheme="minorHAnsi"/>
                <w:color w:val="000000"/>
                <w:sz w:val="18"/>
                <w:szCs w:val="18"/>
              </w:rPr>
            </w:pPr>
          </w:p>
        </w:tc>
      </w:tr>
      <w:tr w:rsidR="001413DB" w:rsidRPr="00B30144" w14:paraId="0C6E0333"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30B0D6E" w14:textId="7C062F1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Re </w:t>
            </w:r>
            <w:proofErr w:type="spellStart"/>
            <w:r w:rsidRPr="00C11AD9">
              <w:rPr>
                <w:rFonts w:asciiTheme="minorHAnsi" w:hAnsiTheme="minorHAnsi" w:cstheme="minorHAnsi"/>
                <w:color w:val="454545"/>
                <w:sz w:val="18"/>
                <w:szCs w:val="18"/>
              </w:rPr>
              <w:t>Roserock</w:t>
            </w:r>
            <w:proofErr w:type="spellEnd"/>
            <w:r w:rsidRPr="00C11AD9">
              <w:rPr>
                <w:rFonts w:asciiTheme="minorHAnsi" w:hAnsiTheme="minorHAnsi" w:cstheme="minorHAnsi"/>
                <w:color w:val="454545"/>
                <w:sz w:val="18"/>
                <w:szCs w:val="18"/>
              </w:rPr>
              <w:t xml:space="preserve"> Solar Plant to L</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A0EEF67" w14:textId="1449BBB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No Trees Switch - Cheyenne Tap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A033655" w14:textId="6BB3D34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84834B7" w14:textId="6CBCCBD7"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$463,470.14</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51B4883" w14:textId="17059111" w:rsidR="001413DB" w:rsidRPr="00C11AD9" w:rsidRDefault="001413DB" w:rsidP="00C11AD9">
            <w:pPr>
              <w:jc w:val="center"/>
              <w:rPr>
                <w:rFonts w:asciiTheme="minorHAnsi" w:hAnsiTheme="minorHAnsi" w:cstheme="minorHAnsi"/>
                <w:color w:val="000000"/>
                <w:sz w:val="18"/>
                <w:szCs w:val="18"/>
              </w:rPr>
            </w:pPr>
          </w:p>
        </w:tc>
      </w:tr>
      <w:tr w:rsidR="001413DB" w:rsidRPr="00B30144" w14:paraId="5B5A14D3"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37D60EA" w14:textId="1C53F62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Calavers-Hotwells&amp;Laredo1 13</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BFBE35A" w14:textId="5C1682F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Calaveras - </w:t>
            </w:r>
            <w:proofErr w:type="spellStart"/>
            <w:r w:rsidRPr="00C11AD9">
              <w:rPr>
                <w:rFonts w:asciiTheme="minorHAnsi" w:hAnsiTheme="minorHAnsi" w:cstheme="minorHAnsi"/>
                <w:color w:val="454545"/>
                <w:sz w:val="18"/>
                <w:szCs w:val="18"/>
              </w:rPr>
              <w:t>Streich</w:t>
            </w:r>
            <w:proofErr w:type="spellEnd"/>
            <w:r w:rsidRPr="00C11AD9">
              <w:rPr>
                <w:rFonts w:asciiTheme="minorHAnsi" w:hAnsiTheme="minorHAnsi" w:cstheme="minorHAnsi"/>
                <w:color w:val="454545"/>
                <w:sz w:val="18"/>
                <w:szCs w:val="18"/>
              </w:rPr>
              <w:t xml:space="preserve">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94DAE5C" w14:textId="66AC21C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6</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427083E" w14:textId="74992237"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$452,414.94</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8740013" w14:textId="1213AD3B" w:rsidR="001413DB" w:rsidRPr="00C11AD9" w:rsidRDefault="001413DB" w:rsidP="00C11AD9">
            <w:pPr>
              <w:jc w:val="center"/>
              <w:rPr>
                <w:rFonts w:asciiTheme="minorHAnsi" w:hAnsiTheme="minorHAnsi" w:cstheme="minorHAnsi"/>
                <w:color w:val="000000"/>
                <w:sz w:val="18"/>
                <w:szCs w:val="18"/>
              </w:rPr>
            </w:pPr>
          </w:p>
        </w:tc>
      </w:tr>
      <w:tr w:rsidR="001413DB" w:rsidRPr="00B30144" w14:paraId="4B245846"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9DDC03D" w14:textId="321120A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WEST LEVEE TO 800/900 NWK 138KV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B24B8FB" w14:textId="561F6988"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Sargent Road - Oakland Tap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AD94057" w14:textId="0E207AB3"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6</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B860433" w14:textId="0F0FD4E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$389,148.06</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F5BF403" w14:textId="6D67A4BE"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Sargent Road-East Network 138 kV Line (6790)</w:t>
            </w:r>
          </w:p>
        </w:tc>
      </w:tr>
      <w:tr w:rsidR="001413DB" w:rsidRPr="00B30144" w14:paraId="59590F08"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C5B4BE6" w14:textId="62A5347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FAYETTEVILLE to NEW BREMEN LIN 1</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57B818E" w14:textId="76DA752C"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Chappel</w:t>
            </w:r>
            <w:proofErr w:type="spellEnd"/>
            <w:r w:rsidRPr="00C11AD9">
              <w:rPr>
                <w:rFonts w:asciiTheme="minorHAnsi" w:hAnsiTheme="minorHAnsi" w:cstheme="minorHAnsi"/>
                <w:color w:val="454545"/>
                <w:sz w:val="18"/>
                <w:szCs w:val="18"/>
              </w:rPr>
              <w:t xml:space="preserve"> Hill - Waller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E261DF8" w14:textId="35CDFED0"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75896D3" w14:textId="3AB545B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$351,613.14</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C9EED6E" w14:textId="17E966FC" w:rsidR="001413DB" w:rsidRPr="00C11AD9" w:rsidRDefault="001413DB" w:rsidP="00C11AD9">
            <w:pPr>
              <w:jc w:val="center"/>
              <w:rPr>
                <w:rFonts w:asciiTheme="minorHAnsi" w:hAnsiTheme="minorHAnsi" w:cstheme="minorHAnsi"/>
                <w:color w:val="000000"/>
                <w:sz w:val="18"/>
                <w:szCs w:val="18"/>
              </w:rPr>
            </w:pPr>
          </w:p>
        </w:tc>
      </w:tr>
      <w:tr w:rsidR="001413DB" w:rsidRPr="00B30144" w14:paraId="4B1DDAAD"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48A29387" w14:textId="1DDD5D34"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Wett_Bearkat</w:t>
            </w:r>
            <w:proofErr w:type="spellEnd"/>
            <w:r w:rsidRPr="00C11AD9">
              <w:rPr>
                <w:rFonts w:asciiTheme="minorHAnsi" w:hAnsiTheme="minorHAnsi" w:cstheme="minorHAnsi"/>
                <w:color w:val="454545"/>
                <w:sz w:val="18"/>
                <w:szCs w:val="18"/>
              </w:rPr>
              <w:t xml:space="preserve"> to </w:t>
            </w:r>
            <w:proofErr w:type="spellStart"/>
            <w:r w:rsidRPr="00C11AD9">
              <w:rPr>
                <w:rFonts w:asciiTheme="minorHAnsi" w:hAnsiTheme="minorHAnsi" w:cstheme="minorHAnsi"/>
                <w:color w:val="454545"/>
                <w:sz w:val="18"/>
                <w:szCs w:val="18"/>
              </w:rPr>
              <w:t>Wett_Sand_Bl</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200271EB" w14:textId="504D5EBE"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Eiland</w:t>
            </w:r>
            <w:proofErr w:type="spellEnd"/>
            <w:r w:rsidRPr="00C11AD9">
              <w:rPr>
                <w:rFonts w:asciiTheme="minorHAnsi" w:hAnsiTheme="minorHAnsi" w:cstheme="minorHAnsi"/>
                <w:color w:val="454545"/>
                <w:sz w:val="18"/>
                <w:szCs w:val="18"/>
              </w:rPr>
              <w:t xml:space="preserve"> - Polecat Creek Switch 138kV</w:t>
            </w:r>
          </w:p>
        </w:tc>
        <w:tc>
          <w:tcPr>
            <w:tcW w:w="135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18D90FFA" w14:textId="43388A7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6</w:t>
            </w:r>
          </w:p>
        </w:tc>
        <w:tc>
          <w:tcPr>
            <w:tcW w:w="144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5A46A7DC" w14:textId="6B250990"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$347,070.24</w:t>
            </w:r>
          </w:p>
        </w:tc>
        <w:tc>
          <w:tcPr>
            <w:tcW w:w="1800" w:type="dxa"/>
            <w:tcBorders>
              <w:top w:val="single" w:sz="12" w:space="0" w:color="auto"/>
              <w:left w:val="single" w:sz="12" w:space="0" w:color="auto"/>
              <w:bottom w:val="single" w:sz="12" w:space="0" w:color="auto"/>
              <w:right w:val="single" w:sz="12" w:space="0" w:color="auto"/>
            </w:tcBorders>
            <w:shd w:val="clear" w:color="000000" w:fill="DA9694"/>
            <w:noWrap/>
            <w:vAlign w:val="center"/>
          </w:tcPr>
          <w:p w14:paraId="63A28C0B" w14:textId="70208E03" w:rsidR="001413DB" w:rsidRPr="00C11AD9" w:rsidRDefault="001413DB" w:rsidP="00C11AD9">
            <w:pPr>
              <w:jc w:val="center"/>
              <w:rPr>
                <w:rFonts w:asciiTheme="minorHAnsi" w:hAnsiTheme="minorHAnsi" w:cstheme="minorHAnsi"/>
                <w:color w:val="000000"/>
                <w:sz w:val="18"/>
                <w:szCs w:val="18"/>
              </w:rPr>
            </w:pPr>
          </w:p>
        </w:tc>
      </w:tr>
      <w:tr w:rsidR="001413DB" w:rsidRPr="00B30144" w14:paraId="3665B908"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35AECD9" w14:textId="11D599D7"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lastRenderedPageBreak/>
              <w:t>Calavers-Kirby&amp;Beck_Rd</w:t>
            </w:r>
            <w:proofErr w:type="spellEnd"/>
            <w:r w:rsidRPr="00C11AD9">
              <w:rPr>
                <w:rFonts w:asciiTheme="minorHAnsi" w:hAnsiTheme="minorHAnsi" w:cstheme="minorHAnsi"/>
                <w:color w:val="454545"/>
                <w:sz w:val="18"/>
                <w:szCs w:val="18"/>
              </w:rPr>
              <w:t xml:space="preserve"> 138kV</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23D1E0B" w14:textId="4A7B909E"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Braunig</w:t>
            </w:r>
            <w:proofErr w:type="spellEnd"/>
            <w:r w:rsidRPr="00C11AD9">
              <w:rPr>
                <w:rFonts w:asciiTheme="minorHAnsi" w:hAnsiTheme="minorHAnsi" w:cstheme="minorHAnsi"/>
                <w:color w:val="454545"/>
                <w:sz w:val="18"/>
                <w:szCs w:val="18"/>
              </w:rPr>
              <w:t xml:space="preserve"> - Calaveras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DB66456" w14:textId="0167CA2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9341700" w14:textId="05C20778"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$312,937.16</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E633A16" w14:textId="700E0F9D" w:rsidR="001413DB" w:rsidRPr="00C11AD9" w:rsidRDefault="001413DB" w:rsidP="00C11AD9">
            <w:pPr>
              <w:jc w:val="center"/>
              <w:rPr>
                <w:rFonts w:asciiTheme="minorHAnsi" w:hAnsiTheme="minorHAnsi" w:cstheme="minorHAnsi"/>
                <w:color w:val="000000"/>
                <w:sz w:val="18"/>
                <w:szCs w:val="18"/>
              </w:rPr>
            </w:pPr>
          </w:p>
        </w:tc>
      </w:tr>
      <w:tr w:rsidR="001413DB" w:rsidRPr="00B30144" w14:paraId="06268A4F"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77829FD" w14:textId="459A672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Devils River to Fermi </w:t>
            </w:r>
            <w:proofErr w:type="spellStart"/>
            <w:r w:rsidRPr="00C11AD9">
              <w:rPr>
                <w:rFonts w:asciiTheme="minorHAnsi" w:hAnsiTheme="minorHAnsi" w:cstheme="minorHAnsi"/>
                <w:color w:val="454545"/>
                <w:sz w:val="18"/>
                <w:szCs w:val="18"/>
              </w:rPr>
              <w:t>Substa</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7EFD70E" w14:textId="4F75255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Hamilton Road - Maverick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71A0F93" w14:textId="5C26DF23"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DD44BED" w14:textId="5A4B1BB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$295,855.52</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4718E8D" w14:textId="0E72A801"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Brackettville to Escondido (5206)</w:t>
            </w:r>
          </w:p>
        </w:tc>
      </w:tr>
      <w:tr w:rsidR="001413DB" w:rsidRPr="00B30144" w14:paraId="7A838479"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F94A55C" w14:textId="2BCE55C8"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LAQUINTA to LOBO LIN 1</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49877CA" w14:textId="25BD9E5E"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Bruni</w:t>
            </w:r>
            <w:proofErr w:type="spellEnd"/>
            <w:r w:rsidRPr="00C11AD9">
              <w:rPr>
                <w:rFonts w:asciiTheme="minorHAnsi" w:hAnsiTheme="minorHAnsi" w:cstheme="minorHAnsi"/>
                <w:color w:val="454545"/>
                <w:sz w:val="18"/>
                <w:szCs w:val="18"/>
              </w:rPr>
              <w:t xml:space="preserve"> Sub 138/69kV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8385127" w14:textId="76714547"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9</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38E3E08" w14:textId="727B996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$268,196.51</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2EE6BEF" w14:textId="6679DCCA" w:rsidR="001413DB" w:rsidRPr="00C11AD9" w:rsidRDefault="001413DB" w:rsidP="00C11AD9">
            <w:pPr>
              <w:jc w:val="center"/>
              <w:rPr>
                <w:rFonts w:asciiTheme="minorHAnsi" w:hAnsiTheme="minorHAnsi" w:cstheme="minorHAnsi"/>
                <w:color w:val="000000"/>
                <w:sz w:val="18"/>
                <w:szCs w:val="18"/>
              </w:rPr>
            </w:pPr>
          </w:p>
        </w:tc>
      </w:tr>
      <w:tr w:rsidR="001413DB" w:rsidRPr="00B30144" w14:paraId="4A3F2B90"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27E084D" w14:textId="0AC1FBB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MERCERS GAP SW to COMANCHE SWITCH</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8112CA4" w14:textId="4EE2CE2F"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Downing - Rising Star 69kV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5EA7209" w14:textId="6E0CC31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E2590AC" w14:textId="7AA4C69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$264,482.14</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22BE24F" w14:textId="6C181ACE" w:rsidR="001413DB" w:rsidRPr="00C11AD9" w:rsidRDefault="001413DB" w:rsidP="00C11AD9">
            <w:pPr>
              <w:jc w:val="center"/>
              <w:rPr>
                <w:rFonts w:asciiTheme="minorHAnsi" w:hAnsiTheme="minorHAnsi" w:cstheme="minorHAnsi"/>
                <w:color w:val="000000"/>
                <w:sz w:val="18"/>
                <w:szCs w:val="18"/>
              </w:rPr>
            </w:pPr>
          </w:p>
        </w:tc>
      </w:tr>
      <w:tr w:rsidR="001413DB" w:rsidRPr="00B30144" w14:paraId="31371C98"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4770F2C" w14:textId="1AF20AB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Asphalt Mines to </w:t>
            </w:r>
            <w:proofErr w:type="spellStart"/>
            <w:r w:rsidRPr="00C11AD9">
              <w:rPr>
                <w:rFonts w:asciiTheme="minorHAnsi" w:hAnsiTheme="minorHAnsi" w:cstheme="minorHAnsi"/>
                <w:color w:val="454545"/>
                <w:sz w:val="18"/>
                <w:szCs w:val="18"/>
              </w:rPr>
              <w:t>Blewett</w:t>
            </w:r>
            <w:proofErr w:type="spellEnd"/>
            <w:r w:rsidRPr="00C11AD9">
              <w:rPr>
                <w:rFonts w:asciiTheme="minorHAnsi" w:hAnsiTheme="minorHAnsi" w:cstheme="minorHAnsi"/>
                <w:color w:val="454545"/>
                <w:sz w:val="18"/>
                <w:szCs w:val="18"/>
              </w:rPr>
              <w:t xml:space="preserve"> (3)</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68DFF5A" w14:textId="52920E88"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Hamilton Road - Maverick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089D69E" w14:textId="4844618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8</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2FB4AB6" w14:textId="025D7380"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$246,060.30</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D6DDD65" w14:textId="56249C9D"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Brackettville to Escondido (5206)</w:t>
            </w:r>
          </w:p>
        </w:tc>
      </w:tr>
      <w:tr w:rsidR="001413DB" w:rsidRPr="00B30144" w14:paraId="1227039B"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A50CA70" w14:textId="6A81A234"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Rns-Rtw</w:t>
            </w:r>
            <w:proofErr w:type="spellEnd"/>
            <w:r w:rsidRPr="00C11AD9">
              <w:rPr>
                <w:rFonts w:asciiTheme="minorHAnsi" w:hAnsiTheme="minorHAnsi" w:cstheme="minorHAnsi"/>
                <w:color w:val="454545"/>
                <w:sz w:val="18"/>
                <w:szCs w:val="18"/>
              </w:rPr>
              <w:t xml:space="preserve"> &amp; </w:t>
            </w:r>
            <w:proofErr w:type="spellStart"/>
            <w:r w:rsidRPr="00C11AD9">
              <w:rPr>
                <w:rFonts w:asciiTheme="minorHAnsi" w:hAnsiTheme="minorHAnsi" w:cstheme="minorHAnsi"/>
                <w:color w:val="454545"/>
                <w:sz w:val="18"/>
                <w:szCs w:val="18"/>
              </w:rPr>
              <w:t>Sng</w:t>
            </w:r>
            <w:proofErr w:type="spellEnd"/>
            <w:r w:rsidRPr="00C11AD9">
              <w:rPr>
                <w:rFonts w:asciiTheme="minorHAnsi" w:hAnsiTheme="minorHAnsi" w:cstheme="minorHAnsi"/>
                <w:color w:val="454545"/>
                <w:sz w:val="18"/>
                <w:szCs w:val="18"/>
              </w:rPr>
              <w:t>-Tb 345kv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872EEA5" w14:textId="0A389F54"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Th</w:t>
            </w:r>
            <w:proofErr w:type="spellEnd"/>
            <w:r w:rsidRPr="00C11AD9">
              <w:rPr>
                <w:rFonts w:asciiTheme="minorHAnsi" w:hAnsiTheme="minorHAnsi" w:cstheme="minorHAnsi"/>
                <w:color w:val="454545"/>
                <w:sz w:val="18"/>
                <w:szCs w:val="18"/>
              </w:rPr>
              <w:t xml:space="preserve"> Wharton - Zenith 345kV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C3A267A" w14:textId="3945055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DE2FDF3" w14:textId="27EB0B23"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$235,441.95</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8350ED8" w14:textId="7F171574"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Houston Import Project (4458)</w:t>
            </w:r>
          </w:p>
        </w:tc>
      </w:tr>
      <w:tr w:rsidR="001413DB" w:rsidRPr="00B30144" w14:paraId="376B53A1"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DC1FB44" w14:textId="74984C93"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Victoria-</w:t>
            </w:r>
            <w:proofErr w:type="spellStart"/>
            <w:r w:rsidRPr="00C11AD9">
              <w:rPr>
                <w:rFonts w:asciiTheme="minorHAnsi" w:hAnsiTheme="minorHAnsi" w:cstheme="minorHAnsi"/>
                <w:color w:val="454545"/>
                <w:sz w:val="18"/>
                <w:szCs w:val="18"/>
              </w:rPr>
              <w:t>V_Dupsw</w:t>
            </w:r>
            <w:proofErr w:type="spellEnd"/>
            <w:r w:rsidRPr="00C11AD9">
              <w:rPr>
                <w:rFonts w:asciiTheme="minorHAnsi" w:hAnsiTheme="minorHAnsi" w:cstheme="minorHAnsi"/>
                <w:color w:val="454545"/>
                <w:sz w:val="18"/>
                <w:szCs w:val="18"/>
              </w:rPr>
              <w:t xml:space="preserve"> 138kV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5D1551E" w14:textId="11BE9B71"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Greenlake</w:t>
            </w:r>
            <w:proofErr w:type="spellEnd"/>
            <w:r w:rsidRPr="00C11AD9">
              <w:rPr>
                <w:rFonts w:asciiTheme="minorHAnsi" w:hAnsiTheme="minorHAnsi" w:cstheme="minorHAnsi"/>
                <w:color w:val="454545"/>
                <w:sz w:val="18"/>
                <w:szCs w:val="18"/>
              </w:rPr>
              <w:t xml:space="preserve"> - Weaver Road 69kV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ABB2BA7" w14:textId="585DF13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98671A6" w14:textId="26FC1A3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$218,632.99</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5C2A7D3" w14:textId="73C9407A" w:rsidR="001413DB" w:rsidRPr="00C11AD9" w:rsidRDefault="001413DB" w:rsidP="00C11AD9">
            <w:pPr>
              <w:jc w:val="center"/>
              <w:rPr>
                <w:rFonts w:asciiTheme="minorHAnsi" w:hAnsiTheme="minorHAnsi" w:cstheme="minorHAnsi"/>
                <w:color w:val="000000"/>
                <w:sz w:val="18"/>
                <w:szCs w:val="18"/>
              </w:rPr>
            </w:pPr>
          </w:p>
        </w:tc>
      </w:tr>
      <w:tr w:rsidR="001413DB" w:rsidRPr="00B30144" w14:paraId="4EEAAB18"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B741291" w14:textId="13107171"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Wett_Bearkat</w:t>
            </w:r>
            <w:proofErr w:type="spellEnd"/>
            <w:r w:rsidRPr="00C11AD9">
              <w:rPr>
                <w:rFonts w:asciiTheme="minorHAnsi" w:hAnsiTheme="minorHAnsi" w:cstheme="minorHAnsi"/>
                <w:color w:val="454545"/>
                <w:sz w:val="18"/>
                <w:szCs w:val="18"/>
              </w:rPr>
              <w:t xml:space="preserve"> to </w:t>
            </w:r>
            <w:proofErr w:type="spellStart"/>
            <w:r w:rsidRPr="00C11AD9">
              <w:rPr>
                <w:rFonts w:asciiTheme="minorHAnsi" w:hAnsiTheme="minorHAnsi" w:cstheme="minorHAnsi"/>
                <w:color w:val="454545"/>
                <w:sz w:val="18"/>
                <w:szCs w:val="18"/>
              </w:rPr>
              <w:t>Wett_Sand_Bl</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EF91EAB" w14:textId="78DCA75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Carterville - Einstein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61A3F5E" w14:textId="440D4DD0"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7FDCA4C" w14:textId="4D6EF2D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$211,822.67</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E469495" w14:textId="0ABB7B0A" w:rsidR="001413DB" w:rsidRPr="00C11AD9" w:rsidRDefault="001413DB" w:rsidP="00C11AD9">
            <w:pPr>
              <w:jc w:val="center"/>
              <w:rPr>
                <w:rFonts w:asciiTheme="minorHAnsi" w:hAnsiTheme="minorHAnsi" w:cstheme="minorHAnsi"/>
                <w:color w:val="000000"/>
                <w:sz w:val="18"/>
                <w:szCs w:val="18"/>
              </w:rPr>
            </w:pPr>
          </w:p>
        </w:tc>
      </w:tr>
      <w:tr w:rsidR="001413DB" w:rsidRPr="00B30144" w14:paraId="7C0853D0"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BB2A351" w14:textId="17156C63"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COLETO CREEK to VICTORIA LIN 1</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F302DF9" w14:textId="2BEBE2F7"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Coleto</w:t>
            </w:r>
            <w:proofErr w:type="spellEnd"/>
            <w:r w:rsidRPr="00C11AD9">
              <w:rPr>
                <w:rFonts w:asciiTheme="minorHAnsi" w:hAnsiTheme="minorHAnsi" w:cstheme="minorHAnsi"/>
                <w:color w:val="454545"/>
                <w:sz w:val="18"/>
                <w:szCs w:val="18"/>
              </w:rPr>
              <w:t xml:space="preserve"> Creek - Victoria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660713C" w14:textId="136EDEC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6</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CE50B74" w14:textId="1F64F88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$206,931.35</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9F50FE6" w14:textId="556BE5B4" w:rsidR="001413DB" w:rsidRPr="00C11AD9" w:rsidRDefault="001413DB" w:rsidP="00C11AD9">
            <w:pPr>
              <w:jc w:val="center"/>
              <w:rPr>
                <w:rFonts w:asciiTheme="minorHAnsi" w:hAnsiTheme="minorHAnsi" w:cstheme="minorHAnsi"/>
                <w:color w:val="000000"/>
                <w:sz w:val="18"/>
                <w:szCs w:val="18"/>
              </w:rPr>
            </w:pPr>
          </w:p>
        </w:tc>
      </w:tr>
      <w:tr w:rsidR="001413DB" w:rsidRPr="00B30144" w14:paraId="5BA026C7"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68455E9" w14:textId="7CD1B3D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Re </w:t>
            </w:r>
            <w:proofErr w:type="spellStart"/>
            <w:r w:rsidRPr="00C11AD9">
              <w:rPr>
                <w:rFonts w:asciiTheme="minorHAnsi" w:hAnsiTheme="minorHAnsi" w:cstheme="minorHAnsi"/>
                <w:color w:val="454545"/>
                <w:sz w:val="18"/>
                <w:szCs w:val="18"/>
              </w:rPr>
              <w:t>Roserock</w:t>
            </w:r>
            <w:proofErr w:type="spellEnd"/>
            <w:r w:rsidRPr="00C11AD9">
              <w:rPr>
                <w:rFonts w:asciiTheme="minorHAnsi" w:hAnsiTheme="minorHAnsi" w:cstheme="minorHAnsi"/>
                <w:color w:val="454545"/>
                <w:sz w:val="18"/>
                <w:szCs w:val="18"/>
              </w:rPr>
              <w:t xml:space="preserve"> Solar Plant to L</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DE0B584" w14:textId="13ECBD03"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General Tire Switch - Southwestern Portland Tap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0A07C0B" w14:textId="7C1BCC4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7C38BD7" w14:textId="5178450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$176,465.45</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3D8626A" w14:textId="275817A3" w:rsidR="001413DB" w:rsidRPr="00C11AD9" w:rsidRDefault="001413DB" w:rsidP="00C11AD9">
            <w:pPr>
              <w:jc w:val="center"/>
              <w:rPr>
                <w:rFonts w:asciiTheme="minorHAnsi" w:hAnsiTheme="minorHAnsi" w:cstheme="minorHAnsi"/>
                <w:color w:val="000000"/>
                <w:sz w:val="18"/>
                <w:szCs w:val="18"/>
              </w:rPr>
            </w:pPr>
          </w:p>
        </w:tc>
      </w:tr>
      <w:tr w:rsidR="001413DB" w:rsidRPr="00B30144" w14:paraId="3AA3C79C"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9FC9269" w14:textId="2F13EAA0"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Bronco to ALPINE LIN 1</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989921F" w14:textId="2A1CBAC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Fort Stockton Plant - </w:t>
            </w:r>
            <w:proofErr w:type="spellStart"/>
            <w:r w:rsidRPr="00C11AD9">
              <w:rPr>
                <w:rFonts w:asciiTheme="minorHAnsi" w:hAnsiTheme="minorHAnsi" w:cstheme="minorHAnsi"/>
                <w:color w:val="454545"/>
                <w:sz w:val="18"/>
                <w:szCs w:val="18"/>
              </w:rPr>
              <w:t>Linterna</w:t>
            </w:r>
            <w:proofErr w:type="spellEnd"/>
            <w:r w:rsidRPr="00C11AD9">
              <w:rPr>
                <w:rFonts w:asciiTheme="minorHAnsi" w:hAnsiTheme="minorHAnsi" w:cstheme="minorHAnsi"/>
                <w:color w:val="454545"/>
                <w:sz w:val="18"/>
                <w:szCs w:val="18"/>
              </w:rPr>
              <w:t xml:space="preserve">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DB79026" w14:textId="2B35C55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7</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621AFF6" w14:textId="48E0C07F"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$112,815.50</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5684602" w14:textId="7145A7D1"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Far West Texas Project</w:t>
            </w:r>
          </w:p>
        </w:tc>
      </w:tr>
      <w:tr w:rsidR="001413DB" w:rsidRPr="00B30144" w14:paraId="66210E16"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82D8B5B" w14:textId="03108FA3"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Basecase</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647FA2D" w14:textId="2D63254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Burns Sub - Rio Hondo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2555B33" w14:textId="4F9AC09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6</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F989EFA" w14:textId="7EDAFB27"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$99,418.95</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D17A26F" w14:textId="75098D44" w:rsidR="001413DB" w:rsidRPr="00C11AD9" w:rsidRDefault="001413DB" w:rsidP="00C11AD9">
            <w:pPr>
              <w:jc w:val="center"/>
              <w:rPr>
                <w:rFonts w:asciiTheme="minorHAnsi" w:hAnsiTheme="minorHAnsi" w:cstheme="minorHAnsi"/>
                <w:color w:val="000000"/>
                <w:sz w:val="18"/>
                <w:szCs w:val="18"/>
              </w:rPr>
            </w:pPr>
          </w:p>
        </w:tc>
      </w:tr>
      <w:tr w:rsidR="001413DB" w:rsidRPr="00B30144" w14:paraId="4E5DF4A6"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D263E28" w14:textId="624284DF"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KLEBERG AEP to LOYOLA SUB LIN 1</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F2B480A" w14:textId="2CF042E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Loyola Sub 138/69kV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A779ABA" w14:textId="1843038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977850B" w14:textId="5DEB8F63"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$83,115.24</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937EF07" w14:textId="30E8A308" w:rsidR="001413DB" w:rsidRPr="00C11AD9" w:rsidRDefault="001413DB" w:rsidP="00C11AD9">
            <w:pPr>
              <w:jc w:val="center"/>
              <w:rPr>
                <w:rFonts w:asciiTheme="minorHAnsi" w:hAnsiTheme="minorHAnsi" w:cstheme="minorHAnsi"/>
                <w:color w:val="000000"/>
                <w:sz w:val="18"/>
                <w:szCs w:val="18"/>
              </w:rPr>
            </w:pPr>
            <w:proofErr w:type="spellStart"/>
            <w:r w:rsidRPr="00C11AD9">
              <w:rPr>
                <w:rFonts w:asciiTheme="minorHAnsi" w:hAnsiTheme="minorHAnsi" w:cstheme="minorHAnsi"/>
                <w:color w:val="000000"/>
                <w:sz w:val="18"/>
                <w:szCs w:val="18"/>
              </w:rPr>
              <w:t>AEP_Angstrom</w:t>
            </w:r>
            <w:proofErr w:type="spellEnd"/>
            <w:r w:rsidRPr="00C11AD9">
              <w:rPr>
                <w:rFonts w:asciiTheme="minorHAnsi" w:hAnsiTheme="minorHAnsi" w:cstheme="minorHAnsi"/>
                <w:color w:val="000000"/>
                <w:sz w:val="18"/>
                <w:szCs w:val="18"/>
              </w:rPr>
              <w:t xml:space="preserve"> (15TPIT0069)</w:t>
            </w:r>
          </w:p>
        </w:tc>
      </w:tr>
      <w:tr w:rsidR="001413DB" w:rsidRPr="00B30144" w14:paraId="2BF1796F"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57F753A" w14:textId="4533B44A"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Bighil</w:t>
            </w:r>
            <w:proofErr w:type="spellEnd"/>
            <w:r w:rsidRPr="00C11AD9">
              <w:rPr>
                <w:rFonts w:asciiTheme="minorHAnsi" w:hAnsiTheme="minorHAnsi" w:cstheme="minorHAnsi"/>
                <w:color w:val="454545"/>
                <w:sz w:val="18"/>
                <w:szCs w:val="18"/>
              </w:rPr>
              <w:t>-Kendal 345kV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5C0DB49" w14:textId="6B984A3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Hamilton Road - Maverick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2A92F3F" w14:textId="4C64A0F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F8678C6" w14:textId="4B80BE9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$82,376.58</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4D42B8F" w14:textId="251C4E92"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Brackettville to Escondido (5206)</w:t>
            </w:r>
          </w:p>
        </w:tc>
      </w:tr>
      <w:tr w:rsidR="001413DB" w:rsidRPr="00B30144" w14:paraId="31316148"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9CC5DD4" w14:textId="550449C7"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Braunig-Coliseum&amp;Highland</w:t>
            </w:r>
            <w:proofErr w:type="spellEnd"/>
            <w:r w:rsidRPr="00C11AD9">
              <w:rPr>
                <w:rFonts w:asciiTheme="minorHAnsi" w:hAnsiTheme="minorHAnsi" w:cstheme="minorHAnsi"/>
                <w:color w:val="454545"/>
                <w:sz w:val="18"/>
                <w:szCs w:val="18"/>
              </w:rPr>
              <w:t xml:space="preserve"> 13</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0388B4B" w14:textId="208F376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Kirby - </w:t>
            </w:r>
            <w:proofErr w:type="spellStart"/>
            <w:r w:rsidRPr="00C11AD9">
              <w:rPr>
                <w:rFonts w:asciiTheme="minorHAnsi" w:hAnsiTheme="minorHAnsi" w:cstheme="minorHAnsi"/>
                <w:color w:val="454545"/>
                <w:sz w:val="18"/>
                <w:szCs w:val="18"/>
              </w:rPr>
              <w:t>St_Hedwg</w:t>
            </w:r>
            <w:proofErr w:type="spellEnd"/>
            <w:r w:rsidRPr="00C11AD9">
              <w:rPr>
                <w:rFonts w:asciiTheme="minorHAnsi" w:hAnsiTheme="minorHAnsi" w:cstheme="minorHAnsi"/>
                <w:color w:val="454545"/>
                <w:sz w:val="18"/>
                <w:szCs w:val="18"/>
              </w:rPr>
              <w:t xml:space="preserve">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444B10E" w14:textId="314E2C2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A496D1C" w14:textId="1F00F963"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$72,176.90</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DEB8AF0" w14:textId="0A7D6470" w:rsidR="001413DB" w:rsidRPr="00C11AD9" w:rsidRDefault="001413DB" w:rsidP="00C11AD9">
            <w:pPr>
              <w:jc w:val="center"/>
              <w:rPr>
                <w:rFonts w:asciiTheme="minorHAnsi" w:hAnsiTheme="minorHAnsi" w:cstheme="minorHAnsi"/>
                <w:color w:val="000000"/>
                <w:sz w:val="18"/>
                <w:szCs w:val="18"/>
              </w:rPr>
            </w:pPr>
          </w:p>
        </w:tc>
      </w:tr>
      <w:tr w:rsidR="001413DB" w:rsidRPr="00B30144" w14:paraId="19BEB9B3"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E6DC618" w14:textId="72AB5D9F"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Basecase</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45576BC" w14:textId="3333818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Fort Stockton Plant - </w:t>
            </w:r>
            <w:proofErr w:type="spellStart"/>
            <w:r w:rsidRPr="00C11AD9">
              <w:rPr>
                <w:rFonts w:asciiTheme="minorHAnsi" w:hAnsiTheme="minorHAnsi" w:cstheme="minorHAnsi"/>
                <w:color w:val="454545"/>
                <w:sz w:val="18"/>
                <w:szCs w:val="18"/>
              </w:rPr>
              <w:t>Linterna</w:t>
            </w:r>
            <w:proofErr w:type="spellEnd"/>
            <w:r w:rsidRPr="00C11AD9">
              <w:rPr>
                <w:rFonts w:asciiTheme="minorHAnsi" w:hAnsiTheme="minorHAnsi" w:cstheme="minorHAnsi"/>
                <w:color w:val="454545"/>
                <w:sz w:val="18"/>
                <w:szCs w:val="18"/>
              </w:rPr>
              <w:t xml:space="preserve">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DB8F957" w14:textId="59FD70CF"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6</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C425FC9" w14:textId="6ADDA1B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$61,990.88</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961926A" w14:textId="5391041A"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Far West Texas Project</w:t>
            </w:r>
          </w:p>
        </w:tc>
      </w:tr>
      <w:tr w:rsidR="001413DB" w:rsidRPr="00B30144" w14:paraId="5125DA32"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4E6D3EE" w14:textId="16BBB928"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AIRLINE AEP to HOLLY LIN 1</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65D2B5F" w14:textId="3ABB00C8"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Airline </w:t>
            </w:r>
            <w:proofErr w:type="spellStart"/>
            <w:r w:rsidRPr="00C11AD9">
              <w:rPr>
                <w:rFonts w:asciiTheme="minorHAnsi" w:hAnsiTheme="minorHAnsi" w:cstheme="minorHAnsi"/>
                <w:color w:val="454545"/>
                <w:sz w:val="18"/>
                <w:szCs w:val="18"/>
              </w:rPr>
              <w:t>Aep</w:t>
            </w:r>
            <w:proofErr w:type="spellEnd"/>
            <w:r w:rsidRPr="00C11AD9">
              <w:rPr>
                <w:rFonts w:asciiTheme="minorHAnsi" w:hAnsiTheme="minorHAnsi" w:cstheme="minorHAnsi"/>
                <w:color w:val="454545"/>
                <w:sz w:val="18"/>
                <w:szCs w:val="18"/>
              </w:rPr>
              <w:t xml:space="preserve"> - </w:t>
            </w:r>
            <w:proofErr w:type="spellStart"/>
            <w:r w:rsidRPr="00C11AD9">
              <w:rPr>
                <w:rFonts w:asciiTheme="minorHAnsi" w:hAnsiTheme="minorHAnsi" w:cstheme="minorHAnsi"/>
                <w:color w:val="454545"/>
                <w:sz w:val="18"/>
                <w:szCs w:val="18"/>
              </w:rPr>
              <w:t>Cabaniss</w:t>
            </w:r>
            <w:proofErr w:type="spellEnd"/>
            <w:r w:rsidRPr="00C11AD9">
              <w:rPr>
                <w:rFonts w:asciiTheme="minorHAnsi" w:hAnsiTheme="minorHAnsi" w:cstheme="minorHAnsi"/>
                <w:color w:val="454545"/>
                <w:sz w:val="18"/>
                <w:szCs w:val="18"/>
              </w:rPr>
              <w:t xml:space="preserve">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F55DA84" w14:textId="3319DCE9"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BACCF39" w14:textId="023CB1D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$54,444.04</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F968C4E" w14:textId="0782E48C" w:rsidR="001413DB" w:rsidRPr="00C11AD9" w:rsidRDefault="001413DB" w:rsidP="00C11AD9">
            <w:pPr>
              <w:jc w:val="center"/>
              <w:rPr>
                <w:rFonts w:asciiTheme="minorHAnsi" w:hAnsiTheme="minorHAnsi" w:cstheme="minorHAnsi"/>
                <w:color w:val="000000"/>
                <w:sz w:val="18"/>
                <w:szCs w:val="18"/>
              </w:rPr>
            </w:pPr>
          </w:p>
        </w:tc>
      </w:tr>
      <w:tr w:rsidR="001413DB" w:rsidRPr="00B30144" w14:paraId="64F064E0"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43092FF" w14:textId="4CCF48A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Scotland to Scotland (Oncor)</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6840A84" w14:textId="4723E4DF"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Navy Kickapoo Switch 138/69kV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294478A" w14:textId="4710188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13</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D894DF4" w14:textId="4F8AB56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$52,357.62</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78054CB" w14:textId="438689C1" w:rsidR="001413DB" w:rsidRPr="00C11AD9" w:rsidRDefault="001413DB" w:rsidP="00C11AD9">
            <w:pPr>
              <w:jc w:val="center"/>
              <w:rPr>
                <w:rFonts w:asciiTheme="minorHAnsi" w:hAnsiTheme="minorHAnsi" w:cstheme="minorHAnsi"/>
                <w:color w:val="000000"/>
                <w:sz w:val="18"/>
                <w:szCs w:val="18"/>
              </w:rPr>
            </w:pPr>
          </w:p>
        </w:tc>
      </w:tr>
      <w:tr w:rsidR="001413DB" w:rsidRPr="00B30144" w14:paraId="374E0DDB"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55ADD42" w14:textId="7C34F132"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Lobo to San Miguel 345_138 K</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39E71ECB" w14:textId="16160347"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Asherton</w:t>
            </w:r>
            <w:proofErr w:type="spellEnd"/>
            <w:r w:rsidRPr="00C11AD9">
              <w:rPr>
                <w:rFonts w:asciiTheme="minorHAnsi" w:hAnsiTheme="minorHAnsi" w:cstheme="minorHAnsi"/>
                <w:color w:val="454545"/>
                <w:sz w:val="18"/>
                <w:szCs w:val="18"/>
              </w:rPr>
              <w:t xml:space="preserve"> - Catarina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2952849" w14:textId="658874D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F3770DA" w14:textId="3EF8135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$34,344.28</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CF1509B" w14:textId="1B5F821D" w:rsidR="001413DB" w:rsidRPr="00C11AD9" w:rsidRDefault="001413DB" w:rsidP="00C11AD9">
            <w:pPr>
              <w:jc w:val="center"/>
              <w:rPr>
                <w:rFonts w:asciiTheme="minorHAnsi" w:hAnsiTheme="minorHAnsi" w:cstheme="minorHAnsi"/>
                <w:color w:val="000000"/>
                <w:sz w:val="18"/>
                <w:szCs w:val="18"/>
              </w:rPr>
            </w:pPr>
          </w:p>
        </w:tc>
      </w:tr>
      <w:tr w:rsidR="001413DB" w:rsidRPr="00B30144" w14:paraId="110527C2"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8765723" w14:textId="137E208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Scotland to Scotland (Oncor)</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EF9B114" w14:textId="68B1B6A6"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Anarene</w:t>
            </w:r>
            <w:proofErr w:type="spellEnd"/>
            <w:r w:rsidRPr="00C11AD9">
              <w:rPr>
                <w:rFonts w:asciiTheme="minorHAnsi" w:hAnsiTheme="minorHAnsi" w:cstheme="minorHAnsi"/>
                <w:color w:val="454545"/>
                <w:sz w:val="18"/>
                <w:szCs w:val="18"/>
              </w:rPr>
              <w:t xml:space="preserve"> - Navy Kickapoo Switch 69kV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4C0B4486" w14:textId="04B8EA9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14</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750B70C" w14:textId="450BF54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$34,185.65</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E8B368E" w14:textId="3A0F5393" w:rsidR="001413DB" w:rsidRPr="00C11AD9" w:rsidRDefault="001413DB" w:rsidP="00C11AD9">
            <w:pPr>
              <w:jc w:val="center"/>
              <w:rPr>
                <w:rFonts w:asciiTheme="minorHAnsi" w:hAnsiTheme="minorHAnsi" w:cstheme="minorHAnsi"/>
                <w:color w:val="000000"/>
                <w:sz w:val="18"/>
                <w:szCs w:val="18"/>
              </w:rPr>
            </w:pPr>
          </w:p>
        </w:tc>
      </w:tr>
      <w:tr w:rsidR="001413DB" w:rsidRPr="00B30144" w14:paraId="3F7A302A"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DD30363" w14:textId="47E29CD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Fergus-Corona &amp; </w:t>
            </w:r>
            <w:proofErr w:type="spellStart"/>
            <w:r w:rsidRPr="00C11AD9">
              <w:rPr>
                <w:rFonts w:asciiTheme="minorHAnsi" w:hAnsiTheme="minorHAnsi" w:cstheme="minorHAnsi"/>
                <w:color w:val="454545"/>
                <w:sz w:val="18"/>
                <w:szCs w:val="18"/>
              </w:rPr>
              <w:t>Granmo</w:t>
            </w:r>
            <w:proofErr w:type="spellEnd"/>
            <w:r w:rsidRPr="00C11AD9">
              <w:rPr>
                <w:rFonts w:asciiTheme="minorHAnsi" w:hAnsiTheme="minorHAnsi" w:cstheme="minorHAnsi"/>
                <w:color w:val="454545"/>
                <w:sz w:val="18"/>
                <w:szCs w:val="18"/>
              </w:rPr>
              <w:t xml:space="preserve"> 138kV</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335B27F" w14:textId="5BA745FC"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Starcke</w:t>
            </w:r>
            <w:proofErr w:type="spellEnd"/>
            <w:r w:rsidRPr="00C11AD9">
              <w:rPr>
                <w:rFonts w:asciiTheme="minorHAnsi" w:hAnsiTheme="minorHAnsi" w:cstheme="minorHAnsi"/>
                <w:color w:val="454545"/>
                <w:sz w:val="18"/>
                <w:szCs w:val="18"/>
              </w:rPr>
              <w:t xml:space="preserve"> - Wirtz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E0DA18D" w14:textId="3B34ADA3"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7</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BFBA253" w14:textId="6EF61EE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$30,742.50</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1F8F069F" w14:textId="7905FB5A" w:rsidR="001413DB" w:rsidRPr="00C11AD9" w:rsidRDefault="001413DB" w:rsidP="00C11AD9">
            <w:pPr>
              <w:jc w:val="center"/>
              <w:rPr>
                <w:rFonts w:asciiTheme="minorHAnsi" w:hAnsiTheme="minorHAnsi" w:cstheme="minorHAnsi"/>
                <w:color w:val="000000"/>
                <w:sz w:val="18"/>
                <w:szCs w:val="18"/>
              </w:rPr>
            </w:pPr>
          </w:p>
        </w:tc>
      </w:tr>
      <w:tr w:rsidR="001413DB" w:rsidRPr="00B30144" w14:paraId="443A9D57"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D969013" w14:textId="2C1AF8C7"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MERCERS GAP SW to COMANCHE SWITCH</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4221A6C" w14:textId="21C6C75B"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Holder 138/69kV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B5C5BD4" w14:textId="61DAB87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3BAF81" w14:textId="1EE36EDF"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$26,050.62</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9C8B962" w14:textId="75889A70" w:rsidR="001413DB" w:rsidRPr="00C11AD9" w:rsidRDefault="001413DB" w:rsidP="00C11AD9">
            <w:pPr>
              <w:jc w:val="center"/>
              <w:rPr>
                <w:rFonts w:asciiTheme="minorHAnsi" w:hAnsiTheme="minorHAnsi" w:cstheme="minorHAnsi"/>
                <w:color w:val="000000"/>
                <w:sz w:val="18"/>
                <w:szCs w:val="18"/>
              </w:rPr>
            </w:pPr>
          </w:p>
        </w:tc>
      </w:tr>
      <w:tr w:rsidR="001413DB" w:rsidRPr="00B30144" w14:paraId="599620CB"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7B2DD9D" w14:textId="34B1BD76"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Basecase</w:t>
            </w:r>
            <w:proofErr w:type="spellEnd"/>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3EC7CB1" w14:textId="21BE1636"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Randado</w:t>
            </w:r>
            <w:proofErr w:type="spellEnd"/>
            <w:r w:rsidRPr="00C11AD9">
              <w:rPr>
                <w:rFonts w:asciiTheme="minorHAnsi" w:hAnsiTheme="minorHAnsi" w:cstheme="minorHAnsi"/>
                <w:color w:val="454545"/>
                <w:sz w:val="18"/>
                <w:szCs w:val="18"/>
              </w:rPr>
              <w:t xml:space="preserve"> </w:t>
            </w:r>
            <w:proofErr w:type="spellStart"/>
            <w:r w:rsidRPr="00C11AD9">
              <w:rPr>
                <w:rFonts w:asciiTheme="minorHAnsi" w:hAnsiTheme="minorHAnsi" w:cstheme="minorHAnsi"/>
                <w:color w:val="454545"/>
                <w:sz w:val="18"/>
                <w:szCs w:val="18"/>
              </w:rPr>
              <w:t>Aep</w:t>
            </w:r>
            <w:proofErr w:type="spellEnd"/>
            <w:r w:rsidRPr="00C11AD9">
              <w:rPr>
                <w:rFonts w:asciiTheme="minorHAnsi" w:hAnsiTheme="minorHAnsi" w:cstheme="minorHAnsi"/>
                <w:color w:val="454545"/>
                <w:sz w:val="18"/>
                <w:szCs w:val="18"/>
              </w:rPr>
              <w:t xml:space="preserve"> - Zapata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2787607" w14:textId="1466CDE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15</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254E1AE" w14:textId="46F5671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$22,790.90</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D62A2B5" w14:textId="1499A683" w:rsidR="001413DB" w:rsidRPr="00C11AD9" w:rsidRDefault="001413DB" w:rsidP="00C11AD9">
            <w:pPr>
              <w:jc w:val="center"/>
              <w:rPr>
                <w:rFonts w:asciiTheme="minorHAnsi" w:hAnsiTheme="minorHAnsi" w:cstheme="minorHAnsi"/>
                <w:color w:val="000000"/>
                <w:sz w:val="18"/>
                <w:szCs w:val="18"/>
              </w:rPr>
            </w:pPr>
          </w:p>
        </w:tc>
      </w:tr>
      <w:tr w:rsidR="001413DB" w:rsidRPr="00B30144" w14:paraId="195AF615"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F7501FB" w14:textId="3A5CFAE8"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lastRenderedPageBreak/>
              <w:t>Cottonwood Road Switch to Lo</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6D9EC26" w14:textId="1C127A3D"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Bowie 138/69kV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21455249" w14:textId="0BE8357A"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5</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B728452" w14:textId="66584F74"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$22,646.72</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734B3AC4" w14:textId="6595B1C0" w:rsidR="001413DB" w:rsidRPr="00C11AD9" w:rsidRDefault="001413DB" w:rsidP="00C11AD9">
            <w:pPr>
              <w:jc w:val="center"/>
              <w:rPr>
                <w:rFonts w:asciiTheme="minorHAnsi" w:hAnsiTheme="minorHAnsi" w:cstheme="minorHAnsi"/>
                <w:color w:val="000000"/>
                <w:sz w:val="18"/>
                <w:szCs w:val="18"/>
              </w:rPr>
            </w:pPr>
          </w:p>
        </w:tc>
      </w:tr>
      <w:tr w:rsidR="001413DB" w:rsidRPr="00B30144" w14:paraId="2238BE2F"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19F48B6" w14:textId="26C3CE13"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WOLF SWITCHING STATION to ECTOR HA</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6B55A16" w14:textId="40C58033"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Andrews County South - Amoco Three Bar Tap 138kV</w:t>
            </w:r>
          </w:p>
        </w:tc>
        <w:tc>
          <w:tcPr>
            <w:tcW w:w="135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564DF461" w14:textId="73D40170"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w:t>
            </w:r>
          </w:p>
        </w:tc>
        <w:tc>
          <w:tcPr>
            <w:tcW w:w="144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07A506C8" w14:textId="27480885"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$15,293.18</w:t>
            </w:r>
          </w:p>
        </w:tc>
        <w:tc>
          <w:tcPr>
            <w:tcW w:w="1800" w:type="dxa"/>
            <w:tcBorders>
              <w:top w:val="single" w:sz="12" w:space="0" w:color="auto"/>
              <w:left w:val="single" w:sz="12" w:space="0" w:color="auto"/>
              <w:bottom w:val="single" w:sz="12" w:space="0" w:color="auto"/>
              <w:right w:val="single" w:sz="12" w:space="0" w:color="auto"/>
            </w:tcBorders>
            <w:shd w:val="clear" w:color="000000" w:fill="B8CCE4"/>
            <w:noWrap/>
            <w:vAlign w:val="center"/>
          </w:tcPr>
          <w:p w14:paraId="6101DC74" w14:textId="117BA046"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Holt - North Andrews 138 kV Line (Amoco) (5426)</w:t>
            </w:r>
          </w:p>
        </w:tc>
      </w:tr>
      <w:tr w:rsidR="001413DB" w:rsidRPr="00B30144" w14:paraId="156258A0"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5E4C48C" w14:textId="4487B37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FLAT TOP TNP to Pig Creek LIN 2</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45526E5" w14:textId="24FC8166"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 xml:space="preserve">Pig Creek - </w:t>
            </w:r>
            <w:proofErr w:type="spellStart"/>
            <w:r w:rsidRPr="00C11AD9">
              <w:rPr>
                <w:rFonts w:asciiTheme="minorHAnsi" w:hAnsiTheme="minorHAnsi" w:cstheme="minorHAnsi"/>
                <w:color w:val="454545"/>
                <w:sz w:val="18"/>
                <w:szCs w:val="18"/>
              </w:rPr>
              <w:t>Musquiz</w:t>
            </w:r>
            <w:proofErr w:type="spellEnd"/>
            <w:r w:rsidRPr="00C11AD9">
              <w:rPr>
                <w:rFonts w:asciiTheme="minorHAnsi" w:hAnsiTheme="minorHAnsi" w:cstheme="minorHAnsi"/>
                <w:color w:val="454545"/>
                <w:sz w:val="18"/>
                <w:szCs w:val="18"/>
              </w:rPr>
              <w:t xml:space="preserve">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1C1F8BB" w14:textId="05FCDD2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4</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96FFA18" w14:textId="50BC01DF"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$11,943.66</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7DA5497" w14:textId="57A09B68"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Solstice to Permian Basin: Rebuild 138 kV line</w:t>
            </w:r>
          </w:p>
        </w:tc>
      </w:tr>
      <w:tr w:rsidR="001413DB" w:rsidRPr="00B30144" w14:paraId="71B9F2DD"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8EEBFAC" w14:textId="3270007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WOODWARD 1 TAP to WOODWARD 1 LIN 1</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A3C299C" w14:textId="0DCDC36C"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Woodward 2 - Rio Pecos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11536E3" w14:textId="29CECDF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5E78DFC" w14:textId="7DBF69D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$9,514.28</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F3EEF90" w14:textId="334D6941" w:rsidR="001413DB" w:rsidRPr="00C11AD9" w:rsidRDefault="001413DB" w:rsidP="00C11AD9">
            <w:pPr>
              <w:jc w:val="center"/>
              <w:rPr>
                <w:rFonts w:asciiTheme="minorHAnsi" w:hAnsiTheme="minorHAnsi" w:cstheme="minorHAnsi"/>
                <w:color w:val="000000"/>
                <w:sz w:val="18"/>
                <w:szCs w:val="18"/>
              </w:rPr>
            </w:pPr>
            <w:r w:rsidRPr="00C11AD9">
              <w:rPr>
                <w:rFonts w:asciiTheme="minorHAnsi" w:hAnsiTheme="minorHAnsi" w:cstheme="minorHAnsi"/>
                <w:color w:val="000000"/>
                <w:sz w:val="18"/>
                <w:szCs w:val="18"/>
              </w:rPr>
              <w:t>Far West Texas Project</w:t>
            </w:r>
          </w:p>
        </w:tc>
      </w:tr>
      <w:tr w:rsidR="001413DB" w:rsidRPr="00B30144" w14:paraId="31ADCB29" w14:textId="77777777" w:rsidTr="001413DB">
        <w:trPr>
          <w:trHeight w:val="270"/>
          <w:jc w:val="center"/>
        </w:trPr>
        <w:tc>
          <w:tcPr>
            <w:tcW w:w="1705"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A707AB" w14:textId="0E382BC9"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Calavers-Kirby&amp;Beck_Rd</w:t>
            </w:r>
            <w:proofErr w:type="spellEnd"/>
            <w:r w:rsidRPr="00C11AD9">
              <w:rPr>
                <w:rFonts w:asciiTheme="minorHAnsi" w:hAnsiTheme="minorHAnsi" w:cstheme="minorHAnsi"/>
                <w:color w:val="454545"/>
                <w:sz w:val="18"/>
                <w:szCs w:val="18"/>
              </w:rPr>
              <w:t xml:space="preserve"> 138kV</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3DDD680" w14:textId="1BF48521" w:rsidR="001413DB" w:rsidRPr="00C11AD9" w:rsidRDefault="001413DB" w:rsidP="00C11AD9">
            <w:pPr>
              <w:jc w:val="center"/>
              <w:rPr>
                <w:rFonts w:asciiTheme="minorHAnsi" w:hAnsiTheme="minorHAnsi" w:cstheme="minorHAnsi"/>
                <w:color w:val="454545"/>
                <w:sz w:val="18"/>
                <w:szCs w:val="18"/>
              </w:rPr>
            </w:pPr>
            <w:proofErr w:type="spellStart"/>
            <w:r w:rsidRPr="00C11AD9">
              <w:rPr>
                <w:rFonts w:asciiTheme="minorHAnsi" w:hAnsiTheme="minorHAnsi" w:cstheme="minorHAnsi"/>
                <w:color w:val="454545"/>
                <w:sz w:val="18"/>
                <w:szCs w:val="18"/>
              </w:rPr>
              <w:t>Eagleck</w:t>
            </w:r>
            <w:proofErr w:type="spellEnd"/>
            <w:r w:rsidRPr="00C11AD9">
              <w:rPr>
                <w:rFonts w:asciiTheme="minorHAnsi" w:hAnsiTheme="minorHAnsi" w:cstheme="minorHAnsi"/>
                <w:color w:val="454545"/>
                <w:sz w:val="18"/>
                <w:szCs w:val="18"/>
              </w:rPr>
              <w:t xml:space="preserve"> - </w:t>
            </w:r>
            <w:proofErr w:type="spellStart"/>
            <w:r w:rsidRPr="00C11AD9">
              <w:rPr>
                <w:rFonts w:asciiTheme="minorHAnsi" w:hAnsiTheme="minorHAnsi" w:cstheme="minorHAnsi"/>
                <w:color w:val="454545"/>
                <w:sz w:val="18"/>
                <w:szCs w:val="18"/>
              </w:rPr>
              <w:t>Elmendrf</w:t>
            </w:r>
            <w:proofErr w:type="spellEnd"/>
            <w:r w:rsidRPr="00C11AD9">
              <w:rPr>
                <w:rFonts w:asciiTheme="minorHAnsi" w:hAnsiTheme="minorHAnsi" w:cstheme="minorHAnsi"/>
                <w:color w:val="454545"/>
                <w:sz w:val="18"/>
                <w:szCs w:val="18"/>
              </w:rPr>
              <w:t xml:space="preserve"> 138kV</w:t>
            </w:r>
          </w:p>
        </w:tc>
        <w:tc>
          <w:tcPr>
            <w:tcW w:w="135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07AF339" w14:textId="0EA404EE"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w:t>
            </w:r>
          </w:p>
        </w:tc>
        <w:tc>
          <w:tcPr>
            <w:tcW w:w="144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7D19BF6" w14:textId="455DCBF1" w:rsidR="001413DB" w:rsidRPr="00C11AD9" w:rsidRDefault="001413DB" w:rsidP="00C11AD9">
            <w:pPr>
              <w:jc w:val="center"/>
              <w:rPr>
                <w:rFonts w:asciiTheme="minorHAnsi" w:hAnsiTheme="minorHAnsi" w:cstheme="minorHAnsi"/>
                <w:color w:val="454545"/>
                <w:sz w:val="18"/>
                <w:szCs w:val="18"/>
              </w:rPr>
            </w:pPr>
            <w:r w:rsidRPr="00C11AD9">
              <w:rPr>
                <w:rFonts w:asciiTheme="minorHAnsi" w:hAnsiTheme="minorHAnsi" w:cstheme="minorHAnsi"/>
                <w:color w:val="454545"/>
                <w:sz w:val="18"/>
                <w:szCs w:val="18"/>
              </w:rPr>
              <w:t>$3,379.33</w:t>
            </w:r>
          </w:p>
        </w:tc>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F59066F" w14:textId="3AD0FB80" w:rsidR="001413DB" w:rsidRPr="00C11AD9" w:rsidRDefault="001413DB" w:rsidP="00C11AD9">
            <w:pPr>
              <w:jc w:val="center"/>
              <w:rPr>
                <w:rFonts w:asciiTheme="minorHAnsi" w:hAnsiTheme="minorHAnsi" w:cstheme="minorHAnsi"/>
                <w:color w:val="000000"/>
                <w:sz w:val="18"/>
                <w:szCs w:val="18"/>
              </w:rPr>
            </w:pPr>
          </w:p>
        </w:tc>
      </w:tr>
    </w:tbl>
    <w:p w14:paraId="60FA8D2F" w14:textId="7697B3D4" w:rsidR="00C75BA0" w:rsidRPr="00EF0577" w:rsidRDefault="00F20217" w:rsidP="00C75BA0">
      <w:pPr>
        <w:pStyle w:val="Heading2"/>
      </w:pPr>
      <w:bookmarkStart w:id="261" w:name="_Toc508972297"/>
      <w:r w:rsidRPr="00EF0577">
        <w:t>Generic Transmission Constraint Congestion</w:t>
      </w:r>
      <w:bookmarkEnd w:id="261"/>
    </w:p>
    <w:p w14:paraId="46EAE856" w14:textId="48597AA7" w:rsidR="00C75BA0" w:rsidRDefault="00C75BA0" w:rsidP="004B57CB">
      <w:r w:rsidRPr="00EF0577">
        <w:t xml:space="preserve">There </w:t>
      </w:r>
      <w:r w:rsidR="00763298" w:rsidRPr="00EF0577">
        <w:t>were</w:t>
      </w:r>
      <w:r w:rsidRPr="00EF0577">
        <w:t xml:space="preserve"> </w:t>
      </w:r>
      <w:r w:rsidR="006633A0" w:rsidRPr="00EF0577">
        <w:t>2</w:t>
      </w:r>
      <w:r w:rsidR="00EF0577" w:rsidRPr="00EF0577">
        <w:t>7</w:t>
      </w:r>
      <w:r w:rsidR="006633A0" w:rsidRPr="00EF0577">
        <w:t xml:space="preserve"> </w:t>
      </w:r>
      <w:r w:rsidRPr="00EF0577">
        <w:t>days on the Panhandle GTC</w:t>
      </w:r>
      <w:r w:rsidR="00EF0577" w:rsidRPr="00EF0577">
        <w:t xml:space="preserve"> and 4</w:t>
      </w:r>
      <w:r w:rsidR="00EC04EC" w:rsidRPr="00EF0577">
        <w:t xml:space="preserve"> day</w:t>
      </w:r>
      <w:r w:rsidR="00EF0577" w:rsidRPr="00EF0577">
        <w:t>s</w:t>
      </w:r>
      <w:r w:rsidR="00EC04EC" w:rsidRPr="00EF0577">
        <w:t xml:space="preserve"> on the Valley Import GTC</w:t>
      </w:r>
      <w:r w:rsidRPr="00EF0577">
        <w:t xml:space="preserve"> in </w:t>
      </w:r>
      <w:r w:rsidR="00EF0577" w:rsidRPr="00EF0577">
        <w:t>May</w:t>
      </w:r>
      <w:r w:rsidRPr="00EF0577">
        <w:t xml:space="preserve">. There was no activity on the remaining GTCs during the </w:t>
      </w:r>
      <w:r w:rsidR="006633A0" w:rsidRPr="00EF0577">
        <w:t>m</w:t>
      </w:r>
      <w:r w:rsidRPr="00EF0577">
        <w:t>onth.</w:t>
      </w:r>
    </w:p>
    <w:p w14:paraId="1437A297" w14:textId="77777777" w:rsidR="004B57CB" w:rsidRDefault="004B57CB" w:rsidP="004B57CB"/>
    <w:p w14:paraId="35653048" w14:textId="77777777" w:rsidR="004B57CB" w:rsidRPr="00B85A79" w:rsidRDefault="004B57CB" w:rsidP="004B57CB">
      <w:r w:rsidRPr="00B85A79">
        <w:t>Note: This is how many times a constraint has been activated to avoid exceeding a GTC limit, it does not imply an exceedance of the GTC occurred or that the GTC was binding.</w:t>
      </w:r>
    </w:p>
    <w:p w14:paraId="5A0FABAC" w14:textId="5A860D29" w:rsidR="00F20217" w:rsidRPr="00EF0577" w:rsidRDefault="00F20217" w:rsidP="00F20217">
      <w:pPr>
        <w:pStyle w:val="Heading2"/>
      </w:pPr>
      <w:bookmarkStart w:id="262" w:name="_Toc508972298"/>
      <w:r w:rsidRPr="00EF0577">
        <w:t>Manual Override</w:t>
      </w:r>
      <w:r w:rsidR="00EA3478" w:rsidRPr="00EF0577">
        <w:t>s</w:t>
      </w:r>
      <w:bookmarkEnd w:id="262"/>
    </w:p>
    <w:p w14:paraId="5DB86AED" w14:textId="07A413D0" w:rsidR="00743FB5" w:rsidRDefault="006B1295" w:rsidP="007D2D64">
      <w:pPr>
        <w:rPr>
          <w:rFonts w:cs="Arial"/>
          <w:sz w:val="21"/>
          <w:szCs w:val="21"/>
        </w:rPr>
      </w:pPr>
      <w:r w:rsidRPr="002B0F95">
        <w:rPr>
          <w:rFonts w:cs="Arial"/>
          <w:sz w:val="21"/>
          <w:szCs w:val="21"/>
        </w:rPr>
        <w:t>None.</w:t>
      </w:r>
    </w:p>
    <w:p w14:paraId="27CE7D69" w14:textId="110E5613" w:rsidR="00F20217" w:rsidRPr="0035622C" w:rsidRDefault="00F20217" w:rsidP="003954D8">
      <w:pPr>
        <w:pStyle w:val="Heading2"/>
      </w:pPr>
      <w:bookmarkStart w:id="263" w:name="_Toc508972299"/>
      <w:r w:rsidRPr="0035622C">
        <w:t xml:space="preserve">Congestion Costs for Calendar Year </w:t>
      </w:r>
      <w:r w:rsidR="00122AEB" w:rsidRPr="0035622C">
        <w:t>2018</w:t>
      </w:r>
      <w:bookmarkEnd w:id="263"/>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68"/>
      </w:tblGrid>
      <w:tr w:rsidR="00FC275E" w:rsidRPr="00DB330C" w14:paraId="51C162C7" w14:textId="77777777" w:rsidTr="0035622C">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CD3745">
            <w:pPr>
              <w:jc w:val="center"/>
              <w:rPr>
                <w:rFonts w:asciiTheme="minorHAnsi" w:hAnsiTheme="minorHAnsi" w:cstheme="minorHAnsi"/>
                <w:sz w:val="21"/>
                <w:szCs w:val="21"/>
              </w:rPr>
            </w:pPr>
          </w:p>
        </w:tc>
      </w:tr>
      <w:tr w:rsidR="0035622C" w:rsidRPr="00B64C6F" w14:paraId="1CB24CB9"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88C45" w14:textId="3E68BF48" w:rsidR="0035622C" w:rsidRPr="0035622C" w:rsidRDefault="0035622C" w:rsidP="0035622C">
            <w:pPr>
              <w:jc w:val="center"/>
              <w:rPr>
                <w:rFonts w:asciiTheme="minorHAnsi" w:hAnsiTheme="minorHAnsi" w:cstheme="minorHAnsi"/>
                <w:color w:val="000000"/>
                <w:sz w:val="18"/>
                <w:szCs w:val="18"/>
              </w:rPr>
            </w:pPr>
            <w:bookmarkStart w:id="264" w:name="_Toc508972300"/>
            <w:proofErr w:type="spellStart"/>
            <w:r w:rsidRPr="0035622C">
              <w:rPr>
                <w:rFonts w:asciiTheme="minorHAnsi" w:hAnsiTheme="minorHAnsi" w:cstheme="minorHAnsi"/>
                <w:color w:val="000000"/>
                <w:sz w:val="18"/>
                <w:szCs w:val="18"/>
              </w:rPr>
              <w:t>Basecase</w:t>
            </w:r>
            <w:proofErr w:type="spellEnd"/>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A0BA1" w14:textId="4C89A74E"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PNHNDL GTC</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4D1427" w14:textId="6BE0EE19"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21,650</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AEEF7" w14:textId="41C1044D"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96,042,798.81</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E488F" w14:textId="2E65364C"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LP&amp;L Option 4ow &amp; Panhandle Loop (5180, 5208)</w:t>
            </w:r>
          </w:p>
        </w:tc>
      </w:tr>
      <w:tr w:rsidR="0035622C" w:rsidRPr="00B64C6F" w14:paraId="01631AE5"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62693" w14:textId="78BAA5B3"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 xml:space="preserve">Re </w:t>
            </w:r>
            <w:proofErr w:type="spellStart"/>
            <w:r w:rsidRPr="0035622C">
              <w:rPr>
                <w:rFonts w:asciiTheme="minorHAnsi" w:hAnsiTheme="minorHAnsi" w:cstheme="minorHAnsi"/>
                <w:color w:val="000000"/>
                <w:sz w:val="18"/>
                <w:szCs w:val="18"/>
              </w:rPr>
              <w:t>Roserock</w:t>
            </w:r>
            <w:proofErr w:type="spellEnd"/>
            <w:r w:rsidRPr="0035622C">
              <w:rPr>
                <w:rFonts w:asciiTheme="minorHAnsi" w:hAnsiTheme="minorHAnsi" w:cstheme="minorHAnsi"/>
                <w:color w:val="000000"/>
                <w:sz w:val="18"/>
                <w:szCs w:val="18"/>
              </w:rPr>
              <w:t xml:space="preserve"> Solar Plant to F</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2DFA5" w14:textId="14B74C1D"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Yucca Drive Switch - Gas Pad 138kV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A9BB9" w14:textId="42FEED69"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7,766</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4FFCC" w14:textId="52194AA5"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81,234,850.64</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5E4B0" w14:textId="63A7653F"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Solstice to Permian Basin: Rebuild 138 kV line</w:t>
            </w:r>
          </w:p>
        </w:tc>
      </w:tr>
      <w:tr w:rsidR="0035622C" w:rsidRPr="00B64C6F" w14:paraId="21DF5AE2"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B6655" w14:textId="75A38209"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CRLNW-LWSSW 345kV</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1ABFD" w14:textId="1EFB27EA"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 xml:space="preserve">Carrollton Northwest - </w:t>
            </w:r>
            <w:proofErr w:type="spellStart"/>
            <w:r w:rsidRPr="0035622C">
              <w:rPr>
                <w:rFonts w:asciiTheme="minorHAnsi" w:hAnsiTheme="minorHAnsi" w:cstheme="minorHAnsi"/>
                <w:color w:val="000000"/>
                <w:sz w:val="18"/>
                <w:szCs w:val="18"/>
              </w:rPr>
              <w:t>Lakepointe</w:t>
            </w:r>
            <w:proofErr w:type="spellEnd"/>
            <w:r w:rsidRPr="0035622C">
              <w:rPr>
                <w:rFonts w:asciiTheme="minorHAnsi" w:hAnsiTheme="minorHAnsi" w:cstheme="minorHAnsi"/>
                <w:color w:val="000000"/>
                <w:sz w:val="18"/>
                <w:szCs w:val="18"/>
              </w:rPr>
              <w:t xml:space="preserve"> </w:t>
            </w:r>
            <w:proofErr w:type="spellStart"/>
            <w:r w:rsidRPr="0035622C">
              <w:rPr>
                <w:rFonts w:asciiTheme="minorHAnsi" w:hAnsiTheme="minorHAnsi" w:cstheme="minorHAnsi"/>
                <w:color w:val="000000"/>
                <w:sz w:val="18"/>
                <w:szCs w:val="18"/>
              </w:rPr>
              <w:t>Tnp</w:t>
            </w:r>
            <w:proofErr w:type="spellEnd"/>
            <w:r w:rsidRPr="0035622C">
              <w:rPr>
                <w:rFonts w:asciiTheme="minorHAnsi" w:hAnsiTheme="minorHAnsi" w:cstheme="minorHAnsi"/>
                <w:color w:val="000000"/>
                <w:sz w:val="18"/>
                <w:szCs w:val="18"/>
              </w:rPr>
              <w:t xml:space="preserve"> 138kV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FD770" w14:textId="6F6521FA"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12,902</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8A4F3" w14:textId="3707D06A"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60,173,108.72</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CE023" w14:textId="41D34EF8" w:rsidR="0035622C" w:rsidRPr="0035622C" w:rsidRDefault="0035622C" w:rsidP="0035622C">
            <w:pPr>
              <w:jc w:val="center"/>
              <w:rPr>
                <w:rFonts w:asciiTheme="minorHAnsi" w:hAnsiTheme="minorHAnsi" w:cstheme="minorHAnsi"/>
                <w:color w:val="000000"/>
                <w:sz w:val="18"/>
                <w:szCs w:val="18"/>
              </w:rPr>
            </w:pPr>
            <w:proofErr w:type="spellStart"/>
            <w:r w:rsidRPr="0035622C">
              <w:rPr>
                <w:rFonts w:asciiTheme="minorHAnsi" w:hAnsiTheme="minorHAnsi" w:cstheme="minorHAnsi"/>
                <w:color w:val="000000"/>
                <w:sz w:val="18"/>
                <w:szCs w:val="18"/>
              </w:rPr>
              <w:t>Oncor_NW</w:t>
            </w:r>
            <w:proofErr w:type="spellEnd"/>
            <w:r w:rsidRPr="0035622C">
              <w:rPr>
                <w:rFonts w:asciiTheme="minorHAnsi" w:hAnsiTheme="minorHAnsi" w:cstheme="minorHAnsi"/>
                <w:color w:val="000000"/>
                <w:sz w:val="18"/>
                <w:szCs w:val="18"/>
              </w:rPr>
              <w:t xml:space="preserve"> Carrollton - </w:t>
            </w:r>
            <w:proofErr w:type="spellStart"/>
            <w:r w:rsidRPr="0035622C">
              <w:rPr>
                <w:rFonts w:asciiTheme="minorHAnsi" w:hAnsiTheme="minorHAnsi" w:cstheme="minorHAnsi"/>
                <w:color w:val="000000"/>
                <w:sz w:val="18"/>
                <w:szCs w:val="18"/>
              </w:rPr>
              <w:t>LakePointe</w:t>
            </w:r>
            <w:proofErr w:type="spellEnd"/>
            <w:r w:rsidRPr="0035622C">
              <w:rPr>
                <w:rFonts w:asciiTheme="minorHAnsi" w:hAnsiTheme="minorHAnsi" w:cstheme="minorHAnsi"/>
                <w:color w:val="000000"/>
                <w:sz w:val="18"/>
                <w:szCs w:val="18"/>
              </w:rPr>
              <w:t xml:space="preserve"> (5488)</w:t>
            </w:r>
          </w:p>
        </w:tc>
      </w:tr>
      <w:tr w:rsidR="0035622C" w:rsidRPr="00B64C6F" w14:paraId="7245FC72"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E6479" w14:textId="4B20ADED"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 xml:space="preserve">Jones Street </w:t>
            </w:r>
            <w:proofErr w:type="spellStart"/>
            <w:r w:rsidRPr="0035622C">
              <w:rPr>
                <w:rFonts w:asciiTheme="minorHAnsi" w:hAnsiTheme="minorHAnsi" w:cstheme="minorHAnsi"/>
                <w:color w:val="000000"/>
                <w:sz w:val="18"/>
                <w:szCs w:val="18"/>
              </w:rPr>
              <w:t>Tnp</w:t>
            </w:r>
            <w:proofErr w:type="spellEnd"/>
            <w:r w:rsidRPr="0035622C">
              <w:rPr>
                <w:rFonts w:asciiTheme="minorHAnsi" w:hAnsiTheme="minorHAnsi" w:cstheme="minorHAnsi"/>
                <w:color w:val="000000"/>
                <w:sz w:val="18"/>
                <w:szCs w:val="18"/>
              </w:rPr>
              <w:t xml:space="preserve"> to </w:t>
            </w:r>
            <w:proofErr w:type="spellStart"/>
            <w:r w:rsidRPr="0035622C">
              <w:rPr>
                <w:rFonts w:asciiTheme="minorHAnsi" w:hAnsiTheme="minorHAnsi" w:cstheme="minorHAnsi"/>
                <w:color w:val="000000"/>
                <w:sz w:val="18"/>
                <w:szCs w:val="18"/>
              </w:rPr>
              <w:t>Lewisvil</w:t>
            </w:r>
            <w:proofErr w:type="spellEnd"/>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13DAB" w14:textId="592AE446"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 xml:space="preserve">Ti </w:t>
            </w:r>
            <w:proofErr w:type="spellStart"/>
            <w:r w:rsidRPr="0035622C">
              <w:rPr>
                <w:rFonts w:asciiTheme="minorHAnsi" w:hAnsiTheme="minorHAnsi" w:cstheme="minorHAnsi"/>
                <w:color w:val="000000"/>
                <w:sz w:val="18"/>
                <w:szCs w:val="18"/>
              </w:rPr>
              <w:t>Tnp</w:t>
            </w:r>
            <w:proofErr w:type="spellEnd"/>
            <w:r w:rsidRPr="0035622C">
              <w:rPr>
                <w:rFonts w:asciiTheme="minorHAnsi" w:hAnsiTheme="minorHAnsi" w:cstheme="minorHAnsi"/>
                <w:color w:val="000000"/>
                <w:sz w:val="18"/>
                <w:szCs w:val="18"/>
              </w:rPr>
              <w:t xml:space="preserve"> - West </w:t>
            </w:r>
            <w:proofErr w:type="spellStart"/>
            <w:r w:rsidRPr="0035622C">
              <w:rPr>
                <w:rFonts w:asciiTheme="minorHAnsi" w:hAnsiTheme="minorHAnsi" w:cstheme="minorHAnsi"/>
                <w:color w:val="000000"/>
                <w:sz w:val="18"/>
                <w:szCs w:val="18"/>
              </w:rPr>
              <w:t>Tnp</w:t>
            </w:r>
            <w:proofErr w:type="spellEnd"/>
            <w:r w:rsidRPr="0035622C">
              <w:rPr>
                <w:rFonts w:asciiTheme="minorHAnsi" w:hAnsiTheme="minorHAnsi" w:cstheme="minorHAnsi"/>
                <w:color w:val="000000"/>
                <w:sz w:val="18"/>
                <w:szCs w:val="18"/>
              </w:rPr>
              <w:t xml:space="preserve"> 138kV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77615" w14:textId="31911258"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3,103</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9B682" w14:textId="42FD4B52"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35,839,701.17</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B5984" w14:textId="775D93AA" w:rsidR="0035622C" w:rsidRPr="0035622C" w:rsidRDefault="0035622C" w:rsidP="0035622C">
            <w:pPr>
              <w:jc w:val="center"/>
              <w:rPr>
                <w:rFonts w:asciiTheme="minorHAnsi" w:hAnsiTheme="minorHAnsi" w:cstheme="minorHAnsi"/>
                <w:color w:val="000000"/>
                <w:sz w:val="18"/>
                <w:szCs w:val="18"/>
              </w:rPr>
            </w:pPr>
          </w:p>
        </w:tc>
      </w:tr>
      <w:tr w:rsidR="0035622C" w:rsidRPr="00B64C6F" w14:paraId="57E6DB9E"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2A1B2" w14:textId="3B16C552"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NORTH EDINBURG TRX 1382 345/138</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1DBF1" w14:textId="5AE79765"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North Edinburg 345/1kV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F81D3" w14:textId="2273E682"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970</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43AE5" w14:textId="75269ACD"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29,825,995.32</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4225B" w14:textId="5BF6C862" w:rsidR="0035622C" w:rsidRPr="0035622C" w:rsidRDefault="0035622C" w:rsidP="0035622C">
            <w:pPr>
              <w:jc w:val="center"/>
              <w:rPr>
                <w:rFonts w:asciiTheme="minorHAnsi" w:hAnsiTheme="minorHAnsi" w:cstheme="minorHAnsi"/>
                <w:color w:val="000000"/>
                <w:sz w:val="18"/>
                <w:szCs w:val="18"/>
              </w:rPr>
            </w:pPr>
          </w:p>
        </w:tc>
      </w:tr>
      <w:tr w:rsidR="0035622C" w:rsidRPr="00B64C6F" w14:paraId="07922E71"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41F14" w14:textId="2FEA25F9" w:rsidR="0035622C" w:rsidRPr="0035622C" w:rsidRDefault="0035622C" w:rsidP="0035622C">
            <w:pPr>
              <w:jc w:val="center"/>
              <w:rPr>
                <w:rFonts w:asciiTheme="minorHAnsi" w:hAnsiTheme="minorHAnsi" w:cstheme="minorHAnsi"/>
                <w:color w:val="000000"/>
                <w:sz w:val="18"/>
                <w:szCs w:val="18"/>
              </w:rPr>
            </w:pPr>
            <w:proofErr w:type="spellStart"/>
            <w:r w:rsidRPr="0035622C">
              <w:rPr>
                <w:rFonts w:asciiTheme="minorHAnsi" w:hAnsiTheme="minorHAnsi" w:cstheme="minorHAnsi"/>
                <w:color w:val="000000"/>
                <w:sz w:val="18"/>
                <w:szCs w:val="18"/>
              </w:rPr>
              <w:t>Basecase</w:t>
            </w:r>
            <w:proofErr w:type="spellEnd"/>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92492" w14:textId="01C7718D"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VALIMP GTC</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CDADE" w14:textId="6C8CFD1E"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600</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54AB8" w14:textId="1A158969"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19,938,471.66</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0470B" w14:textId="4745391E"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La Palma Dynamic Reactive (5588) and Pharr Dynamic Reactive (5596)</w:t>
            </w:r>
          </w:p>
        </w:tc>
      </w:tr>
      <w:tr w:rsidR="0035622C" w:rsidRPr="00B64C6F" w14:paraId="775FBC9A"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0C566F" w14:textId="19261228" w:rsidR="0035622C" w:rsidRPr="0035622C" w:rsidRDefault="0035622C" w:rsidP="0035622C">
            <w:pPr>
              <w:jc w:val="center"/>
              <w:rPr>
                <w:rFonts w:asciiTheme="minorHAnsi" w:hAnsiTheme="minorHAnsi" w:cstheme="minorHAnsi"/>
                <w:color w:val="000000"/>
                <w:sz w:val="18"/>
                <w:szCs w:val="18"/>
              </w:rPr>
            </w:pPr>
            <w:proofErr w:type="spellStart"/>
            <w:r w:rsidRPr="0035622C">
              <w:rPr>
                <w:rFonts w:asciiTheme="minorHAnsi" w:hAnsiTheme="minorHAnsi" w:cstheme="minorHAnsi"/>
                <w:color w:val="000000"/>
                <w:sz w:val="18"/>
                <w:szCs w:val="18"/>
              </w:rPr>
              <w:t>Castrvll-Razorbac&amp;Txresrch</w:t>
            </w:r>
            <w:proofErr w:type="spellEnd"/>
            <w:r w:rsidRPr="0035622C">
              <w:rPr>
                <w:rFonts w:asciiTheme="minorHAnsi" w:hAnsiTheme="minorHAnsi" w:cstheme="minorHAnsi"/>
                <w:color w:val="000000"/>
                <w:sz w:val="18"/>
                <w:szCs w:val="18"/>
              </w:rPr>
              <w:t xml:space="preserve"> 1</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C8857" w14:textId="0112B7A6"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Hondo Creek Switching Station - Moore Switching Station 138kV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E724EF" w14:textId="3FCE650B"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605</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0A890" w14:textId="68BBAC80"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15,342,875.43</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F5794" w14:textId="25723989" w:rsidR="0035622C" w:rsidRPr="0035622C" w:rsidRDefault="0035622C" w:rsidP="0035622C">
            <w:pPr>
              <w:jc w:val="center"/>
              <w:rPr>
                <w:rFonts w:asciiTheme="minorHAnsi" w:hAnsiTheme="minorHAnsi" w:cstheme="minorHAnsi"/>
                <w:color w:val="000000"/>
                <w:sz w:val="18"/>
                <w:szCs w:val="18"/>
              </w:rPr>
            </w:pPr>
          </w:p>
        </w:tc>
      </w:tr>
      <w:tr w:rsidR="0035622C" w:rsidRPr="00B64C6F" w14:paraId="62902659"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3591B" w14:textId="51D6B646" w:rsidR="0035622C" w:rsidRPr="0035622C" w:rsidRDefault="0035622C" w:rsidP="0035622C">
            <w:pPr>
              <w:jc w:val="center"/>
              <w:rPr>
                <w:rFonts w:asciiTheme="minorHAnsi" w:hAnsiTheme="minorHAnsi" w:cstheme="minorHAnsi"/>
                <w:color w:val="000000"/>
                <w:sz w:val="18"/>
                <w:szCs w:val="18"/>
              </w:rPr>
            </w:pPr>
            <w:proofErr w:type="spellStart"/>
            <w:r w:rsidRPr="0035622C">
              <w:rPr>
                <w:rFonts w:asciiTheme="minorHAnsi" w:hAnsiTheme="minorHAnsi" w:cstheme="minorHAnsi"/>
                <w:color w:val="000000"/>
                <w:sz w:val="18"/>
                <w:szCs w:val="18"/>
              </w:rPr>
              <w:lastRenderedPageBreak/>
              <w:t>Elmcreek-Sanmigl</w:t>
            </w:r>
            <w:proofErr w:type="spellEnd"/>
            <w:r w:rsidRPr="0035622C">
              <w:rPr>
                <w:rFonts w:asciiTheme="minorHAnsi" w:hAnsiTheme="minorHAnsi" w:cstheme="minorHAnsi"/>
                <w:color w:val="000000"/>
                <w:sz w:val="18"/>
                <w:szCs w:val="18"/>
              </w:rPr>
              <w:t xml:space="preserve"> 345kV</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E2FB4" w14:textId="7C292A4F"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Pawnee Switching Station - Calaveras 345kV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916DC" w14:textId="58A38F38"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2,108</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EC32D" w14:textId="24DDB427"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14,407,954.05</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92533E" w14:textId="2A15FFC2" w:rsidR="0035622C" w:rsidRPr="0035622C" w:rsidRDefault="0035622C" w:rsidP="0035622C">
            <w:pPr>
              <w:jc w:val="center"/>
              <w:rPr>
                <w:rFonts w:asciiTheme="minorHAnsi" w:hAnsiTheme="minorHAnsi" w:cstheme="minorHAnsi"/>
                <w:color w:val="000000"/>
                <w:sz w:val="18"/>
                <w:szCs w:val="18"/>
              </w:rPr>
            </w:pPr>
          </w:p>
        </w:tc>
      </w:tr>
      <w:tr w:rsidR="0035622C" w:rsidRPr="00B64C6F" w14:paraId="4C93573F"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C0058" w14:textId="3F6CDDB1"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 xml:space="preserve">WOLF SWITCHING STATION to </w:t>
            </w:r>
            <w:proofErr w:type="spellStart"/>
            <w:r w:rsidRPr="0035622C">
              <w:rPr>
                <w:rFonts w:asciiTheme="minorHAnsi" w:hAnsiTheme="minorHAnsi" w:cstheme="minorHAnsi"/>
                <w:color w:val="000000"/>
                <w:sz w:val="18"/>
                <w:szCs w:val="18"/>
              </w:rPr>
              <w:t>Monahans</w:t>
            </w:r>
            <w:proofErr w:type="spellEnd"/>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60BE9" w14:textId="5EEC5FA1"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General Tire Switch - Southwestern Portland Tap 138kV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39841" w14:textId="60944338"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2,311</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4A858" w14:textId="62182423"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13,867,453.72</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AF8B0" w14:textId="290177CA" w:rsidR="0035622C" w:rsidRPr="0035622C" w:rsidRDefault="0035622C" w:rsidP="0035622C">
            <w:pPr>
              <w:jc w:val="center"/>
              <w:rPr>
                <w:rFonts w:asciiTheme="minorHAnsi" w:hAnsiTheme="minorHAnsi" w:cstheme="minorHAnsi"/>
                <w:color w:val="000000"/>
                <w:sz w:val="18"/>
                <w:szCs w:val="18"/>
              </w:rPr>
            </w:pPr>
          </w:p>
        </w:tc>
      </w:tr>
      <w:tr w:rsidR="0035622C" w:rsidRPr="00B64C6F" w14:paraId="01F57FF5"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6E786" w14:textId="6FA554FD"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MOSS SWITCH to YUCCA DRIVE SWITCH</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CDF24" w14:textId="6E44C109"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General Tire Switch - Southwestern Portland Tap 138kV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92B4B" w14:textId="65883730"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2,344</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8D1A" w14:textId="400D9B3F"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11,535,045.00</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7E268" w14:textId="385D50B5" w:rsidR="0035622C" w:rsidRPr="0035622C" w:rsidRDefault="0035622C" w:rsidP="0035622C">
            <w:pPr>
              <w:jc w:val="center"/>
              <w:rPr>
                <w:rFonts w:asciiTheme="minorHAnsi" w:hAnsiTheme="minorHAnsi" w:cstheme="minorHAnsi"/>
                <w:color w:val="000000"/>
                <w:sz w:val="18"/>
                <w:szCs w:val="18"/>
              </w:rPr>
            </w:pPr>
          </w:p>
        </w:tc>
      </w:tr>
      <w:tr w:rsidR="0035622C" w:rsidRPr="00B64C6F" w14:paraId="7F4BE2F7"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A9B1E" w14:textId="777FA36B"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LON HILL TRX LON_HILL_3_2 345/138</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DA1D2" w14:textId="6D2FC54A"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Lon Hill 345/1kV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5D08D" w14:textId="7C281409"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1,587</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E9435" w14:textId="0CA1F555"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11,412,928.00</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866C8" w14:textId="04EB003D"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Lon Hill: Replace 345/138 kV autotransformers (6106)</w:t>
            </w:r>
          </w:p>
        </w:tc>
      </w:tr>
      <w:tr w:rsidR="0035622C" w:rsidRPr="00B64C6F" w14:paraId="577894E5"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F158B" w14:textId="0C75AEE6" w:rsidR="0035622C" w:rsidRPr="0035622C" w:rsidRDefault="0035622C" w:rsidP="0035622C">
            <w:pPr>
              <w:jc w:val="center"/>
              <w:rPr>
                <w:rFonts w:asciiTheme="minorHAnsi" w:hAnsiTheme="minorHAnsi" w:cstheme="minorHAnsi"/>
                <w:color w:val="000000"/>
                <w:sz w:val="18"/>
                <w:szCs w:val="18"/>
              </w:rPr>
            </w:pPr>
            <w:proofErr w:type="spellStart"/>
            <w:r w:rsidRPr="0035622C">
              <w:rPr>
                <w:rFonts w:asciiTheme="minorHAnsi" w:hAnsiTheme="minorHAnsi" w:cstheme="minorHAnsi"/>
                <w:color w:val="000000"/>
                <w:sz w:val="18"/>
                <w:szCs w:val="18"/>
              </w:rPr>
              <w:t>Jewet-Sng</w:t>
            </w:r>
            <w:proofErr w:type="spellEnd"/>
            <w:r w:rsidRPr="0035622C">
              <w:rPr>
                <w:rFonts w:asciiTheme="minorHAnsi" w:hAnsiTheme="minorHAnsi" w:cstheme="minorHAnsi"/>
                <w:color w:val="000000"/>
                <w:sz w:val="18"/>
                <w:szCs w:val="18"/>
              </w:rPr>
              <w:t xml:space="preserve"> 345kV</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A3A0D" w14:textId="769C6B04" w:rsidR="0035622C" w:rsidRPr="0035622C" w:rsidRDefault="0035622C" w:rsidP="0035622C">
            <w:pPr>
              <w:jc w:val="center"/>
              <w:rPr>
                <w:rFonts w:asciiTheme="minorHAnsi" w:hAnsiTheme="minorHAnsi" w:cstheme="minorHAnsi"/>
                <w:color w:val="000000"/>
                <w:sz w:val="18"/>
                <w:szCs w:val="18"/>
              </w:rPr>
            </w:pPr>
            <w:proofErr w:type="spellStart"/>
            <w:r w:rsidRPr="0035622C">
              <w:rPr>
                <w:rFonts w:asciiTheme="minorHAnsi" w:hAnsiTheme="minorHAnsi" w:cstheme="minorHAnsi"/>
                <w:color w:val="000000"/>
                <w:sz w:val="18"/>
                <w:szCs w:val="18"/>
              </w:rPr>
              <w:t>Btu_Jack_Creek</w:t>
            </w:r>
            <w:proofErr w:type="spellEnd"/>
            <w:r w:rsidRPr="0035622C">
              <w:rPr>
                <w:rFonts w:asciiTheme="minorHAnsi" w:hAnsiTheme="minorHAnsi" w:cstheme="minorHAnsi"/>
                <w:color w:val="000000"/>
                <w:sz w:val="18"/>
                <w:szCs w:val="18"/>
              </w:rPr>
              <w:t xml:space="preserve"> - Twin Oak Switch 345kV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20CA6" w14:textId="63A181F4"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5,059</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BDC9A" w14:textId="08C5953F"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10,516,882.77</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ABE70" w14:textId="1EFB36C1"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Houston Import Project (4458)</w:t>
            </w:r>
          </w:p>
        </w:tc>
      </w:tr>
      <w:tr w:rsidR="0035622C" w:rsidRPr="00B64C6F" w14:paraId="6A6F84F6"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4F699" w14:textId="3D140337"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NORTH PHARR to POLK AVENUE LIN 1</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52A85" w14:textId="09FC4DAC"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 xml:space="preserve">North </w:t>
            </w:r>
            <w:proofErr w:type="spellStart"/>
            <w:r w:rsidRPr="0035622C">
              <w:rPr>
                <w:rFonts w:asciiTheme="minorHAnsi" w:hAnsiTheme="minorHAnsi" w:cstheme="minorHAnsi"/>
                <w:color w:val="000000"/>
                <w:sz w:val="18"/>
                <w:szCs w:val="18"/>
              </w:rPr>
              <w:t>Mcallen</w:t>
            </w:r>
            <w:proofErr w:type="spellEnd"/>
            <w:r w:rsidRPr="0035622C">
              <w:rPr>
                <w:rFonts w:asciiTheme="minorHAnsi" w:hAnsiTheme="minorHAnsi" w:cstheme="minorHAnsi"/>
                <w:color w:val="000000"/>
                <w:sz w:val="18"/>
                <w:szCs w:val="18"/>
              </w:rPr>
              <w:t xml:space="preserve"> - West </w:t>
            </w:r>
            <w:proofErr w:type="spellStart"/>
            <w:r w:rsidRPr="0035622C">
              <w:rPr>
                <w:rFonts w:asciiTheme="minorHAnsi" w:hAnsiTheme="minorHAnsi" w:cstheme="minorHAnsi"/>
                <w:color w:val="000000"/>
                <w:sz w:val="18"/>
                <w:szCs w:val="18"/>
              </w:rPr>
              <w:t>Mcallen</w:t>
            </w:r>
            <w:proofErr w:type="spellEnd"/>
            <w:r w:rsidRPr="0035622C">
              <w:rPr>
                <w:rFonts w:asciiTheme="minorHAnsi" w:hAnsiTheme="minorHAnsi" w:cstheme="minorHAnsi"/>
                <w:color w:val="000000"/>
                <w:sz w:val="18"/>
                <w:szCs w:val="18"/>
              </w:rPr>
              <w:t xml:space="preserve"> 138kV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CE91D" w14:textId="3F3B0035"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480</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7CB3C" w14:textId="3E29D156"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8,982,492.38</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CA480" w14:textId="62A538C8"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North McAllen (8368) - West McAllen (8367) - South McAllen (8371) 138-kV line upgrades (2017 RTP S9)</w:t>
            </w:r>
          </w:p>
        </w:tc>
      </w:tr>
      <w:tr w:rsidR="0035622C" w:rsidRPr="00B64C6F" w14:paraId="4BA8CC8D"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CAFA0" w14:textId="0E2136D3"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WOODWARD 1 TAP to WOODWARD 1 LIN 1</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A7A4C" w14:textId="76CFE212"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 xml:space="preserve">16th Street </w:t>
            </w:r>
            <w:proofErr w:type="spellStart"/>
            <w:r w:rsidRPr="0035622C">
              <w:rPr>
                <w:rFonts w:asciiTheme="minorHAnsi" w:hAnsiTheme="minorHAnsi" w:cstheme="minorHAnsi"/>
                <w:color w:val="000000"/>
                <w:sz w:val="18"/>
                <w:szCs w:val="18"/>
              </w:rPr>
              <w:t>Tnp</w:t>
            </w:r>
            <w:proofErr w:type="spellEnd"/>
            <w:r w:rsidRPr="0035622C">
              <w:rPr>
                <w:rFonts w:asciiTheme="minorHAnsi" w:hAnsiTheme="minorHAnsi" w:cstheme="minorHAnsi"/>
                <w:color w:val="000000"/>
                <w:sz w:val="18"/>
                <w:szCs w:val="18"/>
              </w:rPr>
              <w:t xml:space="preserve"> - Woodward 2 138kV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32820A" w14:textId="21C94FE6"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1,368</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37799" w14:textId="14DA74BA"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8,910,326.32</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00ABC" w14:textId="1BBCB0AE"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Far West Texas Project</w:t>
            </w:r>
          </w:p>
        </w:tc>
      </w:tr>
      <w:tr w:rsidR="0035622C" w:rsidRPr="00B64C6F" w14:paraId="47E7B161"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BC199C" w14:textId="20B6F897"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EMSES-SAGNA 138kV</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F4E16" w14:textId="07241122"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 xml:space="preserve">Blue Mound - </w:t>
            </w:r>
            <w:proofErr w:type="spellStart"/>
            <w:r w:rsidRPr="0035622C">
              <w:rPr>
                <w:rFonts w:asciiTheme="minorHAnsi" w:hAnsiTheme="minorHAnsi" w:cstheme="minorHAnsi"/>
                <w:color w:val="000000"/>
                <w:sz w:val="18"/>
                <w:szCs w:val="18"/>
              </w:rPr>
              <w:t>Wagley</w:t>
            </w:r>
            <w:proofErr w:type="spellEnd"/>
            <w:r w:rsidRPr="0035622C">
              <w:rPr>
                <w:rFonts w:asciiTheme="minorHAnsi" w:hAnsiTheme="minorHAnsi" w:cstheme="minorHAnsi"/>
                <w:color w:val="000000"/>
                <w:sz w:val="18"/>
                <w:szCs w:val="18"/>
              </w:rPr>
              <w:t xml:space="preserve"> Robertson 138kV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388B7" w14:textId="0152DB4B"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841</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0D5CF" w14:textId="1A7FB629"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8,254,677.92</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72D74" w14:textId="1F960174" w:rsidR="0035622C" w:rsidRPr="0035622C" w:rsidRDefault="0035622C" w:rsidP="0035622C">
            <w:pPr>
              <w:jc w:val="center"/>
              <w:rPr>
                <w:rFonts w:asciiTheme="minorHAnsi" w:hAnsiTheme="minorHAnsi" w:cstheme="minorHAnsi"/>
                <w:color w:val="000000"/>
                <w:sz w:val="18"/>
                <w:szCs w:val="18"/>
              </w:rPr>
            </w:pPr>
            <w:proofErr w:type="spellStart"/>
            <w:r w:rsidRPr="0035622C">
              <w:rPr>
                <w:rFonts w:asciiTheme="minorHAnsi" w:hAnsiTheme="minorHAnsi" w:cstheme="minorHAnsi"/>
                <w:color w:val="000000"/>
                <w:sz w:val="18"/>
                <w:szCs w:val="18"/>
              </w:rPr>
              <w:t>Wagley</w:t>
            </w:r>
            <w:proofErr w:type="spellEnd"/>
            <w:r w:rsidRPr="0035622C">
              <w:rPr>
                <w:rFonts w:asciiTheme="minorHAnsi" w:hAnsiTheme="minorHAnsi" w:cstheme="minorHAnsi"/>
                <w:color w:val="000000"/>
                <w:sz w:val="18"/>
                <w:szCs w:val="18"/>
              </w:rPr>
              <w:t xml:space="preserve"> Robertson (2076) - Blue Mound (2071) 138-kV line upgrade (2017RTP NC10)</w:t>
            </w:r>
          </w:p>
        </w:tc>
      </w:tr>
      <w:tr w:rsidR="0035622C" w:rsidRPr="00B64C6F" w14:paraId="7C9BFF5E"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CA1D8" w14:textId="371E4449"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DMTSW-SCOSW 345KV</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99983" w14:textId="55C68030"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Knapp - Scurry Chevron 138kV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2F95B" w14:textId="51B7C4D1"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4,986</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4C576" w14:textId="19865486"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8,227,563.35</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842EB" w14:textId="6EEDFECD" w:rsidR="0035622C" w:rsidRPr="0035622C" w:rsidRDefault="0035622C" w:rsidP="0035622C">
            <w:pPr>
              <w:jc w:val="center"/>
              <w:rPr>
                <w:rFonts w:asciiTheme="minorHAnsi" w:hAnsiTheme="minorHAnsi" w:cstheme="minorHAnsi"/>
                <w:color w:val="000000"/>
                <w:sz w:val="18"/>
                <w:szCs w:val="18"/>
              </w:rPr>
            </w:pPr>
          </w:p>
        </w:tc>
      </w:tr>
      <w:tr w:rsidR="0035622C" w:rsidRPr="00B64C6F" w14:paraId="046B681E"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0BCBA" w14:textId="016C24DF"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CRLNW-LWSSW 345kV</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4DD8C" w14:textId="25ADE19E"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 xml:space="preserve">Lewisville Switch - Jones Street </w:t>
            </w:r>
            <w:proofErr w:type="spellStart"/>
            <w:r w:rsidRPr="0035622C">
              <w:rPr>
                <w:rFonts w:asciiTheme="minorHAnsi" w:hAnsiTheme="minorHAnsi" w:cstheme="minorHAnsi"/>
                <w:color w:val="000000"/>
                <w:sz w:val="18"/>
                <w:szCs w:val="18"/>
              </w:rPr>
              <w:t>Tnp</w:t>
            </w:r>
            <w:proofErr w:type="spellEnd"/>
            <w:r w:rsidRPr="0035622C">
              <w:rPr>
                <w:rFonts w:asciiTheme="minorHAnsi" w:hAnsiTheme="minorHAnsi" w:cstheme="minorHAnsi"/>
                <w:color w:val="000000"/>
                <w:sz w:val="18"/>
                <w:szCs w:val="18"/>
              </w:rPr>
              <w:t xml:space="preserve"> 138kV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4239E" w14:textId="33E71DDA"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1,137</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7437C" w14:textId="3CC8F852"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7,157,268.62</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4B2C7" w14:textId="3B54F084" w:rsidR="0035622C" w:rsidRPr="0035622C" w:rsidRDefault="0035622C" w:rsidP="0035622C">
            <w:pPr>
              <w:jc w:val="center"/>
              <w:rPr>
                <w:rFonts w:asciiTheme="minorHAnsi" w:hAnsiTheme="minorHAnsi" w:cstheme="minorHAnsi"/>
                <w:color w:val="000000"/>
                <w:sz w:val="18"/>
                <w:szCs w:val="18"/>
              </w:rPr>
            </w:pPr>
          </w:p>
        </w:tc>
      </w:tr>
      <w:tr w:rsidR="0035622C" w:rsidRPr="00B64C6F" w14:paraId="53CE798B"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60910" w14:textId="3429D23A"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 xml:space="preserve">Re </w:t>
            </w:r>
            <w:proofErr w:type="spellStart"/>
            <w:r w:rsidRPr="0035622C">
              <w:rPr>
                <w:rFonts w:asciiTheme="minorHAnsi" w:hAnsiTheme="minorHAnsi" w:cstheme="minorHAnsi"/>
                <w:color w:val="000000"/>
                <w:sz w:val="18"/>
                <w:szCs w:val="18"/>
              </w:rPr>
              <w:t>Roserock</w:t>
            </w:r>
            <w:proofErr w:type="spellEnd"/>
            <w:r w:rsidRPr="0035622C">
              <w:rPr>
                <w:rFonts w:asciiTheme="minorHAnsi" w:hAnsiTheme="minorHAnsi" w:cstheme="minorHAnsi"/>
                <w:color w:val="000000"/>
                <w:sz w:val="18"/>
                <w:szCs w:val="18"/>
              </w:rPr>
              <w:t xml:space="preserve"> Solar Plant to F</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66D33" w14:textId="23B2D61C" w:rsidR="0035622C" w:rsidRPr="0035622C" w:rsidRDefault="0035622C" w:rsidP="0035622C">
            <w:pPr>
              <w:jc w:val="center"/>
              <w:rPr>
                <w:rFonts w:asciiTheme="minorHAnsi" w:hAnsiTheme="minorHAnsi" w:cstheme="minorHAnsi"/>
                <w:color w:val="000000"/>
                <w:sz w:val="18"/>
                <w:szCs w:val="18"/>
              </w:rPr>
            </w:pPr>
            <w:proofErr w:type="spellStart"/>
            <w:r w:rsidRPr="0035622C">
              <w:rPr>
                <w:rFonts w:asciiTheme="minorHAnsi" w:hAnsiTheme="minorHAnsi" w:cstheme="minorHAnsi"/>
                <w:color w:val="000000"/>
                <w:sz w:val="18"/>
                <w:szCs w:val="18"/>
              </w:rPr>
              <w:t>Barrilla</w:t>
            </w:r>
            <w:proofErr w:type="spellEnd"/>
            <w:r w:rsidRPr="0035622C">
              <w:rPr>
                <w:rFonts w:asciiTheme="minorHAnsi" w:hAnsiTheme="minorHAnsi" w:cstheme="minorHAnsi"/>
                <w:color w:val="000000"/>
                <w:sz w:val="18"/>
                <w:szCs w:val="18"/>
              </w:rPr>
              <w:t xml:space="preserve"> - Fort Stockton Switch 69kV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814D1" w14:textId="2E8BE800"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6,212</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38738" w14:textId="42DC018C"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6,583,397.98</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73B65" w14:textId="0D343A52"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Far West Texas Project</w:t>
            </w:r>
          </w:p>
        </w:tc>
      </w:tr>
      <w:tr w:rsidR="0035622C" w:rsidRPr="00B64C6F" w14:paraId="2670CF4E"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999E5" w14:textId="59AF4AD8"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Sn-Str26 &amp; Bfp-Vl82</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1BC35" w14:textId="3A10A645" w:rsidR="0035622C" w:rsidRPr="0035622C" w:rsidRDefault="0035622C" w:rsidP="0035622C">
            <w:pPr>
              <w:jc w:val="center"/>
              <w:rPr>
                <w:rFonts w:asciiTheme="minorHAnsi" w:hAnsiTheme="minorHAnsi" w:cstheme="minorHAnsi"/>
                <w:color w:val="000000"/>
                <w:sz w:val="18"/>
                <w:szCs w:val="18"/>
              </w:rPr>
            </w:pPr>
            <w:proofErr w:type="spellStart"/>
            <w:r w:rsidRPr="0035622C">
              <w:rPr>
                <w:rFonts w:asciiTheme="minorHAnsi" w:hAnsiTheme="minorHAnsi" w:cstheme="minorHAnsi"/>
                <w:color w:val="000000"/>
                <w:sz w:val="18"/>
                <w:szCs w:val="18"/>
              </w:rPr>
              <w:t>Hofman</w:t>
            </w:r>
            <w:proofErr w:type="spellEnd"/>
            <w:r w:rsidRPr="0035622C">
              <w:rPr>
                <w:rFonts w:asciiTheme="minorHAnsi" w:hAnsiTheme="minorHAnsi" w:cstheme="minorHAnsi"/>
                <w:color w:val="000000"/>
                <w:sz w:val="18"/>
                <w:szCs w:val="18"/>
              </w:rPr>
              <w:t xml:space="preserve"> - </w:t>
            </w:r>
            <w:proofErr w:type="spellStart"/>
            <w:r w:rsidRPr="0035622C">
              <w:rPr>
                <w:rFonts w:asciiTheme="minorHAnsi" w:hAnsiTheme="minorHAnsi" w:cstheme="minorHAnsi"/>
                <w:color w:val="000000"/>
                <w:sz w:val="18"/>
                <w:szCs w:val="18"/>
              </w:rPr>
              <w:t>Basf</w:t>
            </w:r>
            <w:proofErr w:type="spellEnd"/>
            <w:r w:rsidRPr="0035622C">
              <w:rPr>
                <w:rFonts w:asciiTheme="minorHAnsi" w:hAnsiTheme="minorHAnsi" w:cstheme="minorHAnsi"/>
                <w:color w:val="000000"/>
                <w:sz w:val="18"/>
                <w:szCs w:val="18"/>
              </w:rPr>
              <w:t xml:space="preserve"> 138kV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E2B2D" w14:textId="1E9EA47E"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297</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B22CE" w14:textId="2BC348C0"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6,510,985.38</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3214A" w14:textId="449BBD1D" w:rsidR="0035622C" w:rsidRPr="0035622C" w:rsidRDefault="0035622C" w:rsidP="0035622C">
            <w:pPr>
              <w:jc w:val="center"/>
              <w:rPr>
                <w:rFonts w:asciiTheme="minorHAnsi" w:hAnsiTheme="minorHAnsi" w:cstheme="minorHAnsi"/>
                <w:color w:val="000000"/>
                <w:sz w:val="18"/>
                <w:szCs w:val="18"/>
              </w:rPr>
            </w:pPr>
          </w:p>
        </w:tc>
      </w:tr>
      <w:tr w:rsidR="0035622C" w:rsidRPr="00B64C6F" w14:paraId="44C1A462" w14:textId="77777777" w:rsidTr="0035622C">
        <w:trPr>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D9862" w14:textId="1C9962B6"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Wink Sub to YUCCA DRIVE SWITCH LIN</w:t>
            </w:r>
          </w:p>
        </w:tc>
        <w:tc>
          <w:tcPr>
            <w:tcW w:w="22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BD884" w14:textId="384A15AD"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Andrews County South - Amoco Three Bar Tap 138kV</w:t>
            </w:r>
          </w:p>
        </w:tc>
        <w:tc>
          <w:tcPr>
            <w:tcW w:w="16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E35E4" w14:textId="456F9D96"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829</w:t>
            </w:r>
          </w:p>
        </w:tc>
        <w:tc>
          <w:tcPr>
            <w:tcW w:w="21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64212" w14:textId="4622DE55"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6,248,536.19</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18901" w14:textId="313A8DCD" w:rsidR="0035622C" w:rsidRPr="0035622C" w:rsidRDefault="0035622C" w:rsidP="0035622C">
            <w:pPr>
              <w:jc w:val="center"/>
              <w:rPr>
                <w:rFonts w:asciiTheme="minorHAnsi" w:hAnsiTheme="minorHAnsi" w:cstheme="minorHAnsi"/>
                <w:color w:val="000000"/>
                <w:sz w:val="18"/>
                <w:szCs w:val="18"/>
              </w:rPr>
            </w:pPr>
            <w:r w:rsidRPr="0035622C">
              <w:rPr>
                <w:rFonts w:asciiTheme="minorHAnsi" w:hAnsiTheme="minorHAnsi" w:cstheme="minorHAnsi"/>
                <w:color w:val="000000"/>
                <w:sz w:val="18"/>
                <w:szCs w:val="18"/>
              </w:rPr>
              <w:t>Holt - North Andrews 138 kV Line (Amoco) (5426)</w:t>
            </w:r>
          </w:p>
        </w:tc>
      </w:tr>
    </w:tbl>
    <w:p w14:paraId="0969F85E" w14:textId="02486911" w:rsidR="00F20217" w:rsidRPr="0066044C" w:rsidRDefault="00182B2F" w:rsidP="00182B2F">
      <w:pPr>
        <w:pStyle w:val="Heading1"/>
      </w:pPr>
      <w:r w:rsidRPr="0066044C">
        <w:t>System Events</w:t>
      </w:r>
      <w:bookmarkEnd w:id="264"/>
    </w:p>
    <w:p w14:paraId="155BEAB9" w14:textId="6EF1B4D0" w:rsidR="00182B2F" w:rsidRPr="00EF0577" w:rsidRDefault="00182B2F" w:rsidP="00182B2F">
      <w:pPr>
        <w:pStyle w:val="Heading2"/>
      </w:pPr>
      <w:bookmarkStart w:id="265" w:name="_Toc508972301"/>
      <w:r w:rsidRPr="00EF0577">
        <w:t>ERCOT Peak Load</w:t>
      </w:r>
      <w:bookmarkEnd w:id="265"/>
    </w:p>
    <w:p w14:paraId="69CF6A7A" w14:textId="28A8AA8C" w:rsidR="009A185D" w:rsidRPr="001413DB" w:rsidRDefault="00FC275E" w:rsidP="001413DB">
      <w:r w:rsidRPr="00EF0577">
        <w:t xml:space="preserve">The unofficial ERCOT peak load for the month was </w:t>
      </w:r>
      <w:r w:rsidR="00EF0577" w:rsidRPr="00EF0577">
        <w:t>67,236</w:t>
      </w:r>
      <w:r w:rsidRPr="00EF0577">
        <w:t xml:space="preserve"> MW and occurred on </w:t>
      </w:r>
      <w:r w:rsidR="00EF0577" w:rsidRPr="00EF0577">
        <w:t>May 19</w:t>
      </w:r>
      <w:r w:rsidR="00EF0577" w:rsidRPr="00EF0577">
        <w:rPr>
          <w:vertAlign w:val="superscript"/>
        </w:rPr>
        <w:t>th</w:t>
      </w:r>
      <w:r w:rsidR="00EF0577" w:rsidRPr="00EF0577">
        <w:t>,</w:t>
      </w:r>
      <w:r w:rsidR="00EC04EC" w:rsidRPr="00EF0577">
        <w:t xml:space="preserve"> </w:t>
      </w:r>
      <w:r w:rsidRPr="00EF0577">
        <w:t xml:space="preserve">during hour ending </w:t>
      </w:r>
      <w:r w:rsidR="00EF64FF" w:rsidRPr="00EF0577">
        <w:t>1</w:t>
      </w:r>
      <w:r w:rsidR="00EF0577" w:rsidRPr="00EF0577">
        <w:t>7</w:t>
      </w:r>
      <w:r w:rsidR="00F946B4" w:rsidRPr="00EF0577">
        <w:t>:00</w:t>
      </w:r>
      <w:r w:rsidRPr="00EF0577">
        <w:t>.</w:t>
      </w:r>
    </w:p>
    <w:p w14:paraId="6741F862" w14:textId="6D0EC478" w:rsidR="005B1104" w:rsidRPr="00800F67" w:rsidRDefault="005B1104" w:rsidP="005B1104">
      <w:pPr>
        <w:pStyle w:val="Heading2"/>
      </w:pPr>
      <w:bookmarkStart w:id="266" w:name="_Toc508972302"/>
      <w:r w:rsidRPr="00800F67">
        <w:t>Load Shed Events</w:t>
      </w:r>
      <w:bookmarkEnd w:id="266"/>
    </w:p>
    <w:p w14:paraId="0C4835F0" w14:textId="4949E212" w:rsidR="009A0C99" w:rsidRPr="00800F67" w:rsidRDefault="009A0C99" w:rsidP="009A0C99">
      <w:r w:rsidRPr="00800F67">
        <w:t>None.</w:t>
      </w:r>
    </w:p>
    <w:p w14:paraId="2817A742" w14:textId="4E443207" w:rsidR="00182B2F" w:rsidRPr="00800F67" w:rsidRDefault="005B1104" w:rsidP="005B1104">
      <w:pPr>
        <w:pStyle w:val="Heading2"/>
      </w:pPr>
      <w:bookmarkStart w:id="267" w:name="_Toc508972303"/>
      <w:r w:rsidRPr="00800F67">
        <w:t>Stability Events</w:t>
      </w:r>
      <w:bookmarkEnd w:id="267"/>
    </w:p>
    <w:p w14:paraId="7795F0CF" w14:textId="29402810" w:rsidR="005B1104" w:rsidRPr="00800F67" w:rsidRDefault="005B1104" w:rsidP="008C6EEB">
      <w:pPr>
        <w:rPr>
          <w:szCs w:val="21"/>
        </w:rPr>
      </w:pPr>
      <w:r w:rsidRPr="00800F67">
        <w:rPr>
          <w:szCs w:val="21"/>
        </w:rPr>
        <w:t>None.</w:t>
      </w:r>
    </w:p>
    <w:p w14:paraId="004123AC" w14:textId="0B993739" w:rsidR="00F20217" w:rsidRPr="00800F67" w:rsidRDefault="005B1104" w:rsidP="005B1104">
      <w:pPr>
        <w:pStyle w:val="Heading2"/>
      </w:pPr>
      <w:bookmarkStart w:id="268" w:name="_Toc508972304"/>
      <w:r w:rsidRPr="00800F67">
        <w:lastRenderedPageBreak/>
        <w:t>Notable PMU Events</w:t>
      </w:r>
      <w:bookmarkEnd w:id="268"/>
    </w:p>
    <w:p w14:paraId="539BE1D5" w14:textId="77777777" w:rsidR="005155DC" w:rsidRDefault="005155DC" w:rsidP="005155DC">
      <w:bookmarkStart w:id="269" w:name="_Toc508972305"/>
      <w:r w:rsidRPr="002E3C43">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Default="005155DC" w:rsidP="005155DC"/>
    <w:tbl>
      <w:tblPr>
        <w:tblW w:w="6470" w:type="dxa"/>
        <w:jc w:val="center"/>
        <w:tblLayout w:type="fixed"/>
        <w:tblLook w:val="04A0" w:firstRow="1" w:lastRow="0" w:firstColumn="1" w:lastColumn="0" w:noHBand="0" w:noVBand="1"/>
      </w:tblPr>
      <w:tblGrid>
        <w:gridCol w:w="1160"/>
        <w:gridCol w:w="1350"/>
        <w:gridCol w:w="1260"/>
        <w:gridCol w:w="1350"/>
        <w:gridCol w:w="1350"/>
      </w:tblGrid>
      <w:tr w:rsidR="001413DB" w:rsidRPr="00861007" w14:paraId="0BFA2844" w14:textId="77777777" w:rsidTr="001413DB">
        <w:trPr>
          <w:trHeight w:val="1191"/>
          <w:jc w:val="center"/>
        </w:trPr>
        <w:tc>
          <w:tcPr>
            <w:tcW w:w="116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53EFF7A4" w14:textId="7CD30BB0" w:rsidR="001413DB" w:rsidRPr="00861007" w:rsidRDefault="001413DB" w:rsidP="005155DC">
            <w:pPr>
              <w:jc w:val="center"/>
              <w:rPr>
                <w:rFonts w:cs="Arial"/>
                <w:b/>
                <w:bCs/>
                <w:color w:val="FFFFFF"/>
              </w:rPr>
            </w:pPr>
            <w:r w:rsidRPr="00861007">
              <w:rPr>
                <w:rFonts w:cs="Arial"/>
                <w:b/>
                <w:bCs/>
                <w:color w:val="FFFFFF"/>
              </w:rPr>
              <w:t>Date</w:t>
            </w:r>
          </w:p>
        </w:tc>
        <w:tc>
          <w:tcPr>
            <w:tcW w:w="135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37FC2D10" w14:textId="77777777" w:rsidR="001413DB" w:rsidRPr="00861007" w:rsidRDefault="001413DB" w:rsidP="005155DC">
            <w:pPr>
              <w:jc w:val="center"/>
              <w:rPr>
                <w:rFonts w:cs="Arial"/>
                <w:b/>
                <w:bCs/>
                <w:color w:val="FFFFFF"/>
              </w:rPr>
            </w:pPr>
            <w:r>
              <w:rPr>
                <w:rFonts w:cs="Arial"/>
                <w:b/>
                <w:bCs/>
                <w:color w:val="FFFFFF"/>
              </w:rPr>
              <w:t xml:space="preserve">Duration </w:t>
            </w:r>
            <w:r w:rsidRPr="00861007">
              <w:rPr>
                <w:rFonts w:cs="Arial"/>
                <w:b/>
                <w:bCs/>
                <w:color w:val="FFFFFF"/>
              </w:rPr>
              <w:t xml:space="preserve">of </w:t>
            </w:r>
            <w:r>
              <w:rPr>
                <w:rFonts w:cs="Arial"/>
                <w:b/>
                <w:bCs/>
                <w:color w:val="FFFFFF"/>
              </w:rPr>
              <w:t>Oscillation</w:t>
            </w:r>
          </w:p>
        </w:tc>
        <w:tc>
          <w:tcPr>
            <w:tcW w:w="126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60599A86" w14:textId="77777777" w:rsidR="001413DB" w:rsidRPr="00861007" w:rsidRDefault="001413DB" w:rsidP="005155DC">
            <w:pPr>
              <w:jc w:val="center"/>
              <w:rPr>
                <w:rFonts w:cs="Arial"/>
                <w:b/>
                <w:bCs/>
                <w:color w:val="FFFFFF"/>
              </w:rPr>
            </w:pPr>
            <w:r>
              <w:rPr>
                <w:rFonts w:cs="Arial"/>
                <w:b/>
                <w:bCs/>
                <w:color w:val="FFFFFF"/>
              </w:rPr>
              <w:t>Dominant Oscillation Mode</w:t>
            </w:r>
          </w:p>
        </w:tc>
        <w:tc>
          <w:tcPr>
            <w:tcW w:w="1350" w:type="dxa"/>
            <w:tcBorders>
              <w:top w:val="single" w:sz="8" w:space="0" w:color="auto"/>
              <w:left w:val="nil"/>
              <w:right w:val="single" w:sz="8" w:space="0" w:color="auto"/>
            </w:tcBorders>
            <w:shd w:val="clear" w:color="000000" w:fill="444D53"/>
            <w:noWrap/>
            <w:vAlign w:val="center"/>
            <w:hideMark/>
          </w:tcPr>
          <w:p w14:paraId="6889ED1B" w14:textId="77777777" w:rsidR="001413DB" w:rsidRPr="00861007" w:rsidRDefault="001413DB" w:rsidP="005155DC">
            <w:pPr>
              <w:jc w:val="center"/>
              <w:rPr>
                <w:rFonts w:cs="Arial"/>
                <w:b/>
                <w:bCs/>
                <w:color w:val="FFFFFF"/>
              </w:rPr>
            </w:pPr>
            <w:r>
              <w:rPr>
                <w:rFonts w:cs="Arial"/>
                <w:b/>
                <w:bCs/>
                <w:color w:val="FFFFFF"/>
              </w:rPr>
              <w:t>Oscillation Signals</w:t>
            </w:r>
          </w:p>
        </w:tc>
        <w:tc>
          <w:tcPr>
            <w:tcW w:w="1350" w:type="dxa"/>
            <w:tcBorders>
              <w:top w:val="single" w:sz="8" w:space="0" w:color="auto"/>
              <w:left w:val="nil"/>
              <w:right w:val="single" w:sz="8" w:space="0" w:color="auto"/>
            </w:tcBorders>
            <w:shd w:val="clear" w:color="000000" w:fill="444D53"/>
            <w:noWrap/>
            <w:vAlign w:val="center"/>
            <w:hideMark/>
          </w:tcPr>
          <w:p w14:paraId="0E5A0A44" w14:textId="77777777" w:rsidR="001413DB" w:rsidRPr="00861007" w:rsidRDefault="001413DB" w:rsidP="005155DC">
            <w:pPr>
              <w:jc w:val="center"/>
              <w:rPr>
                <w:rFonts w:cs="Arial"/>
                <w:b/>
                <w:bCs/>
                <w:color w:val="FFFFFF"/>
              </w:rPr>
            </w:pPr>
            <w:r>
              <w:rPr>
                <w:rFonts w:cs="Arial"/>
                <w:b/>
                <w:bCs/>
                <w:color w:val="FFFFFF"/>
              </w:rPr>
              <w:t>Max Peak to Peak Oscillation</w:t>
            </w:r>
          </w:p>
        </w:tc>
      </w:tr>
      <w:tr w:rsidR="001413DB" w14:paraId="1437E05F" w14:textId="77777777" w:rsidTr="001413DB">
        <w:trPr>
          <w:trHeight w:val="1130"/>
          <w:jc w:val="center"/>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6E77446" w14:textId="0BA7CCBA" w:rsidR="001413DB" w:rsidRPr="005155DC" w:rsidRDefault="001413DB" w:rsidP="005155DC">
            <w:pPr>
              <w:rPr>
                <w:sz w:val="18"/>
                <w:szCs w:val="18"/>
              </w:rPr>
            </w:pPr>
            <w:r w:rsidRPr="005155DC">
              <w:rPr>
                <w:sz w:val="18"/>
                <w:szCs w:val="18"/>
              </w:rPr>
              <w:t>5/6/2018 –</w:t>
            </w:r>
          </w:p>
          <w:p w14:paraId="4864646A" w14:textId="77777777" w:rsidR="001413DB" w:rsidRPr="005155DC" w:rsidRDefault="001413DB" w:rsidP="005155DC">
            <w:pPr>
              <w:rPr>
                <w:sz w:val="18"/>
                <w:szCs w:val="18"/>
              </w:rPr>
            </w:pPr>
            <w:r w:rsidRPr="005155DC">
              <w:rPr>
                <w:sz w:val="18"/>
                <w:szCs w:val="18"/>
              </w:rPr>
              <w:t>5/7/2018</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E6D1F2F" w14:textId="77777777" w:rsidR="001413DB" w:rsidRPr="005155DC" w:rsidRDefault="001413DB" w:rsidP="005155DC">
            <w:pPr>
              <w:jc w:val="center"/>
              <w:rPr>
                <w:rFonts w:cs="Arial"/>
                <w:color w:val="000000"/>
                <w:sz w:val="18"/>
                <w:szCs w:val="18"/>
              </w:rPr>
            </w:pPr>
            <w:r w:rsidRPr="005155DC">
              <w:rPr>
                <w:rFonts w:cs="Arial"/>
                <w:color w:val="000000"/>
                <w:sz w:val="18"/>
                <w:szCs w:val="18"/>
              </w:rPr>
              <w:t>1 Hour 20 Min</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B521E66" w14:textId="77777777" w:rsidR="001413DB" w:rsidRPr="005155DC" w:rsidRDefault="001413DB" w:rsidP="005155DC">
            <w:pPr>
              <w:jc w:val="center"/>
              <w:rPr>
                <w:rFonts w:cs="Arial"/>
                <w:color w:val="000000"/>
                <w:sz w:val="18"/>
                <w:szCs w:val="18"/>
              </w:rPr>
            </w:pPr>
            <w:r w:rsidRPr="005155DC">
              <w:rPr>
                <w:rFonts w:cs="Arial"/>
                <w:color w:val="000000"/>
                <w:sz w:val="18"/>
                <w:szCs w:val="18"/>
              </w:rPr>
              <w:t>0.1 Hz</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864FE1B" w14:textId="77777777" w:rsidR="001413DB" w:rsidRPr="005155DC" w:rsidRDefault="001413DB" w:rsidP="005155DC">
            <w:pPr>
              <w:rPr>
                <w:rFonts w:cs="Arial"/>
                <w:color w:val="000000"/>
                <w:sz w:val="18"/>
                <w:szCs w:val="18"/>
              </w:rPr>
            </w:pPr>
            <w:r w:rsidRPr="005155DC">
              <w:rPr>
                <w:rFonts w:cs="Arial"/>
                <w:color w:val="000000"/>
                <w:sz w:val="18"/>
                <w:szCs w:val="18"/>
              </w:rPr>
              <w:t>Current Magnitude,</w:t>
            </w:r>
          </w:p>
          <w:p w14:paraId="45751D7C" w14:textId="77777777" w:rsidR="001413DB" w:rsidRPr="005155DC" w:rsidRDefault="001413DB" w:rsidP="005155DC">
            <w:pPr>
              <w:rPr>
                <w:rFonts w:cs="Arial"/>
                <w:color w:val="000000"/>
                <w:sz w:val="18"/>
                <w:szCs w:val="18"/>
              </w:rPr>
            </w:pPr>
            <w:r w:rsidRPr="005155DC">
              <w:rPr>
                <w:rFonts w:cs="Arial"/>
                <w:color w:val="000000"/>
                <w:sz w:val="18"/>
                <w:szCs w:val="18"/>
              </w:rPr>
              <w:t>Real Power</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8F9096B" w14:textId="77777777" w:rsidR="001413DB" w:rsidRPr="005155DC" w:rsidRDefault="001413DB" w:rsidP="005155DC">
            <w:pPr>
              <w:jc w:val="center"/>
              <w:rPr>
                <w:rFonts w:cs="Arial"/>
                <w:color w:val="000000"/>
                <w:sz w:val="18"/>
                <w:szCs w:val="18"/>
              </w:rPr>
            </w:pPr>
            <w:r w:rsidRPr="005155DC">
              <w:rPr>
                <w:rFonts w:cs="Arial"/>
                <w:color w:val="000000"/>
                <w:sz w:val="18"/>
                <w:szCs w:val="18"/>
              </w:rPr>
              <w:t>~20 Amps,</w:t>
            </w:r>
          </w:p>
          <w:p w14:paraId="44EB32E0" w14:textId="77777777" w:rsidR="001413DB" w:rsidRPr="005155DC" w:rsidRDefault="001413DB" w:rsidP="005155DC">
            <w:pPr>
              <w:jc w:val="center"/>
              <w:rPr>
                <w:rFonts w:cs="Arial"/>
                <w:color w:val="000000"/>
                <w:sz w:val="18"/>
                <w:szCs w:val="18"/>
              </w:rPr>
            </w:pPr>
          </w:p>
          <w:p w14:paraId="0E0B8F86" w14:textId="77777777" w:rsidR="001413DB" w:rsidRPr="005155DC" w:rsidRDefault="001413DB" w:rsidP="005155DC">
            <w:pPr>
              <w:jc w:val="center"/>
              <w:rPr>
                <w:rFonts w:cs="Arial"/>
                <w:color w:val="000000"/>
                <w:sz w:val="18"/>
                <w:szCs w:val="18"/>
              </w:rPr>
            </w:pPr>
            <w:r w:rsidRPr="005155DC">
              <w:rPr>
                <w:rFonts w:cs="Arial"/>
                <w:color w:val="000000"/>
                <w:sz w:val="18"/>
                <w:szCs w:val="18"/>
              </w:rPr>
              <w:t>~15 MW</w:t>
            </w:r>
          </w:p>
        </w:tc>
      </w:tr>
      <w:tr w:rsidR="001413DB" w14:paraId="5BC0B9E1" w14:textId="77777777" w:rsidTr="001413DB">
        <w:trPr>
          <w:trHeight w:val="1130"/>
          <w:jc w:val="center"/>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EA74E57" w14:textId="77777777" w:rsidR="001413DB" w:rsidRPr="005155DC" w:rsidRDefault="001413DB" w:rsidP="005155DC">
            <w:pPr>
              <w:rPr>
                <w:sz w:val="18"/>
                <w:szCs w:val="18"/>
              </w:rPr>
            </w:pPr>
            <w:r w:rsidRPr="005155DC">
              <w:rPr>
                <w:sz w:val="18"/>
                <w:szCs w:val="18"/>
              </w:rPr>
              <w:t>5/14/2018</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375316E" w14:textId="77777777" w:rsidR="001413DB" w:rsidRPr="005155DC" w:rsidRDefault="001413DB" w:rsidP="005155DC">
            <w:pPr>
              <w:jc w:val="center"/>
              <w:rPr>
                <w:rFonts w:cs="Arial"/>
                <w:color w:val="000000"/>
                <w:sz w:val="18"/>
                <w:szCs w:val="18"/>
              </w:rPr>
            </w:pPr>
            <w:r w:rsidRPr="005155DC">
              <w:rPr>
                <w:rFonts w:cs="Arial"/>
                <w:color w:val="000000"/>
                <w:sz w:val="18"/>
                <w:szCs w:val="18"/>
              </w:rPr>
              <w:t>Intermittent over 1 Hour period</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1F609ED" w14:textId="77777777" w:rsidR="001413DB" w:rsidRPr="005155DC" w:rsidRDefault="001413DB" w:rsidP="005155DC">
            <w:pPr>
              <w:jc w:val="center"/>
              <w:rPr>
                <w:rFonts w:cs="Arial"/>
                <w:color w:val="000000"/>
                <w:sz w:val="18"/>
                <w:szCs w:val="18"/>
              </w:rPr>
            </w:pPr>
            <w:r w:rsidRPr="005155DC">
              <w:rPr>
                <w:rFonts w:cs="Arial"/>
                <w:color w:val="000000"/>
                <w:sz w:val="18"/>
                <w:szCs w:val="18"/>
              </w:rPr>
              <w:t>3.8 Hz</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6E78F15" w14:textId="77777777" w:rsidR="001413DB" w:rsidRPr="005155DC" w:rsidRDefault="001413DB" w:rsidP="005155DC">
            <w:pPr>
              <w:rPr>
                <w:rFonts w:cs="Arial"/>
                <w:color w:val="000000"/>
                <w:sz w:val="18"/>
                <w:szCs w:val="18"/>
              </w:rPr>
            </w:pPr>
            <w:r w:rsidRPr="005155DC">
              <w:rPr>
                <w:rFonts w:cs="Arial"/>
                <w:color w:val="000000"/>
                <w:sz w:val="18"/>
                <w:szCs w:val="18"/>
              </w:rPr>
              <w:t>Voltage Magnitude,</w:t>
            </w:r>
          </w:p>
          <w:p w14:paraId="3C68E522" w14:textId="77777777" w:rsidR="001413DB" w:rsidRPr="005155DC" w:rsidRDefault="001413DB" w:rsidP="005155DC">
            <w:pPr>
              <w:rPr>
                <w:rFonts w:cs="Arial"/>
                <w:color w:val="000000"/>
                <w:sz w:val="18"/>
                <w:szCs w:val="18"/>
              </w:rPr>
            </w:pPr>
            <w:r w:rsidRPr="005155DC">
              <w:rPr>
                <w:rFonts w:cs="Arial"/>
                <w:color w:val="000000"/>
                <w:sz w:val="18"/>
                <w:szCs w:val="18"/>
              </w:rPr>
              <w:t>Current Magnitude,</w:t>
            </w:r>
          </w:p>
          <w:p w14:paraId="1F2B0E4A" w14:textId="77777777" w:rsidR="001413DB" w:rsidRPr="005155DC" w:rsidRDefault="001413DB" w:rsidP="005155DC">
            <w:pPr>
              <w:rPr>
                <w:rFonts w:cs="Arial"/>
                <w:color w:val="000000"/>
                <w:sz w:val="18"/>
                <w:szCs w:val="18"/>
              </w:rPr>
            </w:pPr>
            <w:r w:rsidRPr="005155DC">
              <w:rPr>
                <w:rFonts w:cs="Arial"/>
                <w:color w:val="000000"/>
                <w:sz w:val="18"/>
                <w:szCs w:val="18"/>
              </w:rPr>
              <w:t>Reactive Power</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1CFE48E" w14:textId="77777777" w:rsidR="001413DB" w:rsidRPr="005155DC" w:rsidRDefault="001413DB" w:rsidP="005155DC">
            <w:pPr>
              <w:jc w:val="center"/>
              <w:rPr>
                <w:rFonts w:cs="Arial"/>
                <w:color w:val="000000"/>
                <w:sz w:val="18"/>
                <w:szCs w:val="18"/>
              </w:rPr>
            </w:pPr>
            <w:r w:rsidRPr="005155DC">
              <w:rPr>
                <w:rFonts w:cs="Arial"/>
                <w:color w:val="000000"/>
                <w:sz w:val="18"/>
                <w:szCs w:val="18"/>
              </w:rPr>
              <w:t>~6.0 kV,</w:t>
            </w:r>
          </w:p>
          <w:p w14:paraId="2F7FF3DA" w14:textId="77777777" w:rsidR="001413DB" w:rsidRPr="005155DC" w:rsidRDefault="001413DB" w:rsidP="005155DC">
            <w:pPr>
              <w:jc w:val="center"/>
              <w:rPr>
                <w:rFonts w:cs="Arial"/>
                <w:color w:val="000000"/>
                <w:sz w:val="18"/>
                <w:szCs w:val="18"/>
              </w:rPr>
            </w:pPr>
          </w:p>
          <w:p w14:paraId="5ABACAFC" w14:textId="77777777" w:rsidR="001413DB" w:rsidRPr="005155DC" w:rsidRDefault="001413DB" w:rsidP="005155DC">
            <w:pPr>
              <w:jc w:val="center"/>
              <w:rPr>
                <w:rFonts w:cs="Arial"/>
                <w:color w:val="000000"/>
                <w:sz w:val="18"/>
                <w:szCs w:val="18"/>
              </w:rPr>
            </w:pPr>
            <w:r w:rsidRPr="005155DC">
              <w:rPr>
                <w:rFonts w:cs="Arial"/>
                <w:color w:val="000000"/>
                <w:sz w:val="18"/>
                <w:szCs w:val="18"/>
              </w:rPr>
              <w:t>~50 Amps</w:t>
            </w:r>
          </w:p>
          <w:p w14:paraId="4B0A08C0" w14:textId="77777777" w:rsidR="001413DB" w:rsidRPr="005155DC" w:rsidRDefault="001413DB" w:rsidP="005155DC">
            <w:pPr>
              <w:jc w:val="center"/>
              <w:rPr>
                <w:rFonts w:cs="Arial"/>
                <w:color w:val="000000"/>
                <w:sz w:val="18"/>
                <w:szCs w:val="18"/>
              </w:rPr>
            </w:pPr>
          </w:p>
          <w:p w14:paraId="5AFE9A78" w14:textId="77777777" w:rsidR="001413DB" w:rsidRPr="005155DC" w:rsidRDefault="001413DB" w:rsidP="005155DC">
            <w:pPr>
              <w:jc w:val="center"/>
              <w:rPr>
                <w:rFonts w:cs="Arial"/>
                <w:color w:val="000000"/>
                <w:sz w:val="18"/>
                <w:szCs w:val="18"/>
              </w:rPr>
            </w:pPr>
            <w:r w:rsidRPr="005155DC">
              <w:rPr>
                <w:rFonts w:cs="Arial"/>
                <w:color w:val="000000"/>
                <w:sz w:val="18"/>
                <w:szCs w:val="18"/>
              </w:rPr>
              <w:t xml:space="preserve">~60 </w:t>
            </w:r>
            <w:proofErr w:type="spellStart"/>
            <w:r w:rsidRPr="005155DC">
              <w:rPr>
                <w:rFonts w:cs="Arial"/>
                <w:color w:val="000000"/>
                <w:sz w:val="18"/>
                <w:szCs w:val="18"/>
              </w:rPr>
              <w:t>MVArs</w:t>
            </w:r>
            <w:proofErr w:type="spellEnd"/>
          </w:p>
        </w:tc>
      </w:tr>
    </w:tbl>
    <w:p w14:paraId="27466DD3" w14:textId="77777777" w:rsidR="005155DC" w:rsidRDefault="005155DC" w:rsidP="005155DC"/>
    <w:p w14:paraId="74EC5575" w14:textId="68CF987B" w:rsidR="00D360EB" w:rsidRPr="00800F67" w:rsidRDefault="00D360EB" w:rsidP="00D360EB">
      <w:pPr>
        <w:pStyle w:val="Heading2"/>
      </w:pPr>
      <w:r w:rsidRPr="00800F67">
        <w:t>DC Tie Curtailment</w:t>
      </w:r>
      <w:bookmarkEnd w:id="269"/>
    </w:p>
    <w:tbl>
      <w:tblPr>
        <w:tblW w:w="91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893"/>
        <w:gridCol w:w="1158"/>
        <w:gridCol w:w="1141"/>
        <w:gridCol w:w="2491"/>
        <w:gridCol w:w="2434"/>
      </w:tblGrid>
      <w:tr w:rsidR="004B0306" w:rsidRPr="002B0F95" w14:paraId="5E48C781" w14:textId="77777777" w:rsidTr="00A0096E">
        <w:trPr>
          <w:trHeight w:val="649"/>
        </w:trPr>
        <w:tc>
          <w:tcPr>
            <w:tcW w:w="1067" w:type="dxa"/>
            <w:shd w:val="clear" w:color="000000" w:fill="444D53"/>
            <w:vAlign w:val="center"/>
            <w:hideMark/>
          </w:tcPr>
          <w:p w14:paraId="4682CB08" w14:textId="4F78F297" w:rsidR="004B0306" w:rsidRPr="002B0F95" w:rsidRDefault="004B0306" w:rsidP="004B0306">
            <w:pPr>
              <w:jc w:val="center"/>
              <w:rPr>
                <w:rFonts w:cs="Arial"/>
                <w:b/>
                <w:bCs/>
                <w:color w:val="FFFFFF"/>
              </w:rPr>
            </w:pPr>
            <w:r w:rsidRPr="002B0F95">
              <w:rPr>
                <w:rFonts w:cs="Arial"/>
                <w:b/>
                <w:bCs/>
                <w:color w:val="FFFFFF"/>
              </w:rPr>
              <w:t>Date</w:t>
            </w:r>
          </w:p>
        </w:tc>
        <w:tc>
          <w:tcPr>
            <w:tcW w:w="893" w:type="dxa"/>
            <w:shd w:val="clear" w:color="000000" w:fill="444D53"/>
            <w:vAlign w:val="center"/>
          </w:tcPr>
          <w:p w14:paraId="22B3C800" w14:textId="77777777" w:rsidR="004B0306" w:rsidRPr="002B0F95" w:rsidRDefault="004B0306">
            <w:pPr>
              <w:jc w:val="center"/>
              <w:rPr>
                <w:rFonts w:cs="Arial"/>
                <w:b/>
                <w:bCs/>
                <w:color w:val="FFFFFF"/>
              </w:rPr>
            </w:pPr>
            <w:r w:rsidRPr="002B0F95">
              <w:rPr>
                <w:rFonts w:cs="Arial"/>
                <w:b/>
                <w:bCs/>
                <w:color w:val="FFFFFF"/>
              </w:rPr>
              <w:t>DC Tie</w:t>
            </w:r>
          </w:p>
        </w:tc>
        <w:tc>
          <w:tcPr>
            <w:tcW w:w="1158" w:type="dxa"/>
            <w:shd w:val="clear" w:color="000000" w:fill="444D53"/>
            <w:vAlign w:val="center"/>
            <w:hideMark/>
          </w:tcPr>
          <w:p w14:paraId="660C7686" w14:textId="77777777" w:rsidR="004B0306" w:rsidRPr="002B0F95" w:rsidRDefault="004B0306">
            <w:pPr>
              <w:jc w:val="center"/>
              <w:rPr>
                <w:rFonts w:cs="Arial"/>
                <w:b/>
                <w:bCs/>
                <w:color w:val="FFFFFF"/>
              </w:rPr>
            </w:pPr>
            <w:r w:rsidRPr="002B0F95">
              <w:rPr>
                <w:rFonts w:cs="Arial"/>
                <w:b/>
                <w:bCs/>
                <w:color w:val="FFFFFF"/>
              </w:rPr>
              <w:t>Curtailing Period</w:t>
            </w:r>
          </w:p>
        </w:tc>
        <w:tc>
          <w:tcPr>
            <w:tcW w:w="1141" w:type="dxa"/>
            <w:shd w:val="clear" w:color="000000" w:fill="444D53"/>
            <w:vAlign w:val="center"/>
            <w:hideMark/>
          </w:tcPr>
          <w:p w14:paraId="072BDA4F" w14:textId="77777777" w:rsidR="004B0306" w:rsidRPr="002B0F95" w:rsidRDefault="004B0306">
            <w:pPr>
              <w:jc w:val="center"/>
              <w:rPr>
                <w:rFonts w:cs="Arial"/>
                <w:b/>
                <w:bCs/>
                <w:color w:val="FFFFFF"/>
              </w:rPr>
            </w:pPr>
            <w:r w:rsidRPr="002B0F95">
              <w:rPr>
                <w:rFonts w:cs="Arial"/>
                <w:b/>
                <w:bCs/>
                <w:color w:val="FFFFFF"/>
              </w:rPr>
              <w:t># of Tags Curtailed</w:t>
            </w:r>
          </w:p>
        </w:tc>
        <w:tc>
          <w:tcPr>
            <w:tcW w:w="2491" w:type="dxa"/>
            <w:shd w:val="clear" w:color="000000" w:fill="444D53"/>
            <w:vAlign w:val="center"/>
          </w:tcPr>
          <w:p w14:paraId="3862C431" w14:textId="77777777" w:rsidR="004B0306" w:rsidRPr="001810C2" w:rsidRDefault="004B0306">
            <w:pPr>
              <w:jc w:val="center"/>
              <w:rPr>
                <w:rFonts w:cs="Arial"/>
                <w:b/>
                <w:bCs/>
                <w:color w:val="FF0000"/>
              </w:rPr>
            </w:pPr>
            <w:r w:rsidRPr="00A0096E">
              <w:rPr>
                <w:rFonts w:cs="Arial"/>
                <w:b/>
                <w:bCs/>
                <w:color w:val="FFFFFF" w:themeColor="background1"/>
              </w:rPr>
              <w:t>Initiating Event</w:t>
            </w:r>
          </w:p>
        </w:tc>
        <w:tc>
          <w:tcPr>
            <w:tcW w:w="2434" w:type="dxa"/>
            <w:shd w:val="clear" w:color="000000" w:fill="444D53"/>
            <w:vAlign w:val="center"/>
            <w:hideMark/>
          </w:tcPr>
          <w:p w14:paraId="400D6E2F" w14:textId="77777777" w:rsidR="004B0306" w:rsidRPr="002B0F95" w:rsidRDefault="004B0306">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5"/>
            </w:r>
            <w:r w:rsidRPr="002B0F95">
              <w:rPr>
                <w:rStyle w:val="FootnoteReference"/>
                <w:rFonts w:cs="Arial"/>
                <w:b/>
                <w:bCs/>
                <w:color w:val="FFFFFF"/>
              </w:rPr>
              <w:footnoteReference w:id="6"/>
            </w:r>
          </w:p>
        </w:tc>
      </w:tr>
      <w:tr w:rsidR="00800F67" w:rsidRPr="002B0F95" w:rsidDel="00835412" w14:paraId="12E8B5B9" w14:textId="77777777" w:rsidTr="00800F67">
        <w:trPr>
          <w:trHeight w:val="395"/>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1A962D" w14:textId="6EA94977" w:rsidR="00800F67" w:rsidRPr="00800F67" w:rsidDel="00835412" w:rsidRDefault="00800F67" w:rsidP="00800F67">
            <w:pPr>
              <w:jc w:val="center"/>
              <w:rPr>
                <w:sz w:val="18"/>
              </w:rPr>
            </w:pPr>
            <w:r w:rsidRPr="00800F67">
              <w:rPr>
                <w:sz w:val="18"/>
              </w:rPr>
              <w:t>5/13/2018</w:t>
            </w:r>
          </w:p>
        </w:tc>
        <w:tc>
          <w:tcPr>
            <w:tcW w:w="893" w:type="dxa"/>
            <w:tcBorders>
              <w:top w:val="single" w:sz="4" w:space="0" w:color="auto"/>
              <w:left w:val="single" w:sz="4" w:space="0" w:color="auto"/>
              <w:bottom w:val="single" w:sz="4" w:space="0" w:color="auto"/>
              <w:right w:val="single" w:sz="4" w:space="0" w:color="auto"/>
            </w:tcBorders>
            <w:vAlign w:val="center"/>
          </w:tcPr>
          <w:p w14:paraId="7C000EEA" w14:textId="5B5CC17D" w:rsidR="00800F67" w:rsidRPr="00800F67" w:rsidDel="00835412" w:rsidRDefault="00800F67" w:rsidP="00800F67">
            <w:pPr>
              <w:jc w:val="center"/>
              <w:rPr>
                <w:sz w:val="18"/>
              </w:rPr>
            </w:pPr>
            <w:r w:rsidRPr="00800F67">
              <w:rPr>
                <w:sz w:val="18"/>
              </w:rPr>
              <w:t>DC-L</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92DA8" w14:textId="5AAD968B" w:rsidR="00800F67" w:rsidRPr="00800F67" w:rsidDel="00835412" w:rsidRDefault="00800F67" w:rsidP="00800F67">
            <w:pPr>
              <w:jc w:val="center"/>
              <w:rPr>
                <w:rFonts w:cs="Arial"/>
                <w:color w:val="000000"/>
                <w:sz w:val="18"/>
                <w:szCs w:val="18"/>
              </w:rPr>
            </w:pPr>
            <w:r w:rsidRPr="00800F67">
              <w:rPr>
                <w:sz w:val="18"/>
              </w:rPr>
              <w:t>0500-2000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9493D" w14:textId="3A2CF12C" w:rsidR="00800F67" w:rsidRPr="00800F67" w:rsidDel="00835412" w:rsidRDefault="00800F67" w:rsidP="00800F67">
            <w:pPr>
              <w:jc w:val="center"/>
              <w:rPr>
                <w:rFonts w:cs="Arial"/>
                <w:color w:val="000000"/>
                <w:sz w:val="18"/>
                <w:szCs w:val="18"/>
              </w:rPr>
            </w:pPr>
            <w:r w:rsidRPr="00800F67">
              <w:rPr>
                <w:sz w:val="18"/>
              </w:rPr>
              <w:t>3</w:t>
            </w:r>
          </w:p>
        </w:tc>
        <w:tc>
          <w:tcPr>
            <w:tcW w:w="2491" w:type="dxa"/>
            <w:tcBorders>
              <w:top w:val="single" w:sz="4" w:space="0" w:color="auto"/>
              <w:left w:val="single" w:sz="4" w:space="0" w:color="auto"/>
              <w:bottom w:val="single" w:sz="4" w:space="0" w:color="auto"/>
              <w:right w:val="single" w:sz="4" w:space="0" w:color="auto"/>
            </w:tcBorders>
            <w:vAlign w:val="center"/>
          </w:tcPr>
          <w:p w14:paraId="1D2BA6BE" w14:textId="7F63A8DF" w:rsidR="00800F67" w:rsidRPr="00800F67" w:rsidRDefault="00800F67" w:rsidP="00800F67">
            <w:pPr>
              <w:jc w:val="center"/>
              <w:rPr>
                <w:rFonts w:cs="Arial"/>
                <w:color w:val="000000"/>
                <w:sz w:val="18"/>
                <w:szCs w:val="18"/>
              </w:rPr>
            </w:pPr>
            <w:r w:rsidRPr="00800F67">
              <w:rPr>
                <w:sz w:val="18"/>
              </w:rPr>
              <w:t>Station Failure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88AFC" w14:textId="4E0CA2E2" w:rsidR="00800F67" w:rsidRPr="00800F67" w:rsidDel="00835412" w:rsidRDefault="00800F67" w:rsidP="00800F67">
            <w:pPr>
              <w:jc w:val="center"/>
              <w:rPr>
                <w:rFonts w:cs="Arial"/>
                <w:color w:val="000000"/>
                <w:sz w:val="18"/>
                <w:szCs w:val="18"/>
              </w:rPr>
            </w:pPr>
            <w:r w:rsidRPr="00800F67">
              <w:rPr>
                <w:sz w:val="18"/>
              </w:rPr>
              <w:t>DC Tie forced outage</w:t>
            </w:r>
          </w:p>
        </w:tc>
      </w:tr>
      <w:tr w:rsidR="00800F67" w:rsidRPr="00E47048" w:rsidDel="00835412" w14:paraId="73B14A72" w14:textId="77777777" w:rsidTr="00800F67">
        <w:trPr>
          <w:trHeight w:val="395"/>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03B53" w14:textId="65626A81" w:rsidR="00800F67" w:rsidRPr="00800F67" w:rsidRDefault="00800F67" w:rsidP="00800F67">
            <w:pPr>
              <w:jc w:val="center"/>
              <w:rPr>
                <w:sz w:val="18"/>
              </w:rPr>
            </w:pPr>
            <w:r w:rsidRPr="00800F67">
              <w:rPr>
                <w:sz w:val="18"/>
              </w:rPr>
              <w:t>5/14/2018</w:t>
            </w:r>
          </w:p>
        </w:tc>
        <w:tc>
          <w:tcPr>
            <w:tcW w:w="893" w:type="dxa"/>
            <w:tcBorders>
              <w:top w:val="single" w:sz="4" w:space="0" w:color="auto"/>
              <w:left w:val="single" w:sz="4" w:space="0" w:color="auto"/>
              <w:bottom w:val="single" w:sz="4" w:space="0" w:color="auto"/>
              <w:right w:val="single" w:sz="4" w:space="0" w:color="auto"/>
            </w:tcBorders>
            <w:vAlign w:val="center"/>
          </w:tcPr>
          <w:p w14:paraId="2C408CB6" w14:textId="16C34917" w:rsidR="00800F67" w:rsidRPr="00800F67" w:rsidDel="00835412" w:rsidRDefault="00800F67" w:rsidP="00800F67">
            <w:pPr>
              <w:jc w:val="center"/>
              <w:rPr>
                <w:sz w:val="18"/>
              </w:rPr>
            </w:pPr>
            <w:r w:rsidRPr="00800F67">
              <w:rPr>
                <w:sz w:val="18"/>
              </w:rPr>
              <w:t>DC-R</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2E661" w14:textId="5914DB4D" w:rsidR="00800F67" w:rsidRPr="00800F67" w:rsidDel="00835412" w:rsidRDefault="00800F67" w:rsidP="00800F67">
            <w:pPr>
              <w:jc w:val="center"/>
              <w:rPr>
                <w:rFonts w:cs="Arial"/>
                <w:color w:val="000000"/>
                <w:sz w:val="18"/>
                <w:szCs w:val="18"/>
              </w:rPr>
            </w:pPr>
            <w:r w:rsidRPr="00800F67">
              <w:rPr>
                <w:sz w:val="18"/>
              </w:rPr>
              <w:t>1200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CDCEC" w14:textId="4D0E0FA4" w:rsidR="00800F67" w:rsidRPr="00800F67" w:rsidDel="00835412" w:rsidRDefault="00800F67" w:rsidP="00800F67">
            <w:pPr>
              <w:jc w:val="center"/>
              <w:rPr>
                <w:rFonts w:cs="Arial"/>
                <w:color w:val="000000"/>
                <w:sz w:val="18"/>
                <w:szCs w:val="18"/>
              </w:rPr>
            </w:pPr>
            <w:r w:rsidRPr="00800F67">
              <w:rPr>
                <w:sz w:val="18"/>
              </w:rPr>
              <w:t>2</w:t>
            </w:r>
          </w:p>
        </w:tc>
        <w:tc>
          <w:tcPr>
            <w:tcW w:w="2491" w:type="dxa"/>
            <w:tcBorders>
              <w:top w:val="single" w:sz="4" w:space="0" w:color="auto"/>
              <w:left w:val="single" w:sz="4" w:space="0" w:color="auto"/>
              <w:bottom w:val="single" w:sz="4" w:space="0" w:color="auto"/>
              <w:right w:val="single" w:sz="4" w:space="0" w:color="auto"/>
            </w:tcBorders>
            <w:vAlign w:val="center"/>
          </w:tcPr>
          <w:p w14:paraId="082420BB" w14:textId="17D51C7C" w:rsidR="00800F67" w:rsidRPr="00800F67" w:rsidRDefault="00800F67" w:rsidP="00800F67">
            <w:pPr>
              <w:jc w:val="center"/>
              <w:rPr>
                <w:rFonts w:cs="Arial"/>
                <w:color w:val="000000"/>
                <w:sz w:val="18"/>
                <w:szCs w:val="18"/>
              </w:rPr>
            </w:pPr>
            <w:r w:rsidRPr="00800F67">
              <w:rPr>
                <w:sz w:val="18"/>
              </w:rPr>
              <w:t>Railroad DC Tie limited to 105MW</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854FC" w14:textId="204E5BF9" w:rsidR="00800F67" w:rsidRPr="00800F67" w:rsidDel="00835412" w:rsidRDefault="005155DC" w:rsidP="00800F67">
            <w:pPr>
              <w:jc w:val="center"/>
              <w:rPr>
                <w:rFonts w:cs="Arial"/>
                <w:color w:val="000000"/>
                <w:sz w:val="18"/>
                <w:szCs w:val="18"/>
              </w:rPr>
            </w:pPr>
            <w:r w:rsidRPr="005155DC">
              <w:rPr>
                <w:sz w:val="18"/>
              </w:rPr>
              <w:t>Transmission Outages in the Eastern Rio Grande Valley impacting delivery of power to the DC Tie.  Outage was restored and DC Tie was released to operate to its previous operational limit</w:t>
            </w:r>
          </w:p>
        </w:tc>
      </w:tr>
      <w:tr w:rsidR="00800F67" w:rsidRPr="00E47048" w:rsidDel="00835412" w14:paraId="1F22BFB4" w14:textId="77777777" w:rsidTr="00800F67">
        <w:trPr>
          <w:trHeight w:val="395"/>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217FF9" w14:textId="3B63F485" w:rsidR="00800F67" w:rsidRPr="00800F67" w:rsidRDefault="00800F67" w:rsidP="00800F67">
            <w:pPr>
              <w:jc w:val="center"/>
              <w:rPr>
                <w:sz w:val="18"/>
              </w:rPr>
            </w:pPr>
            <w:r w:rsidRPr="00800F67">
              <w:rPr>
                <w:sz w:val="18"/>
              </w:rPr>
              <w:t>5/21/2018</w:t>
            </w:r>
          </w:p>
        </w:tc>
        <w:tc>
          <w:tcPr>
            <w:tcW w:w="893" w:type="dxa"/>
            <w:tcBorders>
              <w:top w:val="single" w:sz="4" w:space="0" w:color="auto"/>
              <w:left w:val="single" w:sz="4" w:space="0" w:color="auto"/>
              <w:bottom w:val="single" w:sz="4" w:space="0" w:color="auto"/>
              <w:right w:val="single" w:sz="4" w:space="0" w:color="auto"/>
            </w:tcBorders>
            <w:vAlign w:val="center"/>
          </w:tcPr>
          <w:p w14:paraId="7D371C84" w14:textId="04A86078" w:rsidR="00800F67" w:rsidRPr="00800F67" w:rsidRDefault="00800F67" w:rsidP="00800F67">
            <w:pPr>
              <w:jc w:val="center"/>
              <w:rPr>
                <w:sz w:val="18"/>
              </w:rPr>
            </w:pPr>
            <w:r w:rsidRPr="00800F67">
              <w:rPr>
                <w:sz w:val="18"/>
              </w:rPr>
              <w:t>DC-L</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DE279" w14:textId="4A89A061" w:rsidR="00800F67" w:rsidRPr="00800F67" w:rsidRDefault="00800F67" w:rsidP="00800F67">
            <w:pPr>
              <w:jc w:val="center"/>
              <w:rPr>
                <w:rFonts w:cs="Arial"/>
                <w:color w:val="000000"/>
                <w:sz w:val="18"/>
                <w:szCs w:val="18"/>
              </w:rPr>
            </w:pPr>
            <w:r w:rsidRPr="00800F67">
              <w:rPr>
                <w:sz w:val="18"/>
              </w:rPr>
              <w:t>0200-0300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F61E57" w14:textId="1CDA7957" w:rsidR="00800F67" w:rsidRPr="00800F67" w:rsidRDefault="00800F67" w:rsidP="00800F67">
            <w:pPr>
              <w:jc w:val="center"/>
              <w:rPr>
                <w:rFonts w:cs="Arial"/>
                <w:color w:val="000000"/>
                <w:sz w:val="18"/>
                <w:szCs w:val="18"/>
              </w:rPr>
            </w:pPr>
            <w:r w:rsidRPr="00800F67">
              <w:rPr>
                <w:sz w:val="18"/>
              </w:rPr>
              <w:t>3</w:t>
            </w:r>
          </w:p>
        </w:tc>
        <w:tc>
          <w:tcPr>
            <w:tcW w:w="2491" w:type="dxa"/>
            <w:tcBorders>
              <w:top w:val="single" w:sz="4" w:space="0" w:color="auto"/>
              <w:left w:val="single" w:sz="4" w:space="0" w:color="auto"/>
              <w:bottom w:val="single" w:sz="4" w:space="0" w:color="auto"/>
              <w:right w:val="single" w:sz="4" w:space="0" w:color="auto"/>
            </w:tcBorders>
            <w:vAlign w:val="center"/>
          </w:tcPr>
          <w:p w14:paraId="60F6B609" w14:textId="046DB8C1" w:rsidR="00800F67" w:rsidRPr="00800F67" w:rsidRDefault="00800F67" w:rsidP="00800F67">
            <w:pPr>
              <w:jc w:val="center"/>
              <w:rPr>
                <w:rFonts w:cs="Arial"/>
                <w:color w:val="000000"/>
                <w:sz w:val="18"/>
                <w:szCs w:val="18"/>
              </w:rPr>
            </w:pPr>
            <w:r w:rsidRPr="00800F67">
              <w:rPr>
                <w:sz w:val="18"/>
              </w:rPr>
              <w:t>DC Tie forced outage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26D94" w14:textId="005575CC" w:rsidR="00800F67" w:rsidRPr="00800F67" w:rsidRDefault="00800F67" w:rsidP="00800F67">
            <w:pPr>
              <w:jc w:val="center"/>
              <w:rPr>
                <w:rFonts w:cs="Arial"/>
                <w:color w:val="000000"/>
                <w:sz w:val="18"/>
                <w:szCs w:val="18"/>
              </w:rPr>
            </w:pPr>
            <w:r w:rsidRPr="00800F67">
              <w:rPr>
                <w:sz w:val="18"/>
              </w:rPr>
              <w:t>DC Tie locked out</w:t>
            </w:r>
          </w:p>
        </w:tc>
      </w:tr>
      <w:tr w:rsidR="00800F67" w:rsidRPr="00E47048" w:rsidDel="00835412" w14:paraId="145FA171" w14:textId="77777777" w:rsidTr="00800F67">
        <w:trPr>
          <w:trHeight w:val="395"/>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C8249" w14:textId="6994B0A1" w:rsidR="00800F67" w:rsidRPr="00800F67" w:rsidRDefault="00800F67" w:rsidP="00800F67">
            <w:pPr>
              <w:jc w:val="center"/>
              <w:rPr>
                <w:sz w:val="18"/>
              </w:rPr>
            </w:pPr>
            <w:r w:rsidRPr="00800F67">
              <w:rPr>
                <w:sz w:val="18"/>
              </w:rPr>
              <w:t>5/29/2018</w:t>
            </w:r>
          </w:p>
        </w:tc>
        <w:tc>
          <w:tcPr>
            <w:tcW w:w="893" w:type="dxa"/>
            <w:tcBorders>
              <w:top w:val="single" w:sz="4" w:space="0" w:color="auto"/>
              <w:left w:val="single" w:sz="4" w:space="0" w:color="auto"/>
              <w:bottom w:val="single" w:sz="4" w:space="0" w:color="auto"/>
              <w:right w:val="single" w:sz="4" w:space="0" w:color="auto"/>
            </w:tcBorders>
            <w:vAlign w:val="center"/>
          </w:tcPr>
          <w:p w14:paraId="632ED35B" w14:textId="08490010" w:rsidR="00800F67" w:rsidRPr="00800F67" w:rsidRDefault="00800F67" w:rsidP="00800F67">
            <w:pPr>
              <w:jc w:val="center"/>
              <w:rPr>
                <w:sz w:val="18"/>
              </w:rPr>
            </w:pPr>
            <w:r w:rsidRPr="00800F67">
              <w:rPr>
                <w:sz w:val="18"/>
              </w:rPr>
              <w:t>DC-S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F23AD" w14:textId="73941311" w:rsidR="00800F67" w:rsidRPr="00800F67" w:rsidRDefault="00800F67" w:rsidP="00800F67">
            <w:pPr>
              <w:jc w:val="center"/>
              <w:rPr>
                <w:rFonts w:cs="Arial"/>
                <w:color w:val="000000"/>
                <w:sz w:val="18"/>
                <w:szCs w:val="18"/>
              </w:rPr>
            </w:pPr>
            <w:r w:rsidRPr="00800F67">
              <w:rPr>
                <w:sz w:val="18"/>
              </w:rPr>
              <w:t>1900-2100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8609D" w14:textId="12AC684B" w:rsidR="00800F67" w:rsidRPr="00800F67" w:rsidRDefault="00800F67" w:rsidP="00800F67">
            <w:pPr>
              <w:jc w:val="center"/>
              <w:rPr>
                <w:rFonts w:cs="Arial"/>
                <w:color w:val="000000"/>
                <w:sz w:val="18"/>
                <w:szCs w:val="18"/>
              </w:rPr>
            </w:pPr>
            <w:r w:rsidRPr="00800F67">
              <w:rPr>
                <w:sz w:val="18"/>
              </w:rPr>
              <w:t>2</w:t>
            </w:r>
          </w:p>
        </w:tc>
        <w:tc>
          <w:tcPr>
            <w:tcW w:w="2491" w:type="dxa"/>
            <w:tcBorders>
              <w:top w:val="single" w:sz="4" w:space="0" w:color="auto"/>
              <w:left w:val="single" w:sz="4" w:space="0" w:color="auto"/>
              <w:bottom w:val="single" w:sz="4" w:space="0" w:color="auto"/>
              <w:right w:val="single" w:sz="4" w:space="0" w:color="auto"/>
            </w:tcBorders>
            <w:vAlign w:val="center"/>
          </w:tcPr>
          <w:p w14:paraId="7C5F4CC9" w14:textId="7B29B51F" w:rsidR="00800F67" w:rsidRPr="00800F67" w:rsidRDefault="00800F67" w:rsidP="00800F67">
            <w:pPr>
              <w:jc w:val="center"/>
              <w:rPr>
                <w:rFonts w:cs="Arial"/>
                <w:color w:val="000000"/>
                <w:sz w:val="18"/>
                <w:szCs w:val="18"/>
              </w:rPr>
            </w:pPr>
            <w:r w:rsidRPr="00800F67">
              <w:rPr>
                <w:sz w:val="18"/>
              </w:rPr>
              <w:t>DC Tie forced outage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1AE7B" w14:textId="0A166917" w:rsidR="00800F67" w:rsidRPr="00800F67" w:rsidRDefault="00800F67" w:rsidP="00800F67">
            <w:pPr>
              <w:jc w:val="center"/>
              <w:rPr>
                <w:rFonts w:cs="Arial"/>
                <w:color w:val="000000"/>
                <w:sz w:val="18"/>
                <w:szCs w:val="18"/>
              </w:rPr>
            </w:pPr>
            <w:r w:rsidRPr="00800F67">
              <w:rPr>
                <w:sz w:val="18"/>
              </w:rPr>
              <w:t>DC Tie forced outage due to cooling issues</w:t>
            </w:r>
          </w:p>
        </w:tc>
      </w:tr>
      <w:tr w:rsidR="00800F67" w:rsidRPr="00E47048" w:rsidDel="00835412" w14:paraId="4EE9639B" w14:textId="77777777" w:rsidTr="00800F67">
        <w:trPr>
          <w:trHeight w:val="395"/>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E6EB8" w14:textId="18CA5087" w:rsidR="00800F67" w:rsidRPr="00800F67" w:rsidRDefault="00800F67" w:rsidP="00800F67">
            <w:pPr>
              <w:jc w:val="center"/>
              <w:rPr>
                <w:sz w:val="18"/>
              </w:rPr>
            </w:pPr>
            <w:r w:rsidRPr="00800F67">
              <w:rPr>
                <w:sz w:val="18"/>
              </w:rPr>
              <w:t>5/30/2018</w:t>
            </w:r>
          </w:p>
        </w:tc>
        <w:tc>
          <w:tcPr>
            <w:tcW w:w="893" w:type="dxa"/>
            <w:tcBorders>
              <w:top w:val="single" w:sz="4" w:space="0" w:color="auto"/>
              <w:left w:val="single" w:sz="4" w:space="0" w:color="auto"/>
              <w:bottom w:val="single" w:sz="4" w:space="0" w:color="auto"/>
              <w:right w:val="single" w:sz="4" w:space="0" w:color="auto"/>
            </w:tcBorders>
            <w:vAlign w:val="center"/>
          </w:tcPr>
          <w:p w14:paraId="2B9A6169" w14:textId="24801539" w:rsidR="00800F67" w:rsidRPr="00800F67" w:rsidRDefault="00800F67" w:rsidP="00800F67">
            <w:pPr>
              <w:jc w:val="center"/>
              <w:rPr>
                <w:sz w:val="18"/>
              </w:rPr>
            </w:pPr>
            <w:r w:rsidRPr="00800F67">
              <w:rPr>
                <w:sz w:val="18"/>
              </w:rPr>
              <w:t>DC-S</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7C771" w14:textId="60BAFECD" w:rsidR="00800F67" w:rsidRPr="00800F67" w:rsidRDefault="00800F67" w:rsidP="00800F67">
            <w:pPr>
              <w:jc w:val="center"/>
              <w:rPr>
                <w:rFonts w:cs="Arial"/>
                <w:color w:val="000000"/>
                <w:sz w:val="18"/>
                <w:szCs w:val="18"/>
              </w:rPr>
            </w:pPr>
            <w:r w:rsidRPr="00800F67">
              <w:rPr>
                <w:sz w:val="18"/>
              </w:rPr>
              <w:t>1900-2400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B3323" w14:textId="00CDE92D" w:rsidR="00800F67" w:rsidRPr="00800F67" w:rsidRDefault="00800F67" w:rsidP="00800F67">
            <w:pPr>
              <w:jc w:val="center"/>
              <w:rPr>
                <w:rFonts w:cs="Arial"/>
                <w:color w:val="000000"/>
                <w:sz w:val="18"/>
                <w:szCs w:val="18"/>
              </w:rPr>
            </w:pPr>
            <w:r w:rsidRPr="00800F67">
              <w:rPr>
                <w:sz w:val="18"/>
              </w:rPr>
              <w:t>4</w:t>
            </w:r>
          </w:p>
        </w:tc>
        <w:tc>
          <w:tcPr>
            <w:tcW w:w="2491" w:type="dxa"/>
            <w:tcBorders>
              <w:top w:val="single" w:sz="4" w:space="0" w:color="auto"/>
              <w:left w:val="single" w:sz="4" w:space="0" w:color="auto"/>
              <w:bottom w:val="single" w:sz="4" w:space="0" w:color="auto"/>
              <w:right w:val="single" w:sz="4" w:space="0" w:color="auto"/>
            </w:tcBorders>
            <w:vAlign w:val="center"/>
          </w:tcPr>
          <w:p w14:paraId="1F758D93" w14:textId="767709A2" w:rsidR="00800F67" w:rsidRPr="00800F67" w:rsidRDefault="00800F67" w:rsidP="00800F67">
            <w:pPr>
              <w:jc w:val="center"/>
              <w:rPr>
                <w:rFonts w:cs="Arial"/>
                <w:color w:val="000000"/>
                <w:sz w:val="18"/>
                <w:szCs w:val="18"/>
              </w:rPr>
            </w:pPr>
            <w:r w:rsidRPr="00800F67">
              <w:rPr>
                <w:sz w:val="18"/>
              </w:rPr>
              <w:t>DC Tie forced outage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4FB4B" w14:textId="4FB98516" w:rsidR="00800F67" w:rsidRPr="00800F67" w:rsidRDefault="00800F67" w:rsidP="00800F67">
            <w:pPr>
              <w:jc w:val="center"/>
              <w:rPr>
                <w:rFonts w:cs="Arial"/>
                <w:color w:val="000000"/>
                <w:sz w:val="18"/>
                <w:szCs w:val="18"/>
              </w:rPr>
            </w:pPr>
            <w:r w:rsidRPr="00800F67">
              <w:rPr>
                <w:sz w:val="18"/>
              </w:rPr>
              <w:t>DC Tie forced outage due to cooling issues</w:t>
            </w:r>
          </w:p>
        </w:tc>
      </w:tr>
      <w:tr w:rsidR="00800F67" w:rsidRPr="00E47048" w:rsidDel="00835412" w14:paraId="7BB20417" w14:textId="77777777" w:rsidTr="00800F67">
        <w:trPr>
          <w:trHeight w:val="395"/>
        </w:trPr>
        <w:tc>
          <w:tcPr>
            <w:tcW w:w="10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E3508" w14:textId="1B337E54" w:rsidR="00800F67" w:rsidRPr="00800F67" w:rsidRDefault="00800F67" w:rsidP="00800F67">
            <w:pPr>
              <w:jc w:val="center"/>
              <w:rPr>
                <w:sz w:val="18"/>
              </w:rPr>
            </w:pPr>
            <w:r w:rsidRPr="00800F67">
              <w:rPr>
                <w:sz w:val="18"/>
              </w:rPr>
              <w:t>5/30/2018</w:t>
            </w:r>
          </w:p>
        </w:tc>
        <w:tc>
          <w:tcPr>
            <w:tcW w:w="893" w:type="dxa"/>
            <w:tcBorders>
              <w:top w:val="single" w:sz="4" w:space="0" w:color="auto"/>
              <w:left w:val="single" w:sz="4" w:space="0" w:color="auto"/>
              <w:bottom w:val="single" w:sz="4" w:space="0" w:color="auto"/>
              <w:right w:val="single" w:sz="4" w:space="0" w:color="auto"/>
            </w:tcBorders>
            <w:vAlign w:val="center"/>
          </w:tcPr>
          <w:p w14:paraId="2BC55324" w14:textId="21820E1F" w:rsidR="00800F67" w:rsidRPr="00800F67" w:rsidRDefault="00800F67" w:rsidP="00800F67">
            <w:pPr>
              <w:jc w:val="center"/>
              <w:rPr>
                <w:sz w:val="18"/>
              </w:rPr>
            </w:pPr>
            <w:r w:rsidRPr="00800F67">
              <w:rPr>
                <w:sz w:val="18"/>
              </w:rPr>
              <w:t>DC-L</w:t>
            </w:r>
          </w:p>
        </w:tc>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360BF" w14:textId="69BC59DA" w:rsidR="00800F67" w:rsidRPr="00800F67" w:rsidRDefault="00800F67" w:rsidP="00800F67">
            <w:pPr>
              <w:jc w:val="center"/>
              <w:rPr>
                <w:rFonts w:cs="Arial"/>
                <w:color w:val="000000"/>
                <w:sz w:val="18"/>
                <w:szCs w:val="18"/>
              </w:rPr>
            </w:pPr>
            <w:r w:rsidRPr="00800F67">
              <w:rPr>
                <w:sz w:val="18"/>
              </w:rPr>
              <w:t>2000-</w:t>
            </w:r>
            <w:r w:rsidR="00680469">
              <w:rPr>
                <w:sz w:val="18"/>
              </w:rPr>
              <w:t xml:space="preserve"> 5/31/18 </w:t>
            </w:r>
            <w:r w:rsidRPr="00800F67">
              <w:rPr>
                <w:sz w:val="18"/>
              </w:rPr>
              <w:t>2400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362F8" w14:textId="4A634A09" w:rsidR="00800F67" w:rsidRPr="00800F67" w:rsidRDefault="00800F67" w:rsidP="00800F67">
            <w:pPr>
              <w:jc w:val="center"/>
              <w:rPr>
                <w:rFonts w:cs="Arial"/>
                <w:color w:val="000000"/>
                <w:sz w:val="18"/>
                <w:szCs w:val="18"/>
              </w:rPr>
            </w:pPr>
            <w:r w:rsidRPr="00800F67">
              <w:rPr>
                <w:sz w:val="18"/>
              </w:rPr>
              <w:t>2</w:t>
            </w:r>
          </w:p>
        </w:tc>
        <w:tc>
          <w:tcPr>
            <w:tcW w:w="2491" w:type="dxa"/>
            <w:tcBorders>
              <w:top w:val="single" w:sz="4" w:space="0" w:color="auto"/>
              <w:left w:val="single" w:sz="4" w:space="0" w:color="auto"/>
              <w:bottom w:val="single" w:sz="4" w:space="0" w:color="auto"/>
              <w:right w:val="single" w:sz="4" w:space="0" w:color="auto"/>
            </w:tcBorders>
            <w:vAlign w:val="center"/>
          </w:tcPr>
          <w:p w14:paraId="4BA886EE" w14:textId="5E1C267E" w:rsidR="00800F67" w:rsidRPr="00800F67" w:rsidRDefault="00800F67" w:rsidP="00800F67">
            <w:pPr>
              <w:jc w:val="center"/>
              <w:rPr>
                <w:rFonts w:cs="Arial"/>
                <w:color w:val="000000"/>
                <w:sz w:val="18"/>
                <w:szCs w:val="18"/>
              </w:rPr>
            </w:pPr>
            <w:r w:rsidRPr="00800F67">
              <w:rPr>
                <w:sz w:val="18"/>
              </w:rPr>
              <w:t>DC Tie de-rated to 90MW</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D3334" w14:textId="2479E16C" w:rsidR="00800F67" w:rsidRPr="00800F67" w:rsidRDefault="005155DC" w:rsidP="00800F67">
            <w:pPr>
              <w:jc w:val="center"/>
              <w:rPr>
                <w:rFonts w:cs="Arial"/>
                <w:color w:val="000000"/>
                <w:sz w:val="18"/>
                <w:szCs w:val="18"/>
              </w:rPr>
            </w:pPr>
            <w:r>
              <w:rPr>
                <w:sz w:val="18"/>
              </w:rPr>
              <w:t>Overheated equipment on the DC Tie</w:t>
            </w:r>
          </w:p>
        </w:tc>
      </w:tr>
    </w:tbl>
    <w:p w14:paraId="4E328F24" w14:textId="5233967F" w:rsidR="005B1104" w:rsidRDefault="005B1104">
      <w:pPr>
        <w:pStyle w:val="Heading2"/>
      </w:pPr>
      <w:bookmarkStart w:id="270" w:name="_Toc508972306"/>
      <w:r w:rsidRPr="00E207C7">
        <w:t>TRE/DOE Reportable Events</w:t>
      </w:r>
      <w:bookmarkEnd w:id="270"/>
    </w:p>
    <w:p w14:paraId="59E395C1" w14:textId="1767D2A2" w:rsidR="005155DC" w:rsidRPr="005155DC" w:rsidRDefault="005155DC" w:rsidP="005155DC">
      <w:pPr>
        <w:pStyle w:val="ListParagraph"/>
        <w:numPr>
          <w:ilvl w:val="0"/>
          <w:numId w:val="48"/>
        </w:numPr>
        <w:rPr>
          <w:rFonts w:cs="Arial"/>
          <w:color w:val="000000"/>
          <w:sz w:val="22"/>
          <w:szCs w:val="22"/>
        </w:rPr>
      </w:pPr>
      <w:bookmarkStart w:id="271" w:name="_Toc508972307"/>
      <w:r w:rsidRPr="005155DC">
        <w:t xml:space="preserve">AEP submitted an EOP-004 report on </w:t>
      </w:r>
      <w:proofErr w:type="spellStart"/>
      <w:r w:rsidRPr="005155DC">
        <w:t>M</w:t>
      </w:r>
      <w:r w:rsidR="00A13B95">
        <w:t>ay</w:t>
      </w:r>
      <w:r w:rsidR="00663360">
        <w:t>H</w:t>
      </w:r>
      <w:proofErr w:type="spellEnd"/>
      <w:r w:rsidRPr="005155DC">
        <w:t xml:space="preserve"> 18, 2018 Reportable Event Type: Transmission loss.</w:t>
      </w:r>
    </w:p>
    <w:p w14:paraId="23F03A60" w14:textId="51FC4C51" w:rsidR="005155DC" w:rsidRPr="005155DC" w:rsidRDefault="005155DC" w:rsidP="005155DC">
      <w:pPr>
        <w:pStyle w:val="ListParagraph"/>
        <w:numPr>
          <w:ilvl w:val="0"/>
          <w:numId w:val="48"/>
        </w:numPr>
        <w:rPr>
          <w:rFonts w:cs="Arial"/>
          <w:color w:val="000000"/>
          <w:sz w:val="22"/>
          <w:szCs w:val="22"/>
        </w:rPr>
      </w:pPr>
      <w:proofErr w:type="spellStart"/>
      <w:r>
        <w:t>CenterPoint</w:t>
      </w:r>
      <w:proofErr w:type="spellEnd"/>
      <w:r>
        <w:t xml:space="preserve"> submitted an OE-417 report on May 27, 2018 Reportable Event Type: Loss of electric service to more than 50,000 customers for 1 hour or more</w:t>
      </w:r>
    </w:p>
    <w:p w14:paraId="20215C88" w14:textId="5840EB0A" w:rsidR="005B1104" w:rsidRPr="00E207C7" w:rsidRDefault="005B1104" w:rsidP="005B1104">
      <w:pPr>
        <w:pStyle w:val="Heading2"/>
      </w:pPr>
      <w:r w:rsidRPr="00E207C7">
        <w:lastRenderedPageBreak/>
        <w:t>New/Updated Constraint Management Plans</w:t>
      </w:r>
      <w:bookmarkEnd w:id="271"/>
    </w:p>
    <w:p w14:paraId="6F2A0475" w14:textId="1266FD14" w:rsidR="00E207C7" w:rsidRPr="005155DC" w:rsidRDefault="00E207C7" w:rsidP="00E207C7">
      <w:pPr>
        <w:pStyle w:val="ListParagraph"/>
        <w:numPr>
          <w:ilvl w:val="0"/>
          <w:numId w:val="47"/>
        </w:numPr>
      </w:pPr>
      <w:bookmarkStart w:id="272" w:name="_Toc508972308"/>
      <w:r w:rsidRPr="005155DC">
        <w:t xml:space="preserve">MP_2018_01 was created </w:t>
      </w:r>
    </w:p>
    <w:p w14:paraId="0D20D153" w14:textId="4755304D" w:rsidR="00944133" w:rsidRPr="00E207C7" w:rsidRDefault="005B1104" w:rsidP="00944133">
      <w:pPr>
        <w:pStyle w:val="Heading2"/>
      </w:pPr>
      <w:r w:rsidRPr="00E207C7">
        <w:t xml:space="preserve">New/Modified/Removed </w:t>
      </w:r>
      <w:r w:rsidR="002E3C43" w:rsidRPr="00E207C7">
        <w:t>RAS</w:t>
      </w:r>
      <w:bookmarkEnd w:id="272"/>
    </w:p>
    <w:p w14:paraId="7299B4DE" w14:textId="1941474C" w:rsidR="0035622C" w:rsidRPr="00E207C7" w:rsidRDefault="00065A7C" w:rsidP="00AB07FE">
      <w:r w:rsidRPr="00E207C7">
        <w:t>None.</w:t>
      </w:r>
    </w:p>
    <w:p w14:paraId="25000531" w14:textId="77777777" w:rsidR="001708C5" w:rsidRPr="00C17220" w:rsidRDefault="001708C5" w:rsidP="001708C5">
      <w:pPr>
        <w:pStyle w:val="Heading2"/>
      </w:pPr>
      <w:bookmarkStart w:id="273" w:name="_Toc508972309"/>
      <w:r w:rsidRPr="00C17220">
        <w:t>New Procedures/Forms/Operating Bulletins</w:t>
      </w:r>
      <w:bookmarkEnd w:id="2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A853E9" w14:paraId="517E80CB" w14:textId="77777777" w:rsidTr="00A23D28">
        <w:trPr>
          <w:trHeight w:val="317"/>
          <w:jc w:val="center"/>
        </w:trPr>
        <w:tc>
          <w:tcPr>
            <w:tcW w:w="3960" w:type="dxa"/>
            <w:shd w:val="clear" w:color="auto" w:fill="444D53" w:themeFill="accent2" w:themeFillShade="BF"/>
            <w:tcMar>
              <w:top w:w="0" w:type="dxa"/>
              <w:left w:w="108" w:type="dxa"/>
              <w:bottom w:w="0" w:type="dxa"/>
              <w:right w:w="108" w:type="dxa"/>
            </w:tcMar>
            <w:vAlign w:val="center"/>
            <w:hideMark/>
          </w:tcPr>
          <w:p w14:paraId="1FD5D241" w14:textId="77777777" w:rsidR="00A853E9" w:rsidRPr="000B6FC0" w:rsidRDefault="00A853E9" w:rsidP="00A23D28">
            <w:pPr>
              <w:jc w:val="center"/>
              <w:rPr>
                <w:b/>
                <w:bCs/>
                <w:color w:val="FFFFFF" w:themeColor="background1"/>
              </w:rPr>
            </w:pPr>
            <w:bookmarkStart w:id="274" w:name="_Toc508972310"/>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68EFC5A7" w14:textId="77777777" w:rsidR="00A853E9" w:rsidRPr="000B6FC0" w:rsidRDefault="00A853E9" w:rsidP="00A23D28">
            <w:pPr>
              <w:jc w:val="center"/>
              <w:rPr>
                <w:b/>
                <w:bCs/>
                <w:color w:val="FFFFFF" w:themeColor="background1"/>
              </w:rPr>
            </w:pPr>
            <w:r w:rsidRPr="000B6FC0">
              <w:rPr>
                <w:b/>
                <w:bCs/>
                <w:color w:val="FFFFFF" w:themeColor="background1"/>
              </w:rPr>
              <w:t>POB</w:t>
            </w:r>
          </w:p>
        </w:tc>
      </w:tr>
      <w:tr w:rsidR="00A853E9" w14:paraId="7D48EC93" w14:textId="77777777" w:rsidTr="00A23D28">
        <w:trPr>
          <w:trHeight w:val="317"/>
          <w:jc w:val="center"/>
        </w:trPr>
        <w:tc>
          <w:tcPr>
            <w:tcW w:w="3960" w:type="dxa"/>
            <w:tcMar>
              <w:top w:w="0" w:type="dxa"/>
              <w:left w:w="108" w:type="dxa"/>
              <w:bottom w:w="0" w:type="dxa"/>
              <w:right w:w="108" w:type="dxa"/>
            </w:tcMar>
            <w:vAlign w:val="center"/>
          </w:tcPr>
          <w:p w14:paraId="7D1FBF83" w14:textId="77777777" w:rsidR="00A853E9" w:rsidRPr="000B6FC0" w:rsidRDefault="00A853E9" w:rsidP="00A23D28">
            <w:pPr>
              <w:jc w:val="both"/>
            </w:pPr>
            <w:r>
              <w:t>DC Tie Desk</w:t>
            </w:r>
          </w:p>
        </w:tc>
        <w:tc>
          <w:tcPr>
            <w:tcW w:w="1440" w:type="dxa"/>
            <w:tcMar>
              <w:top w:w="0" w:type="dxa"/>
              <w:left w:w="108" w:type="dxa"/>
              <w:bottom w:w="0" w:type="dxa"/>
              <w:right w:w="108" w:type="dxa"/>
            </w:tcMar>
            <w:vAlign w:val="center"/>
          </w:tcPr>
          <w:p w14:paraId="460307A4" w14:textId="02AB6D8F" w:rsidR="00A853E9" w:rsidRPr="00EF64FF" w:rsidRDefault="001413DB" w:rsidP="007D7D6C">
            <w:pPr>
              <w:jc w:val="center"/>
            </w:pPr>
            <w:hyperlink r:id="rId21" w:history="1">
              <w:r w:rsidR="00A853E9" w:rsidRPr="002221CD">
                <w:rPr>
                  <w:rStyle w:val="Hyperlink"/>
                  <w:color w:val="auto"/>
                  <w:u w:val="none"/>
                </w:rPr>
                <w:t>8</w:t>
              </w:r>
              <w:r w:rsidR="007D7D6C">
                <w:rPr>
                  <w:rStyle w:val="Hyperlink"/>
                  <w:color w:val="auto"/>
                  <w:u w:val="none"/>
                </w:rPr>
                <w:t>47</w:t>
              </w:r>
            </w:hyperlink>
          </w:p>
        </w:tc>
      </w:tr>
      <w:tr w:rsidR="00A853E9" w14:paraId="05C52DBB" w14:textId="77777777" w:rsidTr="00A23D28">
        <w:trPr>
          <w:trHeight w:val="317"/>
          <w:jc w:val="center"/>
        </w:trPr>
        <w:tc>
          <w:tcPr>
            <w:tcW w:w="3960" w:type="dxa"/>
            <w:tcMar>
              <w:top w:w="0" w:type="dxa"/>
              <w:left w:w="108" w:type="dxa"/>
              <w:bottom w:w="0" w:type="dxa"/>
              <w:right w:w="108" w:type="dxa"/>
            </w:tcMar>
            <w:vAlign w:val="center"/>
          </w:tcPr>
          <w:p w14:paraId="71A8C6F9" w14:textId="77777777" w:rsidR="00A853E9" w:rsidRDefault="00A853E9" w:rsidP="00A23D28">
            <w:pPr>
              <w:jc w:val="both"/>
            </w:pPr>
            <w:r>
              <w:t>Reliability Risk Desk</w:t>
            </w:r>
          </w:p>
        </w:tc>
        <w:tc>
          <w:tcPr>
            <w:tcW w:w="1440" w:type="dxa"/>
            <w:tcMar>
              <w:top w:w="0" w:type="dxa"/>
              <w:left w:w="108" w:type="dxa"/>
              <w:bottom w:w="0" w:type="dxa"/>
              <w:right w:w="108" w:type="dxa"/>
            </w:tcMar>
            <w:vAlign w:val="center"/>
          </w:tcPr>
          <w:p w14:paraId="72E63D28" w14:textId="01D400C7" w:rsidR="00A853E9" w:rsidRPr="00EF64FF" w:rsidRDefault="007D7D6C" w:rsidP="00A23D28">
            <w:pPr>
              <w:jc w:val="center"/>
            </w:pPr>
            <w:r>
              <w:t>848</w:t>
            </w:r>
          </w:p>
        </w:tc>
      </w:tr>
      <w:tr w:rsidR="00A853E9" w14:paraId="00255C8A" w14:textId="77777777" w:rsidTr="00A23D28">
        <w:trPr>
          <w:trHeight w:val="317"/>
          <w:jc w:val="center"/>
        </w:trPr>
        <w:tc>
          <w:tcPr>
            <w:tcW w:w="3960" w:type="dxa"/>
            <w:tcMar>
              <w:top w:w="0" w:type="dxa"/>
              <w:left w:w="108" w:type="dxa"/>
              <w:bottom w:w="0" w:type="dxa"/>
              <w:right w:w="108" w:type="dxa"/>
            </w:tcMar>
            <w:vAlign w:val="center"/>
          </w:tcPr>
          <w:p w14:paraId="78781EB2" w14:textId="77777777" w:rsidR="00A853E9" w:rsidRDefault="00A853E9" w:rsidP="00A23D28">
            <w:pPr>
              <w:jc w:val="both"/>
            </w:pPr>
            <w:r>
              <w:t>Reliability Unit Commitment Desk</w:t>
            </w:r>
          </w:p>
        </w:tc>
        <w:tc>
          <w:tcPr>
            <w:tcW w:w="1440" w:type="dxa"/>
            <w:tcMar>
              <w:top w:w="0" w:type="dxa"/>
              <w:left w:w="108" w:type="dxa"/>
              <w:bottom w:w="0" w:type="dxa"/>
              <w:right w:w="108" w:type="dxa"/>
            </w:tcMar>
            <w:vAlign w:val="center"/>
          </w:tcPr>
          <w:p w14:paraId="333E829C" w14:textId="3BC2F849" w:rsidR="00A853E9" w:rsidRPr="00EF64FF" w:rsidRDefault="007D7D6C" w:rsidP="00A23D28">
            <w:pPr>
              <w:jc w:val="center"/>
            </w:pPr>
            <w:r>
              <w:t>849</w:t>
            </w:r>
          </w:p>
        </w:tc>
      </w:tr>
      <w:tr w:rsidR="00A853E9" w14:paraId="2683A7A9" w14:textId="77777777" w:rsidTr="00A23D28">
        <w:trPr>
          <w:trHeight w:val="317"/>
          <w:jc w:val="center"/>
        </w:trPr>
        <w:tc>
          <w:tcPr>
            <w:tcW w:w="3960" w:type="dxa"/>
            <w:tcMar>
              <w:top w:w="0" w:type="dxa"/>
              <w:left w:w="108" w:type="dxa"/>
              <w:bottom w:w="0" w:type="dxa"/>
              <w:right w:w="108" w:type="dxa"/>
            </w:tcMar>
            <w:vAlign w:val="center"/>
          </w:tcPr>
          <w:p w14:paraId="345BC0A6" w14:textId="77777777" w:rsidR="00A853E9" w:rsidRDefault="00A853E9" w:rsidP="00A23D28">
            <w:pPr>
              <w:jc w:val="both"/>
            </w:pPr>
            <w:r>
              <w:t>Scripts Desk</w:t>
            </w:r>
          </w:p>
        </w:tc>
        <w:tc>
          <w:tcPr>
            <w:tcW w:w="1440" w:type="dxa"/>
            <w:tcMar>
              <w:top w:w="0" w:type="dxa"/>
              <w:left w:w="108" w:type="dxa"/>
              <w:bottom w:w="0" w:type="dxa"/>
              <w:right w:w="108" w:type="dxa"/>
            </w:tcMar>
            <w:vAlign w:val="center"/>
          </w:tcPr>
          <w:p w14:paraId="3EFA61B8" w14:textId="080CEDD3" w:rsidR="00A853E9" w:rsidRPr="00EF64FF" w:rsidRDefault="001413DB" w:rsidP="00C17220">
            <w:pPr>
              <w:jc w:val="center"/>
            </w:pPr>
            <w:hyperlink r:id="rId22" w:history="1">
              <w:r w:rsidR="00A853E9" w:rsidRPr="002221CD">
                <w:rPr>
                  <w:rStyle w:val="Hyperlink"/>
                  <w:color w:val="auto"/>
                  <w:u w:val="none"/>
                </w:rPr>
                <w:t>8</w:t>
              </w:r>
              <w:r w:rsidR="00C17220">
                <w:rPr>
                  <w:rStyle w:val="Hyperlink"/>
                  <w:color w:val="auto"/>
                  <w:u w:val="none"/>
                </w:rPr>
                <w:t>44</w:t>
              </w:r>
            </w:hyperlink>
          </w:p>
        </w:tc>
      </w:tr>
      <w:tr w:rsidR="00A853E9" w14:paraId="2980CE8C" w14:textId="77777777" w:rsidTr="00A23D28">
        <w:trPr>
          <w:trHeight w:val="317"/>
          <w:jc w:val="center"/>
        </w:trPr>
        <w:tc>
          <w:tcPr>
            <w:tcW w:w="3960" w:type="dxa"/>
            <w:tcMar>
              <w:top w:w="0" w:type="dxa"/>
              <w:left w:w="108" w:type="dxa"/>
              <w:bottom w:w="0" w:type="dxa"/>
              <w:right w:w="108" w:type="dxa"/>
            </w:tcMar>
            <w:vAlign w:val="center"/>
          </w:tcPr>
          <w:p w14:paraId="23C3D3BD" w14:textId="77777777" w:rsidR="00A853E9" w:rsidRDefault="00A853E9" w:rsidP="00A23D28">
            <w:pPr>
              <w:jc w:val="both"/>
            </w:pPr>
            <w:r>
              <w:t>Shift Supervisor Desk</w:t>
            </w:r>
          </w:p>
        </w:tc>
        <w:tc>
          <w:tcPr>
            <w:tcW w:w="1440" w:type="dxa"/>
            <w:tcMar>
              <w:top w:w="0" w:type="dxa"/>
              <w:left w:w="108" w:type="dxa"/>
              <w:bottom w:w="0" w:type="dxa"/>
              <w:right w:w="108" w:type="dxa"/>
            </w:tcMar>
            <w:vAlign w:val="center"/>
          </w:tcPr>
          <w:p w14:paraId="2A9ECF3B" w14:textId="2E24C89A" w:rsidR="00A853E9" w:rsidRPr="00EF64FF" w:rsidRDefault="00C17220" w:rsidP="00C17220">
            <w:pPr>
              <w:jc w:val="center"/>
            </w:pPr>
            <w:r>
              <w:t>850</w:t>
            </w:r>
          </w:p>
        </w:tc>
      </w:tr>
      <w:tr w:rsidR="00A853E9" w14:paraId="0947862B" w14:textId="77777777" w:rsidTr="00A23D28">
        <w:trPr>
          <w:trHeight w:val="317"/>
          <w:jc w:val="center"/>
        </w:trPr>
        <w:tc>
          <w:tcPr>
            <w:tcW w:w="3960" w:type="dxa"/>
            <w:tcMar>
              <w:top w:w="0" w:type="dxa"/>
              <w:left w:w="108" w:type="dxa"/>
              <w:bottom w:w="0" w:type="dxa"/>
              <w:right w:w="108" w:type="dxa"/>
            </w:tcMar>
            <w:vAlign w:val="center"/>
          </w:tcPr>
          <w:p w14:paraId="4D80889B" w14:textId="77777777" w:rsidR="00A853E9" w:rsidRDefault="00A853E9" w:rsidP="00A23D28">
            <w:pPr>
              <w:jc w:val="both"/>
            </w:pPr>
            <w:r>
              <w:t>Transmission and Security Desk</w:t>
            </w:r>
          </w:p>
        </w:tc>
        <w:tc>
          <w:tcPr>
            <w:tcW w:w="1440" w:type="dxa"/>
            <w:tcMar>
              <w:top w:w="0" w:type="dxa"/>
              <w:left w:w="108" w:type="dxa"/>
              <w:bottom w:w="0" w:type="dxa"/>
              <w:right w:w="108" w:type="dxa"/>
            </w:tcMar>
            <w:vAlign w:val="center"/>
          </w:tcPr>
          <w:p w14:paraId="5705818B" w14:textId="229B4B9E" w:rsidR="00A853E9" w:rsidRPr="00EF64FF" w:rsidRDefault="00C17220" w:rsidP="00C17220">
            <w:pPr>
              <w:jc w:val="center"/>
            </w:pPr>
            <w:r>
              <w:t>851</w:t>
            </w:r>
          </w:p>
        </w:tc>
      </w:tr>
      <w:tr w:rsidR="00A853E9" w14:paraId="65BE8649" w14:textId="77777777" w:rsidTr="00A23D28">
        <w:trPr>
          <w:trHeight w:val="317"/>
          <w:jc w:val="center"/>
        </w:trPr>
        <w:tc>
          <w:tcPr>
            <w:tcW w:w="3960" w:type="dxa"/>
            <w:tcMar>
              <w:top w:w="0" w:type="dxa"/>
              <w:left w:w="108" w:type="dxa"/>
              <w:bottom w:w="0" w:type="dxa"/>
              <w:right w:w="108" w:type="dxa"/>
            </w:tcMar>
            <w:vAlign w:val="center"/>
          </w:tcPr>
          <w:p w14:paraId="17F2DCD7" w14:textId="77777777" w:rsidR="00A853E9" w:rsidRDefault="00A853E9" w:rsidP="00A23D28">
            <w:pPr>
              <w:jc w:val="both"/>
            </w:pPr>
            <w:r>
              <w:t>Real Time Desk</w:t>
            </w:r>
          </w:p>
        </w:tc>
        <w:tc>
          <w:tcPr>
            <w:tcW w:w="1440" w:type="dxa"/>
            <w:tcMar>
              <w:top w:w="0" w:type="dxa"/>
              <w:left w:w="108" w:type="dxa"/>
              <w:bottom w:w="0" w:type="dxa"/>
              <w:right w:w="108" w:type="dxa"/>
            </w:tcMar>
            <w:vAlign w:val="center"/>
          </w:tcPr>
          <w:p w14:paraId="5B0EE6F1" w14:textId="67242EE4" w:rsidR="00A853E9" w:rsidRPr="00EF64FF" w:rsidRDefault="001413DB" w:rsidP="007D7D6C">
            <w:pPr>
              <w:jc w:val="center"/>
            </w:pPr>
            <w:hyperlink r:id="rId23" w:history="1">
              <w:r w:rsidR="007D7D6C">
                <w:rPr>
                  <w:rStyle w:val="Hyperlink"/>
                  <w:color w:val="auto"/>
                  <w:u w:val="none"/>
                </w:rPr>
                <w:t>840</w:t>
              </w:r>
            </w:hyperlink>
          </w:p>
        </w:tc>
      </w:tr>
      <w:tr w:rsidR="00C17220" w14:paraId="4451D947" w14:textId="77777777" w:rsidTr="00A23D28">
        <w:trPr>
          <w:trHeight w:val="317"/>
          <w:jc w:val="center"/>
        </w:trPr>
        <w:tc>
          <w:tcPr>
            <w:tcW w:w="3960" w:type="dxa"/>
            <w:tcMar>
              <w:top w:w="0" w:type="dxa"/>
              <w:left w:w="108" w:type="dxa"/>
              <w:bottom w:w="0" w:type="dxa"/>
              <w:right w:w="108" w:type="dxa"/>
            </w:tcMar>
            <w:vAlign w:val="center"/>
          </w:tcPr>
          <w:p w14:paraId="11728679" w14:textId="13095D20" w:rsidR="00C17220" w:rsidRDefault="00C17220" w:rsidP="00A23D28">
            <w:pPr>
              <w:jc w:val="both"/>
            </w:pPr>
            <w:r>
              <w:t>Resource Desk</w:t>
            </w:r>
          </w:p>
        </w:tc>
        <w:tc>
          <w:tcPr>
            <w:tcW w:w="1440" w:type="dxa"/>
            <w:tcMar>
              <w:top w:w="0" w:type="dxa"/>
              <w:left w:w="108" w:type="dxa"/>
              <w:bottom w:w="0" w:type="dxa"/>
              <w:right w:w="108" w:type="dxa"/>
            </w:tcMar>
            <w:vAlign w:val="center"/>
          </w:tcPr>
          <w:p w14:paraId="719D8DB2" w14:textId="6946506A" w:rsidR="00C17220" w:rsidRDefault="00C17220" w:rsidP="007D7D6C">
            <w:pPr>
              <w:jc w:val="center"/>
            </w:pPr>
            <w:r>
              <w:t>843</w:t>
            </w:r>
          </w:p>
        </w:tc>
      </w:tr>
      <w:tr w:rsidR="00C17220" w14:paraId="73D90544" w14:textId="77777777" w:rsidTr="00A23D28">
        <w:trPr>
          <w:trHeight w:val="317"/>
          <w:jc w:val="center"/>
        </w:trPr>
        <w:tc>
          <w:tcPr>
            <w:tcW w:w="3960" w:type="dxa"/>
            <w:tcMar>
              <w:top w:w="0" w:type="dxa"/>
              <w:left w:w="108" w:type="dxa"/>
              <w:bottom w:w="0" w:type="dxa"/>
              <w:right w:w="108" w:type="dxa"/>
            </w:tcMar>
            <w:vAlign w:val="center"/>
          </w:tcPr>
          <w:p w14:paraId="25BF3165" w14:textId="67ABFFCE" w:rsidR="00C17220" w:rsidRDefault="00C17220" w:rsidP="00A23D28">
            <w:pPr>
              <w:jc w:val="both"/>
            </w:pPr>
            <w:r>
              <w:t>Communications Protocols</w:t>
            </w:r>
          </w:p>
        </w:tc>
        <w:tc>
          <w:tcPr>
            <w:tcW w:w="1440" w:type="dxa"/>
            <w:tcMar>
              <w:top w:w="0" w:type="dxa"/>
              <w:left w:w="108" w:type="dxa"/>
              <w:bottom w:w="0" w:type="dxa"/>
              <w:right w:w="108" w:type="dxa"/>
            </w:tcMar>
            <w:vAlign w:val="center"/>
          </w:tcPr>
          <w:p w14:paraId="32D6C1E4" w14:textId="4C8176A6" w:rsidR="00C17220" w:rsidRDefault="00C17220" w:rsidP="007D7D6C">
            <w:pPr>
              <w:jc w:val="center"/>
            </w:pPr>
            <w:r>
              <w:t>852</w:t>
            </w:r>
          </w:p>
        </w:tc>
      </w:tr>
    </w:tbl>
    <w:p w14:paraId="766E9702" w14:textId="2265C741" w:rsidR="005B1104" w:rsidRPr="0066044C" w:rsidRDefault="005B1104" w:rsidP="005B1104">
      <w:pPr>
        <w:pStyle w:val="Heading1"/>
      </w:pPr>
      <w:r w:rsidRPr="0066044C">
        <w:t>Emergency Conditions</w:t>
      </w:r>
      <w:bookmarkEnd w:id="274"/>
    </w:p>
    <w:p w14:paraId="737D65D8" w14:textId="3712F92F" w:rsidR="00E31531" w:rsidRPr="00E31531" w:rsidRDefault="005B1104" w:rsidP="00E31531">
      <w:pPr>
        <w:pStyle w:val="Heading2"/>
      </w:pPr>
      <w:bookmarkStart w:id="275" w:name="_Toc508972311"/>
      <w:r w:rsidRPr="00E31531">
        <w:t>OCNs</w:t>
      </w:r>
      <w:bookmarkStart w:id="276" w:name="_Toc508972312"/>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E31531" w:rsidRPr="002B0F95" w14:paraId="59EB1368" w14:textId="77777777" w:rsidTr="00A23D28">
        <w:trPr>
          <w:trHeight w:val="576"/>
        </w:trPr>
        <w:tc>
          <w:tcPr>
            <w:tcW w:w="1713" w:type="dxa"/>
            <w:shd w:val="clear" w:color="auto" w:fill="444D53" w:themeFill="accent2" w:themeFillShade="BF"/>
            <w:vAlign w:val="center"/>
          </w:tcPr>
          <w:p w14:paraId="24C08B24" w14:textId="77777777" w:rsidR="00E31531" w:rsidRPr="002B0F95" w:rsidRDefault="00E31531" w:rsidP="00A23D28">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09A6AA97" w14:textId="77777777" w:rsidR="00E31531" w:rsidRPr="002B0F95" w:rsidRDefault="00E31531" w:rsidP="00A23D28">
            <w:pPr>
              <w:jc w:val="center"/>
              <w:rPr>
                <w:b/>
                <w:color w:val="FFFFFF" w:themeColor="background1"/>
              </w:rPr>
            </w:pPr>
            <w:r w:rsidRPr="002B0F95">
              <w:rPr>
                <w:b/>
                <w:color w:val="FFFFFF" w:themeColor="background1"/>
              </w:rPr>
              <w:t>Description</w:t>
            </w:r>
          </w:p>
        </w:tc>
      </w:tr>
      <w:tr w:rsidR="00E31531" w:rsidRPr="002B0F95" w14:paraId="24A5DB5B" w14:textId="77777777" w:rsidTr="00A23D28">
        <w:trPr>
          <w:trHeight w:val="576"/>
        </w:trPr>
        <w:tc>
          <w:tcPr>
            <w:tcW w:w="1713" w:type="dxa"/>
            <w:vAlign w:val="center"/>
          </w:tcPr>
          <w:p w14:paraId="2A547199" w14:textId="03B92470" w:rsidR="00E31531" w:rsidRPr="002B0F95" w:rsidRDefault="00E31531" w:rsidP="00E31531">
            <w:pPr>
              <w:rPr>
                <w:sz w:val="18"/>
                <w:szCs w:val="18"/>
              </w:rPr>
            </w:pPr>
            <w:r>
              <w:rPr>
                <w:sz w:val="18"/>
                <w:szCs w:val="18"/>
              </w:rPr>
              <w:t>5/14/2018 10:00</w:t>
            </w:r>
          </w:p>
        </w:tc>
        <w:tc>
          <w:tcPr>
            <w:tcW w:w="7637" w:type="dxa"/>
            <w:vAlign w:val="center"/>
          </w:tcPr>
          <w:p w14:paraId="0496B4E1" w14:textId="30568844" w:rsidR="00E31531" w:rsidRPr="002B0F95" w:rsidRDefault="00E31531" w:rsidP="00E31531">
            <w:pPr>
              <w:rPr>
                <w:sz w:val="18"/>
                <w:szCs w:val="18"/>
              </w:rPr>
            </w:pPr>
            <w:r w:rsidRPr="002B0F95">
              <w:rPr>
                <w:sz w:val="18"/>
                <w:szCs w:val="18"/>
              </w:rPr>
              <w:t>ERCOT issue</w:t>
            </w:r>
            <w:r>
              <w:rPr>
                <w:sz w:val="18"/>
                <w:szCs w:val="18"/>
              </w:rPr>
              <w:t xml:space="preserve">d an OCN </w:t>
            </w:r>
            <w:r w:rsidRPr="00E31531">
              <w:rPr>
                <w:sz w:val="18"/>
                <w:szCs w:val="18"/>
              </w:rPr>
              <w:t>for extreme hot weather with forecasted temp above 94 degrees in the North Central and South Central Weather Zones from 05/17/20018-05/18/2018.</w:t>
            </w:r>
          </w:p>
        </w:tc>
      </w:tr>
      <w:tr w:rsidR="00E31531" w:rsidRPr="002B0F95" w14:paraId="0BED0087" w14:textId="77777777" w:rsidTr="00A23D28">
        <w:trPr>
          <w:trHeight w:val="576"/>
        </w:trPr>
        <w:tc>
          <w:tcPr>
            <w:tcW w:w="1713" w:type="dxa"/>
            <w:vAlign w:val="center"/>
          </w:tcPr>
          <w:p w14:paraId="09DCEDB5" w14:textId="1D8401A7" w:rsidR="00E31531" w:rsidRPr="002B0F95" w:rsidDel="00AF74F3" w:rsidRDefault="00E31531" w:rsidP="00A23D28">
            <w:pPr>
              <w:rPr>
                <w:sz w:val="18"/>
                <w:szCs w:val="18"/>
              </w:rPr>
            </w:pPr>
            <w:r>
              <w:rPr>
                <w:sz w:val="18"/>
                <w:szCs w:val="18"/>
              </w:rPr>
              <w:t>5/15/2018 08:50</w:t>
            </w:r>
          </w:p>
        </w:tc>
        <w:tc>
          <w:tcPr>
            <w:tcW w:w="7637" w:type="dxa"/>
            <w:vAlign w:val="center"/>
          </w:tcPr>
          <w:p w14:paraId="7B97DC57" w14:textId="4A263086" w:rsidR="00E31531" w:rsidRPr="002B0F95" w:rsidRDefault="00E31531" w:rsidP="00E31531">
            <w:pPr>
              <w:rPr>
                <w:sz w:val="18"/>
                <w:szCs w:val="18"/>
              </w:rPr>
            </w:pPr>
            <w:r>
              <w:rPr>
                <w:sz w:val="18"/>
                <w:szCs w:val="18"/>
              </w:rPr>
              <w:t xml:space="preserve">ERCOT issued an </w:t>
            </w:r>
            <w:r w:rsidRPr="00E31531">
              <w:rPr>
                <w:sz w:val="18"/>
                <w:szCs w:val="18"/>
              </w:rPr>
              <w:t>OCN for Projected Capacity Reserve Shortage for HE 14-18</w:t>
            </w:r>
          </w:p>
        </w:tc>
      </w:tr>
      <w:tr w:rsidR="00E31531" w:rsidRPr="002B0F95" w14:paraId="48B80102" w14:textId="77777777" w:rsidTr="00A23D28">
        <w:trPr>
          <w:trHeight w:val="576"/>
        </w:trPr>
        <w:tc>
          <w:tcPr>
            <w:tcW w:w="1713" w:type="dxa"/>
            <w:vAlign w:val="center"/>
          </w:tcPr>
          <w:p w14:paraId="140445B7" w14:textId="560B903B" w:rsidR="00E31531" w:rsidRDefault="00E31531" w:rsidP="00A23D28">
            <w:pPr>
              <w:rPr>
                <w:sz w:val="18"/>
                <w:szCs w:val="18"/>
              </w:rPr>
            </w:pPr>
            <w:r>
              <w:rPr>
                <w:sz w:val="18"/>
                <w:szCs w:val="18"/>
              </w:rPr>
              <w:t>5/23/2018 09:00</w:t>
            </w:r>
          </w:p>
        </w:tc>
        <w:tc>
          <w:tcPr>
            <w:tcW w:w="7637" w:type="dxa"/>
            <w:vAlign w:val="center"/>
          </w:tcPr>
          <w:p w14:paraId="02F33EAC" w14:textId="5EC6CF01" w:rsidR="00E31531" w:rsidRDefault="00E31531" w:rsidP="00E31531">
            <w:pPr>
              <w:rPr>
                <w:sz w:val="18"/>
                <w:szCs w:val="18"/>
              </w:rPr>
            </w:pPr>
            <w:r>
              <w:rPr>
                <w:sz w:val="18"/>
                <w:szCs w:val="18"/>
              </w:rPr>
              <w:t>ERCOT issued</w:t>
            </w:r>
            <w:r w:rsidRPr="00E31531">
              <w:rPr>
                <w:sz w:val="18"/>
                <w:szCs w:val="18"/>
              </w:rPr>
              <w:t xml:space="preserve"> an OCN for extreme hot weather with forecasted temperatures above 94 degrees in the ERCOT Region from 05/25/20018-05/31/2018.</w:t>
            </w:r>
          </w:p>
        </w:tc>
      </w:tr>
    </w:tbl>
    <w:p w14:paraId="05E9A0E3" w14:textId="77777777" w:rsidR="00E31531" w:rsidRPr="00E31531" w:rsidRDefault="00E31531" w:rsidP="00E31531">
      <w:pPr>
        <w:rPr>
          <w:highlight w:val="yellow"/>
        </w:rPr>
      </w:pPr>
    </w:p>
    <w:p w14:paraId="654448B3" w14:textId="1010E712" w:rsidR="005B1104" w:rsidRPr="00E31531" w:rsidRDefault="005B1104" w:rsidP="005B1104">
      <w:pPr>
        <w:pStyle w:val="Heading2"/>
      </w:pPr>
      <w:r w:rsidRPr="00E31531">
        <w:t>Advisories</w:t>
      </w:r>
      <w:bookmarkEnd w:id="276"/>
    </w:p>
    <w:p w14:paraId="61A9AF0D" w14:textId="6F238FE7" w:rsidR="00F93257" w:rsidRPr="00E31531" w:rsidRDefault="00F93257" w:rsidP="001810C2">
      <w:r w:rsidRPr="00E31531">
        <w:t>None.</w:t>
      </w:r>
    </w:p>
    <w:p w14:paraId="3CD739A4" w14:textId="39F2AF2B" w:rsidR="005B1104" w:rsidRPr="0066044C" w:rsidRDefault="005B1104" w:rsidP="005B1104">
      <w:pPr>
        <w:pStyle w:val="Heading2"/>
      </w:pPr>
      <w:bookmarkStart w:id="277" w:name="_Toc508972313"/>
      <w:r w:rsidRPr="0066044C">
        <w:t>Watches</w:t>
      </w:r>
      <w:bookmarkEnd w:id="27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B0F95" w14:paraId="7343D441" w14:textId="77777777" w:rsidTr="00CD3745">
        <w:trPr>
          <w:trHeight w:val="576"/>
        </w:trPr>
        <w:tc>
          <w:tcPr>
            <w:tcW w:w="1713" w:type="dxa"/>
            <w:shd w:val="clear" w:color="auto" w:fill="444D53" w:themeFill="accent2" w:themeFillShade="BF"/>
            <w:vAlign w:val="center"/>
          </w:tcPr>
          <w:p w14:paraId="736A9253" w14:textId="77777777" w:rsidR="00C43EB7" w:rsidRPr="002B0F95" w:rsidRDefault="00C43EB7" w:rsidP="00CD3745">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5A7C7290" w14:textId="77777777" w:rsidR="00C43EB7" w:rsidRPr="002B0F95" w:rsidRDefault="00C43EB7" w:rsidP="00CD3745">
            <w:pPr>
              <w:jc w:val="center"/>
              <w:rPr>
                <w:b/>
                <w:color w:val="FFFFFF" w:themeColor="background1"/>
              </w:rPr>
            </w:pPr>
            <w:r w:rsidRPr="002B0F95">
              <w:rPr>
                <w:b/>
                <w:color w:val="FFFFFF" w:themeColor="background1"/>
              </w:rPr>
              <w:t>Description</w:t>
            </w:r>
          </w:p>
        </w:tc>
      </w:tr>
      <w:tr w:rsidR="005C3693" w:rsidRPr="002B0F95" w14:paraId="6809618F" w14:textId="77777777" w:rsidTr="00CD3745">
        <w:trPr>
          <w:trHeight w:val="576"/>
        </w:trPr>
        <w:tc>
          <w:tcPr>
            <w:tcW w:w="1713" w:type="dxa"/>
            <w:vAlign w:val="center"/>
          </w:tcPr>
          <w:p w14:paraId="0C32A891" w14:textId="79FDDA34" w:rsidR="005C3693" w:rsidRPr="002B0F95" w:rsidRDefault="00E31531" w:rsidP="005C3693">
            <w:pPr>
              <w:rPr>
                <w:sz w:val="18"/>
                <w:szCs w:val="18"/>
              </w:rPr>
            </w:pPr>
            <w:r>
              <w:rPr>
                <w:sz w:val="18"/>
                <w:szCs w:val="18"/>
              </w:rPr>
              <w:t>5/05/2018 17:30</w:t>
            </w:r>
          </w:p>
        </w:tc>
        <w:tc>
          <w:tcPr>
            <w:tcW w:w="7637" w:type="dxa"/>
            <w:vAlign w:val="center"/>
          </w:tcPr>
          <w:p w14:paraId="0E798C55" w14:textId="189A9B9D" w:rsidR="005C3693" w:rsidRPr="002B0F95" w:rsidRDefault="00F93257" w:rsidP="0071663C">
            <w:pPr>
              <w:rPr>
                <w:sz w:val="18"/>
                <w:szCs w:val="18"/>
              </w:rPr>
            </w:pPr>
            <w:r w:rsidRPr="002B0F95">
              <w:rPr>
                <w:sz w:val="18"/>
                <w:szCs w:val="18"/>
              </w:rPr>
              <w:t>ERCOT issue</w:t>
            </w:r>
            <w:r w:rsidR="0071663C">
              <w:rPr>
                <w:sz w:val="18"/>
                <w:szCs w:val="18"/>
              </w:rPr>
              <w:t xml:space="preserve">d a Watch </w:t>
            </w:r>
            <w:r w:rsidR="00077FC6" w:rsidRPr="005F329E">
              <w:rPr>
                <w:sz w:val="18"/>
                <w:szCs w:val="18"/>
              </w:rPr>
              <w:t>due to the post-contingency overload of DELMTEX5, loss of double circuit STP – Elm Creek 345 kV line overloads the Blessing - Palacios 69 kV line</w:t>
            </w:r>
            <w:r w:rsidR="00077FC6">
              <w:rPr>
                <w:sz w:val="18"/>
                <w:szCs w:val="18"/>
              </w:rPr>
              <w:t>.</w:t>
            </w:r>
          </w:p>
        </w:tc>
      </w:tr>
      <w:tr w:rsidR="00AF74F3" w:rsidRPr="00E47048" w14:paraId="6D468FC5" w14:textId="77777777" w:rsidTr="00CD3745">
        <w:trPr>
          <w:trHeight w:val="576"/>
        </w:trPr>
        <w:tc>
          <w:tcPr>
            <w:tcW w:w="1713" w:type="dxa"/>
            <w:vAlign w:val="center"/>
          </w:tcPr>
          <w:p w14:paraId="21EAD029" w14:textId="597B8A3C" w:rsidR="00AF74F3" w:rsidRPr="002B0F95" w:rsidDel="00AF74F3" w:rsidRDefault="00E31531" w:rsidP="005C3693">
            <w:pPr>
              <w:rPr>
                <w:sz w:val="18"/>
                <w:szCs w:val="18"/>
              </w:rPr>
            </w:pPr>
            <w:r>
              <w:rPr>
                <w:sz w:val="18"/>
                <w:szCs w:val="18"/>
              </w:rPr>
              <w:t>5/09/2018 16:10</w:t>
            </w:r>
          </w:p>
        </w:tc>
        <w:tc>
          <w:tcPr>
            <w:tcW w:w="7637" w:type="dxa"/>
            <w:vAlign w:val="center"/>
          </w:tcPr>
          <w:p w14:paraId="48407EA0" w14:textId="3C54FDCE" w:rsidR="00AF74F3" w:rsidRPr="002B0F95" w:rsidRDefault="0071663C" w:rsidP="00AF74F3">
            <w:pPr>
              <w:rPr>
                <w:sz w:val="18"/>
                <w:szCs w:val="18"/>
              </w:rPr>
            </w:pPr>
            <w:r>
              <w:rPr>
                <w:sz w:val="18"/>
                <w:szCs w:val="18"/>
              </w:rPr>
              <w:t xml:space="preserve">ERCOT issued a Watch for the </w:t>
            </w:r>
            <w:r w:rsidR="00E31531" w:rsidRPr="00E31531">
              <w:rPr>
                <w:sz w:val="18"/>
                <w:szCs w:val="18"/>
              </w:rPr>
              <w:t>League City, Texas City area due to multiple forced outages in the area.</w:t>
            </w:r>
          </w:p>
        </w:tc>
      </w:tr>
      <w:tr w:rsidR="00E31531" w:rsidRPr="00E47048" w14:paraId="04960690" w14:textId="77777777" w:rsidTr="00CD3745">
        <w:trPr>
          <w:trHeight w:val="576"/>
        </w:trPr>
        <w:tc>
          <w:tcPr>
            <w:tcW w:w="1713" w:type="dxa"/>
            <w:vAlign w:val="center"/>
          </w:tcPr>
          <w:p w14:paraId="739E6AAB" w14:textId="0A86721F" w:rsidR="00E31531" w:rsidRDefault="00E31531" w:rsidP="005C3693">
            <w:pPr>
              <w:rPr>
                <w:sz w:val="18"/>
                <w:szCs w:val="18"/>
              </w:rPr>
            </w:pPr>
            <w:r>
              <w:rPr>
                <w:sz w:val="18"/>
                <w:szCs w:val="18"/>
              </w:rPr>
              <w:t>5/13/2018 04:25</w:t>
            </w:r>
          </w:p>
        </w:tc>
        <w:tc>
          <w:tcPr>
            <w:tcW w:w="7637" w:type="dxa"/>
            <w:vAlign w:val="center"/>
          </w:tcPr>
          <w:p w14:paraId="1F6F1C1B" w14:textId="11115062" w:rsidR="00E31531" w:rsidRDefault="00E31531" w:rsidP="00AF74F3">
            <w:pPr>
              <w:rPr>
                <w:sz w:val="18"/>
                <w:szCs w:val="18"/>
              </w:rPr>
            </w:pPr>
            <w:r>
              <w:rPr>
                <w:sz w:val="18"/>
                <w:szCs w:val="18"/>
              </w:rPr>
              <w:t xml:space="preserve">ERCOT issued a </w:t>
            </w:r>
            <w:r w:rsidRPr="00E31531">
              <w:rPr>
                <w:sz w:val="18"/>
                <w:szCs w:val="18"/>
              </w:rPr>
              <w:t xml:space="preserve">Watch </w:t>
            </w:r>
            <w:r w:rsidR="00077FC6" w:rsidRPr="005F329E">
              <w:rPr>
                <w:sz w:val="18"/>
                <w:szCs w:val="18"/>
              </w:rPr>
              <w:t>for the loss of the Laredo DC-Tie and curtailment of DC-Tie exports to CENACE</w:t>
            </w:r>
            <w:r w:rsidR="00077FC6">
              <w:rPr>
                <w:sz w:val="18"/>
                <w:szCs w:val="18"/>
              </w:rPr>
              <w:t>.</w:t>
            </w:r>
          </w:p>
        </w:tc>
      </w:tr>
      <w:tr w:rsidR="00E31531" w:rsidRPr="00E47048" w14:paraId="60F138E9" w14:textId="77777777" w:rsidTr="00CD3745">
        <w:trPr>
          <w:trHeight w:val="576"/>
        </w:trPr>
        <w:tc>
          <w:tcPr>
            <w:tcW w:w="1713" w:type="dxa"/>
            <w:vAlign w:val="center"/>
          </w:tcPr>
          <w:p w14:paraId="0B9CB2B0" w14:textId="19E9620A" w:rsidR="00E31531" w:rsidRDefault="0066044C" w:rsidP="005C3693">
            <w:pPr>
              <w:rPr>
                <w:sz w:val="18"/>
                <w:szCs w:val="18"/>
              </w:rPr>
            </w:pPr>
            <w:r>
              <w:rPr>
                <w:sz w:val="18"/>
                <w:szCs w:val="18"/>
              </w:rPr>
              <w:lastRenderedPageBreak/>
              <w:t>5/14/2018 10:45</w:t>
            </w:r>
          </w:p>
        </w:tc>
        <w:tc>
          <w:tcPr>
            <w:tcW w:w="7637" w:type="dxa"/>
            <w:vAlign w:val="center"/>
          </w:tcPr>
          <w:p w14:paraId="157FBFE4" w14:textId="7873869C" w:rsidR="00E31531" w:rsidRDefault="0066044C" w:rsidP="00AF74F3">
            <w:pPr>
              <w:rPr>
                <w:sz w:val="18"/>
                <w:szCs w:val="18"/>
              </w:rPr>
            </w:pPr>
            <w:r>
              <w:rPr>
                <w:sz w:val="18"/>
                <w:szCs w:val="18"/>
              </w:rPr>
              <w:t xml:space="preserve">ERCOT issued a Watch </w:t>
            </w:r>
            <w:r w:rsidR="00077FC6" w:rsidRPr="0045057E">
              <w:rPr>
                <w:sz w:val="18"/>
                <w:szCs w:val="18"/>
              </w:rPr>
              <w:t>due to the post-contingency overload of SPOLPHA8, loss of Polk Avenue – North Pharr 138 kV overloads North McAllen – West McAllen 138 kV and curtailment of DC-Tie exports to CENACE</w:t>
            </w:r>
            <w:r w:rsidR="00077FC6">
              <w:rPr>
                <w:sz w:val="18"/>
                <w:szCs w:val="18"/>
              </w:rPr>
              <w:t>.</w:t>
            </w:r>
          </w:p>
        </w:tc>
      </w:tr>
      <w:tr w:rsidR="0066044C" w:rsidRPr="00E47048" w14:paraId="420B351F" w14:textId="77777777" w:rsidTr="00CD3745">
        <w:trPr>
          <w:trHeight w:val="576"/>
        </w:trPr>
        <w:tc>
          <w:tcPr>
            <w:tcW w:w="1713" w:type="dxa"/>
            <w:vAlign w:val="center"/>
          </w:tcPr>
          <w:p w14:paraId="458D887F" w14:textId="37138185" w:rsidR="0066044C" w:rsidRDefault="0066044C" w:rsidP="005C3693">
            <w:pPr>
              <w:rPr>
                <w:sz w:val="18"/>
                <w:szCs w:val="18"/>
              </w:rPr>
            </w:pPr>
            <w:r>
              <w:rPr>
                <w:sz w:val="18"/>
                <w:szCs w:val="18"/>
              </w:rPr>
              <w:t>5/17/2018 16:14</w:t>
            </w:r>
          </w:p>
        </w:tc>
        <w:tc>
          <w:tcPr>
            <w:tcW w:w="7637" w:type="dxa"/>
            <w:vAlign w:val="center"/>
          </w:tcPr>
          <w:p w14:paraId="61BA458E" w14:textId="547D3DEF" w:rsidR="0066044C" w:rsidRDefault="0066044C" w:rsidP="00AF74F3">
            <w:pPr>
              <w:rPr>
                <w:sz w:val="18"/>
                <w:szCs w:val="18"/>
              </w:rPr>
            </w:pPr>
            <w:r>
              <w:rPr>
                <w:sz w:val="18"/>
                <w:szCs w:val="18"/>
              </w:rPr>
              <w:t xml:space="preserve">ERCOT issued a Watch </w:t>
            </w:r>
            <w:r w:rsidR="00873D85" w:rsidRPr="0045057E">
              <w:rPr>
                <w:sz w:val="18"/>
                <w:szCs w:val="18"/>
              </w:rPr>
              <w:t>due to the post-contingency overload of SPHMMAS9, loss of Mason AEP - Mason Switching Station 69kV line overloads Fredericksburg Phillips Tap - Gillespie 69kV lin</w:t>
            </w:r>
            <w:r w:rsidR="00873D85">
              <w:rPr>
                <w:sz w:val="18"/>
                <w:szCs w:val="18"/>
              </w:rPr>
              <w:t>e.</w:t>
            </w:r>
          </w:p>
        </w:tc>
      </w:tr>
      <w:tr w:rsidR="0066044C" w:rsidRPr="00E47048" w14:paraId="1CF49E14" w14:textId="77777777" w:rsidTr="00CD3745">
        <w:trPr>
          <w:trHeight w:val="576"/>
        </w:trPr>
        <w:tc>
          <w:tcPr>
            <w:tcW w:w="1713" w:type="dxa"/>
            <w:vAlign w:val="center"/>
          </w:tcPr>
          <w:p w14:paraId="09E891CE" w14:textId="6F613211" w:rsidR="0066044C" w:rsidRDefault="0066044C" w:rsidP="005C3693">
            <w:pPr>
              <w:rPr>
                <w:sz w:val="18"/>
                <w:szCs w:val="18"/>
              </w:rPr>
            </w:pPr>
            <w:r>
              <w:rPr>
                <w:sz w:val="18"/>
                <w:szCs w:val="18"/>
              </w:rPr>
              <w:t>5/21/2018 01:15</w:t>
            </w:r>
          </w:p>
        </w:tc>
        <w:tc>
          <w:tcPr>
            <w:tcW w:w="7637" w:type="dxa"/>
            <w:vAlign w:val="center"/>
          </w:tcPr>
          <w:p w14:paraId="3A2E4AB4" w14:textId="36ED09CF" w:rsidR="0066044C" w:rsidRDefault="0066044C" w:rsidP="00AF74F3">
            <w:pPr>
              <w:rPr>
                <w:sz w:val="18"/>
                <w:szCs w:val="18"/>
              </w:rPr>
            </w:pPr>
            <w:r>
              <w:rPr>
                <w:sz w:val="18"/>
                <w:szCs w:val="18"/>
              </w:rPr>
              <w:t xml:space="preserve">ERCOT issued a Watch </w:t>
            </w:r>
            <w:r w:rsidR="00873D85" w:rsidRPr="0045057E">
              <w:rPr>
                <w:sz w:val="18"/>
                <w:szCs w:val="18"/>
              </w:rPr>
              <w:t>due to the loss of the Laredo DC-Tie and curtailment of DC-Tie exports to CENACE</w:t>
            </w:r>
            <w:r w:rsidR="00873D85">
              <w:rPr>
                <w:sz w:val="18"/>
                <w:szCs w:val="18"/>
              </w:rPr>
              <w:t>.</w:t>
            </w:r>
          </w:p>
        </w:tc>
      </w:tr>
      <w:tr w:rsidR="0066044C" w:rsidRPr="00E47048" w14:paraId="670DAA4A" w14:textId="77777777" w:rsidTr="00CD3745">
        <w:trPr>
          <w:trHeight w:val="576"/>
        </w:trPr>
        <w:tc>
          <w:tcPr>
            <w:tcW w:w="1713" w:type="dxa"/>
            <w:vAlign w:val="center"/>
          </w:tcPr>
          <w:p w14:paraId="17A6ECBB" w14:textId="36C14A63" w:rsidR="0066044C" w:rsidRDefault="0066044C" w:rsidP="005C3693">
            <w:pPr>
              <w:rPr>
                <w:sz w:val="18"/>
                <w:szCs w:val="18"/>
              </w:rPr>
            </w:pPr>
            <w:r>
              <w:rPr>
                <w:sz w:val="18"/>
                <w:szCs w:val="18"/>
              </w:rPr>
              <w:t>5/29/2018 17:45</w:t>
            </w:r>
          </w:p>
        </w:tc>
        <w:tc>
          <w:tcPr>
            <w:tcW w:w="7637" w:type="dxa"/>
            <w:vAlign w:val="center"/>
          </w:tcPr>
          <w:p w14:paraId="79D47807" w14:textId="1F85B8D8" w:rsidR="0066044C" w:rsidRDefault="0066044C" w:rsidP="00AF74F3">
            <w:pPr>
              <w:rPr>
                <w:sz w:val="18"/>
                <w:szCs w:val="18"/>
              </w:rPr>
            </w:pPr>
            <w:r>
              <w:rPr>
                <w:sz w:val="18"/>
                <w:szCs w:val="18"/>
              </w:rPr>
              <w:t xml:space="preserve">ERCOT issued a Watch </w:t>
            </w:r>
            <w:r w:rsidR="00873D85" w:rsidRPr="0045057E">
              <w:rPr>
                <w:sz w:val="18"/>
                <w:szCs w:val="18"/>
              </w:rPr>
              <w:t>due to the loss of the Eagle Pass DC-Tie and curtailment of DC-Tie exports to CENACE</w:t>
            </w:r>
            <w:r w:rsidR="00873D85">
              <w:rPr>
                <w:sz w:val="18"/>
                <w:szCs w:val="18"/>
              </w:rPr>
              <w:t>.</w:t>
            </w:r>
          </w:p>
        </w:tc>
      </w:tr>
      <w:tr w:rsidR="0066044C" w:rsidRPr="00E47048" w14:paraId="36FBEC46" w14:textId="77777777" w:rsidTr="00CD3745">
        <w:trPr>
          <w:trHeight w:val="576"/>
        </w:trPr>
        <w:tc>
          <w:tcPr>
            <w:tcW w:w="1713" w:type="dxa"/>
            <w:vAlign w:val="center"/>
          </w:tcPr>
          <w:p w14:paraId="21E9443A" w14:textId="05765B47" w:rsidR="0066044C" w:rsidRDefault="0066044C" w:rsidP="005C3693">
            <w:pPr>
              <w:rPr>
                <w:sz w:val="18"/>
                <w:szCs w:val="18"/>
              </w:rPr>
            </w:pPr>
            <w:r>
              <w:rPr>
                <w:sz w:val="18"/>
                <w:szCs w:val="18"/>
              </w:rPr>
              <w:t>5/30/2018 17:45</w:t>
            </w:r>
          </w:p>
        </w:tc>
        <w:tc>
          <w:tcPr>
            <w:tcW w:w="7637" w:type="dxa"/>
            <w:vAlign w:val="center"/>
          </w:tcPr>
          <w:p w14:paraId="0CEB3925" w14:textId="6E146249" w:rsidR="0066044C" w:rsidRDefault="0066044C" w:rsidP="00AF74F3">
            <w:pPr>
              <w:rPr>
                <w:sz w:val="18"/>
                <w:szCs w:val="18"/>
              </w:rPr>
            </w:pPr>
            <w:r>
              <w:rPr>
                <w:sz w:val="18"/>
                <w:szCs w:val="18"/>
              </w:rPr>
              <w:t xml:space="preserve">ERCOT issued a Watch </w:t>
            </w:r>
            <w:r w:rsidR="00873D85" w:rsidRPr="0045057E">
              <w:rPr>
                <w:sz w:val="18"/>
                <w:szCs w:val="18"/>
              </w:rPr>
              <w:t>due to the loss of the Eagle Pass DC-Tie and curtailment of DC-Tie exports to CENACE</w:t>
            </w:r>
            <w:r w:rsidR="00873D85">
              <w:rPr>
                <w:sz w:val="18"/>
                <w:szCs w:val="18"/>
              </w:rPr>
              <w:t>.</w:t>
            </w:r>
          </w:p>
        </w:tc>
      </w:tr>
      <w:tr w:rsidR="0066044C" w:rsidRPr="00E47048" w14:paraId="55FF1B25" w14:textId="77777777" w:rsidTr="00CD3745">
        <w:trPr>
          <w:trHeight w:val="576"/>
        </w:trPr>
        <w:tc>
          <w:tcPr>
            <w:tcW w:w="1713" w:type="dxa"/>
            <w:vAlign w:val="center"/>
          </w:tcPr>
          <w:p w14:paraId="7DF1A294" w14:textId="72FA271D" w:rsidR="0066044C" w:rsidRDefault="0066044C" w:rsidP="005C3693">
            <w:pPr>
              <w:rPr>
                <w:sz w:val="18"/>
                <w:szCs w:val="18"/>
              </w:rPr>
            </w:pPr>
            <w:r>
              <w:rPr>
                <w:sz w:val="18"/>
                <w:szCs w:val="18"/>
              </w:rPr>
              <w:t>5/30/2018 18:50</w:t>
            </w:r>
          </w:p>
        </w:tc>
        <w:tc>
          <w:tcPr>
            <w:tcW w:w="7637" w:type="dxa"/>
            <w:vAlign w:val="center"/>
          </w:tcPr>
          <w:p w14:paraId="39F70ECA" w14:textId="0FF3C480" w:rsidR="0066044C" w:rsidRDefault="0066044C" w:rsidP="00AF74F3">
            <w:pPr>
              <w:rPr>
                <w:sz w:val="18"/>
                <w:szCs w:val="18"/>
              </w:rPr>
            </w:pPr>
            <w:r>
              <w:rPr>
                <w:sz w:val="18"/>
                <w:szCs w:val="18"/>
              </w:rPr>
              <w:t xml:space="preserve">ERCOT issued a Watch </w:t>
            </w:r>
            <w:r w:rsidR="00873D85">
              <w:rPr>
                <w:sz w:val="18"/>
                <w:szCs w:val="18"/>
              </w:rPr>
              <w:t xml:space="preserve">due to </w:t>
            </w:r>
            <w:r w:rsidR="00873D85" w:rsidRPr="000F2BEE">
              <w:rPr>
                <w:sz w:val="18"/>
                <w:szCs w:val="18"/>
              </w:rPr>
              <w:t>de-rate of the Laredo DC Tie and curtailment of DC-Tie exports to CENACE</w:t>
            </w:r>
            <w:r w:rsidR="00873D85">
              <w:rPr>
                <w:sz w:val="18"/>
                <w:szCs w:val="18"/>
              </w:rPr>
              <w:t>.</w:t>
            </w:r>
          </w:p>
        </w:tc>
      </w:tr>
    </w:tbl>
    <w:p w14:paraId="09AC7440" w14:textId="56A42D4C" w:rsidR="008861D9" w:rsidRPr="001810C2" w:rsidRDefault="008861D9" w:rsidP="008861D9">
      <w:pPr>
        <w:rPr>
          <w:highlight w:val="yellow"/>
        </w:rPr>
      </w:pPr>
    </w:p>
    <w:p w14:paraId="000444E9" w14:textId="4FBC17FF" w:rsidR="005B1104" w:rsidRPr="00E31531" w:rsidRDefault="005B1104" w:rsidP="005B1104">
      <w:pPr>
        <w:pStyle w:val="Heading2"/>
      </w:pPr>
      <w:bookmarkStart w:id="278" w:name="_Toc508972314"/>
      <w:r w:rsidRPr="00E31531">
        <w:t>Emergency Notices</w:t>
      </w:r>
      <w:bookmarkEnd w:id="278"/>
    </w:p>
    <w:p w14:paraId="5BC4F1D1" w14:textId="2D7DC042" w:rsidR="00770706" w:rsidRPr="00E31531" w:rsidRDefault="00770706" w:rsidP="00770706">
      <w:r w:rsidRPr="00E31531">
        <w:t>None.</w:t>
      </w:r>
    </w:p>
    <w:p w14:paraId="19A13AA0" w14:textId="3652BEA0" w:rsidR="005B1104" w:rsidRPr="0066044C" w:rsidRDefault="005B1104" w:rsidP="005B1104">
      <w:pPr>
        <w:pStyle w:val="Heading1"/>
      </w:pPr>
      <w:bookmarkStart w:id="279" w:name="_Toc508972315"/>
      <w:r w:rsidRPr="0066044C">
        <w:t>Application Performance</w:t>
      </w:r>
      <w:bookmarkEnd w:id="279"/>
    </w:p>
    <w:p w14:paraId="2A078BEA" w14:textId="75B482F9" w:rsidR="00075C8B" w:rsidRPr="0066044C" w:rsidRDefault="00B7590B" w:rsidP="00075C8B">
      <w:pPr>
        <w:pStyle w:val="Heading2"/>
      </w:pPr>
      <w:bookmarkStart w:id="280" w:name="_Toc508972316"/>
      <w:r w:rsidRPr="0066044C">
        <w:t>TSAT/VSAT Performance Issues</w:t>
      </w:r>
      <w:bookmarkEnd w:id="280"/>
    </w:p>
    <w:p w14:paraId="7DA358F6" w14:textId="069F3FC8" w:rsidR="005B6874" w:rsidRPr="0066044C" w:rsidRDefault="00E0628E" w:rsidP="00E81267">
      <w:r w:rsidRPr="0066044C">
        <w:t>None.</w:t>
      </w:r>
    </w:p>
    <w:p w14:paraId="4B157D27" w14:textId="000FE09E" w:rsidR="00B7590B" w:rsidRPr="0066044C" w:rsidRDefault="00B7590B" w:rsidP="00B7590B">
      <w:pPr>
        <w:pStyle w:val="Heading2"/>
      </w:pPr>
      <w:bookmarkStart w:id="281" w:name="_Toc508972317"/>
      <w:r w:rsidRPr="0066044C">
        <w:t>Communication Issues</w:t>
      </w:r>
      <w:bookmarkEnd w:id="281"/>
    </w:p>
    <w:p w14:paraId="7C28ABD1" w14:textId="7F4815F0" w:rsidR="00B7590B" w:rsidRPr="0066044C" w:rsidRDefault="002F499A" w:rsidP="00794709">
      <w:pPr>
        <w:tabs>
          <w:tab w:val="left" w:pos="1830"/>
        </w:tabs>
      </w:pPr>
      <w:r w:rsidRPr="0066044C">
        <w:t>None.</w:t>
      </w:r>
    </w:p>
    <w:p w14:paraId="7CFD30DF" w14:textId="37FB6E08" w:rsidR="00B7590B" w:rsidRPr="0066044C" w:rsidRDefault="00B7590B" w:rsidP="00B7590B">
      <w:pPr>
        <w:pStyle w:val="Heading2"/>
      </w:pPr>
      <w:bookmarkStart w:id="282" w:name="_Toc508972318"/>
      <w:r w:rsidRPr="0066044C">
        <w:t>Market System Issues</w:t>
      </w:r>
      <w:bookmarkEnd w:id="282"/>
    </w:p>
    <w:p w14:paraId="6AB11D9D" w14:textId="33E2C2B1" w:rsidR="001810C2" w:rsidRDefault="00C642CD">
      <w:r w:rsidRPr="0066044C">
        <w:t>None.</w:t>
      </w:r>
    </w:p>
    <w:p w14:paraId="27C9EDD9" w14:textId="77777777" w:rsidR="001810C2" w:rsidRDefault="001810C2"/>
    <w:p w14:paraId="5DA684AD" w14:textId="2063ECEF" w:rsidR="00771B6E" w:rsidRPr="007B2427" w:rsidRDefault="00771B6E" w:rsidP="00A05AC2">
      <w:pPr>
        <w:pStyle w:val="Heading1"/>
      </w:pPr>
      <w:bookmarkStart w:id="283" w:name="_Toc508972319"/>
      <w:r w:rsidRPr="007B2427">
        <w:t>Model Updates</w:t>
      </w:r>
      <w:bookmarkEnd w:id="283"/>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76431">
      <w:pPr>
        <w:pStyle w:val="ListParagraph"/>
        <w:numPr>
          <w:ilvl w:val="0"/>
          <w:numId w:val="31"/>
        </w:numPr>
      </w:pPr>
      <w:r w:rsidRPr="005C1ED0">
        <w:t>Static Line ratings (Interim Update)</w:t>
      </w:r>
    </w:p>
    <w:p w14:paraId="522BD841" w14:textId="0AC95E9F" w:rsidR="00476431" w:rsidRPr="005C1ED0" w:rsidRDefault="00476431" w:rsidP="00476431">
      <w:pPr>
        <w:pStyle w:val="ListParagraph"/>
        <w:numPr>
          <w:ilvl w:val="0"/>
          <w:numId w:val="31"/>
        </w:numPr>
      </w:pPr>
      <w:r w:rsidRPr="005C1ED0">
        <w:t>Dynamic Line ratings (non-Interim Update)</w:t>
      </w:r>
    </w:p>
    <w:p w14:paraId="62381C47" w14:textId="7EE6F69B" w:rsidR="00FD0DFA" w:rsidRPr="005C1ED0" w:rsidRDefault="00FD0DFA" w:rsidP="00476431">
      <w:pPr>
        <w:pStyle w:val="ListParagraph"/>
        <w:numPr>
          <w:ilvl w:val="0"/>
          <w:numId w:val="31"/>
        </w:numPr>
      </w:pPr>
      <w:r w:rsidRPr="005C1ED0">
        <w:t>Autotransformer ratings (non-Interim Update)</w:t>
      </w:r>
    </w:p>
    <w:p w14:paraId="1E8E8DA0" w14:textId="5B4DFB70" w:rsidR="00476431" w:rsidRPr="005C1ED0" w:rsidRDefault="00476431" w:rsidP="00476431">
      <w:pPr>
        <w:pStyle w:val="ListParagraph"/>
        <w:numPr>
          <w:ilvl w:val="0"/>
          <w:numId w:val="31"/>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76431">
      <w:pPr>
        <w:pStyle w:val="ListParagraph"/>
        <w:numPr>
          <w:ilvl w:val="0"/>
          <w:numId w:val="31"/>
        </w:numPr>
      </w:pPr>
      <w:r w:rsidRPr="005C1ED0">
        <w:t>Contingency Definitions (Interim Update)</w:t>
      </w:r>
    </w:p>
    <w:p w14:paraId="199B8216" w14:textId="7E108868" w:rsidR="00476431" w:rsidRPr="005C1ED0" w:rsidRDefault="00476431" w:rsidP="00476431">
      <w:pPr>
        <w:pStyle w:val="ListParagraph"/>
        <w:numPr>
          <w:ilvl w:val="0"/>
          <w:numId w:val="31"/>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76431">
      <w:pPr>
        <w:pStyle w:val="ListParagraph"/>
        <w:numPr>
          <w:ilvl w:val="0"/>
          <w:numId w:val="31"/>
        </w:numPr>
      </w:pPr>
      <w:r w:rsidRPr="005C1ED0">
        <w:t>Net Dependable and Reactive Capability (NDCRC) values (Interim Update)</w:t>
      </w:r>
    </w:p>
    <w:p w14:paraId="07FD5560" w14:textId="2FB62233" w:rsidR="00FD0DFA" w:rsidRDefault="00FD0DFA" w:rsidP="00476431">
      <w:pPr>
        <w:pStyle w:val="ListParagraph"/>
        <w:numPr>
          <w:ilvl w:val="0"/>
          <w:numId w:val="31"/>
        </w:numPr>
      </w:pPr>
      <w:r w:rsidRPr="005C1ED0">
        <w:t>Impedance Updates (non-Interim)</w:t>
      </w:r>
    </w:p>
    <w:p w14:paraId="01E757E1" w14:textId="63066255" w:rsidR="00876020" w:rsidRPr="00077FC6" w:rsidRDefault="00876020"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1413DB" w:rsidRPr="00A05AC2" w14:paraId="6ADCC87D" w14:textId="77777777" w:rsidTr="00045C61">
        <w:trPr>
          <w:trHeight w:val="674"/>
          <w:jc w:val="center"/>
        </w:trPr>
        <w:tc>
          <w:tcPr>
            <w:tcW w:w="4059" w:type="dxa"/>
            <w:tcBorders>
              <w:bottom w:val="single" w:sz="4" w:space="0" w:color="auto"/>
            </w:tcBorders>
            <w:shd w:val="clear" w:color="auto" w:fill="595959" w:themeFill="text1" w:themeFillTint="A6"/>
            <w:vAlign w:val="center"/>
          </w:tcPr>
          <w:p w14:paraId="6301D3E1" w14:textId="3CA01B30" w:rsidR="001413DB" w:rsidRPr="0076741D" w:rsidRDefault="001413DB" w:rsidP="0082765C">
            <w:pPr>
              <w:jc w:val="center"/>
              <w:rPr>
                <w:b/>
                <w:color w:val="FFFFFF" w:themeColor="background1"/>
              </w:rPr>
            </w:pPr>
            <w:r w:rsidRPr="0076741D">
              <w:rPr>
                <w:b/>
                <w:color w:val="FFFFFF" w:themeColor="background1"/>
              </w:rPr>
              <w:lastRenderedPageBreak/>
              <w:t>Transmission Operator</w:t>
            </w:r>
          </w:p>
        </w:tc>
        <w:tc>
          <w:tcPr>
            <w:tcW w:w="2631" w:type="dxa"/>
            <w:tcBorders>
              <w:bottom w:val="single" w:sz="4" w:space="0" w:color="auto"/>
            </w:tcBorders>
            <w:shd w:val="clear" w:color="auto" w:fill="595959" w:themeFill="text1" w:themeFillTint="A6"/>
            <w:vAlign w:val="center"/>
          </w:tcPr>
          <w:p w14:paraId="5853BB6F" w14:textId="06C05345" w:rsidR="001413DB" w:rsidRPr="0076741D" w:rsidRDefault="001413DB" w:rsidP="0076741D">
            <w:pPr>
              <w:jc w:val="center"/>
              <w:rPr>
                <w:b/>
                <w:color w:val="FFFFFF" w:themeColor="background1"/>
              </w:rPr>
            </w:pPr>
            <w:r>
              <w:rPr>
                <w:b/>
                <w:color w:val="FFFFFF" w:themeColor="background1"/>
              </w:rPr>
              <w:t>Number of DPCs in May</w:t>
            </w:r>
          </w:p>
        </w:tc>
      </w:tr>
      <w:tr w:rsidR="001413DB" w:rsidRPr="00A05AC2" w14:paraId="696FA6E4" w14:textId="77777777" w:rsidTr="00045C61">
        <w:trPr>
          <w:trHeight w:val="432"/>
          <w:jc w:val="center"/>
        </w:trPr>
        <w:tc>
          <w:tcPr>
            <w:tcW w:w="4059" w:type="dxa"/>
            <w:tcBorders>
              <w:top w:val="single" w:sz="4" w:space="0" w:color="auto"/>
              <w:bottom w:val="single" w:sz="4" w:space="0" w:color="auto"/>
            </w:tcBorders>
            <w:vAlign w:val="center"/>
          </w:tcPr>
          <w:p w14:paraId="1D150A22" w14:textId="09F84E88" w:rsidR="001413DB" w:rsidRPr="0076741D" w:rsidRDefault="001413DB" w:rsidP="0076741D">
            <w:pPr>
              <w:jc w:val="center"/>
              <w:rPr>
                <w:sz w:val="18"/>
                <w:szCs w:val="18"/>
              </w:rPr>
            </w:pPr>
            <w:r w:rsidRPr="0076741D">
              <w:rPr>
                <w:sz w:val="18"/>
                <w:szCs w:val="18"/>
              </w:rPr>
              <w:t>AEP TEXAS COMPANY (TDSP)</w:t>
            </w:r>
          </w:p>
        </w:tc>
        <w:tc>
          <w:tcPr>
            <w:tcW w:w="2631" w:type="dxa"/>
            <w:tcBorders>
              <w:top w:val="single" w:sz="4" w:space="0" w:color="auto"/>
              <w:left w:val="nil"/>
              <w:bottom w:val="single" w:sz="4" w:space="0" w:color="auto"/>
              <w:right w:val="single" w:sz="4" w:space="0" w:color="auto"/>
            </w:tcBorders>
            <w:vAlign w:val="center"/>
          </w:tcPr>
          <w:p w14:paraId="083416F2" w14:textId="110D5657" w:rsidR="001413DB" w:rsidRPr="0076741D" w:rsidRDefault="001413DB" w:rsidP="0076741D">
            <w:pPr>
              <w:jc w:val="center"/>
              <w:rPr>
                <w:rFonts w:cs="Arial"/>
                <w:color w:val="000000"/>
                <w:sz w:val="18"/>
                <w:szCs w:val="18"/>
              </w:rPr>
            </w:pPr>
            <w:r>
              <w:rPr>
                <w:rFonts w:ascii="Arial" w:hAnsi="Arial" w:cs="Arial"/>
                <w:color w:val="000000"/>
                <w:sz w:val="18"/>
                <w:szCs w:val="18"/>
              </w:rPr>
              <w:t>8</w:t>
            </w:r>
          </w:p>
        </w:tc>
      </w:tr>
      <w:tr w:rsidR="001413DB" w:rsidRPr="00A05AC2" w14:paraId="24AF3F1E" w14:textId="77777777" w:rsidTr="00045C61">
        <w:trPr>
          <w:trHeight w:val="432"/>
          <w:jc w:val="center"/>
        </w:trPr>
        <w:tc>
          <w:tcPr>
            <w:tcW w:w="4059" w:type="dxa"/>
            <w:tcBorders>
              <w:top w:val="single" w:sz="4" w:space="0" w:color="auto"/>
              <w:bottom w:val="single" w:sz="4" w:space="0" w:color="auto"/>
            </w:tcBorders>
            <w:vAlign w:val="center"/>
          </w:tcPr>
          <w:p w14:paraId="64D0BEEB" w14:textId="22E73334" w:rsidR="001413DB" w:rsidRPr="0076741D" w:rsidRDefault="001413DB" w:rsidP="0076741D">
            <w:pPr>
              <w:jc w:val="center"/>
              <w:rPr>
                <w:b/>
                <w:color w:val="FFFFFF" w:themeColor="background1"/>
                <w:sz w:val="18"/>
                <w:szCs w:val="18"/>
              </w:rPr>
            </w:pPr>
            <w:r w:rsidRPr="0076741D">
              <w:rPr>
                <w:sz w:val="18"/>
                <w:szCs w:val="18"/>
              </w:rPr>
              <w:t>CENTERPOINT ENERGY HOUSTON ELECTRIC LLC (TDSP)</w:t>
            </w:r>
          </w:p>
        </w:tc>
        <w:tc>
          <w:tcPr>
            <w:tcW w:w="2631" w:type="dxa"/>
            <w:tcBorders>
              <w:top w:val="single" w:sz="4" w:space="0" w:color="auto"/>
              <w:left w:val="nil"/>
              <w:bottom w:val="single" w:sz="4" w:space="0" w:color="auto"/>
              <w:right w:val="single" w:sz="4" w:space="0" w:color="auto"/>
            </w:tcBorders>
            <w:vAlign w:val="center"/>
          </w:tcPr>
          <w:p w14:paraId="1139BD6A" w14:textId="47B60845" w:rsidR="001413DB" w:rsidRPr="0076741D" w:rsidRDefault="001413DB" w:rsidP="0076741D">
            <w:pPr>
              <w:jc w:val="center"/>
              <w:rPr>
                <w:rFonts w:cs="Arial"/>
                <w:color w:val="000000"/>
                <w:sz w:val="18"/>
                <w:szCs w:val="18"/>
              </w:rPr>
            </w:pPr>
            <w:r>
              <w:rPr>
                <w:rFonts w:ascii="Arial" w:hAnsi="Arial" w:cs="Arial"/>
                <w:color w:val="000000"/>
                <w:sz w:val="18"/>
                <w:szCs w:val="18"/>
              </w:rPr>
              <w:t>5</w:t>
            </w:r>
          </w:p>
        </w:tc>
      </w:tr>
      <w:tr w:rsidR="001413DB" w:rsidRPr="00A05AC2" w14:paraId="544BAFA2" w14:textId="77777777" w:rsidTr="00045C61">
        <w:trPr>
          <w:trHeight w:val="43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EB7BA22" w14:textId="6D912E71" w:rsidR="001413DB" w:rsidRPr="0076741D" w:rsidRDefault="001413DB" w:rsidP="0076741D">
            <w:pPr>
              <w:jc w:val="center"/>
              <w:rPr>
                <w:sz w:val="18"/>
                <w:szCs w:val="18"/>
              </w:rPr>
            </w:pPr>
            <w:r w:rsidRPr="0076741D">
              <w:rPr>
                <w:rFonts w:ascii="Arial" w:hAnsi="Arial" w:cs="Arial"/>
                <w:color w:val="000000"/>
                <w:sz w:val="18"/>
                <w:szCs w:val="18"/>
              </w:rPr>
              <w:t>CPS ENERGY (TDSP)</w:t>
            </w:r>
          </w:p>
        </w:tc>
        <w:tc>
          <w:tcPr>
            <w:tcW w:w="2631" w:type="dxa"/>
            <w:tcBorders>
              <w:top w:val="single" w:sz="4" w:space="0" w:color="auto"/>
              <w:left w:val="nil"/>
              <w:bottom w:val="single" w:sz="4" w:space="0" w:color="auto"/>
              <w:right w:val="single" w:sz="4" w:space="0" w:color="auto"/>
            </w:tcBorders>
            <w:vAlign w:val="center"/>
          </w:tcPr>
          <w:p w14:paraId="5EBEC221" w14:textId="2D680F8A" w:rsidR="001413DB" w:rsidRPr="0076741D" w:rsidRDefault="001413DB" w:rsidP="0076741D">
            <w:pPr>
              <w:jc w:val="center"/>
              <w:rPr>
                <w:rFonts w:cs="Arial"/>
                <w:color w:val="000000"/>
                <w:sz w:val="18"/>
                <w:szCs w:val="18"/>
              </w:rPr>
            </w:pPr>
            <w:r>
              <w:rPr>
                <w:rFonts w:ascii="Arial" w:hAnsi="Arial" w:cs="Arial"/>
                <w:color w:val="000000"/>
                <w:sz w:val="18"/>
                <w:szCs w:val="18"/>
              </w:rPr>
              <w:t>0</w:t>
            </w:r>
          </w:p>
        </w:tc>
      </w:tr>
      <w:tr w:rsidR="001413DB" w:rsidRPr="00A05AC2" w14:paraId="6495E8ED" w14:textId="77777777" w:rsidTr="00045C61">
        <w:trPr>
          <w:trHeight w:val="43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53C6013" w14:textId="6CA8D446" w:rsidR="001413DB" w:rsidRPr="0076741D" w:rsidRDefault="001413DB" w:rsidP="0076741D">
            <w:pPr>
              <w:jc w:val="center"/>
              <w:rPr>
                <w:sz w:val="18"/>
                <w:szCs w:val="18"/>
              </w:rPr>
            </w:pPr>
            <w:r w:rsidRPr="0076741D">
              <w:rPr>
                <w:rFonts w:ascii="Arial" w:hAnsi="Arial" w:cs="Arial"/>
                <w:color w:val="000000"/>
                <w:sz w:val="18"/>
                <w:szCs w:val="18"/>
              </w:rPr>
              <w:t>DENTON MUNICIPAL ELECTRIC (TDSP)</w:t>
            </w:r>
          </w:p>
        </w:tc>
        <w:tc>
          <w:tcPr>
            <w:tcW w:w="2631" w:type="dxa"/>
            <w:tcBorders>
              <w:top w:val="single" w:sz="4" w:space="0" w:color="auto"/>
              <w:left w:val="nil"/>
              <w:bottom w:val="single" w:sz="4" w:space="0" w:color="auto"/>
              <w:right w:val="single" w:sz="4" w:space="0" w:color="auto"/>
            </w:tcBorders>
            <w:vAlign w:val="center"/>
          </w:tcPr>
          <w:p w14:paraId="0CA01DDD" w14:textId="0C28FE1F" w:rsidR="001413DB" w:rsidRPr="0076741D" w:rsidRDefault="001413DB" w:rsidP="0076741D">
            <w:pPr>
              <w:jc w:val="center"/>
              <w:rPr>
                <w:rFonts w:cs="Arial"/>
                <w:color w:val="000000"/>
                <w:sz w:val="18"/>
                <w:szCs w:val="18"/>
              </w:rPr>
            </w:pPr>
            <w:r>
              <w:rPr>
                <w:rFonts w:ascii="Arial" w:hAnsi="Arial" w:cs="Arial"/>
                <w:color w:val="000000"/>
                <w:sz w:val="18"/>
                <w:szCs w:val="18"/>
              </w:rPr>
              <w:t>1</w:t>
            </w:r>
          </w:p>
        </w:tc>
      </w:tr>
      <w:tr w:rsidR="001413DB" w:rsidRPr="00A05AC2" w14:paraId="0366002F" w14:textId="77777777" w:rsidTr="00045C61">
        <w:trPr>
          <w:trHeight w:val="432"/>
          <w:jc w:val="center"/>
        </w:trPr>
        <w:tc>
          <w:tcPr>
            <w:tcW w:w="4059" w:type="dxa"/>
            <w:tcBorders>
              <w:top w:val="single" w:sz="4" w:space="0" w:color="auto"/>
              <w:bottom w:val="single" w:sz="4" w:space="0" w:color="auto"/>
            </w:tcBorders>
            <w:vAlign w:val="center"/>
          </w:tcPr>
          <w:p w14:paraId="28E91D7E" w14:textId="4D742608" w:rsidR="001413DB" w:rsidRPr="0076741D" w:rsidRDefault="001413DB" w:rsidP="0076741D">
            <w:pPr>
              <w:jc w:val="center"/>
              <w:rPr>
                <w:b/>
                <w:color w:val="FFFFFF" w:themeColor="background1"/>
                <w:sz w:val="18"/>
                <w:szCs w:val="18"/>
              </w:rPr>
            </w:pPr>
            <w:r w:rsidRPr="0076741D">
              <w:rPr>
                <w:sz w:val="18"/>
                <w:szCs w:val="18"/>
              </w:rPr>
              <w:t>ERCOT</w:t>
            </w:r>
          </w:p>
        </w:tc>
        <w:tc>
          <w:tcPr>
            <w:tcW w:w="2631" w:type="dxa"/>
            <w:tcBorders>
              <w:top w:val="single" w:sz="4" w:space="0" w:color="auto"/>
              <w:left w:val="nil"/>
              <w:bottom w:val="single" w:sz="4" w:space="0" w:color="auto"/>
              <w:right w:val="single" w:sz="4" w:space="0" w:color="auto"/>
            </w:tcBorders>
            <w:vAlign w:val="center"/>
          </w:tcPr>
          <w:p w14:paraId="08F20828" w14:textId="1BA9AEB3" w:rsidR="001413DB" w:rsidRPr="0076741D" w:rsidRDefault="001413DB" w:rsidP="0076741D">
            <w:pPr>
              <w:jc w:val="center"/>
              <w:rPr>
                <w:rFonts w:cs="Arial"/>
                <w:color w:val="000000"/>
                <w:sz w:val="18"/>
                <w:szCs w:val="18"/>
              </w:rPr>
            </w:pPr>
            <w:r>
              <w:rPr>
                <w:rFonts w:ascii="Arial" w:hAnsi="Arial" w:cs="Arial"/>
                <w:color w:val="000000"/>
                <w:sz w:val="18"/>
                <w:szCs w:val="18"/>
              </w:rPr>
              <w:t>24</w:t>
            </w:r>
          </w:p>
        </w:tc>
      </w:tr>
      <w:tr w:rsidR="001413DB" w:rsidRPr="00A05AC2" w14:paraId="0F7B7430" w14:textId="77777777" w:rsidTr="00045C61">
        <w:trPr>
          <w:trHeight w:val="432"/>
          <w:jc w:val="center"/>
        </w:trPr>
        <w:tc>
          <w:tcPr>
            <w:tcW w:w="4059" w:type="dxa"/>
            <w:tcBorders>
              <w:top w:val="single" w:sz="4" w:space="0" w:color="auto"/>
              <w:bottom w:val="single" w:sz="4" w:space="0" w:color="auto"/>
            </w:tcBorders>
            <w:vAlign w:val="center"/>
          </w:tcPr>
          <w:p w14:paraId="7550C890" w14:textId="5F67E956" w:rsidR="001413DB" w:rsidRPr="0076741D" w:rsidRDefault="001413DB" w:rsidP="0076741D">
            <w:pPr>
              <w:jc w:val="center"/>
              <w:rPr>
                <w:sz w:val="18"/>
                <w:szCs w:val="18"/>
              </w:rPr>
            </w:pPr>
            <w:r w:rsidRPr="0076741D">
              <w:rPr>
                <w:sz w:val="18"/>
                <w:szCs w:val="18"/>
              </w:rPr>
              <w:t>LCRA TRANSMISSION SERVICES CORPORATION (TDSP)</w:t>
            </w:r>
          </w:p>
        </w:tc>
        <w:tc>
          <w:tcPr>
            <w:tcW w:w="2631" w:type="dxa"/>
            <w:tcBorders>
              <w:top w:val="single" w:sz="4" w:space="0" w:color="auto"/>
              <w:left w:val="nil"/>
              <w:bottom w:val="single" w:sz="4" w:space="0" w:color="auto"/>
              <w:right w:val="single" w:sz="4" w:space="0" w:color="auto"/>
            </w:tcBorders>
            <w:vAlign w:val="center"/>
          </w:tcPr>
          <w:p w14:paraId="633A2728" w14:textId="579FCEC9" w:rsidR="001413DB" w:rsidRPr="0076741D" w:rsidRDefault="001413DB" w:rsidP="0076741D">
            <w:pPr>
              <w:jc w:val="center"/>
              <w:rPr>
                <w:rFonts w:cs="Arial"/>
                <w:color w:val="000000"/>
                <w:sz w:val="18"/>
                <w:szCs w:val="18"/>
              </w:rPr>
            </w:pPr>
            <w:r>
              <w:rPr>
                <w:rFonts w:ascii="Arial" w:hAnsi="Arial" w:cs="Arial"/>
                <w:color w:val="000000"/>
                <w:sz w:val="18"/>
                <w:szCs w:val="18"/>
              </w:rPr>
              <w:t>3</w:t>
            </w:r>
          </w:p>
        </w:tc>
      </w:tr>
      <w:tr w:rsidR="001413DB" w:rsidRPr="00A05AC2" w14:paraId="0EEE3819" w14:textId="77777777" w:rsidTr="00045C61">
        <w:trPr>
          <w:trHeight w:val="432"/>
          <w:jc w:val="center"/>
        </w:trPr>
        <w:tc>
          <w:tcPr>
            <w:tcW w:w="4059" w:type="dxa"/>
            <w:tcBorders>
              <w:top w:val="single" w:sz="4" w:space="0" w:color="auto"/>
              <w:bottom w:val="single" w:sz="4" w:space="0" w:color="auto"/>
            </w:tcBorders>
            <w:vAlign w:val="center"/>
          </w:tcPr>
          <w:p w14:paraId="38293482" w14:textId="4DED4658" w:rsidR="001413DB" w:rsidRPr="0076741D" w:rsidRDefault="001413DB" w:rsidP="0076741D">
            <w:pPr>
              <w:jc w:val="center"/>
              <w:rPr>
                <w:b/>
                <w:color w:val="FFFFFF" w:themeColor="background1"/>
                <w:sz w:val="18"/>
                <w:szCs w:val="18"/>
              </w:rPr>
            </w:pPr>
            <w:r w:rsidRPr="0076741D">
              <w:rPr>
                <w:sz w:val="18"/>
                <w:szCs w:val="18"/>
              </w:rPr>
              <w:t>ONCOR ELECTRIC DELIVERY COMPANY LLC (TDSP)</w:t>
            </w:r>
          </w:p>
        </w:tc>
        <w:tc>
          <w:tcPr>
            <w:tcW w:w="2631" w:type="dxa"/>
            <w:tcBorders>
              <w:top w:val="single" w:sz="4" w:space="0" w:color="auto"/>
              <w:left w:val="nil"/>
              <w:bottom w:val="single" w:sz="4" w:space="0" w:color="auto"/>
              <w:right w:val="single" w:sz="4" w:space="0" w:color="auto"/>
            </w:tcBorders>
            <w:vAlign w:val="center"/>
          </w:tcPr>
          <w:p w14:paraId="329BA9F4" w14:textId="28CCD2FB" w:rsidR="001413DB" w:rsidRPr="0076741D" w:rsidRDefault="001413DB" w:rsidP="0076741D">
            <w:pPr>
              <w:jc w:val="center"/>
              <w:rPr>
                <w:rFonts w:cs="Arial"/>
                <w:color w:val="000000"/>
                <w:sz w:val="18"/>
                <w:szCs w:val="18"/>
              </w:rPr>
            </w:pPr>
            <w:r>
              <w:rPr>
                <w:rFonts w:ascii="Arial" w:hAnsi="Arial" w:cs="Arial"/>
                <w:color w:val="000000"/>
                <w:sz w:val="18"/>
                <w:szCs w:val="18"/>
              </w:rPr>
              <w:t>20</w:t>
            </w:r>
          </w:p>
        </w:tc>
      </w:tr>
      <w:tr w:rsidR="001413DB" w:rsidRPr="00A05AC2" w14:paraId="27E2E073" w14:textId="77777777" w:rsidTr="00045C61">
        <w:trPr>
          <w:trHeight w:val="432"/>
          <w:jc w:val="center"/>
        </w:trPr>
        <w:tc>
          <w:tcPr>
            <w:tcW w:w="4059" w:type="dxa"/>
            <w:tcBorders>
              <w:top w:val="single" w:sz="4" w:space="0" w:color="auto"/>
              <w:bottom w:val="single" w:sz="4" w:space="0" w:color="auto"/>
            </w:tcBorders>
            <w:vAlign w:val="center"/>
          </w:tcPr>
          <w:p w14:paraId="4F9544C4" w14:textId="54199EA9" w:rsidR="001413DB" w:rsidRPr="0076741D" w:rsidRDefault="001413DB" w:rsidP="0076741D">
            <w:pPr>
              <w:jc w:val="center"/>
              <w:rPr>
                <w:sz w:val="18"/>
                <w:szCs w:val="18"/>
              </w:rPr>
            </w:pPr>
            <w:r w:rsidRPr="0076741D">
              <w:rPr>
                <w:sz w:val="18"/>
                <w:szCs w:val="18"/>
              </w:rPr>
              <w:t>SOUTH TEXAS ELECTRIC CO OP INC (TDSP)</w:t>
            </w:r>
          </w:p>
        </w:tc>
        <w:tc>
          <w:tcPr>
            <w:tcW w:w="2631" w:type="dxa"/>
            <w:tcBorders>
              <w:top w:val="single" w:sz="4" w:space="0" w:color="auto"/>
              <w:left w:val="nil"/>
              <w:bottom w:val="single" w:sz="4" w:space="0" w:color="auto"/>
              <w:right w:val="single" w:sz="4" w:space="0" w:color="auto"/>
            </w:tcBorders>
            <w:vAlign w:val="center"/>
          </w:tcPr>
          <w:p w14:paraId="0F950153" w14:textId="54C6B87B" w:rsidR="001413DB" w:rsidRPr="0076741D" w:rsidRDefault="001413DB" w:rsidP="0076741D">
            <w:pPr>
              <w:jc w:val="center"/>
              <w:rPr>
                <w:rFonts w:cs="Arial"/>
                <w:color w:val="000000"/>
                <w:sz w:val="18"/>
                <w:szCs w:val="18"/>
              </w:rPr>
            </w:pPr>
            <w:r>
              <w:rPr>
                <w:rFonts w:ascii="Arial" w:hAnsi="Arial" w:cs="Arial"/>
                <w:color w:val="000000"/>
                <w:sz w:val="18"/>
                <w:szCs w:val="18"/>
              </w:rPr>
              <w:t>1</w:t>
            </w:r>
          </w:p>
        </w:tc>
      </w:tr>
      <w:tr w:rsidR="001413DB" w:rsidRPr="00A05AC2" w14:paraId="1C1B44B2" w14:textId="77777777" w:rsidTr="00045C61">
        <w:trPr>
          <w:trHeight w:val="432"/>
          <w:jc w:val="center"/>
        </w:trPr>
        <w:tc>
          <w:tcPr>
            <w:tcW w:w="4059" w:type="dxa"/>
            <w:tcBorders>
              <w:top w:val="single" w:sz="4" w:space="0" w:color="auto"/>
              <w:bottom w:val="single" w:sz="4" w:space="0" w:color="auto"/>
            </w:tcBorders>
            <w:vAlign w:val="center"/>
          </w:tcPr>
          <w:p w14:paraId="198C7CF5" w14:textId="1FB94D0A" w:rsidR="001413DB" w:rsidRPr="0076741D" w:rsidRDefault="001413DB" w:rsidP="0076741D">
            <w:pPr>
              <w:jc w:val="center"/>
              <w:rPr>
                <w:sz w:val="18"/>
                <w:szCs w:val="18"/>
              </w:rPr>
            </w:pPr>
            <w:r w:rsidRPr="0076741D">
              <w:rPr>
                <w:sz w:val="18"/>
                <w:szCs w:val="18"/>
              </w:rPr>
              <w:t>TEXAS-NEW MEXICO POWER CO (TDSP)</w:t>
            </w:r>
          </w:p>
        </w:tc>
        <w:tc>
          <w:tcPr>
            <w:tcW w:w="2631" w:type="dxa"/>
            <w:tcBorders>
              <w:top w:val="single" w:sz="4" w:space="0" w:color="auto"/>
              <w:left w:val="nil"/>
              <w:bottom w:val="single" w:sz="4" w:space="0" w:color="auto"/>
              <w:right w:val="single" w:sz="4" w:space="0" w:color="auto"/>
            </w:tcBorders>
            <w:vAlign w:val="center"/>
          </w:tcPr>
          <w:p w14:paraId="2E978B1B" w14:textId="66A02398" w:rsidR="001413DB" w:rsidRPr="0076741D" w:rsidRDefault="001413DB" w:rsidP="0076741D">
            <w:pPr>
              <w:jc w:val="center"/>
              <w:rPr>
                <w:rFonts w:cs="Arial"/>
                <w:color w:val="000000"/>
                <w:sz w:val="18"/>
                <w:szCs w:val="18"/>
              </w:rPr>
            </w:pPr>
            <w:r>
              <w:rPr>
                <w:rFonts w:ascii="Arial" w:hAnsi="Arial" w:cs="Arial"/>
                <w:color w:val="000000"/>
                <w:sz w:val="18"/>
                <w:szCs w:val="18"/>
              </w:rPr>
              <w:t>1</w:t>
            </w:r>
          </w:p>
        </w:tc>
      </w:tr>
    </w:tbl>
    <w:p w14:paraId="03E6632E" w14:textId="77777777" w:rsidR="00077FC6" w:rsidRDefault="00077FC6" w:rsidP="00651CF4">
      <w:pPr>
        <w:pStyle w:val="Heading1"/>
        <w:numPr>
          <w:ilvl w:val="0"/>
          <w:numId w:val="0"/>
        </w:numPr>
      </w:pPr>
      <w:bookmarkStart w:id="284" w:name="_Toc508972320"/>
    </w:p>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A65E1E" w:rsidRDefault="00B7590B" w:rsidP="00651CF4">
      <w:pPr>
        <w:pStyle w:val="Heading1"/>
        <w:numPr>
          <w:ilvl w:val="0"/>
          <w:numId w:val="0"/>
        </w:numPr>
      </w:pPr>
      <w:r w:rsidRPr="00A65E1E">
        <w:lastRenderedPageBreak/>
        <w:t>Appendix A: Real-Time Constraints</w:t>
      </w:r>
      <w:bookmarkEnd w:id="284"/>
    </w:p>
    <w:p w14:paraId="12A290E0" w14:textId="0B0EC9BB" w:rsidR="00B7590B" w:rsidRPr="00331765" w:rsidRDefault="00B7590B" w:rsidP="00B7590B">
      <w:pPr>
        <w:rPr>
          <w:rFonts w:cs="Arial"/>
          <w:szCs w:val="22"/>
        </w:rPr>
      </w:pPr>
      <w:r w:rsidRPr="0035622C">
        <w:rPr>
          <w:rFonts w:cs="Arial"/>
          <w:szCs w:val="22"/>
        </w:rPr>
        <w:t xml:space="preserve">The following is a complete list of constraints activated in SCED for the month of </w:t>
      </w:r>
      <w:r w:rsidR="0035622C" w:rsidRPr="0035622C">
        <w:rPr>
          <w:rFonts w:cs="Arial"/>
          <w:szCs w:val="22"/>
        </w:rPr>
        <w:t>May</w:t>
      </w:r>
      <w:r w:rsidRPr="0035622C">
        <w:rPr>
          <w:rFonts w:cs="Arial"/>
          <w:szCs w:val="22"/>
        </w:rPr>
        <w:t xml:space="preserve">.  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9564FC" w:rsidRPr="0084299D" w14:paraId="04DB7EAE" w14:textId="77777777" w:rsidTr="00A65E1E">
        <w:trPr>
          <w:trHeight w:val="746"/>
          <w:jc w:val="center"/>
        </w:trPr>
        <w:tc>
          <w:tcPr>
            <w:tcW w:w="1657" w:type="dxa"/>
            <w:tcBorders>
              <w:bottom w:val="single" w:sz="12" w:space="0" w:color="auto"/>
            </w:tcBorders>
            <w:vAlign w:val="center"/>
          </w:tcPr>
          <w:p w14:paraId="68FEDFC1" w14:textId="77777777" w:rsidR="009564FC" w:rsidRPr="0084299D" w:rsidRDefault="009564FC">
            <w:pPr>
              <w:jc w:val="center"/>
              <w:rPr>
                <w:b/>
                <w:color w:val="auto"/>
                <w:sz w:val="18"/>
                <w:szCs w:val="18"/>
              </w:rPr>
            </w:pPr>
            <w:r w:rsidRPr="0084299D">
              <w:rPr>
                <w:b/>
                <w:color w:val="auto"/>
                <w:sz w:val="18"/>
                <w:szCs w:val="18"/>
              </w:rPr>
              <w:t>Contingency</w:t>
            </w:r>
          </w:p>
        </w:tc>
        <w:tc>
          <w:tcPr>
            <w:tcW w:w="2924" w:type="dxa"/>
            <w:tcBorders>
              <w:bottom w:val="single" w:sz="12" w:space="0" w:color="auto"/>
            </w:tcBorders>
            <w:vAlign w:val="center"/>
          </w:tcPr>
          <w:p w14:paraId="14DADB63" w14:textId="77777777" w:rsidR="009564FC" w:rsidRPr="0084299D" w:rsidRDefault="009564FC">
            <w:pPr>
              <w:jc w:val="center"/>
              <w:rPr>
                <w:b/>
                <w:color w:val="auto"/>
                <w:sz w:val="18"/>
                <w:szCs w:val="18"/>
              </w:rPr>
            </w:pPr>
            <w:r w:rsidRPr="0084299D">
              <w:rPr>
                <w:b/>
                <w:color w:val="auto"/>
                <w:sz w:val="18"/>
                <w:szCs w:val="18"/>
              </w:rPr>
              <w:t>Constrained Element</w:t>
            </w:r>
          </w:p>
        </w:tc>
        <w:tc>
          <w:tcPr>
            <w:tcW w:w="1707" w:type="dxa"/>
            <w:tcBorders>
              <w:bottom w:val="single" w:sz="12" w:space="0" w:color="auto"/>
            </w:tcBorders>
            <w:vAlign w:val="center"/>
          </w:tcPr>
          <w:p w14:paraId="2B1F2A80" w14:textId="77777777" w:rsidR="009564FC" w:rsidRPr="0084299D" w:rsidRDefault="009564FC">
            <w:pPr>
              <w:jc w:val="center"/>
              <w:rPr>
                <w:b/>
                <w:color w:val="auto"/>
                <w:sz w:val="18"/>
                <w:szCs w:val="18"/>
              </w:rPr>
            </w:pPr>
            <w:r w:rsidRPr="0084299D">
              <w:rPr>
                <w:b/>
                <w:color w:val="auto"/>
                <w:sz w:val="18"/>
                <w:szCs w:val="18"/>
              </w:rPr>
              <w:t>From Station</w:t>
            </w:r>
          </w:p>
        </w:tc>
        <w:tc>
          <w:tcPr>
            <w:tcW w:w="1670" w:type="dxa"/>
            <w:tcBorders>
              <w:bottom w:val="single" w:sz="12" w:space="0" w:color="auto"/>
            </w:tcBorders>
            <w:vAlign w:val="center"/>
          </w:tcPr>
          <w:p w14:paraId="65AE398E" w14:textId="77777777" w:rsidR="009564FC" w:rsidRPr="0084299D" w:rsidRDefault="009564FC">
            <w:pPr>
              <w:jc w:val="center"/>
              <w:rPr>
                <w:b/>
                <w:color w:val="auto"/>
                <w:sz w:val="18"/>
                <w:szCs w:val="18"/>
              </w:rPr>
            </w:pPr>
            <w:r w:rsidRPr="0084299D">
              <w:rPr>
                <w:b/>
                <w:color w:val="auto"/>
                <w:sz w:val="18"/>
                <w:szCs w:val="18"/>
              </w:rPr>
              <w:t>To Station</w:t>
            </w:r>
          </w:p>
        </w:tc>
        <w:tc>
          <w:tcPr>
            <w:tcW w:w="1382" w:type="dxa"/>
            <w:tcBorders>
              <w:bottom w:val="single" w:sz="12" w:space="0" w:color="auto"/>
            </w:tcBorders>
            <w:vAlign w:val="center"/>
          </w:tcPr>
          <w:p w14:paraId="67E2DA3F" w14:textId="77777777" w:rsidR="009564FC" w:rsidRPr="0084299D" w:rsidRDefault="009564FC">
            <w:pPr>
              <w:jc w:val="center"/>
              <w:rPr>
                <w:b/>
                <w:color w:val="auto"/>
                <w:sz w:val="18"/>
                <w:szCs w:val="18"/>
              </w:rPr>
            </w:pPr>
            <w:r w:rsidRPr="0084299D">
              <w:rPr>
                <w:b/>
                <w:color w:val="auto"/>
                <w:sz w:val="18"/>
                <w:szCs w:val="18"/>
              </w:rPr>
              <w:t># of Days Constraint Active</w:t>
            </w:r>
          </w:p>
        </w:tc>
      </w:tr>
      <w:tr w:rsidR="0035622C" w:rsidRPr="0035622C" w14:paraId="7F023C5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BF88751" w14:textId="77777777" w:rsidR="0035622C" w:rsidRPr="0035622C" w:rsidRDefault="0035622C" w:rsidP="0035622C">
            <w:pPr>
              <w:jc w:val="center"/>
              <w:rPr>
                <w:rFonts w:cs="Arial"/>
                <w:color w:val="454545"/>
                <w:sz w:val="16"/>
                <w:szCs w:val="16"/>
              </w:rPr>
            </w:pPr>
            <w:r w:rsidRPr="0035622C">
              <w:rPr>
                <w:rFonts w:cs="Arial"/>
                <w:color w:val="454545"/>
                <w:sz w:val="16"/>
                <w:szCs w:val="16"/>
              </w:rPr>
              <w:t>SWCSBOO8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86BF22A" w14:textId="77777777" w:rsidR="0035622C" w:rsidRPr="0035622C" w:rsidRDefault="0035622C" w:rsidP="0035622C">
            <w:pPr>
              <w:jc w:val="center"/>
              <w:rPr>
                <w:rFonts w:cs="Arial"/>
                <w:color w:val="454545"/>
                <w:sz w:val="16"/>
                <w:szCs w:val="16"/>
              </w:rPr>
            </w:pPr>
            <w:r w:rsidRPr="0035622C">
              <w:rPr>
                <w:rFonts w:cs="Arial"/>
                <w:color w:val="454545"/>
                <w:sz w:val="16"/>
                <w:szCs w:val="16"/>
              </w:rPr>
              <w:t>6332__A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035F087" w14:textId="77777777" w:rsidR="0035622C" w:rsidRPr="0035622C" w:rsidRDefault="0035622C" w:rsidP="0035622C">
            <w:pPr>
              <w:jc w:val="center"/>
              <w:rPr>
                <w:rFonts w:cs="Arial"/>
                <w:color w:val="454545"/>
                <w:sz w:val="16"/>
                <w:szCs w:val="16"/>
              </w:rPr>
            </w:pPr>
            <w:r w:rsidRPr="0035622C">
              <w:rPr>
                <w:rFonts w:cs="Arial"/>
                <w:color w:val="454545"/>
                <w:sz w:val="16"/>
                <w:szCs w:val="16"/>
              </w:rPr>
              <w:t>YUCSW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0593885" w14:textId="77777777" w:rsidR="0035622C" w:rsidRPr="0035622C" w:rsidRDefault="0035622C" w:rsidP="0035622C">
            <w:pPr>
              <w:jc w:val="center"/>
              <w:rPr>
                <w:rFonts w:cs="Arial"/>
                <w:color w:val="454545"/>
                <w:sz w:val="16"/>
                <w:szCs w:val="16"/>
              </w:rPr>
            </w:pPr>
            <w:r w:rsidRPr="0035622C">
              <w:rPr>
                <w:rFonts w:cs="Arial"/>
                <w:color w:val="454545"/>
                <w:sz w:val="16"/>
                <w:szCs w:val="16"/>
              </w:rPr>
              <w:t>GASPAD</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9DA191D" w14:textId="77777777" w:rsidR="0035622C" w:rsidRPr="0035622C" w:rsidRDefault="0035622C" w:rsidP="0035622C">
            <w:pPr>
              <w:jc w:val="center"/>
              <w:rPr>
                <w:rFonts w:cs="Arial"/>
                <w:color w:val="454545"/>
                <w:sz w:val="16"/>
                <w:szCs w:val="16"/>
              </w:rPr>
            </w:pPr>
            <w:r w:rsidRPr="0035622C">
              <w:rPr>
                <w:rFonts w:cs="Arial"/>
                <w:color w:val="454545"/>
                <w:sz w:val="16"/>
                <w:szCs w:val="16"/>
              </w:rPr>
              <w:t>29</w:t>
            </w:r>
          </w:p>
        </w:tc>
      </w:tr>
      <w:tr w:rsidR="0035622C" w:rsidRPr="0035622C" w14:paraId="5BA0814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3D27290" w14:textId="77777777" w:rsidR="0035622C" w:rsidRPr="0035622C" w:rsidRDefault="0035622C" w:rsidP="0035622C">
            <w:pPr>
              <w:jc w:val="center"/>
              <w:rPr>
                <w:rFonts w:cs="Arial"/>
                <w:color w:val="454545"/>
                <w:sz w:val="16"/>
                <w:szCs w:val="16"/>
              </w:rPr>
            </w:pPr>
            <w:r w:rsidRPr="0035622C">
              <w:rPr>
                <w:rFonts w:cs="Arial"/>
                <w:color w:val="454545"/>
                <w:sz w:val="16"/>
                <w:szCs w:val="16"/>
              </w:rPr>
              <w:t>BASE CASE</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B81A966" w14:textId="77777777" w:rsidR="0035622C" w:rsidRPr="0035622C" w:rsidRDefault="0035622C" w:rsidP="0035622C">
            <w:pPr>
              <w:jc w:val="center"/>
              <w:rPr>
                <w:rFonts w:cs="Arial"/>
                <w:color w:val="454545"/>
                <w:sz w:val="16"/>
                <w:szCs w:val="16"/>
              </w:rPr>
            </w:pPr>
            <w:r w:rsidRPr="0035622C">
              <w:rPr>
                <w:rFonts w:cs="Arial"/>
                <w:color w:val="454545"/>
                <w:sz w:val="16"/>
                <w:szCs w:val="16"/>
              </w:rPr>
              <w:t>PNHNDL</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84C728B" w14:textId="77777777" w:rsidR="0035622C" w:rsidRPr="0035622C" w:rsidRDefault="0035622C" w:rsidP="0035622C">
            <w:pPr>
              <w:jc w:val="center"/>
              <w:rPr>
                <w:rFonts w:cs="Arial"/>
                <w:color w:val="454545"/>
                <w:sz w:val="16"/>
                <w:szCs w:val="16"/>
              </w:rPr>
            </w:pPr>
            <w:r w:rsidRPr="0035622C">
              <w:rPr>
                <w:rFonts w:cs="Arial"/>
                <w:color w:val="454545"/>
                <w:sz w:val="16"/>
                <w:szCs w:val="16"/>
              </w:rPr>
              <w:t>n/a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7D2F2B8" w14:textId="77777777" w:rsidR="0035622C" w:rsidRPr="0035622C" w:rsidRDefault="0035622C" w:rsidP="0035622C">
            <w:pPr>
              <w:jc w:val="center"/>
              <w:rPr>
                <w:rFonts w:cs="Arial"/>
                <w:color w:val="454545"/>
                <w:sz w:val="16"/>
                <w:szCs w:val="16"/>
              </w:rPr>
            </w:pPr>
            <w:r w:rsidRPr="0035622C">
              <w:rPr>
                <w:rFonts w:cs="Arial"/>
                <w:color w:val="454545"/>
                <w:sz w:val="16"/>
                <w:szCs w:val="16"/>
              </w:rPr>
              <w:t>n/a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2B66DD5" w14:textId="77777777" w:rsidR="0035622C" w:rsidRPr="0035622C" w:rsidRDefault="0035622C" w:rsidP="0035622C">
            <w:pPr>
              <w:jc w:val="center"/>
              <w:rPr>
                <w:rFonts w:cs="Arial"/>
                <w:color w:val="454545"/>
                <w:sz w:val="16"/>
                <w:szCs w:val="16"/>
              </w:rPr>
            </w:pPr>
            <w:r w:rsidRPr="0035622C">
              <w:rPr>
                <w:rFonts w:cs="Arial"/>
                <w:color w:val="454545"/>
                <w:sz w:val="16"/>
                <w:szCs w:val="16"/>
              </w:rPr>
              <w:t>27</w:t>
            </w:r>
          </w:p>
        </w:tc>
      </w:tr>
      <w:tr w:rsidR="0035622C" w:rsidRPr="0035622C" w14:paraId="487746E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78C9F91" w14:textId="77777777" w:rsidR="0035622C" w:rsidRPr="0035622C" w:rsidRDefault="0035622C" w:rsidP="0035622C">
            <w:pPr>
              <w:jc w:val="center"/>
              <w:rPr>
                <w:rFonts w:cs="Arial"/>
                <w:color w:val="454545"/>
                <w:sz w:val="16"/>
                <w:szCs w:val="16"/>
              </w:rPr>
            </w:pPr>
            <w:r w:rsidRPr="0035622C">
              <w:rPr>
                <w:rFonts w:cs="Arial"/>
                <w:color w:val="454545"/>
                <w:sz w:val="16"/>
                <w:szCs w:val="16"/>
              </w:rPr>
              <w:t>DMTSCOS5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8D2538C" w14:textId="77777777" w:rsidR="0035622C" w:rsidRPr="0035622C" w:rsidRDefault="0035622C" w:rsidP="0035622C">
            <w:pPr>
              <w:jc w:val="center"/>
              <w:rPr>
                <w:rFonts w:cs="Arial"/>
                <w:color w:val="454545"/>
                <w:sz w:val="16"/>
                <w:szCs w:val="16"/>
              </w:rPr>
            </w:pPr>
            <w:r w:rsidRPr="0035622C">
              <w:rPr>
                <w:rFonts w:cs="Arial"/>
                <w:color w:val="454545"/>
                <w:sz w:val="16"/>
                <w:szCs w:val="16"/>
              </w:rPr>
              <w:t>6437__F</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7DBDB7B" w14:textId="77777777" w:rsidR="0035622C" w:rsidRPr="0035622C" w:rsidRDefault="0035622C" w:rsidP="0035622C">
            <w:pPr>
              <w:jc w:val="center"/>
              <w:rPr>
                <w:rFonts w:cs="Arial"/>
                <w:color w:val="454545"/>
                <w:sz w:val="16"/>
                <w:szCs w:val="16"/>
              </w:rPr>
            </w:pPr>
            <w:r w:rsidRPr="0035622C">
              <w:rPr>
                <w:rFonts w:cs="Arial"/>
                <w:color w:val="454545"/>
                <w:sz w:val="16"/>
                <w:szCs w:val="16"/>
              </w:rPr>
              <w:t>SCRCV</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87FCB4F" w14:textId="77777777" w:rsidR="0035622C" w:rsidRPr="0035622C" w:rsidRDefault="0035622C" w:rsidP="0035622C">
            <w:pPr>
              <w:jc w:val="center"/>
              <w:rPr>
                <w:rFonts w:cs="Arial"/>
                <w:color w:val="454545"/>
                <w:sz w:val="16"/>
                <w:szCs w:val="16"/>
              </w:rPr>
            </w:pPr>
            <w:r w:rsidRPr="0035622C">
              <w:rPr>
                <w:rFonts w:cs="Arial"/>
                <w:color w:val="454545"/>
                <w:sz w:val="16"/>
                <w:szCs w:val="16"/>
              </w:rPr>
              <w:t>KNAPP</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9A7766F" w14:textId="77777777" w:rsidR="0035622C" w:rsidRPr="0035622C" w:rsidRDefault="0035622C" w:rsidP="0035622C">
            <w:pPr>
              <w:jc w:val="center"/>
              <w:rPr>
                <w:rFonts w:cs="Arial"/>
                <w:color w:val="454545"/>
                <w:sz w:val="16"/>
                <w:szCs w:val="16"/>
              </w:rPr>
            </w:pPr>
            <w:r w:rsidRPr="0035622C">
              <w:rPr>
                <w:rFonts w:cs="Arial"/>
                <w:color w:val="454545"/>
                <w:sz w:val="16"/>
                <w:szCs w:val="16"/>
              </w:rPr>
              <w:t>23</w:t>
            </w:r>
          </w:p>
        </w:tc>
      </w:tr>
      <w:tr w:rsidR="0035622C" w:rsidRPr="0035622C" w14:paraId="78BFCE77"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2E8102B" w14:textId="77777777" w:rsidR="0035622C" w:rsidRPr="0035622C" w:rsidRDefault="0035622C" w:rsidP="0035622C">
            <w:pPr>
              <w:jc w:val="center"/>
              <w:rPr>
                <w:rFonts w:cs="Arial"/>
                <w:color w:val="454545"/>
                <w:sz w:val="16"/>
                <w:szCs w:val="16"/>
              </w:rPr>
            </w:pPr>
            <w:r w:rsidRPr="0035622C">
              <w:rPr>
                <w:rFonts w:cs="Arial"/>
                <w:color w:val="454545"/>
                <w:sz w:val="16"/>
                <w:szCs w:val="16"/>
              </w:rPr>
              <w:t>BASE CASE</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BC10BF3" w14:textId="77777777" w:rsidR="0035622C" w:rsidRPr="0035622C" w:rsidRDefault="0035622C" w:rsidP="0035622C">
            <w:pPr>
              <w:jc w:val="center"/>
              <w:rPr>
                <w:rFonts w:cs="Arial"/>
                <w:color w:val="454545"/>
                <w:sz w:val="16"/>
                <w:szCs w:val="16"/>
              </w:rPr>
            </w:pPr>
            <w:r w:rsidRPr="0035622C">
              <w:rPr>
                <w:rFonts w:cs="Arial"/>
                <w:color w:val="454545"/>
                <w:sz w:val="16"/>
                <w:szCs w:val="16"/>
              </w:rPr>
              <w:t>LINTER_SOLSTI1_1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7F44A4E" w14:textId="77777777" w:rsidR="0035622C" w:rsidRPr="0035622C" w:rsidRDefault="0035622C" w:rsidP="0035622C">
            <w:pPr>
              <w:jc w:val="center"/>
              <w:rPr>
                <w:rFonts w:cs="Arial"/>
                <w:color w:val="454545"/>
                <w:sz w:val="16"/>
                <w:szCs w:val="16"/>
              </w:rPr>
            </w:pPr>
            <w:r w:rsidRPr="0035622C">
              <w:rPr>
                <w:rFonts w:cs="Arial"/>
                <w:color w:val="454545"/>
                <w:sz w:val="16"/>
                <w:szCs w:val="16"/>
              </w:rPr>
              <w:t>LINTERNA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1D39B27" w14:textId="77777777" w:rsidR="0035622C" w:rsidRPr="0035622C" w:rsidRDefault="0035622C" w:rsidP="0035622C">
            <w:pPr>
              <w:jc w:val="center"/>
              <w:rPr>
                <w:rFonts w:cs="Arial"/>
                <w:color w:val="454545"/>
                <w:sz w:val="16"/>
                <w:szCs w:val="16"/>
              </w:rPr>
            </w:pPr>
            <w:r w:rsidRPr="0035622C">
              <w:rPr>
                <w:rFonts w:cs="Arial"/>
                <w:color w:val="454545"/>
                <w:sz w:val="16"/>
                <w:szCs w:val="16"/>
              </w:rPr>
              <w:t>SOLSTICE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DF41B15" w14:textId="77777777" w:rsidR="0035622C" w:rsidRPr="0035622C" w:rsidRDefault="0035622C" w:rsidP="0035622C">
            <w:pPr>
              <w:jc w:val="center"/>
              <w:rPr>
                <w:rFonts w:cs="Arial"/>
                <w:color w:val="454545"/>
                <w:sz w:val="16"/>
                <w:szCs w:val="16"/>
              </w:rPr>
            </w:pPr>
            <w:r w:rsidRPr="0035622C">
              <w:rPr>
                <w:rFonts w:cs="Arial"/>
                <w:color w:val="454545"/>
                <w:sz w:val="16"/>
                <w:szCs w:val="16"/>
              </w:rPr>
              <w:t>23</w:t>
            </w:r>
          </w:p>
        </w:tc>
      </w:tr>
      <w:tr w:rsidR="0035622C" w:rsidRPr="0035622C" w14:paraId="4335B0E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160A343" w14:textId="77777777" w:rsidR="0035622C" w:rsidRPr="0035622C" w:rsidRDefault="0035622C" w:rsidP="0035622C">
            <w:pPr>
              <w:jc w:val="center"/>
              <w:rPr>
                <w:rFonts w:cs="Arial"/>
                <w:color w:val="454545"/>
                <w:sz w:val="16"/>
                <w:szCs w:val="16"/>
              </w:rPr>
            </w:pPr>
            <w:r w:rsidRPr="0035622C">
              <w:rPr>
                <w:rFonts w:cs="Arial"/>
                <w:color w:val="454545"/>
                <w:sz w:val="16"/>
                <w:szCs w:val="16"/>
              </w:rPr>
              <w:t>SBROALP9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364413F" w14:textId="77777777" w:rsidR="0035622C" w:rsidRPr="0035622C" w:rsidRDefault="0035622C" w:rsidP="0035622C">
            <w:pPr>
              <w:jc w:val="center"/>
              <w:rPr>
                <w:rFonts w:cs="Arial"/>
                <w:color w:val="454545"/>
                <w:sz w:val="16"/>
                <w:szCs w:val="16"/>
              </w:rPr>
            </w:pPr>
            <w:r w:rsidRPr="0035622C">
              <w:rPr>
                <w:rFonts w:cs="Arial"/>
                <w:color w:val="454545"/>
                <w:sz w:val="16"/>
                <w:szCs w:val="16"/>
              </w:rPr>
              <w:t>LINTER_SOLSTI1_1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827C3C2" w14:textId="77777777" w:rsidR="0035622C" w:rsidRPr="0035622C" w:rsidRDefault="0035622C" w:rsidP="0035622C">
            <w:pPr>
              <w:jc w:val="center"/>
              <w:rPr>
                <w:rFonts w:cs="Arial"/>
                <w:color w:val="454545"/>
                <w:sz w:val="16"/>
                <w:szCs w:val="16"/>
              </w:rPr>
            </w:pPr>
            <w:r w:rsidRPr="0035622C">
              <w:rPr>
                <w:rFonts w:cs="Arial"/>
                <w:color w:val="454545"/>
                <w:sz w:val="16"/>
                <w:szCs w:val="16"/>
              </w:rPr>
              <w:t>LINTERNA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88DDA53" w14:textId="77777777" w:rsidR="0035622C" w:rsidRPr="0035622C" w:rsidRDefault="0035622C" w:rsidP="0035622C">
            <w:pPr>
              <w:jc w:val="center"/>
              <w:rPr>
                <w:rFonts w:cs="Arial"/>
                <w:color w:val="454545"/>
                <w:sz w:val="16"/>
                <w:szCs w:val="16"/>
              </w:rPr>
            </w:pPr>
            <w:r w:rsidRPr="0035622C">
              <w:rPr>
                <w:rFonts w:cs="Arial"/>
                <w:color w:val="454545"/>
                <w:sz w:val="16"/>
                <w:szCs w:val="16"/>
              </w:rPr>
              <w:t>SOLSTICE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4FD4465" w14:textId="77777777" w:rsidR="0035622C" w:rsidRPr="0035622C" w:rsidRDefault="0035622C" w:rsidP="0035622C">
            <w:pPr>
              <w:jc w:val="center"/>
              <w:rPr>
                <w:rFonts w:cs="Arial"/>
                <w:color w:val="454545"/>
                <w:sz w:val="16"/>
                <w:szCs w:val="16"/>
              </w:rPr>
            </w:pPr>
            <w:r w:rsidRPr="0035622C">
              <w:rPr>
                <w:rFonts w:cs="Arial"/>
                <w:color w:val="454545"/>
                <w:sz w:val="16"/>
                <w:szCs w:val="16"/>
              </w:rPr>
              <w:t>19</w:t>
            </w:r>
          </w:p>
        </w:tc>
      </w:tr>
      <w:tr w:rsidR="0035622C" w:rsidRPr="0035622C" w14:paraId="602826B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DD0826E" w14:textId="77777777" w:rsidR="0035622C" w:rsidRPr="0035622C" w:rsidRDefault="0035622C" w:rsidP="0035622C">
            <w:pPr>
              <w:jc w:val="center"/>
              <w:rPr>
                <w:rFonts w:cs="Arial"/>
                <w:color w:val="454545"/>
                <w:sz w:val="16"/>
                <w:szCs w:val="16"/>
              </w:rPr>
            </w:pPr>
            <w:r w:rsidRPr="0035622C">
              <w:rPr>
                <w:rFonts w:cs="Arial"/>
                <w:color w:val="454545"/>
                <w:sz w:val="16"/>
                <w:szCs w:val="16"/>
              </w:rPr>
              <w:t>SWOORI38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328A11C" w14:textId="77777777" w:rsidR="0035622C" w:rsidRPr="0035622C" w:rsidRDefault="0035622C" w:rsidP="0035622C">
            <w:pPr>
              <w:jc w:val="center"/>
              <w:rPr>
                <w:rFonts w:cs="Arial"/>
                <w:color w:val="454545"/>
                <w:sz w:val="16"/>
                <w:szCs w:val="16"/>
              </w:rPr>
            </w:pPr>
            <w:r w:rsidRPr="0035622C">
              <w:rPr>
                <w:rFonts w:cs="Arial"/>
                <w:color w:val="454545"/>
                <w:sz w:val="16"/>
                <w:szCs w:val="16"/>
              </w:rPr>
              <w:t>16TH_WRD2_1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8B97F6C" w14:textId="77777777" w:rsidR="0035622C" w:rsidRPr="0035622C" w:rsidRDefault="0035622C" w:rsidP="0035622C">
            <w:pPr>
              <w:jc w:val="center"/>
              <w:rPr>
                <w:rFonts w:cs="Arial"/>
                <w:color w:val="454545"/>
                <w:sz w:val="16"/>
                <w:szCs w:val="16"/>
              </w:rPr>
            </w:pPr>
            <w:r w:rsidRPr="0035622C">
              <w:rPr>
                <w:rFonts w:cs="Arial"/>
                <w:color w:val="454545"/>
                <w:sz w:val="16"/>
                <w:szCs w:val="16"/>
              </w:rPr>
              <w:t>WOODWRD2</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F5A1A51" w14:textId="77777777" w:rsidR="0035622C" w:rsidRPr="0035622C" w:rsidRDefault="0035622C" w:rsidP="0035622C">
            <w:pPr>
              <w:jc w:val="center"/>
              <w:rPr>
                <w:rFonts w:cs="Arial"/>
                <w:color w:val="454545"/>
                <w:sz w:val="16"/>
                <w:szCs w:val="16"/>
              </w:rPr>
            </w:pPr>
            <w:r w:rsidRPr="0035622C">
              <w:rPr>
                <w:rFonts w:cs="Arial"/>
                <w:color w:val="454545"/>
                <w:sz w:val="16"/>
                <w:szCs w:val="16"/>
              </w:rPr>
              <w:t>16TH_ST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EB06539" w14:textId="77777777" w:rsidR="0035622C" w:rsidRPr="0035622C" w:rsidRDefault="0035622C" w:rsidP="0035622C">
            <w:pPr>
              <w:jc w:val="center"/>
              <w:rPr>
                <w:rFonts w:cs="Arial"/>
                <w:color w:val="454545"/>
                <w:sz w:val="16"/>
                <w:szCs w:val="16"/>
              </w:rPr>
            </w:pPr>
            <w:r w:rsidRPr="0035622C">
              <w:rPr>
                <w:rFonts w:cs="Arial"/>
                <w:color w:val="454545"/>
                <w:sz w:val="16"/>
                <w:szCs w:val="16"/>
              </w:rPr>
              <w:t>18</w:t>
            </w:r>
          </w:p>
        </w:tc>
      </w:tr>
      <w:tr w:rsidR="0035622C" w:rsidRPr="0035622C" w14:paraId="032366B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F61AFE9" w14:textId="77777777" w:rsidR="0035622C" w:rsidRPr="0035622C" w:rsidRDefault="0035622C" w:rsidP="0035622C">
            <w:pPr>
              <w:jc w:val="center"/>
              <w:rPr>
                <w:rFonts w:cs="Arial"/>
                <w:color w:val="454545"/>
                <w:sz w:val="16"/>
                <w:szCs w:val="16"/>
              </w:rPr>
            </w:pPr>
            <w:r w:rsidRPr="0035622C">
              <w:rPr>
                <w:rFonts w:cs="Arial"/>
                <w:color w:val="454545"/>
                <w:sz w:val="16"/>
                <w:szCs w:val="16"/>
              </w:rPr>
              <w:t>BASE CASE</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1A68CC1" w14:textId="77777777" w:rsidR="0035622C" w:rsidRPr="0035622C" w:rsidRDefault="0035622C" w:rsidP="0035622C">
            <w:pPr>
              <w:jc w:val="center"/>
              <w:rPr>
                <w:rFonts w:cs="Arial"/>
                <w:color w:val="454545"/>
                <w:sz w:val="16"/>
                <w:szCs w:val="16"/>
              </w:rPr>
            </w:pPr>
            <w:r w:rsidRPr="0035622C">
              <w:rPr>
                <w:rFonts w:cs="Arial"/>
                <w:color w:val="454545"/>
                <w:sz w:val="16"/>
                <w:szCs w:val="16"/>
              </w:rPr>
              <w:t>HHGTOM_1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D72C5EB" w14:textId="77777777" w:rsidR="0035622C" w:rsidRPr="0035622C" w:rsidRDefault="0035622C" w:rsidP="0035622C">
            <w:pPr>
              <w:jc w:val="center"/>
              <w:rPr>
                <w:rFonts w:cs="Arial"/>
                <w:color w:val="454545"/>
                <w:sz w:val="16"/>
                <w:szCs w:val="16"/>
              </w:rPr>
            </w:pPr>
            <w:r w:rsidRPr="0035622C">
              <w:rPr>
                <w:rFonts w:cs="Arial"/>
                <w:color w:val="454545"/>
                <w:sz w:val="16"/>
                <w:szCs w:val="16"/>
              </w:rPr>
              <w:t>HHGT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71FA13C" w14:textId="77777777" w:rsidR="0035622C" w:rsidRPr="0035622C" w:rsidRDefault="0035622C" w:rsidP="0035622C">
            <w:pPr>
              <w:jc w:val="center"/>
              <w:rPr>
                <w:rFonts w:cs="Arial"/>
                <w:color w:val="454545"/>
                <w:sz w:val="16"/>
                <w:szCs w:val="16"/>
              </w:rPr>
            </w:pPr>
            <w:r w:rsidRPr="0035622C">
              <w:rPr>
                <w:rFonts w:cs="Arial"/>
                <w:color w:val="454545"/>
                <w:sz w:val="16"/>
                <w:szCs w:val="16"/>
              </w:rPr>
              <w:t>OMEGA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37964F9" w14:textId="77777777" w:rsidR="0035622C" w:rsidRPr="0035622C" w:rsidRDefault="0035622C" w:rsidP="0035622C">
            <w:pPr>
              <w:jc w:val="center"/>
              <w:rPr>
                <w:rFonts w:cs="Arial"/>
                <w:color w:val="454545"/>
                <w:sz w:val="16"/>
                <w:szCs w:val="16"/>
              </w:rPr>
            </w:pPr>
            <w:r w:rsidRPr="0035622C">
              <w:rPr>
                <w:rFonts w:cs="Arial"/>
                <w:color w:val="454545"/>
                <w:sz w:val="16"/>
                <w:szCs w:val="16"/>
              </w:rPr>
              <w:t>18</w:t>
            </w:r>
          </w:p>
        </w:tc>
      </w:tr>
      <w:tr w:rsidR="0035622C" w:rsidRPr="0035622C" w14:paraId="07A6322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0278406" w14:textId="77777777" w:rsidR="0035622C" w:rsidRPr="0035622C" w:rsidRDefault="0035622C" w:rsidP="0035622C">
            <w:pPr>
              <w:jc w:val="center"/>
              <w:rPr>
                <w:rFonts w:cs="Arial"/>
                <w:color w:val="454545"/>
                <w:sz w:val="16"/>
                <w:szCs w:val="16"/>
              </w:rPr>
            </w:pPr>
            <w:r w:rsidRPr="0035622C">
              <w:rPr>
                <w:rFonts w:cs="Arial"/>
                <w:color w:val="454545"/>
                <w:sz w:val="16"/>
                <w:szCs w:val="16"/>
              </w:rPr>
              <w:t>SCAGKEN5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70086FE" w14:textId="77777777" w:rsidR="0035622C" w:rsidRPr="0035622C" w:rsidRDefault="0035622C" w:rsidP="0035622C">
            <w:pPr>
              <w:jc w:val="center"/>
              <w:rPr>
                <w:rFonts w:cs="Arial"/>
                <w:color w:val="454545"/>
                <w:sz w:val="16"/>
                <w:szCs w:val="16"/>
              </w:rPr>
            </w:pPr>
            <w:r w:rsidRPr="0035622C">
              <w:rPr>
                <w:rFonts w:cs="Arial"/>
                <w:color w:val="454545"/>
                <w:sz w:val="16"/>
                <w:szCs w:val="16"/>
              </w:rPr>
              <w:t>74T148_1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A477A36" w14:textId="77777777" w:rsidR="0035622C" w:rsidRPr="0035622C" w:rsidRDefault="0035622C" w:rsidP="0035622C">
            <w:pPr>
              <w:jc w:val="center"/>
              <w:rPr>
                <w:rFonts w:cs="Arial"/>
                <w:color w:val="454545"/>
                <w:sz w:val="16"/>
                <w:szCs w:val="16"/>
              </w:rPr>
            </w:pPr>
            <w:r w:rsidRPr="0035622C">
              <w:rPr>
                <w:rFonts w:cs="Arial"/>
                <w:color w:val="454545"/>
                <w:sz w:val="16"/>
                <w:szCs w:val="16"/>
              </w:rPr>
              <w:t>COMFOR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3283F31" w14:textId="77777777" w:rsidR="0035622C" w:rsidRPr="0035622C" w:rsidRDefault="0035622C" w:rsidP="0035622C">
            <w:pPr>
              <w:jc w:val="center"/>
              <w:rPr>
                <w:rFonts w:cs="Arial"/>
                <w:color w:val="454545"/>
                <w:sz w:val="16"/>
                <w:szCs w:val="16"/>
              </w:rPr>
            </w:pPr>
            <w:r w:rsidRPr="0035622C">
              <w:rPr>
                <w:rFonts w:cs="Arial"/>
                <w:color w:val="454545"/>
                <w:sz w:val="16"/>
                <w:szCs w:val="16"/>
              </w:rPr>
              <w:t>CICO</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A0D3490" w14:textId="77777777" w:rsidR="0035622C" w:rsidRPr="0035622C" w:rsidRDefault="0035622C" w:rsidP="0035622C">
            <w:pPr>
              <w:jc w:val="center"/>
              <w:rPr>
                <w:rFonts w:cs="Arial"/>
                <w:color w:val="454545"/>
                <w:sz w:val="16"/>
                <w:szCs w:val="16"/>
              </w:rPr>
            </w:pPr>
            <w:r w:rsidRPr="0035622C">
              <w:rPr>
                <w:rFonts w:cs="Arial"/>
                <w:color w:val="454545"/>
                <w:sz w:val="16"/>
                <w:szCs w:val="16"/>
              </w:rPr>
              <w:t>18</w:t>
            </w:r>
          </w:p>
        </w:tc>
      </w:tr>
      <w:tr w:rsidR="0035622C" w:rsidRPr="0035622C" w14:paraId="04773C1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DDF0B11" w14:textId="77777777" w:rsidR="0035622C" w:rsidRPr="0035622C" w:rsidRDefault="0035622C" w:rsidP="0035622C">
            <w:pPr>
              <w:jc w:val="center"/>
              <w:rPr>
                <w:rFonts w:cs="Arial"/>
                <w:color w:val="454545"/>
                <w:sz w:val="16"/>
                <w:szCs w:val="16"/>
              </w:rPr>
            </w:pPr>
            <w:r w:rsidRPr="0035622C">
              <w:rPr>
                <w:rFonts w:cs="Arial"/>
                <w:color w:val="454545"/>
                <w:sz w:val="16"/>
                <w:szCs w:val="16"/>
              </w:rPr>
              <w:t>BASE CASE</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0B8392F" w14:textId="77777777" w:rsidR="0035622C" w:rsidRPr="0035622C" w:rsidRDefault="0035622C" w:rsidP="0035622C">
            <w:pPr>
              <w:jc w:val="center"/>
              <w:rPr>
                <w:rFonts w:cs="Arial"/>
                <w:color w:val="454545"/>
                <w:sz w:val="16"/>
                <w:szCs w:val="16"/>
              </w:rPr>
            </w:pPr>
            <w:r w:rsidRPr="0035622C">
              <w:rPr>
                <w:rFonts w:cs="Arial"/>
                <w:color w:val="454545"/>
                <w:sz w:val="16"/>
                <w:szCs w:val="16"/>
              </w:rPr>
              <w:t>PIGCRE_SOLSTI1_1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67687C7" w14:textId="77777777" w:rsidR="0035622C" w:rsidRPr="0035622C" w:rsidRDefault="0035622C" w:rsidP="0035622C">
            <w:pPr>
              <w:jc w:val="center"/>
              <w:rPr>
                <w:rFonts w:cs="Arial"/>
                <w:color w:val="454545"/>
                <w:sz w:val="16"/>
                <w:szCs w:val="16"/>
              </w:rPr>
            </w:pPr>
            <w:r w:rsidRPr="0035622C">
              <w:rPr>
                <w:rFonts w:cs="Arial"/>
                <w:color w:val="454545"/>
                <w:sz w:val="16"/>
                <w:szCs w:val="16"/>
              </w:rPr>
              <w:t>SOLSTICE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C43D6FA" w14:textId="77777777" w:rsidR="0035622C" w:rsidRPr="0035622C" w:rsidRDefault="0035622C" w:rsidP="0035622C">
            <w:pPr>
              <w:jc w:val="center"/>
              <w:rPr>
                <w:rFonts w:cs="Arial"/>
                <w:color w:val="454545"/>
                <w:sz w:val="16"/>
                <w:szCs w:val="16"/>
              </w:rPr>
            </w:pPr>
            <w:r w:rsidRPr="0035622C">
              <w:rPr>
                <w:rFonts w:cs="Arial"/>
                <w:color w:val="454545"/>
                <w:sz w:val="16"/>
                <w:szCs w:val="16"/>
              </w:rPr>
              <w:t>PIGCREEK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19B0E10" w14:textId="77777777" w:rsidR="0035622C" w:rsidRPr="0035622C" w:rsidRDefault="0035622C" w:rsidP="0035622C">
            <w:pPr>
              <w:jc w:val="center"/>
              <w:rPr>
                <w:rFonts w:cs="Arial"/>
                <w:color w:val="454545"/>
                <w:sz w:val="16"/>
                <w:szCs w:val="16"/>
              </w:rPr>
            </w:pPr>
            <w:r w:rsidRPr="0035622C">
              <w:rPr>
                <w:rFonts w:cs="Arial"/>
                <w:color w:val="454545"/>
                <w:sz w:val="16"/>
                <w:szCs w:val="16"/>
              </w:rPr>
              <w:t>16</w:t>
            </w:r>
          </w:p>
        </w:tc>
      </w:tr>
      <w:tr w:rsidR="0035622C" w:rsidRPr="0035622C" w14:paraId="323120E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D498570" w14:textId="77777777" w:rsidR="0035622C" w:rsidRPr="0035622C" w:rsidRDefault="0035622C" w:rsidP="0035622C">
            <w:pPr>
              <w:jc w:val="center"/>
              <w:rPr>
                <w:rFonts w:cs="Arial"/>
                <w:color w:val="454545"/>
                <w:sz w:val="16"/>
                <w:szCs w:val="16"/>
              </w:rPr>
            </w:pPr>
            <w:r w:rsidRPr="0035622C">
              <w:rPr>
                <w:rFonts w:cs="Arial"/>
                <w:color w:val="454545"/>
                <w:sz w:val="16"/>
                <w:szCs w:val="16"/>
              </w:rPr>
              <w:t>DCBYRNG8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8910B48" w14:textId="77777777" w:rsidR="0035622C" w:rsidRPr="0035622C" w:rsidRDefault="0035622C" w:rsidP="0035622C">
            <w:pPr>
              <w:jc w:val="center"/>
              <w:rPr>
                <w:rFonts w:cs="Arial"/>
                <w:color w:val="454545"/>
                <w:sz w:val="16"/>
                <w:szCs w:val="16"/>
              </w:rPr>
            </w:pPr>
            <w:r w:rsidRPr="0035622C">
              <w:rPr>
                <w:rFonts w:cs="Arial"/>
                <w:color w:val="454545"/>
                <w:sz w:val="16"/>
                <w:szCs w:val="16"/>
              </w:rPr>
              <w:t>CD_TX_87_A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F6A8AB8" w14:textId="77777777" w:rsidR="0035622C" w:rsidRPr="0035622C" w:rsidRDefault="0035622C" w:rsidP="0035622C">
            <w:pPr>
              <w:jc w:val="center"/>
              <w:rPr>
                <w:rFonts w:cs="Arial"/>
                <w:color w:val="454545"/>
                <w:sz w:val="16"/>
                <w:szCs w:val="16"/>
              </w:rPr>
            </w:pPr>
            <w:r w:rsidRPr="0035622C">
              <w:rPr>
                <w:rFonts w:cs="Arial"/>
                <w:color w:val="454545"/>
                <w:sz w:val="16"/>
                <w:szCs w:val="16"/>
              </w:rPr>
              <w:t>CD</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5588C36" w14:textId="77777777" w:rsidR="0035622C" w:rsidRPr="0035622C" w:rsidRDefault="0035622C" w:rsidP="0035622C">
            <w:pPr>
              <w:jc w:val="center"/>
              <w:rPr>
                <w:rFonts w:cs="Arial"/>
                <w:color w:val="454545"/>
                <w:sz w:val="16"/>
                <w:szCs w:val="16"/>
              </w:rPr>
            </w:pPr>
            <w:r w:rsidRPr="0035622C">
              <w:rPr>
                <w:rFonts w:cs="Arial"/>
                <w:color w:val="454545"/>
                <w:sz w:val="16"/>
                <w:szCs w:val="16"/>
              </w:rPr>
              <w:t>TX</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107C583" w14:textId="77777777" w:rsidR="0035622C" w:rsidRPr="0035622C" w:rsidRDefault="0035622C" w:rsidP="0035622C">
            <w:pPr>
              <w:jc w:val="center"/>
              <w:rPr>
                <w:rFonts w:cs="Arial"/>
                <w:color w:val="454545"/>
                <w:sz w:val="16"/>
                <w:szCs w:val="16"/>
              </w:rPr>
            </w:pPr>
            <w:r w:rsidRPr="0035622C">
              <w:rPr>
                <w:rFonts w:cs="Arial"/>
                <w:color w:val="454545"/>
                <w:sz w:val="16"/>
                <w:szCs w:val="16"/>
              </w:rPr>
              <w:t>15</w:t>
            </w:r>
          </w:p>
        </w:tc>
      </w:tr>
      <w:tr w:rsidR="0035622C" w:rsidRPr="0035622C" w14:paraId="3943F30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1C76654" w14:textId="77777777" w:rsidR="0035622C" w:rsidRPr="0035622C" w:rsidRDefault="0035622C" w:rsidP="0035622C">
            <w:pPr>
              <w:jc w:val="center"/>
              <w:rPr>
                <w:rFonts w:cs="Arial"/>
                <w:color w:val="454545"/>
                <w:sz w:val="16"/>
                <w:szCs w:val="16"/>
              </w:rPr>
            </w:pPr>
            <w:r w:rsidRPr="0035622C">
              <w:rPr>
                <w:rFonts w:cs="Arial"/>
                <w:color w:val="454545"/>
                <w:sz w:val="16"/>
                <w:szCs w:val="16"/>
              </w:rPr>
              <w:t>BASE CASE</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9AD7164" w14:textId="77777777" w:rsidR="0035622C" w:rsidRPr="0035622C" w:rsidRDefault="0035622C" w:rsidP="0035622C">
            <w:pPr>
              <w:jc w:val="center"/>
              <w:rPr>
                <w:rFonts w:cs="Arial"/>
                <w:color w:val="454545"/>
                <w:sz w:val="16"/>
                <w:szCs w:val="16"/>
              </w:rPr>
            </w:pPr>
            <w:r w:rsidRPr="0035622C">
              <w:rPr>
                <w:rFonts w:cs="Arial"/>
                <w:color w:val="454545"/>
                <w:sz w:val="16"/>
                <w:szCs w:val="16"/>
              </w:rPr>
              <w:t>RANDAD_ZAPATA1_1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DE3F11B" w14:textId="77777777" w:rsidR="0035622C" w:rsidRPr="0035622C" w:rsidRDefault="0035622C" w:rsidP="0035622C">
            <w:pPr>
              <w:jc w:val="center"/>
              <w:rPr>
                <w:rFonts w:cs="Arial"/>
                <w:color w:val="454545"/>
                <w:sz w:val="16"/>
                <w:szCs w:val="16"/>
              </w:rPr>
            </w:pPr>
            <w:r w:rsidRPr="0035622C">
              <w:rPr>
                <w:rFonts w:cs="Arial"/>
                <w:color w:val="454545"/>
                <w:sz w:val="16"/>
                <w:szCs w:val="16"/>
              </w:rPr>
              <w:t>RANDADO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CA5624F" w14:textId="77777777" w:rsidR="0035622C" w:rsidRPr="0035622C" w:rsidRDefault="0035622C" w:rsidP="0035622C">
            <w:pPr>
              <w:jc w:val="center"/>
              <w:rPr>
                <w:rFonts w:cs="Arial"/>
                <w:color w:val="454545"/>
                <w:sz w:val="16"/>
                <w:szCs w:val="16"/>
              </w:rPr>
            </w:pPr>
            <w:r w:rsidRPr="0035622C">
              <w:rPr>
                <w:rFonts w:cs="Arial"/>
                <w:color w:val="454545"/>
                <w:sz w:val="16"/>
                <w:szCs w:val="16"/>
              </w:rPr>
              <w:t>ZAPATA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FB9782B" w14:textId="77777777" w:rsidR="0035622C" w:rsidRPr="0035622C" w:rsidRDefault="0035622C" w:rsidP="0035622C">
            <w:pPr>
              <w:jc w:val="center"/>
              <w:rPr>
                <w:rFonts w:cs="Arial"/>
                <w:color w:val="454545"/>
                <w:sz w:val="16"/>
                <w:szCs w:val="16"/>
              </w:rPr>
            </w:pPr>
            <w:r w:rsidRPr="0035622C">
              <w:rPr>
                <w:rFonts w:cs="Arial"/>
                <w:color w:val="454545"/>
                <w:sz w:val="16"/>
                <w:szCs w:val="16"/>
              </w:rPr>
              <w:t>15</w:t>
            </w:r>
          </w:p>
        </w:tc>
      </w:tr>
      <w:tr w:rsidR="0035622C" w:rsidRPr="0035622C" w14:paraId="706D223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ECFDCB6" w14:textId="77777777" w:rsidR="0035622C" w:rsidRPr="0035622C" w:rsidRDefault="0035622C" w:rsidP="0035622C">
            <w:pPr>
              <w:jc w:val="center"/>
              <w:rPr>
                <w:rFonts w:cs="Arial"/>
                <w:color w:val="454545"/>
                <w:sz w:val="16"/>
                <w:szCs w:val="16"/>
              </w:rPr>
            </w:pPr>
            <w:r w:rsidRPr="0035622C">
              <w:rPr>
                <w:rFonts w:cs="Arial"/>
                <w:color w:val="454545"/>
                <w:sz w:val="16"/>
                <w:szCs w:val="16"/>
              </w:rPr>
              <w:t>DCRLLSW5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7532BA8" w14:textId="77777777" w:rsidR="0035622C" w:rsidRPr="0035622C" w:rsidRDefault="0035622C" w:rsidP="0035622C">
            <w:pPr>
              <w:jc w:val="center"/>
              <w:rPr>
                <w:rFonts w:cs="Arial"/>
                <w:color w:val="454545"/>
                <w:sz w:val="16"/>
                <w:szCs w:val="16"/>
              </w:rPr>
            </w:pPr>
            <w:r w:rsidRPr="0035622C">
              <w:rPr>
                <w:rFonts w:cs="Arial"/>
                <w:color w:val="454545"/>
                <w:sz w:val="16"/>
                <w:szCs w:val="16"/>
              </w:rPr>
              <w:t>591__A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CBE7120" w14:textId="77777777" w:rsidR="0035622C" w:rsidRPr="0035622C" w:rsidRDefault="0035622C" w:rsidP="0035622C">
            <w:pPr>
              <w:jc w:val="center"/>
              <w:rPr>
                <w:rFonts w:cs="Arial"/>
                <w:color w:val="454545"/>
                <w:sz w:val="16"/>
                <w:szCs w:val="16"/>
              </w:rPr>
            </w:pPr>
            <w:r w:rsidRPr="0035622C">
              <w:rPr>
                <w:rFonts w:cs="Arial"/>
                <w:color w:val="454545"/>
                <w:sz w:val="16"/>
                <w:szCs w:val="16"/>
              </w:rPr>
              <w:t>LKPNT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10688BA" w14:textId="77777777" w:rsidR="0035622C" w:rsidRPr="0035622C" w:rsidRDefault="0035622C" w:rsidP="0035622C">
            <w:pPr>
              <w:jc w:val="center"/>
              <w:rPr>
                <w:rFonts w:cs="Arial"/>
                <w:color w:val="454545"/>
                <w:sz w:val="16"/>
                <w:szCs w:val="16"/>
              </w:rPr>
            </w:pPr>
            <w:r w:rsidRPr="0035622C">
              <w:rPr>
                <w:rFonts w:cs="Arial"/>
                <w:color w:val="454545"/>
                <w:sz w:val="16"/>
                <w:szCs w:val="16"/>
              </w:rPr>
              <w:t>CRLNW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2B838F1" w14:textId="77777777" w:rsidR="0035622C" w:rsidRPr="0035622C" w:rsidRDefault="0035622C" w:rsidP="0035622C">
            <w:pPr>
              <w:jc w:val="center"/>
              <w:rPr>
                <w:rFonts w:cs="Arial"/>
                <w:color w:val="454545"/>
                <w:sz w:val="16"/>
                <w:szCs w:val="16"/>
              </w:rPr>
            </w:pPr>
            <w:r w:rsidRPr="0035622C">
              <w:rPr>
                <w:rFonts w:cs="Arial"/>
                <w:color w:val="454545"/>
                <w:sz w:val="16"/>
                <w:szCs w:val="16"/>
              </w:rPr>
              <w:t>14</w:t>
            </w:r>
          </w:p>
        </w:tc>
      </w:tr>
      <w:tr w:rsidR="0035622C" w:rsidRPr="0035622C" w14:paraId="6EF6B227"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5C62EFD" w14:textId="77777777" w:rsidR="0035622C" w:rsidRPr="0035622C" w:rsidRDefault="0035622C" w:rsidP="0035622C">
            <w:pPr>
              <w:jc w:val="center"/>
              <w:rPr>
                <w:rFonts w:cs="Arial"/>
                <w:color w:val="454545"/>
                <w:sz w:val="16"/>
                <w:szCs w:val="16"/>
              </w:rPr>
            </w:pPr>
            <w:r w:rsidRPr="0035622C">
              <w:rPr>
                <w:rFonts w:cs="Arial"/>
                <w:color w:val="454545"/>
                <w:sz w:val="16"/>
                <w:szCs w:val="16"/>
              </w:rPr>
              <w:t>SSCLWF28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F056153" w14:textId="77777777" w:rsidR="0035622C" w:rsidRPr="0035622C" w:rsidRDefault="0035622C" w:rsidP="0035622C">
            <w:pPr>
              <w:jc w:val="center"/>
              <w:rPr>
                <w:rFonts w:cs="Arial"/>
                <w:color w:val="454545"/>
                <w:sz w:val="16"/>
                <w:szCs w:val="16"/>
              </w:rPr>
            </w:pPr>
            <w:r w:rsidRPr="0035622C">
              <w:rPr>
                <w:rFonts w:cs="Arial"/>
                <w:color w:val="454545"/>
                <w:sz w:val="16"/>
                <w:szCs w:val="16"/>
              </w:rPr>
              <w:t>6840__B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C737695" w14:textId="77777777" w:rsidR="0035622C" w:rsidRPr="0035622C" w:rsidRDefault="0035622C" w:rsidP="0035622C">
            <w:pPr>
              <w:jc w:val="center"/>
              <w:rPr>
                <w:rFonts w:cs="Arial"/>
                <w:color w:val="454545"/>
                <w:sz w:val="16"/>
                <w:szCs w:val="16"/>
              </w:rPr>
            </w:pPr>
            <w:r w:rsidRPr="0035622C">
              <w:rPr>
                <w:rFonts w:cs="Arial"/>
                <w:color w:val="454545"/>
                <w:sz w:val="16"/>
                <w:szCs w:val="16"/>
              </w:rPr>
              <w:t>NVKSW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4990C46" w14:textId="77777777" w:rsidR="0035622C" w:rsidRPr="0035622C" w:rsidRDefault="0035622C" w:rsidP="0035622C">
            <w:pPr>
              <w:jc w:val="center"/>
              <w:rPr>
                <w:rFonts w:cs="Arial"/>
                <w:color w:val="454545"/>
                <w:sz w:val="16"/>
                <w:szCs w:val="16"/>
              </w:rPr>
            </w:pPr>
            <w:r w:rsidRPr="0035622C">
              <w:rPr>
                <w:rFonts w:cs="Arial"/>
                <w:color w:val="454545"/>
                <w:sz w:val="16"/>
                <w:szCs w:val="16"/>
              </w:rPr>
              <w:t>ANARN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E787A3F" w14:textId="77777777" w:rsidR="0035622C" w:rsidRPr="0035622C" w:rsidRDefault="0035622C" w:rsidP="0035622C">
            <w:pPr>
              <w:jc w:val="center"/>
              <w:rPr>
                <w:rFonts w:cs="Arial"/>
                <w:color w:val="454545"/>
                <w:sz w:val="16"/>
                <w:szCs w:val="16"/>
              </w:rPr>
            </w:pPr>
            <w:r w:rsidRPr="0035622C">
              <w:rPr>
                <w:rFonts w:cs="Arial"/>
                <w:color w:val="454545"/>
                <w:sz w:val="16"/>
                <w:szCs w:val="16"/>
              </w:rPr>
              <w:t>14</w:t>
            </w:r>
          </w:p>
        </w:tc>
      </w:tr>
      <w:tr w:rsidR="0035622C" w:rsidRPr="0035622C" w14:paraId="56173CD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91D7855" w14:textId="77777777" w:rsidR="0035622C" w:rsidRPr="0035622C" w:rsidRDefault="0035622C" w:rsidP="0035622C">
            <w:pPr>
              <w:jc w:val="center"/>
              <w:rPr>
                <w:rFonts w:cs="Arial"/>
                <w:color w:val="454545"/>
                <w:sz w:val="16"/>
                <w:szCs w:val="16"/>
              </w:rPr>
            </w:pPr>
            <w:r w:rsidRPr="0035622C">
              <w:rPr>
                <w:rFonts w:cs="Arial"/>
                <w:color w:val="454545"/>
                <w:sz w:val="16"/>
                <w:szCs w:val="16"/>
              </w:rPr>
              <w:t>SSCLWF28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A9E1996" w14:textId="77777777" w:rsidR="0035622C" w:rsidRPr="0035622C" w:rsidRDefault="0035622C" w:rsidP="0035622C">
            <w:pPr>
              <w:jc w:val="center"/>
              <w:rPr>
                <w:rFonts w:cs="Arial"/>
                <w:color w:val="454545"/>
                <w:sz w:val="16"/>
                <w:szCs w:val="16"/>
              </w:rPr>
            </w:pPr>
            <w:r w:rsidRPr="0035622C">
              <w:rPr>
                <w:rFonts w:cs="Arial"/>
                <w:color w:val="454545"/>
                <w:sz w:val="16"/>
                <w:szCs w:val="16"/>
              </w:rPr>
              <w:t>6840__B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E487EFD" w14:textId="77777777" w:rsidR="0035622C" w:rsidRPr="0035622C" w:rsidRDefault="0035622C" w:rsidP="0035622C">
            <w:pPr>
              <w:jc w:val="center"/>
              <w:rPr>
                <w:rFonts w:cs="Arial"/>
                <w:color w:val="454545"/>
                <w:sz w:val="16"/>
                <w:szCs w:val="16"/>
              </w:rPr>
            </w:pPr>
            <w:r w:rsidRPr="0035622C">
              <w:rPr>
                <w:rFonts w:cs="Arial"/>
                <w:color w:val="454545"/>
                <w:sz w:val="16"/>
                <w:szCs w:val="16"/>
              </w:rPr>
              <w:t>ANARN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E3C6E2D" w14:textId="77777777" w:rsidR="0035622C" w:rsidRPr="0035622C" w:rsidRDefault="0035622C" w:rsidP="0035622C">
            <w:pPr>
              <w:jc w:val="center"/>
              <w:rPr>
                <w:rFonts w:cs="Arial"/>
                <w:color w:val="454545"/>
                <w:sz w:val="16"/>
                <w:szCs w:val="16"/>
              </w:rPr>
            </w:pPr>
            <w:r w:rsidRPr="0035622C">
              <w:rPr>
                <w:rFonts w:cs="Arial"/>
                <w:color w:val="454545"/>
                <w:sz w:val="16"/>
                <w:szCs w:val="16"/>
              </w:rPr>
              <w:t>NVKSW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F5B8C03" w14:textId="77777777" w:rsidR="0035622C" w:rsidRPr="0035622C" w:rsidRDefault="0035622C" w:rsidP="0035622C">
            <w:pPr>
              <w:jc w:val="center"/>
              <w:rPr>
                <w:rFonts w:cs="Arial"/>
                <w:color w:val="454545"/>
                <w:sz w:val="16"/>
                <w:szCs w:val="16"/>
              </w:rPr>
            </w:pPr>
            <w:r w:rsidRPr="0035622C">
              <w:rPr>
                <w:rFonts w:cs="Arial"/>
                <w:color w:val="454545"/>
                <w:sz w:val="16"/>
                <w:szCs w:val="16"/>
              </w:rPr>
              <w:t>14</w:t>
            </w:r>
          </w:p>
        </w:tc>
      </w:tr>
      <w:tr w:rsidR="0035622C" w:rsidRPr="0035622C" w14:paraId="348FF07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486A1BB" w14:textId="77777777" w:rsidR="0035622C" w:rsidRPr="0035622C" w:rsidRDefault="0035622C" w:rsidP="0035622C">
            <w:pPr>
              <w:jc w:val="center"/>
              <w:rPr>
                <w:rFonts w:cs="Arial"/>
                <w:color w:val="454545"/>
                <w:sz w:val="16"/>
                <w:szCs w:val="16"/>
              </w:rPr>
            </w:pPr>
            <w:r w:rsidRPr="0035622C">
              <w:rPr>
                <w:rFonts w:cs="Arial"/>
                <w:color w:val="454545"/>
                <w:sz w:val="16"/>
                <w:szCs w:val="16"/>
              </w:rPr>
              <w:t>SCAGKEN5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BF76CA8" w14:textId="77777777" w:rsidR="0035622C" w:rsidRPr="0035622C" w:rsidRDefault="0035622C" w:rsidP="0035622C">
            <w:pPr>
              <w:jc w:val="center"/>
              <w:rPr>
                <w:rFonts w:cs="Arial"/>
                <w:color w:val="454545"/>
                <w:sz w:val="16"/>
                <w:szCs w:val="16"/>
              </w:rPr>
            </w:pPr>
            <w:r w:rsidRPr="0035622C">
              <w:rPr>
                <w:rFonts w:cs="Arial"/>
                <w:color w:val="454545"/>
                <w:sz w:val="16"/>
                <w:szCs w:val="16"/>
              </w:rPr>
              <w:t>75T243_1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E104E2F" w14:textId="77777777" w:rsidR="0035622C" w:rsidRPr="0035622C" w:rsidRDefault="0035622C" w:rsidP="0035622C">
            <w:pPr>
              <w:jc w:val="center"/>
              <w:rPr>
                <w:rFonts w:cs="Arial"/>
                <w:color w:val="454545"/>
                <w:sz w:val="16"/>
                <w:szCs w:val="16"/>
              </w:rPr>
            </w:pPr>
            <w:r w:rsidRPr="0035622C">
              <w:rPr>
                <w:rFonts w:cs="Arial"/>
                <w:color w:val="454545"/>
                <w:sz w:val="16"/>
                <w:szCs w:val="16"/>
              </w:rPr>
              <w:t>KENDAL</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2944329" w14:textId="77777777" w:rsidR="0035622C" w:rsidRPr="0035622C" w:rsidRDefault="0035622C" w:rsidP="0035622C">
            <w:pPr>
              <w:jc w:val="center"/>
              <w:rPr>
                <w:rFonts w:cs="Arial"/>
                <w:color w:val="454545"/>
                <w:sz w:val="16"/>
                <w:szCs w:val="16"/>
              </w:rPr>
            </w:pPr>
            <w:r w:rsidRPr="0035622C">
              <w:rPr>
                <w:rFonts w:cs="Arial"/>
                <w:color w:val="454545"/>
                <w:sz w:val="16"/>
                <w:szCs w:val="16"/>
              </w:rPr>
              <w:t>COMFOR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CE12688" w14:textId="77777777" w:rsidR="0035622C" w:rsidRPr="0035622C" w:rsidRDefault="0035622C" w:rsidP="0035622C">
            <w:pPr>
              <w:jc w:val="center"/>
              <w:rPr>
                <w:rFonts w:cs="Arial"/>
                <w:color w:val="454545"/>
                <w:sz w:val="16"/>
                <w:szCs w:val="16"/>
              </w:rPr>
            </w:pPr>
            <w:r w:rsidRPr="0035622C">
              <w:rPr>
                <w:rFonts w:cs="Arial"/>
                <w:color w:val="454545"/>
                <w:sz w:val="16"/>
                <w:szCs w:val="16"/>
              </w:rPr>
              <w:t>13</w:t>
            </w:r>
          </w:p>
        </w:tc>
      </w:tr>
      <w:tr w:rsidR="0035622C" w:rsidRPr="0035622C" w14:paraId="3F707742"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108295D" w14:textId="77777777" w:rsidR="0035622C" w:rsidRPr="0035622C" w:rsidRDefault="0035622C" w:rsidP="0035622C">
            <w:pPr>
              <w:jc w:val="center"/>
              <w:rPr>
                <w:rFonts w:cs="Arial"/>
                <w:color w:val="454545"/>
                <w:sz w:val="16"/>
                <w:szCs w:val="16"/>
              </w:rPr>
            </w:pPr>
            <w:r w:rsidRPr="0035622C">
              <w:rPr>
                <w:rFonts w:cs="Arial"/>
                <w:color w:val="454545"/>
                <w:sz w:val="16"/>
                <w:szCs w:val="16"/>
              </w:rPr>
              <w:t>SSCLWF28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12784DB" w14:textId="77777777" w:rsidR="0035622C" w:rsidRPr="0035622C" w:rsidRDefault="0035622C" w:rsidP="0035622C">
            <w:pPr>
              <w:jc w:val="center"/>
              <w:rPr>
                <w:rFonts w:cs="Arial"/>
                <w:color w:val="454545"/>
                <w:sz w:val="16"/>
                <w:szCs w:val="16"/>
              </w:rPr>
            </w:pPr>
            <w:r w:rsidRPr="0035622C">
              <w:rPr>
                <w:rFonts w:cs="Arial"/>
                <w:color w:val="454545"/>
                <w:sz w:val="16"/>
                <w:szCs w:val="16"/>
              </w:rPr>
              <w:t>NVKSW_FMR1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42079E5" w14:textId="77777777" w:rsidR="0035622C" w:rsidRPr="0035622C" w:rsidRDefault="0035622C" w:rsidP="0035622C">
            <w:pPr>
              <w:jc w:val="center"/>
              <w:rPr>
                <w:rFonts w:cs="Arial"/>
                <w:color w:val="454545"/>
                <w:sz w:val="16"/>
                <w:szCs w:val="16"/>
              </w:rPr>
            </w:pPr>
            <w:r w:rsidRPr="0035622C">
              <w:rPr>
                <w:rFonts w:cs="Arial"/>
                <w:color w:val="454545"/>
                <w:sz w:val="16"/>
                <w:szCs w:val="16"/>
              </w:rPr>
              <w:t>NVKSW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CF12E74" w14:textId="77777777" w:rsidR="0035622C" w:rsidRPr="0035622C" w:rsidRDefault="0035622C" w:rsidP="0035622C">
            <w:pPr>
              <w:jc w:val="center"/>
              <w:rPr>
                <w:rFonts w:cs="Arial"/>
                <w:color w:val="454545"/>
                <w:sz w:val="16"/>
                <w:szCs w:val="16"/>
              </w:rPr>
            </w:pPr>
            <w:r w:rsidRPr="0035622C">
              <w:rPr>
                <w:rFonts w:cs="Arial"/>
                <w:color w:val="454545"/>
                <w:sz w:val="16"/>
                <w:szCs w:val="16"/>
              </w:rPr>
              <w:t>NVKSW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B90072F" w14:textId="77777777" w:rsidR="0035622C" w:rsidRPr="0035622C" w:rsidRDefault="0035622C" w:rsidP="0035622C">
            <w:pPr>
              <w:jc w:val="center"/>
              <w:rPr>
                <w:rFonts w:cs="Arial"/>
                <w:color w:val="454545"/>
                <w:sz w:val="16"/>
                <w:szCs w:val="16"/>
              </w:rPr>
            </w:pPr>
            <w:r w:rsidRPr="0035622C">
              <w:rPr>
                <w:rFonts w:cs="Arial"/>
                <w:color w:val="454545"/>
                <w:sz w:val="16"/>
                <w:szCs w:val="16"/>
              </w:rPr>
              <w:t>13</w:t>
            </w:r>
          </w:p>
        </w:tc>
      </w:tr>
      <w:tr w:rsidR="0035622C" w:rsidRPr="0035622C" w14:paraId="4FCC790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89BE901" w14:textId="77777777" w:rsidR="0035622C" w:rsidRPr="0035622C" w:rsidRDefault="0035622C" w:rsidP="0035622C">
            <w:pPr>
              <w:jc w:val="center"/>
              <w:rPr>
                <w:rFonts w:cs="Arial"/>
                <w:color w:val="454545"/>
                <w:sz w:val="16"/>
                <w:szCs w:val="16"/>
              </w:rPr>
            </w:pPr>
            <w:r w:rsidRPr="0035622C">
              <w:rPr>
                <w:rFonts w:cs="Arial"/>
                <w:color w:val="454545"/>
                <w:sz w:val="16"/>
                <w:szCs w:val="16"/>
              </w:rPr>
              <w:t>SMOSYUC8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046B6E2" w14:textId="77777777" w:rsidR="0035622C" w:rsidRPr="0035622C" w:rsidRDefault="0035622C" w:rsidP="0035622C">
            <w:pPr>
              <w:jc w:val="center"/>
              <w:rPr>
                <w:rFonts w:cs="Arial"/>
                <w:color w:val="454545"/>
                <w:sz w:val="16"/>
                <w:szCs w:val="16"/>
              </w:rPr>
            </w:pPr>
            <w:r w:rsidRPr="0035622C">
              <w:rPr>
                <w:rFonts w:cs="Arial"/>
                <w:color w:val="454545"/>
                <w:sz w:val="16"/>
                <w:szCs w:val="16"/>
              </w:rPr>
              <w:t>6345__B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3E2EF0A" w14:textId="77777777" w:rsidR="0035622C" w:rsidRPr="0035622C" w:rsidRDefault="0035622C" w:rsidP="0035622C">
            <w:pPr>
              <w:jc w:val="center"/>
              <w:rPr>
                <w:rFonts w:cs="Arial"/>
                <w:color w:val="454545"/>
                <w:sz w:val="16"/>
                <w:szCs w:val="16"/>
              </w:rPr>
            </w:pPr>
            <w:r w:rsidRPr="0035622C">
              <w:rPr>
                <w:rFonts w:cs="Arial"/>
                <w:color w:val="454545"/>
                <w:sz w:val="16"/>
                <w:szCs w:val="16"/>
              </w:rPr>
              <w:t>GNTSW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3F9450D" w14:textId="77777777" w:rsidR="0035622C" w:rsidRPr="0035622C" w:rsidRDefault="0035622C" w:rsidP="0035622C">
            <w:pPr>
              <w:jc w:val="center"/>
              <w:rPr>
                <w:rFonts w:cs="Arial"/>
                <w:color w:val="454545"/>
                <w:sz w:val="16"/>
                <w:szCs w:val="16"/>
              </w:rPr>
            </w:pPr>
            <w:r w:rsidRPr="0035622C">
              <w:rPr>
                <w:rFonts w:cs="Arial"/>
                <w:color w:val="454545"/>
                <w:sz w:val="16"/>
                <w:szCs w:val="16"/>
              </w:rPr>
              <w:t>SPRTP</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CDAC535" w14:textId="77777777" w:rsidR="0035622C" w:rsidRPr="0035622C" w:rsidRDefault="0035622C" w:rsidP="0035622C">
            <w:pPr>
              <w:jc w:val="center"/>
              <w:rPr>
                <w:rFonts w:cs="Arial"/>
                <w:color w:val="454545"/>
                <w:sz w:val="16"/>
                <w:szCs w:val="16"/>
              </w:rPr>
            </w:pPr>
            <w:r w:rsidRPr="0035622C">
              <w:rPr>
                <w:rFonts w:cs="Arial"/>
                <w:color w:val="454545"/>
                <w:sz w:val="16"/>
                <w:szCs w:val="16"/>
              </w:rPr>
              <w:t>12</w:t>
            </w:r>
          </w:p>
        </w:tc>
      </w:tr>
      <w:tr w:rsidR="0035622C" w:rsidRPr="0035622C" w14:paraId="12A9926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24B6478" w14:textId="77777777" w:rsidR="0035622C" w:rsidRPr="0035622C" w:rsidRDefault="0035622C" w:rsidP="0035622C">
            <w:pPr>
              <w:jc w:val="center"/>
              <w:rPr>
                <w:rFonts w:cs="Arial"/>
                <w:color w:val="454545"/>
                <w:sz w:val="16"/>
                <w:szCs w:val="16"/>
              </w:rPr>
            </w:pPr>
            <w:r w:rsidRPr="0035622C">
              <w:rPr>
                <w:rFonts w:cs="Arial"/>
                <w:color w:val="454545"/>
                <w:sz w:val="16"/>
                <w:szCs w:val="16"/>
              </w:rPr>
              <w:t>DCRLLSW5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15A3D83" w14:textId="77777777" w:rsidR="0035622C" w:rsidRPr="0035622C" w:rsidRDefault="0035622C" w:rsidP="0035622C">
            <w:pPr>
              <w:jc w:val="center"/>
              <w:rPr>
                <w:rFonts w:cs="Arial"/>
                <w:color w:val="454545"/>
                <w:sz w:val="16"/>
                <w:szCs w:val="16"/>
              </w:rPr>
            </w:pPr>
            <w:r w:rsidRPr="0035622C">
              <w:rPr>
                <w:rFonts w:cs="Arial"/>
                <w:color w:val="454545"/>
                <w:sz w:val="16"/>
                <w:szCs w:val="16"/>
              </w:rPr>
              <w:t>590__A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DF6B66A" w14:textId="77777777" w:rsidR="0035622C" w:rsidRPr="0035622C" w:rsidRDefault="0035622C" w:rsidP="0035622C">
            <w:pPr>
              <w:jc w:val="center"/>
              <w:rPr>
                <w:rFonts w:cs="Arial"/>
                <w:color w:val="454545"/>
                <w:sz w:val="16"/>
                <w:szCs w:val="16"/>
              </w:rPr>
            </w:pPr>
            <w:r w:rsidRPr="0035622C">
              <w:rPr>
                <w:rFonts w:cs="Arial"/>
                <w:color w:val="454545"/>
                <w:sz w:val="16"/>
                <w:szCs w:val="16"/>
              </w:rPr>
              <w:t>LWSSW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CC0C298" w14:textId="77777777" w:rsidR="0035622C" w:rsidRPr="0035622C" w:rsidRDefault="0035622C" w:rsidP="0035622C">
            <w:pPr>
              <w:jc w:val="center"/>
              <w:rPr>
                <w:rFonts w:cs="Arial"/>
                <w:color w:val="454545"/>
                <w:sz w:val="16"/>
                <w:szCs w:val="16"/>
              </w:rPr>
            </w:pPr>
            <w:r w:rsidRPr="0035622C">
              <w:rPr>
                <w:rFonts w:cs="Arial"/>
                <w:color w:val="454545"/>
                <w:sz w:val="16"/>
                <w:szCs w:val="16"/>
              </w:rPr>
              <w:t>LWVJS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9F62301" w14:textId="77777777" w:rsidR="0035622C" w:rsidRPr="0035622C" w:rsidRDefault="0035622C" w:rsidP="0035622C">
            <w:pPr>
              <w:jc w:val="center"/>
              <w:rPr>
                <w:rFonts w:cs="Arial"/>
                <w:color w:val="454545"/>
                <w:sz w:val="16"/>
                <w:szCs w:val="16"/>
              </w:rPr>
            </w:pPr>
            <w:r w:rsidRPr="0035622C">
              <w:rPr>
                <w:rFonts w:cs="Arial"/>
                <w:color w:val="454545"/>
                <w:sz w:val="16"/>
                <w:szCs w:val="16"/>
              </w:rPr>
              <w:t>12</w:t>
            </w:r>
          </w:p>
        </w:tc>
      </w:tr>
      <w:tr w:rsidR="0035622C" w:rsidRPr="0035622C" w14:paraId="5EBE0A60"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E62B711" w14:textId="77777777" w:rsidR="0035622C" w:rsidRPr="0035622C" w:rsidRDefault="0035622C" w:rsidP="0035622C">
            <w:pPr>
              <w:jc w:val="center"/>
              <w:rPr>
                <w:rFonts w:cs="Arial"/>
                <w:color w:val="454545"/>
                <w:sz w:val="16"/>
                <w:szCs w:val="16"/>
              </w:rPr>
            </w:pPr>
            <w:r w:rsidRPr="0035622C">
              <w:rPr>
                <w:rFonts w:cs="Arial"/>
                <w:color w:val="454545"/>
                <w:sz w:val="16"/>
                <w:szCs w:val="16"/>
              </w:rPr>
              <w:t>DCAGCO58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C15B062" w14:textId="77777777" w:rsidR="0035622C" w:rsidRPr="0035622C" w:rsidRDefault="0035622C" w:rsidP="0035622C">
            <w:pPr>
              <w:jc w:val="center"/>
              <w:rPr>
                <w:rFonts w:cs="Arial"/>
                <w:color w:val="454545"/>
                <w:sz w:val="16"/>
                <w:szCs w:val="16"/>
              </w:rPr>
            </w:pPr>
            <w:r w:rsidRPr="0035622C">
              <w:rPr>
                <w:rFonts w:cs="Arial"/>
                <w:color w:val="454545"/>
                <w:sz w:val="16"/>
                <w:szCs w:val="16"/>
              </w:rPr>
              <w:t>122T122_1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71C9C0E" w14:textId="77777777" w:rsidR="0035622C" w:rsidRPr="0035622C" w:rsidRDefault="0035622C" w:rsidP="0035622C">
            <w:pPr>
              <w:jc w:val="center"/>
              <w:rPr>
                <w:rFonts w:cs="Arial"/>
                <w:color w:val="454545"/>
                <w:sz w:val="16"/>
                <w:szCs w:val="16"/>
              </w:rPr>
            </w:pPr>
            <w:r w:rsidRPr="0035622C">
              <w:rPr>
                <w:rFonts w:cs="Arial"/>
                <w:color w:val="454545"/>
                <w:sz w:val="16"/>
                <w:szCs w:val="16"/>
              </w:rPr>
              <w:t>COMFOR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F9BBA0C" w14:textId="77777777" w:rsidR="0035622C" w:rsidRPr="0035622C" w:rsidRDefault="0035622C" w:rsidP="0035622C">
            <w:pPr>
              <w:jc w:val="center"/>
              <w:rPr>
                <w:rFonts w:cs="Arial"/>
                <w:color w:val="454545"/>
                <w:sz w:val="16"/>
                <w:szCs w:val="16"/>
              </w:rPr>
            </w:pPr>
            <w:r w:rsidRPr="0035622C">
              <w:rPr>
                <w:rFonts w:cs="Arial"/>
                <w:color w:val="454545"/>
                <w:sz w:val="16"/>
                <w:szCs w:val="16"/>
              </w:rPr>
              <w:t>RAYBAR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43D4CF5" w14:textId="77777777" w:rsidR="0035622C" w:rsidRPr="0035622C" w:rsidRDefault="0035622C" w:rsidP="0035622C">
            <w:pPr>
              <w:jc w:val="center"/>
              <w:rPr>
                <w:rFonts w:cs="Arial"/>
                <w:color w:val="454545"/>
                <w:sz w:val="16"/>
                <w:szCs w:val="16"/>
              </w:rPr>
            </w:pPr>
            <w:r w:rsidRPr="0035622C">
              <w:rPr>
                <w:rFonts w:cs="Arial"/>
                <w:color w:val="454545"/>
                <w:sz w:val="16"/>
                <w:szCs w:val="16"/>
              </w:rPr>
              <w:t>11</w:t>
            </w:r>
          </w:p>
        </w:tc>
      </w:tr>
      <w:tr w:rsidR="0035622C" w:rsidRPr="0035622C" w14:paraId="33C6822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BA0E7A2" w14:textId="77777777" w:rsidR="0035622C" w:rsidRPr="0035622C" w:rsidRDefault="0035622C" w:rsidP="0035622C">
            <w:pPr>
              <w:jc w:val="center"/>
              <w:rPr>
                <w:rFonts w:cs="Arial"/>
                <w:color w:val="454545"/>
                <w:sz w:val="16"/>
                <w:szCs w:val="16"/>
              </w:rPr>
            </w:pPr>
            <w:r w:rsidRPr="0035622C">
              <w:rPr>
                <w:rFonts w:cs="Arial"/>
                <w:color w:val="454545"/>
                <w:sz w:val="16"/>
                <w:szCs w:val="16"/>
              </w:rPr>
              <w:t>SMOSYUC8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6E2F4C4" w14:textId="77777777" w:rsidR="0035622C" w:rsidRPr="0035622C" w:rsidRDefault="0035622C" w:rsidP="0035622C">
            <w:pPr>
              <w:jc w:val="center"/>
              <w:rPr>
                <w:rFonts w:cs="Arial"/>
                <w:color w:val="454545"/>
                <w:sz w:val="16"/>
                <w:szCs w:val="16"/>
              </w:rPr>
            </w:pPr>
            <w:r w:rsidRPr="0035622C">
              <w:rPr>
                <w:rFonts w:cs="Arial"/>
                <w:color w:val="454545"/>
                <w:sz w:val="16"/>
                <w:szCs w:val="16"/>
              </w:rPr>
              <w:t>PIGCRE_SOLSTI1_1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BD4BE8B" w14:textId="77777777" w:rsidR="0035622C" w:rsidRPr="0035622C" w:rsidRDefault="0035622C" w:rsidP="0035622C">
            <w:pPr>
              <w:jc w:val="center"/>
              <w:rPr>
                <w:rFonts w:cs="Arial"/>
                <w:color w:val="454545"/>
                <w:sz w:val="16"/>
                <w:szCs w:val="16"/>
              </w:rPr>
            </w:pPr>
            <w:r w:rsidRPr="0035622C">
              <w:rPr>
                <w:rFonts w:cs="Arial"/>
                <w:color w:val="454545"/>
                <w:sz w:val="16"/>
                <w:szCs w:val="16"/>
              </w:rPr>
              <w:t>SOLSTICE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B9ED54D" w14:textId="77777777" w:rsidR="0035622C" w:rsidRPr="0035622C" w:rsidRDefault="0035622C" w:rsidP="0035622C">
            <w:pPr>
              <w:jc w:val="center"/>
              <w:rPr>
                <w:rFonts w:cs="Arial"/>
                <w:color w:val="454545"/>
                <w:sz w:val="16"/>
                <w:szCs w:val="16"/>
              </w:rPr>
            </w:pPr>
            <w:r w:rsidRPr="0035622C">
              <w:rPr>
                <w:rFonts w:cs="Arial"/>
                <w:color w:val="454545"/>
                <w:sz w:val="16"/>
                <w:szCs w:val="16"/>
              </w:rPr>
              <w:t>PIGCREEK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769E015" w14:textId="77777777" w:rsidR="0035622C" w:rsidRPr="0035622C" w:rsidRDefault="0035622C" w:rsidP="0035622C">
            <w:pPr>
              <w:jc w:val="center"/>
              <w:rPr>
                <w:rFonts w:cs="Arial"/>
                <w:color w:val="454545"/>
                <w:sz w:val="16"/>
                <w:szCs w:val="16"/>
              </w:rPr>
            </w:pPr>
            <w:r w:rsidRPr="0035622C">
              <w:rPr>
                <w:rFonts w:cs="Arial"/>
                <w:color w:val="454545"/>
                <w:sz w:val="16"/>
                <w:szCs w:val="16"/>
              </w:rPr>
              <w:t>11</w:t>
            </w:r>
          </w:p>
        </w:tc>
      </w:tr>
      <w:tr w:rsidR="0035622C" w:rsidRPr="0035622C" w14:paraId="3AB9320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17C3489" w14:textId="77777777" w:rsidR="0035622C" w:rsidRPr="0035622C" w:rsidRDefault="0035622C" w:rsidP="0035622C">
            <w:pPr>
              <w:jc w:val="center"/>
              <w:rPr>
                <w:rFonts w:cs="Arial"/>
                <w:color w:val="454545"/>
                <w:sz w:val="16"/>
                <w:szCs w:val="16"/>
              </w:rPr>
            </w:pPr>
            <w:r w:rsidRPr="0035622C">
              <w:rPr>
                <w:rFonts w:cs="Arial"/>
                <w:color w:val="454545"/>
                <w:sz w:val="16"/>
                <w:szCs w:val="16"/>
              </w:rPr>
              <w:t>SWLFMON8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4F85D35" w14:textId="77777777" w:rsidR="0035622C" w:rsidRPr="0035622C" w:rsidRDefault="0035622C" w:rsidP="0035622C">
            <w:pPr>
              <w:jc w:val="center"/>
              <w:rPr>
                <w:rFonts w:cs="Arial"/>
                <w:color w:val="454545"/>
                <w:sz w:val="16"/>
                <w:szCs w:val="16"/>
              </w:rPr>
            </w:pPr>
            <w:r w:rsidRPr="0035622C">
              <w:rPr>
                <w:rFonts w:cs="Arial"/>
                <w:color w:val="454545"/>
                <w:sz w:val="16"/>
                <w:szCs w:val="16"/>
              </w:rPr>
              <w:t>6345__B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71CBA9A" w14:textId="77777777" w:rsidR="0035622C" w:rsidRPr="0035622C" w:rsidRDefault="0035622C" w:rsidP="0035622C">
            <w:pPr>
              <w:jc w:val="center"/>
              <w:rPr>
                <w:rFonts w:cs="Arial"/>
                <w:color w:val="454545"/>
                <w:sz w:val="16"/>
                <w:szCs w:val="16"/>
              </w:rPr>
            </w:pPr>
            <w:r w:rsidRPr="0035622C">
              <w:rPr>
                <w:rFonts w:cs="Arial"/>
                <w:color w:val="454545"/>
                <w:sz w:val="16"/>
                <w:szCs w:val="16"/>
              </w:rPr>
              <w:t>GNTSW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42FABFE" w14:textId="77777777" w:rsidR="0035622C" w:rsidRPr="0035622C" w:rsidRDefault="0035622C" w:rsidP="0035622C">
            <w:pPr>
              <w:jc w:val="center"/>
              <w:rPr>
                <w:rFonts w:cs="Arial"/>
                <w:color w:val="454545"/>
                <w:sz w:val="16"/>
                <w:szCs w:val="16"/>
              </w:rPr>
            </w:pPr>
            <w:r w:rsidRPr="0035622C">
              <w:rPr>
                <w:rFonts w:cs="Arial"/>
                <w:color w:val="454545"/>
                <w:sz w:val="16"/>
                <w:szCs w:val="16"/>
              </w:rPr>
              <w:t>SPRTP</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3E60777" w14:textId="77777777" w:rsidR="0035622C" w:rsidRPr="0035622C" w:rsidRDefault="0035622C" w:rsidP="0035622C">
            <w:pPr>
              <w:jc w:val="center"/>
              <w:rPr>
                <w:rFonts w:cs="Arial"/>
                <w:color w:val="454545"/>
                <w:sz w:val="16"/>
                <w:szCs w:val="16"/>
              </w:rPr>
            </w:pPr>
            <w:r w:rsidRPr="0035622C">
              <w:rPr>
                <w:rFonts w:cs="Arial"/>
                <w:color w:val="454545"/>
                <w:sz w:val="16"/>
                <w:szCs w:val="16"/>
              </w:rPr>
              <w:t>11</w:t>
            </w:r>
          </w:p>
        </w:tc>
      </w:tr>
      <w:tr w:rsidR="0035622C" w:rsidRPr="0035622C" w14:paraId="7F5EA3E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DC2040C" w14:textId="77777777" w:rsidR="0035622C" w:rsidRPr="0035622C" w:rsidRDefault="0035622C" w:rsidP="0035622C">
            <w:pPr>
              <w:jc w:val="center"/>
              <w:rPr>
                <w:rFonts w:cs="Arial"/>
                <w:color w:val="454545"/>
                <w:sz w:val="16"/>
                <w:szCs w:val="16"/>
              </w:rPr>
            </w:pPr>
            <w:r w:rsidRPr="0035622C">
              <w:rPr>
                <w:rFonts w:cs="Arial"/>
                <w:color w:val="454545"/>
                <w:sz w:val="16"/>
                <w:szCs w:val="16"/>
              </w:rPr>
              <w:t>SMOSYUC8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7222CB5" w14:textId="77777777" w:rsidR="0035622C" w:rsidRPr="0035622C" w:rsidRDefault="0035622C" w:rsidP="0035622C">
            <w:pPr>
              <w:jc w:val="center"/>
              <w:rPr>
                <w:rFonts w:cs="Arial"/>
                <w:color w:val="454545"/>
                <w:sz w:val="16"/>
                <w:szCs w:val="16"/>
              </w:rPr>
            </w:pPr>
            <w:r w:rsidRPr="0035622C">
              <w:rPr>
                <w:rFonts w:cs="Arial"/>
                <w:color w:val="454545"/>
                <w:sz w:val="16"/>
                <w:szCs w:val="16"/>
              </w:rPr>
              <w:t>6101__A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519E869" w14:textId="77777777" w:rsidR="0035622C" w:rsidRPr="0035622C" w:rsidRDefault="0035622C" w:rsidP="0035622C">
            <w:pPr>
              <w:jc w:val="center"/>
              <w:rPr>
                <w:rFonts w:cs="Arial"/>
                <w:color w:val="454545"/>
                <w:sz w:val="16"/>
                <w:szCs w:val="16"/>
              </w:rPr>
            </w:pPr>
            <w:r w:rsidRPr="0035622C">
              <w:rPr>
                <w:rFonts w:cs="Arial"/>
                <w:color w:val="454545"/>
                <w:sz w:val="16"/>
                <w:szCs w:val="16"/>
              </w:rPr>
              <w:t>NOTSW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DF5B0A7" w14:textId="77777777" w:rsidR="0035622C" w:rsidRPr="0035622C" w:rsidRDefault="0035622C" w:rsidP="0035622C">
            <w:pPr>
              <w:jc w:val="center"/>
              <w:rPr>
                <w:rFonts w:cs="Arial"/>
                <w:color w:val="454545"/>
                <w:sz w:val="16"/>
                <w:szCs w:val="16"/>
              </w:rPr>
            </w:pPr>
            <w:r w:rsidRPr="0035622C">
              <w:rPr>
                <w:rFonts w:cs="Arial"/>
                <w:color w:val="454545"/>
                <w:sz w:val="16"/>
                <w:szCs w:val="16"/>
              </w:rPr>
              <w:t>CHEYT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586CC75" w14:textId="77777777" w:rsidR="0035622C" w:rsidRPr="0035622C" w:rsidRDefault="0035622C" w:rsidP="0035622C">
            <w:pPr>
              <w:jc w:val="center"/>
              <w:rPr>
                <w:rFonts w:cs="Arial"/>
                <w:color w:val="454545"/>
                <w:sz w:val="16"/>
                <w:szCs w:val="16"/>
              </w:rPr>
            </w:pPr>
            <w:r w:rsidRPr="0035622C">
              <w:rPr>
                <w:rFonts w:cs="Arial"/>
                <w:color w:val="454545"/>
                <w:sz w:val="16"/>
                <w:szCs w:val="16"/>
              </w:rPr>
              <w:t>11</w:t>
            </w:r>
          </w:p>
        </w:tc>
      </w:tr>
      <w:tr w:rsidR="0035622C" w:rsidRPr="0035622C" w14:paraId="0FF613C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CC1E6D9" w14:textId="77777777" w:rsidR="0035622C" w:rsidRPr="0035622C" w:rsidRDefault="0035622C" w:rsidP="0035622C">
            <w:pPr>
              <w:jc w:val="center"/>
              <w:rPr>
                <w:rFonts w:cs="Arial"/>
                <w:color w:val="454545"/>
                <w:sz w:val="16"/>
                <w:szCs w:val="16"/>
              </w:rPr>
            </w:pPr>
            <w:r w:rsidRPr="0035622C">
              <w:rPr>
                <w:rFonts w:cs="Arial"/>
                <w:color w:val="454545"/>
                <w:sz w:val="16"/>
                <w:szCs w:val="16"/>
              </w:rPr>
              <w:t>SMOSYUC8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5C1F343" w14:textId="77777777" w:rsidR="0035622C" w:rsidRPr="0035622C" w:rsidRDefault="0035622C" w:rsidP="0035622C">
            <w:pPr>
              <w:jc w:val="center"/>
              <w:rPr>
                <w:rFonts w:cs="Arial"/>
                <w:color w:val="454545"/>
                <w:sz w:val="16"/>
                <w:szCs w:val="16"/>
              </w:rPr>
            </w:pPr>
            <w:r w:rsidRPr="0035622C">
              <w:rPr>
                <w:rFonts w:cs="Arial"/>
                <w:color w:val="454545"/>
                <w:sz w:val="16"/>
                <w:szCs w:val="16"/>
              </w:rPr>
              <w:t>6100__G</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C9E48D9" w14:textId="77777777" w:rsidR="0035622C" w:rsidRPr="0035622C" w:rsidRDefault="0035622C" w:rsidP="0035622C">
            <w:pPr>
              <w:jc w:val="center"/>
              <w:rPr>
                <w:rFonts w:cs="Arial"/>
                <w:color w:val="454545"/>
                <w:sz w:val="16"/>
                <w:szCs w:val="16"/>
              </w:rPr>
            </w:pPr>
            <w:r w:rsidRPr="0035622C">
              <w:rPr>
                <w:rFonts w:cs="Arial"/>
                <w:color w:val="454545"/>
                <w:sz w:val="16"/>
                <w:szCs w:val="16"/>
              </w:rPr>
              <w:t>ACSSW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F5DA22C" w14:textId="77777777" w:rsidR="0035622C" w:rsidRPr="0035622C" w:rsidRDefault="0035622C" w:rsidP="0035622C">
            <w:pPr>
              <w:jc w:val="center"/>
              <w:rPr>
                <w:rFonts w:cs="Arial"/>
                <w:color w:val="454545"/>
                <w:sz w:val="16"/>
                <w:szCs w:val="16"/>
              </w:rPr>
            </w:pPr>
            <w:r w:rsidRPr="0035622C">
              <w:rPr>
                <w:rFonts w:cs="Arial"/>
                <w:color w:val="454545"/>
                <w:sz w:val="16"/>
                <w:szCs w:val="16"/>
              </w:rPr>
              <w:t>AMTBT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62336B3" w14:textId="77777777" w:rsidR="0035622C" w:rsidRPr="0035622C" w:rsidRDefault="0035622C" w:rsidP="0035622C">
            <w:pPr>
              <w:jc w:val="center"/>
              <w:rPr>
                <w:rFonts w:cs="Arial"/>
                <w:color w:val="454545"/>
                <w:sz w:val="16"/>
                <w:szCs w:val="16"/>
              </w:rPr>
            </w:pPr>
            <w:r w:rsidRPr="0035622C">
              <w:rPr>
                <w:rFonts w:cs="Arial"/>
                <w:color w:val="454545"/>
                <w:sz w:val="16"/>
                <w:szCs w:val="16"/>
              </w:rPr>
              <w:t>10</w:t>
            </w:r>
          </w:p>
        </w:tc>
      </w:tr>
      <w:tr w:rsidR="0035622C" w:rsidRPr="0035622C" w14:paraId="4B0FA6C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E62375F" w14:textId="77777777" w:rsidR="0035622C" w:rsidRPr="0035622C" w:rsidRDefault="0035622C" w:rsidP="0035622C">
            <w:pPr>
              <w:jc w:val="center"/>
              <w:rPr>
                <w:rFonts w:cs="Arial"/>
                <w:color w:val="454545"/>
                <w:sz w:val="16"/>
                <w:szCs w:val="16"/>
              </w:rPr>
            </w:pPr>
            <w:r w:rsidRPr="0035622C">
              <w:rPr>
                <w:rFonts w:cs="Arial"/>
                <w:color w:val="454545"/>
                <w:sz w:val="16"/>
                <w:szCs w:val="16"/>
              </w:rPr>
              <w:t>SNORODE5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8F3358A" w14:textId="77777777" w:rsidR="0035622C" w:rsidRPr="0035622C" w:rsidRDefault="0035622C" w:rsidP="0035622C">
            <w:pPr>
              <w:jc w:val="center"/>
              <w:rPr>
                <w:rFonts w:cs="Arial"/>
                <w:color w:val="454545"/>
                <w:sz w:val="16"/>
                <w:szCs w:val="16"/>
              </w:rPr>
            </w:pPr>
            <w:r w:rsidRPr="0035622C">
              <w:rPr>
                <w:rFonts w:cs="Arial"/>
                <w:color w:val="454545"/>
                <w:sz w:val="16"/>
                <w:szCs w:val="16"/>
              </w:rPr>
              <w:t>PIGCRE_SOLSTI1_1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559DD0E" w14:textId="77777777" w:rsidR="0035622C" w:rsidRPr="0035622C" w:rsidRDefault="0035622C" w:rsidP="0035622C">
            <w:pPr>
              <w:jc w:val="center"/>
              <w:rPr>
                <w:rFonts w:cs="Arial"/>
                <w:color w:val="454545"/>
                <w:sz w:val="16"/>
                <w:szCs w:val="16"/>
              </w:rPr>
            </w:pPr>
            <w:r w:rsidRPr="0035622C">
              <w:rPr>
                <w:rFonts w:cs="Arial"/>
                <w:color w:val="454545"/>
                <w:sz w:val="16"/>
                <w:szCs w:val="16"/>
              </w:rPr>
              <w:t>SOLSTICE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3822778" w14:textId="77777777" w:rsidR="0035622C" w:rsidRPr="0035622C" w:rsidRDefault="0035622C" w:rsidP="0035622C">
            <w:pPr>
              <w:jc w:val="center"/>
              <w:rPr>
                <w:rFonts w:cs="Arial"/>
                <w:color w:val="454545"/>
                <w:sz w:val="16"/>
                <w:szCs w:val="16"/>
              </w:rPr>
            </w:pPr>
            <w:r w:rsidRPr="0035622C">
              <w:rPr>
                <w:rFonts w:cs="Arial"/>
                <w:color w:val="454545"/>
                <w:sz w:val="16"/>
                <w:szCs w:val="16"/>
              </w:rPr>
              <w:t>PIGCREEK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3310813" w14:textId="77777777" w:rsidR="0035622C" w:rsidRPr="0035622C" w:rsidRDefault="0035622C" w:rsidP="0035622C">
            <w:pPr>
              <w:jc w:val="center"/>
              <w:rPr>
                <w:rFonts w:cs="Arial"/>
                <w:color w:val="454545"/>
                <w:sz w:val="16"/>
                <w:szCs w:val="16"/>
              </w:rPr>
            </w:pPr>
            <w:r w:rsidRPr="0035622C">
              <w:rPr>
                <w:rFonts w:cs="Arial"/>
                <w:color w:val="454545"/>
                <w:sz w:val="16"/>
                <w:szCs w:val="16"/>
              </w:rPr>
              <w:t>10</w:t>
            </w:r>
          </w:p>
        </w:tc>
      </w:tr>
      <w:tr w:rsidR="0035622C" w:rsidRPr="0035622C" w14:paraId="62D65DA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27F07E0" w14:textId="77777777" w:rsidR="0035622C" w:rsidRPr="0035622C" w:rsidRDefault="0035622C" w:rsidP="0035622C">
            <w:pPr>
              <w:jc w:val="center"/>
              <w:rPr>
                <w:rFonts w:cs="Arial"/>
                <w:color w:val="454545"/>
                <w:sz w:val="16"/>
                <w:szCs w:val="16"/>
              </w:rPr>
            </w:pPr>
            <w:r w:rsidRPr="0035622C">
              <w:rPr>
                <w:rFonts w:cs="Arial"/>
                <w:color w:val="454545"/>
                <w:sz w:val="16"/>
                <w:szCs w:val="16"/>
              </w:rPr>
              <w:t>SLWVLWS8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E5DEA73" w14:textId="77777777" w:rsidR="0035622C" w:rsidRPr="0035622C" w:rsidRDefault="0035622C" w:rsidP="0035622C">
            <w:pPr>
              <w:jc w:val="center"/>
              <w:rPr>
                <w:rFonts w:cs="Arial"/>
                <w:color w:val="454545"/>
                <w:sz w:val="16"/>
                <w:szCs w:val="16"/>
              </w:rPr>
            </w:pPr>
            <w:r w:rsidRPr="0035622C">
              <w:rPr>
                <w:rFonts w:cs="Arial"/>
                <w:color w:val="454545"/>
                <w:sz w:val="16"/>
                <w:szCs w:val="16"/>
              </w:rPr>
              <w:t>588_A_1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3F821F6" w14:textId="77777777" w:rsidR="0035622C" w:rsidRPr="0035622C" w:rsidRDefault="0035622C" w:rsidP="0035622C">
            <w:pPr>
              <w:jc w:val="center"/>
              <w:rPr>
                <w:rFonts w:cs="Arial"/>
                <w:color w:val="454545"/>
                <w:sz w:val="16"/>
                <w:szCs w:val="16"/>
              </w:rPr>
            </w:pPr>
            <w:r w:rsidRPr="0035622C">
              <w:rPr>
                <w:rFonts w:cs="Arial"/>
                <w:color w:val="454545"/>
                <w:sz w:val="16"/>
                <w:szCs w:val="16"/>
              </w:rPr>
              <w:t>LWSVW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13B8839" w14:textId="77777777" w:rsidR="0035622C" w:rsidRPr="0035622C" w:rsidRDefault="0035622C" w:rsidP="0035622C">
            <w:pPr>
              <w:jc w:val="center"/>
              <w:rPr>
                <w:rFonts w:cs="Arial"/>
                <w:color w:val="454545"/>
                <w:sz w:val="16"/>
                <w:szCs w:val="16"/>
              </w:rPr>
            </w:pPr>
            <w:r w:rsidRPr="0035622C">
              <w:rPr>
                <w:rFonts w:cs="Arial"/>
                <w:color w:val="454545"/>
                <w:sz w:val="16"/>
                <w:szCs w:val="16"/>
              </w:rPr>
              <w:t>LWVTI</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3E5D2D7" w14:textId="77777777" w:rsidR="0035622C" w:rsidRPr="0035622C" w:rsidRDefault="0035622C" w:rsidP="0035622C">
            <w:pPr>
              <w:jc w:val="center"/>
              <w:rPr>
                <w:rFonts w:cs="Arial"/>
                <w:color w:val="454545"/>
                <w:sz w:val="16"/>
                <w:szCs w:val="16"/>
              </w:rPr>
            </w:pPr>
            <w:r w:rsidRPr="0035622C">
              <w:rPr>
                <w:rFonts w:cs="Arial"/>
                <w:color w:val="454545"/>
                <w:sz w:val="16"/>
                <w:szCs w:val="16"/>
              </w:rPr>
              <w:t>10</w:t>
            </w:r>
          </w:p>
        </w:tc>
      </w:tr>
      <w:tr w:rsidR="0035622C" w:rsidRPr="0035622C" w14:paraId="1754505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4D4419C" w14:textId="77777777" w:rsidR="0035622C" w:rsidRPr="0035622C" w:rsidRDefault="0035622C" w:rsidP="0035622C">
            <w:pPr>
              <w:jc w:val="center"/>
              <w:rPr>
                <w:rFonts w:cs="Arial"/>
                <w:color w:val="454545"/>
                <w:sz w:val="16"/>
                <w:szCs w:val="16"/>
              </w:rPr>
            </w:pPr>
            <w:r w:rsidRPr="0035622C">
              <w:rPr>
                <w:rFonts w:cs="Arial"/>
                <w:color w:val="454545"/>
                <w:sz w:val="16"/>
                <w:szCs w:val="16"/>
              </w:rPr>
              <w:t>DRIOHAR5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DE5EB5D" w14:textId="77777777" w:rsidR="0035622C" w:rsidRPr="0035622C" w:rsidRDefault="0035622C" w:rsidP="0035622C">
            <w:pPr>
              <w:jc w:val="center"/>
              <w:rPr>
                <w:rFonts w:cs="Arial"/>
                <w:color w:val="454545"/>
                <w:sz w:val="16"/>
                <w:szCs w:val="16"/>
              </w:rPr>
            </w:pPr>
            <w:r w:rsidRPr="0035622C">
              <w:rPr>
                <w:rFonts w:cs="Arial"/>
                <w:color w:val="454545"/>
                <w:sz w:val="16"/>
                <w:szCs w:val="16"/>
              </w:rPr>
              <w:t>BURNS_RIOHONDO_1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8834BFE" w14:textId="77777777" w:rsidR="0035622C" w:rsidRPr="0035622C" w:rsidRDefault="0035622C" w:rsidP="0035622C">
            <w:pPr>
              <w:jc w:val="center"/>
              <w:rPr>
                <w:rFonts w:cs="Arial"/>
                <w:color w:val="454545"/>
                <w:sz w:val="16"/>
                <w:szCs w:val="16"/>
              </w:rPr>
            </w:pPr>
            <w:r w:rsidRPr="0035622C">
              <w:rPr>
                <w:rFonts w:cs="Arial"/>
                <w:color w:val="454545"/>
                <w:sz w:val="16"/>
                <w:szCs w:val="16"/>
              </w:rPr>
              <w:t>RIOHONDO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00716D4" w14:textId="77777777" w:rsidR="0035622C" w:rsidRPr="0035622C" w:rsidRDefault="0035622C" w:rsidP="0035622C">
            <w:pPr>
              <w:jc w:val="center"/>
              <w:rPr>
                <w:rFonts w:cs="Arial"/>
                <w:color w:val="454545"/>
                <w:sz w:val="16"/>
                <w:szCs w:val="16"/>
              </w:rPr>
            </w:pPr>
            <w:r w:rsidRPr="0035622C">
              <w:rPr>
                <w:rFonts w:cs="Arial"/>
                <w:color w:val="454545"/>
                <w:sz w:val="16"/>
                <w:szCs w:val="16"/>
              </w:rPr>
              <w:t>MV_BURNS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B03AEC3" w14:textId="77777777" w:rsidR="0035622C" w:rsidRPr="0035622C" w:rsidRDefault="0035622C" w:rsidP="0035622C">
            <w:pPr>
              <w:jc w:val="center"/>
              <w:rPr>
                <w:rFonts w:cs="Arial"/>
                <w:color w:val="454545"/>
                <w:sz w:val="16"/>
                <w:szCs w:val="16"/>
              </w:rPr>
            </w:pPr>
            <w:r w:rsidRPr="0035622C">
              <w:rPr>
                <w:rFonts w:cs="Arial"/>
                <w:color w:val="454545"/>
                <w:sz w:val="16"/>
                <w:szCs w:val="16"/>
              </w:rPr>
              <w:t>10</w:t>
            </w:r>
          </w:p>
        </w:tc>
      </w:tr>
      <w:tr w:rsidR="0035622C" w:rsidRPr="0035622C" w14:paraId="3F52E4ED"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89A3FB2" w14:textId="77777777" w:rsidR="0035622C" w:rsidRPr="0035622C" w:rsidRDefault="0035622C" w:rsidP="0035622C">
            <w:pPr>
              <w:jc w:val="center"/>
              <w:rPr>
                <w:rFonts w:cs="Arial"/>
                <w:color w:val="454545"/>
                <w:sz w:val="16"/>
                <w:szCs w:val="16"/>
              </w:rPr>
            </w:pPr>
            <w:r w:rsidRPr="0035622C">
              <w:rPr>
                <w:rFonts w:cs="Arial"/>
                <w:color w:val="454545"/>
                <w:sz w:val="16"/>
                <w:szCs w:val="16"/>
              </w:rPr>
              <w:t>SLAQLOB8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08A4456" w14:textId="77777777" w:rsidR="0035622C" w:rsidRPr="0035622C" w:rsidRDefault="0035622C" w:rsidP="0035622C">
            <w:pPr>
              <w:jc w:val="center"/>
              <w:rPr>
                <w:rFonts w:cs="Arial"/>
                <w:color w:val="454545"/>
                <w:sz w:val="16"/>
                <w:szCs w:val="16"/>
              </w:rPr>
            </w:pPr>
            <w:r w:rsidRPr="0035622C">
              <w:rPr>
                <w:rFonts w:cs="Arial"/>
                <w:color w:val="454545"/>
                <w:sz w:val="16"/>
                <w:szCs w:val="16"/>
              </w:rPr>
              <w:t>BRUNI_69_1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36C8BAF" w14:textId="77777777" w:rsidR="0035622C" w:rsidRPr="0035622C" w:rsidRDefault="0035622C" w:rsidP="0035622C">
            <w:pPr>
              <w:jc w:val="center"/>
              <w:rPr>
                <w:rFonts w:cs="Arial"/>
                <w:color w:val="454545"/>
                <w:sz w:val="16"/>
                <w:szCs w:val="16"/>
              </w:rPr>
            </w:pPr>
            <w:r w:rsidRPr="0035622C">
              <w:rPr>
                <w:rFonts w:cs="Arial"/>
                <w:color w:val="454545"/>
                <w:sz w:val="16"/>
                <w:szCs w:val="16"/>
              </w:rPr>
              <w:t>BRUNI</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6377689" w14:textId="77777777" w:rsidR="0035622C" w:rsidRPr="0035622C" w:rsidRDefault="0035622C" w:rsidP="0035622C">
            <w:pPr>
              <w:jc w:val="center"/>
              <w:rPr>
                <w:rFonts w:cs="Arial"/>
                <w:color w:val="454545"/>
                <w:sz w:val="16"/>
                <w:szCs w:val="16"/>
              </w:rPr>
            </w:pPr>
            <w:r w:rsidRPr="0035622C">
              <w:rPr>
                <w:rFonts w:cs="Arial"/>
                <w:color w:val="454545"/>
                <w:sz w:val="16"/>
                <w:szCs w:val="16"/>
              </w:rPr>
              <w:t>BRUNI</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8CB6E4A" w14:textId="77777777" w:rsidR="0035622C" w:rsidRPr="0035622C" w:rsidRDefault="0035622C" w:rsidP="0035622C">
            <w:pPr>
              <w:jc w:val="center"/>
              <w:rPr>
                <w:rFonts w:cs="Arial"/>
                <w:color w:val="454545"/>
                <w:sz w:val="16"/>
                <w:szCs w:val="16"/>
              </w:rPr>
            </w:pPr>
            <w:r w:rsidRPr="0035622C">
              <w:rPr>
                <w:rFonts w:cs="Arial"/>
                <w:color w:val="454545"/>
                <w:sz w:val="16"/>
                <w:szCs w:val="16"/>
              </w:rPr>
              <w:t>9</w:t>
            </w:r>
          </w:p>
        </w:tc>
      </w:tr>
      <w:tr w:rsidR="0035622C" w:rsidRPr="0035622C" w14:paraId="768CDC9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A251BFB" w14:textId="77777777" w:rsidR="0035622C" w:rsidRPr="0035622C" w:rsidRDefault="0035622C" w:rsidP="0035622C">
            <w:pPr>
              <w:jc w:val="center"/>
              <w:rPr>
                <w:rFonts w:cs="Arial"/>
                <w:color w:val="454545"/>
                <w:sz w:val="16"/>
                <w:szCs w:val="16"/>
              </w:rPr>
            </w:pPr>
            <w:r w:rsidRPr="0035622C">
              <w:rPr>
                <w:rFonts w:cs="Arial"/>
                <w:color w:val="454545"/>
                <w:sz w:val="16"/>
                <w:szCs w:val="16"/>
              </w:rPr>
              <w:t>SFMRRYS5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CAF5BC1" w14:textId="77777777" w:rsidR="0035622C" w:rsidRPr="0035622C" w:rsidRDefault="0035622C" w:rsidP="0035622C">
            <w:pPr>
              <w:jc w:val="center"/>
              <w:rPr>
                <w:rFonts w:cs="Arial"/>
                <w:color w:val="454545"/>
                <w:sz w:val="16"/>
                <w:szCs w:val="16"/>
              </w:rPr>
            </w:pPr>
            <w:r w:rsidRPr="0035622C">
              <w:rPr>
                <w:rFonts w:cs="Arial"/>
                <w:color w:val="454545"/>
                <w:sz w:val="16"/>
                <w:szCs w:val="16"/>
              </w:rPr>
              <w:t>400__A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E5FC058" w14:textId="77777777" w:rsidR="0035622C" w:rsidRPr="0035622C" w:rsidRDefault="0035622C" w:rsidP="0035622C">
            <w:pPr>
              <w:jc w:val="center"/>
              <w:rPr>
                <w:rFonts w:cs="Arial"/>
                <w:color w:val="454545"/>
                <w:sz w:val="16"/>
                <w:szCs w:val="16"/>
              </w:rPr>
            </w:pPr>
            <w:r w:rsidRPr="0035622C">
              <w:rPr>
                <w:rFonts w:cs="Arial"/>
                <w:color w:val="454545"/>
                <w:sz w:val="16"/>
                <w:szCs w:val="16"/>
              </w:rPr>
              <w:t>FMRVL</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A62E9E1" w14:textId="77777777" w:rsidR="0035622C" w:rsidRPr="0035622C" w:rsidRDefault="0035622C" w:rsidP="0035622C">
            <w:pPr>
              <w:jc w:val="center"/>
              <w:rPr>
                <w:rFonts w:cs="Arial"/>
                <w:color w:val="454545"/>
                <w:sz w:val="16"/>
                <w:szCs w:val="16"/>
              </w:rPr>
            </w:pPr>
            <w:r w:rsidRPr="0035622C">
              <w:rPr>
                <w:rFonts w:cs="Arial"/>
                <w:color w:val="454545"/>
                <w:sz w:val="16"/>
                <w:szCs w:val="16"/>
              </w:rPr>
              <w:t>RYSSW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FB32485" w14:textId="77777777" w:rsidR="0035622C" w:rsidRPr="0035622C" w:rsidRDefault="0035622C" w:rsidP="0035622C">
            <w:pPr>
              <w:jc w:val="center"/>
              <w:rPr>
                <w:rFonts w:cs="Arial"/>
                <w:color w:val="454545"/>
                <w:sz w:val="16"/>
                <w:szCs w:val="16"/>
              </w:rPr>
            </w:pPr>
            <w:r w:rsidRPr="0035622C">
              <w:rPr>
                <w:rFonts w:cs="Arial"/>
                <w:color w:val="454545"/>
                <w:sz w:val="16"/>
                <w:szCs w:val="16"/>
              </w:rPr>
              <w:t>9</w:t>
            </w:r>
          </w:p>
        </w:tc>
      </w:tr>
      <w:tr w:rsidR="0035622C" w:rsidRPr="0035622C" w14:paraId="55B9891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4F7FB6E" w14:textId="77777777" w:rsidR="0035622C" w:rsidRPr="0035622C" w:rsidRDefault="0035622C" w:rsidP="0035622C">
            <w:pPr>
              <w:jc w:val="center"/>
              <w:rPr>
                <w:rFonts w:cs="Arial"/>
                <w:color w:val="454545"/>
                <w:sz w:val="16"/>
                <w:szCs w:val="16"/>
              </w:rPr>
            </w:pPr>
            <w:r w:rsidRPr="0035622C">
              <w:rPr>
                <w:rFonts w:cs="Arial"/>
                <w:color w:val="454545"/>
                <w:sz w:val="16"/>
                <w:szCs w:val="16"/>
              </w:rPr>
              <w:t>SBRAUVA8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8756BA1" w14:textId="77777777" w:rsidR="0035622C" w:rsidRPr="0035622C" w:rsidRDefault="0035622C" w:rsidP="0035622C">
            <w:pPr>
              <w:jc w:val="center"/>
              <w:rPr>
                <w:rFonts w:cs="Arial"/>
                <w:color w:val="454545"/>
                <w:sz w:val="16"/>
                <w:szCs w:val="16"/>
              </w:rPr>
            </w:pPr>
            <w:r w:rsidRPr="0035622C">
              <w:rPr>
                <w:rFonts w:cs="Arial"/>
                <w:color w:val="454545"/>
                <w:sz w:val="16"/>
                <w:szCs w:val="16"/>
              </w:rPr>
              <w:t>HAMILT_MAVERI1_1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BAEA99A" w14:textId="77777777" w:rsidR="0035622C" w:rsidRPr="0035622C" w:rsidRDefault="0035622C" w:rsidP="0035622C">
            <w:pPr>
              <w:jc w:val="center"/>
              <w:rPr>
                <w:rFonts w:cs="Arial"/>
                <w:color w:val="454545"/>
                <w:sz w:val="16"/>
                <w:szCs w:val="16"/>
              </w:rPr>
            </w:pPr>
            <w:r w:rsidRPr="0035622C">
              <w:rPr>
                <w:rFonts w:cs="Arial"/>
                <w:color w:val="454545"/>
                <w:sz w:val="16"/>
                <w:szCs w:val="16"/>
              </w:rPr>
              <w:t>HAMILTON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6AD2F92" w14:textId="77777777" w:rsidR="0035622C" w:rsidRPr="0035622C" w:rsidRDefault="0035622C" w:rsidP="0035622C">
            <w:pPr>
              <w:jc w:val="center"/>
              <w:rPr>
                <w:rFonts w:cs="Arial"/>
                <w:color w:val="454545"/>
                <w:sz w:val="16"/>
                <w:szCs w:val="16"/>
              </w:rPr>
            </w:pPr>
            <w:r w:rsidRPr="0035622C">
              <w:rPr>
                <w:rFonts w:cs="Arial"/>
                <w:color w:val="454545"/>
                <w:sz w:val="16"/>
                <w:szCs w:val="16"/>
              </w:rPr>
              <w:t>MAVERICK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D06B77A" w14:textId="77777777" w:rsidR="0035622C" w:rsidRPr="0035622C" w:rsidRDefault="0035622C" w:rsidP="0035622C">
            <w:pPr>
              <w:jc w:val="center"/>
              <w:rPr>
                <w:rFonts w:cs="Arial"/>
                <w:color w:val="454545"/>
                <w:sz w:val="16"/>
                <w:szCs w:val="16"/>
              </w:rPr>
            </w:pPr>
            <w:r w:rsidRPr="0035622C">
              <w:rPr>
                <w:rFonts w:cs="Arial"/>
                <w:color w:val="454545"/>
                <w:sz w:val="16"/>
                <w:szCs w:val="16"/>
              </w:rPr>
              <w:t>8</w:t>
            </w:r>
          </w:p>
        </w:tc>
      </w:tr>
      <w:tr w:rsidR="0035622C" w:rsidRPr="0035622C" w14:paraId="5338880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9CCA23A" w14:textId="77777777" w:rsidR="0035622C" w:rsidRPr="0035622C" w:rsidRDefault="0035622C" w:rsidP="0035622C">
            <w:pPr>
              <w:jc w:val="center"/>
              <w:rPr>
                <w:rFonts w:cs="Arial"/>
                <w:color w:val="454545"/>
                <w:sz w:val="16"/>
                <w:szCs w:val="16"/>
              </w:rPr>
            </w:pPr>
            <w:r w:rsidRPr="0035622C">
              <w:rPr>
                <w:rFonts w:cs="Arial"/>
                <w:color w:val="454545"/>
                <w:sz w:val="16"/>
                <w:szCs w:val="16"/>
              </w:rPr>
              <w:t>SCLETE25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A785C5E" w14:textId="77777777" w:rsidR="0035622C" w:rsidRPr="0035622C" w:rsidRDefault="0035622C" w:rsidP="0035622C">
            <w:pPr>
              <w:jc w:val="center"/>
              <w:rPr>
                <w:rFonts w:cs="Arial"/>
                <w:color w:val="454545"/>
                <w:sz w:val="16"/>
                <w:szCs w:val="16"/>
              </w:rPr>
            </w:pPr>
            <w:r w:rsidRPr="0035622C">
              <w:rPr>
                <w:rFonts w:cs="Arial"/>
                <w:color w:val="454545"/>
                <w:sz w:val="16"/>
                <w:szCs w:val="16"/>
              </w:rPr>
              <w:t>6345__B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67C5F10" w14:textId="77777777" w:rsidR="0035622C" w:rsidRPr="0035622C" w:rsidRDefault="0035622C" w:rsidP="0035622C">
            <w:pPr>
              <w:jc w:val="center"/>
              <w:rPr>
                <w:rFonts w:cs="Arial"/>
                <w:color w:val="454545"/>
                <w:sz w:val="16"/>
                <w:szCs w:val="16"/>
              </w:rPr>
            </w:pPr>
            <w:r w:rsidRPr="0035622C">
              <w:rPr>
                <w:rFonts w:cs="Arial"/>
                <w:color w:val="454545"/>
                <w:sz w:val="16"/>
                <w:szCs w:val="16"/>
              </w:rPr>
              <w:t>GNTSW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C57A547" w14:textId="77777777" w:rsidR="0035622C" w:rsidRPr="0035622C" w:rsidRDefault="0035622C" w:rsidP="0035622C">
            <w:pPr>
              <w:jc w:val="center"/>
              <w:rPr>
                <w:rFonts w:cs="Arial"/>
                <w:color w:val="454545"/>
                <w:sz w:val="16"/>
                <w:szCs w:val="16"/>
              </w:rPr>
            </w:pPr>
            <w:r w:rsidRPr="0035622C">
              <w:rPr>
                <w:rFonts w:cs="Arial"/>
                <w:color w:val="454545"/>
                <w:sz w:val="16"/>
                <w:szCs w:val="16"/>
              </w:rPr>
              <w:t>SPRTP</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96C8508" w14:textId="77777777" w:rsidR="0035622C" w:rsidRPr="0035622C" w:rsidRDefault="0035622C" w:rsidP="0035622C">
            <w:pPr>
              <w:jc w:val="center"/>
              <w:rPr>
                <w:rFonts w:cs="Arial"/>
                <w:color w:val="454545"/>
                <w:sz w:val="16"/>
                <w:szCs w:val="16"/>
              </w:rPr>
            </w:pPr>
            <w:r w:rsidRPr="0035622C">
              <w:rPr>
                <w:rFonts w:cs="Arial"/>
                <w:color w:val="454545"/>
                <w:sz w:val="16"/>
                <w:szCs w:val="16"/>
              </w:rPr>
              <w:t>8</w:t>
            </w:r>
          </w:p>
        </w:tc>
      </w:tr>
      <w:tr w:rsidR="0035622C" w:rsidRPr="0035622C" w14:paraId="72D7F9E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AC67132" w14:textId="77777777" w:rsidR="0035622C" w:rsidRPr="0035622C" w:rsidRDefault="0035622C" w:rsidP="0035622C">
            <w:pPr>
              <w:jc w:val="center"/>
              <w:rPr>
                <w:rFonts w:cs="Arial"/>
                <w:color w:val="454545"/>
                <w:sz w:val="16"/>
                <w:szCs w:val="16"/>
              </w:rPr>
            </w:pPr>
            <w:r w:rsidRPr="0035622C">
              <w:rPr>
                <w:rFonts w:cs="Arial"/>
                <w:color w:val="454545"/>
                <w:sz w:val="16"/>
                <w:szCs w:val="16"/>
              </w:rPr>
              <w:t>SCLETE25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9F1550B" w14:textId="77777777" w:rsidR="0035622C" w:rsidRPr="0035622C" w:rsidRDefault="0035622C" w:rsidP="0035622C">
            <w:pPr>
              <w:jc w:val="center"/>
              <w:rPr>
                <w:rFonts w:cs="Arial"/>
                <w:color w:val="454545"/>
                <w:sz w:val="16"/>
                <w:szCs w:val="16"/>
              </w:rPr>
            </w:pPr>
            <w:r w:rsidRPr="0035622C">
              <w:rPr>
                <w:rFonts w:cs="Arial"/>
                <w:color w:val="454545"/>
                <w:sz w:val="16"/>
                <w:szCs w:val="16"/>
              </w:rPr>
              <w:t>PIGCRE_SOLSTI1_1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A586494" w14:textId="77777777" w:rsidR="0035622C" w:rsidRPr="0035622C" w:rsidRDefault="0035622C" w:rsidP="0035622C">
            <w:pPr>
              <w:jc w:val="center"/>
              <w:rPr>
                <w:rFonts w:cs="Arial"/>
                <w:color w:val="454545"/>
                <w:sz w:val="16"/>
                <w:szCs w:val="16"/>
              </w:rPr>
            </w:pPr>
            <w:r w:rsidRPr="0035622C">
              <w:rPr>
                <w:rFonts w:cs="Arial"/>
                <w:color w:val="454545"/>
                <w:sz w:val="16"/>
                <w:szCs w:val="16"/>
              </w:rPr>
              <w:t>SOLSTICE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C177CF2" w14:textId="77777777" w:rsidR="0035622C" w:rsidRPr="0035622C" w:rsidRDefault="0035622C" w:rsidP="0035622C">
            <w:pPr>
              <w:jc w:val="center"/>
              <w:rPr>
                <w:rFonts w:cs="Arial"/>
                <w:color w:val="454545"/>
                <w:sz w:val="16"/>
                <w:szCs w:val="16"/>
              </w:rPr>
            </w:pPr>
            <w:r w:rsidRPr="0035622C">
              <w:rPr>
                <w:rFonts w:cs="Arial"/>
                <w:color w:val="454545"/>
                <w:sz w:val="16"/>
                <w:szCs w:val="16"/>
              </w:rPr>
              <w:t>PIGCREEK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C21416F" w14:textId="77777777" w:rsidR="0035622C" w:rsidRPr="0035622C" w:rsidRDefault="0035622C" w:rsidP="0035622C">
            <w:pPr>
              <w:jc w:val="center"/>
              <w:rPr>
                <w:rFonts w:cs="Arial"/>
                <w:color w:val="454545"/>
                <w:sz w:val="16"/>
                <w:szCs w:val="16"/>
              </w:rPr>
            </w:pPr>
            <w:r w:rsidRPr="0035622C">
              <w:rPr>
                <w:rFonts w:cs="Arial"/>
                <w:color w:val="454545"/>
                <w:sz w:val="16"/>
                <w:szCs w:val="16"/>
              </w:rPr>
              <w:t>7</w:t>
            </w:r>
          </w:p>
        </w:tc>
      </w:tr>
      <w:tr w:rsidR="0035622C" w:rsidRPr="0035622C" w14:paraId="0C057450"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29B87DB" w14:textId="77777777" w:rsidR="0035622C" w:rsidRPr="0035622C" w:rsidRDefault="0035622C" w:rsidP="0035622C">
            <w:pPr>
              <w:jc w:val="center"/>
              <w:rPr>
                <w:rFonts w:cs="Arial"/>
                <w:color w:val="454545"/>
                <w:sz w:val="16"/>
                <w:szCs w:val="16"/>
              </w:rPr>
            </w:pPr>
            <w:r w:rsidRPr="0035622C">
              <w:rPr>
                <w:rFonts w:cs="Arial"/>
                <w:color w:val="454545"/>
                <w:sz w:val="16"/>
                <w:szCs w:val="16"/>
              </w:rPr>
              <w:t>SBROALP9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3B7D486" w14:textId="77777777" w:rsidR="0035622C" w:rsidRPr="0035622C" w:rsidRDefault="0035622C" w:rsidP="0035622C">
            <w:pPr>
              <w:jc w:val="center"/>
              <w:rPr>
                <w:rFonts w:cs="Arial"/>
                <w:color w:val="454545"/>
                <w:sz w:val="16"/>
                <w:szCs w:val="16"/>
              </w:rPr>
            </w:pPr>
            <w:r w:rsidRPr="0035622C">
              <w:rPr>
                <w:rFonts w:cs="Arial"/>
                <w:color w:val="454545"/>
                <w:sz w:val="16"/>
                <w:szCs w:val="16"/>
              </w:rPr>
              <w:t>FTST_LINTER1_1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E60C4BD" w14:textId="77777777" w:rsidR="0035622C" w:rsidRPr="0035622C" w:rsidRDefault="0035622C" w:rsidP="0035622C">
            <w:pPr>
              <w:jc w:val="center"/>
              <w:rPr>
                <w:rFonts w:cs="Arial"/>
                <w:color w:val="454545"/>
                <w:sz w:val="16"/>
                <w:szCs w:val="16"/>
              </w:rPr>
            </w:pPr>
            <w:r w:rsidRPr="0035622C">
              <w:rPr>
                <w:rFonts w:cs="Arial"/>
                <w:color w:val="454545"/>
                <w:sz w:val="16"/>
                <w:szCs w:val="16"/>
              </w:rPr>
              <w:t>FTST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1685902" w14:textId="77777777" w:rsidR="0035622C" w:rsidRPr="0035622C" w:rsidRDefault="0035622C" w:rsidP="0035622C">
            <w:pPr>
              <w:jc w:val="center"/>
              <w:rPr>
                <w:rFonts w:cs="Arial"/>
                <w:color w:val="454545"/>
                <w:sz w:val="16"/>
                <w:szCs w:val="16"/>
              </w:rPr>
            </w:pPr>
            <w:r w:rsidRPr="0035622C">
              <w:rPr>
                <w:rFonts w:cs="Arial"/>
                <w:color w:val="454545"/>
                <w:sz w:val="16"/>
                <w:szCs w:val="16"/>
              </w:rPr>
              <w:t>LINTERNA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B2B6D1B" w14:textId="77777777" w:rsidR="0035622C" w:rsidRPr="0035622C" w:rsidRDefault="0035622C" w:rsidP="0035622C">
            <w:pPr>
              <w:jc w:val="center"/>
              <w:rPr>
                <w:rFonts w:cs="Arial"/>
                <w:color w:val="454545"/>
                <w:sz w:val="16"/>
                <w:szCs w:val="16"/>
              </w:rPr>
            </w:pPr>
            <w:r w:rsidRPr="0035622C">
              <w:rPr>
                <w:rFonts w:cs="Arial"/>
                <w:color w:val="454545"/>
                <w:sz w:val="16"/>
                <w:szCs w:val="16"/>
              </w:rPr>
              <w:t>7</w:t>
            </w:r>
          </w:p>
        </w:tc>
      </w:tr>
      <w:tr w:rsidR="0035622C" w:rsidRPr="0035622C" w14:paraId="0A51B12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84BC9D3" w14:textId="77777777" w:rsidR="0035622C" w:rsidRPr="0035622C" w:rsidRDefault="0035622C" w:rsidP="0035622C">
            <w:pPr>
              <w:jc w:val="center"/>
              <w:rPr>
                <w:rFonts w:cs="Arial"/>
                <w:color w:val="454545"/>
                <w:sz w:val="16"/>
                <w:szCs w:val="16"/>
              </w:rPr>
            </w:pPr>
            <w:r w:rsidRPr="0035622C">
              <w:rPr>
                <w:rFonts w:cs="Arial"/>
                <w:color w:val="454545"/>
                <w:sz w:val="16"/>
                <w:szCs w:val="16"/>
              </w:rPr>
              <w:t>DFERGRA8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E8A764D" w14:textId="77777777" w:rsidR="0035622C" w:rsidRPr="0035622C" w:rsidRDefault="0035622C" w:rsidP="0035622C">
            <w:pPr>
              <w:jc w:val="center"/>
              <w:rPr>
                <w:rFonts w:cs="Arial"/>
                <w:color w:val="454545"/>
                <w:sz w:val="16"/>
                <w:szCs w:val="16"/>
              </w:rPr>
            </w:pPr>
            <w:r w:rsidRPr="0035622C">
              <w:rPr>
                <w:rFonts w:cs="Arial"/>
                <w:color w:val="454545"/>
                <w:sz w:val="16"/>
                <w:szCs w:val="16"/>
              </w:rPr>
              <w:t>654T654_1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0E928DC" w14:textId="77777777" w:rsidR="0035622C" w:rsidRPr="0035622C" w:rsidRDefault="0035622C" w:rsidP="0035622C">
            <w:pPr>
              <w:jc w:val="center"/>
              <w:rPr>
                <w:rFonts w:cs="Arial"/>
                <w:color w:val="454545"/>
                <w:sz w:val="16"/>
                <w:szCs w:val="16"/>
              </w:rPr>
            </w:pPr>
            <w:r w:rsidRPr="0035622C">
              <w:rPr>
                <w:rFonts w:cs="Arial"/>
                <w:color w:val="454545"/>
                <w:sz w:val="16"/>
                <w:szCs w:val="16"/>
              </w:rPr>
              <w:t>WIRTZ</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BD1654D" w14:textId="77777777" w:rsidR="0035622C" w:rsidRPr="0035622C" w:rsidRDefault="0035622C" w:rsidP="0035622C">
            <w:pPr>
              <w:jc w:val="center"/>
              <w:rPr>
                <w:rFonts w:cs="Arial"/>
                <w:color w:val="454545"/>
                <w:sz w:val="16"/>
                <w:szCs w:val="16"/>
              </w:rPr>
            </w:pPr>
            <w:r w:rsidRPr="0035622C">
              <w:rPr>
                <w:rFonts w:cs="Arial"/>
                <w:color w:val="454545"/>
                <w:sz w:val="16"/>
                <w:szCs w:val="16"/>
              </w:rPr>
              <w:t>STARCK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B280B99" w14:textId="77777777" w:rsidR="0035622C" w:rsidRPr="0035622C" w:rsidRDefault="0035622C" w:rsidP="0035622C">
            <w:pPr>
              <w:jc w:val="center"/>
              <w:rPr>
                <w:rFonts w:cs="Arial"/>
                <w:color w:val="454545"/>
                <w:sz w:val="16"/>
                <w:szCs w:val="16"/>
              </w:rPr>
            </w:pPr>
            <w:r w:rsidRPr="0035622C">
              <w:rPr>
                <w:rFonts w:cs="Arial"/>
                <w:color w:val="454545"/>
                <w:sz w:val="16"/>
                <w:szCs w:val="16"/>
              </w:rPr>
              <w:t>7</w:t>
            </w:r>
          </w:p>
        </w:tc>
      </w:tr>
      <w:tr w:rsidR="0035622C" w:rsidRPr="0035622C" w14:paraId="3D6A4D2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B0593A2" w14:textId="77777777" w:rsidR="0035622C" w:rsidRPr="0035622C" w:rsidRDefault="0035622C" w:rsidP="0035622C">
            <w:pPr>
              <w:jc w:val="center"/>
              <w:rPr>
                <w:rFonts w:cs="Arial"/>
                <w:color w:val="454545"/>
                <w:sz w:val="16"/>
                <w:szCs w:val="16"/>
              </w:rPr>
            </w:pPr>
            <w:r w:rsidRPr="0035622C">
              <w:rPr>
                <w:rFonts w:cs="Arial"/>
                <w:color w:val="454545"/>
                <w:sz w:val="16"/>
                <w:szCs w:val="16"/>
              </w:rPr>
              <w:t>XNED258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FFD9ABA" w14:textId="77777777" w:rsidR="0035622C" w:rsidRPr="0035622C" w:rsidRDefault="0035622C" w:rsidP="0035622C">
            <w:pPr>
              <w:jc w:val="center"/>
              <w:rPr>
                <w:rFonts w:cs="Arial"/>
                <w:color w:val="454545"/>
                <w:sz w:val="16"/>
                <w:szCs w:val="16"/>
              </w:rPr>
            </w:pPr>
            <w:r w:rsidRPr="0035622C">
              <w:rPr>
                <w:rFonts w:cs="Arial"/>
                <w:color w:val="454545"/>
                <w:sz w:val="16"/>
                <w:szCs w:val="16"/>
              </w:rPr>
              <w:t>NEDIN_138H</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F258232" w14:textId="77777777" w:rsidR="0035622C" w:rsidRPr="0035622C" w:rsidRDefault="0035622C" w:rsidP="0035622C">
            <w:pPr>
              <w:jc w:val="center"/>
              <w:rPr>
                <w:rFonts w:cs="Arial"/>
                <w:color w:val="454545"/>
                <w:sz w:val="16"/>
                <w:szCs w:val="16"/>
              </w:rPr>
            </w:pPr>
            <w:r w:rsidRPr="0035622C">
              <w:rPr>
                <w:rFonts w:cs="Arial"/>
                <w:color w:val="454545"/>
                <w:sz w:val="16"/>
                <w:szCs w:val="16"/>
              </w:rPr>
              <w:t>NEDIN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D00B3F2" w14:textId="77777777" w:rsidR="0035622C" w:rsidRPr="0035622C" w:rsidRDefault="0035622C" w:rsidP="0035622C">
            <w:pPr>
              <w:jc w:val="center"/>
              <w:rPr>
                <w:rFonts w:cs="Arial"/>
                <w:color w:val="454545"/>
                <w:sz w:val="16"/>
                <w:szCs w:val="16"/>
              </w:rPr>
            </w:pPr>
            <w:r w:rsidRPr="0035622C">
              <w:rPr>
                <w:rFonts w:cs="Arial"/>
                <w:color w:val="454545"/>
                <w:sz w:val="16"/>
                <w:szCs w:val="16"/>
              </w:rPr>
              <w:t>NEDIN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F042773" w14:textId="77777777" w:rsidR="0035622C" w:rsidRPr="0035622C" w:rsidRDefault="0035622C" w:rsidP="0035622C">
            <w:pPr>
              <w:jc w:val="center"/>
              <w:rPr>
                <w:rFonts w:cs="Arial"/>
                <w:color w:val="454545"/>
                <w:sz w:val="16"/>
                <w:szCs w:val="16"/>
              </w:rPr>
            </w:pPr>
            <w:r w:rsidRPr="0035622C">
              <w:rPr>
                <w:rFonts w:cs="Arial"/>
                <w:color w:val="454545"/>
                <w:sz w:val="16"/>
                <w:szCs w:val="16"/>
              </w:rPr>
              <w:t>6</w:t>
            </w:r>
          </w:p>
        </w:tc>
      </w:tr>
      <w:tr w:rsidR="0035622C" w:rsidRPr="0035622C" w14:paraId="4453117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21DC979" w14:textId="77777777" w:rsidR="0035622C" w:rsidRPr="0035622C" w:rsidRDefault="0035622C" w:rsidP="0035622C">
            <w:pPr>
              <w:jc w:val="center"/>
              <w:rPr>
                <w:rFonts w:cs="Arial"/>
                <w:color w:val="454545"/>
                <w:sz w:val="16"/>
                <w:szCs w:val="16"/>
              </w:rPr>
            </w:pPr>
            <w:r w:rsidRPr="0035622C">
              <w:rPr>
                <w:rFonts w:cs="Arial"/>
                <w:color w:val="454545"/>
                <w:sz w:val="16"/>
                <w:szCs w:val="16"/>
              </w:rPr>
              <w:t>DWIRSTA8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BC702AB" w14:textId="77777777" w:rsidR="0035622C" w:rsidRPr="0035622C" w:rsidRDefault="0035622C" w:rsidP="0035622C">
            <w:pPr>
              <w:jc w:val="center"/>
              <w:rPr>
                <w:rFonts w:cs="Arial"/>
                <w:color w:val="454545"/>
                <w:sz w:val="16"/>
                <w:szCs w:val="16"/>
              </w:rPr>
            </w:pPr>
            <w:r w:rsidRPr="0035622C">
              <w:rPr>
                <w:rFonts w:cs="Arial"/>
                <w:color w:val="454545"/>
                <w:sz w:val="16"/>
                <w:szCs w:val="16"/>
              </w:rPr>
              <w:t>223T180_1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CBE408C" w14:textId="77777777" w:rsidR="0035622C" w:rsidRPr="0035622C" w:rsidRDefault="0035622C" w:rsidP="0035622C">
            <w:pPr>
              <w:jc w:val="center"/>
              <w:rPr>
                <w:rFonts w:cs="Arial"/>
                <w:color w:val="454545"/>
                <w:sz w:val="16"/>
                <w:szCs w:val="16"/>
              </w:rPr>
            </w:pPr>
            <w:r w:rsidRPr="0035622C">
              <w:rPr>
                <w:rFonts w:cs="Arial"/>
                <w:color w:val="454545"/>
                <w:sz w:val="16"/>
                <w:szCs w:val="16"/>
              </w:rPr>
              <w:t>LAKEWY</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9BF2051" w14:textId="77777777" w:rsidR="0035622C" w:rsidRPr="0035622C" w:rsidRDefault="0035622C" w:rsidP="0035622C">
            <w:pPr>
              <w:jc w:val="center"/>
              <w:rPr>
                <w:rFonts w:cs="Arial"/>
                <w:color w:val="454545"/>
                <w:sz w:val="16"/>
                <w:szCs w:val="16"/>
              </w:rPr>
            </w:pPr>
            <w:r w:rsidRPr="0035622C">
              <w:rPr>
                <w:rFonts w:cs="Arial"/>
                <w:color w:val="454545"/>
                <w:sz w:val="16"/>
                <w:szCs w:val="16"/>
              </w:rPr>
              <w:t>MARSFO</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44774A8" w14:textId="77777777" w:rsidR="0035622C" w:rsidRPr="0035622C" w:rsidRDefault="0035622C" w:rsidP="0035622C">
            <w:pPr>
              <w:jc w:val="center"/>
              <w:rPr>
                <w:rFonts w:cs="Arial"/>
                <w:color w:val="454545"/>
                <w:sz w:val="16"/>
                <w:szCs w:val="16"/>
              </w:rPr>
            </w:pPr>
            <w:r w:rsidRPr="0035622C">
              <w:rPr>
                <w:rFonts w:cs="Arial"/>
                <w:color w:val="454545"/>
                <w:sz w:val="16"/>
                <w:szCs w:val="16"/>
              </w:rPr>
              <w:t>6</w:t>
            </w:r>
          </w:p>
        </w:tc>
      </w:tr>
      <w:tr w:rsidR="0035622C" w:rsidRPr="0035622C" w14:paraId="6827F3A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1D20A86" w14:textId="77777777" w:rsidR="0035622C" w:rsidRPr="0035622C" w:rsidRDefault="0035622C" w:rsidP="0035622C">
            <w:pPr>
              <w:jc w:val="center"/>
              <w:rPr>
                <w:rFonts w:cs="Arial"/>
                <w:color w:val="454545"/>
                <w:sz w:val="16"/>
                <w:szCs w:val="16"/>
              </w:rPr>
            </w:pPr>
            <w:r w:rsidRPr="0035622C">
              <w:rPr>
                <w:rFonts w:cs="Arial"/>
                <w:color w:val="454545"/>
                <w:sz w:val="16"/>
                <w:szCs w:val="16"/>
              </w:rPr>
              <w:t>SVICCO28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1EAA008" w14:textId="77777777" w:rsidR="0035622C" w:rsidRPr="0035622C" w:rsidRDefault="0035622C" w:rsidP="0035622C">
            <w:pPr>
              <w:jc w:val="center"/>
              <w:rPr>
                <w:rFonts w:cs="Arial"/>
                <w:color w:val="454545"/>
                <w:sz w:val="16"/>
                <w:szCs w:val="16"/>
              </w:rPr>
            </w:pPr>
            <w:r w:rsidRPr="0035622C">
              <w:rPr>
                <w:rFonts w:cs="Arial"/>
                <w:color w:val="454545"/>
                <w:sz w:val="16"/>
                <w:szCs w:val="16"/>
              </w:rPr>
              <w:t>COLETO_VICTOR2_1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10A1539" w14:textId="77777777" w:rsidR="0035622C" w:rsidRPr="0035622C" w:rsidRDefault="0035622C" w:rsidP="0035622C">
            <w:pPr>
              <w:jc w:val="center"/>
              <w:rPr>
                <w:rFonts w:cs="Arial"/>
                <w:color w:val="454545"/>
                <w:sz w:val="16"/>
                <w:szCs w:val="16"/>
              </w:rPr>
            </w:pPr>
            <w:r w:rsidRPr="0035622C">
              <w:rPr>
                <w:rFonts w:cs="Arial"/>
                <w:color w:val="454545"/>
                <w:sz w:val="16"/>
                <w:szCs w:val="16"/>
              </w:rPr>
              <w:t>COLETO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ADCD5AB" w14:textId="77777777" w:rsidR="0035622C" w:rsidRPr="0035622C" w:rsidRDefault="0035622C" w:rsidP="0035622C">
            <w:pPr>
              <w:jc w:val="center"/>
              <w:rPr>
                <w:rFonts w:cs="Arial"/>
                <w:color w:val="454545"/>
                <w:sz w:val="16"/>
                <w:szCs w:val="16"/>
              </w:rPr>
            </w:pPr>
            <w:r w:rsidRPr="0035622C">
              <w:rPr>
                <w:rFonts w:cs="Arial"/>
                <w:color w:val="454545"/>
                <w:sz w:val="16"/>
                <w:szCs w:val="16"/>
              </w:rPr>
              <w:t>VICTORIA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4FDD02C" w14:textId="77777777" w:rsidR="0035622C" w:rsidRPr="0035622C" w:rsidRDefault="0035622C" w:rsidP="0035622C">
            <w:pPr>
              <w:jc w:val="center"/>
              <w:rPr>
                <w:rFonts w:cs="Arial"/>
                <w:color w:val="454545"/>
                <w:sz w:val="16"/>
                <w:szCs w:val="16"/>
              </w:rPr>
            </w:pPr>
            <w:r w:rsidRPr="0035622C">
              <w:rPr>
                <w:rFonts w:cs="Arial"/>
                <w:color w:val="454545"/>
                <w:sz w:val="16"/>
                <w:szCs w:val="16"/>
              </w:rPr>
              <w:t>6</w:t>
            </w:r>
          </w:p>
        </w:tc>
      </w:tr>
      <w:tr w:rsidR="0035622C" w:rsidRPr="0035622C" w14:paraId="1183C8A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FBB85C4" w14:textId="77777777" w:rsidR="0035622C" w:rsidRPr="0035622C" w:rsidRDefault="0035622C" w:rsidP="0035622C">
            <w:pPr>
              <w:jc w:val="center"/>
              <w:rPr>
                <w:rFonts w:cs="Arial"/>
                <w:color w:val="454545"/>
                <w:sz w:val="16"/>
                <w:szCs w:val="16"/>
              </w:rPr>
            </w:pPr>
            <w:r w:rsidRPr="0035622C">
              <w:rPr>
                <w:rFonts w:cs="Arial"/>
                <w:color w:val="454545"/>
                <w:sz w:val="16"/>
                <w:szCs w:val="16"/>
              </w:rPr>
              <w:t>DWLV89N8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8079535" w14:textId="77777777" w:rsidR="0035622C" w:rsidRPr="0035622C" w:rsidRDefault="0035622C" w:rsidP="0035622C">
            <w:pPr>
              <w:jc w:val="center"/>
              <w:rPr>
                <w:rFonts w:cs="Arial"/>
                <w:color w:val="454545"/>
                <w:sz w:val="16"/>
                <w:szCs w:val="16"/>
              </w:rPr>
            </w:pPr>
            <w:r w:rsidRPr="0035622C">
              <w:rPr>
                <w:rFonts w:cs="Arial"/>
                <w:color w:val="454545"/>
                <w:sz w:val="16"/>
                <w:szCs w:val="16"/>
              </w:rPr>
              <w:t>3590__D</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5F3E667" w14:textId="77777777" w:rsidR="0035622C" w:rsidRPr="0035622C" w:rsidRDefault="0035622C" w:rsidP="0035622C">
            <w:pPr>
              <w:jc w:val="center"/>
              <w:rPr>
                <w:rFonts w:cs="Arial"/>
                <w:color w:val="454545"/>
                <w:sz w:val="16"/>
                <w:szCs w:val="16"/>
              </w:rPr>
            </w:pPr>
            <w:r w:rsidRPr="0035622C">
              <w:rPr>
                <w:rFonts w:cs="Arial"/>
                <w:color w:val="454545"/>
                <w:sz w:val="16"/>
                <w:szCs w:val="16"/>
              </w:rPr>
              <w:t>SARRD</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8DAB038" w14:textId="77777777" w:rsidR="0035622C" w:rsidRPr="0035622C" w:rsidRDefault="0035622C" w:rsidP="0035622C">
            <w:pPr>
              <w:jc w:val="center"/>
              <w:rPr>
                <w:rFonts w:cs="Arial"/>
                <w:color w:val="454545"/>
                <w:sz w:val="16"/>
                <w:szCs w:val="16"/>
              </w:rPr>
            </w:pPr>
            <w:r w:rsidRPr="0035622C">
              <w:rPr>
                <w:rFonts w:cs="Arial"/>
                <w:color w:val="454545"/>
                <w:sz w:val="16"/>
                <w:szCs w:val="16"/>
              </w:rPr>
              <w:t>OKLTP</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8A73408" w14:textId="77777777" w:rsidR="0035622C" w:rsidRPr="0035622C" w:rsidRDefault="0035622C" w:rsidP="0035622C">
            <w:pPr>
              <w:jc w:val="center"/>
              <w:rPr>
                <w:rFonts w:cs="Arial"/>
                <w:color w:val="454545"/>
                <w:sz w:val="16"/>
                <w:szCs w:val="16"/>
              </w:rPr>
            </w:pPr>
            <w:r w:rsidRPr="0035622C">
              <w:rPr>
                <w:rFonts w:cs="Arial"/>
                <w:color w:val="454545"/>
                <w:sz w:val="16"/>
                <w:szCs w:val="16"/>
              </w:rPr>
              <w:t>6</w:t>
            </w:r>
          </w:p>
        </w:tc>
      </w:tr>
      <w:tr w:rsidR="0035622C" w:rsidRPr="0035622C" w14:paraId="242E284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7B5C640" w14:textId="77777777" w:rsidR="0035622C" w:rsidRPr="0035622C" w:rsidRDefault="0035622C" w:rsidP="0035622C">
            <w:pPr>
              <w:jc w:val="center"/>
              <w:rPr>
                <w:rFonts w:cs="Arial"/>
                <w:color w:val="454545"/>
                <w:sz w:val="16"/>
                <w:szCs w:val="16"/>
              </w:rPr>
            </w:pPr>
            <w:r w:rsidRPr="0035622C">
              <w:rPr>
                <w:rFonts w:cs="Arial"/>
                <w:color w:val="454545"/>
                <w:sz w:val="16"/>
                <w:szCs w:val="16"/>
              </w:rPr>
              <w:lastRenderedPageBreak/>
              <w:t>SJARDIL8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3834A55" w14:textId="77777777" w:rsidR="0035622C" w:rsidRPr="0035622C" w:rsidRDefault="0035622C" w:rsidP="0035622C">
            <w:pPr>
              <w:jc w:val="center"/>
              <w:rPr>
                <w:rFonts w:cs="Arial"/>
                <w:color w:val="454545"/>
                <w:sz w:val="16"/>
                <w:szCs w:val="16"/>
              </w:rPr>
            </w:pPr>
            <w:r w:rsidRPr="0035622C">
              <w:rPr>
                <w:rFonts w:cs="Arial"/>
                <w:color w:val="454545"/>
                <w:sz w:val="16"/>
                <w:szCs w:val="16"/>
              </w:rPr>
              <w:t>DIL_COTU_1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EC78ADA" w14:textId="77777777" w:rsidR="0035622C" w:rsidRPr="0035622C" w:rsidRDefault="0035622C" w:rsidP="0035622C">
            <w:pPr>
              <w:jc w:val="center"/>
              <w:rPr>
                <w:rFonts w:cs="Arial"/>
                <w:color w:val="454545"/>
                <w:sz w:val="16"/>
                <w:szCs w:val="16"/>
              </w:rPr>
            </w:pPr>
            <w:r w:rsidRPr="0035622C">
              <w:rPr>
                <w:rFonts w:cs="Arial"/>
                <w:color w:val="454545"/>
                <w:sz w:val="16"/>
                <w:szCs w:val="16"/>
              </w:rPr>
              <w:t>DILLEYSW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8269D39" w14:textId="77777777" w:rsidR="0035622C" w:rsidRPr="0035622C" w:rsidRDefault="0035622C" w:rsidP="0035622C">
            <w:pPr>
              <w:jc w:val="center"/>
              <w:rPr>
                <w:rFonts w:cs="Arial"/>
                <w:color w:val="454545"/>
                <w:sz w:val="16"/>
                <w:szCs w:val="16"/>
              </w:rPr>
            </w:pPr>
            <w:r w:rsidRPr="0035622C">
              <w:rPr>
                <w:rFonts w:cs="Arial"/>
                <w:color w:val="454545"/>
                <w:sz w:val="16"/>
                <w:szCs w:val="16"/>
              </w:rPr>
              <w:t>COTULAS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C6A46E2" w14:textId="77777777" w:rsidR="0035622C" w:rsidRPr="0035622C" w:rsidRDefault="0035622C" w:rsidP="0035622C">
            <w:pPr>
              <w:jc w:val="center"/>
              <w:rPr>
                <w:rFonts w:cs="Arial"/>
                <w:color w:val="454545"/>
                <w:sz w:val="16"/>
                <w:szCs w:val="16"/>
              </w:rPr>
            </w:pPr>
            <w:r w:rsidRPr="0035622C">
              <w:rPr>
                <w:rFonts w:cs="Arial"/>
                <w:color w:val="454545"/>
                <w:sz w:val="16"/>
                <w:szCs w:val="16"/>
              </w:rPr>
              <w:t>6</w:t>
            </w:r>
          </w:p>
        </w:tc>
      </w:tr>
      <w:tr w:rsidR="0035622C" w:rsidRPr="0035622C" w14:paraId="5CE0D19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9CB7C37" w14:textId="77777777" w:rsidR="0035622C" w:rsidRPr="0035622C" w:rsidRDefault="0035622C" w:rsidP="0035622C">
            <w:pPr>
              <w:jc w:val="center"/>
              <w:rPr>
                <w:rFonts w:cs="Arial"/>
                <w:color w:val="454545"/>
                <w:sz w:val="16"/>
                <w:szCs w:val="16"/>
              </w:rPr>
            </w:pPr>
            <w:r w:rsidRPr="0035622C">
              <w:rPr>
                <w:rFonts w:cs="Arial"/>
                <w:color w:val="454545"/>
                <w:sz w:val="16"/>
                <w:szCs w:val="16"/>
              </w:rPr>
              <w:t>BASE CASE</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E6916B5" w14:textId="77777777" w:rsidR="0035622C" w:rsidRPr="0035622C" w:rsidRDefault="0035622C" w:rsidP="0035622C">
            <w:pPr>
              <w:jc w:val="center"/>
              <w:rPr>
                <w:rFonts w:cs="Arial"/>
                <w:color w:val="454545"/>
                <w:sz w:val="16"/>
                <w:szCs w:val="16"/>
              </w:rPr>
            </w:pPr>
            <w:r w:rsidRPr="0035622C">
              <w:rPr>
                <w:rFonts w:cs="Arial"/>
                <w:color w:val="454545"/>
                <w:sz w:val="16"/>
                <w:szCs w:val="16"/>
              </w:rPr>
              <w:t>BURNS_RIOHONDO_1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098F799" w14:textId="77777777" w:rsidR="0035622C" w:rsidRPr="0035622C" w:rsidRDefault="0035622C" w:rsidP="0035622C">
            <w:pPr>
              <w:jc w:val="center"/>
              <w:rPr>
                <w:rFonts w:cs="Arial"/>
                <w:color w:val="454545"/>
                <w:sz w:val="16"/>
                <w:szCs w:val="16"/>
              </w:rPr>
            </w:pPr>
            <w:r w:rsidRPr="0035622C">
              <w:rPr>
                <w:rFonts w:cs="Arial"/>
                <w:color w:val="454545"/>
                <w:sz w:val="16"/>
                <w:szCs w:val="16"/>
              </w:rPr>
              <w:t>RIOHONDO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75F53E4" w14:textId="77777777" w:rsidR="0035622C" w:rsidRPr="0035622C" w:rsidRDefault="0035622C" w:rsidP="0035622C">
            <w:pPr>
              <w:jc w:val="center"/>
              <w:rPr>
                <w:rFonts w:cs="Arial"/>
                <w:color w:val="454545"/>
                <w:sz w:val="16"/>
                <w:szCs w:val="16"/>
              </w:rPr>
            </w:pPr>
            <w:r w:rsidRPr="0035622C">
              <w:rPr>
                <w:rFonts w:cs="Arial"/>
                <w:color w:val="454545"/>
                <w:sz w:val="16"/>
                <w:szCs w:val="16"/>
              </w:rPr>
              <w:t>MV_BURNS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F222B37" w14:textId="77777777" w:rsidR="0035622C" w:rsidRPr="0035622C" w:rsidRDefault="0035622C" w:rsidP="0035622C">
            <w:pPr>
              <w:jc w:val="center"/>
              <w:rPr>
                <w:rFonts w:cs="Arial"/>
                <w:color w:val="454545"/>
                <w:sz w:val="16"/>
                <w:szCs w:val="16"/>
              </w:rPr>
            </w:pPr>
            <w:r w:rsidRPr="0035622C">
              <w:rPr>
                <w:rFonts w:cs="Arial"/>
                <w:color w:val="454545"/>
                <w:sz w:val="16"/>
                <w:szCs w:val="16"/>
              </w:rPr>
              <w:t>6</w:t>
            </w:r>
          </w:p>
        </w:tc>
      </w:tr>
      <w:tr w:rsidR="0035622C" w:rsidRPr="0035622C" w14:paraId="379FE3C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7D499CB" w14:textId="77777777" w:rsidR="0035622C" w:rsidRPr="0035622C" w:rsidRDefault="0035622C" w:rsidP="0035622C">
            <w:pPr>
              <w:jc w:val="center"/>
              <w:rPr>
                <w:rFonts w:cs="Arial"/>
                <w:color w:val="454545"/>
                <w:sz w:val="16"/>
                <w:szCs w:val="16"/>
              </w:rPr>
            </w:pPr>
            <w:r w:rsidRPr="0035622C">
              <w:rPr>
                <w:rFonts w:cs="Arial"/>
                <w:color w:val="454545"/>
                <w:sz w:val="16"/>
                <w:szCs w:val="16"/>
              </w:rPr>
              <w:t>DCALHOT8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21CCCB8" w14:textId="77777777" w:rsidR="0035622C" w:rsidRPr="0035622C" w:rsidRDefault="0035622C" w:rsidP="0035622C">
            <w:pPr>
              <w:jc w:val="center"/>
              <w:rPr>
                <w:rFonts w:cs="Arial"/>
                <w:color w:val="454545"/>
                <w:sz w:val="16"/>
                <w:szCs w:val="16"/>
              </w:rPr>
            </w:pPr>
            <w:r w:rsidRPr="0035622C">
              <w:rPr>
                <w:rFonts w:cs="Arial"/>
                <w:color w:val="454545"/>
                <w:sz w:val="16"/>
                <w:szCs w:val="16"/>
              </w:rPr>
              <w:t>N4_X3_1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5E6B617" w14:textId="77777777" w:rsidR="0035622C" w:rsidRPr="0035622C" w:rsidRDefault="0035622C" w:rsidP="0035622C">
            <w:pPr>
              <w:jc w:val="center"/>
              <w:rPr>
                <w:rFonts w:cs="Arial"/>
                <w:color w:val="454545"/>
                <w:sz w:val="16"/>
                <w:szCs w:val="16"/>
              </w:rPr>
            </w:pPr>
            <w:r w:rsidRPr="0035622C">
              <w:rPr>
                <w:rFonts w:cs="Arial"/>
                <w:color w:val="454545"/>
                <w:sz w:val="16"/>
                <w:szCs w:val="16"/>
              </w:rPr>
              <w:t>CALAVERS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EE464F4" w14:textId="77777777" w:rsidR="0035622C" w:rsidRPr="0035622C" w:rsidRDefault="0035622C" w:rsidP="0035622C">
            <w:pPr>
              <w:jc w:val="center"/>
              <w:rPr>
                <w:rFonts w:cs="Arial"/>
                <w:color w:val="454545"/>
                <w:sz w:val="16"/>
                <w:szCs w:val="16"/>
              </w:rPr>
            </w:pPr>
            <w:r w:rsidRPr="0035622C">
              <w:rPr>
                <w:rFonts w:cs="Arial"/>
                <w:color w:val="454545"/>
                <w:sz w:val="16"/>
                <w:szCs w:val="16"/>
              </w:rPr>
              <w:t>X3</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B019AE3" w14:textId="77777777" w:rsidR="0035622C" w:rsidRPr="0035622C" w:rsidRDefault="0035622C" w:rsidP="0035622C">
            <w:pPr>
              <w:jc w:val="center"/>
              <w:rPr>
                <w:rFonts w:cs="Arial"/>
                <w:color w:val="454545"/>
                <w:sz w:val="16"/>
                <w:szCs w:val="16"/>
              </w:rPr>
            </w:pPr>
            <w:r w:rsidRPr="0035622C">
              <w:rPr>
                <w:rFonts w:cs="Arial"/>
                <w:color w:val="454545"/>
                <w:sz w:val="16"/>
                <w:szCs w:val="16"/>
              </w:rPr>
              <w:t>6</w:t>
            </w:r>
          </w:p>
        </w:tc>
      </w:tr>
      <w:tr w:rsidR="0035622C" w:rsidRPr="0035622C" w14:paraId="0BF394D2"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BF27076" w14:textId="77777777" w:rsidR="0035622C" w:rsidRPr="0035622C" w:rsidRDefault="0035622C" w:rsidP="0035622C">
            <w:pPr>
              <w:jc w:val="center"/>
              <w:rPr>
                <w:rFonts w:cs="Arial"/>
                <w:color w:val="454545"/>
                <w:sz w:val="16"/>
                <w:szCs w:val="16"/>
              </w:rPr>
            </w:pPr>
            <w:r w:rsidRPr="0035622C">
              <w:rPr>
                <w:rFonts w:cs="Arial"/>
                <w:color w:val="454545"/>
                <w:sz w:val="16"/>
                <w:szCs w:val="16"/>
              </w:rPr>
              <w:t>BASE CASE</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ED11B8E" w14:textId="77777777" w:rsidR="0035622C" w:rsidRPr="0035622C" w:rsidRDefault="0035622C" w:rsidP="0035622C">
            <w:pPr>
              <w:jc w:val="center"/>
              <w:rPr>
                <w:rFonts w:cs="Arial"/>
                <w:color w:val="454545"/>
                <w:sz w:val="16"/>
                <w:szCs w:val="16"/>
              </w:rPr>
            </w:pPr>
            <w:r w:rsidRPr="0035622C">
              <w:rPr>
                <w:rFonts w:cs="Arial"/>
                <w:color w:val="454545"/>
                <w:sz w:val="16"/>
                <w:szCs w:val="16"/>
              </w:rPr>
              <w:t>FTST_LINTER1_1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71B1BBB" w14:textId="77777777" w:rsidR="0035622C" w:rsidRPr="0035622C" w:rsidRDefault="0035622C" w:rsidP="0035622C">
            <w:pPr>
              <w:jc w:val="center"/>
              <w:rPr>
                <w:rFonts w:cs="Arial"/>
                <w:color w:val="454545"/>
                <w:sz w:val="16"/>
                <w:szCs w:val="16"/>
              </w:rPr>
            </w:pPr>
            <w:r w:rsidRPr="0035622C">
              <w:rPr>
                <w:rFonts w:cs="Arial"/>
                <w:color w:val="454545"/>
                <w:sz w:val="16"/>
                <w:szCs w:val="16"/>
              </w:rPr>
              <w:t>FTST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603CC99" w14:textId="77777777" w:rsidR="0035622C" w:rsidRPr="0035622C" w:rsidRDefault="0035622C" w:rsidP="0035622C">
            <w:pPr>
              <w:jc w:val="center"/>
              <w:rPr>
                <w:rFonts w:cs="Arial"/>
                <w:color w:val="454545"/>
                <w:sz w:val="16"/>
                <w:szCs w:val="16"/>
              </w:rPr>
            </w:pPr>
            <w:r w:rsidRPr="0035622C">
              <w:rPr>
                <w:rFonts w:cs="Arial"/>
                <w:color w:val="454545"/>
                <w:sz w:val="16"/>
                <w:szCs w:val="16"/>
              </w:rPr>
              <w:t>LINTERNA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ACCC022" w14:textId="77777777" w:rsidR="0035622C" w:rsidRPr="0035622C" w:rsidRDefault="0035622C" w:rsidP="0035622C">
            <w:pPr>
              <w:jc w:val="center"/>
              <w:rPr>
                <w:rFonts w:cs="Arial"/>
                <w:color w:val="454545"/>
                <w:sz w:val="16"/>
                <w:szCs w:val="16"/>
              </w:rPr>
            </w:pPr>
            <w:r w:rsidRPr="0035622C">
              <w:rPr>
                <w:rFonts w:cs="Arial"/>
                <w:color w:val="454545"/>
                <w:sz w:val="16"/>
                <w:szCs w:val="16"/>
              </w:rPr>
              <w:t>6</w:t>
            </w:r>
          </w:p>
        </w:tc>
      </w:tr>
      <w:tr w:rsidR="0035622C" w:rsidRPr="0035622C" w14:paraId="7F16027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AA1062C" w14:textId="77777777" w:rsidR="0035622C" w:rsidRPr="0035622C" w:rsidRDefault="0035622C" w:rsidP="0035622C">
            <w:pPr>
              <w:jc w:val="center"/>
              <w:rPr>
                <w:rFonts w:cs="Arial"/>
                <w:color w:val="454545"/>
                <w:sz w:val="16"/>
                <w:szCs w:val="16"/>
              </w:rPr>
            </w:pPr>
            <w:r w:rsidRPr="0035622C">
              <w:rPr>
                <w:rFonts w:cs="Arial"/>
                <w:color w:val="454545"/>
                <w:sz w:val="16"/>
                <w:szCs w:val="16"/>
              </w:rPr>
              <w:t>SW_BW_25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E767D35" w14:textId="77777777" w:rsidR="0035622C" w:rsidRPr="0035622C" w:rsidRDefault="0035622C" w:rsidP="0035622C">
            <w:pPr>
              <w:jc w:val="center"/>
              <w:rPr>
                <w:rFonts w:cs="Arial"/>
                <w:color w:val="454545"/>
                <w:sz w:val="16"/>
                <w:szCs w:val="16"/>
              </w:rPr>
            </w:pPr>
            <w:r w:rsidRPr="0035622C">
              <w:rPr>
                <w:rFonts w:cs="Arial"/>
                <w:color w:val="454545"/>
                <w:sz w:val="16"/>
                <w:szCs w:val="16"/>
              </w:rPr>
              <w:t>EILAND_PCTSW_1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2AE2F13" w14:textId="77777777" w:rsidR="0035622C" w:rsidRPr="0035622C" w:rsidRDefault="0035622C" w:rsidP="0035622C">
            <w:pPr>
              <w:jc w:val="center"/>
              <w:rPr>
                <w:rFonts w:cs="Arial"/>
                <w:color w:val="454545"/>
                <w:sz w:val="16"/>
                <w:szCs w:val="16"/>
              </w:rPr>
            </w:pPr>
            <w:r w:rsidRPr="0035622C">
              <w:rPr>
                <w:rFonts w:cs="Arial"/>
                <w:color w:val="454545"/>
                <w:sz w:val="16"/>
                <w:szCs w:val="16"/>
              </w:rPr>
              <w:t>EILAND</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F50B70E" w14:textId="77777777" w:rsidR="0035622C" w:rsidRPr="0035622C" w:rsidRDefault="0035622C" w:rsidP="0035622C">
            <w:pPr>
              <w:jc w:val="center"/>
              <w:rPr>
                <w:rFonts w:cs="Arial"/>
                <w:color w:val="454545"/>
                <w:sz w:val="16"/>
                <w:szCs w:val="16"/>
              </w:rPr>
            </w:pPr>
            <w:r w:rsidRPr="0035622C">
              <w:rPr>
                <w:rFonts w:cs="Arial"/>
                <w:color w:val="454545"/>
                <w:sz w:val="16"/>
                <w:szCs w:val="16"/>
              </w:rPr>
              <w:t>PCTSW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68B750C" w14:textId="77777777" w:rsidR="0035622C" w:rsidRPr="0035622C" w:rsidRDefault="0035622C" w:rsidP="0035622C">
            <w:pPr>
              <w:jc w:val="center"/>
              <w:rPr>
                <w:rFonts w:cs="Arial"/>
                <w:color w:val="454545"/>
                <w:sz w:val="16"/>
                <w:szCs w:val="16"/>
              </w:rPr>
            </w:pPr>
            <w:r w:rsidRPr="0035622C">
              <w:rPr>
                <w:rFonts w:cs="Arial"/>
                <w:color w:val="454545"/>
                <w:sz w:val="16"/>
                <w:szCs w:val="16"/>
              </w:rPr>
              <w:t>6</w:t>
            </w:r>
          </w:p>
        </w:tc>
      </w:tr>
      <w:tr w:rsidR="0035622C" w:rsidRPr="0035622C" w14:paraId="009D978D"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A6A2093" w14:textId="77777777" w:rsidR="0035622C" w:rsidRPr="0035622C" w:rsidRDefault="0035622C" w:rsidP="0035622C">
            <w:pPr>
              <w:jc w:val="center"/>
              <w:rPr>
                <w:rFonts w:cs="Arial"/>
                <w:color w:val="454545"/>
                <w:sz w:val="16"/>
                <w:szCs w:val="16"/>
              </w:rPr>
            </w:pPr>
            <w:r w:rsidRPr="0035622C">
              <w:rPr>
                <w:rFonts w:cs="Arial"/>
                <w:color w:val="454545"/>
                <w:sz w:val="16"/>
                <w:szCs w:val="16"/>
              </w:rPr>
              <w:t>SAIRHOL8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4704C7E" w14:textId="77777777" w:rsidR="0035622C" w:rsidRPr="0035622C" w:rsidRDefault="0035622C" w:rsidP="0035622C">
            <w:pPr>
              <w:jc w:val="center"/>
              <w:rPr>
                <w:rFonts w:cs="Arial"/>
                <w:color w:val="454545"/>
                <w:sz w:val="16"/>
                <w:szCs w:val="16"/>
              </w:rPr>
            </w:pPr>
            <w:r w:rsidRPr="0035622C">
              <w:rPr>
                <w:rFonts w:cs="Arial"/>
                <w:color w:val="454545"/>
                <w:sz w:val="16"/>
                <w:szCs w:val="16"/>
              </w:rPr>
              <w:t>AIRLIN_CABANI1_1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333543F" w14:textId="77777777" w:rsidR="0035622C" w:rsidRPr="0035622C" w:rsidRDefault="0035622C" w:rsidP="0035622C">
            <w:pPr>
              <w:jc w:val="center"/>
              <w:rPr>
                <w:rFonts w:cs="Arial"/>
                <w:color w:val="454545"/>
                <w:sz w:val="16"/>
                <w:szCs w:val="16"/>
              </w:rPr>
            </w:pPr>
            <w:r w:rsidRPr="0035622C">
              <w:rPr>
                <w:rFonts w:cs="Arial"/>
                <w:color w:val="454545"/>
                <w:sz w:val="16"/>
                <w:szCs w:val="16"/>
              </w:rPr>
              <w:t>AIRLINE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3339986" w14:textId="77777777" w:rsidR="0035622C" w:rsidRPr="0035622C" w:rsidRDefault="0035622C" w:rsidP="0035622C">
            <w:pPr>
              <w:jc w:val="center"/>
              <w:rPr>
                <w:rFonts w:cs="Arial"/>
                <w:color w:val="454545"/>
                <w:sz w:val="16"/>
                <w:szCs w:val="16"/>
              </w:rPr>
            </w:pPr>
            <w:r w:rsidRPr="0035622C">
              <w:rPr>
                <w:rFonts w:cs="Arial"/>
                <w:color w:val="454545"/>
                <w:sz w:val="16"/>
                <w:szCs w:val="16"/>
              </w:rPr>
              <w:t>CABANISS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D95A311" w14:textId="77777777" w:rsidR="0035622C" w:rsidRPr="0035622C" w:rsidRDefault="0035622C" w:rsidP="0035622C">
            <w:pPr>
              <w:jc w:val="center"/>
              <w:rPr>
                <w:rFonts w:cs="Arial"/>
                <w:color w:val="454545"/>
                <w:sz w:val="16"/>
                <w:szCs w:val="16"/>
              </w:rPr>
            </w:pPr>
            <w:r w:rsidRPr="0035622C">
              <w:rPr>
                <w:rFonts w:cs="Arial"/>
                <w:color w:val="454545"/>
                <w:sz w:val="16"/>
                <w:szCs w:val="16"/>
              </w:rPr>
              <w:t>5</w:t>
            </w:r>
          </w:p>
        </w:tc>
      </w:tr>
      <w:tr w:rsidR="0035622C" w:rsidRPr="0035622C" w14:paraId="6D8FC162"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8CB9D91" w14:textId="77777777" w:rsidR="0035622C" w:rsidRPr="0035622C" w:rsidRDefault="0035622C" w:rsidP="0035622C">
            <w:pPr>
              <w:jc w:val="center"/>
              <w:rPr>
                <w:rFonts w:cs="Arial"/>
                <w:color w:val="454545"/>
                <w:sz w:val="16"/>
                <w:szCs w:val="16"/>
              </w:rPr>
            </w:pPr>
            <w:r w:rsidRPr="0035622C">
              <w:rPr>
                <w:rFonts w:cs="Arial"/>
                <w:color w:val="454545"/>
                <w:sz w:val="16"/>
                <w:szCs w:val="16"/>
              </w:rPr>
              <w:t>BASE CASE</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66896FF" w14:textId="77777777" w:rsidR="0035622C" w:rsidRPr="0035622C" w:rsidRDefault="0035622C" w:rsidP="0035622C">
            <w:pPr>
              <w:jc w:val="center"/>
              <w:rPr>
                <w:rFonts w:cs="Arial"/>
                <w:color w:val="454545"/>
                <w:sz w:val="16"/>
                <w:szCs w:val="16"/>
              </w:rPr>
            </w:pPr>
            <w:r w:rsidRPr="0035622C">
              <w:rPr>
                <w:rFonts w:cs="Arial"/>
                <w:color w:val="454545"/>
                <w:sz w:val="16"/>
                <w:szCs w:val="16"/>
              </w:rPr>
              <w:t>NEDIN_138H</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5759958" w14:textId="77777777" w:rsidR="0035622C" w:rsidRPr="0035622C" w:rsidRDefault="0035622C" w:rsidP="0035622C">
            <w:pPr>
              <w:jc w:val="center"/>
              <w:rPr>
                <w:rFonts w:cs="Arial"/>
                <w:color w:val="454545"/>
                <w:sz w:val="16"/>
                <w:szCs w:val="16"/>
              </w:rPr>
            </w:pPr>
            <w:r w:rsidRPr="0035622C">
              <w:rPr>
                <w:rFonts w:cs="Arial"/>
                <w:color w:val="454545"/>
                <w:sz w:val="16"/>
                <w:szCs w:val="16"/>
              </w:rPr>
              <w:t>NEDIN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B887D3E" w14:textId="77777777" w:rsidR="0035622C" w:rsidRPr="0035622C" w:rsidRDefault="0035622C" w:rsidP="0035622C">
            <w:pPr>
              <w:jc w:val="center"/>
              <w:rPr>
                <w:rFonts w:cs="Arial"/>
                <w:color w:val="454545"/>
                <w:sz w:val="16"/>
                <w:szCs w:val="16"/>
              </w:rPr>
            </w:pPr>
            <w:r w:rsidRPr="0035622C">
              <w:rPr>
                <w:rFonts w:cs="Arial"/>
                <w:color w:val="454545"/>
                <w:sz w:val="16"/>
                <w:szCs w:val="16"/>
              </w:rPr>
              <w:t>NEDIN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E3976CF" w14:textId="77777777" w:rsidR="0035622C" w:rsidRPr="0035622C" w:rsidRDefault="0035622C" w:rsidP="0035622C">
            <w:pPr>
              <w:jc w:val="center"/>
              <w:rPr>
                <w:rFonts w:cs="Arial"/>
                <w:color w:val="454545"/>
                <w:sz w:val="16"/>
                <w:szCs w:val="16"/>
              </w:rPr>
            </w:pPr>
            <w:r w:rsidRPr="0035622C">
              <w:rPr>
                <w:rFonts w:cs="Arial"/>
                <w:color w:val="454545"/>
                <w:sz w:val="16"/>
                <w:szCs w:val="16"/>
              </w:rPr>
              <w:t>5</w:t>
            </w:r>
          </w:p>
        </w:tc>
      </w:tr>
      <w:tr w:rsidR="0035622C" w:rsidRPr="0035622C" w14:paraId="395A272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EFAB2CE" w14:textId="77777777" w:rsidR="0035622C" w:rsidRPr="0035622C" w:rsidRDefault="0035622C" w:rsidP="0035622C">
            <w:pPr>
              <w:jc w:val="center"/>
              <w:rPr>
                <w:rFonts w:cs="Arial"/>
                <w:color w:val="454545"/>
                <w:sz w:val="16"/>
                <w:szCs w:val="16"/>
              </w:rPr>
            </w:pPr>
            <w:r w:rsidRPr="0035622C">
              <w:rPr>
                <w:rFonts w:cs="Arial"/>
                <w:color w:val="454545"/>
                <w:sz w:val="16"/>
                <w:szCs w:val="16"/>
              </w:rPr>
              <w:t>SKLELOY8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2AA5963" w14:textId="77777777" w:rsidR="0035622C" w:rsidRPr="0035622C" w:rsidRDefault="0035622C" w:rsidP="0035622C">
            <w:pPr>
              <w:jc w:val="center"/>
              <w:rPr>
                <w:rFonts w:cs="Arial"/>
                <w:color w:val="454545"/>
                <w:sz w:val="16"/>
                <w:szCs w:val="16"/>
              </w:rPr>
            </w:pPr>
            <w:r w:rsidRPr="0035622C">
              <w:rPr>
                <w:rFonts w:cs="Arial"/>
                <w:color w:val="454545"/>
                <w:sz w:val="16"/>
                <w:szCs w:val="16"/>
              </w:rPr>
              <w:t>LOYOLA_69_1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C33E88E" w14:textId="77777777" w:rsidR="0035622C" w:rsidRPr="0035622C" w:rsidRDefault="0035622C" w:rsidP="0035622C">
            <w:pPr>
              <w:jc w:val="center"/>
              <w:rPr>
                <w:rFonts w:cs="Arial"/>
                <w:color w:val="454545"/>
                <w:sz w:val="16"/>
                <w:szCs w:val="16"/>
              </w:rPr>
            </w:pPr>
            <w:r w:rsidRPr="0035622C">
              <w:rPr>
                <w:rFonts w:cs="Arial"/>
                <w:color w:val="454545"/>
                <w:sz w:val="16"/>
                <w:szCs w:val="16"/>
              </w:rPr>
              <w:t>LOYOLA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E6D7543" w14:textId="77777777" w:rsidR="0035622C" w:rsidRPr="0035622C" w:rsidRDefault="0035622C" w:rsidP="0035622C">
            <w:pPr>
              <w:jc w:val="center"/>
              <w:rPr>
                <w:rFonts w:cs="Arial"/>
                <w:color w:val="454545"/>
                <w:sz w:val="16"/>
                <w:szCs w:val="16"/>
              </w:rPr>
            </w:pPr>
            <w:r w:rsidRPr="0035622C">
              <w:rPr>
                <w:rFonts w:cs="Arial"/>
                <w:color w:val="454545"/>
                <w:sz w:val="16"/>
                <w:szCs w:val="16"/>
              </w:rPr>
              <w:t>LOYOLA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83877D6" w14:textId="77777777" w:rsidR="0035622C" w:rsidRPr="0035622C" w:rsidRDefault="0035622C" w:rsidP="0035622C">
            <w:pPr>
              <w:jc w:val="center"/>
              <w:rPr>
                <w:rFonts w:cs="Arial"/>
                <w:color w:val="454545"/>
                <w:sz w:val="16"/>
                <w:szCs w:val="16"/>
              </w:rPr>
            </w:pPr>
            <w:r w:rsidRPr="0035622C">
              <w:rPr>
                <w:rFonts w:cs="Arial"/>
                <w:color w:val="454545"/>
                <w:sz w:val="16"/>
                <w:szCs w:val="16"/>
              </w:rPr>
              <w:t>5</w:t>
            </w:r>
          </w:p>
        </w:tc>
      </w:tr>
      <w:tr w:rsidR="0035622C" w:rsidRPr="0035622C" w14:paraId="2508DE0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29DF2C4" w14:textId="77777777" w:rsidR="0035622C" w:rsidRPr="0035622C" w:rsidRDefault="0035622C" w:rsidP="0035622C">
            <w:pPr>
              <w:jc w:val="center"/>
              <w:rPr>
                <w:rFonts w:cs="Arial"/>
                <w:color w:val="454545"/>
                <w:sz w:val="16"/>
                <w:szCs w:val="16"/>
              </w:rPr>
            </w:pPr>
            <w:r w:rsidRPr="0035622C">
              <w:rPr>
                <w:rFonts w:cs="Arial"/>
                <w:color w:val="454545"/>
                <w:sz w:val="16"/>
                <w:szCs w:val="16"/>
              </w:rPr>
              <w:t>SBEVASH8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07727FE" w14:textId="77777777" w:rsidR="0035622C" w:rsidRPr="0035622C" w:rsidRDefault="0035622C" w:rsidP="0035622C">
            <w:pPr>
              <w:jc w:val="center"/>
              <w:rPr>
                <w:rFonts w:cs="Arial"/>
                <w:color w:val="454545"/>
                <w:sz w:val="16"/>
                <w:szCs w:val="16"/>
              </w:rPr>
            </w:pPr>
            <w:r w:rsidRPr="0035622C">
              <w:rPr>
                <w:rFonts w:cs="Arial"/>
                <w:color w:val="454545"/>
                <w:sz w:val="16"/>
                <w:szCs w:val="16"/>
              </w:rPr>
              <w:t>TURTLECK_WCRYS_1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645E622" w14:textId="77777777" w:rsidR="0035622C" w:rsidRPr="0035622C" w:rsidRDefault="0035622C" w:rsidP="0035622C">
            <w:pPr>
              <w:jc w:val="center"/>
              <w:rPr>
                <w:rFonts w:cs="Arial"/>
                <w:color w:val="454545"/>
                <w:sz w:val="16"/>
                <w:szCs w:val="16"/>
              </w:rPr>
            </w:pPr>
            <w:r w:rsidRPr="0035622C">
              <w:rPr>
                <w:rFonts w:cs="Arial"/>
                <w:color w:val="454545"/>
                <w:sz w:val="16"/>
                <w:szCs w:val="16"/>
              </w:rPr>
              <w:t>TURTLCRK</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29A7C4C" w14:textId="77777777" w:rsidR="0035622C" w:rsidRPr="0035622C" w:rsidRDefault="0035622C" w:rsidP="0035622C">
            <w:pPr>
              <w:jc w:val="center"/>
              <w:rPr>
                <w:rFonts w:cs="Arial"/>
                <w:color w:val="454545"/>
                <w:sz w:val="16"/>
                <w:szCs w:val="16"/>
              </w:rPr>
            </w:pPr>
            <w:r w:rsidRPr="0035622C">
              <w:rPr>
                <w:rFonts w:cs="Arial"/>
                <w:color w:val="454545"/>
                <w:sz w:val="16"/>
                <w:szCs w:val="16"/>
              </w:rPr>
              <w:t>WCRYSTS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B9F3032" w14:textId="77777777" w:rsidR="0035622C" w:rsidRPr="0035622C" w:rsidRDefault="0035622C" w:rsidP="0035622C">
            <w:pPr>
              <w:jc w:val="center"/>
              <w:rPr>
                <w:rFonts w:cs="Arial"/>
                <w:color w:val="454545"/>
                <w:sz w:val="16"/>
                <w:szCs w:val="16"/>
              </w:rPr>
            </w:pPr>
            <w:r w:rsidRPr="0035622C">
              <w:rPr>
                <w:rFonts w:cs="Arial"/>
                <w:color w:val="454545"/>
                <w:sz w:val="16"/>
                <w:szCs w:val="16"/>
              </w:rPr>
              <w:t>5</w:t>
            </w:r>
          </w:p>
        </w:tc>
      </w:tr>
      <w:tr w:rsidR="0035622C" w:rsidRPr="0035622C" w14:paraId="4D2B4A0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03AD104" w14:textId="77777777" w:rsidR="0035622C" w:rsidRPr="0035622C" w:rsidRDefault="0035622C" w:rsidP="0035622C">
            <w:pPr>
              <w:jc w:val="center"/>
              <w:rPr>
                <w:rFonts w:cs="Arial"/>
                <w:color w:val="454545"/>
                <w:sz w:val="16"/>
                <w:szCs w:val="16"/>
              </w:rPr>
            </w:pPr>
            <w:r w:rsidRPr="0035622C">
              <w:rPr>
                <w:rFonts w:cs="Arial"/>
                <w:color w:val="454545"/>
                <w:sz w:val="16"/>
                <w:szCs w:val="16"/>
              </w:rPr>
              <w:t>SW_BW_25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B7166CF" w14:textId="77777777" w:rsidR="0035622C" w:rsidRPr="0035622C" w:rsidRDefault="0035622C" w:rsidP="0035622C">
            <w:pPr>
              <w:jc w:val="center"/>
              <w:rPr>
                <w:rFonts w:cs="Arial"/>
                <w:color w:val="454545"/>
                <w:sz w:val="16"/>
                <w:szCs w:val="16"/>
              </w:rPr>
            </w:pPr>
            <w:r w:rsidRPr="0035622C">
              <w:rPr>
                <w:rFonts w:cs="Arial"/>
                <w:color w:val="454545"/>
                <w:sz w:val="16"/>
                <w:szCs w:val="16"/>
              </w:rPr>
              <w:t>CRTVLE_EINSTEN_1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88203AA" w14:textId="77777777" w:rsidR="0035622C" w:rsidRPr="0035622C" w:rsidRDefault="0035622C" w:rsidP="0035622C">
            <w:pPr>
              <w:jc w:val="center"/>
              <w:rPr>
                <w:rFonts w:cs="Arial"/>
                <w:color w:val="454545"/>
                <w:sz w:val="16"/>
                <w:szCs w:val="16"/>
              </w:rPr>
            </w:pPr>
            <w:r w:rsidRPr="0035622C">
              <w:rPr>
                <w:rFonts w:cs="Arial"/>
                <w:color w:val="454545"/>
                <w:sz w:val="16"/>
                <w:szCs w:val="16"/>
              </w:rPr>
              <w:t>EINSTEIN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ED38340" w14:textId="77777777" w:rsidR="0035622C" w:rsidRPr="0035622C" w:rsidRDefault="0035622C" w:rsidP="0035622C">
            <w:pPr>
              <w:jc w:val="center"/>
              <w:rPr>
                <w:rFonts w:cs="Arial"/>
                <w:color w:val="454545"/>
                <w:sz w:val="16"/>
                <w:szCs w:val="16"/>
              </w:rPr>
            </w:pPr>
            <w:r w:rsidRPr="0035622C">
              <w:rPr>
                <w:rFonts w:cs="Arial"/>
                <w:color w:val="454545"/>
                <w:sz w:val="16"/>
                <w:szCs w:val="16"/>
              </w:rPr>
              <w:t>CRTRVLLE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35EF6B4" w14:textId="77777777" w:rsidR="0035622C" w:rsidRPr="0035622C" w:rsidRDefault="0035622C" w:rsidP="0035622C">
            <w:pPr>
              <w:jc w:val="center"/>
              <w:rPr>
                <w:rFonts w:cs="Arial"/>
                <w:color w:val="454545"/>
                <w:sz w:val="16"/>
                <w:szCs w:val="16"/>
              </w:rPr>
            </w:pPr>
            <w:r w:rsidRPr="0035622C">
              <w:rPr>
                <w:rFonts w:cs="Arial"/>
                <w:color w:val="454545"/>
                <w:sz w:val="16"/>
                <w:szCs w:val="16"/>
              </w:rPr>
              <w:t>5</w:t>
            </w:r>
          </w:p>
        </w:tc>
      </w:tr>
      <w:tr w:rsidR="0035622C" w:rsidRPr="0035622C" w14:paraId="08863A2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0C3EB4D" w14:textId="77777777" w:rsidR="0035622C" w:rsidRPr="0035622C" w:rsidRDefault="0035622C" w:rsidP="0035622C">
            <w:pPr>
              <w:jc w:val="center"/>
              <w:rPr>
                <w:rFonts w:cs="Arial"/>
                <w:color w:val="454545"/>
                <w:sz w:val="16"/>
                <w:szCs w:val="16"/>
              </w:rPr>
            </w:pPr>
            <w:r w:rsidRPr="0035622C">
              <w:rPr>
                <w:rFonts w:cs="Arial"/>
                <w:color w:val="454545"/>
                <w:sz w:val="16"/>
                <w:szCs w:val="16"/>
              </w:rPr>
              <w:t>SJUNYEL9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726AD02" w14:textId="77777777" w:rsidR="0035622C" w:rsidRPr="0035622C" w:rsidRDefault="0035622C" w:rsidP="0035622C">
            <w:pPr>
              <w:jc w:val="center"/>
              <w:rPr>
                <w:rFonts w:cs="Arial"/>
                <w:color w:val="454545"/>
                <w:sz w:val="16"/>
                <w:szCs w:val="16"/>
              </w:rPr>
            </w:pPr>
            <w:r w:rsidRPr="0035622C">
              <w:rPr>
                <w:rFonts w:cs="Arial"/>
                <w:color w:val="454545"/>
                <w:sz w:val="16"/>
                <w:szCs w:val="16"/>
              </w:rPr>
              <w:t>HEXT_YELWJC1_1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1C7FCDF" w14:textId="77777777" w:rsidR="0035622C" w:rsidRPr="0035622C" w:rsidRDefault="0035622C" w:rsidP="0035622C">
            <w:pPr>
              <w:jc w:val="center"/>
              <w:rPr>
                <w:rFonts w:cs="Arial"/>
                <w:color w:val="454545"/>
                <w:sz w:val="16"/>
                <w:szCs w:val="16"/>
              </w:rPr>
            </w:pPr>
            <w:r w:rsidRPr="0035622C">
              <w:rPr>
                <w:rFonts w:cs="Arial"/>
                <w:color w:val="454545"/>
                <w:sz w:val="16"/>
                <w:szCs w:val="16"/>
              </w:rPr>
              <w:t>YELWJCKT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03CB400" w14:textId="77777777" w:rsidR="0035622C" w:rsidRPr="0035622C" w:rsidRDefault="0035622C" w:rsidP="0035622C">
            <w:pPr>
              <w:jc w:val="center"/>
              <w:rPr>
                <w:rFonts w:cs="Arial"/>
                <w:color w:val="454545"/>
                <w:sz w:val="16"/>
                <w:szCs w:val="16"/>
              </w:rPr>
            </w:pPr>
            <w:r w:rsidRPr="0035622C">
              <w:rPr>
                <w:rFonts w:cs="Arial"/>
                <w:color w:val="454545"/>
                <w:sz w:val="16"/>
                <w:szCs w:val="16"/>
              </w:rPr>
              <w:t>HEXT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3D25EA9" w14:textId="77777777" w:rsidR="0035622C" w:rsidRPr="0035622C" w:rsidRDefault="0035622C" w:rsidP="0035622C">
            <w:pPr>
              <w:jc w:val="center"/>
              <w:rPr>
                <w:rFonts w:cs="Arial"/>
                <w:color w:val="454545"/>
                <w:sz w:val="16"/>
                <w:szCs w:val="16"/>
              </w:rPr>
            </w:pPr>
            <w:r w:rsidRPr="0035622C">
              <w:rPr>
                <w:rFonts w:cs="Arial"/>
                <w:color w:val="454545"/>
                <w:sz w:val="16"/>
                <w:szCs w:val="16"/>
              </w:rPr>
              <w:t>5</w:t>
            </w:r>
          </w:p>
        </w:tc>
      </w:tr>
      <w:tr w:rsidR="0035622C" w:rsidRPr="0035622C" w14:paraId="2296755D"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07101CC" w14:textId="77777777" w:rsidR="0035622C" w:rsidRPr="0035622C" w:rsidRDefault="0035622C" w:rsidP="0035622C">
            <w:pPr>
              <w:jc w:val="center"/>
              <w:rPr>
                <w:rFonts w:cs="Arial"/>
                <w:color w:val="454545"/>
                <w:sz w:val="16"/>
                <w:szCs w:val="16"/>
              </w:rPr>
            </w:pPr>
            <w:r w:rsidRPr="0035622C">
              <w:rPr>
                <w:rFonts w:cs="Arial"/>
                <w:color w:val="454545"/>
                <w:sz w:val="16"/>
                <w:szCs w:val="16"/>
              </w:rPr>
              <w:t>DCAGCI58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A5EA19D" w14:textId="77777777" w:rsidR="0035622C" w:rsidRPr="0035622C" w:rsidRDefault="0035622C" w:rsidP="0035622C">
            <w:pPr>
              <w:jc w:val="center"/>
              <w:rPr>
                <w:rFonts w:cs="Arial"/>
                <w:color w:val="454545"/>
                <w:sz w:val="16"/>
                <w:szCs w:val="16"/>
              </w:rPr>
            </w:pPr>
            <w:r w:rsidRPr="0035622C">
              <w:rPr>
                <w:rFonts w:cs="Arial"/>
                <w:color w:val="454545"/>
                <w:sz w:val="16"/>
                <w:szCs w:val="16"/>
              </w:rPr>
              <w:t>68T221_1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B6AC7D9" w14:textId="77777777" w:rsidR="0035622C" w:rsidRPr="0035622C" w:rsidRDefault="0035622C" w:rsidP="0035622C">
            <w:pPr>
              <w:jc w:val="center"/>
              <w:rPr>
                <w:rFonts w:cs="Arial"/>
                <w:color w:val="454545"/>
                <w:sz w:val="16"/>
                <w:szCs w:val="16"/>
              </w:rPr>
            </w:pPr>
            <w:r w:rsidRPr="0035622C">
              <w:rPr>
                <w:rFonts w:cs="Arial"/>
                <w:color w:val="454545"/>
                <w:sz w:val="16"/>
                <w:szCs w:val="16"/>
              </w:rPr>
              <w:t>VERDCR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A819212" w14:textId="77777777" w:rsidR="0035622C" w:rsidRPr="0035622C" w:rsidRDefault="0035622C" w:rsidP="0035622C">
            <w:pPr>
              <w:jc w:val="center"/>
              <w:rPr>
                <w:rFonts w:cs="Arial"/>
                <w:color w:val="454545"/>
                <w:sz w:val="16"/>
                <w:szCs w:val="16"/>
              </w:rPr>
            </w:pPr>
            <w:r w:rsidRPr="0035622C">
              <w:rPr>
                <w:rFonts w:cs="Arial"/>
                <w:color w:val="454545"/>
                <w:sz w:val="16"/>
                <w:szCs w:val="16"/>
              </w:rPr>
              <w:t>TURTCR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7CD85E4" w14:textId="77777777" w:rsidR="0035622C" w:rsidRPr="0035622C" w:rsidRDefault="0035622C" w:rsidP="0035622C">
            <w:pPr>
              <w:jc w:val="center"/>
              <w:rPr>
                <w:rFonts w:cs="Arial"/>
                <w:color w:val="454545"/>
                <w:sz w:val="16"/>
                <w:szCs w:val="16"/>
              </w:rPr>
            </w:pPr>
            <w:r w:rsidRPr="0035622C">
              <w:rPr>
                <w:rFonts w:cs="Arial"/>
                <w:color w:val="454545"/>
                <w:sz w:val="16"/>
                <w:szCs w:val="16"/>
              </w:rPr>
              <w:t>5</w:t>
            </w:r>
          </w:p>
        </w:tc>
      </w:tr>
      <w:tr w:rsidR="0035622C" w:rsidRPr="0035622C" w14:paraId="2CAB7A26"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1213C3E" w14:textId="77777777" w:rsidR="0035622C" w:rsidRPr="0035622C" w:rsidRDefault="0035622C" w:rsidP="0035622C">
            <w:pPr>
              <w:jc w:val="center"/>
              <w:rPr>
                <w:rFonts w:cs="Arial"/>
                <w:color w:val="454545"/>
                <w:sz w:val="16"/>
                <w:szCs w:val="16"/>
              </w:rPr>
            </w:pPr>
            <w:r w:rsidRPr="0035622C">
              <w:rPr>
                <w:rFonts w:cs="Arial"/>
                <w:color w:val="454545"/>
                <w:sz w:val="16"/>
                <w:szCs w:val="16"/>
              </w:rPr>
              <w:t>SCRDLOF9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310C6A0" w14:textId="77777777" w:rsidR="0035622C" w:rsidRPr="0035622C" w:rsidRDefault="0035622C" w:rsidP="0035622C">
            <w:pPr>
              <w:jc w:val="center"/>
              <w:rPr>
                <w:rFonts w:cs="Arial"/>
                <w:color w:val="454545"/>
                <w:sz w:val="16"/>
                <w:szCs w:val="16"/>
              </w:rPr>
            </w:pPr>
            <w:r w:rsidRPr="0035622C">
              <w:rPr>
                <w:rFonts w:cs="Arial"/>
                <w:color w:val="454545"/>
                <w:sz w:val="16"/>
                <w:szCs w:val="16"/>
              </w:rPr>
              <w:t>BOW_FMR1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5A0D97E" w14:textId="77777777" w:rsidR="0035622C" w:rsidRPr="0035622C" w:rsidRDefault="0035622C" w:rsidP="0035622C">
            <w:pPr>
              <w:jc w:val="center"/>
              <w:rPr>
                <w:rFonts w:cs="Arial"/>
                <w:color w:val="454545"/>
                <w:sz w:val="16"/>
                <w:szCs w:val="16"/>
              </w:rPr>
            </w:pPr>
            <w:r w:rsidRPr="0035622C">
              <w:rPr>
                <w:rFonts w:cs="Arial"/>
                <w:color w:val="454545"/>
                <w:sz w:val="16"/>
                <w:szCs w:val="16"/>
              </w:rPr>
              <w:t>BOW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6C49568" w14:textId="77777777" w:rsidR="0035622C" w:rsidRPr="0035622C" w:rsidRDefault="0035622C" w:rsidP="0035622C">
            <w:pPr>
              <w:jc w:val="center"/>
              <w:rPr>
                <w:rFonts w:cs="Arial"/>
                <w:color w:val="454545"/>
                <w:sz w:val="16"/>
                <w:szCs w:val="16"/>
              </w:rPr>
            </w:pPr>
            <w:r w:rsidRPr="0035622C">
              <w:rPr>
                <w:rFonts w:cs="Arial"/>
                <w:color w:val="454545"/>
                <w:sz w:val="16"/>
                <w:szCs w:val="16"/>
              </w:rPr>
              <w:t>BOW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EA4A06F" w14:textId="77777777" w:rsidR="0035622C" w:rsidRPr="0035622C" w:rsidRDefault="0035622C" w:rsidP="0035622C">
            <w:pPr>
              <w:jc w:val="center"/>
              <w:rPr>
                <w:rFonts w:cs="Arial"/>
                <w:color w:val="454545"/>
                <w:sz w:val="16"/>
                <w:szCs w:val="16"/>
              </w:rPr>
            </w:pPr>
            <w:r w:rsidRPr="0035622C">
              <w:rPr>
                <w:rFonts w:cs="Arial"/>
                <w:color w:val="454545"/>
                <w:sz w:val="16"/>
                <w:szCs w:val="16"/>
              </w:rPr>
              <w:t>5</w:t>
            </w:r>
          </w:p>
        </w:tc>
      </w:tr>
      <w:tr w:rsidR="0035622C" w:rsidRPr="0035622C" w14:paraId="4A7CA23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979C3A5" w14:textId="77777777" w:rsidR="0035622C" w:rsidRPr="0035622C" w:rsidRDefault="0035622C" w:rsidP="0035622C">
            <w:pPr>
              <w:jc w:val="center"/>
              <w:rPr>
                <w:rFonts w:cs="Arial"/>
                <w:color w:val="454545"/>
                <w:sz w:val="16"/>
                <w:szCs w:val="16"/>
              </w:rPr>
            </w:pPr>
            <w:r w:rsidRPr="0035622C">
              <w:rPr>
                <w:rFonts w:cs="Arial"/>
                <w:color w:val="454545"/>
                <w:sz w:val="16"/>
                <w:szCs w:val="16"/>
              </w:rPr>
              <w:t>DFPPFAY5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F53617D" w14:textId="77777777" w:rsidR="0035622C" w:rsidRPr="0035622C" w:rsidRDefault="0035622C" w:rsidP="0035622C">
            <w:pPr>
              <w:jc w:val="center"/>
              <w:rPr>
                <w:rFonts w:cs="Arial"/>
                <w:color w:val="454545"/>
                <w:sz w:val="16"/>
                <w:szCs w:val="16"/>
              </w:rPr>
            </w:pPr>
            <w:r w:rsidRPr="0035622C">
              <w:rPr>
                <w:rFonts w:cs="Arial"/>
                <w:color w:val="454545"/>
                <w:sz w:val="16"/>
                <w:szCs w:val="16"/>
              </w:rPr>
              <w:t>197T171_1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CCFDC5E" w14:textId="77777777" w:rsidR="0035622C" w:rsidRPr="0035622C" w:rsidRDefault="0035622C" w:rsidP="0035622C">
            <w:pPr>
              <w:jc w:val="center"/>
              <w:rPr>
                <w:rFonts w:cs="Arial"/>
                <w:color w:val="454545"/>
                <w:sz w:val="16"/>
                <w:szCs w:val="16"/>
              </w:rPr>
            </w:pPr>
            <w:r w:rsidRPr="0035622C">
              <w:rPr>
                <w:rFonts w:cs="Arial"/>
                <w:color w:val="454545"/>
                <w:sz w:val="16"/>
                <w:szCs w:val="16"/>
              </w:rPr>
              <w:t>AUSTRO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D45C176" w14:textId="77777777" w:rsidR="0035622C" w:rsidRPr="0035622C" w:rsidRDefault="0035622C" w:rsidP="0035622C">
            <w:pPr>
              <w:jc w:val="center"/>
              <w:rPr>
                <w:rFonts w:cs="Arial"/>
                <w:color w:val="454545"/>
                <w:sz w:val="16"/>
                <w:szCs w:val="16"/>
              </w:rPr>
            </w:pPr>
            <w:r w:rsidRPr="0035622C">
              <w:rPr>
                <w:rFonts w:cs="Arial"/>
                <w:color w:val="454545"/>
                <w:sz w:val="16"/>
                <w:szCs w:val="16"/>
              </w:rPr>
              <w:t>GIDEON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81BB85D" w14:textId="77777777" w:rsidR="0035622C" w:rsidRPr="0035622C" w:rsidRDefault="0035622C" w:rsidP="0035622C">
            <w:pPr>
              <w:jc w:val="center"/>
              <w:rPr>
                <w:rFonts w:cs="Arial"/>
                <w:color w:val="454545"/>
                <w:sz w:val="16"/>
                <w:szCs w:val="16"/>
              </w:rPr>
            </w:pPr>
            <w:r w:rsidRPr="0035622C">
              <w:rPr>
                <w:rFonts w:cs="Arial"/>
                <w:color w:val="454545"/>
                <w:sz w:val="16"/>
                <w:szCs w:val="16"/>
              </w:rPr>
              <w:t>5</w:t>
            </w:r>
          </w:p>
        </w:tc>
      </w:tr>
      <w:tr w:rsidR="0035622C" w:rsidRPr="0035622C" w14:paraId="0619B1F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A6847C4" w14:textId="77777777" w:rsidR="0035622C" w:rsidRPr="0035622C" w:rsidRDefault="0035622C" w:rsidP="0035622C">
            <w:pPr>
              <w:jc w:val="center"/>
              <w:rPr>
                <w:rFonts w:cs="Arial"/>
                <w:color w:val="454545"/>
                <w:sz w:val="16"/>
                <w:szCs w:val="16"/>
              </w:rPr>
            </w:pPr>
            <w:r w:rsidRPr="0035622C">
              <w:rPr>
                <w:rFonts w:cs="Arial"/>
                <w:color w:val="454545"/>
                <w:sz w:val="16"/>
                <w:szCs w:val="16"/>
              </w:rPr>
              <w:t>DNAVWTR5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D95E29F" w14:textId="77777777" w:rsidR="0035622C" w:rsidRPr="0035622C" w:rsidRDefault="0035622C" w:rsidP="0035622C">
            <w:pPr>
              <w:jc w:val="center"/>
              <w:rPr>
                <w:rFonts w:cs="Arial"/>
                <w:color w:val="454545"/>
                <w:sz w:val="16"/>
                <w:szCs w:val="16"/>
              </w:rPr>
            </w:pPr>
            <w:r w:rsidRPr="0035622C">
              <w:rPr>
                <w:rFonts w:cs="Arial"/>
                <w:color w:val="454545"/>
                <w:sz w:val="16"/>
                <w:szCs w:val="16"/>
              </w:rPr>
              <w:t>530__C</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A23E558" w14:textId="77777777" w:rsidR="0035622C" w:rsidRPr="0035622C" w:rsidRDefault="0035622C" w:rsidP="0035622C">
            <w:pPr>
              <w:jc w:val="center"/>
              <w:rPr>
                <w:rFonts w:cs="Arial"/>
                <w:color w:val="454545"/>
                <w:sz w:val="16"/>
                <w:szCs w:val="16"/>
              </w:rPr>
            </w:pPr>
            <w:r w:rsidRPr="0035622C">
              <w:rPr>
                <w:rFonts w:cs="Arial"/>
                <w:color w:val="454545"/>
                <w:sz w:val="16"/>
                <w:szCs w:val="16"/>
              </w:rPr>
              <w:t>VENSW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E225D46" w14:textId="77777777" w:rsidR="0035622C" w:rsidRPr="0035622C" w:rsidRDefault="0035622C" w:rsidP="0035622C">
            <w:pPr>
              <w:jc w:val="center"/>
              <w:rPr>
                <w:rFonts w:cs="Arial"/>
                <w:color w:val="454545"/>
                <w:sz w:val="16"/>
                <w:szCs w:val="16"/>
              </w:rPr>
            </w:pPr>
            <w:r w:rsidRPr="0035622C">
              <w:rPr>
                <w:rFonts w:cs="Arial"/>
                <w:color w:val="454545"/>
                <w:sz w:val="16"/>
                <w:szCs w:val="16"/>
              </w:rPr>
              <w:t>BRTRD</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7612D75" w14:textId="77777777" w:rsidR="0035622C" w:rsidRPr="0035622C" w:rsidRDefault="0035622C" w:rsidP="0035622C">
            <w:pPr>
              <w:jc w:val="center"/>
              <w:rPr>
                <w:rFonts w:cs="Arial"/>
                <w:color w:val="454545"/>
                <w:sz w:val="16"/>
                <w:szCs w:val="16"/>
              </w:rPr>
            </w:pPr>
            <w:r w:rsidRPr="0035622C">
              <w:rPr>
                <w:rFonts w:cs="Arial"/>
                <w:color w:val="454545"/>
                <w:sz w:val="16"/>
                <w:szCs w:val="16"/>
              </w:rPr>
              <w:t>5</w:t>
            </w:r>
          </w:p>
        </w:tc>
      </w:tr>
      <w:tr w:rsidR="0035622C" w:rsidRPr="0035622C" w14:paraId="0829C047"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2CDA0CF" w14:textId="77777777" w:rsidR="0035622C" w:rsidRPr="0035622C" w:rsidRDefault="0035622C" w:rsidP="0035622C">
            <w:pPr>
              <w:jc w:val="center"/>
              <w:rPr>
                <w:rFonts w:cs="Arial"/>
                <w:color w:val="454545"/>
                <w:sz w:val="16"/>
                <w:szCs w:val="16"/>
              </w:rPr>
            </w:pPr>
            <w:r w:rsidRPr="0035622C">
              <w:rPr>
                <w:rFonts w:cs="Arial"/>
                <w:color w:val="454545"/>
                <w:sz w:val="16"/>
                <w:szCs w:val="16"/>
              </w:rPr>
              <w:t>DEMSSAG8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59EE8A2" w14:textId="77777777" w:rsidR="0035622C" w:rsidRPr="0035622C" w:rsidRDefault="0035622C" w:rsidP="0035622C">
            <w:pPr>
              <w:jc w:val="center"/>
              <w:rPr>
                <w:rFonts w:cs="Arial"/>
                <w:color w:val="454545"/>
                <w:sz w:val="16"/>
                <w:szCs w:val="16"/>
              </w:rPr>
            </w:pPr>
            <w:r w:rsidRPr="0035622C">
              <w:rPr>
                <w:rFonts w:cs="Arial"/>
                <w:color w:val="454545"/>
                <w:sz w:val="16"/>
                <w:szCs w:val="16"/>
              </w:rPr>
              <w:t>6270__C</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C4F7AF8" w14:textId="77777777" w:rsidR="0035622C" w:rsidRPr="0035622C" w:rsidRDefault="0035622C" w:rsidP="0035622C">
            <w:pPr>
              <w:jc w:val="center"/>
              <w:rPr>
                <w:rFonts w:cs="Arial"/>
                <w:color w:val="454545"/>
                <w:sz w:val="16"/>
                <w:szCs w:val="16"/>
              </w:rPr>
            </w:pPr>
            <w:r w:rsidRPr="0035622C">
              <w:rPr>
                <w:rFonts w:cs="Arial"/>
                <w:color w:val="454545"/>
                <w:sz w:val="16"/>
                <w:szCs w:val="16"/>
              </w:rPr>
              <w:t>WGROB</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02D806C" w14:textId="77777777" w:rsidR="0035622C" w:rsidRPr="0035622C" w:rsidRDefault="0035622C" w:rsidP="0035622C">
            <w:pPr>
              <w:jc w:val="center"/>
              <w:rPr>
                <w:rFonts w:cs="Arial"/>
                <w:color w:val="454545"/>
                <w:sz w:val="16"/>
                <w:szCs w:val="16"/>
              </w:rPr>
            </w:pPr>
            <w:r w:rsidRPr="0035622C">
              <w:rPr>
                <w:rFonts w:cs="Arial"/>
                <w:color w:val="454545"/>
                <w:sz w:val="16"/>
                <w:szCs w:val="16"/>
              </w:rPr>
              <w:t>BLMND</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CA45A52" w14:textId="77777777" w:rsidR="0035622C" w:rsidRPr="0035622C" w:rsidRDefault="0035622C" w:rsidP="0035622C">
            <w:pPr>
              <w:jc w:val="center"/>
              <w:rPr>
                <w:rFonts w:cs="Arial"/>
                <w:color w:val="454545"/>
                <w:sz w:val="16"/>
                <w:szCs w:val="16"/>
              </w:rPr>
            </w:pPr>
            <w:r w:rsidRPr="0035622C">
              <w:rPr>
                <w:rFonts w:cs="Arial"/>
                <w:color w:val="454545"/>
                <w:sz w:val="16"/>
                <w:szCs w:val="16"/>
              </w:rPr>
              <w:t>5</w:t>
            </w:r>
          </w:p>
        </w:tc>
      </w:tr>
      <w:tr w:rsidR="0035622C" w:rsidRPr="0035622C" w14:paraId="3806C8F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4C21805" w14:textId="77777777" w:rsidR="0035622C" w:rsidRPr="0035622C" w:rsidRDefault="0035622C" w:rsidP="0035622C">
            <w:pPr>
              <w:jc w:val="center"/>
              <w:rPr>
                <w:rFonts w:cs="Arial"/>
                <w:color w:val="454545"/>
                <w:sz w:val="16"/>
                <w:szCs w:val="16"/>
              </w:rPr>
            </w:pPr>
            <w:r w:rsidRPr="0035622C">
              <w:rPr>
                <w:rFonts w:cs="Arial"/>
                <w:color w:val="454545"/>
                <w:sz w:val="16"/>
                <w:szCs w:val="16"/>
              </w:rPr>
              <w:t>SLOBSA25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5204271" w14:textId="77777777" w:rsidR="0035622C" w:rsidRPr="0035622C" w:rsidRDefault="0035622C" w:rsidP="0035622C">
            <w:pPr>
              <w:jc w:val="center"/>
              <w:rPr>
                <w:rFonts w:cs="Arial"/>
                <w:color w:val="454545"/>
                <w:sz w:val="16"/>
                <w:szCs w:val="16"/>
              </w:rPr>
            </w:pPr>
            <w:r w:rsidRPr="0035622C">
              <w:rPr>
                <w:rFonts w:cs="Arial"/>
                <w:color w:val="454545"/>
                <w:sz w:val="16"/>
                <w:szCs w:val="16"/>
              </w:rPr>
              <w:t>ASHERT_CATARI1_1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1A1E5F5" w14:textId="77777777" w:rsidR="0035622C" w:rsidRPr="0035622C" w:rsidRDefault="0035622C" w:rsidP="0035622C">
            <w:pPr>
              <w:jc w:val="center"/>
              <w:rPr>
                <w:rFonts w:cs="Arial"/>
                <w:color w:val="454545"/>
                <w:sz w:val="16"/>
                <w:szCs w:val="16"/>
              </w:rPr>
            </w:pPr>
            <w:r w:rsidRPr="0035622C">
              <w:rPr>
                <w:rFonts w:cs="Arial"/>
                <w:color w:val="454545"/>
                <w:sz w:val="16"/>
                <w:szCs w:val="16"/>
              </w:rPr>
              <w:t>ASHERTON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AFFB9F9" w14:textId="77777777" w:rsidR="0035622C" w:rsidRPr="0035622C" w:rsidRDefault="0035622C" w:rsidP="0035622C">
            <w:pPr>
              <w:jc w:val="center"/>
              <w:rPr>
                <w:rFonts w:cs="Arial"/>
                <w:color w:val="454545"/>
                <w:sz w:val="16"/>
                <w:szCs w:val="16"/>
              </w:rPr>
            </w:pPr>
            <w:r w:rsidRPr="0035622C">
              <w:rPr>
                <w:rFonts w:cs="Arial"/>
                <w:color w:val="454545"/>
                <w:sz w:val="16"/>
                <w:szCs w:val="16"/>
              </w:rPr>
              <w:t>CATARINA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F8E7AB9"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0AC0191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757DF86" w14:textId="77777777" w:rsidR="0035622C" w:rsidRPr="0035622C" w:rsidRDefault="0035622C" w:rsidP="0035622C">
            <w:pPr>
              <w:jc w:val="center"/>
              <w:rPr>
                <w:rFonts w:cs="Arial"/>
                <w:color w:val="454545"/>
                <w:sz w:val="16"/>
                <w:szCs w:val="16"/>
              </w:rPr>
            </w:pPr>
            <w:r w:rsidRPr="0035622C">
              <w:rPr>
                <w:rFonts w:cs="Arial"/>
                <w:color w:val="454545"/>
                <w:sz w:val="16"/>
                <w:szCs w:val="16"/>
              </w:rPr>
              <w:t>SCTHHA38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127224D" w14:textId="77777777" w:rsidR="0035622C" w:rsidRPr="0035622C" w:rsidRDefault="0035622C" w:rsidP="0035622C">
            <w:pPr>
              <w:jc w:val="center"/>
              <w:rPr>
                <w:rFonts w:cs="Arial"/>
                <w:color w:val="454545"/>
                <w:sz w:val="16"/>
                <w:szCs w:val="16"/>
              </w:rPr>
            </w:pPr>
            <w:r w:rsidRPr="0035622C">
              <w:rPr>
                <w:rFonts w:cs="Arial"/>
                <w:color w:val="454545"/>
                <w:sz w:val="16"/>
                <w:szCs w:val="16"/>
              </w:rPr>
              <w:t>HAMILT_MAVERI1_1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55B98F2" w14:textId="77777777" w:rsidR="0035622C" w:rsidRPr="0035622C" w:rsidRDefault="0035622C" w:rsidP="0035622C">
            <w:pPr>
              <w:jc w:val="center"/>
              <w:rPr>
                <w:rFonts w:cs="Arial"/>
                <w:color w:val="454545"/>
                <w:sz w:val="16"/>
                <w:szCs w:val="16"/>
              </w:rPr>
            </w:pPr>
            <w:r w:rsidRPr="0035622C">
              <w:rPr>
                <w:rFonts w:cs="Arial"/>
                <w:color w:val="454545"/>
                <w:sz w:val="16"/>
                <w:szCs w:val="16"/>
              </w:rPr>
              <w:t>HAMILTON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60765DD" w14:textId="77777777" w:rsidR="0035622C" w:rsidRPr="0035622C" w:rsidRDefault="0035622C" w:rsidP="0035622C">
            <w:pPr>
              <w:jc w:val="center"/>
              <w:rPr>
                <w:rFonts w:cs="Arial"/>
                <w:color w:val="454545"/>
                <w:sz w:val="16"/>
                <w:szCs w:val="16"/>
              </w:rPr>
            </w:pPr>
            <w:r w:rsidRPr="0035622C">
              <w:rPr>
                <w:rFonts w:cs="Arial"/>
                <w:color w:val="454545"/>
                <w:sz w:val="16"/>
                <w:szCs w:val="16"/>
              </w:rPr>
              <w:t>MAVERICK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4DBAE71"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1A7EE29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690553D" w14:textId="77777777" w:rsidR="0035622C" w:rsidRPr="0035622C" w:rsidRDefault="0035622C" w:rsidP="0035622C">
            <w:pPr>
              <w:jc w:val="center"/>
              <w:rPr>
                <w:rFonts w:cs="Arial"/>
                <w:color w:val="454545"/>
                <w:sz w:val="16"/>
                <w:szCs w:val="16"/>
              </w:rPr>
            </w:pPr>
            <w:r w:rsidRPr="0035622C">
              <w:rPr>
                <w:rFonts w:cs="Arial"/>
                <w:color w:val="454545"/>
                <w:sz w:val="16"/>
                <w:szCs w:val="16"/>
              </w:rPr>
              <w:t>SWOORI38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A22C79F" w14:textId="77777777" w:rsidR="0035622C" w:rsidRPr="0035622C" w:rsidRDefault="0035622C" w:rsidP="0035622C">
            <w:pPr>
              <w:jc w:val="center"/>
              <w:rPr>
                <w:rFonts w:cs="Arial"/>
                <w:color w:val="454545"/>
                <w:sz w:val="16"/>
                <w:szCs w:val="16"/>
              </w:rPr>
            </w:pPr>
            <w:r w:rsidRPr="0035622C">
              <w:rPr>
                <w:rFonts w:cs="Arial"/>
                <w:color w:val="454545"/>
                <w:sz w:val="16"/>
                <w:szCs w:val="16"/>
              </w:rPr>
              <w:t>RIOPEC_WOODW21_1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350FD05" w14:textId="77777777" w:rsidR="0035622C" w:rsidRPr="0035622C" w:rsidRDefault="0035622C" w:rsidP="0035622C">
            <w:pPr>
              <w:jc w:val="center"/>
              <w:rPr>
                <w:rFonts w:cs="Arial"/>
                <w:color w:val="454545"/>
                <w:sz w:val="16"/>
                <w:szCs w:val="16"/>
              </w:rPr>
            </w:pPr>
            <w:r w:rsidRPr="0035622C">
              <w:rPr>
                <w:rFonts w:cs="Arial"/>
                <w:color w:val="454545"/>
                <w:sz w:val="16"/>
                <w:szCs w:val="16"/>
              </w:rPr>
              <w:t>RIOPECOS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50795FC" w14:textId="77777777" w:rsidR="0035622C" w:rsidRPr="0035622C" w:rsidRDefault="0035622C" w:rsidP="0035622C">
            <w:pPr>
              <w:jc w:val="center"/>
              <w:rPr>
                <w:rFonts w:cs="Arial"/>
                <w:color w:val="454545"/>
                <w:sz w:val="16"/>
                <w:szCs w:val="16"/>
              </w:rPr>
            </w:pPr>
            <w:r w:rsidRPr="0035622C">
              <w:rPr>
                <w:rFonts w:cs="Arial"/>
                <w:color w:val="454545"/>
                <w:sz w:val="16"/>
                <w:szCs w:val="16"/>
              </w:rPr>
              <w:t>WOODWRD2</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F11D756"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686F8AE6"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0C6DD46" w14:textId="77777777" w:rsidR="0035622C" w:rsidRPr="0035622C" w:rsidRDefault="0035622C" w:rsidP="0035622C">
            <w:pPr>
              <w:jc w:val="center"/>
              <w:rPr>
                <w:rFonts w:cs="Arial"/>
                <w:color w:val="454545"/>
                <w:sz w:val="16"/>
                <w:szCs w:val="16"/>
              </w:rPr>
            </w:pPr>
            <w:r w:rsidRPr="0035622C">
              <w:rPr>
                <w:rFonts w:cs="Arial"/>
                <w:color w:val="454545"/>
                <w:sz w:val="16"/>
                <w:szCs w:val="16"/>
              </w:rPr>
              <w:t>SNEWFAY8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8237EED" w14:textId="77777777" w:rsidR="0035622C" w:rsidRPr="0035622C" w:rsidRDefault="0035622C" w:rsidP="0035622C">
            <w:pPr>
              <w:jc w:val="center"/>
              <w:rPr>
                <w:rFonts w:cs="Arial"/>
                <w:color w:val="454545"/>
                <w:sz w:val="16"/>
                <w:szCs w:val="16"/>
              </w:rPr>
            </w:pPr>
            <w:r w:rsidRPr="0035622C">
              <w:rPr>
                <w:rFonts w:cs="Arial"/>
                <w:color w:val="454545"/>
                <w:sz w:val="16"/>
                <w:szCs w:val="16"/>
              </w:rPr>
              <w:t>163T232_1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4C9224A" w14:textId="77777777" w:rsidR="0035622C" w:rsidRPr="0035622C" w:rsidRDefault="0035622C" w:rsidP="0035622C">
            <w:pPr>
              <w:jc w:val="center"/>
              <w:rPr>
                <w:rFonts w:cs="Arial"/>
                <w:color w:val="454545"/>
                <w:sz w:val="16"/>
                <w:szCs w:val="16"/>
              </w:rPr>
            </w:pPr>
            <w:r w:rsidRPr="0035622C">
              <w:rPr>
                <w:rFonts w:cs="Arial"/>
                <w:color w:val="454545"/>
                <w:sz w:val="16"/>
                <w:szCs w:val="16"/>
              </w:rPr>
              <w:t>CHAPHI</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33542B4" w14:textId="77777777" w:rsidR="0035622C" w:rsidRPr="0035622C" w:rsidRDefault="0035622C" w:rsidP="0035622C">
            <w:pPr>
              <w:jc w:val="center"/>
              <w:rPr>
                <w:rFonts w:cs="Arial"/>
                <w:color w:val="454545"/>
                <w:sz w:val="16"/>
                <w:szCs w:val="16"/>
              </w:rPr>
            </w:pPr>
            <w:r w:rsidRPr="0035622C">
              <w:rPr>
                <w:rFonts w:cs="Arial"/>
                <w:color w:val="454545"/>
                <w:sz w:val="16"/>
                <w:szCs w:val="16"/>
              </w:rPr>
              <w:t>WALLER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D4CDAB7"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072C8E90"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A309364" w14:textId="77777777" w:rsidR="0035622C" w:rsidRPr="0035622C" w:rsidRDefault="0035622C" w:rsidP="0035622C">
            <w:pPr>
              <w:jc w:val="center"/>
              <w:rPr>
                <w:rFonts w:cs="Arial"/>
                <w:color w:val="454545"/>
                <w:sz w:val="16"/>
                <w:szCs w:val="16"/>
              </w:rPr>
            </w:pPr>
            <w:r w:rsidRPr="0035622C">
              <w:rPr>
                <w:rFonts w:cs="Arial"/>
                <w:color w:val="454545"/>
                <w:sz w:val="16"/>
                <w:szCs w:val="16"/>
              </w:rPr>
              <w:t>DCALBEC8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4932424" w14:textId="77777777" w:rsidR="0035622C" w:rsidRPr="0035622C" w:rsidRDefault="0035622C" w:rsidP="0035622C">
            <w:pPr>
              <w:jc w:val="center"/>
              <w:rPr>
                <w:rFonts w:cs="Arial"/>
                <w:color w:val="454545"/>
                <w:sz w:val="16"/>
                <w:szCs w:val="16"/>
              </w:rPr>
            </w:pPr>
            <w:r w:rsidRPr="0035622C">
              <w:rPr>
                <w:rFonts w:cs="Arial"/>
                <w:color w:val="454545"/>
                <w:sz w:val="16"/>
                <w:szCs w:val="16"/>
              </w:rPr>
              <w:t>N3_U2_1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BDE577D" w14:textId="77777777" w:rsidR="0035622C" w:rsidRPr="0035622C" w:rsidRDefault="0035622C" w:rsidP="0035622C">
            <w:pPr>
              <w:jc w:val="center"/>
              <w:rPr>
                <w:rFonts w:cs="Arial"/>
                <w:color w:val="454545"/>
                <w:sz w:val="16"/>
                <w:szCs w:val="16"/>
              </w:rPr>
            </w:pPr>
            <w:r w:rsidRPr="0035622C">
              <w:rPr>
                <w:rFonts w:cs="Arial"/>
                <w:color w:val="454545"/>
                <w:sz w:val="16"/>
                <w:szCs w:val="16"/>
              </w:rPr>
              <w:t>CALAVERS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BCF2B28" w14:textId="77777777" w:rsidR="0035622C" w:rsidRPr="0035622C" w:rsidRDefault="0035622C" w:rsidP="0035622C">
            <w:pPr>
              <w:jc w:val="center"/>
              <w:rPr>
                <w:rFonts w:cs="Arial"/>
                <w:color w:val="454545"/>
                <w:sz w:val="16"/>
                <w:szCs w:val="16"/>
              </w:rPr>
            </w:pPr>
            <w:r w:rsidRPr="0035622C">
              <w:rPr>
                <w:rFonts w:cs="Arial"/>
                <w:color w:val="454545"/>
                <w:sz w:val="16"/>
                <w:szCs w:val="16"/>
              </w:rPr>
              <w:t>BRAUNIG</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5B761B8"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39A1126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365DF10" w14:textId="77777777" w:rsidR="0035622C" w:rsidRPr="0035622C" w:rsidRDefault="0035622C" w:rsidP="0035622C">
            <w:pPr>
              <w:jc w:val="center"/>
              <w:rPr>
                <w:rFonts w:cs="Arial"/>
                <w:color w:val="454545"/>
                <w:sz w:val="16"/>
                <w:szCs w:val="16"/>
              </w:rPr>
            </w:pPr>
            <w:r w:rsidRPr="0035622C">
              <w:rPr>
                <w:rFonts w:cs="Arial"/>
                <w:color w:val="454545"/>
                <w:sz w:val="16"/>
                <w:szCs w:val="16"/>
              </w:rPr>
              <w:t>SSCLWF28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62B3DDC" w14:textId="77777777" w:rsidR="0035622C" w:rsidRPr="0035622C" w:rsidRDefault="0035622C" w:rsidP="0035622C">
            <w:pPr>
              <w:jc w:val="center"/>
              <w:rPr>
                <w:rFonts w:cs="Arial"/>
                <w:color w:val="454545"/>
                <w:sz w:val="16"/>
                <w:szCs w:val="16"/>
              </w:rPr>
            </w:pPr>
            <w:r w:rsidRPr="0035622C">
              <w:rPr>
                <w:rFonts w:cs="Arial"/>
                <w:color w:val="454545"/>
                <w:sz w:val="16"/>
                <w:szCs w:val="16"/>
              </w:rPr>
              <w:t>6840__A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3F0DA9E" w14:textId="77777777" w:rsidR="0035622C" w:rsidRPr="0035622C" w:rsidRDefault="0035622C" w:rsidP="0035622C">
            <w:pPr>
              <w:jc w:val="center"/>
              <w:rPr>
                <w:rFonts w:cs="Arial"/>
                <w:color w:val="454545"/>
                <w:sz w:val="16"/>
                <w:szCs w:val="16"/>
              </w:rPr>
            </w:pPr>
            <w:r w:rsidRPr="0035622C">
              <w:rPr>
                <w:rFonts w:cs="Arial"/>
                <w:color w:val="454545"/>
                <w:sz w:val="16"/>
                <w:szCs w:val="16"/>
              </w:rPr>
              <w:t>ANARN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9FFB3FF" w14:textId="77777777" w:rsidR="0035622C" w:rsidRPr="0035622C" w:rsidRDefault="0035622C" w:rsidP="0035622C">
            <w:pPr>
              <w:jc w:val="center"/>
              <w:rPr>
                <w:rFonts w:cs="Arial"/>
                <w:color w:val="454545"/>
                <w:sz w:val="16"/>
                <w:szCs w:val="16"/>
              </w:rPr>
            </w:pPr>
            <w:r w:rsidRPr="0035622C">
              <w:rPr>
                <w:rFonts w:cs="Arial"/>
                <w:color w:val="454545"/>
                <w:sz w:val="16"/>
                <w:szCs w:val="16"/>
              </w:rPr>
              <w:t>CRDSW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1A8F3E3"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1F44362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34C9398" w14:textId="77777777" w:rsidR="0035622C" w:rsidRPr="0035622C" w:rsidRDefault="0035622C" w:rsidP="0035622C">
            <w:pPr>
              <w:jc w:val="center"/>
              <w:rPr>
                <w:rFonts w:cs="Arial"/>
                <w:color w:val="454545"/>
                <w:sz w:val="16"/>
                <w:szCs w:val="16"/>
              </w:rPr>
            </w:pPr>
            <w:r w:rsidRPr="0035622C">
              <w:rPr>
                <w:rFonts w:cs="Arial"/>
                <w:color w:val="454545"/>
                <w:sz w:val="16"/>
                <w:szCs w:val="16"/>
              </w:rPr>
              <w:t>SPOLPHA8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BC730AB" w14:textId="77777777" w:rsidR="0035622C" w:rsidRPr="0035622C" w:rsidRDefault="0035622C" w:rsidP="0035622C">
            <w:pPr>
              <w:jc w:val="center"/>
              <w:rPr>
                <w:rFonts w:cs="Arial"/>
                <w:color w:val="454545"/>
                <w:sz w:val="16"/>
                <w:szCs w:val="16"/>
              </w:rPr>
            </w:pPr>
            <w:r w:rsidRPr="0035622C">
              <w:rPr>
                <w:rFonts w:cs="Arial"/>
                <w:color w:val="454545"/>
                <w:sz w:val="16"/>
                <w:szCs w:val="16"/>
              </w:rPr>
              <w:t>GCB_100_1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3A2F31B" w14:textId="77777777" w:rsidR="0035622C" w:rsidRPr="0035622C" w:rsidRDefault="0035622C" w:rsidP="0035622C">
            <w:pPr>
              <w:jc w:val="center"/>
              <w:rPr>
                <w:rFonts w:cs="Arial"/>
                <w:color w:val="454545"/>
                <w:sz w:val="16"/>
                <w:szCs w:val="16"/>
              </w:rPr>
            </w:pPr>
            <w:r w:rsidRPr="0035622C">
              <w:rPr>
                <w:rFonts w:cs="Arial"/>
                <w:color w:val="454545"/>
                <w:sz w:val="16"/>
                <w:szCs w:val="16"/>
              </w:rPr>
              <w:t>N_MCALLN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D550444" w14:textId="77777777" w:rsidR="0035622C" w:rsidRPr="0035622C" w:rsidRDefault="0035622C" w:rsidP="0035622C">
            <w:pPr>
              <w:jc w:val="center"/>
              <w:rPr>
                <w:rFonts w:cs="Arial"/>
                <w:color w:val="454545"/>
                <w:sz w:val="16"/>
                <w:szCs w:val="16"/>
              </w:rPr>
            </w:pPr>
            <w:r w:rsidRPr="0035622C">
              <w:rPr>
                <w:rFonts w:cs="Arial"/>
                <w:color w:val="454545"/>
                <w:sz w:val="16"/>
                <w:szCs w:val="16"/>
              </w:rPr>
              <w:t>W_MCALLN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19153AE"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126613C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6DDED8E" w14:textId="77777777" w:rsidR="0035622C" w:rsidRPr="0035622C" w:rsidRDefault="0035622C" w:rsidP="0035622C">
            <w:pPr>
              <w:jc w:val="center"/>
              <w:rPr>
                <w:rFonts w:cs="Arial"/>
                <w:color w:val="454545"/>
                <w:sz w:val="16"/>
                <w:szCs w:val="16"/>
              </w:rPr>
            </w:pPr>
            <w:r w:rsidRPr="0035622C">
              <w:rPr>
                <w:rFonts w:cs="Arial"/>
                <w:color w:val="454545"/>
                <w:sz w:val="16"/>
                <w:szCs w:val="16"/>
              </w:rPr>
              <w:t>DVICV_D8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AEF1855" w14:textId="77777777" w:rsidR="0035622C" w:rsidRPr="0035622C" w:rsidRDefault="0035622C" w:rsidP="0035622C">
            <w:pPr>
              <w:jc w:val="center"/>
              <w:rPr>
                <w:rFonts w:cs="Arial"/>
                <w:color w:val="454545"/>
                <w:sz w:val="16"/>
                <w:szCs w:val="16"/>
              </w:rPr>
            </w:pPr>
            <w:r w:rsidRPr="0035622C">
              <w:rPr>
                <w:rFonts w:cs="Arial"/>
                <w:color w:val="454545"/>
                <w:sz w:val="16"/>
                <w:szCs w:val="16"/>
              </w:rPr>
              <w:t>GREENL_WEAVER1_1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185541D" w14:textId="77777777" w:rsidR="0035622C" w:rsidRPr="0035622C" w:rsidRDefault="0035622C" w:rsidP="0035622C">
            <w:pPr>
              <w:jc w:val="center"/>
              <w:rPr>
                <w:rFonts w:cs="Arial"/>
                <w:color w:val="454545"/>
                <w:sz w:val="16"/>
                <w:szCs w:val="16"/>
              </w:rPr>
            </w:pPr>
            <w:r w:rsidRPr="0035622C">
              <w:rPr>
                <w:rFonts w:cs="Arial"/>
                <w:color w:val="454545"/>
                <w:sz w:val="16"/>
                <w:szCs w:val="16"/>
              </w:rPr>
              <w:t>WEAVERRD</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2F8B135" w14:textId="77777777" w:rsidR="0035622C" w:rsidRPr="0035622C" w:rsidRDefault="0035622C" w:rsidP="0035622C">
            <w:pPr>
              <w:jc w:val="center"/>
              <w:rPr>
                <w:rFonts w:cs="Arial"/>
                <w:color w:val="454545"/>
                <w:sz w:val="16"/>
                <w:szCs w:val="16"/>
              </w:rPr>
            </w:pPr>
            <w:r w:rsidRPr="0035622C">
              <w:rPr>
                <w:rFonts w:cs="Arial"/>
                <w:color w:val="454545"/>
                <w:sz w:val="16"/>
                <w:szCs w:val="16"/>
              </w:rPr>
              <w:t>GREENLK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9B2FB78"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3345272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1122D7B" w14:textId="77777777" w:rsidR="0035622C" w:rsidRPr="0035622C" w:rsidRDefault="0035622C" w:rsidP="0035622C">
            <w:pPr>
              <w:jc w:val="center"/>
              <w:rPr>
                <w:rFonts w:cs="Arial"/>
                <w:color w:val="454545"/>
                <w:sz w:val="16"/>
                <w:szCs w:val="16"/>
              </w:rPr>
            </w:pPr>
            <w:r w:rsidRPr="0035622C">
              <w:rPr>
                <w:rFonts w:cs="Arial"/>
                <w:color w:val="454545"/>
                <w:sz w:val="16"/>
                <w:szCs w:val="16"/>
              </w:rPr>
              <w:t>SFLAPIG8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167C69C" w14:textId="77777777" w:rsidR="0035622C" w:rsidRPr="0035622C" w:rsidRDefault="0035622C" w:rsidP="0035622C">
            <w:pPr>
              <w:jc w:val="center"/>
              <w:rPr>
                <w:rFonts w:cs="Arial"/>
                <w:color w:val="454545"/>
                <w:sz w:val="16"/>
                <w:szCs w:val="16"/>
              </w:rPr>
            </w:pPr>
            <w:r w:rsidRPr="0035622C">
              <w:rPr>
                <w:rFonts w:cs="Arial"/>
                <w:color w:val="454545"/>
                <w:sz w:val="16"/>
                <w:szCs w:val="16"/>
              </w:rPr>
              <w:t>MUSQUI_PIGCRE1_1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53B437C" w14:textId="77777777" w:rsidR="0035622C" w:rsidRPr="0035622C" w:rsidRDefault="0035622C" w:rsidP="0035622C">
            <w:pPr>
              <w:jc w:val="center"/>
              <w:rPr>
                <w:rFonts w:cs="Arial"/>
                <w:color w:val="454545"/>
                <w:sz w:val="16"/>
                <w:szCs w:val="16"/>
              </w:rPr>
            </w:pPr>
            <w:r w:rsidRPr="0035622C">
              <w:rPr>
                <w:rFonts w:cs="Arial"/>
                <w:color w:val="454545"/>
                <w:sz w:val="16"/>
                <w:szCs w:val="16"/>
              </w:rPr>
              <w:t>PIGCREEK</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D98CCB5" w14:textId="77777777" w:rsidR="0035622C" w:rsidRPr="0035622C" w:rsidRDefault="0035622C" w:rsidP="0035622C">
            <w:pPr>
              <w:jc w:val="center"/>
              <w:rPr>
                <w:rFonts w:cs="Arial"/>
                <w:color w:val="454545"/>
                <w:sz w:val="16"/>
                <w:szCs w:val="16"/>
              </w:rPr>
            </w:pPr>
            <w:r w:rsidRPr="0035622C">
              <w:rPr>
                <w:rFonts w:cs="Arial"/>
                <w:color w:val="454545"/>
                <w:sz w:val="16"/>
                <w:szCs w:val="16"/>
              </w:rPr>
              <w:t>MUSQUIZ</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9F1FB5E"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7AA0103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EFBF37B" w14:textId="77777777" w:rsidR="0035622C" w:rsidRPr="0035622C" w:rsidRDefault="0035622C" w:rsidP="0035622C">
            <w:pPr>
              <w:jc w:val="center"/>
              <w:rPr>
                <w:rFonts w:cs="Arial"/>
                <w:color w:val="454545"/>
                <w:sz w:val="16"/>
                <w:szCs w:val="16"/>
              </w:rPr>
            </w:pPr>
            <w:r w:rsidRPr="0035622C">
              <w:rPr>
                <w:rFonts w:cs="Arial"/>
                <w:color w:val="454545"/>
                <w:sz w:val="16"/>
                <w:szCs w:val="16"/>
              </w:rPr>
              <w:t>DCALBEC8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2B8C09A" w14:textId="77777777" w:rsidR="0035622C" w:rsidRPr="0035622C" w:rsidRDefault="0035622C" w:rsidP="0035622C">
            <w:pPr>
              <w:jc w:val="center"/>
              <w:rPr>
                <w:rFonts w:cs="Arial"/>
                <w:color w:val="454545"/>
                <w:sz w:val="16"/>
                <w:szCs w:val="16"/>
              </w:rPr>
            </w:pPr>
            <w:r w:rsidRPr="0035622C">
              <w:rPr>
                <w:rFonts w:cs="Arial"/>
                <w:color w:val="454545"/>
                <w:sz w:val="16"/>
                <w:szCs w:val="16"/>
              </w:rPr>
              <w:t>Q2_U2_1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4C1A4CC" w14:textId="77777777" w:rsidR="0035622C" w:rsidRPr="0035622C" w:rsidRDefault="0035622C" w:rsidP="0035622C">
            <w:pPr>
              <w:jc w:val="center"/>
              <w:rPr>
                <w:rFonts w:cs="Arial"/>
                <w:color w:val="454545"/>
                <w:sz w:val="16"/>
                <w:szCs w:val="16"/>
              </w:rPr>
            </w:pPr>
            <w:r w:rsidRPr="0035622C">
              <w:rPr>
                <w:rFonts w:cs="Arial"/>
                <w:color w:val="454545"/>
                <w:sz w:val="16"/>
                <w:szCs w:val="16"/>
              </w:rPr>
              <w:t>BRAUNIG</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3DBD936" w14:textId="77777777" w:rsidR="0035622C" w:rsidRPr="0035622C" w:rsidRDefault="0035622C" w:rsidP="0035622C">
            <w:pPr>
              <w:jc w:val="center"/>
              <w:rPr>
                <w:rFonts w:cs="Arial"/>
                <w:color w:val="454545"/>
                <w:sz w:val="16"/>
                <w:szCs w:val="16"/>
              </w:rPr>
            </w:pPr>
            <w:r w:rsidRPr="0035622C">
              <w:rPr>
                <w:rFonts w:cs="Arial"/>
                <w:color w:val="454545"/>
                <w:sz w:val="16"/>
                <w:szCs w:val="16"/>
              </w:rPr>
              <w:t>Q2</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428C1D0"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66DB862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99A1A84" w14:textId="77777777" w:rsidR="0035622C" w:rsidRPr="0035622C" w:rsidRDefault="0035622C" w:rsidP="0035622C">
            <w:pPr>
              <w:jc w:val="center"/>
              <w:rPr>
                <w:rFonts w:cs="Arial"/>
                <w:color w:val="454545"/>
                <w:sz w:val="16"/>
                <w:szCs w:val="16"/>
              </w:rPr>
            </w:pPr>
            <w:r w:rsidRPr="0035622C">
              <w:rPr>
                <w:rFonts w:cs="Arial"/>
                <w:color w:val="454545"/>
                <w:sz w:val="16"/>
                <w:szCs w:val="16"/>
              </w:rPr>
              <w:t>SWOORI38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7F81763" w14:textId="77777777" w:rsidR="0035622C" w:rsidRPr="0035622C" w:rsidRDefault="0035622C" w:rsidP="0035622C">
            <w:pPr>
              <w:jc w:val="center"/>
              <w:rPr>
                <w:rFonts w:cs="Arial"/>
                <w:color w:val="454545"/>
                <w:sz w:val="16"/>
                <w:szCs w:val="16"/>
              </w:rPr>
            </w:pPr>
            <w:r w:rsidRPr="0035622C">
              <w:rPr>
                <w:rFonts w:cs="Arial"/>
                <w:color w:val="454545"/>
                <w:sz w:val="16"/>
                <w:szCs w:val="16"/>
              </w:rPr>
              <w:t>RIOPEC_WOODW21_1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3A61E35" w14:textId="77777777" w:rsidR="0035622C" w:rsidRPr="0035622C" w:rsidRDefault="0035622C" w:rsidP="0035622C">
            <w:pPr>
              <w:jc w:val="center"/>
              <w:rPr>
                <w:rFonts w:cs="Arial"/>
                <w:color w:val="454545"/>
                <w:sz w:val="16"/>
                <w:szCs w:val="16"/>
              </w:rPr>
            </w:pPr>
            <w:r w:rsidRPr="0035622C">
              <w:rPr>
                <w:rFonts w:cs="Arial"/>
                <w:color w:val="454545"/>
                <w:sz w:val="16"/>
                <w:szCs w:val="16"/>
              </w:rPr>
              <w:t>WOODWRD2</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6E1D102" w14:textId="77777777" w:rsidR="0035622C" w:rsidRPr="0035622C" w:rsidRDefault="0035622C" w:rsidP="0035622C">
            <w:pPr>
              <w:jc w:val="center"/>
              <w:rPr>
                <w:rFonts w:cs="Arial"/>
                <w:color w:val="454545"/>
                <w:sz w:val="16"/>
                <w:szCs w:val="16"/>
              </w:rPr>
            </w:pPr>
            <w:r w:rsidRPr="0035622C">
              <w:rPr>
                <w:rFonts w:cs="Arial"/>
                <w:color w:val="454545"/>
                <w:sz w:val="16"/>
                <w:szCs w:val="16"/>
              </w:rPr>
              <w:t>RIOPECOS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01C404C"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2355CA6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EB5E773" w14:textId="77777777" w:rsidR="0035622C" w:rsidRPr="0035622C" w:rsidRDefault="0035622C" w:rsidP="0035622C">
            <w:pPr>
              <w:jc w:val="center"/>
              <w:rPr>
                <w:rFonts w:cs="Arial"/>
                <w:color w:val="454545"/>
                <w:sz w:val="16"/>
                <w:szCs w:val="16"/>
              </w:rPr>
            </w:pPr>
            <w:r w:rsidRPr="0035622C">
              <w:rPr>
                <w:rFonts w:cs="Arial"/>
                <w:color w:val="454545"/>
                <w:sz w:val="16"/>
                <w:szCs w:val="16"/>
              </w:rPr>
              <w:t>SWCSBOO8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37CEE7B" w14:textId="77777777" w:rsidR="0035622C" w:rsidRPr="0035622C" w:rsidRDefault="0035622C" w:rsidP="0035622C">
            <w:pPr>
              <w:jc w:val="center"/>
              <w:rPr>
                <w:rFonts w:cs="Arial"/>
                <w:color w:val="454545"/>
                <w:sz w:val="16"/>
                <w:szCs w:val="16"/>
              </w:rPr>
            </w:pPr>
            <w:r w:rsidRPr="0035622C">
              <w:rPr>
                <w:rFonts w:cs="Arial"/>
                <w:color w:val="454545"/>
                <w:sz w:val="16"/>
                <w:szCs w:val="16"/>
              </w:rPr>
              <w:t>6101__A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AD5DE5F" w14:textId="77777777" w:rsidR="0035622C" w:rsidRPr="0035622C" w:rsidRDefault="0035622C" w:rsidP="0035622C">
            <w:pPr>
              <w:jc w:val="center"/>
              <w:rPr>
                <w:rFonts w:cs="Arial"/>
                <w:color w:val="454545"/>
                <w:sz w:val="16"/>
                <w:szCs w:val="16"/>
              </w:rPr>
            </w:pPr>
            <w:r w:rsidRPr="0035622C">
              <w:rPr>
                <w:rFonts w:cs="Arial"/>
                <w:color w:val="454545"/>
                <w:sz w:val="16"/>
                <w:szCs w:val="16"/>
              </w:rPr>
              <w:t>NOTSW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9C09564" w14:textId="77777777" w:rsidR="0035622C" w:rsidRPr="0035622C" w:rsidRDefault="0035622C" w:rsidP="0035622C">
            <w:pPr>
              <w:jc w:val="center"/>
              <w:rPr>
                <w:rFonts w:cs="Arial"/>
                <w:color w:val="454545"/>
                <w:sz w:val="16"/>
                <w:szCs w:val="16"/>
              </w:rPr>
            </w:pPr>
            <w:r w:rsidRPr="0035622C">
              <w:rPr>
                <w:rFonts w:cs="Arial"/>
                <w:color w:val="454545"/>
                <w:sz w:val="16"/>
                <w:szCs w:val="16"/>
              </w:rPr>
              <w:t>CHEYT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C2FDD9F"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23C4622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D424FEC" w14:textId="77777777" w:rsidR="0035622C" w:rsidRPr="0035622C" w:rsidRDefault="0035622C" w:rsidP="0035622C">
            <w:pPr>
              <w:jc w:val="center"/>
              <w:rPr>
                <w:rFonts w:cs="Arial"/>
                <w:color w:val="454545"/>
                <w:sz w:val="16"/>
                <w:szCs w:val="16"/>
              </w:rPr>
            </w:pPr>
            <w:r w:rsidRPr="0035622C">
              <w:rPr>
                <w:rFonts w:cs="Arial"/>
                <w:color w:val="454545"/>
                <w:sz w:val="16"/>
                <w:szCs w:val="16"/>
              </w:rPr>
              <w:t>BASE CASE</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400D24B" w14:textId="77777777" w:rsidR="0035622C" w:rsidRPr="0035622C" w:rsidRDefault="0035622C" w:rsidP="0035622C">
            <w:pPr>
              <w:jc w:val="center"/>
              <w:rPr>
                <w:rFonts w:cs="Arial"/>
                <w:color w:val="454545"/>
                <w:sz w:val="16"/>
                <w:szCs w:val="16"/>
              </w:rPr>
            </w:pPr>
            <w:r w:rsidRPr="0035622C">
              <w:rPr>
                <w:rFonts w:cs="Arial"/>
                <w:color w:val="454545"/>
                <w:sz w:val="16"/>
                <w:szCs w:val="16"/>
              </w:rPr>
              <w:t>VALIMP</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E9084FB" w14:textId="77777777" w:rsidR="0035622C" w:rsidRPr="0035622C" w:rsidRDefault="0035622C" w:rsidP="0035622C">
            <w:pPr>
              <w:jc w:val="center"/>
              <w:rPr>
                <w:rFonts w:cs="Arial"/>
                <w:color w:val="454545"/>
                <w:sz w:val="16"/>
                <w:szCs w:val="16"/>
              </w:rPr>
            </w:pPr>
            <w:r w:rsidRPr="0035622C">
              <w:rPr>
                <w:rFonts w:cs="Arial"/>
                <w:color w:val="454545"/>
                <w:sz w:val="16"/>
                <w:szCs w:val="16"/>
              </w:rPr>
              <w:t>n/a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94A3CB7" w14:textId="77777777" w:rsidR="0035622C" w:rsidRPr="0035622C" w:rsidRDefault="0035622C" w:rsidP="0035622C">
            <w:pPr>
              <w:jc w:val="center"/>
              <w:rPr>
                <w:rFonts w:cs="Arial"/>
                <w:color w:val="454545"/>
                <w:sz w:val="16"/>
                <w:szCs w:val="16"/>
              </w:rPr>
            </w:pPr>
            <w:r w:rsidRPr="0035622C">
              <w:rPr>
                <w:rFonts w:cs="Arial"/>
                <w:color w:val="454545"/>
                <w:sz w:val="16"/>
                <w:szCs w:val="16"/>
              </w:rPr>
              <w:t>n/a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00826C7"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7EF8642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FF66568" w14:textId="77777777" w:rsidR="0035622C" w:rsidRPr="0035622C" w:rsidRDefault="0035622C" w:rsidP="0035622C">
            <w:pPr>
              <w:jc w:val="center"/>
              <w:rPr>
                <w:rFonts w:cs="Arial"/>
                <w:color w:val="454545"/>
                <w:sz w:val="16"/>
                <w:szCs w:val="16"/>
              </w:rPr>
            </w:pPr>
            <w:r w:rsidRPr="0035622C">
              <w:rPr>
                <w:rFonts w:cs="Arial"/>
                <w:color w:val="454545"/>
                <w:sz w:val="16"/>
                <w:szCs w:val="16"/>
              </w:rPr>
              <w:t>SCOMKEN8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A9D2E8E" w14:textId="77777777" w:rsidR="0035622C" w:rsidRPr="0035622C" w:rsidRDefault="0035622C" w:rsidP="0035622C">
            <w:pPr>
              <w:jc w:val="center"/>
              <w:rPr>
                <w:rFonts w:cs="Arial"/>
                <w:color w:val="454545"/>
                <w:sz w:val="16"/>
                <w:szCs w:val="16"/>
              </w:rPr>
            </w:pPr>
            <w:r w:rsidRPr="0035622C">
              <w:rPr>
                <w:rFonts w:cs="Arial"/>
                <w:color w:val="454545"/>
                <w:sz w:val="16"/>
                <w:szCs w:val="16"/>
              </w:rPr>
              <w:t>115T123_1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B0FED61" w14:textId="77777777" w:rsidR="0035622C" w:rsidRPr="0035622C" w:rsidRDefault="0035622C" w:rsidP="0035622C">
            <w:pPr>
              <w:jc w:val="center"/>
              <w:rPr>
                <w:rFonts w:cs="Arial"/>
                <w:color w:val="454545"/>
                <w:sz w:val="16"/>
                <w:szCs w:val="16"/>
              </w:rPr>
            </w:pPr>
            <w:r w:rsidRPr="0035622C">
              <w:rPr>
                <w:rFonts w:cs="Arial"/>
                <w:color w:val="454545"/>
                <w:sz w:val="16"/>
                <w:szCs w:val="16"/>
              </w:rPr>
              <w:t>KENDAL</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D127C61" w14:textId="77777777" w:rsidR="0035622C" w:rsidRPr="0035622C" w:rsidRDefault="0035622C" w:rsidP="0035622C">
            <w:pPr>
              <w:jc w:val="center"/>
              <w:rPr>
                <w:rFonts w:cs="Arial"/>
                <w:color w:val="454545"/>
                <w:sz w:val="16"/>
                <w:szCs w:val="16"/>
              </w:rPr>
            </w:pPr>
            <w:r w:rsidRPr="0035622C">
              <w:rPr>
                <w:rFonts w:cs="Arial"/>
                <w:color w:val="454545"/>
                <w:sz w:val="16"/>
                <w:szCs w:val="16"/>
              </w:rPr>
              <w:t>KERRST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93A5C6B"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3FC34432"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A2688CE" w14:textId="77777777" w:rsidR="0035622C" w:rsidRPr="0035622C" w:rsidRDefault="0035622C" w:rsidP="0035622C">
            <w:pPr>
              <w:jc w:val="center"/>
              <w:rPr>
                <w:rFonts w:cs="Arial"/>
                <w:color w:val="454545"/>
                <w:sz w:val="16"/>
                <w:szCs w:val="16"/>
              </w:rPr>
            </w:pPr>
            <w:r w:rsidRPr="0035622C">
              <w:rPr>
                <w:rFonts w:cs="Arial"/>
                <w:color w:val="454545"/>
                <w:sz w:val="16"/>
                <w:szCs w:val="16"/>
              </w:rPr>
              <w:t>SFREGIL8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35B0480" w14:textId="77777777" w:rsidR="0035622C" w:rsidRPr="0035622C" w:rsidRDefault="0035622C" w:rsidP="0035622C">
            <w:pPr>
              <w:jc w:val="center"/>
              <w:rPr>
                <w:rFonts w:cs="Arial"/>
                <w:color w:val="454545"/>
                <w:sz w:val="16"/>
                <w:szCs w:val="16"/>
              </w:rPr>
            </w:pPr>
            <w:r w:rsidRPr="0035622C">
              <w:rPr>
                <w:rFonts w:cs="Arial"/>
                <w:color w:val="454545"/>
                <w:sz w:val="16"/>
                <w:szCs w:val="16"/>
              </w:rPr>
              <w:t>GILLES_AT1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5C88F25" w14:textId="77777777" w:rsidR="0035622C" w:rsidRPr="0035622C" w:rsidRDefault="0035622C" w:rsidP="0035622C">
            <w:pPr>
              <w:jc w:val="center"/>
              <w:rPr>
                <w:rFonts w:cs="Arial"/>
                <w:color w:val="454545"/>
                <w:sz w:val="16"/>
                <w:szCs w:val="16"/>
              </w:rPr>
            </w:pPr>
            <w:r w:rsidRPr="0035622C">
              <w:rPr>
                <w:rFonts w:cs="Arial"/>
                <w:color w:val="454545"/>
                <w:sz w:val="16"/>
                <w:szCs w:val="16"/>
              </w:rPr>
              <w:t>GILLES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A2866D1" w14:textId="77777777" w:rsidR="0035622C" w:rsidRPr="0035622C" w:rsidRDefault="0035622C" w:rsidP="0035622C">
            <w:pPr>
              <w:jc w:val="center"/>
              <w:rPr>
                <w:rFonts w:cs="Arial"/>
                <w:color w:val="454545"/>
                <w:sz w:val="16"/>
                <w:szCs w:val="16"/>
              </w:rPr>
            </w:pPr>
            <w:r w:rsidRPr="0035622C">
              <w:rPr>
                <w:rFonts w:cs="Arial"/>
                <w:color w:val="454545"/>
                <w:sz w:val="16"/>
                <w:szCs w:val="16"/>
              </w:rPr>
              <w:t>GILLES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AFD3ABD"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0B552E7D"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11BFC58" w14:textId="77777777" w:rsidR="0035622C" w:rsidRPr="0035622C" w:rsidRDefault="0035622C" w:rsidP="0035622C">
            <w:pPr>
              <w:jc w:val="center"/>
              <w:rPr>
                <w:rFonts w:cs="Arial"/>
                <w:color w:val="454545"/>
                <w:sz w:val="16"/>
                <w:szCs w:val="16"/>
              </w:rPr>
            </w:pPr>
            <w:r w:rsidRPr="0035622C">
              <w:rPr>
                <w:rFonts w:cs="Arial"/>
                <w:color w:val="454545"/>
                <w:sz w:val="16"/>
                <w:szCs w:val="16"/>
              </w:rPr>
              <w:t>SWCSBOO8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9AC8F10" w14:textId="77777777" w:rsidR="0035622C" w:rsidRPr="0035622C" w:rsidRDefault="0035622C" w:rsidP="0035622C">
            <w:pPr>
              <w:jc w:val="center"/>
              <w:rPr>
                <w:rFonts w:cs="Arial"/>
                <w:color w:val="454545"/>
                <w:sz w:val="16"/>
                <w:szCs w:val="16"/>
              </w:rPr>
            </w:pPr>
            <w:r w:rsidRPr="0035622C">
              <w:rPr>
                <w:rFonts w:cs="Arial"/>
                <w:color w:val="454545"/>
                <w:sz w:val="16"/>
                <w:szCs w:val="16"/>
              </w:rPr>
              <w:t>6345__B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BF94383" w14:textId="77777777" w:rsidR="0035622C" w:rsidRPr="0035622C" w:rsidRDefault="0035622C" w:rsidP="0035622C">
            <w:pPr>
              <w:jc w:val="center"/>
              <w:rPr>
                <w:rFonts w:cs="Arial"/>
                <w:color w:val="454545"/>
                <w:sz w:val="16"/>
                <w:szCs w:val="16"/>
              </w:rPr>
            </w:pPr>
            <w:r w:rsidRPr="0035622C">
              <w:rPr>
                <w:rFonts w:cs="Arial"/>
                <w:color w:val="454545"/>
                <w:sz w:val="16"/>
                <w:szCs w:val="16"/>
              </w:rPr>
              <w:t>GNTSW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49FC53E" w14:textId="77777777" w:rsidR="0035622C" w:rsidRPr="0035622C" w:rsidRDefault="0035622C" w:rsidP="0035622C">
            <w:pPr>
              <w:jc w:val="center"/>
              <w:rPr>
                <w:rFonts w:cs="Arial"/>
                <w:color w:val="454545"/>
                <w:sz w:val="16"/>
                <w:szCs w:val="16"/>
              </w:rPr>
            </w:pPr>
            <w:r w:rsidRPr="0035622C">
              <w:rPr>
                <w:rFonts w:cs="Arial"/>
                <w:color w:val="454545"/>
                <w:sz w:val="16"/>
                <w:szCs w:val="16"/>
              </w:rPr>
              <w:t>SPRTP</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05EAE65" w14:textId="77777777" w:rsidR="0035622C" w:rsidRPr="0035622C" w:rsidRDefault="0035622C" w:rsidP="0035622C">
            <w:pPr>
              <w:jc w:val="center"/>
              <w:rPr>
                <w:rFonts w:cs="Arial"/>
                <w:color w:val="454545"/>
                <w:sz w:val="16"/>
                <w:szCs w:val="16"/>
              </w:rPr>
            </w:pPr>
            <w:r w:rsidRPr="0035622C">
              <w:rPr>
                <w:rFonts w:cs="Arial"/>
                <w:color w:val="454545"/>
                <w:sz w:val="16"/>
                <w:szCs w:val="16"/>
              </w:rPr>
              <w:t>4</w:t>
            </w:r>
          </w:p>
        </w:tc>
      </w:tr>
      <w:tr w:rsidR="0035622C" w:rsidRPr="0035622C" w14:paraId="2A7DCF0F"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DE5240F" w14:textId="77777777" w:rsidR="0035622C" w:rsidRPr="0035622C" w:rsidRDefault="0035622C" w:rsidP="0035622C">
            <w:pPr>
              <w:jc w:val="center"/>
              <w:rPr>
                <w:rFonts w:cs="Arial"/>
                <w:color w:val="454545"/>
                <w:sz w:val="16"/>
                <w:szCs w:val="16"/>
              </w:rPr>
            </w:pPr>
            <w:r w:rsidRPr="0035622C">
              <w:rPr>
                <w:rFonts w:cs="Arial"/>
                <w:color w:val="454545"/>
                <w:sz w:val="16"/>
                <w:szCs w:val="16"/>
              </w:rPr>
              <w:t>DCRLLSW5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AA54B8F" w14:textId="77777777" w:rsidR="0035622C" w:rsidRPr="0035622C" w:rsidRDefault="0035622C" w:rsidP="0035622C">
            <w:pPr>
              <w:jc w:val="center"/>
              <w:rPr>
                <w:rFonts w:cs="Arial"/>
                <w:color w:val="454545"/>
                <w:sz w:val="16"/>
                <w:szCs w:val="16"/>
              </w:rPr>
            </w:pPr>
            <w:r w:rsidRPr="0035622C">
              <w:rPr>
                <w:rFonts w:cs="Arial"/>
                <w:color w:val="454545"/>
                <w:sz w:val="16"/>
                <w:szCs w:val="16"/>
              </w:rPr>
              <w:t>590__B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2508D4E" w14:textId="77777777" w:rsidR="0035622C" w:rsidRPr="0035622C" w:rsidRDefault="0035622C" w:rsidP="0035622C">
            <w:pPr>
              <w:jc w:val="center"/>
              <w:rPr>
                <w:rFonts w:cs="Arial"/>
                <w:color w:val="454545"/>
                <w:sz w:val="16"/>
                <w:szCs w:val="16"/>
              </w:rPr>
            </w:pPr>
            <w:r w:rsidRPr="0035622C">
              <w:rPr>
                <w:rFonts w:cs="Arial"/>
                <w:color w:val="454545"/>
                <w:sz w:val="16"/>
                <w:szCs w:val="16"/>
              </w:rPr>
              <w:t>LWVJS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749D9CE" w14:textId="77777777" w:rsidR="0035622C" w:rsidRPr="0035622C" w:rsidRDefault="0035622C" w:rsidP="0035622C">
            <w:pPr>
              <w:jc w:val="center"/>
              <w:rPr>
                <w:rFonts w:cs="Arial"/>
                <w:color w:val="454545"/>
                <w:sz w:val="16"/>
                <w:szCs w:val="16"/>
              </w:rPr>
            </w:pPr>
            <w:r w:rsidRPr="0035622C">
              <w:rPr>
                <w:rFonts w:cs="Arial"/>
                <w:color w:val="454545"/>
                <w:sz w:val="16"/>
                <w:szCs w:val="16"/>
              </w:rPr>
              <w:t>LKPNT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735800B"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26683F9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77D3A9B" w14:textId="77777777" w:rsidR="0035622C" w:rsidRPr="0035622C" w:rsidRDefault="0035622C" w:rsidP="0035622C">
            <w:pPr>
              <w:jc w:val="center"/>
              <w:rPr>
                <w:rFonts w:cs="Arial"/>
                <w:color w:val="454545"/>
                <w:sz w:val="16"/>
                <w:szCs w:val="16"/>
              </w:rPr>
            </w:pPr>
            <w:r w:rsidRPr="0035622C">
              <w:rPr>
                <w:rFonts w:cs="Arial"/>
                <w:color w:val="454545"/>
                <w:sz w:val="16"/>
                <w:szCs w:val="16"/>
              </w:rPr>
              <w:t>DFRAKI28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A3E2313" w14:textId="77777777" w:rsidR="0035622C" w:rsidRPr="0035622C" w:rsidRDefault="0035622C" w:rsidP="0035622C">
            <w:pPr>
              <w:jc w:val="center"/>
              <w:rPr>
                <w:rFonts w:cs="Arial"/>
                <w:color w:val="454545"/>
                <w:sz w:val="16"/>
                <w:szCs w:val="16"/>
              </w:rPr>
            </w:pPr>
            <w:r w:rsidRPr="0035622C">
              <w:rPr>
                <w:rFonts w:cs="Arial"/>
                <w:color w:val="454545"/>
                <w:sz w:val="16"/>
                <w:szCs w:val="16"/>
              </w:rPr>
              <w:t>C4_L2_1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CD476C8" w14:textId="77777777" w:rsidR="0035622C" w:rsidRPr="0035622C" w:rsidRDefault="0035622C" w:rsidP="0035622C">
            <w:pPr>
              <w:jc w:val="center"/>
              <w:rPr>
                <w:rFonts w:cs="Arial"/>
                <w:color w:val="454545"/>
                <w:sz w:val="16"/>
                <w:szCs w:val="16"/>
              </w:rPr>
            </w:pPr>
            <w:r w:rsidRPr="0035622C">
              <w:rPr>
                <w:rFonts w:cs="Arial"/>
                <w:color w:val="454545"/>
                <w:sz w:val="16"/>
                <w:szCs w:val="16"/>
              </w:rPr>
              <w:t>C4</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DDD9932" w14:textId="77777777" w:rsidR="0035622C" w:rsidRPr="0035622C" w:rsidRDefault="0035622C" w:rsidP="0035622C">
            <w:pPr>
              <w:jc w:val="center"/>
              <w:rPr>
                <w:rFonts w:cs="Arial"/>
                <w:color w:val="454545"/>
                <w:sz w:val="16"/>
                <w:szCs w:val="16"/>
              </w:rPr>
            </w:pPr>
            <w:r w:rsidRPr="0035622C">
              <w:rPr>
                <w:rFonts w:cs="Arial"/>
                <w:color w:val="454545"/>
                <w:sz w:val="16"/>
                <w:szCs w:val="16"/>
              </w:rPr>
              <w:t>L2</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94AD207"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67ADC12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85C7706" w14:textId="77777777" w:rsidR="0035622C" w:rsidRPr="0035622C" w:rsidRDefault="0035622C" w:rsidP="0035622C">
            <w:pPr>
              <w:jc w:val="center"/>
              <w:rPr>
                <w:rFonts w:cs="Arial"/>
                <w:color w:val="454545"/>
                <w:sz w:val="16"/>
                <w:szCs w:val="16"/>
              </w:rPr>
            </w:pPr>
            <w:r w:rsidRPr="0035622C">
              <w:rPr>
                <w:rFonts w:cs="Arial"/>
                <w:color w:val="454545"/>
                <w:sz w:val="16"/>
                <w:szCs w:val="16"/>
              </w:rPr>
              <w:t>DCAGTA58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E4EDB9F" w14:textId="77777777" w:rsidR="0035622C" w:rsidRPr="0035622C" w:rsidRDefault="0035622C" w:rsidP="0035622C">
            <w:pPr>
              <w:jc w:val="center"/>
              <w:rPr>
                <w:rFonts w:cs="Arial"/>
                <w:color w:val="454545"/>
                <w:sz w:val="16"/>
                <w:szCs w:val="16"/>
              </w:rPr>
            </w:pPr>
            <w:r w:rsidRPr="0035622C">
              <w:rPr>
                <w:rFonts w:cs="Arial"/>
                <w:color w:val="454545"/>
                <w:sz w:val="16"/>
                <w:szCs w:val="16"/>
              </w:rPr>
              <w:t>74T148_1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24C56AE" w14:textId="77777777" w:rsidR="0035622C" w:rsidRPr="0035622C" w:rsidRDefault="0035622C" w:rsidP="0035622C">
            <w:pPr>
              <w:jc w:val="center"/>
              <w:rPr>
                <w:rFonts w:cs="Arial"/>
                <w:color w:val="454545"/>
                <w:sz w:val="16"/>
                <w:szCs w:val="16"/>
              </w:rPr>
            </w:pPr>
            <w:r w:rsidRPr="0035622C">
              <w:rPr>
                <w:rFonts w:cs="Arial"/>
                <w:color w:val="454545"/>
                <w:sz w:val="16"/>
                <w:szCs w:val="16"/>
              </w:rPr>
              <w:t>COMFOR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5A6049D" w14:textId="77777777" w:rsidR="0035622C" w:rsidRPr="0035622C" w:rsidRDefault="0035622C" w:rsidP="0035622C">
            <w:pPr>
              <w:jc w:val="center"/>
              <w:rPr>
                <w:rFonts w:cs="Arial"/>
                <w:color w:val="454545"/>
                <w:sz w:val="16"/>
                <w:szCs w:val="16"/>
              </w:rPr>
            </w:pPr>
            <w:r w:rsidRPr="0035622C">
              <w:rPr>
                <w:rFonts w:cs="Arial"/>
                <w:color w:val="454545"/>
                <w:sz w:val="16"/>
                <w:szCs w:val="16"/>
              </w:rPr>
              <w:t>CICO</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D0BC5BE"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7A63387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FD882D7" w14:textId="77777777" w:rsidR="0035622C" w:rsidRPr="0035622C" w:rsidRDefault="0035622C" w:rsidP="0035622C">
            <w:pPr>
              <w:jc w:val="center"/>
              <w:rPr>
                <w:rFonts w:cs="Arial"/>
                <w:color w:val="454545"/>
                <w:sz w:val="16"/>
                <w:szCs w:val="16"/>
              </w:rPr>
            </w:pPr>
            <w:r w:rsidRPr="0035622C">
              <w:rPr>
                <w:rFonts w:cs="Arial"/>
                <w:color w:val="454545"/>
                <w:sz w:val="16"/>
                <w:szCs w:val="16"/>
              </w:rPr>
              <w:t>DBRABRA8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0201B05" w14:textId="77777777" w:rsidR="0035622C" w:rsidRPr="0035622C" w:rsidRDefault="0035622C" w:rsidP="0035622C">
            <w:pPr>
              <w:jc w:val="center"/>
              <w:rPr>
                <w:rFonts w:cs="Arial"/>
                <w:color w:val="454545"/>
                <w:sz w:val="16"/>
                <w:szCs w:val="16"/>
              </w:rPr>
            </w:pPr>
            <w:r w:rsidRPr="0035622C">
              <w:rPr>
                <w:rFonts w:cs="Arial"/>
                <w:color w:val="454545"/>
                <w:sz w:val="16"/>
                <w:szCs w:val="16"/>
              </w:rPr>
              <w:t>C4_L2_1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AB94909" w14:textId="77777777" w:rsidR="0035622C" w:rsidRPr="0035622C" w:rsidRDefault="0035622C" w:rsidP="0035622C">
            <w:pPr>
              <w:jc w:val="center"/>
              <w:rPr>
                <w:rFonts w:cs="Arial"/>
                <w:color w:val="454545"/>
                <w:sz w:val="16"/>
                <w:szCs w:val="16"/>
              </w:rPr>
            </w:pPr>
            <w:r w:rsidRPr="0035622C">
              <w:rPr>
                <w:rFonts w:cs="Arial"/>
                <w:color w:val="454545"/>
                <w:sz w:val="16"/>
                <w:szCs w:val="16"/>
              </w:rPr>
              <w:t>C4</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133BD47" w14:textId="77777777" w:rsidR="0035622C" w:rsidRPr="0035622C" w:rsidRDefault="0035622C" w:rsidP="0035622C">
            <w:pPr>
              <w:jc w:val="center"/>
              <w:rPr>
                <w:rFonts w:cs="Arial"/>
                <w:color w:val="454545"/>
                <w:sz w:val="16"/>
                <w:szCs w:val="16"/>
              </w:rPr>
            </w:pPr>
            <w:r w:rsidRPr="0035622C">
              <w:rPr>
                <w:rFonts w:cs="Arial"/>
                <w:color w:val="454545"/>
                <w:sz w:val="16"/>
                <w:szCs w:val="16"/>
              </w:rPr>
              <w:t>L2</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8F1414F"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7C11A6AF"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B7ABD25" w14:textId="77777777" w:rsidR="0035622C" w:rsidRPr="0035622C" w:rsidRDefault="0035622C" w:rsidP="0035622C">
            <w:pPr>
              <w:jc w:val="center"/>
              <w:rPr>
                <w:rFonts w:cs="Arial"/>
                <w:color w:val="454545"/>
                <w:sz w:val="16"/>
                <w:szCs w:val="16"/>
              </w:rPr>
            </w:pPr>
            <w:r w:rsidRPr="0035622C">
              <w:rPr>
                <w:rFonts w:cs="Arial"/>
                <w:color w:val="454545"/>
                <w:sz w:val="16"/>
                <w:szCs w:val="16"/>
              </w:rPr>
              <w:t>SZEPCMN8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EB71506" w14:textId="77777777" w:rsidR="0035622C" w:rsidRPr="0035622C" w:rsidRDefault="0035622C" w:rsidP="0035622C">
            <w:pPr>
              <w:jc w:val="center"/>
              <w:rPr>
                <w:rFonts w:cs="Arial"/>
                <w:color w:val="454545"/>
                <w:sz w:val="16"/>
                <w:szCs w:val="16"/>
              </w:rPr>
            </w:pPr>
            <w:r w:rsidRPr="0035622C">
              <w:rPr>
                <w:rFonts w:cs="Arial"/>
                <w:color w:val="454545"/>
                <w:sz w:val="16"/>
                <w:szCs w:val="16"/>
              </w:rPr>
              <w:t>HLD_FMR1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0AE6631" w14:textId="77777777" w:rsidR="0035622C" w:rsidRPr="0035622C" w:rsidRDefault="0035622C" w:rsidP="0035622C">
            <w:pPr>
              <w:jc w:val="center"/>
              <w:rPr>
                <w:rFonts w:cs="Arial"/>
                <w:color w:val="454545"/>
                <w:sz w:val="16"/>
                <w:szCs w:val="16"/>
              </w:rPr>
            </w:pPr>
            <w:r w:rsidRPr="0035622C">
              <w:rPr>
                <w:rFonts w:cs="Arial"/>
                <w:color w:val="454545"/>
                <w:sz w:val="16"/>
                <w:szCs w:val="16"/>
              </w:rPr>
              <w:t>HLD</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D932591" w14:textId="77777777" w:rsidR="0035622C" w:rsidRPr="0035622C" w:rsidRDefault="0035622C" w:rsidP="0035622C">
            <w:pPr>
              <w:jc w:val="center"/>
              <w:rPr>
                <w:rFonts w:cs="Arial"/>
                <w:color w:val="454545"/>
                <w:sz w:val="16"/>
                <w:szCs w:val="16"/>
              </w:rPr>
            </w:pPr>
            <w:r w:rsidRPr="0035622C">
              <w:rPr>
                <w:rFonts w:cs="Arial"/>
                <w:color w:val="454545"/>
                <w:sz w:val="16"/>
                <w:szCs w:val="16"/>
              </w:rPr>
              <w:t>HLD</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114F541"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1313C8E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C34933D" w14:textId="77777777" w:rsidR="0035622C" w:rsidRPr="0035622C" w:rsidRDefault="0035622C" w:rsidP="0035622C">
            <w:pPr>
              <w:jc w:val="center"/>
              <w:rPr>
                <w:rFonts w:cs="Arial"/>
                <w:color w:val="454545"/>
                <w:sz w:val="16"/>
                <w:szCs w:val="16"/>
              </w:rPr>
            </w:pPr>
            <w:r w:rsidRPr="0035622C">
              <w:rPr>
                <w:rFonts w:cs="Arial"/>
                <w:color w:val="454545"/>
                <w:sz w:val="16"/>
                <w:szCs w:val="16"/>
              </w:rPr>
              <w:t>DRNS_TB5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8017B2E" w14:textId="77777777" w:rsidR="0035622C" w:rsidRPr="0035622C" w:rsidRDefault="0035622C" w:rsidP="0035622C">
            <w:pPr>
              <w:jc w:val="center"/>
              <w:rPr>
                <w:rFonts w:cs="Arial"/>
                <w:color w:val="454545"/>
                <w:sz w:val="16"/>
                <w:szCs w:val="16"/>
              </w:rPr>
            </w:pPr>
            <w:r w:rsidRPr="0035622C">
              <w:rPr>
                <w:rFonts w:cs="Arial"/>
                <w:color w:val="454545"/>
                <w:sz w:val="16"/>
                <w:szCs w:val="16"/>
              </w:rPr>
              <w:t>THWZEN98_A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BDF5C65" w14:textId="77777777" w:rsidR="0035622C" w:rsidRPr="0035622C" w:rsidRDefault="0035622C" w:rsidP="0035622C">
            <w:pPr>
              <w:jc w:val="center"/>
              <w:rPr>
                <w:rFonts w:cs="Arial"/>
                <w:color w:val="454545"/>
                <w:sz w:val="16"/>
                <w:szCs w:val="16"/>
              </w:rPr>
            </w:pPr>
            <w:r w:rsidRPr="0035622C">
              <w:rPr>
                <w:rFonts w:cs="Arial"/>
                <w:color w:val="454545"/>
                <w:sz w:val="16"/>
                <w:szCs w:val="16"/>
              </w:rPr>
              <w:t>ZEN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2E84983" w14:textId="77777777" w:rsidR="0035622C" w:rsidRPr="0035622C" w:rsidRDefault="0035622C" w:rsidP="0035622C">
            <w:pPr>
              <w:jc w:val="center"/>
              <w:rPr>
                <w:rFonts w:cs="Arial"/>
                <w:color w:val="454545"/>
                <w:sz w:val="16"/>
                <w:szCs w:val="16"/>
              </w:rPr>
            </w:pPr>
            <w:r w:rsidRPr="0035622C">
              <w:rPr>
                <w:rFonts w:cs="Arial"/>
                <w:color w:val="454545"/>
                <w:sz w:val="16"/>
                <w:szCs w:val="16"/>
              </w:rPr>
              <w:t>THW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458F09E"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10BBCEC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90FD262" w14:textId="77777777" w:rsidR="0035622C" w:rsidRPr="0035622C" w:rsidRDefault="0035622C" w:rsidP="0035622C">
            <w:pPr>
              <w:jc w:val="center"/>
              <w:rPr>
                <w:rFonts w:cs="Arial"/>
                <w:color w:val="454545"/>
                <w:sz w:val="16"/>
                <w:szCs w:val="16"/>
              </w:rPr>
            </w:pPr>
            <w:r w:rsidRPr="0035622C">
              <w:rPr>
                <w:rFonts w:cs="Arial"/>
                <w:color w:val="454545"/>
                <w:sz w:val="16"/>
                <w:szCs w:val="16"/>
              </w:rPr>
              <w:t>SPLUPIN8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F06F2D5" w14:textId="77777777" w:rsidR="0035622C" w:rsidRPr="0035622C" w:rsidRDefault="0035622C" w:rsidP="0035622C">
            <w:pPr>
              <w:jc w:val="center"/>
              <w:rPr>
                <w:rFonts w:cs="Arial"/>
                <w:color w:val="454545"/>
                <w:sz w:val="16"/>
                <w:szCs w:val="16"/>
              </w:rPr>
            </w:pPr>
            <w:r w:rsidRPr="0035622C">
              <w:rPr>
                <w:rFonts w:cs="Arial"/>
                <w:color w:val="454545"/>
                <w:sz w:val="16"/>
                <w:szCs w:val="16"/>
              </w:rPr>
              <w:t>154T176_1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89ED1AF" w14:textId="77777777" w:rsidR="0035622C" w:rsidRPr="0035622C" w:rsidRDefault="0035622C" w:rsidP="0035622C">
            <w:pPr>
              <w:jc w:val="center"/>
              <w:rPr>
                <w:rFonts w:cs="Arial"/>
                <w:color w:val="454545"/>
                <w:sz w:val="16"/>
                <w:szCs w:val="16"/>
              </w:rPr>
            </w:pPr>
            <w:r w:rsidRPr="0035622C">
              <w:rPr>
                <w:rFonts w:cs="Arial"/>
                <w:color w:val="454545"/>
                <w:sz w:val="16"/>
                <w:szCs w:val="16"/>
              </w:rPr>
              <w:t>FAYETT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FDF0D99" w14:textId="77777777" w:rsidR="0035622C" w:rsidRPr="0035622C" w:rsidRDefault="0035622C" w:rsidP="0035622C">
            <w:pPr>
              <w:jc w:val="center"/>
              <w:rPr>
                <w:rFonts w:cs="Arial"/>
                <w:color w:val="454545"/>
                <w:sz w:val="16"/>
                <w:szCs w:val="16"/>
              </w:rPr>
            </w:pPr>
            <w:r w:rsidRPr="0035622C">
              <w:rPr>
                <w:rFonts w:cs="Arial"/>
                <w:color w:val="454545"/>
                <w:sz w:val="16"/>
                <w:szCs w:val="16"/>
              </w:rPr>
              <w:t>FRELSB</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B199D7F"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027FE0BD"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FF97B1F" w14:textId="77777777" w:rsidR="0035622C" w:rsidRPr="0035622C" w:rsidRDefault="0035622C" w:rsidP="0035622C">
            <w:pPr>
              <w:jc w:val="center"/>
              <w:rPr>
                <w:rFonts w:cs="Arial"/>
                <w:color w:val="454545"/>
                <w:sz w:val="16"/>
                <w:szCs w:val="16"/>
              </w:rPr>
            </w:pPr>
            <w:r w:rsidRPr="0035622C">
              <w:rPr>
                <w:rFonts w:cs="Arial"/>
                <w:color w:val="454545"/>
                <w:sz w:val="16"/>
                <w:szCs w:val="16"/>
              </w:rPr>
              <w:t>DHCKRNK5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0F51645" w14:textId="77777777" w:rsidR="0035622C" w:rsidRPr="0035622C" w:rsidRDefault="0035622C" w:rsidP="0035622C">
            <w:pPr>
              <w:jc w:val="center"/>
              <w:rPr>
                <w:rFonts w:cs="Arial"/>
                <w:color w:val="454545"/>
                <w:sz w:val="16"/>
                <w:szCs w:val="16"/>
              </w:rPr>
            </w:pPr>
            <w:r w:rsidRPr="0035622C">
              <w:rPr>
                <w:rFonts w:cs="Arial"/>
                <w:color w:val="454545"/>
                <w:sz w:val="16"/>
                <w:szCs w:val="16"/>
              </w:rPr>
              <w:t>6270__C</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564563F" w14:textId="77777777" w:rsidR="0035622C" w:rsidRPr="0035622C" w:rsidRDefault="0035622C" w:rsidP="0035622C">
            <w:pPr>
              <w:jc w:val="center"/>
              <w:rPr>
                <w:rFonts w:cs="Arial"/>
                <w:color w:val="454545"/>
                <w:sz w:val="16"/>
                <w:szCs w:val="16"/>
              </w:rPr>
            </w:pPr>
            <w:r w:rsidRPr="0035622C">
              <w:rPr>
                <w:rFonts w:cs="Arial"/>
                <w:color w:val="454545"/>
                <w:sz w:val="16"/>
                <w:szCs w:val="16"/>
              </w:rPr>
              <w:t>WGROB</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54D680E" w14:textId="77777777" w:rsidR="0035622C" w:rsidRPr="0035622C" w:rsidRDefault="0035622C" w:rsidP="0035622C">
            <w:pPr>
              <w:jc w:val="center"/>
              <w:rPr>
                <w:rFonts w:cs="Arial"/>
                <w:color w:val="454545"/>
                <w:sz w:val="16"/>
                <w:szCs w:val="16"/>
              </w:rPr>
            </w:pPr>
            <w:r w:rsidRPr="0035622C">
              <w:rPr>
                <w:rFonts w:cs="Arial"/>
                <w:color w:val="454545"/>
                <w:sz w:val="16"/>
                <w:szCs w:val="16"/>
              </w:rPr>
              <w:t>BLMND</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59DD1A1"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1A4B001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EDD5E91" w14:textId="77777777" w:rsidR="0035622C" w:rsidRPr="0035622C" w:rsidRDefault="0035622C" w:rsidP="0035622C">
            <w:pPr>
              <w:jc w:val="center"/>
              <w:rPr>
                <w:rFonts w:cs="Arial"/>
                <w:color w:val="454545"/>
                <w:sz w:val="16"/>
                <w:szCs w:val="16"/>
              </w:rPr>
            </w:pPr>
            <w:r w:rsidRPr="0035622C">
              <w:rPr>
                <w:rFonts w:cs="Arial"/>
                <w:color w:val="454545"/>
                <w:sz w:val="16"/>
                <w:szCs w:val="16"/>
              </w:rPr>
              <w:t>DCALBEC8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D81CB74" w14:textId="77777777" w:rsidR="0035622C" w:rsidRPr="0035622C" w:rsidRDefault="0035622C" w:rsidP="0035622C">
            <w:pPr>
              <w:jc w:val="center"/>
              <w:rPr>
                <w:rFonts w:cs="Arial"/>
                <w:color w:val="454545"/>
                <w:sz w:val="16"/>
                <w:szCs w:val="16"/>
              </w:rPr>
            </w:pPr>
            <w:r w:rsidRPr="0035622C">
              <w:rPr>
                <w:rFonts w:cs="Arial"/>
                <w:color w:val="454545"/>
                <w:sz w:val="16"/>
                <w:szCs w:val="16"/>
              </w:rPr>
              <w:t>D3_G3_1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766E566" w14:textId="77777777" w:rsidR="0035622C" w:rsidRPr="0035622C" w:rsidRDefault="0035622C" w:rsidP="0035622C">
            <w:pPr>
              <w:jc w:val="center"/>
              <w:rPr>
                <w:rFonts w:cs="Arial"/>
                <w:color w:val="454545"/>
                <w:sz w:val="16"/>
                <w:szCs w:val="16"/>
              </w:rPr>
            </w:pPr>
            <w:r w:rsidRPr="0035622C">
              <w:rPr>
                <w:rFonts w:cs="Arial"/>
                <w:color w:val="454545"/>
                <w:sz w:val="16"/>
                <w:szCs w:val="16"/>
              </w:rPr>
              <w:t>D3</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17B661A" w14:textId="77777777" w:rsidR="0035622C" w:rsidRPr="0035622C" w:rsidRDefault="0035622C" w:rsidP="0035622C">
            <w:pPr>
              <w:jc w:val="center"/>
              <w:rPr>
                <w:rFonts w:cs="Arial"/>
                <w:color w:val="454545"/>
                <w:sz w:val="16"/>
                <w:szCs w:val="16"/>
              </w:rPr>
            </w:pPr>
            <w:r w:rsidRPr="0035622C">
              <w:rPr>
                <w:rFonts w:cs="Arial"/>
                <w:color w:val="454545"/>
                <w:sz w:val="16"/>
                <w:szCs w:val="16"/>
              </w:rPr>
              <w:t>G3</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608CA71"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2F754A3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A4FE858" w14:textId="77777777" w:rsidR="0035622C" w:rsidRPr="0035622C" w:rsidRDefault="0035622C" w:rsidP="0035622C">
            <w:pPr>
              <w:jc w:val="center"/>
              <w:rPr>
                <w:rFonts w:cs="Arial"/>
                <w:color w:val="454545"/>
                <w:sz w:val="16"/>
                <w:szCs w:val="16"/>
              </w:rPr>
            </w:pPr>
            <w:r w:rsidRPr="0035622C">
              <w:rPr>
                <w:rFonts w:cs="Arial"/>
                <w:color w:val="454545"/>
                <w:sz w:val="16"/>
                <w:szCs w:val="16"/>
              </w:rPr>
              <w:t>SZEPCMN8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6915E51" w14:textId="77777777" w:rsidR="0035622C" w:rsidRPr="0035622C" w:rsidRDefault="0035622C" w:rsidP="0035622C">
            <w:pPr>
              <w:jc w:val="center"/>
              <w:rPr>
                <w:rFonts w:cs="Arial"/>
                <w:color w:val="454545"/>
                <w:sz w:val="16"/>
                <w:szCs w:val="16"/>
              </w:rPr>
            </w:pPr>
            <w:r w:rsidRPr="0035622C">
              <w:rPr>
                <w:rFonts w:cs="Arial"/>
                <w:color w:val="454545"/>
                <w:sz w:val="16"/>
                <w:szCs w:val="16"/>
              </w:rPr>
              <w:t>DOW_RISN_1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1DC4E46" w14:textId="77777777" w:rsidR="0035622C" w:rsidRPr="0035622C" w:rsidRDefault="0035622C" w:rsidP="0035622C">
            <w:pPr>
              <w:jc w:val="center"/>
              <w:rPr>
                <w:rFonts w:cs="Arial"/>
                <w:color w:val="454545"/>
                <w:sz w:val="16"/>
                <w:szCs w:val="16"/>
              </w:rPr>
            </w:pPr>
            <w:r w:rsidRPr="0035622C">
              <w:rPr>
                <w:rFonts w:cs="Arial"/>
                <w:color w:val="454545"/>
                <w:sz w:val="16"/>
                <w:szCs w:val="16"/>
              </w:rPr>
              <w:t>DOWNING</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BB3AF38" w14:textId="77777777" w:rsidR="0035622C" w:rsidRPr="0035622C" w:rsidRDefault="0035622C" w:rsidP="0035622C">
            <w:pPr>
              <w:jc w:val="center"/>
              <w:rPr>
                <w:rFonts w:cs="Arial"/>
                <w:color w:val="454545"/>
                <w:sz w:val="16"/>
                <w:szCs w:val="16"/>
              </w:rPr>
            </w:pPr>
            <w:r w:rsidRPr="0035622C">
              <w:rPr>
                <w:rFonts w:cs="Arial"/>
                <w:color w:val="454545"/>
                <w:sz w:val="16"/>
                <w:szCs w:val="16"/>
              </w:rPr>
              <w:t>RISNGSTR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755BE5F"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6E0F8E7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1ACAB4B" w14:textId="77777777" w:rsidR="0035622C" w:rsidRPr="0035622C" w:rsidRDefault="0035622C" w:rsidP="0035622C">
            <w:pPr>
              <w:jc w:val="center"/>
              <w:rPr>
                <w:rFonts w:cs="Arial"/>
                <w:color w:val="454545"/>
                <w:sz w:val="16"/>
                <w:szCs w:val="16"/>
              </w:rPr>
            </w:pPr>
            <w:r w:rsidRPr="0035622C">
              <w:rPr>
                <w:rFonts w:cs="Arial"/>
                <w:color w:val="454545"/>
                <w:sz w:val="16"/>
                <w:szCs w:val="16"/>
              </w:rPr>
              <w:t>SWLFECT8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834467F" w14:textId="77777777" w:rsidR="0035622C" w:rsidRPr="0035622C" w:rsidRDefault="0035622C" w:rsidP="0035622C">
            <w:pPr>
              <w:jc w:val="center"/>
              <w:rPr>
                <w:rFonts w:cs="Arial"/>
                <w:color w:val="454545"/>
                <w:sz w:val="16"/>
                <w:szCs w:val="16"/>
              </w:rPr>
            </w:pPr>
            <w:r w:rsidRPr="0035622C">
              <w:rPr>
                <w:rFonts w:cs="Arial"/>
                <w:color w:val="454545"/>
                <w:sz w:val="16"/>
                <w:szCs w:val="16"/>
              </w:rPr>
              <w:t>6100__G</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8813F58" w14:textId="77777777" w:rsidR="0035622C" w:rsidRPr="0035622C" w:rsidRDefault="0035622C" w:rsidP="0035622C">
            <w:pPr>
              <w:jc w:val="center"/>
              <w:rPr>
                <w:rFonts w:cs="Arial"/>
                <w:color w:val="454545"/>
                <w:sz w:val="16"/>
                <w:szCs w:val="16"/>
              </w:rPr>
            </w:pPr>
            <w:r w:rsidRPr="0035622C">
              <w:rPr>
                <w:rFonts w:cs="Arial"/>
                <w:color w:val="454545"/>
                <w:sz w:val="16"/>
                <w:szCs w:val="16"/>
              </w:rPr>
              <w:t>ACSSW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167D835" w14:textId="77777777" w:rsidR="0035622C" w:rsidRPr="0035622C" w:rsidRDefault="0035622C" w:rsidP="0035622C">
            <w:pPr>
              <w:jc w:val="center"/>
              <w:rPr>
                <w:rFonts w:cs="Arial"/>
                <w:color w:val="454545"/>
                <w:sz w:val="16"/>
                <w:szCs w:val="16"/>
              </w:rPr>
            </w:pPr>
            <w:r w:rsidRPr="0035622C">
              <w:rPr>
                <w:rFonts w:cs="Arial"/>
                <w:color w:val="454545"/>
                <w:sz w:val="16"/>
                <w:szCs w:val="16"/>
              </w:rPr>
              <w:t>AMTBT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7DE1670"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2CA3E166"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5D97762" w14:textId="77777777" w:rsidR="0035622C" w:rsidRPr="0035622C" w:rsidRDefault="0035622C" w:rsidP="0035622C">
            <w:pPr>
              <w:jc w:val="center"/>
              <w:rPr>
                <w:rFonts w:cs="Arial"/>
                <w:color w:val="454545"/>
                <w:sz w:val="16"/>
                <w:szCs w:val="16"/>
              </w:rPr>
            </w:pPr>
            <w:r w:rsidRPr="0035622C">
              <w:rPr>
                <w:rFonts w:cs="Arial"/>
                <w:color w:val="454545"/>
                <w:sz w:val="16"/>
                <w:szCs w:val="16"/>
              </w:rPr>
              <w:t>SWLFMON8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2C5CE7B" w14:textId="77777777" w:rsidR="0035622C" w:rsidRPr="0035622C" w:rsidRDefault="0035622C" w:rsidP="0035622C">
            <w:pPr>
              <w:jc w:val="center"/>
              <w:rPr>
                <w:rFonts w:cs="Arial"/>
                <w:color w:val="454545"/>
                <w:sz w:val="16"/>
                <w:szCs w:val="16"/>
              </w:rPr>
            </w:pPr>
            <w:r w:rsidRPr="0035622C">
              <w:rPr>
                <w:rFonts w:cs="Arial"/>
                <w:color w:val="454545"/>
                <w:sz w:val="16"/>
                <w:szCs w:val="16"/>
              </w:rPr>
              <w:t>6101__A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98F2364" w14:textId="77777777" w:rsidR="0035622C" w:rsidRPr="0035622C" w:rsidRDefault="0035622C" w:rsidP="0035622C">
            <w:pPr>
              <w:jc w:val="center"/>
              <w:rPr>
                <w:rFonts w:cs="Arial"/>
                <w:color w:val="454545"/>
                <w:sz w:val="16"/>
                <w:szCs w:val="16"/>
              </w:rPr>
            </w:pPr>
            <w:r w:rsidRPr="0035622C">
              <w:rPr>
                <w:rFonts w:cs="Arial"/>
                <w:color w:val="454545"/>
                <w:sz w:val="16"/>
                <w:szCs w:val="16"/>
              </w:rPr>
              <w:t>NOTSW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34DA3F2" w14:textId="77777777" w:rsidR="0035622C" w:rsidRPr="0035622C" w:rsidRDefault="0035622C" w:rsidP="0035622C">
            <w:pPr>
              <w:jc w:val="center"/>
              <w:rPr>
                <w:rFonts w:cs="Arial"/>
                <w:color w:val="454545"/>
                <w:sz w:val="16"/>
                <w:szCs w:val="16"/>
              </w:rPr>
            </w:pPr>
            <w:r w:rsidRPr="0035622C">
              <w:rPr>
                <w:rFonts w:cs="Arial"/>
                <w:color w:val="454545"/>
                <w:sz w:val="16"/>
                <w:szCs w:val="16"/>
              </w:rPr>
              <w:t>CHEYT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49754FB"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0830B70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60AD315" w14:textId="77777777" w:rsidR="0035622C" w:rsidRPr="0035622C" w:rsidRDefault="0035622C" w:rsidP="0035622C">
            <w:pPr>
              <w:jc w:val="center"/>
              <w:rPr>
                <w:rFonts w:cs="Arial"/>
                <w:color w:val="454545"/>
                <w:sz w:val="16"/>
                <w:szCs w:val="16"/>
              </w:rPr>
            </w:pPr>
            <w:r w:rsidRPr="0035622C">
              <w:rPr>
                <w:rFonts w:cs="Arial"/>
                <w:color w:val="454545"/>
                <w:sz w:val="16"/>
                <w:szCs w:val="16"/>
              </w:rPr>
              <w:t>DBIGKEN5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8509BFB" w14:textId="77777777" w:rsidR="0035622C" w:rsidRPr="0035622C" w:rsidRDefault="0035622C" w:rsidP="0035622C">
            <w:pPr>
              <w:jc w:val="center"/>
              <w:rPr>
                <w:rFonts w:cs="Arial"/>
                <w:color w:val="454545"/>
                <w:sz w:val="16"/>
                <w:szCs w:val="16"/>
              </w:rPr>
            </w:pPr>
            <w:r w:rsidRPr="0035622C">
              <w:rPr>
                <w:rFonts w:cs="Arial"/>
                <w:color w:val="454545"/>
                <w:sz w:val="16"/>
                <w:szCs w:val="16"/>
              </w:rPr>
              <w:t>HAMILT_MAVERI1_1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77CAD60" w14:textId="77777777" w:rsidR="0035622C" w:rsidRPr="0035622C" w:rsidRDefault="0035622C" w:rsidP="0035622C">
            <w:pPr>
              <w:jc w:val="center"/>
              <w:rPr>
                <w:rFonts w:cs="Arial"/>
                <w:color w:val="454545"/>
                <w:sz w:val="16"/>
                <w:szCs w:val="16"/>
              </w:rPr>
            </w:pPr>
            <w:r w:rsidRPr="0035622C">
              <w:rPr>
                <w:rFonts w:cs="Arial"/>
                <w:color w:val="454545"/>
                <w:sz w:val="16"/>
                <w:szCs w:val="16"/>
              </w:rPr>
              <w:t>HAMILTON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513F067" w14:textId="77777777" w:rsidR="0035622C" w:rsidRPr="0035622C" w:rsidRDefault="0035622C" w:rsidP="0035622C">
            <w:pPr>
              <w:jc w:val="center"/>
              <w:rPr>
                <w:rFonts w:cs="Arial"/>
                <w:color w:val="454545"/>
                <w:sz w:val="16"/>
                <w:szCs w:val="16"/>
              </w:rPr>
            </w:pPr>
            <w:r w:rsidRPr="0035622C">
              <w:rPr>
                <w:rFonts w:cs="Arial"/>
                <w:color w:val="454545"/>
                <w:sz w:val="16"/>
                <w:szCs w:val="16"/>
              </w:rPr>
              <w:t>MAVERICK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8FA5F8F"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02E6CD3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FE99B32" w14:textId="77777777" w:rsidR="0035622C" w:rsidRPr="0035622C" w:rsidRDefault="0035622C" w:rsidP="0035622C">
            <w:pPr>
              <w:jc w:val="center"/>
              <w:rPr>
                <w:rFonts w:cs="Arial"/>
                <w:color w:val="454545"/>
                <w:sz w:val="16"/>
                <w:szCs w:val="16"/>
              </w:rPr>
            </w:pPr>
            <w:r w:rsidRPr="0035622C">
              <w:rPr>
                <w:rFonts w:cs="Arial"/>
                <w:color w:val="454545"/>
                <w:sz w:val="16"/>
                <w:szCs w:val="16"/>
              </w:rPr>
              <w:lastRenderedPageBreak/>
              <w:t>SCOLLON5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FF3B457" w14:textId="77777777" w:rsidR="0035622C" w:rsidRPr="0035622C" w:rsidRDefault="0035622C" w:rsidP="0035622C">
            <w:pPr>
              <w:jc w:val="center"/>
              <w:rPr>
                <w:rFonts w:cs="Arial"/>
                <w:color w:val="454545"/>
                <w:sz w:val="16"/>
                <w:szCs w:val="16"/>
              </w:rPr>
            </w:pPr>
            <w:r w:rsidRPr="0035622C">
              <w:rPr>
                <w:rFonts w:cs="Arial"/>
                <w:color w:val="454545"/>
                <w:sz w:val="16"/>
                <w:szCs w:val="16"/>
              </w:rPr>
              <w:t>VICTO_WARBU_1A_1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35A4C04" w14:textId="77777777" w:rsidR="0035622C" w:rsidRPr="0035622C" w:rsidRDefault="0035622C" w:rsidP="0035622C">
            <w:pPr>
              <w:jc w:val="center"/>
              <w:rPr>
                <w:rFonts w:cs="Arial"/>
                <w:color w:val="454545"/>
                <w:sz w:val="16"/>
                <w:szCs w:val="16"/>
              </w:rPr>
            </w:pPr>
            <w:r w:rsidRPr="0035622C">
              <w:rPr>
                <w:rFonts w:cs="Arial"/>
                <w:color w:val="454545"/>
                <w:sz w:val="16"/>
                <w:szCs w:val="16"/>
              </w:rPr>
              <w:t>VICTORIA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A230A32" w14:textId="77777777" w:rsidR="0035622C" w:rsidRPr="0035622C" w:rsidRDefault="0035622C" w:rsidP="0035622C">
            <w:pPr>
              <w:jc w:val="center"/>
              <w:rPr>
                <w:rFonts w:cs="Arial"/>
                <w:color w:val="454545"/>
                <w:sz w:val="16"/>
                <w:szCs w:val="16"/>
              </w:rPr>
            </w:pPr>
            <w:r w:rsidRPr="0035622C">
              <w:rPr>
                <w:rFonts w:cs="Arial"/>
                <w:color w:val="454545"/>
                <w:sz w:val="16"/>
                <w:szCs w:val="16"/>
              </w:rPr>
              <w:t>WARBURTN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D4B0AB6"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04E8CEA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B5AD246" w14:textId="77777777" w:rsidR="0035622C" w:rsidRPr="0035622C" w:rsidRDefault="0035622C" w:rsidP="0035622C">
            <w:pPr>
              <w:jc w:val="center"/>
              <w:rPr>
                <w:rFonts w:cs="Arial"/>
                <w:color w:val="454545"/>
                <w:sz w:val="16"/>
                <w:szCs w:val="16"/>
              </w:rPr>
            </w:pPr>
            <w:r w:rsidRPr="0035622C">
              <w:rPr>
                <w:rFonts w:cs="Arial"/>
                <w:color w:val="454545"/>
                <w:sz w:val="16"/>
                <w:szCs w:val="16"/>
              </w:rPr>
              <w:t>SMOSYUC8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641C2D7" w14:textId="77777777" w:rsidR="0035622C" w:rsidRPr="0035622C" w:rsidRDefault="0035622C" w:rsidP="0035622C">
            <w:pPr>
              <w:jc w:val="center"/>
              <w:rPr>
                <w:rFonts w:cs="Arial"/>
                <w:color w:val="454545"/>
                <w:sz w:val="16"/>
                <w:szCs w:val="16"/>
              </w:rPr>
            </w:pPr>
            <w:r w:rsidRPr="0035622C">
              <w:rPr>
                <w:rFonts w:cs="Arial"/>
                <w:color w:val="454545"/>
                <w:sz w:val="16"/>
                <w:szCs w:val="16"/>
              </w:rPr>
              <w:t>6100__F</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3DC82CD" w14:textId="77777777" w:rsidR="0035622C" w:rsidRPr="0035622C" w:rsidRDefault="0035622C" w:rsidP="0035622C">
            <w:pPr>
              <w:jc w:val="center"/>
              <w:rPr>
                <w:rFonts w:cs="Arial"/>
                <w:color w:val="454545"/>
                <w:sz w:val="16"/>
                <w:szCs w:val="16"/>
              </w:rPr>
            </w:pPr>
            <w:r w:rsidRPr="0035622C">
              <w:rPr>
                <w:rFonts w:cs="Arial"/>
                <w:color w:val="454545"/>
                <w:sz w:val="16"/>
                <w:szCs w:val="16"/>
              </w:rPr>
              <w:t>DHIDE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D92E45C" w14:textId="77777777" w:rsidR="0035622C" w:rsidRPr="0035622C" w:rsidRDefault="0035622C" w:rsidP="0035622C">
            <w:pPr>
              <w:jc w:val="center"/>
              <w:rPr>
                <w:rFonts w:cs="Arial"/>
                <w:color w:val="454545"/>
                <w:sz w:val="16"/>
                <w:szCs w:val="16"/>
              </w:rPr>
            </w:pPr>
            <w:r w:rsidRPr="0035622C">
              <w:rPr>
                <w:rFonts w:cs="Arial"/>
                <w:color w:val="454545"/>
                <w:sz w:val="16"/>
                <w:szCs w:val="16"/>
              </w:rPr>
              <w:t>NOTSW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74FA139" w14:textId="77777777" w:rsidR="0035622C" w:rsidRPr="0035622C" w:rsidRDefault="0035622C" w:rsidP="0035622C">
            <w:pPr>
              <w:jc w:val="center"/>
              <w:rPr>
                <w:rFonts w:cs="Arial"/>
                <w:color w:val="454545"/>
                <w:sz w:val="16"/>
                <w:szCs w:val="16"/>
              </w:rPr>
            </w:pPr>
            <w:r w:rsidRPr="0035622C">
              <w:rPr>
                <w:rFonts w:cs="Arial"/>
                <w:color w:val="454545"/>
                <w:sz w:val="16"/>
                <w:szCs w:val="16"/>
              </w:rPr>
              <w:t>3</w:t>
            </w:r>
          </w:p>
        </w:tc>
      </w:tr>
      <w:tr w:rsidR="0035622C" w:rsidRPr="0035622C" w14:paraId="766DF832"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24D2A1E" w14:textId="77777777" w:rsidR="0035622C" w:rsidRPr="0035622C" w:rsidRDefault="0035622C" w:rsidP="0035622C">
            <w:pPr>
              <w:jc w:val="center"/>
              <w:rPr>
                <w:rFonts w:cs="Arial"/>
                <w:color w:val="454545"/>
                <w:sz w:val="16"/>
                <w:szCs w:val="16"/>
              </w:rPr>
            </w:pPr>
            <w:r w:rsidRPr="0035622C">
              <w:rPr>
                <w:rFonts w:cs="Arial"/>
                <w:color w:val="454545"/>
                <w:sz w:val="16"/>
                <w:szCs w:val="16"/>
              </w:rPr>
              <w:t>SWCSBOO8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555C35A" w14:textId="77777777" w:rsidR="0035622C" w:rsidRPr="0035622C" w:rsidRDefault="0035622C" w:rsidP="0035622C">
            <w:pPr>
              <w:jc w:val="center"/>
              <w:rPr>
                <w:rFonts w:cs="Arial"/>
                <w:color w:val="454545"/>
                <w:sz w:val="16"/>
                <w:szCs w:val="16"/>
              </w:rPr>
            </w:pPr>
            <w:r w:rsidRPr="0035622C">
              <w:rPr>
                <w:rFonts w:cs="Arial"/>
                <w:color w:val="454545"/>
                <w:sz w:val="16"/>
                <w:szCs w:val="16"/>
              </w:rPr>
              <w:t>BARL_FTSW1_1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6341051" w14:textId="77777777" w:rsidR="0035622C" w:rsidRPr="0035622C" w:rsidRDefault="0035622C" w:rsidP="0035622C">
            <w:pPr>
              <w:jc w:val="center"/>
              <w:rPr>
                <w:rFonts w:cs="Arial"/>
                <w:color w:val="454545"/>
                <w:sz w:val="16"/>
                <w:szCs w:val="16"/>
              </w:rPr>
            </w:pPr>
            <w:r w:rsidRPr="0035622C">
              <w:rPr>
                <w:rFonts w:cs="Arial"/>
                <w:color w:val="454545"/>
                <w:sz w:val="16"/>
                <w:szCs w:val="16"/>
              </w:rPr>
              <w:t>FTSW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662A4E0" w14:textId="77777777" w:rsidR="0035622C" w:rsidRPr="0035622C" w:rsidRDefault="0035622C" w:rsidP="0035622C">
            <w:pPr>
              <w:jc w:val="center"/>
              <w:rPr>
                <w:rFonts w:cs="Arial"/>
                <w:color w:val="454545"/>
                <w:sz w:val="16"/>
                <w:szCs w:val="16"/>
              </w:rPr>
            </w:pPr>
            <w:r w:rsidRPr="0035622C">
              <w:rPr>
                <w:rFonts w:cs="Arial"/>
                <w:color w:val="454545"/>
                <w:sz w:val="16"/>
                <w:szCs w:val="16"/>
              </w:rPr>
              <w:t>BARL</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15C2114"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172AD44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3D780C9" w14:textId="77777777" w:rsidR="0035622C" w:rsidRPr="0035622C" w:rsidRDefault="0035622C" w:rsidP="0035622C">
            <w:pPr>
              <w:jc w:val="center"/>
              <w:rPr>
                <w:rFonts w:cs="Arial"/>
                <w:color w:val="454545"/>
                <w:sz w:val="16"/>
                <w:szCs w:val="16"/>
              </w:rPr>
            </w:pPr>
            <w:r w:rsidRPr="0035622C">
              <w:rPr>
                <w:rFonts w:cs="Arial"/>
                <w:color w:val="454545"/>
                <w:sz w:val="16"/>
                <w:szCs w:val="16"/>
              </w:rPr>
              <w:t>SPAWLON5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D748B24" w14:textId="77777777" w:rsidR="0035622C" w:rsidRPr="0035622C" w:rsidRDefault="0035622C" w:rsidP="0035622C">
            <w:pPr>
              <w:jc w:val="center"/>
              <w:rPr>
                <w:rFonts w:cs="Arial"/>
                <w:color w:val="454545"/>
                <w:sz w:val="16"/>
                <w:szCs w:val="16"/>
              </w:rPr>
            </w:pPr>
            <w:r w:rsidRPr="0035622C">
              <w:rPr>
                <w:rFonts w:cs="Arial"/>
                <w:color w:val="454545"/>
                <w:sz w:val="16"/>
                <w:szCs w:val="16"/>
              </w:rPr>
              <w:t>NORMAN_PETTUS1_1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B0AC21C" w14:textId="77777777" w:rsidR="0035622C" w:rsidRPr="0035622C" w:rsidRDefault="0035622C" w:rsidP="0035622C">
            <w:pPr>
              <w:jc w:val="center"/>
              <w:rPr>
                <w:rFonts w:cs="Arial"/>
                <w:color w:val="454545"/>
                <w:sz w:val="16"/>
                <w:szCs w:val="16"/>
              </w:rPr>
            </w:pPr>
            <w:r w:rsidRPr="0035622C">
              <w:rPr>
                <w:rFonts w:cs="Arial"/>
                <w:color w:val="454545"/>
                <w:sz w:val="16"/>
                <w:szCs w:val="16"/>
              </w:rPr>
              <w:t>PETTUS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6C5AACE" w14:textId="77777777" w:rsidR="0035622C" w:rsidRPr="0035622C" w:rsidRDefault="0035622C" w:rsidP="0035622C">
            <w:pPr>
              <w:jc w:val="center"/>
              <w:rPr>
                <w:rFonts w:cs="Arial"/>
                <w:color w:val="454545"/>
                <w:sz w:val="16"/>
                <w:szCs w:val="16"/>
              </w:rPr>
            </w:pPr>
            <w:r w:rsidRPr="0035622C">
              <w:rPr>
                <w:rFonts w:cs="Arial"/>
                <w:color w:val="454545"/>
                <w:sz w:val="16"/>
                <w:szCs w:val="16"/>
              </w:rPr>
              <w:t>NORMANNA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836536A"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1BF416C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11ED8FF" w14:textId="77777777" w:rsidR="0035622C" w:rsidRPr="0035622C" w:rsidRDefault="0035622C" w:rsidP="0035622C">
            <w:pPr>
              <w:jc w:val="center"/>
              <w:rPr>
                <w:rFonts w:cs="Arial"/>
                <w:color w:val="454545"/>
                <w:sz w:val="16"/>
                <w:szCs w:val="16"/>
              </w:rPr>
            </w:pPr>
            <w:r w:rsidRPr="0035622C">
              <w:rPr>
                <w:rFonts w:cs="Arial"/>
                <w:color w:val="454545"/>
                <w:sz w:val="16"/>
                <w:szCs w:val="16"/>
              </w:rPr>
              <w:t>SHOLWES8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7779EBA" w14:textId="77777777" w:rsidR="0035622C" w:rsidRPr="0035622C" w:rsidRDefault="0035622C" w:rsidP="0035622C">
            <w:pPr>
              <w:jc w:val="center"/>
              <w:rPr>
                <w:rFonts w:cs="Arial"/>
                <w:color w:val="454545"/>
                <w:sz w:val="16"/>
                <w:szCs w:val="16"/>
              </w:rPr>
            </w:pPr>
            <w:r w:rsidRPr="0035622C">
              <w:rPr>
                <w:rFonts w:cs="Arial"/>
                <w:color w:val="454545"/>
                <w:sz w:val="16"/>
                <w:szCs w:val="16"/>
              </w:rPr>
              <w:t>HOLLY4_SOUTH_1_1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3113B95" w14:textId="77777777" w:rsidR="0035622C" w:rsidRPr="0035622C" w:rsidRDefault="0035622C" w:rsidP="0035622C">
            <w:pPr>
              <w:jc w:val="center"/>
              <w:rPr>
                <w:rFonts w:cs="Arial"/>
                <w:color w:val="454545"/>
                <w:sz w:val="16"/>
                <w:szCs w:val="16"/>
              </w:rPr>
            </w:pPr>
            <w:r w:rsidRPr="0035622C">
              <w:rPr>
                <w:rFonts w:cs="Arial"/>
                <w:color w:val="454545"/>
                <w:sz w:val="16"/>
                <w:szCs w:val="16"/>
              </w:rPr>
              <w:t>HOLLY4</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727A045" w14:textId="77777777" w:rsidR="0035622C" w:rsidRPr="0035622C" w:rsidRDefault="0035622C" w:rsidP="0035622C">
            <w:pPr>
              <w:jc w:val="center"/>
              <w:rPr>
                <w:rFonts w:cs="Arial"/>
                <w:color w:val="454545"/>
                <w:sz w:val="16"/>
                <w:szCs w:val="16"/>
              </w:rPr>
            </w:pPr>
            <w:r w:rsidRPr="0035622C">
              <w:rPr>
                <w:rFonts w:cs="Arial"/>
                <w:color w:val="454545"/>
                <w:sz w:val="16"/>
                <w:szCs w:val="16"/>
              </w:rPr>
              <w:t>SOUTH_SI</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63C2214"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27E18BB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E1AD55D" w14:textId="77777777" w:rsidR="0035622C" w:rsidRPr="0035622C" w:rsidRDefault="0035622C" w:rsidP="0035622C">
            <w:pPr>
              <w:jc w:val="center"/>
              <w:rPr>
                <w:rFonts w:cs="Arial"/>
                <w:color w:val="454545"/>
                <w:sz w:val="16"/>
                <w:szCs w:val="16"/>
              </w:rPr>
            </w:pPr>
            <w:r w:rsidRPr="0035622C">
              <w:rPr>
                <w:rFonts w:cs="Arial"/>
                <w:color w:val="454545"/>
                <w:sz w:val="16"/>
                <w:szCs w:val="16"/>
              </w:rPr>
              <w:t>DNAVWTR5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6784166" w14:textId="77777777" w:rsidR="0035622C" w:rsidRPr="0035622C" w:rsidRDefault="0035622C" w:rsidP="0035622C">
            <w:pPr>
              <w:jc w:val="center"/>
              <w:rPr>
                <w:rFonts w:cs="Arial"/>
                <w:color w:val="454545"/>
                <w:sz w:val="16"/>
                <w:szCs w:val="16"/>
              </w:rPr>
            </w:pPr>
            <w:r w:rsidRPr="0035622C">
              <w:rPr>
                <w:rFonts w:cs="Arial"/>
                <w:color w:val="454545"/>
                <w:sz w:val="16"/>
                <w:szCs w:val="16"/>
              </w:rPr>
              <w:t>530__B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E71E68F" w14:textId="77777777" w:rsidR="0035622C" w:rsidRPr="0035622C" w:rsidRDefault="0035622C" w:rsidP="0035622C">
            <w:pPr>
              <w:jc w:val="center"/>
              <w:rPr>
                <w:rFonts w:cs="Arial"/>
                <w:color w:val="454545"/>
                <w:sz w:val="16"/>
                <w:szCs w:val="16"/>
              </w:rPr>
            </w:pPr>
            <w:r w:rsidRPr="0035622C">
              <w:rPr>
                <w:rFonts w:cs="Arial"/>
                <w:color w:val="454545"/>
                <w:sz w:val="16"/>
                <w:szCs w:val="16"/>
              </w:rPr>
              <w:t>BRTRD</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2A6C321" w14:textId="77777777" w:rsidR="0035622C" w:rsidRPr="0035622C" w:rsidRDefault="0035622C" w:rsidP="0035622C">
            <w:pPr>
              <w:jc w:val="center"/>
              <w:rPr>
                <w:rFonts w:cs="Arial"/>
                <w:color w:val="454545"/>
                <w:sz w:val="16"/>
                <w:szCs w:val="16"/>
              </w:rPr>
            </w:pPr>
            <w:r w:rsidRPr="0035622C">
              <w:rPr>
                <w:rFonts w:cs="Arial"/>
                <w:color w:val="454545"/>
                <w:sz w:val="16"/>
                <w:szCs w:val="16"/>
              </w:rPr>
              <w:t>WEBBS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298B842"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543824C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2B9360F" w14:textId="77777777" w:rsidR="0035622C" w:rsidRPr="0035622C" w:rsidRDefault="0035622C" w:rsidP="0035622C">
            <w:pPr>
              <w:jc w:val="center"/>
              <w:rPr>
                <w:rFonts w:cs="Arial"/>
                <w:color w:val="454545"/>
                <w:sz w:val="16"/>
                <w:szCs w:val="16"/>
              </w:rPr>
            </w:pPr>
            <w:r w:rsidRPr="0035622C">
              <w:rPr>
                <w:rFonts w:cs="Arial"/>
                <w:color w:val="454545"/>
                <w:sz w:val="16"/>
                <w:szCs w:val="16"/>
              </w:rPr>
              <w:t>SWCSBOO8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65BA3BB" w14:textId="77777777" w:rsidR="0035622C" w:rsidRPr="0035622C" w:rsidRDefault="0035622C" w:rsidP="0035622C">
            <w:pPr>
              <w:jc w:val="center"/>
              <w:rPr>
                <w:rFonts w:cs="Arial"/>
                <w:color w:val="454545"/>
                <w:sz w:val="16"/>
                <w:szCs w:val="16"/>
              </w:rPr>
            </w:pPr>
            <w:r w:rsidRPr="0035622C">
              <w:rPr>
                <w:rFonts w:cs="Arial"/>
                <w:color w:val="454545"/>
                <w:sz w:val="16"/>
                <w:szCs w:val="16"/>
              </w:rPr>
              <w:t>6100__G</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4A5254F" w14:textId="77777777" w:rsidR="0035622C" w:rsidRPr="0035622C" w:rsidRDefault="0035622C" w:rsidP="0035622C">
            <w:pPr>
              <w:jc w:val="center"/>
              <w:rPr>
                <w:rFonts w:cs="Arial"/>
                <w:color w:val="454545"/>
                <w:sz w:val="16"/>
                <w:szCs w:val="16"/>
              </w:rPr>
            </w:pPr>
            <w:r w:rsidRPr="0035622C">
              <w:rPr>
                <w:rFonts w:cs="Arial"/>
                <w:color w:val="454545"/>
                <w:sz w:val="16"/>
                <w:szCs w:val="16"/>
              </w:rPr>
              <w:t>ACSSW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E952284" w14:textId="77777777" w:rsidR="0035622C" w:rsidRPr="0035622C" w:rsidRDefault="0035622C" w:rsidP="0035622C">
            <w:pPr>
              <w:jc w:val="center"/>
              <w:rPr>
                <w:rFonts w:cs="Arial"/>
                <w:color w:val="454545"/>
                <w:sz w:val="16"/>
                <w:szCs w:val="16"/>
              </w:rPr>
            </w:pPr>
            <w:r w:rsidRPr="0035622C">
              <w:rPr>
                <w:rFonts w:cs="Arial"/>
                <w:color w:val="454545"/>
                <w:sz w:val="16"/>
                <w:szCs w:val="16"/>
              </w:rPr>
              <w:t>AMTBT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A59DB20"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29D2F796"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8E8C5EF" w14:textId="77777777" w:rsidR="0035622C" w:rsidRPr="0035622C" w:rsidRDefault="0035622C" w:rsidP="0035622C">
            <w:pPr>
              <w:jc w:val="center"/>
              <w:rPr>
                <w:rFonts w:cs="Arial"/>
                <w:color w:val="454545"/>
                <w:sz w:val="16"/>
                <w:szCs w:val="16"/>
              </w:rPr>
            </w:pPr>
            <w:r w:rsidRPr="0035622C">
              <w:rPr>
                <w:rFonts w:cs="Arial"/>
                <w:color w:val="454545"/>
                <w:sz w:val="16"/>
                <w:szCs w:val="16"/>
              </w:rPr>
              <w:t>SNORODE5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4FE2628" w14:textId="77777777" w:rsidR="0035622C" w:rsidRPr="0035622C" w:rsidRDefault="0035622C" w:rsidP="0035622C">
            <w:pPr>
              <w:jc w:val="center"/>
              <w:rPr>
                <w:rFonts w:cs="Arial"/>
                <w:color w:val="454545"/>
                <w:sz w:val="16"/>
                <w:szCs w:val="16"/>
              </w:rPr>
            </w:pPr>
            <w:r w:rsidRPr="0035622C">
              <w:rPr>
                <w:rFonts w:cs="Arial"/>
                <w:color w:val="454545"/>
                <w:sz w:val="16"/>
                <w:szCs w:val="16"/>
              </w:rPr>
              <w:t>LINTER_SOLSTI1_1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50ABF8D" w14:textId="77777777" w:rsidR="0035622C" w:rsidRPr="0035622C" w:rsidRDefault="0035622C" w:rsidP="0035622C">
            <w:pPr>
              <w:jc w:val="center"/>
              <w:rPr>
                <w:rFonts w:cs="Arial"/>
                <w:color w:val="454545"/>
                <w:sz w:val="16"/>
                <w:szCs w:val="16"/>
              </w:rPr>
            </w:pPr>
            <w:r w:rsidRPr="0035622C">
              <w:rPr>
                <w:rFonts w:cs="Arial"/>
                <w:color w:val="454545"/>
                <w:sz w:val="16"/>
                <w:szCs w:val="16"/>
              </w:rPr>
              <w:t>LINTERNA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86330BC" w14:textId="77777777" w:rsidR="0035622C" w:rsidRPr="0035622C" w:rsidRDefault="0035622C" w:rsidP="0035622C">
            <w:pPr>
              <w:jc w:val="center"/>
              <w:rPr>
                <w:rFonts w:cs="Arial"/>
                <w:color w:val="454545"/>
                <w:sz w:val="16"/>
                <w:szCs w:val="16"/>
              </w:rPr>
            </w:pPr>
            <w:r w:rsidRPr="0035622C">
              <w:rPr>
                <w:rFonts w:cs="Arial"/>
                <w:color w:val="454545"/>
                <w:sz w:val="16"/>
                <w:szCs w:val="16"/>
              </w:rPr>
              <w:t>SOLSTICE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0514BBA"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1BEB58E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D71073E" w14:textId="77777777" w:rsidR="0035622C" w:rsidRPr="0035622C" w:rsidRDefault="0035622C" w:rsidP="0035622C">
            <w:pPr>
              <w:jc w:val="center"/>
              <w:rPr>
                <w:rFonts w:cs="Arial"/>
                <w:color w:val="454545"/>
                <w:sz w:val="16"/>
                <w:szCs w:val="16"/>
              </w:rPr>
            </w:pPr>
            <w:r w:rsidRPr="0035622C">
              <w:rPr>
                <w:rFonts w:cs="Arial"/>
                <w:color w:val="454545"/>
                <w:sz w:val="16"/>
                <w:szCs w:val="16"/>
              </w:rPr>
              <w:t>DVICEDN8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42F8F85" w14:textId="77777777" w:rsidR="0035622C" w:rsidRPr="0035622C" w:rsidRDefault="0035622C" w:rsidP="0035622C">
            <w:pPr>
              <w:jc w:val="center"/>
              <w:rPr>
                <w:rFonts w:cs="Arial"/>
                <w:color w:val="454545"/>
                <w:sz w:val="16"/>
                <w:szCs w:val="16"/>
              </w:rPr>
            </w:pPr>
            <w:r w:rsidRPr="0035622C">
              <w:rPr>
                <w:rFonts w:cs="Arial"/>
                <w:color w:val="454545"/>
                <w:sz w:val="16"/>
                <w:szCs w:val="16"/>
              </w:rPr>
              <w:t>LOOP_VICTORIA_1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FA1AB6B" w14:textId="77777777" w:rsidR="0035622C" w:rsidRPr="0035622C" w:rsidRDefault="0035622C" w:rsidP="0035622C">
            <w:pPr>
              <w:jc w:val="center"/>
              <w:rPr>
                <w:rFonts w:cs="Arial"/>
                <w:color w:val="454545"/>
                <w:sz w:val="16"/>
                <w:szCs w:val="16"/>
              </w:rPr>
            </w:pPr>
            <w:r w:rsidRPr="0035622C">
              <w:rPr>
                <w:rFonts w:cs="Arial"/>
                <w:color w:val="454545"/>
                <w:sz w:val="16"/>
                <w:szCs w:val="16"/>
              </w:rPr>
              <w:t>VICTORIA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83A1A5C" w14:textId="77777777" w:rsidR="0035622C" w:rsidRPr="0035622C" w:rsidRDefault="0035622C" w:rsidP="0035622C">
            <w:pPr>
              <w:jc w:val="center"/>
              <w:rPr>
                <w:rFonts w:cs="Arial"/>
                <w:color w:val="454545"/>
                <w:sz w:val="16"/>
                <w:szCs w:val="16"/>
              </w:rPr>
            </w:pPr>
            <w:r w:rsidRPr="0035622C">
              <w:rPr>
                <w:rFonts w:cs="Arial"/>
                <w:color w:val="454545"/>
                <w:sz w:val="16"/>
                <w:szCs w:val="16"/>
              </w:rPr>
              <w:t>L_463S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8122A3D"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68B57B86"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EBD66BD" w14:textId="77777777" w:rsidR="0035622C" w:rsidRPr="0035622C" w:rsidRDefault="0035622C" w:rsidP="0035622C">
            <w:pPr>
              <w:jc w:val="center"/>
              <w:rPr>
                <w:rFonts w:cs="Arial"/>
                <w:color w:val="454545"/>
                <w:sz w:val="16"/>
                <w:szCs w:val="16"/>
              </w:rPr>
            </w:pPr>
            <w:r w:rsidRPr="0035622C">
              <w:rPr>
                <w:rFonts w:cs="Arial"/>
                <w:color w:val="454545"/>
                <w:sz w:val="16"/>
                <w:szCs w:val="16"/>
              </w:rPr>
              <w:t>SEAGHAM8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31B2093" w14:textId="77777777" w:rsidR="0035622C" w:rsidRPr="0035622C" w:rsidRDefault="0035622C" w:rsidP="0035622C">
            <w:pPr>
              <w:jc w:val="center"/>
              <w:rPr>
                <w:rFonts w:cs="Arial"/>
                <w:color w:val="454545"/>
                <w:sz w:val="16"/>
                <w:szCs w:val="16"/>
              </w:rPr>
            </w:pPr>
            <w:r w:rsidRPr="0035622C">
              <w:rPr>
                <w:rFonts w:cs="Arial"/>
                <w:color w:val="454545"/>
                <w:sz w:val="16"/>
                <w:szCs w:val="16"/>
              </w:rPr>
              <w:t>MAXWEL_WHITIN1_1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2BD7EEB" w14:textId="77777777" w:rsidR="0035622C" w:rsidRPr="0035622C" w:rsidRDefault="0035622C" w:rsidP="0035622C">
            <w:pPr>
              <w:jc w:val="center"/>
              <w:rPr>
                <w:rFonts w:cs="Arial"/>
                <w:color w:val="454545"/>
                <w:sz w:val="16"/>
                <w:szCs w:val="16"/>
              </w:rPr>
            </w:pPr>
            <w:r w:rsidRPr="0035622C">
              <w:rPr>
                <w:rFonts w:cs="Arial"/>
                <w:color w:val="454545"/>
                <w:sz w:val="16"/>
                <w:szCs w:val="16"/>
              </w:rPr>
              <w:t>MAXWELL</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ABADD35" w14:textId="77777777" w:rsidR="0035622C" w:rsidRPr="0035622C" w:rsidRDefault="0035622C" w:rsidP="0035622C">
            <w:pPr>
              <w:jc w:val="center"/>
              <w:rPr>
                <w:rFonts w:cs="Arial"/>
                <w:color w:val="454545"/>
                <w:sz w:val="16"/>
                <w:szCs w:val="16"/>
              </w:rPr>
            </w:pPr>
            <w:r w:rsidRPr="0035622C">
              <w:rPr>
                <w:rFonts w:cs="Arial"/>
                <w:color w:val="454545"/>
                <w:sz w:val="16"/>
                <w:szCs w:val="16"/>
              </w:rPr>
              <w:t>WHITING</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DC4F9F1"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6BEF7D36"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550AFE1" w14:textId="77777777" w:rsidR="0035622C" w:rsidRPr="0035622C" w:rsidRDefault="0035622C" w:rsidP="0035622C">
            <w:pPr>
              <w:jc w:val="center"/>
              <w:rPr>
                <w:rFonts w:cs="Arial"/>
                <w:color w:val="454545"/>
                <w:sz w:val="16"/>
                <w:szCs w:val="16"/>
              </w:rPr>
            </w:pPr>
            <w:r w:rsidRPr="0035622C">
              <w:rPr>
                <w:rFonts w:cs="Arial"/>
                <w:color w:val="454545"/>
                <w:sz w:val="16"/>
                <w:szCs w:val="16"/>
              </w:rPr>
              <w:t>DMCEBUT8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378094D" w14:textId="77777777" w:rsidR="0035622C" w:rsidRPr="0035622C" w:rsidRDefault="0035622C" w:rsidP="0035622C">
            <w:pPr>
              <w:jc w:val="center"/>
              <w:rPr>
                <w:rFonts w:cs="Arial"/>
                <w:color w:val="454545"/>
                <w:sz w:val="16"/>
                <w:szCs w:val="16"/>
              </w:rPr>
            </w:pPr>
            <w:r w:rsidRPr="0035622C">
              <w:rPr>
                <w:rFonts w:cs="Arial"/>
                <w:color w:val="454545"/>
                <w:sz w:val="16"/>
                <w:szCs w:val="16"/>
              </w:rPr>
              <w:t>ROBY_RONDTP1_1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F09C283" w14:textId="77777777" w:rsidR="0035622C" w:rsidRPr="0035622C" w:rsidRDefault="0035622C" w:rsidP="0035622C">
            <w:pPr>
              <w:jc w:val="center"/>
              <w:rPr>
                <w:rFonts w:cs="Arial"/>
                <w:color w:val="454545"/>
                <w:sz w:val="16"/>
                <w:szCs w:val="16"/>
              </w:rPr>
            </w:pPr>
            <w:r w:rsidRPr="0035622C">
              <w:rPr>
                <w:rFonts w:cs="Arial"/>
                <w:color w:val="454545"/>
                <w:sz w:val="16"/>
                <w:szCs w:val="16"/>
              </w:rPr>
              <w:t>ROBY</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477F8DF" w14:textId="77777777" w:rsidR="0035622C" w:rsidRPr="0035622C" w:rsidRDefault="0035622C" w:rsidP="0035622C">
            <w:pPr>
              <w:jc w:val="center"/>
              <w:rPr>
                <w:rFonts w:cs="Arial"/>
                <w:color w:val="454545"/>
                <w:sz w:val="16"/>
                <w:szCs w:val="16"/>
              </w:rPr>
            </w:pPr>
            <w:r w:rsidRPr="0035622C">
              <w:rPr>
                <w:rFonts w:cs="Arial"/>
                <w:color w:val="454545"/>
                <w:sz w:val="16"/>
                <w:szCs w:val="16"/>
              </w:rPr>
              <w:t>RONDTPT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99388AF"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77C1E80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DA36013" w14:textId="77777777" w:rsidR="0035622C" w:rsidRPr="0035622C" w:rsidRDefault="0035622C" w:rsidP="0035622C">
            <w:pPr>
              <w:jc w:val="center"/>
              <w:rPr>
                <w:rFonts w:cs="Arial"/>
                <w:color w:val="454545"/>
                <w:sz w:val="16"/>
                <w:szCs w:val="16"/>
              </w:rPr>
            </w:pPr>
            <w:r w:rsidRPr="0035622C">
              <w:rPr>
                <w:rFonts w:cs="Arial"/>
                <w:color w:val="454545"/>
                <w:sz w:val="16"/>
                <w:szCs w:val="16"/>
              </w:rPr>
              <w:t>SRAZD18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FA9A2A0" w14:textId="77777777" w:rsidR="0035622C" w:rsidRPr="0035622C" w:rsidRDefault="0035622C" w:rsidP="0035622C">
            <w:pPr>
              <w:jc w:val="center"/>
              <w:rPr>
                <w:rFonts w:cs="Arial"/>
                <w:color w:val="454545"/>
                <w:sz w:val="16"/>
                <w:szCs w:val="16"/>
              </w:rPr>
            </w:pPr>
            <w:r w:rsidRPr="0035622C">
              <w:rPr>
                <w:rFonts w:cs="Arial"/>
                <w:color w:val="454545"/>
                <w:sz w:val="16"/>
                <w:szCs w:val="16"/>
              </w:rPr>
              <w:t>2584_1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9D0B948" w14:textId="77777777" w:rsidR="0035622C" w:rsidRPr="0035622C" w:rsidRDefault="0035622C" w:rsidP="0035622C">
            <w:pPr>
              <w:jc w:val="center"/>
              <w:rPr>
                <w:rFonts w:cs="Arial"/>
                <w:color w:val="454545"/>
                <w:sz w:val="16"/>
                <w:szCs w:val="16"/>
              </w:rPr>
            </w:pPr>
            <w:r w:rsidRPr="0035622C">
              <w:rPr>
                <w:rFonts w:cs="Arial"/>
                <w:color w:val="454545"/>
                <w:sz w:val="16"/>
                <w:szCs w:val="16"/>
              </w:rPr>
              <w:t>DOWNIES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760BAE0" w14:textId="77777777" w:rsidR="0035622C" w:rsidRPr="0035622C" w:rsidRDefault="0035622C" w:rsidP="0035622C">
            <w:pPr>
              <w:jc w:val="center"/>
              <w:rPr>
                <w:rFonts w:cs="Arial"/>
                <w:color w:val="454545"/>
                <w:sz w:val="16"/>
                <w:szCs w:val="16"/>
              </w:rPr>
            </w:pPr>
            <w:r w:rsidRPr="0035622C">
              <w:rPr>
                <w:rFonts w:cs="Arial"/>
                <w:color w:val="454545"/>
                <w:sz w:val="16"/>
                <w:szCs w:val="16"/>
              </w:rPr>
              <w:t>UVALDE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4EDF44C"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061518A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4EFBF11" w14:textId="77777777" w:rsidR="0035622C" w:rsidRPr="0035622C" w:rsidRDefault="0035622C" w:rsidP="0035622C">
            <w:pPr>
              <w:jc w:val="center"/>
              <w:rPr>
                <w:rFonts w:cs="Arial"/>
                <w:color w:val="454545"/>
                <w:sz w:val="16"/>
                <w:szCs w:val="16"/>
              </w:rPr>
            </w:pPr>
            <w:r w:rsidRPr="0035622C">
              <w:rPr>
                <w:rFonts w:cs="Arial"/>
                <w:color w:val="454545"/>
                <w:sz w:val="16"/>
                <w:szCs w:val="16"/>
              </w:rPr>
              <w:t>DMCSCDH8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C81DDB2" w14:textId="77777777" w:rsidR="0035622C" w:rsidRPr="0035622C" w:rsidRDefault="0035622C" w:rsidP="0035622C">
            <w:pPr>
              <w:jc w:val="center"/>
              <w:rPr>
                <w:rFonts w:cs="Arial"/>
                <w:color w:val="454545"/>
                <w:sz w:val="16"/>
                <w:szCs w:val="16"/>
              </w:rPr>
            </w:pPr>
            <w:r w:rsidRPr="0035622C">
              <w:rPr>
                <w:rFonts w:cs="Arial"/>
                <w:color w:val="454545"/>
                <w:sz w:val="16"/>
                <w:szCs w:val="16"/>
              </w:rPr>
              <w:t>3140__F</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D22CC6D" w14:textId="77777777" w:rsidR="0035622C" w:rsidRPr="0035622C" w:rsidRDefault="0035622C" w:rsidP="0035622C">
            <w:pPr>
              <w:jc w:val="center"/>
              <w:rPr>
                <w:rFonts w:cs="Arial"/>
                <w:color w:val="454545"/>
                <w:sz w:val="16"/>
                <w:szCs w:val="16"/>
              </w:rPr>
            </w:pPr>
            <w:r w:rsidRPr="0035622C">
              <w:rPr>
                <w:rFonts w:cs="Arial"/>
                <w:color w:val="454545"/>
                <w:sz w:val="16"/>
                <w:szCs w:val="16"/>
              </w:rPr>
              <w:t>SARRD</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B097ED7" w14:textId="77777777" w:rsidR="0035622C" w:rsidRPr="0035622C" w:rsidRDefault="0035622C" w:rsidP="0035622C">
            <w:pPr>
              <w:jc w:val="center"/>
              <w:rPr>
                <w:rFonts w:cs="Arial"/>
                <w:color w:val="454545"/>
                <w:sz w:val="16"/>
                <w:szCs w:val="16"/>
              </w:rPr>
            </w:pPr>
            <w:r w:rsidRPr="0035622C">
              <w:rPr>
                <w:rFonts w:cs="Arial"/>
                <w:color w:val="454545"/>
                <w:sz w:val="16"/>
                <w:szCs w:val="16"/>
              </w:rPr>
              <w:t>SATP2</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653C0B7"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3958366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26089C6" w14:textId="77777777" w:rsidR="0035622C" w:rsidRPr="0035622C" w:rsidRDefault="0035622C" w:rsidP="0035622C">
            <w:pPr>
              <w:jc w:val="center"/>
              <w:rPr>
                <w:rFonts w:cs="Arial"/>
                <w:color w:val="454545"/>
                <w:sz w:val="16"/>
                <w:szCs w:val="16"/>
              </w:rPr>
            </w:pPr>
            <w:r w:rsidRPr="0035622C">
              <w:rPr>
                <w:rFonts w:cs="Arial"/>
                <w:color w:val="454545"/>
                <w:sz w:val="16"/>
                <w:szCs w:val="16"/>
              </w:rPr>
              <w:t>SCHYWIN8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C926477" w14:textId="77777777" w:rsidR="0035622C" w:rsidRPr="0035622C" w:rsidRDefault="0035622C" w:rsidP="0035622C">
            <w:pPr>
              <w:jc w:val="center"/>
              <w:rPr>
                <w:rFonts w:cs="Arial"/>
                <w:color w:val="454545"/>
                <w:sz w:val="16"/>
                <w:szCs w:val="16"/>
              </w:rPr>
            </w:pPr>
            <w:r w:rsidRPr="0035622C">
              <w:rPr>
                <w:rFonts w:cs="Arial"/>
                <w:color w:val="454545"/>
                <w:sz w:val="16"/>
                <w:szCs w:val="16"/>
              </w:rPr>
              <w:t>6345__B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7252D08" w14:textId="77777777" w:rsidR="0035622C" w:rsidRPr="0035622C" w:rsidRDefault="0035622C" w:rsidP="0035622C">
            <w:pPr>
              <w:jc w:val="center"/>
              <w:rPr>
                <w:rFonts w:cs="Arial"/>
                <w:color w:val="454545"/>
                <w:sz w:val="16"/>
                <w:szCs w:val="16"/>
              </w:rPr>
            </w:pPr>
            <w:r w:rsidRPr="0035622C">
              <w:rPr>
                <w:rFonts w:cs="Arial"/>
                <w:color w:val="454545"/>
                <w:sz w:val="16"/>
                <w:szCs w:val="16"/>
              </w:rPr>
              <w:t>GNTSW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83D52DE" w14:textId="77777777" w:rsidR="0035622C" w:rsidRPr="0035622C" w:rsidRDefault="0035622C" w:rsidP="0035622C">
            <w:pPr>
              <w:jc w:val="center"/>
              <w:rPr>
                <w:rFonts w:cs="Arial"/>
                <w:color w:val="454545"/>
                <w:sz w:val="16"/>
                <w:szCs w:val="16"/>
              </w:rPr>
            </w:pPr>
            <w:r w:rsidRPr="0035622C">
              <w:rPr>
                <w:rFonts w:cs="Arial"/>
                <w:color w:val="454545"/>
                <w:sz w:val="16"/>
                <w:szCs w:val="16"/>
              </w:rPr>
              <w:t>SPRTP</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3A0C2A6"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6F78945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82B7D3D" w14:textId="77777777" w:rsidR="0035622C" w:rsidRPr="0035622C" w:rsidRDefault="0035622C" w:rsidP="0035622C">
            <w:pPr>
              <w:jc w:val="center"/>
              <w:rPr>
                <w:rFonts w:cs="Arial"/>
                <w:color w:val="454545"/>
                <w:sz w:val="16"/>
                <w:szCs w:val="16"/>
              </w:rPr>
            </w:pPr>
            <w:r w:rsidRPr="0035622C">
              <w:rPr>
                <w:rFonts w:cs="Arial"/>
                <w:color w:val="454545"/>
                <w:sz w:val="16"/>
                <w:szCs w:val="16"/>
              </w:rPr>
              <w:t>DBECKIR8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77037A6" w14:textId="77777777" w:rsidR="0035622C" w:rsidRPr="0035622C" w:rsidRDefault="0035622C" w:rsidP="0035622C">
            <w:pPr>
              <w:jc w:val="center"/>
              <w:rPr>
                <w:rFonts w:cs="Arial"/>
                <w:color w:val="454545"/>
                <w:sz w:val="16"/>
                <w:szCs w:val="16"/>
              </w:rPr>
            </w:pPr>
            <w:r w:rsidRPr="0035622C">
              <w:rPr>
                <w:rFonts w:cs="Arial"/>
                <w:color w:val="454545"/>
                <w:sz w:val="16"/>
                <w:szCs w:val="16"/>
              </w:rPr>
              <w:t>C3_G3_1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7138E67" w14:textId="77777777" w:rsidR="0035622C" w:rsidRPr="0035622C" w:rsidRDefault="0035622C" w:rsidP="0035622C">
            <w:pPr>
              <w:jc w:val="center"/>
              <w:rPr>
                <w:rFonts w:cs="Arial"/>
                <w:color w:val="454545"/>
                <w:sz w:val="16"/>
                <w:szCs w:val="16"/>
              </w:rPr>
            </w:pPr>
            <w:r w:rsidRPr="0035622C">
              <w:rPr>
                <w:rFonts w:cs="Arial"/>
                <w:color w:val="454545"/>
                <w:sz w:val="16"/>
                <w:szCs w:val="16"/>
              </w:rPr>
              <w:t>G3</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44B00FA" w14:textId="77777777" w:rsidR="0035622C" w:rsidRPr="0035622C" w:rsidRDefault="0035622C" w:rsidP="0035622C">
            <w:pPr>
              <w:jc w:val="center"/>
              <w:rPr>
                <w:rFonts w:cs="Arial"/>
                <w:color w:val="454545"/>
                <w:sz w:val="16"/>
                <w:szCs w:val="16"/>
              </w:rPr>
            </w:pPr>
            <w:r w:rsidRPr="0035622C">
              <w:rPr>
                <w:rFonts w:cs="Arial"/>
                <w:color w:val="454545"/>
                <w:sz w:val="16"/>
                <w:szCs w:val="16"/>
              </w:rPr>
              <w:t>C3</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C713E88"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51BBA27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FE08D05" w14:textId="77777777" w:rsidR="0035622C" w:rsidRPr="0035622C" w:rsidRDefault="0035622C" w:rsidP="0035622C">
            <w:pPr>
              <w:jc w:val="center"/>
              <w:rPr>
                <w:rFonts w:cs="Arial"/>
                <w:color w:val="454545"/>
                <w:sz w:val="16"/>
                <w:szCs w:val="16"/>
              </w:rPr>
            </w:pPr>
            <w:r w:rsidRPr="0035622C">
              <w:rPr>
                <w:rFonts w:cs="Arial"/>
                <w:color w:val="454545"/>
                <w:sz w:val="16"/>
                <w:szCs w:val="16"/>
              </w:rPr>
              <w:t>DCBYRN28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48F05E8" w14:textId="77777777" w:rsidR="0035622C" w:rsidRPr="0035622C" w:rsidRDefault="0035622C" w:rsidP="0035622C">
            <w:pPr>
              <w:jc w:val="center"/>
              <w:rPr>
                <w:rFonts w:cs="Arial"/>
                <w:color w:val="454545"/>
                <w:sz w:val="16"/>
                <w:szCs w:val="16"/>
              </w:rPr>
            </w:pPr>
            <w:r w:rsidRPr="0035622C">
              <w:rPr>
                <w:rFonts w:cs="Arial"/>
                <w:color w:val="454545"/>
                <w:sz w:val="16"/>
                <w:szCs w:val="16"/>
              </w:rPr>
              <w:t>CD_TX_87_A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DE27051" w14:textId="77777777" w:rsidR="0035622C" w:rsidRPr="0035622C" w:rsidRDefault="0035622C" w:rsidP="0035622C">
            <w:pPr>
              <w:jc w:val="center"/>
              <w:rPr>
                <w:rFonts w:cs="Arial"/>
                <w:color w:val="454545"/>
                <w:sz w:val="16"/>
                <w:szCs w:val="16"/>
              </w:rPr>
            </w:pPr>
            <w:r w:rsidRPr="0035622C">
              <w:rPr>
                <w:rFonts w:cs="Arial"/>
                <w:color w:val="454545"/>
                <w:sz w:val="16"/>
                <w:szCs w:val="16"/>
              </w:rPr>
              <w:t>CD</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2FBC7DD" w14:textId="77777777" w:rsidR="0035622C" w:rsidRPr="0035622C" w:rsidRDefault="0035622C" w:rsidP="0035622C">
            <w:pPr>
              <w:jc w:val="center"/>
              <w:rPr>
                <w:rFonts w:cs="Arial"/>
                <w:color w:val="454545"/>
                <w:sz w:val="16"/>
                <w:szCs w:val="16"/>
              </w:rPr>
            </w:pPr>
            <w:r w:rsidRPr="0035622C">
              <w:rPr>
                <w:rFonts w:cs="Arial"/>
                <w:color w:val="454545"/>
                <w:sz w:val="16"/>
                <w:szCs w:val="16"/>
              </w:rPr>
              <w:t>TX</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02F4D77"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2844102F"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653F5EA" w14:textId="77777777" w:rsidR="0035622C" w:rsidRPr="0035622C" w:rsidRDefault="0035622C" w:rsidP="0035622C">
            <w:pPr>
              <w:jc w:val="center"/>
              <w:rPr>
                <w:rFonts w:cs="Arial"/>
                <w:color w:val="454545"/>
                <w:sz w:val="16"/>
                <w:szCs w:val="16"/>
              </w:rPr>
            </w:pPr>
            <w:r w:rsidRPr="0035622C">
              <w:rPr>
                <w:rFonts w:cs="Arial"/>
                <w:color w:val="454545"/>
                <w:sz w:val="16"/>
                <w:szCs w:val="16"/>
              </w:rPr>
              <w:t>SHASTNN8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E0DC734" w14:textId="77777777" w:rsidR="0035622C" w:rsidRPr="0035622C" w:rsidRDefault="0035622C" w:rsidP="0035622C">
            <w:pPr>
              <w:jc w:val="center"/>
              <w:rPr>
                <w:rFonts w:cs="Arial"/>
                <w:color w:val="454545"/>
                <w:sz w:val="16"/>
                <w:szCs w:val="16"/>
              </w:rPr>
            </w:pPr>
            <w:r w:rsidRPr="0035622C">
              <w:rPr>
                <w:rFonts w:cs="Arial"/>
                <w:color w:val="454545"/>
                <w:sz w:val="16"/>
                <w:szCs w:val="16"/>
              </w:rPr>
              <w:t>G138_09_1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1A014BE" w14:textId="77777777" w:rsidR="0035622C" w:rsidRPr="0035622C" w:rsidRDefault="0035622C" w:rsidP="0035622C">
            <w:pPr>
              <w:jc w:val="center"/>
              <w:rPr>
                <w:rFonts w:cs="Arial"/>
                <w:color w:val="454545"/>
                <w:sz w:val="16"/>
                <w:szCs w:val="16"/>
              </w:rPr>
            </w:pPr>
            <w:r w:rsidRPr="0035622C">
              <w:rPr>
                <w:rFonts w:cs="Arial"/>
                <w:color w:val="454545"/>
                <w:sz w:val="16"/>
                <w:szCs w:val="16"/>
              </w:rPr>
              <w:t>DICKNSON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548AACC" w14:textId="77777777" w:rsidR="0035622C" w:rsidRPr="0035622C" w:rsidRDefault="0035622C" w:rsidP="0035622C">
            <w:pPr>
              <w:jc w:val="center"/>
              <w:rPr>
                <w:rFonts w:cs="Arial"/>
                <w:color w:val="454545"/>
                <w:sz w:val="16"/>
                <w:szCs w:val="16"/>
              </w:rPr>
            </w:pPr>
            <w:r w:rsidRPr="0035622C">
              <w:rPr>
                <w:rFonts w:cs="Arial"/>
                <w:color w:val="454545"/>
                <w:sz w:val="16"/>
                <w:szCs w:val="16"/>
              </w:rPr>
              <w:t>LEAGCITY</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FCD0BA1"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716790A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62D95BE" w14:textId="77777777" w:rsidR="0035622C" w:rsidRPr="0035622C" w:rsidRDefault="0035622C" w:rsidP="0035622C">
            <w:pPr>
              <w:jc w:val="center"/>
              <w:rPr>
                <w:rFonts w:cs="Arial"/>
                <w:color w:val="454545"/>
                <w:sz w:val="16"/>
                <w:szCs w:val="16"/>
              </w:rPr>
            </w:pPr>
            <w:r w:rsidRPr="0035622C">
              <w:rPr>
                <w:rFonts w:cs="Arial"/>
                <w:color w:val="454545"/>
                <w:sz w:val="16"/>
                <w:szCs w:val="16"/>
              </w:rPr>
              <w:t>SSEGKMJ9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DD67C7B" w14:textId="77777777" w:rsidR="0035622C" w:rsidRPr="0035622C" w:rsidRDefault="0035622C" w:rsidP="0035622C">
            <w:pPr>
              <w:jc w:val="center"/>
              <w:rPr>
                <w:rFonts w:cs="Arial"/>
                <w:color w:val="454545"/>
                <w:sz w:val="16"/>
                <w:szCs w:val="16"/>
              </w:rPr>
            </w:pPr>
            <w:r w:rsidRPr="0035622C">
              <w:rPr>
                <w:rFonts w:cs="Arial"/>
                <w:color w:val="454545"/>
                <w:sz w:val="16"/>
                <w:szCs w:val="16"/>
              </w:rPr>
              <w:t>HEXT_MASONS1_1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8724816" w14:textId="77777777" w:rsidR="0035622C" w:rsidRPr="0035622C" w:rsidRDefault="0035622C" w:rsidP="0035622C">
            <w:pPr>
              <w:jc w:val="center"/>
              <w:rPr>
                <w:rFonts w:cs="Arial"/>
                <w:color w:val="454545"/>
                <w:sz w:val="16"/>
                <w:szCs w:val="16"/>
              </w:rPr>
            </w:pPr>
            <w:r w:rsidRPr="0035622C">
              <w:rPr>
                <w:rFonts w:cs="Arial"/>
                <w:color w:val="454545"/>
                <w:sz w:val="16"/>
                <w:szCs w:val="16"/>
              </w:rPr>
              <w:t>HEXT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3443FD1" w14:textId="77777777" w:rsidR="0035622C" w:rsidRPr="0035622C" w:rsidRDefault="0035622C" w:rsidP="0035622C">
            <w:pPr>
              <w:jc w:val="center"/>
              <w:rPr>
                <w:rFonts w:cs="Arial"/>
                <w:color w:val="454545"/>
                <w:sz w:val="16"/>
                <w:szCs w:val="16"/>
              </w:rPr>
            </w:pPr>
            <w:r w:rsidRPr="0035622C">
              <w:rPr>
                <w:rFonts w:cs="Arial"/>
                <w:color w:val="454545"/>
                <w:sz w:val="16"/>
                <w:szCs w:val="16"/>
              </w:rPr>
              <w:t>MASONSW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C512E3D"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2433021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D2472B7" w14:textId="77777777" w:rsidR="0035622C" w:rsidRPr="0035622C" w:rsidRDefault="0035622C" w:rsidP="0035622C">
            <w:pPr>
              <w:jc w:val="center"/>
              <w:rPr>
                <w:rFonts w:cs="Arial"/>
                <w:color w:val="454545"/>
                <w:sz w:val="16"/>
                <w:szCs w:val="16"/>
              </w:rPr>
            </w:pPr>
            <w:r w:rsidRPr="0035622C">
              <w:rPr>
                <w:rFonts w:cs="Arial"/>
                <w:color w:val="454545"/>
                <w:sz w:val="16"/>
                <w:szCs w:val="16"/>
              </w:rPr>
              <w:t>STENCR28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A51A4A1" w14:textId="77777777" w:rsidR="0035622C" w:rsidRPr="0035622C" w:rsidRDefault="0035622C" w:rsidP="0035622C">
            <w:pPr>
              <w:jc w:val="center"/>
              <w:rPr>
                <w:rFonts w:cs="Arial"/>
                <w:color w:val="454545"/>
                <w:sz w:val="16"/>
                <w:szCs w:val="16"/>
              </w:rPr>
            </w:pPr>
            <w:r w:rsidRPr="0035622C">
              <w:rPr>
                <w:rFonts w:cs="Arial"/>
                <w:color w:val="454545"/>
                <w:sz w:val="16"/>
                <w:szCs w:val="16"/>
              </w:rPr>
              <w:t>TEN_CRD1_1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9259FA2" w14:textId="77777777" w:rsidR="0035622C" w:rsidRPr="0035622C" w:rsidRDefault="0035622C" w:rsidP="0035622C">
            <w:pPr>
              <w:jc w:val="center"/>
              <w:rPr>
                <w:rFonts w:cs="Arial"/>
                <w:color w:val="454545"/>
                <w:sz w:val="16"/>
                <w:szCs w:val="16"/>
              </w:rPr>
            </w:pPr>
            <w:r w:rsidRPr="0035622C">
              <w:rPr>
                <w:rFonts w:cs="Arial"/>
                <w:color w:val="454545"/>
                <w:sz w:val="16"/>
                <w:szCs w:val="16"/>
              </w:rPr>
              <w:t>TEN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36A0051" w14:textId="77777777" w:rsidR="0035622C" w:rsidRPr="0035622C" w:rsidRDefault="0035622C" w:rsidP="0035622C">
            <w:pPr>
              <w:jc w:val="center"/>
              <w:rPr>
                <w:rFonts w:cs="Arial"/>
                <w:color w:val="454545"/>
                <w:sz w:val="16"/>
                <w:szCs w:val="16"/>
              </w:rPr>
            </w:pPr>
            <w:r w:rsidRPr="0035622C">
              <w:rPr>
                <w:rFonts w:cs="Arial"/>
                <w:color w:val="454545"/>
                <w:sz w:val="16"/>
                <w:szCs w:val="16"/>
              </w:rPr>
              <w:t>CRD</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49ADD91"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6DE83582"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3E3A383" w14:textId="77777777" w:rsidR="0035622C" w:rsidRPr="0035622C" w:rsidRDefault="0035622C" w:rsidP="0035622C">
            <w:pPr>
              <w:jc w:val="center"/>
              <w:rPr>
                <w:rFonts w:cs="Arial"/>
                <w:color w:val="454545"/>
                <w:sz w:val="16"/>
                <w:szCs w:val="16"/>
              </w:rPr>
            </w:pPr>
            <w:r w:rsidRPr="0035622C">
              <w:rPr>
                <w:rFonts w:cs="Arial"/>
                <w:color w:val="454545"/>
                <w:sz w:val="16"/>
                <w:szCs w:val="16"/>
              </w:rPr>
              <w:t>DHKBCRL5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F04C828" w14:textId="77777777" w:rsidR="0035622C" w:rsidRPr="0035622C" w:rsidRDefault="0035622C" w:rsidP="0035622C">
            <w:pPr>
              <w:jc w:val="center"/>
              <w:rPr>
                <w:rFonts w:cs="Arial"/>
                <w:color w:val="454545"/>
                <w:sz w:val="16"/>
                <w:szCs w:val="16"/>
              </w:rPr>
            </w:pPr>
            <w:r w:rsidRPr="0035622C">
              <w:rPr>
                <w:rFonts w:cs="Arial"/>
                <w:color w:val="454545"/>
                <w:sz w:val="16"/>
                <w:szCs w:val="16"/>
              </w:rPr>
              <w:t>1140__C</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57F9221" w14:textId="77777777" w:rsidR="0035622C" w:rsidRPr="0035622C" w:rsidRDefault="0035622C" w:rsidP="0035622C">
            <w:pPr>
              <w:jc w:val="center"/>
              <w:rPr>
                <w:rFonts w:cs="Arial"/>
                <w:color w:val="454545"/>
                <w:sz w:val="16"/>
                <w:szCs w:val="16"/>
              </w:rPr>
            </w:pPr>
            <w:r w:rsidRPr="0035622C">
              <w:rPr>
                <w:rFonts w:cs="Arial"/>
                <w:color w:val="454545"/>
                <w:sz w:val="16"/>
                <w:szCs w:val="16"/>
              </w:rPr>
              <w:t>DFWD1</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A15CF89" w14:textId="77777777" w:rsidR="0035622C" w:rsidRPr="0035622C" w:rsidRDefault="0035622C" w:rsidP="0035622C">
            <w:pPr>
              <w:jc w:val="center"/>
              <w:rPr>
                <w:rFonts w:cs="Arial"/>
                <w:color w:val="454545"/>
                <w:sz w:val="16"/>
                <w:szCs w:val="16"/>
              </w:rPr>
            </w:pPr>
            <w:r w:rsidRPr="0035622C">
              <w:rPr>
                <w:rFonts w:cs="Arial"/>
                <w:color w:val="454545"/>
                <w:sz w:val="16"/>
                <w:szCs w:val="16"/>
              </w:rPr>
              <w:t>DFWCE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1C7828D"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6D72216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059B7B6" w14:textId="77777777" w:rsidR="0035622C" w:rsidRPr="0035622C" w:rsidRDefault="0035622C" w:rsidP="0035622C">
            <w:pPr>
              <w:jc w:val="center"/>
              <w:rPr>
                <w:rFonts w:cs="Arial"/>
                <w:color w:val="454545"/>
                <w:sz w:val="16"/>
                <w:szCs w:val="16"/>
              </w:rPr>
            </w:pPr>
            <w:r w:rsidRPr="0035622C">
              <w:rPr>
                <w:rFonts w:cs="Arial"/>
                <w:color w:val="454545"/>
                <w:sz w:val="16"/>
                <w:szCs w:val="16"/>
              </w:rPr>
              <w:t>DENTSCS5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CE981C9" w14:textId="77777777" w:rsidR="0035622C" w:rsidRPr="0035622C" w:rsidRDefault="0035622C" w:rsidP="0035622C">
            <w:pPr>
              <w:jc w:val="center"/>
              <w:rPr>
                <w:rFonts w:cs="Arial"/>
                <w:color w:val="454545"/>
                <w:sz w:val="16"/>
                <w:szCs w:val="16"/>
              </w:rPr>
            </w:pPr>
            <w:r w:rsidRPr="0035622C">
              <w:rPr>
                <w:rFonts w:cs="Arial"/>
                <w:color w:val="454545"/>
                <w:sz w:val="16"/>
                <w:szCs w:val="16"/>
              </w:rPr>
              <w:t>1170__A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524A621" w14:textId="77777777" w:rsidR="0035622C" w:rsidRPr="0035622C" w:rsidRDefault="0035622C" w:rsidP="0035622C">
            <w:pPr>
              <w:jc w:val="center"/>
              <w:rPr>
                <w:rFonts w:cs="Arial"/>
                <w:color w:val="454545"/>
                <w:sz w:val="16"/>
                <w:szCs w:val="16"/>
              </w:rPr>
            </w:pPr>
            <w:r w:rsidRPr="0035622C">
              <w:rPr>
                <w:rFonts w:cs="Arial"/>
                <w:color w:val="454545"/>
                <w:sz w:val="16"/>
                <w:szCs w:val="16"/>
              </w:rPr>
              <w:t>NCDSE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A062B5B" w14:textId="77777777" w:rsidR="0035622C" w:rsidRPr="0035622C" w:rsidRDefault="0035622C" w:rsidP="0035622C">
            <w:pPr>
              <w:jc w:val="center"/>
              <w:rPr>
                <w:rFonts w:cs="Arial"/>
                <w:color w:val="454545"/>
                <w:sz w:val="16"/>
                <w:szCs w:val="16"/>
              </w:rPr>
            </w:pPr>
            <w:r w:rsidRPr="0035622C">
              <w:rPr>
                <w:rFonts w:cs="Arial"/>
                <w:color w:val="454545"/>
                <w:sz w:val="16"/>
                <w:szCs w:val="16"/>
              </w:rPr>
              <w:t>HNRSW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9B9F17C"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1FC8F62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E792458" w14:textId="77777777" w:rsidR="0035622C" w:rsidRPr="0035622C" w:rsidRDefault="0035622C" w:rsidP="0035622C">
            <w:pPr>
              <w:jc w:val="center"/>
              <w:rPr>
                <w:rFonts w:cs="Arial"/>
                <w:color w:val="454545"/>
                <w:sz w:val="16"/>
                <w:szCs w:val="16"/>
              </w:rPr>
            </w:pPr>
            <w:r w:rsidRPr="0035622C">
              <w:rPr>
                <w:rFonts w:cs="Arial"/>
                <w:color w:val="454545"/>
                <w:sz w:val="16"/>
                <w:szCs w:val="16"/>
              </w:rPr>
              <w:t>SFMRRY25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8742467" w14:textId="77777777" w:rsidR="0035622C" w:rsidRPr="0035622C" w:rsidRDefault="0035622C" w:rsidP="0035622C">
            <w:pPr>
              <w:jc w:val="center"/>
              <w:rPr>
                <w:rFonts w:cs="Arial"/>
                <w:color w:val="454545"/>
                <w:sz w:val="16"/>
                <w:szCs w:val="16"/>
              </w:rPr>
            </w:pPr>
            <w:r w:rsidRPr="0035622C">
              <w:rPr>
                <w:rFonts w:cs="Arial"/>
                <w:color w:val="454545"/>
                <w:sz w:val="16"/>
                <w:szCs w:val="16"/>
              </w:rPr>
              <w:t>381__A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AA5547E" w14:textId="77777777" w:rsidR="0035622C" w:rsidRPr="0035622C" w:rsidRDefault="0035622C" w:rsidP="0035622C">
            <w:pPr>
              <w:jc w:val="center"/>
              <w:rPr>
                <w:rFonts w:cs="Arial"/>
                <w:color w:val="454545"/>
                <w:sz w:val="16"/>
                <w:szCs w:val="16"/>
              </w:rPr>
            </w:pPr>
            <w:r w:rsidRPr="0035622C">
              <w:rPr>
                <w:rFonts w:cs="Arial"/>
                <w:color w:val="454545"/>
                <w:sz w:val="16"/>
                <w:szCs w:val="16"/>
              </w:rPr>
              <w:t>FMRVL</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3A72DC7" w14:textId="77777777" w:rsidR="0035622C" w:rsidRPr="0035622C" w:rsidRDefault="0035622C" w:rsidP="0035622C">
            <w:pPr>
              <w:jc w:val="center"/>
              <w:rPr>
                <w:rFonts w:cs="Arial"/>
                <w:color w:val="454545"/>
                <w:sz w:val="16"/>
                <w:szCs w:val="16"/>
              </w:rPr>
            </w:pPr>
            <w:r w:rsidRPr="0035622C">
              <w:rPr>
                <w:rFonts w:cs="Arial"/>
                <w:color w:val="454545"/>
                <w:sz w:val="16"/>
                <w:szCs w:val="16"/>
              </w:rPr>
              <w:t>RYSSW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F941A7C"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11223D56"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B98917B" w14:textId="77777777" w:rsidR="0035622C" w:rsidRPr="0035622C" w:rsidRDefault="0035622C" w:rsidP="0035622C">
            <w:pPr>
              <w:jc w:val="center"/>
              <w:rPr>
                <w:rFonts w:cs="Arial"/>
                <w:color w:val="454545"/>
                <w:sz w:val="16"/>
                <w:szCs w:val="16"/>
              </w:rPr>
            </w:pPr>
            <w:r w:rsidRPr="0035622C">
              <w:rPr>
                <w:rFonts w:cs="Arial"/>
                <w:color w:val="454545"/>
                <w:sz w:val="16"/>
                <w:szCs w:val="16"/>
              </w:rPr>
              <w:t>SCMNCPS5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7120EED" w14:textId="77777777" w:rsidR="0035622C" w:rsidRPr="0035622C" w:rsidRDefault="0035622C" w:rsidP="0035622C">
            <w:pPr>
              <w:jc w:val="center"/>
              <w:rPr>
                <w:rFonts w:cs="Arial"/>
                <w:color w:val="454545"/>
                <w:sz w:val="16"/>
                <w:szCs w:val="16"/>
              </w:rPr>
            </w:pPr>
            <w:r w:rsidRPr="0035622C">
              <w:rPr>
                <w:rFonts w:cs="Arial"/>
                <w:color w:val="454545"/>
                <w:sz w:val="16"/>
                <w:szCs w:val="16"/>
              </w:rPr>
              <w:t>651__B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AD35BA8" w14:textId="77777777" w:rsidR="0035622C" w:rsidRPr="0035622C" w:rsidRDefault="0035622C" w:rsidP="0035622C">
            <w:pPr>
              <w:jc w:val="center"/>
              <w:rPr>
                <w:rFonts w:cs="Arial"/>
                <w:color w:val="454545"/>
                <w:sz w:val="16"/>
                <w:szCs w:val="16"/>
              </w:rPr>
            </w:pPr>
            <w:r w:rsidRPr="0035622C">
              <w:rPr>
                <w:rFonts w:cs="Arial"/>
                <w:color w:val="454545"/>
                <w:sz w:val="16"/>
                <w:szCs w:val="16"/>
              </w:rPr>
              <w:t>CMNSW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97039C3" w14:textId="77777777" w:rsidR="0035622C" w:rsidRPr="0035622C" w:rsidRDefault="0035622C" w:rsidP="0035622C">
            <w:pPr>
              <w:jc w:val="center"/>
              <w:rPr>
                <w:rFonts w:cs="Arial"/>
                <w:color w:val="454545"/>
                <w:sz w:val="16"/>
                <w:szCs w:val="16"/>
              </w:rPr>
            </w:pPr>
            <w:r w:rsidRPr="0035622C">
              <w:rPr>
                <w:rFonts w:cs="Arial"/>
                <w:color w:val="454545"/>
                <w:sz w:val="16"/>
                <w:szCs w:val="16"/>
              </w:rPr>
              <w:t>CMNTP</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164BFE4"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5BCCCF7F"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997C5DC" w14:textId="77777777" w:rsidR="0035622C" w:rsidRPr="0035622C" w:rsidRDefault="0035622C" w:rsidP="0035622C">
            <w:pPr>
              <w:jc w:val="center"/>
              <w:rPr>
                <w:rFonts w:cs="Arial"/>
                <w:color w:val="454545"/>
                <w:sz w:val="16"/>
                <w:szCs w:val="16"/>
              </w:rPr>
            </w:pPr>
            <w:r w:rsidRPr="0035622C">
              <w:rPr>
                <w:rFonts w:cs="Arial"/>
                <w:color w:val="454545"/>
                <w:sz w:val="16"/>
                <w:szCs w:val="16"/>
              </w:rPr>
              <w:t>XSNY89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E8E8869" w14:textId="77777777" w:rsidR="0035622C" w:rsidRPr="0035622C" w:rsidRDefault="0035622C" w:rsidP="0035622C">
            <w:pPr>
              <w:jc w:val="center"/>
              <w:rPr>
                <w:rFonts w:cs="Arial"/>
                <w:color w:val="454545"/>
                <w:sz w:val="16"/>
                <w:szCs w:val="16"/>
              </w:rPr>
            </w:pPr>
            <w:r w:rsidRPr="0035622C">
              <w:rPr>
                <w:rFonts w:cs="Arial"/>
                <w:color w:val="454545"/>
                <w:sz w:val="16"/>
                <w:szCs w:val="16"/>
              </w:rPr>
              <w:t>6690__E</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D14137D" w14:textId="77777777" w:rsidR="0035622C" w:rsidRPr="0035622C" w:rsidRDefault="0035622C" w:rsidP="0035622C">
            <w:pPr>
              <w:jc w:val="center"/>
              <w:rPr>
                <w:rFonts w:cs="Arial"/>
                <w:color w:val="454545"/>
                <w:sz w:val="16"/>
                <w:szCs w:val="16"/>
              </w:rPr>
            </w:pPr>
            <w:r w:rsidRPr="0035622C">
              <w:rPr>
                <w:rFonts w:cs="Arial"/>
                <w:color w:val="454545"/>
                <w:sz w:val="16"/>
                <w:szCs w:val="16"/>
              </w:rPr>
              <w:t>SNYDR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63C7941" w14:textId="77777777" w:rsidR="0035622C" w:rsidRPr="0035622C" w:rsidRDefault="0035622C" w:rsidP="0035622C">
            <w:pPr>
              <w:jc w:val="center"/>
              <w:rPr>
                <w:rFonts w:cs="Arial"/>
                <w:color w:val="454545"/>
                <w:sz w:val="16"/>
                <w:szCs w:val="16"/>
              </w:rPr>
            </w:pPr>
            <w:r w:rsidRPr="0035622C">
              <w:rPr>
                <w:rFonts w:cs="Arial"/>
                <w:color w:val="454545"/>
                <w:sz w:val="16"/>
                <w:szCs w:val="16"/>
              </w:rPr>
              <w:t>SSFTP</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9047A19"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2333D4B2"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B4120BD" w14:textId="77777777" w:rsidR="0035622C" w:rsidRPr="0035622C" w:rsidRDefault="0035622C" w:rsidP="0035622C">
            <w:pPr>
              <w:jc w:val="center"/>
              <w:rPr>
                <w:rFonts w:cs="Arial"/>
                <w:color w:val="454545"/>
                <w:sz w:val="16"/>
                <w:szCs w:val="16"/>
              </w:rPr>
            </w:pPr>
            <w:r w:rsidRPr="0035622C">
              <w:rPr>
                <w:rFonts w:cs="Arial"/>
                <w:color w:val="454545"/>
                <w:sz w:val="16"/>
                <w:szCs w:val="16"/>
              </w:rPr>
              <w:t>DCBYRN28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C91D830" w14:textId="77777777" w:rsidR="0035622C" w:rsidRPr="0035622C" w:rsidRDefault="0035622C" w:rsidP="0035622C">
            <w:pPr>
              <w:jc w:val="center"/>
              <w:rPr>
                <w:rFonts w:cs="Arial"/>
                <w:color w:val="454545"/>
                <w:sz w:val="16"/>
                <w:szCs w:val="16"/>
              </w:rPr>
            </w:pPr>
            <w:r w:rsidRPr="0035622C">
              <w:rPr>
                <w:rFonts w:cs="Arial"/>
                <w:color w:val="454545"/>
                <w:sz w:val="16"/>
                <w:szCs w:val="16"/>
              </w:rPr>
              <w:t>DIBMNT21_A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21F8800" w14:textId="77777777" w:rsidR="0035622C" w:rsidRPr="0035622C" w:rsidRDefault="0035622C" w:rsidP="0035622C">
            <w:pPr>
              <w:jc w:val="center"/>
              <w:rPr>
                <w:rFonts w:cs="Arial"/>
                <w:color w:val="454545"/>
                <w:sz w:val="16"/>
                <w:szCs w:val="16"/>
              </w:rPr>
            </w:pPr>
            <w:r w:rsidRPr="0035622C">
              <w:rPr>
                <w:rFonts w:cs="Arial"/>
                <w:color w:val="454545"/>
                <w:sz w:val="16"/>
                <w:szCs w:val="16"/>
              </w:rPr>
              <w:t>DIB</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EB12477" w14:textId="77777777" w:rsidR="0035622C" w:rsidRPr="0035622C" w:rsidRDefault="0035622C" w:rsidP="0035622C">
            <w:pPr>
              <w:jc w:val="center"/>
              <w:rPr>
                <w:rFonts w:cs="Arial"/>
                <w:color w:val="454545"/>
                <w:sz w:val="16"/>
                <w:szCs w:val="16"/>
              </w:rPr>
            </w:pPr>
            <w:r w:rsidRPr="0035622C">
              <w:rPr>
                <w:rFonts w:cs="Arial"/>
                <w:color w:val="454545"/>
                <w:sz w:val="16"/>
                <w:szCs w:val="16"/>
              </w:rPr>
              <w:t>MNT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CD0D978"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0821771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6736D22" w14:textId="77777777" w:rsidR="0035622C" w:rsidRPr="0035622C" w:rsidRDefault="0035622C" w:rsidP="0035622C">
            <w:pPr>
              <w:jc w:val="center"/>
              <w:rPr>
                <w:rFonts w:cs="Arial"/>
                <w:color w:val="454545"/>
                <w:sz w:val="16"/>
                <w:szCs w:val="16"/>
              </w:rPr>
            </w:pPr>
            <w:r w:rsidRPr="0035622C">
              <w:rPr>
                <w:rFonts w:cs="Arial"/>
                <w:color w:val="454545"/>
                <w:sz w:val="16"/>
                <w:szCs w:val="16"/>
              </w:rPr>
              <w:t>SFORGIL8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52E7B3B" w14:textId="77777777" w:rsidR="0035622C" w:rsidRPr="0035622C" w:rsidRDefault="0035622C" w:rsidP="0035622C">
            <w:pPr>
              <w:jc w:val="center"/>
              <w:rPr>
                <w:rFonts w:cs="Arial"/>
                <w:color w:val="454545"/>
                <w:sz w:val="16"/>
                <w:szCs w:val="16"/>
              </w:rPr>
            </w:pPr>
            <w:r w:rsidRPr="0035622C">
              <w:rPr>
                <w:rFonts w:cs="Arial"/>
                <w:color w:val="454545"/>
                <w:sz w:val="16"/>
                <w:szCs w:val="16"/>
              </w:rPr>
              <w:t>HEXT_YELWJC1_1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33A6405" w14:textId="77777777" w:rsidR="0035622C" w:rsidRPr="0035622C" w:rsidRDefault="0035622C" w:rsidP="0035622C">
            <w:pPr>
              <w:jc w:val="center"/>
              <w:rPr>
                <w:rFonts w:cs="Arial"/>
                <w:color w:val="454545"/>
                <w:sz w:val="16"/>
                <w:szCs w:val="16"/>
              </w:rPr>
            </w:pPr>
            <w:r w:rsidRPr="0035622C">
              <w:rPr>
                <w:rFonts w:cs="Arial"/>
                <w:color w:val="454545"/>
                <w:sz w:val="16"/>
                <w:szCs w:val="16"/>
              </w:rPr>
              <w:t>YELWJCKT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21BE8A3" w14:textId="77777777" w:rsidR="0035622C" w:rsidRPr="0035622C" w:rsidRDefault="0035622C" w:rsidP="0035622C">
            <w:pPr>
              <w:jc w:val="center"/>
              <w:rPr>
                <w:rFonts w:cs="Arial"/>
                <w:color w:val="454545"/>
                <w:sz w:val="16"/>
                <w:szCs w:val="16"/>
              </w:rPr>
            </w:pPr>
            <w:r w:rsidRPr="0035622C">
              <w:rPr>
                <w:rFonts w:cs="Arial"/>
                <w:color w:val="454545"/>
                <w:sz w:val="16"/>
                <w:szCs w:val="16"/>
              </w:rPr>
              <w:t>HEXT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3B8805D"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2A055C7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6E32273" w14:textId="77777777" w:rsidR="0035622C" w:rsidRPr="0035622C" w:rsidRDefault="0035622C" w:rsidP="0035622C">
            <w:pPr>
              <w:jc w:val="center"/>
              <w:rPr>
                <w:rFonts w:cs="Arial"/>
                <w:color w:val="454545"/>
                <w:sz w:val="16"/>
                <w:szCs w:val="16"/>
              </w:rPr>
            </w:pPr>
            <w:r w:rsidRPr="0035622C">
              <w:rPr>
                <w:rFonts w:cs="Arial"/>
                <w:color w:val="454545"/>
                <w:sz w:val="16"/>
                <w:szCs w:val="16"/>
              </w:rPr>
              <w:t>DELMSAN5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2AD4EDF" w14:textId="77777777" w:rsidR="0035622C" w:rsidRPr="0035622C" w:rsidRDefault="0035622C" w:rsidP="0035622C">
            <w:pPr>
              <w:jc w:val="center"/>
              <w:rPr>
                <w:rFonts w:cs="Arial"/>
                <w:color w:val="454545"/>
                <w:sz w:val="16"/>
                <w:szCs w:val="16"/>
              </w:rPr>
            </w:pPr>
            <w:r w:rsidRPr="0035622C">
              <w:rPr>
                <w:rFonts w:cs="Arial"/>
                <w:color w:val="454545"/>
                <w:sz w:val="16"/>
                <w:szCs w:val="16"/>
              </w:rPr>
              <w:t>PAWNEE_SPRUCE_1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DB7AA96" w14:textId="77777777" w:rsidR="0035622C" w:rsidRPr="0035622C" w:rsidRDefault="0035622C" w:rsidP="0035622C">
            <w:pPr>
              <w:jc w:val="center"/>
              <w:rPr>
                <w:rFonts w:cs="Arial"/>
                <w:color w:val="454545"/>
                <w:sz w:val="16"/>
                <w:szCs w:val="16"/>
              </w:rPr>
            </w:pPr>
            <w:r w:rsidRPr="0035622C">
              <w:rPr>
                <w:rFonts w:cs="Arial"/>
                <w:color w:val="454545"/>
                <w:sz w:val="16"/>
                <w:szCs w:val="16"/>
              </w:rPr>
              <w:t>CALAVERS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A1813B5" w14:textId="77777777" w:rsidR="0035622C" w:rsidRPr="0035622C" w:rsidRDefault="0035622C" w:rsidP="0035622C">
            <w:pPr>
              <w:jc w:val="center"/>
              <w:rPr>
                <w:rFonts w:cs="Arial"/>
                <w:color w:val="454545"/>
                <w:sz w:val="16"/>
                <w:szCs w:val="16"/>
              </w:rPr>
            </w:pPr>
            <w:r w:rsidRPr="0035622C">
              <w:rPr>
                <w:rFonts w:cs="Arial"/>
                <w:color w:val="454545"/>
                <w:sz w:val="16"/>
                <w:szCs w:val="16"/>
              </w:rPr>
              <w:t>PAWNEE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8B8F114"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222886D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AB81C2A" w14:textId="77777777" w:rsidR="0035622C" w:rsidRPr="0035622C" w:rsidRDefault="0035622C" w:rsidP="0035622C">
            <w:pPr>
              <w:jc w:val="center"/>
              <w:rPr>
                <w:rFonts w:cs="Arial"/>
                <w:color w:val="454545"/>
                <w:sz w:val="16"/>
                <w:szCs w:val="16"/>
              </w:rPr>
            </w:pPr>
            <w:r w:rsidRPr="0035622C">
              <w:rPr>
                <w:rFonts w:cs="Arial"/>
                <w:color w:val="454545"/>
                <w:sz w:val="16"/>
                <w:szCs w:val="16"/>
              </w:rPr>
              <w:t>DLONWAR5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41D4B2D" w14:textId="77777777" w:rsidR="0035622C" w:rsidRPr="0035622C" w:rsidRDefault="0035622C" w:rsidP="0035622C">
            <w:pPr>
              <w:jc w:val="center"/>
              <w:rPr>
                <w:rFonts w:cs="Arial"/>
                <w:color w:val="454545"/>
                <w:sz w:val="16"/>
                <w:szCs w:val="16"/>
              </w:rPr>
            </w:pPr>
            <w:r w:rsidRPr="0035622C">
              <w:rPr>
                <w:rFonts w:cs="Arial"/>
                <w:color w:val="454545"/>
                <w:sz w:val="16"/>
                <w:szCs w:val="16"/>
              </w:rPr>
              <w:t>REFUG_VICTO_1C_1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2D9E7F9" w14:textId="77777777" w:rsidR="0035622C" w:rsidRPr="0035622C" w:rsidRDefault="0035622C" w:rsidP="0035622C">
            <w:pPr>
              <w:jc w:val="center"/>
              <w:rPr>
                <w:rFonts w:cs="Arial"/>
                <w:color w:val="454545"/>
                <w:sz w:val="16"/>
                <w:szCs w:val="16"/>
              </w:rPr>
            </w:pPr>
            <w:r w:rsidRPr="0035622C">
              <w:rPr>
                <w:rFonts w:cs="Arial"/>
                <w:color w:val="454545"/>
                <w:sz w:val="16"/>
                <w:szCs w:val="16"/>
              </w:rPr>
              <w:t>VICTORIA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CA50138" w14:textId="77777777" w:rsidR="0035622C" w:rsidRPr="0035622C" w:rsidRDefault="0035622C" w:rsidP="0035622C">
            <w:pPr>
              <w:jc w:val="center"/>
              <w:rPr>
                <w:rFonts w:cs="Arial"/>
                <w:color w:val="454545"/>
                <w:sz w:val="16"/>
                <w:szCs w:val="16"/>
              </w:rPr>
            </w:pPr>
            <w:r w:rsidRPr="0035622C">
              <w:rPr>
                <w:rFonts w:cs="Arial"/>
                <w:color w:val="454545"/>
                <w:sz w:val="16"/>
                <w:szCs w:val="16"/>
              </w:rPr>
              <w:t>OCONNOR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12C78F2"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06950FA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7CA0FBF" w14:textId="77777777" w:rsidR="0035622C" w:rsidRPr="0035622C" w:rsidRDefault="0035622C" w:rsidP="0035622C">
            <w:pPr>
              <w:jc w:val="center"/>
              <w:rPr>
                <w:rFonts w:cs="Arial"/>
                <w:color w:val="454545"/>
                <w:sz w:val="16"/>
                <w:szCs w:val="16"/>
              </w:rPr>
            </w:pPr>
            <w:r w:rsidRPr="0035622C">
              <w:rPr>
                <w:rFonts w:cs="Arial"/>
                <w:color w:val="454545"/>
                <w:sz w:val="16"/>
                <w:szCs w:val="16"/>
              </w:rPr>
              <w:t>SSONFRI8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DCADA5A" w14:textId="77777777" w:rsidR="0035622C" w:rsidRPr="0035622C" w:rsidRDefault="0035622C" w:rsidP="0035622C">
            <w:pPr>
              <w:jc w:val="center"/>
              <w:rPr>
                <w:rFonts w:cs="Arial"/>
                <w:color w:val="454545"/>
                <w:sz w:val="16"/>
                <w:szCs w:val="16"/>
              </w:rPr>
            </w:pPr>
            <w:r w:rsidRPr="0035622C">
              <w:rPr>
                <w:rFonts w:cs="Arial"/>
                <w:color w:val="454545"/>
                <w:sz w:val="16"/>
                <w:szCs w:val="16"/>
              </w:rPr>
              <w:t>SANTIA_SAPOWE1_1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A27AD97" w14:textId="77777777" w:rsidR="0035622C" w:rsidRPr="0035622C" w:rsidRDefault="0035622C" w:rsidP="0035622C">
            <w:pPr>
              <w:jc w:val="center"/>
              <w:rPr>
                <w:rFonts w:cs="Arial"/>
                <w:color w:val="454545"/>
                <w:sz w:val="16"/>
                <w:szCs w:val="16"/>
              </w:rPr>
            </w:pPr>
            <w:r w:rsidRPr="0035622C">
              <w:rPr>
                <w:rFonts w:cs="Arial"/>
                <w:color w:val="454545"/>
                <w:sz w:val="16"/>
                <w:szCs w:val="16"/>
              </w:rPr>
              <w:t>SANTIAGO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F3B3186" w14:textId="77777777" w:rsidR="0035622C" w:rsidRPr="0035622C" w:rsidRDefault="0035622C" w:rsidP="0035622C">
            <w:pPr>
              <w:jc w:val="center"/>
              <w:rPr>
                <w:rFonts w:cs="Arial"/>
                <w:color w:val="454545"/>
                <w:sz w:val="16"/>
                <w:szCs w:val="16"/>
              </w:rPr>
            </w:pPr>
            <w:r w:rsidRPr="0035622C">
              <w:rPr>
                <w:rFonts w:cs="Arial"/>
                <w:color w:val="454545"/>
                <w:sz w:val="16"/>
                <w:szCs w:val="16"/>
              </w:rPr>
              <w:t>SAPOWER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CE7E050"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388AC40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F85D15C" w14:textId="77777777" w:rsidR="0035622C" w:rsidRPr="0035622C" w:rsidRDefault="0035622C" w:rsidP="0035622C">
            <w:pPr>
              <w:jc w:val="center"/>
              <w:rPr>
                <w:rFonts w:cs="Arial"/>
                <w:color w:val="454545"/>
                <w:sz w:val="16"/>
                <w:szCs w:val="16"/>
              </w:rPr>
            </w:pPr>
            <w:r w:rsidRPr="0035622C">
              <w:rPr>
                <w:rFonts w:cs="Arial"/>
                <w:color w:val="454545"/>
                <w:sz w:val="16"/>
                <w:szCs w:val="16"/>
              </w:rPr>
              <w:t>SSONFRI8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BBD7489" w14:textId="77777777" w:rsidR="0035622C" w:rsidRPr="0035622C" w:rsidRDefault="0035622C" w:rsidP="0035622C">
            <w:pPr>
              <w:jc w:val="center"/>
              <w:rPr>
                <w:rFonts w:cs="Arial"/>
                <w:color w:val="454545"/>
                <w:sz w:val="16"/>
                <w:szCs w:val="16"/>
              </w:rPr>
            </w:pPr>
            <w:r w:rsidRPr="0035622C">
              <w:rPr>
                <w:rFonts w:cs="Arial"/>
                <w:color w:val="454545"/>
                <w:sz w:val="16"/>
                <w:szCs w:val="16"/>
              </w:rPr>
              <w:t>SONR_69-1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E2C9BDC" w14:textId="77777777" w:rsidR="0035622C" w:rsidRPr="0035622C" w:rsidRDefault="0035622C" w:rsidP="0035622C">
            <w:pPr>
              <w:jc w:val="center"/>
              <w:rPr>
                <w:rFonts w:cs="Arial"/>
                <w:color w:val="454545"/>
                <w:sz w:val="16"/>
                <w:szCs w:val="16"/>
              </w:rPr>
            </w:pPr>
            <w:r w:rsidRPr="0035622C">
              <w:rPr>
                <w:rFonts w:cs="Arial"/>
                <w:color w:val="454545"/>
                <w:sz w:val="16"/>
                <w:szCs w:val="16"/>
              </w:rPr>
              <w:t>SONR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0643CEE" w14:textId="77777777" w:rsidR="0035622C" w:rsidRPr="0035622C" w:rsidRDefault="0035622C" w:rsidP="0035622C">
            <w:pPr>
              <w:jc w:val="center"/>
              <w:rPr>
                <w:rFonts w:cs="Arial"/>
                <w:color w:val="454545"/>
                <w:sz w:val="16"/>
                <w:szCs w:val="16"/>
              </w:rPr>
            </w:pPr>
            <w:r w:rsidRPr="0035622C">
              <w:rPr>
                <w:rFonts w:cs="Arial"/>
                <w:color w:val="454545"/>
                <w:sz w:val="16"/>
                <w:szCs w:val="16"/>
              </w:rPr>
              <w:t>SONR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08279E2"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580DEB5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E8EC364" w14:textId="77777777" w:rsidR="0035622C" w:rsidRPr="0035622C" w:rsidRDefault="0035622C" w:rsidP="0035622C">
            <w:pPr>
              <w:jc w:val="center"/>
              <w:rPr>
                <w:rFonts w:cs="Arial"/>
                <w:color w:val="454545"/>
                <w:sz w:val="16"/>
                <w:szCs w:val="16"/>
              </w:rPr>
            </w:pPr>
            <w:r w:rsidRPr="0035622C">
              <w:rPr>
                <w:rFonts w:cs="Arial"/>
                <w:color w:val="454545"/>
                <w:sz w:val="16"/>
                <w:szCs w:val="16"/>
              </w:rPr>
              <w:t>DDOWOAS5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5EAA96D" w14:textId="77777777" w:rsidR="0035622C" w:rsidRPr="0035622C" w:rsidRDefault="0035622C" w:rsidP="0035622C">
            <w:pPr>
              <w:jc w:val="center"/>
              <w:rPr>
                <w:rFonts w:cs="Arial"/>
                <w:color w:val="454545"/>
                <w:sz w:val="16"/>
                <w:szCs w:val="16"/>
              </w:rPr>
            </w:pPr>
            <w:r w:rsidRPr="0035622C">
              <w:rPr>
                <w:rFonts w:cs="Arial"/>
                <w:color w:val="454545"/>
                <w:sz w:val="16"/>
                <w:szCs w:val="16"/>
              </w:rPr>
              <w:t>BSFHN_02_A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67262C3" w14:textId="77777777" w:rsidR="0035622C" w:rsidRPr="0035622C" w:rsidRDefault="0035622C" w:rsidP="0035622C">
            <w:pPr>
              <w:jc w:val="center"/>
              <w:rPr>
                <w:rFonts w:cs="Arial"/>
                <w:color w:val="454545"/>
                <w:sz w:val="16"/>
                <w:szCs w:val="16"/>
              </w:rPr>
            </w:pPr>
            <w:r w:rsidRPr="0035622C">
              <w:rPr>
                <w:rFonts w:cs="Arial"/>
                <w:color w:val="454545"/>
                <w:sz w:val="16"/>
                <w:szCs w:val="16"/>
              </w:rPr>
              <w:t>BSF</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D43941A" w14:textId="77777777" w:rsidR="0035622C" w:rsidRPr="0035622C" w:rsidRDefault="0035622C" w:rsidP="0035622C">
            <w:pPr>
              <w:jc w:val="center"/>
              <w:rPr>
                <w:rFonts w:cs="Arial"/>
                <w:color w:val="454545"/>
                <w:sz w:val="16"/>
                <w:szCs w:val="16"/>
              </w:rPr>
            </w:pPr>
            <w:r w:rsidRPr="0035622C">
              <w:rPr>
                <w:rFonts w:cs="Arial"/>
                <w:color w:val="454545"/>
                <w:sz w:val="16"/>
                <w:szCs w:val="16"/>
              </w:rPr>
              <w:t>HN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4958B4D"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72C4C02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90AC87E" w14:textId="77777777" w:rsidR="0035622C" w:rsidRPr="0035622C" w:rsidRDefault="0035622C" w:rsidP="0035622C">
            <w:pPr>
              <w:jc w:val="center"/>
              <w:rPr>
                <w:rFonts w:cs="Arial"/>
                <w:color w:val="454545"/>
                <w:sz w:val="16"/>
                <w:szCs w:val="16"/>
              </w:rPr>
            </w:pPr>
            <w:r w:rsidRPr="0035622C">
              <w:rPr>
                <w:rFonts w:cs="Arial"/>
                <w:color w:val="454545"/>
                <w:sz w:val="16"/>
                <w:szCs w:val="16"/>
              </w:rPr>
              <w:t>DWIRSTA8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DBA59B9" w14:textId="77777777" w:rsidR="0035622C" w:rsidRPr="0035622C" w:rsidRDefault="0035622C" w:rsidP="0035622C">
            <w:pPr>
              <w:jc w:val="center"/>
              <w:rPr>
                <w:rFonts w:cs="Arial"/>
                <w:color w:val="454545"/>
                <w:sz w:val="16"/>
                <w:szCs w:val="16"/>
              </w:rPr>
            </w:pPr>
            <w:r w:rsidRPr="0035622C">
              <w:rPr>
                <w:rFonts w:cs="Arial"/>
                <w:color w:val="454545"/>
                <w:sz w:val="16"/>
                <w:szCs w:val="16"/>
              </w:rPr>
              <w:t>342T195_1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110E0C8" w14:textId="77777777" w:rsidR="0035622C" w:rsidRPr="0035622C" w:rsidRDefault="0035622C" w:rsidP="0035622C">
            <w:pPr>
              <w:jc w:val="center"/>
              <w:rPr>
                <w:rFonts w:cs="Arial"/>
                <w:color w:val="454545"/>
                <w:sz w:val="16"/>
                <w:szCs w:val="16"/>
              </w:rPr>
            </w:pPr>
            <w:r w:rsidRPr="0035622C">
              <w:rPr>
                <w:rFonts w:cs="Arial"/>
                <w:color w:val="454545"/>
                <w:sz w:val="16"/>
                <w:szCs w:val="16"/>
              </w:rPr>
              <w:t>GRANMO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F8C1293" w14:textId="77777777" w:rsidR="0035622C" w:rsidRPr="0035622C" w:rsidRDefault="0035622C" w:rsidP="0035622C">
            <w:pPr>
              <w:jc w:val="center"/>
              <w:rPr>
                <w:rFonts w:cs="Arial"/>
                <w:color w:val="454545"/>
                <w:sz w:val="16"/>
                <w:szCs w:val="16"/>
              </w:rPr>
            </w:pPr>
            <w:r w:rsidRPr="0035622C">
              <w:rPr>
                <w:rFonts w:cs="Arial"/>
                <w:color w:val="454545"/>
                <w:sz w:val="16"/>
                <w:szCs w:val="16"/>
              </w:rPr>
              <w:t>MARBFA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BB17AE7"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19B9406F"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10CF9B5" w14:textId="77777777" w:rsidR="0035622C" w:rsidRPr="0035622C" w:rsidRDefault="0035622C" w:rsidP="0035622C">
            <w:pPr>
              <w:jc w:val="center"/>
              <w:rPr>
                <w:rFonts w:cs="Arial"/>
                <w:color w:val="454545"/>
                <w:sz w:val="16"/>
                <w:szCs w:val="16"/>
              </w:rPr>
            </w:pPr>
            <w:r w:rsidRPr="0035622C">
              <w:rPr>
                <w:rFonts w:cs="Arial"/>
                <w:color w:val="454545"/>
                <w:sz w:val="16"/>
                <w:szCs w:val="16"/>
              </w:rPr>
              <w:t>DKENCA58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9D43E56" w14:textId="77777777" w:rsidR="0035622C" w:rsidRPr="0035622C" w:rsidRDefault="0035622C" w:rsidP="0035622C">
            <w:pPr>
              <w:jc w:val="center"/>
              <w:rPr>
                <w:rFonts w:cs="Arial"/>
                <w:color w:val="454545"/>
                <w:sz w:val="16"/>
                <w:szCs w:val="16"/>
              </w:rPr>
            </w:pPr>
            <w:r w:rsidRPr="0035622C">
              <w:rPr>
                <w:rFonts w:cs="Arial"/>
                <w:color w:val="454545"/>
                <w:sz w:val="16"/>
                <w:szCs w:val="16"/>
              </w:rPr>
              <w:t>68T221_1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E68622E" w14:textId="77777777" w:rsidR="0035622C" w:rsidRPr="0035622C" w:rsidRDefault="0035622C" w:rsidP="0035622C">
            <w:pPr>
              <w:jc w:val="center"/>
              <w:rPr>
                <w:rFonts w:cs="Arial"/>
                <w:color w:val="454545"/>
                <w:sz w:val="16"/>
                <w:szCs w:val="16"/>
              </w:rPr>
            </w:pPr>
            <w:r w:rsidRPr="0035622C">
              <w:rPr>
                <w:rFonts w:cs="Arial"/>
                <w:color w:val="454545"/>
                <w:sz w:val="16"/>
                <w:szCs w:val="16"/>
              </w:rPr>
              <w:t>VERDCR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58B4418" w14:textId="77777777" w:rsidR="0035622C" w:rsidRPr="0035622C" w:rsidRDefault="0035622C" w:rsidP="0035622C">
            <w:pPr>
              <w:jc w:val="center"/>
              <w:rPr>
                <w:rFonts w:cs="Arial"/>
                <w:color w:val="454545"/>
                <w:sz w:val="16"/>
                <w:szCs w:val="16"/>
              </w:rPr>
            </w:pPr>
            <w:r w:rsidRPr="0035622C">
              <w:rPr>
                <w:rFonts w:cs="Arial"/>
                <w:color w:val="454545"/>
                <w:sz w:val="16"/>
                <w:szCs w:val="16"/>
              </w:rPr>
              <w:t>TURTCR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AC02E33"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34F0FEB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2E996FF" w14:textId="77777777" w:rsidR="0035622C" w:rsidRPr="0035622C" w:rsidRDefault="0035622C" w:rsidP="0035622C">
            <w:pPr>
              <w:jc w:val="center"/>
              <w:rPr>
                <w:rFonts w:cs="Arial"/>
                <w:color w:val="454545"/>
                <w:sz w:val="16"/>
                <w:szCs w:val="16"/>
              </w:rPr>
            </w:pPr>
            <w:r w:rsidRPr="0035622C">
              <w:rPr>
                <w:rFonts w:cs="Arial"/>
                <w:color w:val="454545"/>
                <w:sz w:val="16"/>
                <w:szCs w:val="16"/>
              </w:rPr>
              <w:t>DEVRCPS5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652A914" w14:textId="77777777" w:rsidR="0035622C" w:rsidRPr="0035622C" w:rsidRDefault="0035622C" w:rsidP="0035622C">
            <w:pPr>
              <w:jc w:val="center"/>
              <w:rPr>
                <w:rFonts w:cs="Arial"/>
                <w:color w:val="454545"/>
                <w:sz w:val="16"/>
                <w:szCs w:val="16"/>
              </w:rPr>
            </w:pPr>
            <w:r w:rsidRPr="0035622C">
              <w:rPr>
                <w:rFonts w:cs="Arial"/>
                <w:color w:val="454545"/>
                <w:sz w:val="16"/>
                <w:szCs w:val="16"/>
              </w:rPr>
              <w:t>800__C</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C2D223C" w14:textId="77777777" w:rsidR="0035622C" w:rsidRPr="0035622C" w:rsidRDefault="0035622C" w:rsidP="0035622C">
            <w:pPr>
              <w:jc w:val="center"/>
              <w:rPr>
                <w:rFonts w:cs="Arial"/>
                <w:color w:val="454545"/>
                <w:sz w:val="16"/>
                <w:szCs w:val="16"/>
              </w:rPr>
            </w:pPr>
            <w:r w:rsidRPr="0035622C">
              <w:rPr>
                <w:rFonts w:cs="Arial"/>
                <w:color w:val="454545"/>
                <w:sz w:val="16"/>
                <w:szCs w:val="16"/>
              </w:rPr>
              <w:t>DCSES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A871397" w14:textId="77777777" w:rsidR="0035622C" w:rsidRPr="0035622C" w:rsidRDefault="0035622C" w:rsidP="0035622C">
            <w:pPr>
              <w:jc w:val="center"/>
              <w:rPr>
                <w:rFonts w:cs="Arial"/>
                <w:color w:val="454545"/>
                <w:sz w:val="16"/>
                <w:szCs w:val="16"/>
              </w:rPr>
            </w:pPr>
            <w:r w:rsidRPr="0035622C">
              <w:rPr>
                <w:rFonts w:cs="Arial"/>
                <w:color w:val="454545"/>
                <w:sz w:val="16"/>
                <w:szCs w:val="16"/>
              </w:rPr>
              <w:t>GODLY</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B075FC0"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44198F02"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C67EA7A" w14:textId="77777777" w:rsidR="0035622C" w:rsidRPr="0035622C" w:rsidRDefault="0035622C" w:rsidP="0035622C">
            <w:pPr>
              <w:jc w:val="center"/>
              <w:rPr>
                <w:rFonts w:cs="Arial"/>
                <w:color w:val="454545"/>
                <w:sz w:val="16"/>
                <w:szCs w:val="16"/>
              </w:rPr>
            </w:pPr>
            <w:r w:rsidRPr="0035622C">
              <w:rPr>
                <w:rFonts w:cs="Arial"/>
                <w:color w:val="454545"/>
                <w:sz w:val="16"/>
                <w:szCs w:val="16"/>
              </w:rPr>
              <w:t>DB_DPHA8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99B0ECE" w14:textId="77777777" w:rsidR="0035622C" w:rsidRPr="0035622C" w:rsidRDefault="0035622C" w:rsidP="0035622C">
            <w:pPr>
              <w:jc w:val="center"/>
              <w:rPr>
                <w:rFonts w:cs="Arial"/>
                <w:color w:val="454545"/>
                <w:sz w:val="16"/>
                <w:szCs w:val="16"/>
              </w:rPr>
            </w:pPr>
            <w:r w:rsidRPr="0035622C">
              <w:rPr>
                <w:rFonts w:cs="Arial"/>
                <w:color w:val="454545"/>
                <w:sz w:val="16"/>
                <w:szCs w:val="16"/>
              </w:rPr>
              <w:t>AIRLIN_B_DAVI1_1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C93CF6D" w14:textId="77777777" w:rsidR="0035622C" w:rsidRPr="0035622C" w:rsidRDefault="0035622C" w:rsidP="0035622C">
            <w:pPr>
              <w:jc w:val="center"/>
              <w:rPr>
                <w:rFonts w:cs="Arial"/>
                <w:color w:val="454545"/>
                <w:sz w:val="16"/>
                <w:szCs w:val="16"/>
              </w:rPr>
            </w:pPr>
            <w:r w:rsidRPr="0035622C">
              <w:rPr>
                <w:rFonts w:cs="Arial"/>
                <w:color w:val="454545"/>
                <w:sz w:val="16"/>
                <w:szCs w:val="16"/>
              </w:rPr>
              <w:t>B_DAVIS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D89533A" w14:textId="77777777" w:rsidR="0035622C" w:rsidRPr="0035622C" w:rsidRDefault="0035622C" w:rsidP="0035622C">
            <w:pPr>
              <w:jc w:val="center"/>
              <w:rPr>
                <w:rFonts w:cs="Arial"/>
                <w:color w:val="454545"/>
                <w:sz w:val="16"/>
                <w:szCs w:val="16"/>
              </w:rPr>
            </w:pPr>
            <w:r w:rsidRPr="0035622C">
              <w:rPr>
                <w:rFonts w:cs="Arial"/>
                <w:color w:val="454545"/>
                <w:sz w:val="16"/>
                <w:szCs w:val="16"/>
              </w:rPr>
              <w:t>AIRLINE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84AAE9D"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03C5F3E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3900EA1" w14:textId="77777777" w:rsidR="0035622C" w:rsidRPr="0035622C" w:rsidRDefault="0035622C" w:rsidP="0035622C">
            <w:pPr>
              <w:jc w:val="center"/>
              <w:rPr>
                <w:rFonts w:cs="Arial"/>
                <w:color w:val="454545"/>
                <w:sz w:val="16"/>
                <w:szCs w:val="16"/>
              </w:rPr>
            </w:pPr>
            <w:r w:rsidRPr="0035622C">
              <w:rPr>
                <w:rFonts w:cs="Arial"/>
                <w:color w:val="454545"/>
                <w:sz w:val="16"/>
                <w:szCs w:val="16"/>
              </w:rPr>
              <w:t>DCBYRNG8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88DF43A" w14:textId="77777777" w:rsidR="0035622C" w:rsidRPr="0035622C" w:rsidRDefault="0035622C" w:rsidP="0035622C">
            <w:pPr>
              <w:jc w:val="center"/>
              <w:rPr>
                <w:rFonts w:cs="Arial"/>
                <w:color w:val="454545"/>
                <w:sz w:val="16"/>
                <w:szCs w:val="16"/>
              </w:rPr>
            </w:pPr>
            <w:r w:rsidRPr="0035622C">
              <w:rPr>
                <w:rFonts w:cs="Arial"/>
                <w:color w:val="454545"/>
                <w:sz w:val="16"/>
                <w:szCs w:val="16"/>
              </w:rPr>
              <w:t>SRBTX_87_A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8DF48B0" w14:textId="77777777" w:rsidR="0035622C" w:rsidRPr="0035622C" w:rsidRDefault="0035622C" w:rsidP="0035622C">
            <w:pPr>
              <w:jc w:val="center"/>
              <w:rPr>
                <w:rFonts w:cs="Arial"/>
                <w:color w:val="454545"/>
                <w:sz w:val="16"/>
                <w:szCs w:val="16"/>
              </w:rPr>
            </w:pPr>
            <w:r w:rsidRPr="0035622C">
              <w:rPr>
                <w:rFonts w:cs="Arial"/>
                <w:color w:val="454545"/>
                <w:sz w:val="16"/>
                <w:szCs w:val="16"/>
              </w:rPr>
              <w:t>TX</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8F445D5" w14:textId="77777777" w:rsidR="0035622C" w:rsidRPr="0035622C" w:rsidRDefault="0035622C" w:rsidP="0035622C">
            <w:pPr>
              <w:jc w:val="center"/>
              <w:rPr>
                <w:rFonts w:cs="Arial"/>
                <w:color w:val="454545"/>
                <w:sz w:val="16"/>
                <w:szCs w:val="16"/>
              </w:rPr>
            </w:pPr>
            <w:r w:rsidRPr="0035622C">
              <w:rPr>
                <w:rFonts w:cs="Arial"/>
                <w:color w:val="454545"/>
                <w:sz w:val="16"/>
                <w:szCs w:val="16"/>
              </w:rPr>
              <w:t>SRB</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E27B133"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5859A1BF"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C2AC0DB" w14:textId="77777777" w:rsidR="0035622C" w:rsidRPr="0035622C" w:rsidRDefault="0035622C" w:rsidP="0035622C">
            <w:pPr>
              <w:jc w:val="center"/>
              <w:rPr>
                <w:rFonts w:cs="Arial"/>
                <w:color w:val="454545"/>
                <w:sz w:val="16"/>
                <w:szCs w:val="16"/>
              </w:rPr>
            </w:pPr>
            <w:r w:rsidRPr="0035622C">
              <w:rPr>
                <w:rFonts w:cs="Arial"/>
                <w:color w:val="454545"/>
                <w:sz w:val="16"/>
                <w:szCs w:val="16"/>
              </w:rPr>
              <w:t>BASE CASE</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F356686" w14:textId="77777777" w:rsidR="0035622C" w:rsidRPr="0035622C" w:rsidRDefault="0035622C" w:rsidP="0035622C">
            <w:pPr>
              <w:jc w:val="center"/>
              <w:rPr>
                <w:rFonts w:cs="Arial"/>
                <w:color w:val="454545"/>
                <w:sz w:val="16"/>
                <w:szCs w:val="16"/>
              </w:rPr>
            </w:pPr>
            <w:r w:rsidRPr="0035622C">
              <w:rPr>
                <w:rFonts w:cs="Arial"/>
                <w:color w:val="454545"/>
                <w:sz w:val="16"/>
                <w:szCs w:val="16"/>
              </w:rPr>
              <w:t>2630_CBRATING_1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EAB2221" w14:textId="77777777" w:rsidR="0035622C" w:rsidRPr="0035622C" w:rsidRDefault="0035622C" w:rsidP="0035622C">
            <w:pPr>
              <w:jc w:val="center"/>
              <w:rPr>
                <w:rFonts w:cs="Arial"/>
                <w:color w:val="454545"/>
                <w:sz w:val="16"/>
                <w:szCs w:val="16"/>
              </w:rPr>
            </w:pPr>
            <w:r w:rsidRPr="0035622C">
              <w:rPr>
                <w:rFonts w:cs="Arial"/>
                <w:color w:val="454545"/>
                <w:sz w:val="16"/>
                <w:szCs w:val="16"/>
              </w:rPr>
              <w:t>CRLNW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6494B24" w14:textId="77777777" w:rsidR="0035622C" w:rsidRPr="0035622C" w:rsidRDefault="0035622C" w:rsidP="0035622C">
            <w:pPr>
              <w:jc w:val="center"/>
              <w:rPr>
                <w:rFonts w:cs="Arial"/>
                <w:color w:val="454545"/>
                <w:sz w:val="16"/>
                <w:szCs w:val="16"/>
              </w:rPr>
            </w:pPr>
            <w:r w:rsidRPr="0035622C">
              <w:rPr>
                <w:rFonts w:cs="Arial"/>
                <w:color w:val="454545"/>
                <w:sz w:val="16"/>
                <w:szCs w:val="16"/>
              </w:rPr>
              <w:t>CRLNW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4D4875C"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34866C4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19F079D" w14:textId="77777777" w:rsidR="0035622C" w:rsidRPr="0035622C" w:rsidRDefault="0035622C" w:rsidP="0035622C">
            <w:pPr>
              <w:jc w:val="center"/>
              <w:rPr>
                <w:rFonts w:cs="Arial"/>
                <w:color w:val="454545"/>
                <w:sz w:val="16"/>
                <w:szCs w:val="16"/>
              </w:rPr>
            </w:pPr>
            <w:r w:rsidRPr="0035622C">
              <w:rPr>
                <w:rFonts w:cs="Arial"/>
                <w:color w:val="454545"/>
                <w:sz w:val="16"/>
                <w:szCs w:val="16"/>
              </w:rPr>
              <w:t>SFORGIL8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CF3C2BD" w14:textId="77777777" w:rsidR="0035622C" w:rsidRPr="0035622C" w:rsidRDefault="0035622C" w:rsidP="0035622C">
            <w:pPr>
              <w:jc w:val="center"/>
              <w:rPr>
                <w:rFonts w:cs="Arial"/>
                <w:color w:val="454545"/>
                <w:sz w:val="16"/>
                <w:szCs w:val="16"/>
              </w:rPr>
            </w:pPr>
            <w:r w:rsidRPr="0035622C">
              <w:rPr>
                <w:rFonts w:cs="Arial"/>
                <w:color w:val="454545"/>
                <w:sz w:val="16"/>
                <w:szCs w:val="16"/>
              </w:rPr>
              <w:t>FRPHIL_MASN1_1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E82A90C" w14:textId="77777777" w:rsidR="0035622C" w:rsidRPr="0035622C" w:rsidRDefault="0035622C" w:rsidP="0035622C">
            <w:pPr>
              <w:jc w:val="center"/>
              <w:rPr>
                <w:rFonts w:cs="Arial"/>
                <w:color w:val="454545"/>
                <w:sz w:val="16"/>
                <w:szCs w:val="16"/>
              </w:rPr>
            </w:pPr>
            <w:r w:rsidRPr="0035622C">
              <w:rPr>
                <w:rFonts w:cs="Arial"/>
                <w:color w:val="454545"/>
                <w:sz w:val="16"/>
                <w:szCs w:val="16"/>
              </w:rPr>
              <w:t>MASN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59C153D" w14:textId="77777777" w:rsidR="0035622C" w:rsidRPr="0035622C" w:rsidRDefault="0035622C" w:rsidP="0035622C">
            <w:pPr>
              <w:jc w:val="center"/>
              <w:rPr>
                <w:rFonts w:cs="Arial"/>
                <w:color w:val="454545"/>
                <w:sz w:val="16"/>
                <w:szCs w:val="16"/>
              </w:rPr>
            </w:pPr>
            <w:r w:rsidRPr="0035622C">
              <w:rPr>
                <w:rFonts w:cs="Arial"/>
                <w:color w:val="454545"/>
                <w:sz w:val="16"/>
                <w:szCs w:val="16"/>
              </w:rPr>
              <w:t>FRPHILLT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FE7A3DF"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20FC206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3F446C5" w14:textId="77777777" w:rsidR="0035622C" w:rsidRPr="0035622C" w:rsidRDefault="0035622C" w:rsidP="0035622C">
            <w:pPr>
              <w:jc w:val="center"/>
              <w:rPr>
                <w:rFonts w:cs="Arial"/>
                <w:color w:val="454545"/>
                <w:sz w:val="16"/>
                <w:szCs w:val="16"/>
              </w:rPr>
            </w:pPr>
            <w:r w:rsidRPr="0035622C">
              <w:rPr>
                <w:rFonts w:cs="Arial"/>
                <w:color w:val="454545"/>
                <w:sz w:val="16"/>
                <w:szCs w:val="16"/>
              </w:rPr>
              <w:t>SWINPIN8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D4BB3C7" w14:textId="77777777" w:rsidR="0035622C" w:rsidRPr="0035622C" w:rsidRDefault="0035622C" w:rsidP="0035622C">
            <w:pPr>
              <w:jc w:val="center"/>
              <w:rPr>
                <w:rFonts w:cs="Arial"/>
                <w:color w:val="454545"/>
                <w:sz w:val="16"/>
                <w:szCs w:val="16"/>
              </w:rPr>
            </w:pPr>
            <w:r w:rsidRPr="0035622C">
              <w:rPr>
                <w:rFonts w:cs="Arial"/>
                <w:color w:val="454545"/>
                <w:sz w:val="16"/>
                <w:szCs w:val="16"/>
              </w:rPr>
              <w:t>154T176_1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C3CCCB0" w14:textId="77777777" w:rsidR="0035622C" w:rsidRPr="0035622C" w:rsidRDefault="0035622C" w:rsidP="0035622C">
            <w:pPr>
              <w:jc w:val="center"/>
              <w:rPr>
                <w:rFonts w:cs="Arial"/>
                <w:color w:val="454545"/>
                <w:sz w:val="16"/>
                <w:szCs w:val="16"/>
              </w:rPr>
            </w:pPr>
            <w:r w:rsidRPr="0035622C">
              <w:rPr>
                <w:rFonts w:cs="Arial"/>
                <w:color w:val="454545"/>
                <w:sz w:val="16"/>
                <w:szCs w:val="16"/>
              </w:rPr>
              <w:t>FAYETT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38524ED" w14:textId="77777777" w:rsidR="0035622C" w:rsidRPr="0035622C" w:rsidRDefault="0035622C" w:rsidP="0035622C">
            <w:pPr>
              <w:jc w:val="center"/>
              <w:rPr>
                <w:rFonts w:cs="Arial"/>
                <w:color w:val="454545"/>
                <w:sz w:val="16"/>
                <w:szCs w:val="16"/>
              </w:rPr>
            </w:pPr>
            <w:r w:rsidRPr="0035622C">
              <w:rPr>
                <w:rFonts w:cs="Arial"/>
                <w:color w:val="454545"/>
                <w:sz w:val="16"/>
                <w:szCs w:val="16"/>
              </w:rPr>
              <w:t>FRELSB</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5E65948"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5C419D4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3741C5D" w14:textId="77777777" w:rsidR="0035622C" w:rsidRPr="0035622C" w:rsidRDefault="0035622C" w:rsidP="0035622C">
            <w:pPr>
              <w:jc w:val="center"/>
              <w:rPr>
                <w:rFonts w:cs="Arial"/>
                <w:color w:val="454545"/>
                <w:sz w:val="16"/>
                <w:szCs w:val="16"/>
              </w:rPr>
            </w:pPr>
            <w:r w:rsidRPr="0035622C">
              <w:rPr>
                <w:rFonts w:cs="Arial"/>
                <w:color w:val="454545"/>
                <w:sz w:val="16"/>
                <w:szCs w:val="16"/>
              </w:rPr>
              <w:t>DCDHVEN5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870C273" w14:textId="77777777" w:rsidR="0035622C" w:rsidRPr="0035622C" w:rsidRDefault="0035622C" w:rsidP="0035622C">
            <w:pPr>
              <w:jc w:val="center"/>
              <w:rPr>
                <w:rFonts w:cs="Arial"/>
                <w:color w:val="454545"/>
                <w:sz w:val="16"/>
                <w:szCs w:val="16"/>
              </w:rPr>
            </w:pPr>
            <w:r w:rsidRPr="0035622C">
              <w:rPr>
                <w:rFonts w:cs="Arial"/>
                <w:color w:val="454545"/>
                <w:sz w:val="16"/>
                <w:szCs w:val="16"/>
              </w:rPr>
              <w:t>3180__A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8E08521" w14:textId="77777777" w:rsidR="0035622C" w:rsidRPr="0035622C" w:rsidRDefault="0035622C" w:rsidP="0035622C">
            <w:pPr>
              <w:jc w:val="center"/>
              <w:rPr>
                <w:rFonts w:cs="Arial"/>
                <w:color w:val="454545"/>
                <w:sz w:val="16"/>
                <w:szCs w:val="16"/>
              </w:rPr>
            </w:pPr>
            <w:r w:rsidRPr="0035622C">
              <w:rPr>
                <w:rFonts w:cs="Arial"/>
                <w:color w:val="454545"/>
                <w:sz w:val="16"/>
                <w:szCs w:val="16"/>
              </w:rPr>
              <w:t>FCRSW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860042E" w14:textId="77777777" w:rsidR="0035622C" w:rsidRPr="0035622C" w:rsidRDefault="0035622C" w:rsidP="0035622C">
            <w:pPr>
              <w:jc w:val="center"/>
              <w:rPr>
                <w:rFonts w:cs="Arial"/>
                <w:color w:val="454545"/>
                <w:sz w:val="16"/>
                <w:szCs w:val="16"/>
              </w:rPr>
            </w:pPr>
            <w:r w:rsidRPr="0035622C">
              <w:rPr>
                <w:rFonts w:cs="Arial"/>
                <w:color w:val="454545"/>
                <w:sz w:val="16"/>
                <w:szCs w:val="16"/>
              </w:rPr>
              <w:t>CDHSW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68D0D3D"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3D20724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C3C5907" w14:textId="77777777" w:rsidR="0035622C" w:rsidRPr="0035622C" w:rsidRDefault="0035622C" w:rsidP="0035622C">
            <w:pPr>
              <w:jc w:val="center"/>
              <w:rPr>
                <w:rFonts w:cs="Arial"/>
                <w:color w:val="454545"/>
                <w:sz w:val="16"/>
                <w:szCs w:val="16"/>
              </w:rPr>
            </w:pPr>
            <w:r w:rsidRPr="0035622C">
              <w:rPr>
                <w:rFonts w:cs="Arial"/>
                <w:color w:val="454545"/>
                <w:sz w:val="16"/>
                <w:szCs w:val="16"/>
              </w:rPr>
              <w:t>DDILCOT8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2305B61" w14:textId="77777777" w:rsidR="0035622C" w:rsidRPr="0035622C" w:rsidRDefault="0035622C" w:rsidP="0035622C">
            <w:pPr>
              <w:jc w:val="center"/>
              <w:rPr>
                <w:rFonts w:cs="Arial"/>
                <w:color w:val="454545"/>
                <w:sz w:val="16"/>
                <w:szCs w:val="16"/>
              </w:rPr>
            </w:pPr>
            <w:r w:rsidRPr="0035622C">
              <w:rPr>
                <w:rFonts w:cs="Arial"/>
                <w:color w:val="454545"/>
                <w:sz w:val="16"/>
                <w:szCs w:val="16"/>
              </w:rPr>
              <w:t>DIL_COTU_1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42E590D" w14:textId="77777777" w:rsidR="0035622C" w:rsidRPr="0035622C" w:rsidRDefault="0035622C" w:rsidP="0035622C">
            <w:pPr>
              <w:jc w:val="center"/>
              <w:rPr>
                <w:rFonts w:cs="Arial"/>
                <w:color w:val="454545"/>
                <w:sz w:val="16"/>
                <w:szCs w:val="16"/>
              </w:rPr>
            </w:pPr>
            <w:r w:rsidRPr="0035622C">
              <w:rPr>
                <w:rFonts w:cs="Arial"/>
                <w:color w:val="454545"/>
                <w:sz w:val="16"/>
                <w:szCs w:val="16"/>
              </w:rPr>
              <w:t>DILLEYSW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11B2621" w14:textId="77777777" w:rsidR="0035622C" w:rsidRPr="0035622C" w:rsidRDefault="0035622C" w:rsidP="0035622C">
            <w:pPr>
              <w:jc w:val="center"/>
              <w:rPr>
                <w:rFonts w:cs="Arial"/>
                <w:color w:val="454545"/>
                <w:sz w:val="16"/>
                <w:szCs w:val="16"/>
              </w:rPr>
            </w:pPr>
            <w:r w:rsidRPr="0035622C">
              <w:rPr>
                <w:rFonts w:cs="Arial"/>
                <w:color w:val="454545"/>
                <w:sz w:val="16"/>
                <w:szCs w:val="16"/>
              </w:rPr>
              <w:t>COTULAS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992BB18"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4D9F21A7"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0CC7FC9" w14:textId="77777777" w:rsidR="0035622C" w:rsidRPr="0035622C" w:rsidRDefault="0035622C" w:rsidP="0035622C">
            <w:pPr>
              <w:jc w:val="center"/>
              <w:rPr>
                <w:rFonts w:cs="Arial"/>
                <w:color w:val="454545"/>
                <w:sz w:val="16"/>
                <w:szCs w:val="16"/>
              </w:rPr>
            </w:pPr>
            <w:r w:rsidRPr="0035622C">
              <w:rPr>
                <w:rFonts w:cs="Arial"/>
                <w:color w:val="454545"/>
                <w:sz w:val="16"/>
                <w:szCs w:val="16"/>
              </w:rPr>
              <w:t>SALVTNN8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04EF6C4" w14:textId="77777777" w:rsidR="0035622C" w:rsidRPr="0035622C" w:rsidRDefault="0035622C" w:rsidP="0035622C">
            <w:pPr>
              <w:jc w:val="center"/>
              <w:rPr>
                <w:rFonts w:cs="Arial"/>
                <w:color w:val="454545"/>
                <w:sz w:val="16"/>
                <w:szCs w:val="16"/>
              </w:rPr>
            </w:pPr>
            <w:r w:rsidRPr="0035622C">
              <w:rPr>
                <w:rFonts w:cs="Arial"/>
                <w:color w:val="454545"/>
                <w:sz w:val="16"/>
                <w:szCs w:val="16"/>
              </w:rPr>
              <w:t>G138_10C_1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05DB89C" w14:textId="77777777" w:rsidR="0035622C" w:rsidRPr="0035622C" w:rsidRDefault="0035622C" w:rsidP="0035622C">
            <w:pPr>
              <w:jc w:val="center"/>
              <w:rPr>
                <w:rFonts w:cs="Arial"/>
                <w:color w:val="454545"/>
                <w:sz w:val="16"/>
                <w:szCs w:val="16"/>
              </w:rPr>
            </w:pPr>
            <w:r w:rsidRPr="0035622C">
              <w:rPr>
                <w:rFonts w:cs="Arial"/>
                <w:color w:val="454545"/>
                <w:sz w:val="16"/>
                <w:szCs w:val="16"/>
              </w:rPr>
              <w:t>FRDSWOOD</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68018BB" w14:textId="77777777" w:rsidR="0035622C" w:rsidRPr="0035622C" w:rsidRDefault="0035622C" w:rsidP="0035622C">
            <w:pPr>
              <w:jc w:val="center"/>
              <w:rPr>
                <w:rFonts w:cs="Arial"/>
                <w:color w:val="454545"/>
                <w:sz w:val="16"/>
                <w:szCs w:val="16"/>
              </w:rPr>
            </w:pPr>
            <w:r w:rsidRPr="0035622C">
              <w:rPr>
                <w:rFonts w:cs="Arial"/>
                <w:color w:val="454545"/>
                <w:sz w:val="16"/>
                <w:szCs w:val="16"/>
              </w:rPr>
              <w:t>SEMINOLE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B419286"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7D771282"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CDAF0FC" w14:textId="77777777" w:rsidR="0035622C" w:rsidRPr="0035622C" w:rsidRDefault="0035622C" w:rsidP="0035622C">
            <w:pPr>
              <w:jc w:val="center"/>
              <w:rPr>
                <w:rFonts w:cs="Arial"/>
                <w:color w:val="454545"/>
                <w:sz w:val="16"/>
                <w:szCs w:val="16"/>
              </w:rPr>
            </w:pPr>
            <w:r w:rsidRPr="0035622C">
              <w:rPr>
                <w:rFonts w:cs="Arial"/>
                <w:color w:val="454545"/>
                <w:sz w:val="16"/>
                <w:szCs w:val="16"/>
              </w:rPr>
              <w:t>SMDOPHR5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65BF447" w14:textId="77777777" w:rsidR="0035622C" w:rsidRPr="0035622C" w:rsidRDefault="0035622C" w:rsidP="0035622C">
            <w:pPr>
              <w:jc w:val="center"/>
              <w:rPr>
                <w:rFonts w:cs="Arial"/>
                <w:color w:val="454545"/>
                <w:sz w:val="16"/>
                <w:szCs w:val="16"/>
              </w:rPr>
            </w:pPr>
            <w:r w:rsidRPr="0035622C">
              <w:rPr>
                <w:rFonts w:cs="Arial"/>
                <w:color w:val="454545"/>
                <w:sz w:val="16"/>
                <w:szCs w:val="16"/>
              </w:rPr>
              <w:t>G138_10C_1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0B6FDAB" w14:textId="77777777" w:rsidR="0035622C" w:rsidRPr="0035622C" w:rsidRDefault="0035622C" w:rsidP="0035622C">
            <w:pPr>
              <w:jc w:val="center"/>
              <w:rPr>
                <w:rFonts w:cs="Arial"/>
                <w:color w:val="454545"/>
                <w:sz w:val="16"/>
                <w:szCs w:val="16"/>
              </w:rPr>
            </w:pPr>
            <w:r w:rsidRPr="0035622C">
              <w:rPr>
                <w:rFonts w:cs="Arial"/>
                <w:color w:val="454545"/>
                <w:sz w:val="16"/>
                <w:szCs w:val="16"/>
              </w:rPr>
              <w:t>FRDSWOOD</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72E5399" w14:textId="77777777" w:rsidR="0035622C" w:rsidRPr="0035622C" w:rsidRDefault="0035622C" w:rsidP="0035622C">
            <w:pPr>
              <w:jc w:val="center"/>
              <w:rPr>
                <w:rFonts w:cs="Arial"/>
                <w:color w:val="454545"/>
                <w:sz w:val="16"/>
                <w:szCs w:val="16"/>
              </w:rPr>
            </w:pPr>
            <w:r w:rsidRPr="0035622C">
              <w:rPr>
                <w:rFonts w:cs="Arial"/>
                <w:color w:val="454545"/>
                <w:sz w:val="16"/>
                <w:szCs w:val="16"/>
              </w:rPr>
              <w:t>SEMINOLE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74A038D"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2FED4CB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C0E00B5" w14:textId="77777777" w:rsidR="0035622C" w:rsidRPr="0035622C" w:rsidRDefault="0035622C" w:rsidP="0035622C">
            <w:pPr>
              <w:jc w:val="center"/>
              <w:rPr>
                <w:rFonts w:cs="Arial"/>
                <w:color w:val="454545"/>
                <w:sz w:val="16"/>
                <w:szCs w:val="16"/>
              </w:rPr>
            </w:pPr>
            <w:r w:rsidRPr="0035622C">
              <w:rPr>
                <w:rFonts w:cs="Arial"/>
                <w:color w:val="454545"/>
                <w:sz w:val="16"/>
                <w:szCs w:val="16"/>
              </w:rPr>
              <w:t>DRIOHAR5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03E06C8" w14:textId="77777777" w:rsidR="0035622C" w:rsidRPr="0035622C" w:rsidRDefault="0035622C" w:rsidP="0035622C">
            <w:pPr>
              <w:jc w:val="center"/>
              <w:rPr>
                <w:rFonts w:cs="Arial"/>
                <w:color w:val="454545"/>
                <w:sz w:val="16"/>
                <w:szCs w:val="16"/>
              </w:rPr>
            </w:pPr>
            <w:r w:rsidRPr="0035622C">
              <w:rPr>
                <w:rFonts w:cs="Arial"/>
                <w:color w:val="454545"/>
                <w:sz w:val="16"/>
                <w:szCs w:val="16"/>
              </w:rPr>
              <w:t>HAINE__LA_PAL1_1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696F722" w14:textId="77777777" w:rsidR="0035622C" w:rsidRPr="0035622C" w:rsidRDefault="0035622C" w:rsidP="0035622C">
            <w:pPr>
              <w:jc w:val="center"/>
              <w:rPr>
                <w:rFonts w:cs="Arial"/>
                <w:color w:val="454545"/>
                <w:sz w:val="16"/>
                <w:szCs w:val="16"/>
              </w:rPr>
            </w:pPr>
            <w:r w:rsidRPr="0035622C">
              <w:rPr>
                <w:rFonts w:cs="Arial"/>
                <w:color w:val="454545"/>
                <w:sz w:val="16"/>
                <w:szCs w:val="16"/>
              </w:rPr>
              <w:t>LA_PALMA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89389F9" w14:textId="77777777" w:rsidR="0035622C" w:rsidRPr="0035622C" w:rsidRDefault="0035622C" w:rsidP="0035622C">
            <w:pPr>
              <w:jc w:val="center"/>
              <w:rPr>
                <w:rFonts w:cs="Arial"/>
                <w:color w:val="454545"/>
                <w:sz w:val="16"/>
                <w:szCs w:val="16"/>
              </w:rPr>
            </w:pPr>
            <w:r w:rsidRPr="0035622C">
              <w:rPr>
                <w:rFonts w:cs="Arial"/>
                <w:color w:val="454545"/>
                <w:sz w:val="16"/>
                <w:szCs w:val="16"/>
              </w:rPr>
              <w:t>HAINE_DR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F20FF41"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7FED663D"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DA5A655" w14:textId="77777777" w:rsidR="0035622C" w:rsidRPr="0035622C" w:rsidRDefault="0035622C" w:rsidP="0035622C">
            <w:pPr>
              <w:jc w:val="center"/>
              <w:rPr>
                <w:rFonts w:cs="Arial"/>
                <w:color w:val="454545"/>
                <w:sz w:val="16"/>
                <w:szCs w:val="16"/>
              </w:rPr>
            </w:pPr>
            <w:r w:rsidRPr="0035622C">
              <w:rPr>
                <w:rFonts w:cs="Arial"/>
                <w:color w:val="454545"/>
                <w:sz w:val="16"/>
                <w:szCs w:val="16"/>
              </w:rPr>
              <w:t>SDICFR28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6EAE326" w14:textId="77777777" w:rsidR="0035622C" w:rsidRPr="0035622C" w:rsidRDefault="0035622C" w:rsidP="0035622C">
            <w:pPr>
              <w:jc w:val="center"/>
              <w:rPr>
                <w:rFonts w:cs="Arial"/>
                <w:color w:val="454545"/>
                <w:sz w:val="16"/>
                <w:szCs w:val="16"/>
              </w:rPr>
            </w:pPr>
            <w:r w:rsidRPr="0035622C">
              <w:rPr>
                <w:rFonts w:cs="Arial"/>
                <w:color w:val="454545"/>
                <w:sz w:val="16"/>
                <w:szCs w:val="16"/>
              </w:rPr>
              <w:t>G138_10C_1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C18DB3B" w14:textId="77777777" w:rsidR="0035622C" w:rsidRPr="0035622C" w:rsidRDefault="0035622C" w:rsidP="0035622C">
            <w:pPr>
              <w:jc w:val="center"/>
              <w:rPr>
                <w:rFonts w:cs="Arial"/>
                <w:color w:val="454545"/>
                <w:sz w:val="16"/>
                <w:szCs w:val="16"/>
              </w:rPr>
            </w:pPr>
            <w:r w:rsidRPr="0035622C">
              <w:rPr>
                <w:rFonts w:cs="Arial"/>
                <w:color w:val="454545"/>
                <w:sz w:val="16"/>
                <w:szCs w:val="16"/>
              </w:rPr>
              <w:t>FRDSWOOD</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09F49A3" w14:textId="77777777" w:rsidR="0035622C" w:rsidRPr="0035622C" w:rsidRDefault="0035622C" w:rsidP="0035622C">
            <w:pPr>
              <w:jc w:val="center"/>
              <w:rPr>
                <w:rFonts w:cs="Arial"/>
                <w:color w:val="454545"/>
                <w:sz w:val="16"/>
                <w:szCs w:val="16"/>
              </w:rPr>
            </w:pPr>
            <w:r w:rsidRPr="0035622C">
              <w:rPr>
                <w:rFonts w:cs="Arial"/>
                <w:color w:val="454545"/>
                <w:sz w:val="16"/>
                <w:szCs w:val="16"/>
              </w:rPr>
              <w:t>SEMINOLE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9D8DEF0" w14:textId="77777777" w:rsidR="0035622C" w:rsidRPr="0035622C" w:rsidRDefault="0035622C" w:rsidP="0035622C">
            <w:pPr>
              <w:jc w:val="center"/>
              <w:rPr>
                <w:rFonts w:cs="Arial"/>
                <w:color w:val="454545"/>
                <w:sz w:val="16"/>
                <w:szCs w:val="16"/>
              </w:rPr>
            </w:pPr>
            <w:r w:rsidRPr="0035622C">
              <w:rPr>
                <w:rFonts w:cs="Arial"/>
                <w:color w:val="454545"/>
                <w:sz w:val="16"/>
                <w:szCs w:val="16"/>
              </w:rPr>
              <w:t>2</w:t>
            </w:r>
          </w:p>
        </w:tc>
      </w:tr>
      <w:tr w:rsidR="0035622C" w:rsidRPr="0035622C" w14:paraId="6075E41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178362F" w14:textId="77777777" w:rsidR="0035622C" w:rsidRPr="0035622C" w:rsidRDefault="0035622C" w:rsidP="0035622C">
            <w:pPr>
              <w:jc w:val="center"/>
              <w:rPr>
                <w:rFonts w:cs="Arial"/>
                <w:color w:val="454545"/>
                <w:sz w:val="16"/>
                <w:szCs w:val="16"/>
              </w:rPr>
            </w:pPr>
            <w:r w:rsidRPr="0035622C">
              <w:rPr>
                <w:rFonts w:cs="Arial"/>
                <w:color w:val="454545"/>
                <w:sz w:val="16"/>
                <w:szCs w:val="16"/>
              </w:rPr>
              <w:lastRenderedPageBreak/>
              <w:t>SMDOPHR5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BC38504" w14:textId="77777777" w:rsidR="0035622C" w:rsidRPr="0035622C" w:rsidRDefault="0035622C" w:rsidP="0035622C">
            <w:pPr>
              <w:jc w:val="center"/>
              <w:rPr>
                <w:rFonts w:cs="Arial"/>
                <w:color w:val="454545"/>
                <w:sz w:val="16"/>
                <w:szCs w:val="16"/>
              </w:rPr>
            </w:pPr>
            <w:r w:rsidRPr="0035622C">
              <w:rPr>
                <w:rFonts w:cs="Arial"/>
                <w:color w:val="454545"/>
                <w:sz w:val="16"/>
                <w:szCs w:val="16"/>
              </w:rPr>
              <w:t>138_ALV_MNL_1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6D2990E" w14:textId="77777777" w:rsidR="0035622C" w:rsidRPr="0035622C" w:rsidRDefault="0035622C" w:rsidP="0035622C">
            <w:pPr>
              <w:jc w:val="center"/>
              <w:rPr>
                <w:rFonts w:cs="Arial"/>
                <w:color w:val="454545"/>
                <w:sz w:val="16"/>
                <w:szCs w:val="16"/>
              </w:rPr>
            </w:pPr>
            <w:r w:rsidRPr="0035622C">
              <w:rPr>
                <w:rFonts w:cs="Arial"/>
                <w:color w:val="454545"/>
                <w:sz w:val="16"/>
                <w:szCs w:val="16"/>
              </w:rPr>
              <w:t>ALVIN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846AD8A" w14:textId="77777777" w:rsidR="0035622C" w:rsidRPr="0035622C" w:rsidRDefault="0035622C" w:rsidP="0035622C">
            <w:pPr>
              <w:jc w:val="center"/>
              <w:rPr>
                <w:rFonts w:cs="Arial"/>
                <w:color w:val="454545"/>
                <w:sz w:val="16"/>
                <w:szCs w:val="16"/>
              </w:rPr>
            </w:pPr>
            <w:r w:rsidRPr="0035622C">
              <w:rPr>
                <w:rFonts w:cs="Arial"/>
                <w:color w:val="454545"/>
                <w:sz w:val="16"/>
                <w:szCs w:val="16"/>
              </w:rPr>
              <w:t>MAINLAND</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A7C5FDA"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0FA5D6FD"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5BB5105" w14:textId="77777777" w:rsidR="0035622C" w:rsidRPr="0035622C" w:rsidRDefault="0035622C" w:rsidP="0035622C">
            <w:pPr>
              <w:jc w:val="center"/>
              <w:rPr>
                <w:rFonts w:cs="Arial"/>
                <w:color w:val="454545"/>
                <w:sz w:val="16"/>
                <w:szCs w:val="16"/>
              </w:rPr>
            </w:pPr>
            <w:r w:rsidRPr="0035622C">
              <w:rPr>
                <w:rFonts w:cs="Arial"/>
                <w:color w:val="454545"/>
                <w:sz w:val="16"/>
                <w:szCs w:val="16"/>
              </w:rPr>
              <w:t>SDCSMBD5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E1FF56D" w14:textId="77777777" w:rsidR="0035622C" w:rsidRPr="0035622C" w:rsidRDefault="0035622C" w:rsidP="0035622C">
            <w:pPr>
              <w:jc w:val="center"/>
              <w:rPr>
                <w:rFonts w:cs="Arial"/>
                <w:color w:val="454545"/>
                <w:sz w:val="16"/>
                <w:szCs w:val="16"/>
              </w:rPr>
            </w:pPr>
            <w:r w:rsidRPr="0035622C">
              <w:rPr>
                <w:rFonts w:cs="Arial"/>
                <w:color w:val="454545"/>
                <w:sz w:val="16"/>
                <w:szCs w:val="16"/>
              </w:rPr>
              <w:t>151__A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B170A73" w14:textId="77777777" w:rsidR="0035622C" w:rsidRPr="0035622C" w:rsidRDefault="0035622C" w:rsidP="0035622C">
            <w:pPr>
              <w:jc w:val="center"/>
              <w:rPr>
                <w:rFonts w:cs="Arial"/>
                <w:color w:val="454545"/>
                <w:sz w:val="16"/>
                <w:szCs w:val="16"/>
              </w:rPr>
            </w:pPr>
            <w:r w:rsidRPr="0035622C">
              <w:rPr>
                <w:rFonts w:cs="Arial"/>
                <w:color w:val="454545"/>
                <w:sz w:val="16"/>
                <w:szCs w:val="16"/>
              </w:rPr>
              <w:t>WOFHO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DF8ABED" w14:textId="77777777" w:rsidR="0035622C" w:rsidRPr="0035622C" w:rsidRDefault="0035622C" w:rsidP="0035622C">
            <w:pPr>
              <w:jc w:val="center"/>
              <w:rPr>
                <w:rFonts w:cs="Arial"/>
                <w:color w:val="454545"/>
                <w:sz w:val="16"/>
                <w:szCs w:val="16"/>
              </w:rPr>
            </w:pPr>
            <w:r w:rsidRPr="0035622C">
              <w:rPr>
                <w:rFonts w:cs="Arial"/>
                <w:color w:val="454545"/>
                <w:sz w:val="16"/>
                <w:szCs w:val="16"/>
              </w:rPr>
              <w:t>CPSES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7E88E3E"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71B591D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835620D" w14:textId="77777777" w:rsidR="0035622C" w:rsidRPr="0035622C" w:rsidRDefault="0035622C" w:rsidP="0035622C">
            <w:pPr>
              <w:jc w:val="center"/>
              <w:rPr>
                <w:rFonts w:cs="Arial"/>
                <w:color w:val="454545"/>
                <w:sz w:val="16"/>
                <w:szCs w:val="16"/>
              </w:rPr>
            </w:pPr>
            <w:r w:rsidRPr="0035622C">
              <w:rPr>
                <w:rFonts w:cs="Arial"/>
                <w:color w:val="454545"/>
                <w:sz w:val="16"/>
                <w:szCs w:val="16"/>
              </w:rPr>
              <w:t>SWLFECT8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2FF8B20" w14:textId="77777777" w:rsidR="0035622C" w:rsidRPr="0035622C" w:rsidRDefault="0035622C" w:rsidP="0035622C">
            <w:pPr>
              <w:jc w:val="center"/>
              <w:rPr>
                <w:rFonts w:cs="Arial"/>
                <w:color w:val="454545"/>
                <w:sz w:val="16"/>
                <w:szCs w:val="16"/>
              </w:rPr>
            </w:pPr>
            <w:r w:rsidRPr="0035622C">
              <w:rPr>
                <w:rFonts w:cs="Arial"/>
                <w:color w:val="454545"/>
                <w:sz w:val="16"/>
                <w:szCs w:val="16"/>
              </w:rPr>
              <w:t>6101__A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08934E1" w14:textId="77777777" w:rsidR="0035622C" w:rsidRPr="0035622C" w:rsidRDefault="0035622C" w:rsidP="0035622C">
            <w:pPr>
              <w:jc w:val="center"/>
              <w:rPr>
                <w:rFonts w:cs="Arial"/>
                <w:color w:val="454545"/>
                <w:sz w:val="16"/>
                <w:szCs w:val="16"/>
              </w:rPr>
            </w:pPr>
            <w:r w:rsidRPr="0035622C">
              <w:rPr>
                <w:rFonts w:cs="Arial"/>
                <w:color w:val="454545"/>
                <w:sz w:val="16"/>
                <w:szCs w:val="16"/>
              </w:rPr>
              <w:t>NOTSW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ABE3E95" w14:textId="77777777" w:rsidR="0035622C" w:rsidRPr="0035622C" w:rsidRDefault="0035622C" w:rsidP="0035622C">
            <w:pPr>
              <w:jc w:val="center"/>
              <w:rPr>
                <w:rFonts w:cs="Arial"/>
                <w:color w:val="454545"/>
                <w:sz w:val="16"/>
                <w:szCs w:val="16"/>
              </w:rPr>
            </w:pPr>
            <w:r w:rsidRPr="0035622C">
              <w:rPr>
                <w:rFonts w:cs="Arial"/>
                <w:color w:val="454545"/>
                <w:sz w:val="16"/>
                <w:szCs w:val="16"/>
              </w:rPr>
              <w:t>CHEYT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F739F5D"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7386BEC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DA86ED8" w14:textId="77777777" w:rsidR="0035622C" w:rsidRPr="0035622C" w:rsidRDefault="0035622C" w:rsidP="0035622C">
            <w:pPr>
              <w:jc w:val="center"/>
              <w:rPr>
                <w:rFonts w:cs="Arial"/>
                <w:color w:val="454545"/>
                <w:sz w:val="16"/>
                <w:szCs w:val="16"/>
              </w:rPr>
            </w:pPr>
            <w:r w:rsidRPr="0035622C">
              <w:rPr>
                <w:rFonts w:cs="Arial"/>
                <w:color w:val="454545"/>
                <w:sz w:val="16"/>
                <w:szCs w:val="16"/>
              </w:rPr>
              <w:t>SYELSAP8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1B145FD" w14:textId="77777777" w:rsidR="0035622C" w:rsidRPr="0035622C" w:rsidRDefault="0035622C" w:rsidP="0035622C">
            <w:pPr>
              <w:jc w:val="center"/>
              <w:rPr>
                <w:rFonts w:cs="Arial"/>
                <w:color w:val="454545"/>
                <w:sz w:val="16"/>
                <w:szCs w:val="16"/>
              </w:rPr>
            </w:pPr>
            <w:r w:rsidRPr="0035622C">
              <w:rPr>
                <w:rFonts w:cs="Arial"/>
                <w:color w:val="454545"/>
                <w:sz w:val="16"/>
                <w:szCs w:val="16"/>
              </w:rPr>
              <w:t>68T221_1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8D6B581" w14:textId="77777777" w:rsidR="0035622C" w:rsidRPr="0035622C" w:rsidRDefault="0035622C" w:rsidP="0035622C">
            <w:pPr>
              <w:jc w:val="center"/>
              <w:rPr>
                <w:rFonts w:cs="Arial"/>
                <w:color w:val="454545"/>
                <w:sz w:val="16"/>
                <w:szCs w:val="16"/>
              </w:rPr>
            </w:pPr>
            <w:r w:rsidRPr="0035622C">
              <w:rPr>
                <w:rFonts w:cs="Arial"/>
                <w:color w:val="454545"/>
                <w:sz w:val="16"/>
                <w:szCs w:val="16"/>
              </w:rPr>
              <w:t>VERDCR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FFDF15A" w14:textId="77777777" w:rsidR="0035622C" w:rsidRPr="0035622C" w:rsidRDefault="0035622C" w:rsidP="0035622C">
            <w:pPr>
              <w:jc w:val="center"/>
              <w:rPr>
                <w:rFonts w:cs="Arial"/>
                <w:color w:val="454545"/>
                <w:sz w:val="16"/>
                <w:szCs w:val="16"/>
              </w:rPr>
            </w:pPr>
            <w:r w:rsidRPr="0035622C">
              <w:rPr>
                <w:rFonts w:cs="Arial"/>
                <w:color w:val="454545"/>
                <w:sz w:val="16"/>
                <w:szCs w:val="16"/>
              </w:rPr>
              <w:t>TURTCR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C20DB37"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45CFD2E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3526E94" w14:textId="77777777" w:rsidR="0035622C" w:rsidRPr="0035622C" w:rsidRDefault="0035622C" w:rsidP="0035622C">
            <w:pPr>
              <w:jc w:val="center"/>
              <w:rPr>
                <w:rFonts w:cs="Arial"/>
                <w:color w:val="454545"/>
                <w:sz w:val="16"/>
                <w:szCs w:val="16"/>
              </w:rPr>
            </w:pPr>
            <w:r w:rsidRPr="0035622C">
              <w:rPr>
                <w:rFonts w:cs="Arial"/>
                <w:color w:val="454545"/>
                <w:sz w:val="16"/>
                <w:szCs w:val="16"/>
              </w:rPr>
              <w:t>BASE CASE</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C68EEEB" w14:textId="77777777" w:rsidR="0035622C" w:rsidRPr="0035622C" w:rsidRDefault="0035622C" w:rsidP="0035622C">
            <w:pPr>
              <w:jc w:val="center"/>
              <w:rPr>
                <w:rFonts w:cs="Arial"/>
                <w:color w:val="454545"/>
                <w:sz w:val="16"/>
                <w:szCs w:val="16"/>
              </w:rPr>
            </w:pPr>
            <w:r w:rsidRPr="0035622C">
              <w:rPr>
                <w:rFonts w:cs="Arial"/>
                <w:color w:val="454545"/>
                <w:sz w:val="16"/>
                <w:szCs w:val="16"/>
              </w:rPr>
              <w:t>AE_LV_04_A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0A28E54" w14:textId="77777777" w:rsidR="0035622C" w:rsidRPr="0035622C" w:rsidRDefault="0035622C" w:rsidP="0035622C">
            <w:pPr>
              <w:jc w:val="center"/>
              <w:rPr>
                <w:rFonts w:cs="Arial"/>
                <w:color w:val="454545"/>
                <w:sz w:val="16"/>
                <w:szCs w:val="16"/>
              </w:rPr>
            </w:pPr>
            <w:r w:rsidRPr="0035622C">
              <w:rPr>
                <w:rFonts w:cs="Arial"/>
                <w:color w:val="454545"/>
                <w:sz w:val="16"/>
                <w:szCs w:val="16"/>
              </w:rPr>
              <w:t>AE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73B0801" w14:textId="77777777" w:rsidR="0035622C" w:rsidRPr="0035622C" w:rsidRDefault="0035622C" w:rsidP="0035622C">
            <w:pPr>
              <w:jc w:val="center"/>
              <w:rPr>
                <w:rFonts w:cs="Arial"/>
                <w:color w:val="454545"/>
                <w:sz w:val="16"/>
                <w:szCs w:val="16"/>
              </w:rPr>
            </w:pPr>
            <w:r w:rsidRPr="0035622C">
              <w:rPr>
                <w:rFonts w:cs="Arial"/>
                <w:color w:val="454545"/>
                <w:sz w:val="16"/>
                <w:szCs w:val="16"/>
              </w:rPr>
              <w:t>LV</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EAEDFE2"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128B8E3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0DB57EA" w14:textId="77777777" w:rsidR="0035622C" w:rsidRPr="0035622C" w:rsidRDefault="0035622C" w:rsidP="0035622C">
            <w:pPr>
              <w:jc w:val="center"/>
              <w:rPr>
                <w:rFonts w:cs="Arial"/>
                <w:color w:val="454545"/>
                <w:sz w:val="16"/>
                <w:szCs w:val="16"/>
              </w:rPr>
            </w:pPr>
            <w:r w:rsidRPr="0035622C">
              <w:rPr>
                <w:rFonts w:cs="Arial"/>
                <w:color w:val="454545"/>
                <w:sz w:val="16"/>
                <w:szCs w:val="16"/>
              </w:rPr>
              <w:t>SRODHOL8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9C87DFC" w14:textId="77777777" w:rsidR="0035622C" w:rsidRPr="0035622C" w:rsidRDefault="0035622C" w:rsidP="0035622C">
            <w:pPr>
              <w:jc w:val="center"/>
              <w:rPr>
                <w:rFonts w:cs="Arial"/>
                <w:color w:val="454545"/>
                <w:sz w:val="16"/>
                <w:szCs w:val="16"/>
              </w:rPr>
            </w:pPr>
            <w:r w:rsidRPr="0035622C">
              <w:rPr>
                <w:rFonts w:cs="Arial"/>
                <w:color w:val="454545"/>
                <w:sz w:val="16"/>
                <w:szCs w:val="16"/>
              </w:rPr>
              <w:t>AIRLIN_CABANI1_1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B95D515" w14:textId="77777777" w:rsidR="0035622C" w:rsidRPr="0035622C" w:rsidRDefault="0035622C" w:rsidP="0035622C">
            <w:pPr>
              <w:jc w:val="center"/>
              <w:rPr>
                <w:rFonts w:cs="Arial"/>
                <w:color w:val="454545"/>
                <w:sz w:val="16"/>
                <w:szCs w:val="16"/>
              </w:rPr>
            </w:pPr>
            <w:r w:rsidRPr="0035622C">
              <w:rPr>
                <w:rFonts w:cs="Arial"/>
                <w:color w:val="454545"/>
                <w:sz w:val="16"/>
                <w:szCs w:val="16"/>
              </w:rPr>
              <w:t>AIRLINE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E1C6ABB" w14:textId="77777777" w:rsidR="0035622C" w:rsidRPr="0035622C" w:rsidRDefault="0035622C" w:rsidP="0035622C">
            <w:pPr>
              <w:jc w:val="center"/>
              <w:rPr>
                <w:rFonts w:cs="Arial"/>
                <w:color w:val="454545"/>
                <w:sz w:val="16"/>
                <w:szCs w:val="16"/>
              </w:rPr>
            </w:pPr>
            <w:r w:rsidRPr="0035622C">
              <w:rPr>
                <w:rFonts w:cs="Arial"/>
                <w:color w:val="454545"/>
                <w:sz w:val="16"/>
                <w:szCs w:val="16"/>
              </w:rPr>
              <w:t>CABANISS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3377B8C"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5CF4A3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EDAA999" w14:textId="77777777" w:rsidR="0035622C" w:rsidRPr="0035622C" w:rsidRDefault="0035622C" w:rsidP="0035622C">
            <w:pPr>
              <w:jc w:val="center"/>
              <w:rPr>
                <w:rFonts w:cs="Arial"/>
                <w:color w:val="454545"/>
                <w:sz w:val="16"/>
                <w:szCs w:val="16"/>
              </w:rPr>
            </w:pPr>
            <w:r w:rsidRPr="0035622C">
              <w:rPr>
                <w:rFonts w:cs="Arial"/>
                <w:color w:val="454545"/>
                <w:sz w:val="16"/>
                <w:szCs w:val="16"/>
              </w:rPr>
              <w:t>SFT_BAL8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5A9041B" w14:textId="77777777" w:rsidR="0035622C" w:rsidRPr="0035622C" w:rsidRDefault="0035622C" w:rsidP="0035622C">
            <w:pPr>
              <w:jc w:val="center"/>
              <w:rPr>
                <w:rFonts w:cs="Arial"/>
                <w:color w:val="454545"/>
                <w:sz w:val="16"/>
                <w:szCs w:val="16"/>
              </w:rPr>
            </w:pPr>
            <w:r w:rsidRPr="0035622C">
              <w:rPr>
                <w:rFonts w:cs="Arial"/>
                <w:color w:val="454545"/>
                <w:sz w:val="16"/>
                <w:szCs w:val="16"/>
              </w:rPr>
              <w:t>CLIM_STMBOA1_1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00F827B" w14:textId="77777777" w:rsidR="0035622C" w:rsidRPr="0035622C" w:rsidRDefault="0035622C" w:rsidP="0035622C">
            <w:pPr>
              <w:jc w:val="center"/>
              <w:rPr>
                <w:rFonts w:cs="Arial"/>
                <w:color w:val="454545"/>
                <w:sz w:val="16"/>
                <w:szCs w:val="16"/>
              </w:rPr>
            </w:pPr>
            <w:r w:rsidRPr="0035622C">
              <w:rPr>
                <w:rFonts w:cs="Arial"/>
                <w:color w:val="454545"/>
                <w:sz w:val="16"/>
                <w:szCs w:val="16"/>
              </w:rPr>
              <w:t>CLIM</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E0DA07F" w14:textId="77777777" w:rsidR="0035622C" w:rsidRPr="0035622C" w:rsidRDefault="0035622C" w:rsidP="0035622C">
            <w:pPr>
              <w:jc w:val="center"/>
              <w:rPr>
                <w:rFonts w:cs="Arial"/>
                <w:color w:val="454545"/>
                <w:sz w:val="16"/>
                <w:szCs w:val="16"/>
              </w:rPr>
            </w:pPr>
            <w:r w:rsidRPr="0035622C">
              <w:rPr>
                <w:rFonts w:cs="Arial"/>
                <w:color w:val="454545"/>
                <w:sz w:val="16"/>
                <w:szCs w:val="16"/>
              </w:rPr>
              <w:t>STMBOAT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BD2ECB3"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17D667F"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C5F3336" w14:textId="77777777" w:rsidR="0035622C" w:rsidRPr="0035622C" w:rsidRDefault="0035622C" w:rsidP="0035622C">
            <w:pPr>
              <w:jc w:val="center"/>
              <w:rPr>
                <w:rFonts w:cs="Arial"/>
                <w:color w:val="454545"/>
                <w:sz w:val="16"/>
                <w:szCs w:val="16"/>
              </w:rPr>
            </w:pPr>
            <w:r w:rsidRPr="0035622C">
              <w:rPr>
                <w:rFonts w:cs="Arial"/>
                <w:color w:val="454545"/>
                <w:sz w:val="16"/>
                <w:szCs w:val="16"/>
              </w:rPr>
              <w:t>DCC1_VIC</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B3C9BE6" w14:textId="77777777" w:rsidR="0035622C" w:rsidRPr="0035622C" w:rsidRDefault="0035622C" w:rsidP="0035622C">
            <w:pPr>
              <w:jc w:val="center"/>
              <w:rPr>
                <w:rFonts w:cs="Arial"/>
                <w:color w:val="454545"/>
                <w:sz w:val="16"/>
                <w:szCs w:val="16"/>
              </w:rPr>
            </w:pPr>
            <w:r w:rsidRPr="0035622C">
              <w:rPr>
                <w:rFonts w:cs="Arial"/>
                <w:color w:val="454545"/>
                <w:sz w:val="16"/>
                <w:szCs w:val="16"/>
              </w:rPr>
              <w:t>COLETO_VICTOR1_1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F359500" w14:textId="77777777" w:rsidR="0035622C" w:rsidRPr="0035622C" w:rsidRDefault="0035622C" w:rsidP="0035622C">
            <w:pPr>
              <w:jc w:val="center"/>
              <w:rPr>
                <w:rFonts w:cs="Arial"/>
                <w:color w:val="454545"/>
                <w:sz w:val="16"/>
                <w:szCs w:val="16"/>
              </w:rPr>
            </w:pPr>
            <w:r w:rsidRPr="0035622C">
              <w:rPr>
                <w:rFonts w:cs="Arial"/>
                <w:color w:val="454545"/>
                <w:sz w:val="16"/>
                <w:szCs w:val="16"/>
              </w:rPr>
              <w:t>COLETO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5A22805" w14:textId="77777777" w:rsidR="0035622C" w:rsidRPr="0035622C" w:rsidRDefault="0035622C" w:rsidP="0035622C">
            <w:pPr>
              <w:jc w:val="center"/>
              <w:rPr>
                <w:rFonts w:cs="Arial"/>
                <w:color w:val="454545"/>
                <w:sz w:val="16"/>
                <w:szCs w:val="16"/>
              </w:rPr>
            </w:pPr>
            <w:r w:rsidRPr="0035622C">
              <w:rPr>
                <w:rFonts w:cs="Arial"/>
                <w:color w:val="454545"/>
                <w:sz w:val="16"/>
                <w:szCs w:val="16"/>
              </w:rPr>
              <w:t>VICTORIA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8E62DF1"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C0B156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2D1D800" w14:textId="77777777" w:rsidR="0035622C" w:rsidRPr="0035622C" w:rsidRDefault="0035622C" w:rsidP="0035622C">
            <w:pPr>
              <w:jc w:val="center"/>
              <w:rPr>
                <w:rFonts w:cs="Arial"/>
                <w:color w:val="454545"/>
                <w:sz w:val="16"/>
                <w:szCs w:val="16"/>
              </w:rPr>
            </w:pPr>
            <w:r w:rsidRPr="0035622C">
              <w:rPr>
                <w:rFonts w:cs="Arial"/>
                <w:color w:val="454545"/>
                <w:sz w:val="16"/>
                <w:szCs w:val="16"/>
              </w:rPr>
              <w:t>SVICCOL8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75844E1" w14:textId="77777777" w:rsidR="0035622C" w:rsidRPr="0035622C" w:rsidRDefault="0035622C" w:rsidP="0035622C">
            <w:pPr>
              <w:jc w:val="center"/>
              <w:rPr>
                <w:rFonts w:cs="Arial"/>
                <w:color w:val="454545"/>
                <w:sz w:val="16"/>
                <w:szCs w:val="16"/>
              </w:rPr>
            </w:pPr>
            <w:r w:rsidRPr="0035622C">
              <w:rPr>
                <w:rFonts w:cs="Arial"/>
                <w:color w:val="454545"/>
                <w:sz w:val="16"/>
                <w:szCs w:val="16"/>
              </w:rPr>
              <w:t>COLETO_VICTOR1_1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0572D26" w14:textId="77777777" w:rsidR="0035622C" w:rsidRPr="0035622C" w:rsidRDefault="0035622C" w:rsidP="0035622C">
            <w:pPr>
              <w:jc w:val="center"/>
              <w:rPr>
                <w:rFonts w:cs="Arial"/>
                <w:color w:val="454545"/>
                <w:sz w:val="16"/>
                <w:szCs w:val="16"/>
              </w:rPr>
            </w:pPr>
            <w:r w:rsidRPr="0035622C">
              <w:rPr>
                <w:rFonts w:cs="Arial"/>
                <w:color w:val="454545"/>
                <w:sz w:val="16"/>
                <w:szCs w:val="16"/>
              </w:rPr>
              <w:t>COLETO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B6BFA99" w14:textId="77777777" w:rsidR="0035622C" w:rsidRPr="0035622C" w:rsidRDefault="0035622C" w:rsidP="0035622C">
            <w:pPr>
              <w:jc w:val="center"/>
              <w:rPr>
                <w:rFonts w:cs="Arial"/>
                <w:color w:val="454545"/>
                <w:sz w:val="16"/>
                <w:szCs w:val="16"/>
              </w:rPr>
            </w:pPr>
            <w:r w:rsidRPr="0035622C">
              <w:rPr>
                <w:rFonts w:cs="Arial"/>
                <w:color w:val="454545"/>
                <w:sz w:val="16"/>
                <w:szCs w:val="16"/>
              </w:rPr>
              <w:t>VICTORIA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87999B9"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238972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040663C" w14:textId="77777777" w:rsidR="0035622C" w:rsidRPr="0035622C" w:rsidRDefault="0035622C" w:rsidP="0035622C">
            <w:pPr>
              <w:jc w:val="center"/>
              <w:rPr>
                <w:rFonts w:cs="Arial"/>
                <w:color w:val="454545"/>
                <w:sz w:val="16"/>
                <w:szCs w:val="16"/>
              </w:rPr>
            </w:pPr>
            <w:r w:rsidRPr="0035622C">
              <w:rPr>
                <w:rFonts w:cs="Arial"/>
                <w:color w:val="454545"/>
                <w:sz w:val="16"/>
                <w:szCs w:val="16"/>
              </w:rPr>
              <w:t>XFTS89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19EDB86" w14:textId="77777777" w:rsidR="0035622C" w:rsidRPr="0035622C" w:rsidRDefault="0035622C" w:rsidP="0035622C">
            <w:pPr>
              <w:jc w:val="center"/>
              <w:rPr>
                <w:rFonts w:cs="Arial"/>
                <w:color w:val="454545"/>
                <w:sz w:val="16"/>
                <w:szCs w:val="16"/>
              </w:rPr>
            </w:pPr>
            <w:r w:rsidRPr="0035622C">
              <w:rPr>
                <w:rFonts w:cs="Arial"/>
                <w:color w:val="454545"/>
                <w:sz w:val="16"/>
                <w:szCs w:val="16"/>
              </w:rPr>
              <w:t>FTST_LINTER1_1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6586158" w14:textId="77777777" w:rsidR="0035622C" w:rsidRPr="0035622C" w:rsidRDefault="0035622C" w:rsidP="0035622C">
            <w:pPr>
              <w:jc w:val="center"/>
              <w:rPr>
                <w:rFonts w:cs="Arial"/>
                <w:color w:val="454545"/>
                <w:sz w:val="16"/>
                <w:szCs w:val="16"/>
              </w:rPr>
            </w:pPr>
            <w:r w:rsidRPr="0035622C">
              <w:rPr>
                <w:rFonts w:cs="Arial"/>
                <w:color w:val="454545"/>
                <w:sz w:val="16"/>
                <w:szCs w:val="16"/>
              </w:rPr>
              <w:t>FTST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79B599E" w14:textId="77777777" w:rsidR="0035622C" w:rsidRPr="0035622C" w:rsidRDefault="0035622C" w:rsidP="0035622C">
            <w:pPr>
              <w:jc w:val="center"/>
              <w:rPr>
                <w:rFonts w:cs="Arial"/>
                <w:color w:val="454545"/>
                <w:sz w:val="16"/>
                <w:szCs w:val="16"/>
              </w:rPr>
            </w:pPr>
            <w:r w:rsidRPr="0035622C">
              <w:rPr>
                <w:rFonts w:cs="Arial"/>
                <w:color w:val="454545"/>
                <w:sz w:val="16"/>
                <w:szCs w:val="16"/>
              </w:rPr>
              <w:t>LINTERNA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DC9CFE0"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8DB9D1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00C41CF" w14:textId="77777777" w:rsidR="0035622C" w:rsidRPr="0035622C" w:rsidRDefault="0035622C" w:rsidP="0035622C">
            <w:pPr>
              <w:jc w:val="center"/>
              <w:rPr>
                <w:rFonts w:cs="Arial"/>
                <w:color w:val="454545"/>
                <w:sz w:val="16"/>
                <w:szCs w:val="16"/>
              </w:rPr>
            </w:pPr>
            <w:r w:rsidRPr="0035622C">
              <w:rPr>
                <w:rFonts w:cs="Arial"/>
                <w:color w:val="454545"/>
                <w:sz w:val="16"/>
                <w:szCs w:val="16"/>
              </w:rPr>
              <w:t>DHOCGV89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1457F56" w14:textId="77777777" w:rsidR="0035622C" w:rsidRPr="0035622C" w:rsidRDefault="0035622C" w:rsidP="0035622C">
            <w:pPr>
              <w:jc w:val="center"/>
              <w:rPr>
                <w:rFonts w:cs="Arial"/>
                <w:color w:val="454545"/>
                <w:sz w:val="16"/>
                <w:szCs w:val="16"/>
              </w:rPr>
            </w:pPr>
            <w:r w:rsidRPr="0035622C">
              <w:rPr>
                <w:rFonts w:cs="Arial"/>
                <w:color w:val="454545"/>
                <w:sz w:val="16"/>
                <w:szCs w:val="16"/>
              </w:rPr>
              <w:t>MIDGT_90_A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232D79D" w14:textId="77777777" w:rsidR="0035622C" w:rsidRPr="0035622C" w:rsidRDefault="0035622C" w:rsidP="0035622C">
            <w:pPr>
              <w:jc w:val="center"/>
              <w:rPr>
                <w:rFonts w:cs="Arial"/>
                <w:color w:val="454545"/>
                <w:sz w:val="16"/>
                <w:szCs w:val="16"/>
              </w:rPr>
            </w:pPr>
            <w:r w:rsidRPr="0035622C">
              <w:rPr>
                <w:rFonts w:cs="Arial"/>
                <w:color w:val="454545"/>
                <w:sz w:val="16"/>
                <w:szCs w:val="16"/>
              </w:rPr>
              <w:t>GT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38685EB" w14:textId="77777777" w:rsidR="0035622C" w:rsidRPr="0035622C" w:rsidRDefault="0035622C" w:rsidP="0035622C">
            <w:pPr>
              <w:jc w:val="center"/>
              <w:rPr>
                <w:rFonts w:cs="Arial"/>
                <w:color w:val="454545"/>
                <w:sz w:val="16"/>
                <w:szCs w:val="16"/>
              </w:rPr>
            </w:pPr>
            <w:r w:rsidRPr="0035622C">
              <w:rPr>
                <w:rFonts w:cs="Arial"/>
                <w:color w:val="454545"/>
                <w:sz w:val="16"/>
                <w:szCs w:val="16"/>
              </w:rPr>
              <w:t>MID</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ACC40B7"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115BC16D"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C26A225" w14:textId="77777777" w:rsidR="0035622C" w:rsidRPr="0035622C" w:rsidRDefault="0035622C" w:rsidP="0035622C">
            <w:pPr>
              <w:jc w:val="center"/>
              <w:rPr>
                <w:rFonts w:cs="Arial"/>
                <w:color w:val="454545"/>
                <w:sz w:val="16"/>
                <w:szCs w:val="16"/>
              </w:rPr>
            </w:pPr>
            <w:r w:rsidRPr="0035622C">
              <w:rPr>
                <w:rFonts w:cs="Arial"/>
                <w:color w:val="454545"/>
                <w:sz w:val="16"/>
                <w:szCs w:val="16"/>
              </w:rPr>
              <w:t>SMDLODE5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1274C06" w14:textId="77777777" w:rsidR="0035622C" w:rsidRPr="0035622C" w:rsidRDefault="0035622C" w:rsidP="0035622C">
            <w:pPr>
              <w:jc w:val="center"/>
              <w:rPr>
                <w:rFonts w:cs="Arial"/>
                <w:color w:val="454545"/>
                <w:sz w:val="16"/>
                <w:szCs w:val="16"/>
              </w:rPr>
            </w:pPr>
            <w:r w:rsidRPr="0035622C">
              <w:rPr>
                <w:rFonts w:cs="Arial"/>
                <w:color w:val="454545"/>
                <w:sz w:val="16"/>
                <w:szCs w:val="16"/>
              </w:rPr>
              <w:t>PIGCRE_SOLSTI1_1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B9C28D7" w14:textId="77777777" w:rsidR="0035622C" w:rsidRPr="0035622C" w:rsidRDefault="0035622C" w:rsidP="0035622C">
            <w:pPr>
              <w:jc w:val="center"/>
              <w:rPr>
                <w:rFonts w:cs="Arial"/>
                <w:color w:val="454545"/>
                <w:sz w:val="16"/>
                <w:szCs w:val="16"/>
              </w:rPr>
            </w:pPr>
            <w:r w:rsidRPr="0035622C">
              <w:rPr>
                <w:rFonts w:cs="Arial"/>
                <w:color w:val="454545"/>
                <w:sz w:val="16"/>
                <w:szCs w:val="16"/>
              </w:rPr>
              <w:t>SOLSTICE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0D7B5D2" w14:textId="77777777" w:rsidR="0035622C" w:rsidRPr="0035622C" w:rsidRDefault="0035622C" w:rsidP="0035622C">
            <w:pPr>
              <w:jc w:val="center"/>
              <w:rPr>
                <w:rFonts w:cs="Arial"/>
                <w:color w:val="454545"/>
                <w:sz w:val="16"/>
                <w:szCs w:val="16"/>
              </w:rPr>
            </w:pPr>
            <w:r w:rsidRPr="0035622C">
              <w:rPr>
                <w:rFonts w:cs="Arial"/>
                <w:color w:val="454545"/>
                <w:sz w:val="16"/>
                <w:szCs w:val="16"/>
              </w:rPr>
              <w:t>PIGCREEK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E6705F1"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06050BB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8182208" w14:textId="77777777" w:rsidR="0035622C" w:rsidRPr="0035622C" w:rsidRDefault="0035622C" w:rsidP="0035622C">
            <w:pPr>
              <w:jc w:val="center"/>
              <w:rPr>
                <w:rFonts w:cs="Arial"/>
                <w:color w:val="454545"/>
                <w:sz w:val="16"/>
                <w:szCs w:val="16"/>
              </w:rPr>
            </w:pPr>
            <w:r w:rsidRPr="0035622C">
              <w:rPr>
                <w:rFonts w:cs="Arial"/>
                <w:color w:val="454545"/>
                <w:sz w:val="16"/>
                <w:szCs w:val="16"/>
              </w:rPr>
              <w:t>SSWDMGS8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0DE3F8F" w14:textId="77777777" w:rsidR="0035622C" w:rsidRPr="0035622C" w:rsidRDefault="0035622C" w:rsidP="0035622C">
            <w:pPr>
              <w:jc w:val="center"/>
              <w:rPr>
                <w:rFonts w:cs="Arial"/>
                <w:color w:val="454545"/>
                <w:sz w:val="16"/>
                <w:szCs w:val="16"/>
              </w:rPr>
            </w:pPr>
            <w:r w:rsidRPr="0035622C">
              <w:rPr>
                <w:rFonts w:cs="Arial"/>
                <w:color w:val="454545"/>
                <w:sz w:val="16"/>
                <w:szCs w:val="16"/>
              </w:rPr>
              <w:t>ROBY_RONDTP1_1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93922B3" w14:textId="77777777" w:rsidR="0035622C" w:rsidRPr="0035622C" w:rsidRDefault="0035622C" w:rsidP="0035622C">
            <w:pPr>
              <w:jc w:val="center"/>
              <w:rPr>
                <w:rFonts w:cs="Arial"/>
                <w:color w:val="454545"/>
                <w:sz w:val="16"/>
                <w:szCs w:val="16"/>
              </w:rPr>
            </w:pPr>
            <w:r w:rsidRPr="0035622C">
              <w:rPr>
                <w:rFonts w:cs="Arial"/>
                <w:color w:val="454545"/>
                <w:sz w:val="16"/>
                <w:szCs w:val="16"/>
              </w:rPr>
              <w:t>ROBY</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FF4E705" w14:textId="77777777" w:rsidR="0035622C" w:rsidRPr="0035622C" w:rsidRDefault="0035622C" w:rsidP="0035622C">
            <w:pPr>
              <w:jc w:val="center"/>
              <w:rPr>
                <w:rFonts w:cs="Arial"/>
                <w:color w:val="454545"/>
                <w:sz w:val="16"/>
                <w:szCs w:val="16"/>
              </w:rPr>
            </w:pPr>
            <w:r w:rsidRPr="0035622C">
              <w:rPr>
                <w:rFonts w:cs="Arial"/>
                <w:color w:val="454545"/>
                <w:sz w:val="16"/>
                <w:szCs w:val="16"/>
              </w:rPr>
              <w:t>RONDTPT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14F9B49"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2F8A61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A9F87A2" w14:textId="77777777" w:rsidR="0035622C" w:rsidRPr="0035622C" w:rsidRDefault="0035622C" w:rsidP="0035622C">
            <w:pPr>
              <w:jc w:val="center"/>
              <w:rPr>
                <w:rFonts w:cs="Arial"/>
                <w:color w:val="454545"/>
                <w:sz w:val="16"/>
                <w:szCs w:val="16"/>
              </w:rPr>
            </w:pPr>
            <w:r w:rsidRPr="0035622C">
              <w:rPr>
                <w:rFonts w:cs="Arial"/>
                <w:color w:val="454545"/>
                <w:sz w:val="16"/>
                <w:szCs w:val="16"/>
              </w:rPr>
              <w:t>DCAGCO58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5231A02" w14:textId="77777777" w:rsidR="0035622C" w:rsidRPr="0035622C" w:rsidRDefault="0035622C" w:rsidP="0035622C">
            <w:pPr>
              <w:jc w:val="center"/>
              <w:rPr>
                <w:rFonts w:cs="Arial"/>
                <w:color w:val="454545"/>
                <w:sz w:val="16"/>
                <w:szCs w:val="16"/>
              </w:rPr>
            </w:pPr>
            <w:r w:rsidRPr="0035622C">
              <w:rPr>
                <w:rFonts w:cs="Arial"/>
                <w:color w:val="454545"/>
                <w:sz w:val="16"/>
                <w:szCs w:val="16"/>
              </w:rPr>
              <w:t>583T583_1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EA9957E" w14:textId="77777777" w:rsidR="0035622C" w:rsidRPr="0035622C" w:rsidRDefault="0035622C" w:rsidP="0035622C">
            <w:pPr>
              <w:jc w:val="center"/>
              <w:rPr>
                <w:rFonts w:cs="Arial"/>
                <w:color w:val="454545"/>
                <w:sz w:val="16"/>
                <w:szCs w:val="16"/>
              </w:rPr>
            </w:pPr>
            <w:r w:rsidRPr="0035622C">
              <w:rPr>
                <w:rFonts w:cs="Arial"/>
                <w:color w:val="454545"/>
                <w:sz w:val="16"/>
                <w:szCs w:val="16"/>
              </w:rPr>
              <w:t>BANDER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AD8E9A6" w14:textId="77777777" w:rsidR="0035622C" w:rsidRPr="0035622C" w:rsidRDefault="0035622C" w:rsidP="0035622C">
            <w:pPr>
              <w:jc w:val="center"/>
              <w:rPr>
                <w:rFonts w:cs="Arial"/>
                <w:color w:val="454545"/>
                <w:sz w:val="16"/>
                <w:szCs w:val="16"/>
              </w:rPr>
            </w:pPr>
            <w:r w:rsidRPr="0035622C">
              <w:rPr>
                <w:rFonts w:cs="Arial"/>
                <w:color w:val="454545"/>
                <w:sz w:val="16"/>
                <w:szCs w:val="16"/>
              </w:rPr>
              <w:t>MASOCR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E886E34"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2977C30"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809B5F2" w14:textId="77777777" w:rsidR="0035622C" w:rsidRPr="0035622C" w:rsidRDefault="0035622C" w:rsidP="0035622C">
            <w:pPr>
              <w:jc w:val="center"/>
              <w:rPr>
                <w:rFonts w:cs="Arial"/>
                <w:color w:val="454545"/>
                <w:sz w:val="16"/>
                <w:szCs w:val="16"/>
              </w:rPr>
            </w:pPr>
            <w:r w:rsidRPr="0035622C">
              <w:rPr>
                <w:rFonts w:cs="Arial"/>
                <w:color w:val="454545"/>
                <w:sz w:val="16"/>
                <w:szCs w:val="16"/>
              </w:rPr>
              <w:t>DRENCRL5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795F815" w14:textId="77777777" w:rsidR="0035622C" w:rsidRPr="0035622C" w:rsidRDefault="0035622C" w:rsidP="0035622C">
            <w:pPr>
              <w:jc w:val="center"/>
              <w:rPr>
                <w:rFonts w:cs="Arial"/>
                <w:color w:val="454545"/>
                <w:sz w:val="16"/>
                <w:szCs w:val="16"/>
              </w:rPr>
            </w:pPr>
            <w:r w:rsidRPr="0035622C">
              <w:rPr>
                <w:rFonts w:cs="Arial"/>
                <w:color w:val="454545"/>
                <w:sz w:val="16"/>
                <w:szCs w:val="16"/>
              </w:rPr>
              <w:t>590__A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F5AF826" w14:textId="77777777" w:rsidR="0035622C" w:rsidRPr="0035622C" w:rsidRDefault="0035622C" w:rsidP="0035622C">
            <w:pPr>
              <w:jc w:val="center"/>
              <w:rPr>
                <w:rFonts w:cs="Arial"/>
                <w:color w:val="454545"/>
                <w:sz w:val="16"/>
                <w:szCs w:val="16"/>
              </w:rPr>
            </w:pPr>
            <w:r w:rsidRPr="0035622C">
              <w:rPr>
                <w:rFonts w:cs="Arial"/>
                <w:color w:val="454545"/>
                <w:sz w:val="16"/>
                <w:szCs w:val="16"/>
              </w:rPr>
              <w:t>LWSSW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FEE9E53" w14:textId="77777777" w:rsidR="0035622C" w:rsidRPr="0035622C" w:rsidRDefault="0035622C" w:rsidP="0035622C">
            <w:pPr>
              <w:jc w:val="center"/>
              <w:rPr>
                <w:rFonts w:cs="Arial"/>
                <w:color w:val="454545"/>
                <w:sz w:val="16"/>
                <w:szCs w:val="16"/>
              </w:rPr>
            </w:pPr>
            <w:r w:rsidRPr="0035622C">
              <w:rPr>
                <w:rFonts w:cs="Arial"/>
                <w:color w:val="454545"/>
                <w:sz w:val="16"/>
                <w:szCs w:val="16"/>
              </w:rPr>
              <w:t>LWVJS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03CABCC"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7ACC2B8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884176E" w14:textId="77777777" w:rsidR="0035622C" w:rsidRPr="0035622C" w:rsidRDefault="0035622C" w:rsidP="0035622C">
            <w:pPr>
              <w:jc w:val="center"/>
              <w:rPr>
                <w:rFonts w:cs="Arial"/>
                <w:color w:val="454545"/>
                <w:sz w:val="16"/>
                <w:szCs w:val="16"/>
              </w:rPr>
            </w:pPr>
            <w:r w:rsidRPr="0035622C">
              <w:rPr>
                <w:rFonts w:cs="Arial"/>
                <w:color w:val="454545"/>
                <w:sz w:val="16"/>
                <w:szCs w:val="16"/>
              </w:rPr>
              <w:t>DMARZOR5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E839035" w14:textId="77777777" w:rsidR="0035622C" w:rsidRPr="0035622C" w:rsidRDefault="0035622C" w:rsidP="0035622C">
            <w:pPr>
              <w:jc w:val="center"/>
              <w:rPr>
                <w:rFonts w:cs="Arial"/>
                <w:color w:val="454545"/>
                <w:sz w:val="16"/>
                <w:szCs w:val="16"/>
              </w:rPr>
            </w:pPr>
            <w:r w:rsidRPr="0035622C">
              <w:rPr>
                <w:rFonts w:cs="Arial"/>
                <w:color w:val="454545"/>
                <w:sz w:val="16"/>
                <w:szCs w:val="16"/>
              </w:rPr>
              <w:t>68T221_1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8401267" w14:textId="77777777" w:rsidR="0035622C" w:rsidRPr="0035622C" w:rsidRDefault="0035622C" w:rsidP="0035622C">
            <w:pPr>
              <w:jc w:val="center"/>
              <w:rPr>
                <w:rFonts w:cs="Arial"/>
                <w:color w:val="454545"/>
                <w:sz w:val="16"/>
                <w:szCs w:val="16"/>
              </w:rPr>
            </w:pPr>
            <w:r w:rsidRPr="0035622C">
              <w:rPr>
                <w:rFonts w:cs="Arial"/>
                <w:color w:val="454545"/>
                <w:sz w:val="16"/>
                <w:szCs w:val="16"/>
              </w:rPr>
              <w:t>VERDCR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D0EC865" w14:textId="77777777" w:rsidR="0035622C" w:rsidRPr="0035622C" w:rsidRDefault="0035622C" w:rsidP="0035622C">
            <w:pPr>
              <w:jc w:val="center"/>
              <w:rPr>
                <w:rFonts w:cs="Arial"/>
                <w:color w:val="454545"/>
                <w:sz w:val="16"/>
                <w:szCs w:val="16"/>
              </w:rPr>
            </w:pPr>
            <w:r w:rsidRPr="0035622C">
              <w:rPr>
                <w:rFonts w:cs="Arial"/>
                <w:color w:val="454545"/>
                <w:sz w:val="16"/>
                <w:szCs w:val="16"/>
              </w:rPr>
              <w:t>TURTCR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B2A8F67"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091FF9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5AF7E7E" w14:textId="77777777" w:rsidR="0035622C" w:rsidRPr="0035622C" w:rsidRDefault="0035622C" w:rsidP="0035622C">
            <w:pPr>
              <w:jc w:val="center"/>
              <w:rPr>
                <w:rFonts w:cs="Arial"/>
                <w:color w:val="454545"/>
                <w:sz w:val="16"/>
                <w:szCs w:val="16"/>
              </w:rPr>
            </w:pPr>
            <w:r w:rsidRPr="0035622C">
              <w:rPr>
                <w:rFonts w:cs="Arial"/>
                <w:color w:val="454545"/>
                <w:sz w:val="16"/>
                <w:szCs w:val="16"/>
              </w:rPr>
              <w:t>SENSEN28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8945927" w14:textId="77777777" w:rsidR="0035622C" w:rsidRPr="0035622C" w:rsidRDefault="0035622C" w:rsidP="0035622C">
            <w:pPr>
              <w:jc w:val="center"/>
              <w:rPr>
                <w:rFonts w:cs="Arial"/>
                <w:color w:val="454545"/>
                <w:sz w:val="16"/>
                <w:szCs w:val="16"/>
              </w:rPr>
            </w:pPr>
            <w:r w:rsidRPr="0035622C">
              <w:rPr>
                <w:rFonts w:cs="Arial"/>
                <w:color w:val="454545"/>
                <w:sz w:val="16"/>
                <w:szCs w:val="16"/>
              </w:rPr>
              <w:t>940__C</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E2CFB8B" w14:textId="77777777" w:rsidR="0035622C" w:rsidRPr="0035622C" w:rsidRDefault="0035622C" w:rsidP="0035622C">
            <w:pPr>
              <w:jc w:val="center"/>
              <w:rPr>
                <w:rFonts w:cs="Arial"/>
                <w:color w:val="454545"/>
                <w:sz w:val="16"/>
                <w:szCs w:val="16"/>
              </w:rPr>
            </w:pPr>
            <w:r w:rsidRPr="0035622C">
              <w:rPr>
                <w:rFonts w:cs="Arial"/>
                <w:color w:val="454545"/>
                <w:sz w:val="16"/>
                <w:szCs w:val="16"/>
              </w:rPr>
              <w:t>ENWSW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EBADD30" w14:textId="77777777" w:rsidR="0035622C" w:rsidRPr="0035622C" w:rsidRDefault="0035622C" w:rsidP="0035622C">
            <w:pPr>
              <w:jc w:val="center"/>
              <w:rPr>
                <w:rFonts w:cs="Arial"/>
                <w:color w:val="454545"/>
                <w:sz w:val="16"/>
                <w:szCs w:val="16"/>
              </w:rPr>
            </w:pPr>
            <w:r w:rsidRPr="0035622C">
              <w:rPr>
                <w:rFonts w:cs="Arial"/>
                <w:color w:val="454545"/>
                <w:sz w:val="16"/>
                <w:szCs w:val="16"/>
              </w:rPr>
              <w:t>WXHCH</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1C43E2D"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087F9BDD"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C081DE1" w14:textId="77777777" w:rsidR="0035622C" w:rsidRPr="0035622C" w:rsidRDefault="0035622C" w:rsidP="0035622C">
            <w:pPr>
              <w:jc w:val="center"/>
              <w:rPr>
                <w:rFonts w:cs="Arial"/>
                <w:color w:val="454545"/>
                <w:sz w:val="16"/>
                <w:szCs w:val="16"/>
              </w:rPr>
            </w:pPr>
            <w:r w:rsidRPr="0035622C">
              <w:rPr>
                <w:rFonts w:cs="Arial"/>
                <w:color w:val="454545"/>
                <w:sz w:val="16"/>
                <w:szCs w:val="16"/>
              </w:rPr>
              <w:t>SESMFRI8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E6EED2C" w14:textId="77777777" w:rsidR="0035622C" w:rsidRPr="0035622C" w:rsidRDefault="0035622C" w:rsidP="0035622C">
            <w:pPr>
              <w:jc w:val="center"/>
              <w:rPr>
                <w:rFonts w:cs="Arial"/>
                <w:color w:val="454545"/>
                <w:sz w:val="16"/>
                <w:szCs w:val="16"/>
              </w:rPr>
            </w:pPr>
            <w:r w:rsidRPr="0035622C">
              <w:rPr>
                <w:rFonts w:cs="Arial"/>
                <w:color w:val="454545"/>
                <w:sz w:val="16"/>
                <w:szCs w:val="16"/>
              </w:rPr>
              <w:t>BIGLAKE_R-E1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08D7FCE" w14:textId="77777777" w:rsidR="0035622C" w:rsidRPr="0035622C" w:rsidRDefault="0035622C" w:rsidP="0035622C">
            <w:pPr>
              <w:jc w:val="center"/>
              <w:rPr>
                <w:rFonts w:cs="Arial"/>
                <w:color w:val="454545"/>
                <w:sz w:val="16"/>
                <w:szCs w:val="16"/>
              </w:rPr>
            </w:pPr>
            <w:r w:rsidRPr="0035622C">
              <w:rPr>
                <w:rFonts w:cs="Arial"/>
                <w:color w:val="454545"/>
                <w:sz w:val="16"/>
                <w:szCs w:val="16"/>
              </w:rPr>
              <w:t>BIGLAKE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F6D0555" w14:textId="77777777" w:rsidR="0035622C" w:rsidRPr="0035622C" w:rsidRDefault="0035622C" w:rsidP="0035622C">
            <w:pPr>
              <w:jc w:val="center"/>
              <w:rPr>
                <w:rFonts w:cs="Arial"/>
                <w:color w:val="454545"/>
                <w:sz w:val="16"/>
                <w:szCs w:val="16"/>
              </w:rPr>
            </w:pPr>
            <w:r w:rsidRPr="0035622C">
              <w:rPr>
                <w:rFonts w:cs="Arial"/>
                <w:color w:val="454545"/>
                <w:sz w:val="16"/>
                <w:szCs w:val="16"/>
              </w:rPr>
              <w:t>BIGLAKE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47285B1"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CE768E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28B287B" w14:textId="77777777" w:rsidR="0035622C" w:rsidRPr="0035622C" w:rsidRDefault="0035622C" w:rsidP="0035622C">
            <w:pPr>
              <w:jc w:val="center"/>
              <w:rPr>
                <w:rFonts w:cs="Arial"/>
                <w:color w:val="454545"/>
                <w:sz w:val="16"/>
                <w:szCs w:val="16"/>
              </w:rPr>
            </w:pPr>
            <w:r w:rsidRPr="0035622C">
              <w:rPr>
                <w:rFonts w:cs="Arial"/>
                <w:color w:val="454545"/>
                <w:sz w:val="16"/>
                <w:szCs w:val="16"/>
              </w:rPr>
              <w:t>XNC1A99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F9CBD31" w14:textId="77777777" w:rsidR="0035622C" w:rsidRPr="0035622C" w:rsidRDefault="0035622C" w:rsidP="0035622C">
            <w:pPr>
              <w:jc w:val="center"/>
              <w:rPr>
                <w:rFonts w:cs="Arial"/>
                <w:color w:val="454545"/>
                <w:sz w:val="16"/>
                <w:szCs w:val="16"/>
              </w:rPr>
            </w:pPr>
            <w:r w:rsidRPr="0035622C">
              <w:rPr>
                <w:rFonts w:cs="Arial"/>
                <w:color w:val="454545"/>
                <w:sz w:val="16"/>
                <w:szCs w:val="16"/>
              </w:rPr>
              <w:t>BIGTRE_V_DUPS1_1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B12D7B8" w14:textId="77777777" w:rsidR="0035622C" w:rsidRPr="0035622C" w:rsidRDefault="0035622C" w:rsidP="0035622C">
            <w:pPr>
              <w:jc w:val="center"/>
              <w:rPr>
                <w:rFonts w:cs="Arial"/>
                <w:color w:val="454545"/>
                <w:sz w:val="16"/>
                <w:szCs w:val="16"/>
              </w:rPr>
            </w:pPr>
            <w:r w:rsidRPr="0035622C">
              <w:rPr>
                <w:rFonts w:cs="Arial"/>
                <w:color w:val="454545"/>
                <w:sz w:val="16"/>
                <w:szCs w:val="16"/>
              </w:rPr>
              <w:t>V_DUPSW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CEA7C4C" w14:textId="77777777" w:rsidR="0035622C" w:rsidRPr="0035622C" w:rsidRDefault="0035622C" w:rsidP="0035622C">
            <w:pPr>
              <w:jc w:val="center"/>
              <w:rPr>
                <w:rFonts w:cs="Arial"/>
                <w:color w:val="454545"/>
                <w:sz w:val="16"/>
                <w:szCs w:val="16"/>
              </w:rPr>
            </w:pPr>
            <w:r w:rsidRPr="0035622C">
              <w:rPr>
                <w:rFonts w:cs="Arial"/>
                <w:color w:val="454545"/>
                <w:sz w:val="16"/>
                <w:szCs w:val="16"/>
              </w:rPr>
              <w:t>BIGTRE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AAF29E7"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241242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4AFFB34" w14:textId="77777777" w:rsidR="0035622C" w:rsidRPr="0035622C" w:rsidRDefault="0035622C" w:rsidP="0035622C">
            <w:pPr>
              <w:jc w:val="center"/>
              <w:rPr>
                <w:rFonts w:cs="Arial"/>
                <w:color w:val="454545"/>
                <w:sz w:val="16"/>
                <w:szCs w:val="16"/>
              </w:rPr>
            </w:pPr>
            <w:r w:rsidRPr="0035622C">
              <w:rPr>
                <w:rFonts w:cs="Arial"/>
                <w:color w:val="454545"/>
                <w:sz w:val="16"/>
                <w:szCs w:val="16"/>
              </w:rPr>
              <w:t>DELMTEX5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E449D7B" w14:textId="77777777" w:rsidR="0035622C" w:rsidRPr="0035622C" w:rsidRDefault="0035622C" w:rsidP="0035622C">
            <w:pPr>
              <w:jc w:val="center"/>
              <w:rPr>
                <w:rFonts w:cs="Arial"/>
                <w:color w:val="454545"/>
                <w:sz w:val="16"/>
                <w:szCs w:val="16"/>
              </w:rPr>
            </w:pPr>
            <w:r w:rsidRPr="0035622C">
              <w:rPr>
                <w:rFonts w:cs="Arial"/>
                <w:color w:val="454545"/>
                <w:sz w:val="16"/>
                <w:szCs w:val="16"/>
              </w:rPr>
              <w:t>BLESSI_PALACI1_1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95A5C3C" w14:textId="77777777" w:rsidR="0035622C" w:rsidRPr="0035622C" w:rsidRDefault="0035622C" w:rsidP="0035622C">
            <w:pPr>
              <w:jc w:val="center"/>
              <w:rPr>
                <w:rFonts w:cs="Arial"/>
                <w:color w:val="454545"/>
                <w:sz w:val="16"/>
                <w:szCs w:val="16"/>
              </w:rPr>
            </w:pPr>
            <w:r w:rsidRPr="0035622C">
              <w:rPr>
                <w:rFonts w:cs="Arial"/>
                <w:color w:val="454545"/>
                <w:sz w:val="16"/>
                <w:szCs w:val="16"/>
              </w:rPr>
              <w:t>BLESSING</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A916101" w14:textId="77777777" w:rsidR="0035622C" w:rsidRPr="0035622C" w:rsidRDefault="0035622C" w:rsidP="0035622C">
            <w:pPr>
              <w:jc w:val="center"/>
              <w:rPr>
                <w:rFonts w:cs="Arial"/>
                <w:color w:val="454545"/>
                <w:sz w:val="16"/>
                <w:szCs w:val="16"/>
              </w:rPr>
            </w:pPr>
            <w:r w:rsidRPr="0035622C">
              <w:rPr>
                <w:rFonts w:cs="Arial"/>
                <w:color w:val="454545"/>
                <w:sz w:val="16"/>
                <w:szCs w:val="16"/>
              </w:rPr>
              <w:t>PALACIOS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6436331"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198C36FF"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8147503" w14:textId="77777777" w:rsidR="0035622C" w:rsidRPr="0035622C" w:rsidRDefault="0035622C" w:rsidP="0035622C">
            <w:pPr>
              <w:jc w:val="center"/>
              <w:rPr>
                <w:rFonts w:cs="Arial"/>
                <w:color w:val="454545"/>
                <w:sz w:val="16"/>
                <w:szCs w:val="16"/>
              </w:rPr>
            </w:pPr>
            <w:r w:rsidRPr="0035622C">
              <w:rPr>
                <w:rFonts w:cs="Arial"/>
                <w:color w:val="454545"/>
                <w:sz w:val="16"/>
                <w:szCs w:val="16"/>
              </w:rPr>
              <w:t>SMYRWOL8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3D9B833" w14:textId="77777777" w:rsidR="0035622C" w:rsidRPr="0035622C" w:rsidRDefault="0035622C" w:rsidP="0035622C">
            <w:pPr>
              <w:jc w:val="center"/>
              <w:rPr>
                <w:rFonts w:cs="Arial"/>
                <w:color w:val="454545"/>
                <w:sz w:val="16"/>
                <w:szCs w:val="16"/>
              </w:rPr>
            </w:pPr>
            <w:r w:rsidRPr="0035622C">
              <w:rPr>
                <w:rFonts w:cs="Arial"/>
                <w:color w:val="454545"/>
                <w:sz w:val="16"/>
                <w:szCs w:val="16"/>
              </w:rPr>
              <w:t>BOW_FMR1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27C5AA3" w14:textId="77777777" w:rsidR="0035622C" w:rsidRPr="0035622C" w:rsidRDefault="0035622C" w:rsidP="0035622C">
            <w:pPr>
              <w:jc w:val="center"/>
              <w:rPr>
                <w:rFonts w:cs="Arial"/>
                <w:color w:val="454545"/>
                <w:sz w:val="16"/>
                <w:szCs w:val="16"/>
              </w:rPr>
            </w:pPr>
            <w:r w:rsidRPr="0035622C">
              <w:rPr>
                <w:rFonts w:cs="Arial"/>
                <w:color w:val="454545"/>
                <w:sz w:val="16"/>
                <w:szCs w:val="16"/>
              </w:rPr>
              <w:t>BOW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7ADFE73" w14:textId="77777777" w:rsidR="0035622C" w:rsidRPr="0035622C" w:rsidRDefault="0035622C" w:rsidP="0035622C">
            <w:pPr>
              <w:jc w:val="center"/>
              <w:rPr>
                <w:rFonts w:cs="Arial"/>
                <w:color w:val="454545"/>
                <w:sz w:val="16"/>
                <w:szCs w:val="16"/>
              </w:rPr>
            </w:pPr>
            <w:r w:rsidRPr="0035622C">
              <w:rPr>
                <w:rFonts w:cs="Arial"/>
                <w:color w:val="454545"/>
                <w:sz w:val="16"/>
                <w:szCs w:val="16"/>
              </w:rPr>
              <w:t>BOW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9075673"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E96D7A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3269779" w14:textId="77777777" w:rsidR="0035622C" w:rsidRPr="0035622C" w:rsidRDefault="0035622C" w:rsidP="0035622C">
            <w:pPr>
              <w:jc w:val="center"/>
              <w:rPr>
                <w:rFonts w:cs="Arial"/>
                <w:color w:val="454545"/>
                <w:sz w:val="16"/>
                <w:szCs w:val="16"/>
              </w:rPr>
            </w:pPr>
            <w:r w:rsidRPr="0035622C">
              <w:rPr>
                <w:rFonts w:cs="Arial"/>
                <w:color w:val="454545"/>
                <w:sz w:val="16"/>
                <w:szCs w:val="16"/>
              </w:rPr>
              <w:t>BASE CASE</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A8DD7B1" w14:textId="77777777" w:rsidR="0035622C" w:rsidRPr="0035622C" w:rsidRDefault="0035622C" w:rsidP="0035622C">
            <w:pPr>
              <w:jc w:val="center"/>
              <w:rPr>
                <w:rFonts w:cs="Arial"/>
                <w:color w:val="454545"/>
                <w:sz w:val="16"/>
                <w:szCs w:val="16"/>
              </w:rPr>
            </w:pPr>
            <w:r w:rsidRPr="0035622C">
              <w:rPr>
                <w:rFonts w:cs="Arial"/>
                <w:color w:val="454545"/>
                <w:sz w:val="16"/>
                <w:szCs w:val="16"/>
              </w:rPr>
              <w:t>BURNS_HEIDLBRG_1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E98A03A" w14:textId="77777777" w:rsidR="0035622C" w:rsidRPr="0035622C" w:rsidRDefault="0035622C" w:rsidP="0035622C">
            <w:pPr>
              <w:jc w:val="center"/>
              <w:rPr>
                <w:rFonts w:cs="Arial"/>
                <w:color w:val="454545"/>
                <w:sz w:val="16"/>
                <w:szCs w:val="16"/>
              </w:rPr>
            </w:pPr>
            <w:r w:rsidRPr="0035622C">
              <w:rPr>
                <w:rFonts w:cs="Arial"/>
                <w:color w:val="454545"/>
                <w:sz w:val="16"/>
                <w:szCs w:val="16"/>
              </w:rPr>
              <w:t>MV_BURNS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047C5BC" w14:textId="77777777" w:rsidR="0035622C" w:rsidRPr="0035622C" w:rsidRDefault="0035622C" w:rsidP="0035622C">
            <w:pPr>
              <w:jc w:val="center"/>
              <w:rPr>
                <w:rFonts w:cs="Arial"/>
                <w:color w:val="454545"/>
                <w:sz w:val="16"/>
                <w:szCs w:val="16"/>
              </w:rPr>
            </w:pPr>
            <w:r w:rsidRPr="0035622C">
              <w:rPr>
                <w:rFonts w:cs="Arial"/>
                <w:color w:val="454545"/>
                <w:sz w:val="16"/>
                <w:szCs w:val="16"/>
              </w:rPr>
              <w:t>MV_HBRG4</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C799004"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FA2777D"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BDCC2D1" w14:textId="77777777" w:rsidR="0035622C" w:rsidRPr="0035622C" w:rsidRDefault="0035622C" w:rsidP="0035622C">
            <w:pPr>
              <w:jc w:val="center"/>
              <w:rPr>
                <w:rFonts w:cs="Arial"/>
                <w:color w:val="454545"/>
                <w:sz w:val="16"/>
                <w:szCs w:val="16"/>
              </w:rPr>
            </w:pPr>
            <w:r w:rsidRPr="0035622C">
              <w:rPr>
                <w:rFonts w:cs="Arial"/>
                <w:color w:val="454545"/>
                <w:sz w:val="16"/>
                <w:szCs w:val="16"/>
              </w:rPr>
              <w:t>XCLE58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F2AA3E4" w14:textId="77777777" w:rsidR="0035622C" w:rsidRPr="0035622C" w:rsidRDefault="0035622C" w:rsidP="0035622C">
            <w:pPr>
              <w:jc w:val="center"/>
              <w:rPr>
                <w:rFonts w:cs="Arial"/>
                <w:color w:val="454545"/>
                <w:sz w:val="16"/>
                <w:szCs w:val="16"/>
              </w:rPr>
            </w:pPr>
            <w:r w:rsidRPr="0035622C">
              <w:rPr>
                <w:rFonts w:cs="Arial"/>
                <w:color w:val="454545"/>
                <w:sz w:val="16"/>
                <w:szCs w:val="16"/>
              </w:rPr>
              <w:t>CLEASP_AT2L</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1DE451B" w14:textId="77777777" w:rsidR="0035622C" w:rsidRPr="0035622C" w:rsidRDefault="0035622C" w:rsidP="0035622C">
            <w:pPr>
              <w:jc w:val="center"/>
              <w:rPr>
                <w:rFonts w:cs="Arial"/>
                <w:color w:val="454545"/>
                <w:sz w:val="16"/>
                <w:szCs w:val="16"/>
              </w:rPr>
            </w:pPr>
            <w:r w:rsidRPr="0035622C">
              <w:rPr>
                <w:rFonts w:cs="Arial"/>
                <w:color w:val="454545"/>
                <w:sz w:val="16"/>
                <w:szCs w:val="16"/>
              </w:rPr>
              <w:t>CLEASP</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70E1080" w14:textId="77777777" w:rsidR="0035622C" w:rsidRPr="0035622C" w:rsidRDefault="0035622C" w:rsidP="0035622C">
            <w:pPr>
              <w:jc w:val="center"/>
              <w:rPr>
                <w:rFonts w:cs="Arial"/>
                <w:color w:val="454545"/>
                <w:sz w:val="16"/>
                <w:szCs w:val="16"/>
              </w:rPr>
            </w:pPr>
            <w:r w:rsidRPr="0035622C">
              <w:rPr>
                <w:rFonts w:cs="Arial"/>
                <w:color w:val="454545"/>
                <w:sz w:val="16"/>
                <w:szCs w:val="16"/>
              </w:rPr>
              <w:t>CLEASP</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19BC35B"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74D6A312"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6CED2CD" w14:textId="77777777" w:rsidR="0035622C" w:rsidRPr="0035622C" w:rsidRDefault="0035622C" w:rsidP="0035622C">
            <w:pPr>
              <w:jc w:val="center"/>
              <w:rPr>
                <w:rFonts w:cs="Arial"/>
                <w:color w:val="454545"/>
                <w:sz w:val="16"/>
                <w:szCs w:val="16"/>
              </w:rPr>
            </w:pPr>
            <w:r w:rsidRPr="0035622C">
              <w:rPr>
                <w:rFonts w:cs="Arial"/>
                <w:color w:val="454545"/>
                <w:sz w:val="16"/>
                <w:szCs w:val="16"/>
              </w:rPr>
              <w:t>SCOLPAW5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779B486" w14:textId="77777777" w:rsidR="0035622C" w:rsidRPr="0035622C" w:rsidRDefault="0035622C" w:rsidP="0035622C">
            <w:pPr>
              <w:jc w:val="center"/>
              <w:rPr>
                <w:rFonts w:cs="Arial"/>
                <w:color w:val="454545"/>
                <w:sz w:val="16"/>
                <w:szCs w:val="16"/>
              </w:rPr>
            </w:pPr>
            <w:r w:rsidRPr="0035622C">
              <w:rPr>
                <w:rFonts w:cs="Arial"/>
                <w:color w:val="454545"/>
                <w:sz w:val="16"/>
                <w:szCs w:val="16"/>
              </w:rPr>
              <w:t>COLETO_VICTOR1_1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30F5F69" w14:textId="77777777" w:rsidR="0035622C" w:rsidRPr="0035622C" w:rsidRDefault="0035622C" w:rsidP="0035622C">
            <w:pPr>
              <w:jc w:val="center"/>
              <w:rPr>
                <w:rFonts w:cs="Arial"/>
                <w:color w:val="454545"/>
                <w:sz w:val="16"/>
                <w:szCs w:val="16"/>
              </w:rPr>
            </w:pPr>
            <w:r w:rsidRPr="0035622C">
              <w:rPr>
                <w:rFonts w:cs="Arial"/>
                <w:color w:val="454545"/>
                <w:sz w:val="16"/>
                <w:szCs w:val="16"/>
              </w:rPr>
              <w:t>COLETO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FCBF3BF" w14:textId="77777777" w:rsidR="0035622C" w:rsidRPr="0035622C" w:rsidRDefault="0035622C" w:rsidP="0035622C">
            <w:pPr>
              <w:jc w:val="center"/>
              <w:rPr>
                <w:rFonts w:cs="Arial"/>
                <w:color w:val="454545"/>
                <w:sz w:val="16"/>
                <w:szCs w:val="16"/>
              </w:rPr>
            </w:pPr>
            <w:r w:rsidRPr="0035622C">
              <w:rPr>
                <w:rFonts w:cs="Arial"/>
                <w:color w:val="454545"/>
                <w:sz w:val="16"/>
                <w:szCs w:val="16"/>
              </w:rPr>
              <w:t>VICTORIA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E52AD7E"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105DD0C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93AE3BF" w14:textId="77777777" w:rsidR="0035622C" w:rsidRPr="0035622C" w:rsidRDefault="0035622C" w:rsidP="0035622C">
            <w:pPr>
              <w:jc w:val="center"/>
              <w:rPr>
                <w:rFonts w:cs="Arial"/>
                <w:color w:val="454545"/>
                <w:sz w:val="16"/>
                <w:szCs w:val="16"/>
              </w:rPr>
            </w:pPr>
            <w:r w:rsidRPr="0035622C">
              <w:rPr>
                <w:rFonts w:cs="Arial"/>
                <w:color w:val="454545"/>
                <w:sz w:val="16"/>
                <w:szCs w:val="16"/>
              </w:rPr>
              <w:t>SMCEABS8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33FFA1F" w14:textId="77777777" w:rsidR="0035622C" w:rsidRPr="0035622C" w:rsidRDefault="0035622C" w:rsidP="0035622C">
            <w:pPr>
              <w:jc w:val="center"/>
              <w:rPr>
                <w:rFonts w:cs="Arial"/>
                <w:color w:val="454545"/>
                <w:sz w:val="16"/>
                <w:szCs w:val="16"/>
              </w:rPr>
            </w:pPr>
            <w:r w:rsidRPr="0035622C">
              <w:rPr>
                <w:rFonts w:cs="Arial"/>
                <w:color w:val="454545"/>
                <w:sz w:val="16"/>
                <w:szCs w:val="16"/>
              </w:rPr>
              <w:t>CONA_SHHA1_1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86B21AD" w14:textId="77777777" w:rsidR="0035622C" w:rsidRPr="0035622C" w:rsidRDefault="0035622C" w:rsidP="0035622C">
            <w:pPr>
              <w:jc w:val="center"/>
              <w:rPr>
                <w:rFonts w:cs="Arial"/>
                <w:color w:val="454545"/>
                <w:sz w:val="16"/>
                <w:szCs w:val="16"/>
              </w:rPr>
            </w:pPr>
            <w:r w:rsidRPr="0035622C">
              <w:rPr>
                <w:rFonts w:cs="Arial"/>
                <w:color w:val="454545"/>
                <w:sz w:val="16"/>
                <w:szCs w:val="16"/>
              </w:rPr>
              <w:t>SHHA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0F795FB" w14:textId="77777777" w:rsidR="0035622C" w:rsidRPr="0035622C" w:rsidRDefault="0035622C" w:rsidP="0035622C">
            <w:pPr>
              <w:jc w:val="center"/>
              <w:rPr>
                <w:rFonts w:cs="Arial"/>
                <w:color w:val="454545"/>
                <w:sz w:val="16"/>
                <w:szCs w:val="16"/>
              </w:rPr>
            </w:pPr>
            <w:r w:rsidRPr="0035622C">
              <w:rPr>
                <w:rFonts w:cs="Arial"/>
                <w:color w:val="454545"/>
                <w:sz w:val="16"/>
                <w:szCs w:val="16"/>
              </w:rPr>
              <w:t>CONA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5419780"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3607F8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A1E7259" w14:textId="77777777" w:rsidR="0035622C" w:rsidRPr="0035622C" w:rsidRDefault="0035622C" w:rsidP="0035622C">
            <w:pPr>
              <w:jc w:val="center"/>
              <w:rPr>
                <w:rFonts w:cs="Arial"/>
                <w:color w:val="454545"/>
                <w:sz w:val="16"/>
                <w:szCs w:val="16"/>
              </w:rPr>
            </w:pPr>
            <w:r w:rsidRPr="0035622C">
              <w:rPr>
                <w:rFonts w:cs="Arial"/>
                <w:color w:val="454545"/>
                <w:sz w:val="16"/>
                <w:szCs w:val="16"/>
              </w:rPr>
              <w:t>XPAD89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D15B24B" w14:textId="77777777" w:rsidR="0035622C" w:rsidRPr="0035622C" w:rsidRDefault="0035622C" w:rsidP="0035622C">
            <w:pPr>
              <w:jc w:val="center"/>
              <w:rPr>
                <w:rFonts w:cs="Arial"/>
                <w:color w:val="454545"/>
                <w:sz w:val="16"/>
                <w:szCs w:val="16"/>
              </w:rPr>
            </w:pPr>
            <w:r w:rsidRPr="0035622C">
              <w:rPr>
                <w:rFonts w:cs="Arial"/>
                <w:color w:val="454545"/>
                <w:sz w:val="16"/>
                <w:szCs w:val="16"/>
              </w:rPr>
              <w:t>CROWEL_LIBR1_1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465F217" w14:textId="77777777" w:rsidR="0035622C" w:rsidRPr="0035622C" w:rsidRDefault="0035622C" w:rsidP="0035622C">
            <w:pPr>
              <w:jc w:val="center"/>
              <w:rPr>
                <w:rFonts w:cs="Arial"/>
                <w:color w:val="454545"/>
                <w:sz w:val="16"/>
                <w:szCs w:val="16"/>
              </w:rPr>
            </w:pPr>
            <w:r w:rsidRPr="0035622C">
              <w:rPr>
                <w:rFonts w:cs="Arial"/>
                <w:color w:val="454545"/>
                <w:sz w:val="16"/>
                <w:szCs w:val="16"/>
              </w:rPr>
              <w:t>CROWELL</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605262A" w14:textId="77777777" w:rsidR="0035622C" w:rsidRPr="0035622C" w:rsidRDefault="0035622C" w:rsidP="0035622C">
            <w:pPr>
              <w:jc w:val="center"/>
              <w:rPr>
                <w:rFonts w:cs="Arial"/>
                <w:color w:val="454545"/>
                <w:sz w:val="16"/>
                <w:szCs w:val="16"/>
              </w:rPr>
            </w:pPr>
            <w:r w:rsidRPr="0035622C">
              <w:rPr>
                <w:rFonts w:cs="Arial"/>
                <w:color w:val="454545"/>
                <w:sz w:val="16"/>
                <w:szCs w:val="16"/>
              </w:rPr>
              <w:t>LIBR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E95C983"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4C5F12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8094F30" w14:textId="77777777" w:rsidR="0035622C" w:rsidRPr="0035622C" w:rsidRDefault="0035622C" w:rsidP="0035622C">
            <w:pPr>
              <w:jc w:val="center"/>
              <w:rPr>
                <w:rFonts w:cs="Arial"/>
                <w:color w:val="454545"/>
                <w:sz w:val="16"/>
                <w:szCs w:val="16"/>
              </w:rPr>
            </w:pPr>
            <w:r w:rsidRPr="0035622C">
              <w:rPr>
                <w:rFonts w:cs="Arial"/>
                <w:color w:val="454545"/>
                <w:sz w:val="16"/>
                <w:szCs w:val="16"/>
              </w:rPr>
              <w:t>DCBYRNG8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82FA28E" w14:textId="77777777" w:rsidR="0035622C" w:rsidRPr="0035622C" w:rsidRDefault="0035622C" w:rsidP="0035622C">
            <w:pPr>
              <w:jc w:val="center"/>
              <w:rPr>
                <w:rFonts w:cs="Arial"/>
                <w:color w:val="454545"/>
                <w:sz w:val="16"/>
                <w:szCs w:val="16"/>
              </w:rPr>
            </w:pPr>
            <w:r w:rsidRPr="0035622C">
              <w:rPr>
                <w:rFonts w:cs="Arial"/>
                <w:color w:val="454545"/>
                <w:sz w:val="16"/>
                <w:szCs w:val="16"/>
              </w:rPr>
              <w:t>DIBMNT21_A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67BEB51" w14:textId="77777777" w:rsidR="0035622C" w:rsidRPr="0035622C" w:rsidRDefault="0035622C" w:rsidP="0035622C">
            <w:pPr>
              <w:jc w:val="center"/>
              <w:rPr>
                <w:rFonts w:cs="Arial"/>
                <w:color w:val="454545"/>
                <w:sz w:val="16"/>
                <w:szCs w:val="16"/>
              </w:rPr>
            </w:pPr>
            <w:r w:rsidRPr="0035622C">
              <w:rPr>
                <w:rFonts w:cs="Arial"/>
                <w:color w:val="454545"/>
                <w:sz w:val="16"/>
                <w:szCs w:val="16"/>
              </w:rPr>
              <w:t>DIB</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AFF5213" w14:textId="77777777" w:rsidR="0035622C" w:rsidRPr="0035622C" w:rsidRDefault="0035622C" w:rsidP="0035622C">
            <w:pPr>
              <w:jc w:val="center"/>
              <w:rPr>
                <w:rFonts w:cs="Arial"/>
                <w:color w:val="454545"/>
                <w:sz w:val="16"/>
                <w:szCs w:val="16"/>
              </w:rPr>
            </w:pPr>
            <w:r w:rsidRPr="0035622C">
              <w:rPr>
                <w:rFonts w:cs="Arial"/>
                <w:color w:val="454545"/>
                <w:sz w:val="16"/>
                <w:szCs w:val="16"/>
              </w:rPr>
              <w:t>MNT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FFC7FF7"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953EA7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8C08D5B" w14:textId="77777777" w:rsidR="0035622C" w:rsidRPr="0035622C" w:rsidRDefault="0035622C" w:rsidP="0035622C">
            <w:pPr>
              <w:jc w:val="center"/>
              <w:rPr>
                <w:rFonts w:cs="Arial"/>
                <w:color w:val="454545"/>
                <w:sz w:val="16"/>
                <w:szCs w:val="16"/>
              </w:rPr>
            </w:pPr>
            <w:r w:rsidRPr="0035622C">
              <w:rPr>
                <w:rFonts w:cs="Arial"/>
                <w:color w:val="454545"/>
                <w:sz w:val="16"/>
                <w:szCs w:val="16"/>
              </w:rPr>
              <w:t>DHOCGV89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DFB9407" w14:textId="77777777" w:rsidR="0035622C" w:rsidRPr="0035622C" w:rsidRDefault="0035622C" w:rsidP="0035622C">
            <w:pPr>
              <w:jc w:val="center"/>
              <w:rPr>
                <w:rFonts w:cs="Arial"/>
                <w:color w:val="454545"/>
                <w:sz w:val="16"/>
                <w:szCs w:val="16"/>
              </w:rPr>
            </w:pPr>
            <w:r w:rsidRPr="0035622C">
              <w:rPr>
                <w:rFonts w:cs="Arial"/>
                <w:color w:val="454545"/>
                <w:sz w:val="16"/>
                <w:szCs w:val="16"/>
              </w:rPr>
              <w:t>GN_TC_37_A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76AC4AF" w14:textId="77777777" w:rsidR="0035622C" w:rsidRPr="0035622C" w:rsidRDefault="0035622C" w:rsidP="0035622C">
            <w:pPr>
              <w:jc w:val="center"/>
              <w:rPr>
                <w:rFonts w:cs="Arial"/>
                <w:color w:val="454545"/>
                <w:sz w:val="16"/>
                <w:szCs w:val="16"/>
              </w:rPr>
            </w:pPr>
            <w:r w:rsidRPr="0035622C">
              <w:rPr>
                <w:rFonts w:cs="Arial"/>
                <w:color w:val="454545"/>
                <w:sz w:val="16"/>
                <w:szCs w:val="16"/>
              </w:rPr>
              <w:t>TC</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6083608" w14:textId="77777777" w:rsidR="0035622C" w:rsidRPr="0035622C" w:rsidRDefault="0035622C" w:rsidP="0035622C">
            <w:pPr>
              <w:jc w:val="center"/>
              <w:rPr>
                <w:rFonts w:cs="Arial"/>
                <w:color w:val="454545"/>
                <w:sz w:val="16"/>
                <w:szCs w:val="16"/>
              </w:rPr>
            </w:pPr>
            <w:r w:rsidRPr="0035622C">
              <w:rPr>
                <w:rFonts w:cs="Arial"/>
                <w:color w:val="454545"/>
                <w:sz w:val="16"/>
                <w:szCs w:val="16"/>
              </w:rPr>
              <w:t>GN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40D9D2F"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E9D554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356C1A2" w14:textId="77777777" w:rsidR="0035622C" w:rsidRPr="0035622C" w:rsidRDefault="0035622C" w:rsidP="0035622C">
            <w:pPr>
              <w:jc w:val="center"/>
              <w:rPr>
                <w:rFonts w:cs="Arial"/>
                <w:color w:val="454545"/>
                <w:sz w:val="16"/>
                <w:szCs w:val="16"/>
              </w:rPr>
            </w:pPr>
            <w:r w:rsidRPr="0035622C">
              <w:rPr>
                <w:rFonts w:cs="Arial"/>
                <w:color w:val="454545"/>
                <w:sz w:val="16"/>
                <w:szCs w:val="16"/>
              </w:rPr>
              <w:t>SJUNYEL9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24F14A2" w14:textId="77777777" w:rsidR="0035622C" w:rsidRPr="0035622C" w:rsidRDefault="0035622C" w:rsidP="0035622C">
            <w:pPr>
              <w:jc w:val="center"/>
              <w:rPr>
                <w:rFonts w:cs="Arial"/>
                <w:color w:val="454545"/>
                <w:sz w:val="16"/>
                <w:szCs w:val="16"/>
              </w:rPr>
            </w:pPr>
            <w:r w:rsidRPr="0035622C">
              <w:rPr>
                <w:rFonts w:cs="Arial"/>
                <w:color w:val="454545"/>
                <w:sz w:val="16"/>
                <w:szCs w:val="16"/>
              </w:rPr>
              <w:t>HEXT_MASONS1_1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ED747D8" w14:textId="77777777" w:rsidR="0035622C" w:rsidRPr="0035622C" w:rsidRDefault="0035622C" w:rsidP="0035622C">
            <w:pPr>
              <w:jc w:val="center"/>
              <w:rPr>
                <w:rFonts w:cs="Arial"/>
                <w:color w:val="454545"/>
                <w:sz w:val="16"/>
                <w:szCs w:val="16"/>
              </w:rPr>
            </w:pPr>
            <w:r w:rsidRPr="0035622C">
              <w:rPr>
                <w:rFonts w:cs="Arial"/>
                <w:color w:val="454545"/>
                <w:sz w:val="16"/>
                <w:szCs w:val="16"/>
              </w:rPr>
              <w:t>HEXT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3EBFDC5" w14:textId="77777777" w:rsidR="0035622C" w:rsidRPr="0035622C" w:rsidRDefault="0035622C" w:rsidP="0035622C">
            <w:pPr>
              <w:jc w:val="center"/>
              <w:rPr>
                <w:rFonts w:cs="Arial"/>
                <w:color w:val="454545"/>
                <w:sz w:val="16"/>
                <w:szCs w:val="16"/>
              </w:rPr>
            </w:pPr>
            <w:r w:rsidRPr="0035622C">
              <w:rPr>
                <w:rFonts w:cs="Arial"/>
                <w:color w:val="454545"/>
                <w:sz w:val="16"/>
                <w:szCs w:val="16"/>
              </w:rPr>
              <w:t>MASONSW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F731FF1"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48B2333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4DDD192" w14:textId="77777777" w:rsidR="0035622C" w:rsidRPr="0035622C" w:rsidRDefault="0035622C" w:rsidP="0035622C">
            <w:pPr>
              <w:jc w:val="center"/>
              <w:rPr>
                <w:rFonts w:cs="Arial"/>
                <w:color w:val="454545"/>
                <w:sz w:val="16"/>
                <w:szCs w:val="16"/>
              </w:rPr>
            </w:pPr>
            <w:r w:rsidRPr="0035622C">
              <w:rPr>
                <w:rFonts w:cs="Arial"/>
                <w:color w:val="454545"/>
                <w:sz w:val="16"/>
                <w:szCs w:val="16"/>
              </w:rPr>
              <w:t>SACSCLE5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CBDB823" w14:textId="77777777" w:rsidR="0035622C" w:rsidRPr="0035622C" w:rsidRDefault="0035622C" w:rsidP="0035622C">
            <w:pPr>
              <w:jc w:val="center"/>
              <w:rPr>
                <w:rFonts w:cs="Arial"/>
                <w:color w:val="454545"/>
                <w:sz w:val="16"/>
                <w:szCs w:val="16"/>
              </w:rPr>
            </w:pPr>
            <w:r w:rsidRPr="0035622C">
              <w:rPr>
                <w:rFonts w:cs="Arial"/>
                <w:color w:val="454545"/>
                <w:sz w:val="16"/>
                <w:szCs w:val="16"/>
              </w:rPr>
              <w:t>PIGCRE_SOLSTI1_1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54DF858" w14:textId="77777777" w:rsidR="0035622C" w:rsidRPr="0035622C" w:rsidRDefault="0035622C" w:rsidP="0035622C">
            <w:pPr>
              <w:jc w:val="center"/>
              <w:rPr>
                <w:rFonts w:cs="Arial"/>
                <w:color w:val="454545"/>
                <w:sz w:val="16"/>
                <w:szCs w:val="16"/>
              </w:rPr>
            </w:pPr>
            <w:r w:rsidRPr="0035622C">
              <w:rPr>
                <w:rFonts w:cs="Arial"/>
                <w:color w:val="454545"/>
                <w:sz w:val="16"/>
                <w:szCs w:val="16"/>
              </w:rPr>
              <w:t>SOLSTICE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B3D3BCF" w14:textId="77777777" w:rsidR="0035622C" w:rsidRPr="0035622C" w:rsidRDefault="0035622C" w:rsidP="0035622C">
            <w:pPr>
              <w:jc w:val="center"/>
              <w:rPr>
                <w:rFonts w:cs="Arial"/>
                <w:color w:val="454545"/>
                <w:sz w:val="16"/>
                <w:szCs w:val="16"/>
              </w:rPr>
            </w:pPr>
            <w:r w:rsidRPr="0035622C">
              <w:rPr>
                <w:rFonts w:cs="Arial"/>
                <w:color w:val="454545"/>
                <w:sz w:val="16"/>
                <w:szCs w:val="16"/>
              </w:rPr>
              <w:t>PIGCREEK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72C4726"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4205854D"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76326C8" w14:textId="77777777" w:rsidR="0035622C" w:rsidRPr="0035622C" w:rsidRDefault="0035622C" w:rsidP="0035622C">
            <w:pPr>
              <w:jc w:val="center"/>
              <w:rPr>
                <w:rFonts w:cs="Arial"/>
                <w:color w:val="454545"/>
                <w:sz w:val="16"/>
                <w:szCs w:val="16"/>
              </w:rPr>
            </w:pPr>
            <w:r w:rsidRPr="0035622C">
              <w:rPr>
                <w:rFonts w:cs="Arial"/>
                <w:color w:val="454545"/>
                <w:sz w:val="16"/>
                <w:szCs w:val="16"/>
              </w:rPr>
              <w:t>DCAGCI58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1D3BF24" w14:textId="77777777" w:rsidR="0035622C" w:rsidRPr="0035622C" w:rsidRDefault="0035622C" w:rsidP="0035622C">
            <w:pPr>
              <w:jc w:val="center"/>
              <w:rPr>
                <w:rFonts w:cs="Arial"/>
                <w:color w:val="454545"/>
                <w:sz w:val="16"/>
                <w:szCs w:val="16"/>
              </w:rPr>
            </w:pPr>
            <w:r w:rsidRPr="0035622C">
              <w:rPr>
                <w:rFonts w:cs="Arial"/>
                <w:color w:val="454545"/>
                <w:sz w:val="16"/>
                <w:szCs w:val="16"/>
              </w:rPr>
              <w:t>V3_W1_1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358A4EB" w14:textId="77777777" w:rsidR="0035622C" w:rsidRPr="0035622C" w:rsidRDefault="0035622C" w:rsidP="0035622C">
            <w:pPr>
              <w:jc w:val="center"/>
              <w:rPr>
                <w:rFonts w:cs="Arial"/>
                <w:color w:val="454545"/>
                <w:sz w:val="16"/>
                <w:szCs w:val="16"/>
              </w:rPr>
            </w:pPr>
            <w:r w:rsidRPr="0035622C">
              <w:rPr>
                <w:rFonts w:cs="Arial"/>
                <w:color w:val="454545"/>
                <w:sz w:val="16"/>
                <w:szCs w:val="16"/>
              </w:rPr>
              <w:t>W1</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ABB80DF" w14:textId="77777777" w:rsidR="0035622C" w:rsidRPr="0035622C" w:rsidRDefault="0035622C" w:rsidP="0035622C">
            <w:pPr>
              <w:jc w:val="center"/>
              <w:rPr>
                <w:rFonts w:cs="Arial"/>
                <w:color w:val="454545"/>
                <w:sz w:val="16"/>
                <w:szCs w:val="16"/>
              </w:rPr>
            </w:pPr>
            <w:r w:rsidRPr="0035622C">
              <w:rPr>
                <w:rFonts w:cs="Arial"/>
                <w:color w:val="454545"/>
                <w:sz w:val="16"/>
                <w:szCs w:val="16"/>
              </w:rPr>
              <w:t>V3</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64BB904"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339DF8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8D7B350" w14:textId="77777777" w:rsidR="0035622C" w:rsidRPr="0035622C" w:rsidRDefault="0035622C" w:rsidP="0035622C">
            <w:pPr>
              <w:jc w:val="center"/>
              <w:rPr>
                <w:rFonts w:cs="Arial"/>
                <w:color w:val="454545"/>
                <w:sz w:val="16"/>
                <w:szCs w:val="16"/>
              </w:rPr>
            </w:pPr>
            <w:r w:rsidRPr="0035622C">
              <w:rPr>
                <w:rFonts w:cs="Arial"/>
                <w:color w:val="454545"/>
                <w:sz w:val="16"/>
                <w:szCs w:val="16"/>
              </w:rPr>
              <w:t>DWLV89N8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606E3D2" w14:textId="77777777" w:rsidR="0035622C" w:rsidRPr="0035622C" w:rsidRDefault="0035622C" w:rsidP="0035622C">
            <w:pPr>
              <w:jc w:val="center"/>
              <w:rPr>
                <w:rFonts w:cs="Arial"/>
                <w:color w:val="454545"/>
                <w:sz w:val="16"/>
                <w:szCs w:val="16"/>
              </w:rPr>
            </w:pPr>
            <w:r w:rsidRPr="0035622C">
              <w:rPr>
                <w:rFonts w:cs="Arial"/>
                <w:color w:val="454545"/>
                <w:sz w:val="16"/>
                <w:szCs w:val="16"/>
              </w:rPr>
              <w:t>3070__D</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15ECE60" w14:textId="77777777" w:rsidR="0035622C" w:rsidRPr="0035622C" w:rsidRDefault="0035622C" w:rsidP="0035622C">
            <w:pPr>
              <w:jc w:val="center"/>
              <w:rPr>
                <w:rFonts w:cs="Arial"/>
                <w:color w:val="454545"/>
                <w:sz w:val="16"/>
                <w:szCs w:val="16"/>
              </w:rPr>
            </w:pPr>
            <w:r w:rsidRPr="0035622C">
              <w:rPr>
                <w:rFonts w:cs="Arial"/>
                <w:color w:val="454545"/>
                <w:sz w:val="16"/>
                <w:szCs w:val="16"/>
              </w:rPr>
              <w:t>NNETT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D1FFF9B" w14:textId="77777777" w:rsidR="0035622C" w:rsidRPr="0035622C" w:rsidRDefault="0035622C" w:rsidP="0035622C">
            <w:pPr>
              <w:jc w:val="center"/>
              <w:rPr>
                <w:rFonts w:cs="Arial"/>
                <w:color w:val="454545"/>
                <w:sz w:val="16"/>
                <w:szCs w:val="16"/>
              </w:rPr>
            </w:pPr>
            <w:r w:rsidRPr="0035622C">
              <w:rPr>
                <w:rFonts w:cs="Arial"/>
                <w:color w:val="454545"/>
                <w:sz w:val="16"/>
                <w:szCs w:val="16"/>
              </w:rPr>
              <w:t>NNTWK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F9DC920"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48920E2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E408D6A" w14:textId="77777777" w:rsidR="0035622C" w:rsidRPr="0035622C" w:rsidRDefault="0035622C" w:rsidP="0035622C">
            <w:pPr>
              <w:jc w:val="center"/>
              <w:rPr>
                <w:rFonts w:cs="Arial"/>
                <w:color w:val="454545"/>
                <w:sz w:val="16"/>
                <w:szCs w:val="16"/>
              </w:rPr>
            </w:pPr>
            <w:r w:rsidRPr="0035622C">
              <w:rPr>
                <w:rFonts w:cs="Arial"/>
                <w:color w:val="454545"/>
                <w:sz w:val="16"/>
                <w:szCs w:val="16"/>
              </w:rPr>
              <w:t>DNORSD85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D7DF9C4" w14:textId="77777777" w:rsidR="0035622C" w:rsidRPr="0035622C" w:rsidRDefault="0035622C" w:rsidP="0035622C">
            <w:pPr>
              <w:jc w:val="center"/>
              <w:rPr>
                <w:rFonts w:cs="Arial"/>
                <w:color w:val="454545"/>
                <w:sz w:val="16"/>
                <w:szCs w:val="16"/>
              </w:rPr>
            </w:pPr>
            <w:r w:rsidRPr="0035622C">
              <w:rPr>
                <w:rFonts w:cs="Arial"/>
                <w:color w:val="454545"/>
                <w:sz w:val="16"/>
                <w:szCs w:val="16"/>
              </w:rPr>
              <w:t>3150__A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4E3C15F" w14:textId="77777777" w:rsidR="0035622C" w:rsidRPr="0035622C" w:rsidRDefault="0035622C" w:rsidP="0035622C">
            <w:pPr>
              <w:jc w:val="center"/>
              <w:rPr>
                <w:rFonts w:cs="Arial"/>
                <w:color w:val="454545"/>
                <w:sz w:val="16"/>
                <w:szCs w:val="16"/>
              </w:rPr>
            </w:pPr>
            <w:r w:rsidRPr="0035622C">
              <w:rPr>
                <w:rFonts w:cs="Arial"/>
                <w:color w:val="454545"/>
                <w:sz w:val="16"/>
                <w:szCs w:val="16"/>
              </w:rPr>
              <w:t>OKCLS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07E4C4D" w14:textId="77777777" w:rsidR="0035622C" w:rsidRPr="0035622C" w:rsidRDefault="0035622C" w:rsidP="0035622C">
            <w:pPr>
              <w:jc w:val="center"/>
              <w:rPr>
                <w:rFonts w:cs="Arial"/>
                <w:color w:val="454545"/>
                <w:sz w:val="16"/>
                <w:szCs w:val="16"/>
              </w:rPr>
            </w:pPr>
            <w:r w:rsidRPr="0035622C">
              <w:rPr>
                <w:rFonts w:cs="Arial"/>
                <w:color w:val="454545"/>
                <w:sz w:val="16"/>
                <w:szCs w:val="16"/>
              </w:rPr>
              <w:t>CDCSW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8420A4D"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09DDEAB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634DFE2" w14:textId="77777777" w:rsidR="0035622C" w:rsidRPr="0035622C" w:rsidRDefault="0035622C" w:rsidP="0035622C">
            <w:pPr>
              <w:jc w:val="center"/>
              <w:rPr>
                <w:rFonts w:cs="Arial"/>
                <w:color w:val="454545"/>
                <w:sz w:val="16"/>
                <w:szCs w:val="16"/>
              </w:rPr>
            </w:pPr>
            <w:r w:rsidRPr="0035622C">
              <w:rPr>
                <w:rFonts w:cs="Arial"/>
                <w:color w:val="454545"/>
                <w:sz w:val="16"/>
                <w:szCs w:val="16"/>
              </w:rPr>
              <w:t>XMOS258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57D970D" w14:textId="77777777" w:rsidR="0035622C" w:rsidRPr="0035622C" w:rsidRDefault="0035622C" w:rsidP="0035622C">
            <w:pPr>
              <w:jc w:val="center"/>
              <w:rPr>
                <w:rFonts w:cs="Arial"/>
                <w:color w:val="454545"/>
                <w:sz w:val="16"/>
                <w:szCs w:val="16"/>
              </w:rPr>
            </w:pPr>
            <w:r w:rsidRPr="0035622C">
              <w:rPr>
                <w:rFonts w:cs="Arial"/>
                <w:color w:val="454545"/>
                <w:sz w:val="16"/>
                <w:szCs w:val="16"/>
              </w:rPr>
              <w:t>6100__G</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E189F2B" w14:textId="77777777" w:rsidR="0035622C" w:rsidRPr="0035622C" w:rsidRDefault="0035622C" w:rsidP="0035622C">
            <w:pPr>
              <w:jc w:val="center"/>
              <w:rPr>
                <w:rFonts w:cs="Arial"/>
                <w:color w:val="454545"/>
                <w:sz w:val="16"/>
                <w:szCs w:val="16"/>
              </w:rPr>
            </w:pPr>
            <w:r w:rsidRPr="0035622C">
              <w:rPr>
                <w:rFonts w:cs="Arial"/>
                <w:color w:val="454545"/>
                <w:sz w:val="16"/>
                <w:szCs w:val="16"/>
              </w:rPr>
              <w:t>ACSSW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19F1F79" w14:textId="77777777" w:rsidR="0035622C" w:rsidRPr="0035622C" w:rsidRDefault="0035622C" w:rsidP="0035622C">
            <w:pPr>
              <w:jc w:val="center"/>
              <w:rPr>
                <w:rFonts w:cs="Arial"/>
                <w:color w:val="454545"/>
                <w:sz w:val="16"/>
                <w:szCs w:val="16"/>
              </w:rPr>
            </w:pPr>
            <w:r w:rsidRPr="0035622C">
              <w:rPr>
                <w:rFonts w:cs="Arial"/>
                <w:color w:val="454545"/>
                <w:sz w:val="16"/>
                <w:szCs w:val="16"/>
              </w:rPr>
              <w:t>AMTBT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087192E"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2AC30B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181D1EF" w14:textId="77777777" w:rsidR="0035622C" w:rsidRPr="0035622C" w:rsidRDefault="0035622C" w:rsidP="0035622C">
            <w:pPr>
              <w:jc w:val="center"/>
              <w:rPr>
                <w:rFonts w:cs="Arial"/>
                <w:color w:val="454545"/>
                <w:sz w:val="16"/>
                <w:szCs w:val="16"/>
              </w:rPr>
            </w:pPr>
            <w:r w:rsidRPr="0035622C">
              <w:rPr>
                <w:rFonts w:cs="Arial"/>
                <w:color w:val="454545"/>
                <w:sz w:val="16"/>
                <w:szCs w:val="16"/>
              </w:rPr>
              <w:t>XBOM58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C5F8FCD" w14:textId="77777777" w:rsidR="0035622C" w:rsidRPr="0035622C" w:rsidRDefault="0035622C" w:rsidP="0035622C">
            <w:pPr>
              <w:jc w:val="center"/>
              <w:rPr>
                <w:rFonts w:cs="Arial"/>
                <w:color w:val="454545"/>
                <w:sz w:val="16"/>
                <w:szCs w:val="16"/>
              </w:rPr>
            </w:pPr>
            <w:r w:rsidRPr="0035622C">
              <w:rPr>
                <w:rFonts w:cs="Arial"/>
                <w:color w:val="454545"/>
                <w:sz w:val="16"/>
                <w:szCs w:val="16"/>
              </w:rPr>
              <w:t>6558__B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91C5402" w14:textId="77777777" w:rsidR="0035622C" w:rsidRPr="0035622C" w:rsidRDefault="0035622C" w:rsidP="0035622C">
            <w:pPr>
              <w:jc w:val="center"/>
              <w:rPr>
                <w:rFonts w:cs="Arial"/>
                <w:color w:val="454545"/>
                <w:sz w:val="16"/>
                <w:szCs w:val="16"/>
              </w:rPr>
            </w:pPr>
            <w:r w:rsidRPr="0035622C">
              <w:rPr>
                <w:rFonts w:cs="Arial"/>
                <w:color w:val="454545"/>
                <w:sz w:val="16"/>
                <w:szCs w:val="16"/>
              </w:rPr>
              <w:t>FSHSW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ECFB4D4" w14:textId="77777777" w:rsidR="0035622C" w:rsidRPr="0035622C" w:rsidRDefault="0035622C" w:rsidP="0035622C">
            <w:pPr>
              <w:jc w:val="center"/>
              <w:rPr>
                <w:rFonts w:cs="Arial"/>
                <w:color w:val="454545"/>
                <w:sz w:val="16"/>
                <w:szCs w:val="16"/>
              </w:rPr>
            </w:pPr>
            <w:r w:rsidRPr="0035622C">
              <w:rPr>
                <w:rFonts w:cs="Arial"/>
                <w:color w:val="454545"/>
                <w:sz w:val="16"/>
                <w:szCs w:val="16"/>
              </w:rPr>
              <w:t>WFALS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1591CA1"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BAF5BE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2D6C437" w14:textId="77777777" w:rsidR="0035622C" w:rsidRPr="0035622C" w:rsidRDefault="0035622C" w:rsidP="0035622C">
            <w:pPr>
              <w:jc w:val="center"/>
              <w:rPr>
                <w:rFonts w:cs="Arial"/>
                <w:color w:val="454545"/>
                <w:sz w:val="16"/>
                <w:szCs w:val="16"/>
              </w:rPr>
            </w:pPr>
            <w:r w:rsidRPr="0035622C">
              <w:rPr>
                <w:rFonts w:cs="Arial"/>
                <w:color w:val="454545"/>
                <w:sz w:val="16"/>
                <w:szCs w:val="16"/>
              </w:rPr>
              <w:t>SSASGOL8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43227A1" w14:textId="77777777" w:rsidR="0035622C" w:rsidRPr="0035622C" w:rsidRDefault="0035622C" w:rsidP="0035622C">
            <w:pPr>
              <w:jc w:val="center"/>
              <w:rPr>
                <w:rFonts w:cs="Arial"/>
                <w:color w:val="454545"/>
                <w:sz w:val="16"/>
                <w:szCs w:val="16"/>
              </w:rPr>
            </w:pPr>
            <w:r w:rsidRPr="0035622C">
              <w:rPr>
                <w:rFonts w:cs="Arial"/>
                <w:color w:val="454545"/>
                <w:sz w:val="16"/>
                <w:szCs w:val="16"/>
              </w:rPr>
              <w:t>663__A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327276D" w14:textId="77777777" w:rsidR="0035622C" w:rsidRPr="0035622C" w:rsidRDefault="0035622C" w:rsidP="0035622C">
            <w:pPr>
              <w:jc w:val="center"/>
              <w:rPr>
                <w:rFonts w:cs="Arial"/>
                <w:color w:val="454545"/>
                <w:sz w:val="16"/>
                <w:szCs w:val="16"/>
              </w:rPr>
            </w:pPr>
            <w:r w:rsidRPr="0035622C">
              <w:rPr>
                <w:rFonts w:cs="Arial"/>
                <w:color w:val="454545"/>
                <w:sz w:val="16"/>
                <w:szCs w:val="16"/>
              </w:rPr>
              <w:t>MGPSW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0205591" w14:textId="77777777" w:rsidR="0035622C" w:rsidRPr="0035622C" w:rsidRDefault="0035622C" w:rsidP="0035622C">
            <w:pPr>
              <w:jc w:val="center"/>
              <w:rPr>
                <w:rFonts w:cs="Arial"/>
                <w:color w:val="454545"/>
                <w:sz w:val="16"/>
                <w:szCs w:val="16"/>
              </w:rPr>
            </w:pPr>
            <w:r w:rsidRPr="0035622C">
              <w:rPr>
                <w:rFonts w:cs="Arial"/>
                <w:color w:val="454545"/>
                <w:sz w:val="16"/>
                <w:szCs w:val="16"/>
              </w:rPr>
              <w:t>CMNSW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37F74C4"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8211546"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166229D" w14:textId="77777777" w:rsidR="0035622C" w:rsidRPr="0035622C" w:rsidRDefault="0035622C" w:rsidP="0035622C">
            <w:pPr>
              <w:jc w:val="center"/>
              <w:rPr>
                <w:rFonts w:cs="Arial"/>
                <w:color w:val="454545"/>
                <w:sz w:val="16"/>
                <w:szCs w:val="16"/>
              </w:rPr>
            </w:pPr>
            <w:r w:rsidRPr="0035622C">
              <w:rPr>
                <w:rFonts w:cs="Arial"/>
                <w:color w:val="454545"/>
                <w:sz w:val="16"/>
                <w:szCs w:val="16"/>
              </w:rPr>
              <w:t>XDES258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64A8527" w14:textId="77777777" w:rsidR="0035622C" w:rsidRPr="0035622C" w:rsidRDefault="0035622C" w:rsidP="0035622C">
            <w:pPr>
              <w:jc w:val="center"/>
              <w:rPr>
                <w:rFonts w:cs="Arial"/>
                <w:color w:val="454545"/>
                <w:sz w:val="16"/>
                <w:szCs w:val="16"/>
              </w:rPr>
            </w:pPr>
            <w:r w:rsidRPr="0035622C">
              <w:rPr>
                <w:rFonts w:cs="Arial"/>
                <w:color w:val="454545"/>
                <w:sz w:val="16"/>
                <w:szCs w:val="16"/>
              </w:rPr>
              <w:t>932__B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3E2F1C7" w14:textId="77777777" w:rsidR="0035622C" w:rsidRPr="0035622C" w:rsidRDefault="0035622C" w:rsidP="0035622C">
            <w:pPr>
              <w:jc w:val="center"/>
              <w:rPr>
                <w:rFonts w:cs="Arial"/>
                <w:color w:val="454545"/>
                <w:sz w:val="16"/>
                <w:szCs w:val="16"/>
              </w:rPr>
            </w:pPr>
            <w:r w:rsidRPr="0035622C">
              <w:rPr>
                <w:rFonts w:cs="Arial"/>
                <w:color w:val="454545"/>
                <w:sz w:val="16"/>
                <w:szCs w:val="16"/>
              </w:rPr>
              <w:t>CDHSW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4621E9C" w14:textId="77777777" w:rsidR="0035622C" w:rsidRPr="0035622C" w:rsidRDefault="0035622C" w:rsidP="0035622C">
            <w:pPr>
              <w:jc w:val="center"/>
              <w:rPr>
                <w:rFonts w:cs="Arial"/>
                <w:color w:val="454545"/>
                <w:sz w:val="16"/>
                <w:szCs w:val="16"/>
              </w:rPr>
            </w:pPr>
            <w:r w:rsidRPr="0035622C">
              <w:rPr>
                <w:rFonts w:cs="Arial"/>
                <w:color w:val="454545"/>
                <w:sz w:val="16"/>
                <w:szCs w:val="16"/>
              </w:rPr>
              <w:t>EGFRD</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33D0CCE"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7A619E5F"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83A017C" w14:textId="77777777" w:rsidR="0035622C" w:rsidRPr="0035622C" w:rsidRDefault="0035622C" w:rsidP="0035622C">
            <w:pPr>
              <w:jc w:val="center"/>
              <w:rPr>
                <w:rFonts w:cs="Arial"/>
                <w:color w:val="454545"/>
                <w:sz w:val="16"/>
                <w:szCs w:val="16"/>
              </w:rPr>
            </w:pPr>
            <w:r w:rsidRPr="0035622C">
              <w:rPr>
                <w:rFonts w:cs="Arial"/>
                <w:color w:val="454545"/>
                <w:sz w:val="16"/>
                <w:szCs w:val="16"/>
              </w:rPr>
              <w:t>XFSH58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457D0D6" w14:textId="77777777" w:rsidR="0035622C" w:rsidRPr="0035622C" w:rsidRDefault="0035622C" w:rsidP="0035622C">
            <w:pPr>
              <w:jc w:val="center"/>
              <w:rPr>
                <w:rFonts w:cs="Arial"/>
                <w:color w:val="454545"/>
                <w:sz w:val="16"/>
                <w:szCs w:val="16"/>
              </w:rPr>
            </w:pPr>
            <w:r w:rsidRPr="0035622C">
              <w:rPr>
                <w:rFonts w:cs="Arial"/>
                <w:color w:val="454545"/>
                <w:sz w:val="16"/>
                <w:szCs w:val="16"/>
              </w:rPr>
              <w:t>BOMSW_MR1H</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7F34C9B" w14:textId="77777777" w:rsidR="0035622C" w:rsidRPr="0035622C" w:rsidRDefault="0035622C" w:rsidP="0035622C">
            <w:pPr>
              <w:jc w:val="center"/>
              <w:rPr>
                <w:rFonts w:cs="Arial"/>
                <w:color w:val="454545"/>
                <w:sz w:val="16"/>
                <w:szCs w:val="16"/>
              </w:rPr>
            </w:pPr>
            <w:r w:rsidRPr="0035622C">
              <w:rPr>
                <w:rFonts w:cs="Arial"/>
                <w:color w:val="454545"/>
                <w:sz w:val="16"/>
                <w:szCs w:val="16"/>
              </w:rPr>
              <w:t>BOMSW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BCE85E4" w14:textId="77777777" w:rsidR="0035622C" w:rsidRPr="0035622C" w:rsidRDefault="0035622C" w:rsidP="0035622C">
            <w:pPr>
              <w:jc w:val="center"/>
              <w:rPr>
                <w:rFonts w:cs="Arial"/>
                <w:color w:val="454545"/>
                <w:sz w:val="16"/>
                <w:szCs w:val="16"/>
              </w:rPr>
            </w:pPr>
            <w:r w:rsidRPr="0035622C">
              <w:rPr>
                <w:rFonts w:cs="Arial"/>
                <w:color w:val="454545"/>
                <w:sz w:val="16"/>
                <w:szCs w:val="16"/>
              </w:rPr>
              <w:t>BOMSW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CF33C6A"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7A33565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E05A9FC" w14:textId="77777777" w:rsidR="0035622C" w:rsidRPr="0035622C" w:rsidRDefault="0035622C" w:rsidP="0035622C">
            <w:pPr>
              <w:jc w:val="center"/>
              <w:rPr>
                <w:rFonts w:cs="Arial"/>
                <w:color w:val="454545"/>
                <w:sz w:val="16"/>
                <w:szCs w:val="16"/>
              </w:rPr>
            </w:pPr>
            <w:r w:rsidRPr="0035622C">
              <w:rPr>
                <w:rFonts w:cs="Arial"/>
                <w:color w:val="454545"/>
                <w:sz w:val="16"/>
                <w:szCs w:val="16"/>
              </w:rPr>
              <w:t>SFT_BAL8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A56EB9C" w14:textId="77777777" w:rsidR="0035622C" w:rsidRPr="0035622C" w:rsidRDefault="0035622C" w:rsidP="0035622C">
            <w:pPr>
              <w:jc w:val="center"/>
              <w:rPr>
                <w:rFonts w:cs="Arial"/>
                <w:color w:val="454545"/>
                <w:sz w:val="16"/>
                <w:szCs w:val="16"/>
              </w:rPr>
            </w:pPr>
            <w:r w:rsidRPr="0035622C">
              <w:rPr>
                <w:rFonts w:cs="Arial"/>
                <w:color w:val="454545"/>
                <w:sz w:val="16"/>
                <w:szCs w:val="16"/>
              </w:rPr>
              <w:t>CONCHO_VRBS1_1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39988F4" w14:textId="77777777" w:rsidR="0035622C" w:rsidRPr="0035622C" w:rsidRDefault="0035622C" w:rsidP="0035622C">
            <w:pPr>
              <w:jc w:val="center"/>
              <w:rPr>
                <w:rFonts w:cs="Arial"/>
                <w:color w:val="454545"/>
                <w:sz w:val="16"/>
                <w:szCs w:val="16"/>
              </w:rPr>
            </w:pPr>
            <w:r w:rsidRPr="0035622C">
              <w:rPr>
                <w:rFonts w:cs="Arial"/>
                <w:color w:val="454545"/>
                <w:sz w:val="16"/>
                <w:szCs w:val="16"/>
              </w:rPr>
              <w:t>CONCHO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427C4D7" w14:textId="77777777" w:rsidR="0035622C" w:rsidRPr="0035622C" w:rsidRDefault="0035622C" w:rsidP="0035622C">
            <w:pPr>
              <w:jc w:val="center"/>
              <w:rPr>
                <w:rFonts w:cs="Arial"/>
                <w:color w:val="454545"/>
                <w:sz w:val="16"/>
                <w:szCs w:val="16"/>
              </w:rPr>
            </w:pPr>
            <w:r w:rsidRPr="0035622C">
              <w:rPr>
                <w:rFonts w:cs="Arial"/>
                <w:color w:val="454545"/>
                <w:sz w:val="16"/>
                <w:szCs w:val="16"/>
              </w:rPr>
              <w:t>VRBS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4B761E5"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1AA1B2F"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E846B1A" w14:textId="77777777" w:rsidR="0035622C" w:rsidRPr="0035622C" w:rsidRDefault="0035622C" w:rsidP="0035622C">
            <w:pPr>
              <w:jc w:val="center"/>
              <w:rPr>
                <w:rFonts w:cs="Arial"/>
                <w:color w:val="454545"/>
                <w:sz w:val="16"/>
                <w:szCs w:val="16"/>
              </w:rPr>
            </w:pPr>
            <w:r w:rsidRPr="0035622C">
              <w:rPr>
                <w:rFonts w:cs="Arial"/>
                <w:color w:val="454545"/>
                <w:sz w:val="16"/>
                <w:szCs w:val="16"/>
              </w:rPr>
              <w:t>DFRAKI28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90D851B" w14:textId="77777777" w:rsidR="0035622C" w:rsidRPr="0035622C" w:rsidRDefault="0035622C" w:rsidP="0035622C">
            <w:pPr>
              <w:jc w:val="center"/>
              <w:rPr>
                <w:rFonts w:cs="Arial"/>
                <w:color w:val="454545"/>
                <w:sz w:val="16"/>
                <w:szCs w:val="16"/>
              </w:rPr>
            </w:pPr>
            <w:r w:rsidRPr="0035622C">
              <w:rPr>
                <w:rFonts w:cs="Arial"/>
                <w:color w:val="454545"/>
                <w:sz w:val="16"/>
                <w:szCs w:val="16"/>
              </w:rPr>
              <w:t>F4_Z4_1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6B853A4" w14:textId="77777777" w:rsidR="0035622C" w:rsidRPr="0035622C" w:rsidRDefault="0035622C" w:rsidP="0035622C">
            <w:pPr>
              <w:jc w:val="center"/>
              <w:rPr>
                <w:rFonts w:cs="Arial"/>
                <w:color w:val="454545"/>
                <w:sz w:val="16"/>
                <w:szCs w:val="16"/>
              </w:rPr>
            </w:pPr>
            <w:r w:rsidRPr="0035622C">
              <w:rPr>
                <w:rFonts w:cs="Arial"/>
                <w:color w:val="454545"/>
                <w:sz w:val="16"/>
                <w:szCs w:val="16"/>
              </w:rPr>
              <w:t>Z4</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86DBDEE" w14:textId="77777777" w:rsidR="0035622C" w:rsidRPr="0035622C" w:rsidRDefault="0035622C" w:rsidP="0035622C">
            <w:pPr>
              <w:jc w:val="center"/>
              <w:rPr>
                <w:rFonts w:cs="Arial"/>
                <w:color w:val="454545"/>
                <w:sz w:val="16"/>
                <w:szCs w:val="16"/>
              </w:rPr>
            </w:pPr>
            <w:r w:rsidRPr="0035622C">
              <w:rPr>
                <w:rFonts w:cs="Arial"/>
                <w:color w:val="454545"/>
                <w:sz w:val="16"/>
                <w:szCs w:val="16"/>
              </w:rPr>
              <w:t>F4</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51C16F9"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27B5CA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5E1B3EA" w14:textId="77777777" w:rsidR="0035622C" w:rsidRPr="0035622C" w:rsidRDefault="0035622C" w:rsidP="0035622C">
            <w:pPr>
              <w:jc w:val="center"/>
              <w:rPr>
                <w:rFonts w:cs="Arial"/>
                <w:color w:val="454545"/>
                <w:sz w:val="16"/>
                <w:szCs w:val="16"/>
              </w:rPr>
            </w:pPr>
            <w:r w:rsidRPr="0035622C">
              <w:rPr>
                <w:rFonts w:cs="Arial"/>
                <w:color w:val="454545"/>
                <w:sz w:val="16"/>
                <w:szCs w:val="16"/>
              </w:rPr>
              <w:t>DPHRCTR5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EBFE9AE" w14:textId="77777777" w:rsidR="0035622C" w:rsidRPr="0035622C" w:rsidRDefault="0035622C" w:rsidP="0035622C">
            <w:pPr>
              <w:jc w:val="center"/>
              <w:rPr>
                <w:rFonts w:cs="Arial"/>
                <w:color w:val="454545"/>
                <w:sz w:val="16"/>
                <w:szCs w:val="16"/>
              </w:rPr>
            </w:pPr>
            <w:r w:rsidRPr="0035622C">
              <w:rPr>
                <w:rFonts w:cs="Arial"/>
                <w:color w:val="454545"/>
                <w:sz w:val="16"/>
                <w:szCs w:val="16"/>
              </w:rPr>
              <w:t>G138_8B_1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374919A" w14:textId="77777777" w:rsidR="0035622C" w:rsidRPr="0035622C" w:rsidRDefault="0035622C" w:rsidP="0035622C">
            <w:pPr>
              <w:jc w:val="center"/>
              <w:rPr>
                <w:rFonts w:cs="Arial"/>
                <w:color w:val="454545"/>
                <w:sz w:val="16"/>
                <w:szCs w:val="16"/>
              </w:rPr>
            </w:pPr>
            <w:r w:rsidRPr="0035622C">
              <w:rPr>
                <w:rFonts w:cs="Arial"/>
                <w:color w:val="454545"/>
                <w:sz w:val="16"/>
                <w:szCs w:val="16"/>
              </w:rPr>
              <w:t>LEAGCITY</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A028F2C" w14:textId="77777777" w:rsidR="0035622C" w:rsidRPr="0035622C" w:rsidRDefault="0035622C" w:rsidP="0035622C">
            <w:pPr>
              <w:jc w:val="center"/>
              <w:rPr>
                <w:rFonts w:cs="Arial"/>
                <w:color w:val="454545"/>
                <w:sz w:val="16"/>
                <w:szCs w:val="16"/>
              </w:rPr>
            </w:pPr>
            <w:r w:rsidRPr="0035622C">
              <w:rPr>
                <w:rFonts w:cs="Arial"/>
                <w:color w:val="454545"/>
                <w:sz w:val="16"/>
                <w:szCs w:val="16"/>
              </w:rPr>
              <w:t>SOUSHORE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F3B56BC"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1FC81DF"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19DBA3F" w14:textId="77777777" w:rsidR="0035622C" w:rsidRPr="0035622C" w:rsidRDefault="0035622C" w:rsidP="0035622C">
            <w:pPr>
              <w:jc w:val="center"/>
              <w:rPr>
                <w:rFonts w:cs="Arial"/>
                <w:color w:val="454545"/>
                <w:sz w:val="16"/>
                <w:szCs w:val="16"/>
              </w:rPr>
            </w:pPr>
            <w:r w:rsidRPr="0035622C">
              <w:rPr>
                <w:rFonts w:cs="Arial"/>
                <w:color w:val="454545"/>
                <w:sz w:val="16"/>
                <w:szCs w:val="16"/>
              </w:rPr>
              <w:t>DHOCGV89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AFEE557" w14:textId="77777777" w:rsidR="0035622C" w:rsidRPr="0035622C" w:rsidRDefault="0035622C" w:rsidP="0035622C">
            <w:pPr>
              <w:jc w:val="center"/>
              <w:rPr>
                <w:rFonts w:cs="Arial"/>
                <w:color w:val="454545"/>
                <w:sz w:val="16"/>
                <w:szCs w:val="16"/>
              </w:rPr>
            </w:pPr>
            <w:r w:rsidRPr="0035622C">
              <w:rPr>
                <w:rFonts w:cs="Arial"/>
                <w:color w:val="454545"/>
                <w:sz w:val="16"/>
                <w:szCs w:val="16"/>
              </w:rPr>
              <w:t>GV_UN_30_A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FB12E5F" w14:textId="77777777" w:rsidR="0035622C" w:rsidRPr="0035622C" w:rsidRDefault="0035622C" w:rsidP="0035622C">
            <w:pPr>
              <w:jc w:val="center"/>
              <w:rPr>
                <w:rFonts w:cs="Arial"/>
                <w:color w:val="454545"/>
                <w:sz w:val="16"/>
                <w:szCs w:val="16"/>
              </w:rPr>
            </w:pPr>
            <w:r w:rsidRPr="0035622C">
              <w:rPr>
                <w:rFonts w:cs="Arial"/>
                <w:color w:val="454545"/>
                <w:sz w:val="16"/>
                <w:szCs w:val="16"/>
              </w:rPr>
              <w:t>UN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B4CBE69" w14:textId="77777777" w:rsidR="0035622C" w:rsidRPr="0035622C" w:rsidRDefault="0035622C" w:rsidP="0035622C">
            <w:pPr>
              <w:jc w:val="center"/>
              <w:rPr>
                <w:rFonts w:cs="Arial"/>
                <w:color w:val="454545"/>
                <w:sz w:val="16"/>
                <w:szCs w:val="16"/>
              </w:rPr>
            </w:pPr>
            <w:r w:rsidRPr="0035622C">
              <w:rPr>
                <w:rFonts w:cs="Arial"/>
                <w:color w:val="454545"/>
                <w:sz w:val="16"/>
                <w:szCs w:val="16"/>
              </w:rPr>
              <w:t>GV</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A31C26B"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A3AEF6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F0F43B8" w14:textId="77777777" w:rsidR="0035622C" w:rsidRPr="0035622C" w:rsidRDefault="0035622C" w:rsidP="0035622C">
            <w:pPr>
              <w:jc w:val="center"/>
              <w:rPr>
                <w:rFonts w:cs="Arial"/>
                <w:color w:val="454545"/>
                <w:sz w:val="16"/>
                <w:szCs w:val="16"/>
              </w:rPr>
            </w:pPr>
            <w:r w:rsidRPr="0035622C">
              <w:rPr>
                <w:rFonts w:cs="Arial"/>
                <w:color w:val="454545"/>
                <w:sz w:val="16"/>
                <w:szCs w:val="16"/>
              </w:rPr>
              <w:t>SCTHHA38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7A5BF69" w14:textId="77777777" w:rsidR="0035622C" w:rsidRPr="0035622C" w:rsidRDefault="0035622C" w:rsidP="0035622C">
            <w:pPr>
              <w:jc w:val="center"/>
              <w:rPr>
                <w:rFonts w:cs="Arial"/>
                <w:color w:val="454545"/>
                <w:sz w:val="16"/>
                <w:szCs w:val="16"/>
              </w:rPr>
            </w:pPr>
            <w:r w:rsidRPr="0035622C">
              <w:rPr>
                <w:rFonts w:cs="Arial"/>
                <w:color w:val="454545"/>
                <w:sz w:val="16"/>
                <w:szCs w:val="16"/>
              </w:rPr>
              <w:t>HAMILT_MAXWEL1_1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CAD099F" w14:textId="77777777" w:rsidR="0035622C" w:rsidRPr="0035622C" w:rsidRDefault="0035622C" w:rsidP="0035622C">
            <w:pPr>
              <w:jc w:val="center"/>
              <w:rPr>
                <w:rFonts w:cs="Arial"/>
                <w:color w:val="454545"/>
                <w:sz w:val="16"/>
                <w:szCs w:val="16"/>
              </w:rPr>
            </w:pPr>
            <w:r w:rsidRPr="0035622C">
              <w:rPr>
                <w:rFonts w:cs="Arial"/>
                <w:color w:val="454545"/>
                <w:sz w:val="16"/>
                <w:szCs w:val="16"/>
              </w:rPr>
              <w:t>MAXWELL</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556D096" w14:textId="77777777" w:rsidR="0035622C" w:rsidRPr="0035622C" w:rsidRDefault="0035622C" w:rsidP="0035622C">
            <w:pPr>
              <w:jc w:val="center"/>
              <w:rPr>
                <w:rFonts w:cs="Arial"/>
                <w:color w:val="454545"/>
                <w:sz w:val="16"/>
                <w:szCs w:val="16"/>
              </w:rPr>
            </w:pPr>
            <w:r w:rsidRPr="0035622C">
              <w:rPr>
                <w:rFonts w:cs="Arial"/>
                <w:color w:val="454545"/>
                <w:sz w:val="16"/>
                <w:szCs w:val="16"/>
              </w:rPr>
              <w:t>HAMILTON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E8CCA54"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79C01F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2000CA1" w14:textId="77777777" w:rsidR="0035622C" w:rsidRPr="0035622C" w:rsidRDefault="0035622C" w:rsidP="0035622C">
            <w:pPr>
              <w:jc w:val="center"/>
              <w:rPr>
                <w:rFonts w:cs="Arial"/>
                <w:color w:val="454545"/>
                <w:sz w:val="16"/>
                <w:szCs w:val="16"/>
              </w:rPr>
            </w:pPr>
            <w:r w:rsidRPr="0035622C">
              <w:rPr>
                <w:rFonts w:cs="Arial"/>
                <w:color w:val="454545"/>
                <w:sz w:val="16"/>
                <w:szCs w:val="16"/>
              </w:rPr>
              <w:t>SEDEYEL9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6F142C5" w14:textId="77777777" w:rsidR="0035622C" w:rsidRPr="0035622C" w:rsidRDefault="0035622C" w:rsidP="0035622C">
            <w:pPr>
              <w:jc w:val="center"/>
              <w:rPr>
                <w:rFonts w:cs="Arial"/>
                <w:color w:val="454545"/>
                <w:sz w:val="16"/>
                <w:szCs w:val="16"/>
              </w:rPr>
            </w:pPr>
            <w:r w:rsidRPr="0035622C">
              <w:rPr>
                <w:rFonts w:cs="Arial"/>
                <w:color w:val="454545"/>
                <w:sz w:val="16"/>
                <w:szCs w:val="16"/>
              </w:rPr>
              <w:t>HEXT_YELWJC1_1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09B67F1" w14:textId="77777777" w:rsidR="0035622C" w:rsidRPr="0035622C" w:rsidRDefault="0035622C" w:rsidP="0035622C">
            <w:pPr>
              <w:jc w:val="center"/>
              <w:rPr>
                <w:rFonts w:cs="Arial"/>
                <w:color w:val="454545"/>
                <w:sz w:val="16"/>
                <w:szCs w:val="16"/>
              </w:rPr>
            </w:pPr>
            <w:r w:rsidRPr="0035622C">
              <w:rPr>
                <w:rFonts w:cs="Arial"/>
                <w:color w:val="454545"/>
                <w:sz w:val="16"/>
                <w:szCs w:val="16"/>
              </w:rPr>
              <w:t>YELWJCKT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4EF635D" w14:textId="77777777" w:rsidR="0035622C" w:rsidRPr="0035622C" w:rsidRDefault="0035622C" w:rsidP="0035622C">
            <w:pPr>
              <w:jc w:val="center"/>
              <w:rPr>
                <w:rFonts w:cs="Arial"/>
                <w:color w:val="454545"/>
                <w:sz w:val="16"/>
                <w:szCs w:val="16"/>
              </w:rPr>
            </w:pPr>
            <w:r w:rsidRPr="0035622C">
              <w:rPr>
                <w:rFonts w:cs="Arial"/>
                <w:color w:val="454545"/>
                <w:sz w:val="16"/>
                <w:szCs w:val="16"/>
              </w:rPr>
              <w:t>HEXT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EC3C651"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6C340C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7045A56" w14:textId="77777777" w:rsidR="0035622C" w:rsidRPr="0035622C" w:rsidRDefault="0035622C" w:rsidP="0035622C">
            <w:pPr>
              <w:jc w:val="center"/>
              <w:rPr>
                <w:rFonts w:cs="Arial"/>
                <w:color w:val="454545"/>
                <w:sz w:val="16"/>
                <w:szCs w:val="16"/>
              </w:rPr>
            </w:pPr>
            <w:r w:rsidRPr="0035622C">
              <w:rPr>
                <w:rFonts w:cs="Arial"/>
                <w:color w:val="454545"/>
                <w:sz w:val="16"/>
                <w:szCs w:val="16"/>
              </w:rPr>
              <w:t>SPHMMAS9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D0A8DE0" w14:textId="77777777" w:rsidR="0035622C" w:rsidRPr="0035622C" w:rsidRDefault="0035622C" w:rsidP="0035622C">
            <w:pPr>
              <w:jc w:val="center"/>
              <w:rPr>
                <w:rFonts w:cs="Arial"/>
                <w:color w:val="454545"/>
                <w:sz w:val="16"/>
                <w:szCs w:val="16"/>
              </w:rPr>
            </w:pPr>
            <w:r w:rsidRPr="0035622C">
              <w:rPr>
                <w:rFonts w:cs="Arial"/>
                <w:color w:val="454545"/>
                <w:sz w:val="16"/>
                <w:szCs w:val="16"/>
              </w:rPr>
              <w:t>KATEMC_MASN1_1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8F1B54D" w14:textId="77777777" w:rsidR="0035622C" w:rsidRPr="0035622C" w:rsidRDefault="0035622C" w:rsidP="0035622C">
            <w:pPr>
              <w:jc w:val="center"/>
              <w:rPr>
                <w:rFonts w:cs="Arial"/>
                <w:color w:val="454545"/>
                <w:sz w:val="16"/>
                <w:szCs w:val="16"/>
              </w:rPr>
            </w:pPr>
            <w:r w:rsidRPr="0035622C">
              <w:rPr>
                <w:rFonts w:cs="Arial"/>
                <w:color w:val="454545"/>
                <w:sz w:val="16"/>
                <w:szCs w:val="16"/>
              </w:rPr>
              <w:t>MASN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BC5063F" w14:textId="77777777" w:rsidR="0035622C" w:rsidRPr="0035622C" w:rsidRDefault="0035622C" w:rsidP="0035622C">
            <w:pPr>
              <w:jc w:val="center"/>
              <w:rPr>
                <w:rFonts w:cs="Arial"/>
                <w:color w:val="454545"/>
                <w:sz w:val="16"/>
                <w:szCs w:val="16"/>
              </w:rPr>
            </w:pPr>
            <w:r w:rsidRPr="0035622C">
              <w:rPr>
                <w:rFonts w:cs="Arial"/>
                <w:color w:val="454545"/>
                <w:sz w:val="16"/>
                <w:szCs w:val="16"/>
              </w:rPr>
              <w:t>KATEMCY</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08D4600"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45EDC7B0"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B99A0EE" w14:textId="77777777" w:rsidR="0035622C" w:rsidRPr="0035622C" w:rsidRDefault="0035622C" w:rsidP="0035622C">
            <w:pPr>
              <w:jc w:val="center"/>
              <w:rPr>
                <w:rFonts w:cs="Arial"/>
                <w:color w:val="454545"/>
                <w:sz w:val="16"/>
                <w:szCs w:val="16"/>
              </w:rPr>
            </w:pPr>
            <w:r w:rsidRPr="0035622C">
              <w:rPr>
                <w:rFonts w:cs="Arial"/>
                <w:color w:val="454545"/>
                <w:sz w:val="16"/>
                <w:szCs w:val="16"/>
              </w:rPr>
              <w:lastRenderedPageBreak/>
              <w:t>SBAKBIG5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FBFCDF5" w14:textId="77777777" w:rsidR="0035622C" w:rsidRPr="0035622C" w:rsidRDefault="0035622C" w:rsidP="0035622C">
            <w:pPr>
              <w:jc w:val="center"/>
              <w:rPr>
                <w:rFonts w:cs="Arial"/>
                <w:color w:val="454545"/>
                <w:sz w:val="16"/>
                <w:szCs w:val="16"/>
              </w:rPr>
            </w:pPr>
            <w:r w:rsidRPr="0035622C">
              <w:rPr>
                <w:rFonts w:cs="Arial"/>
                <w:color w:val="454545"/>
                <w:sz w:val="16"/>
                <w:szCs w:val="16"/>
              </w:rPr>
              <w:t>LINTER_SOLSTI1_1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C4D27D0" w14:textId="77777777" w:rsidR="0035622C" w:rsidRPr="0035622C" w:rsidRDefault="0035622C" w:rsidP="0035622C">
            <w:pPr>
              <w:jc w:val="center"/>
              <w:rPr>
                <w:rFonts w:cs="Arial"/>
                <w:color w:val="454545"/>
                <w:sz w:val="16"/>
                <w:szCs w:val="16"/>
              </w:rPr>
            </w:pPr>
            <w:r w:rsidRPr="0035622C">
              <w:rPr>
                <w:rFonts w:cs="Arial"/>
                <w:color w:val="454545"/>
                <w:sz w:val="16"/>
                <w:szCs w:val="16"/>
              </w:rPr>
              <w:t>LINTERNA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6FD417C" w14:textId="77777777" w:rsidR="0035622C" w:rsidRPr="0035622C" w:rsidRDefault="0035622C" w:rsidP="0035622C">
            <w:pPr>
              <w:jc w:val="center"/>
              <w:rPr>
                <w:rFonts w:cs="Arial"/>
                <w:color w:val="454545"/>
                <w:sz w:val="16"/>
                <w:szCs w:val="16"/>
              </w:rPr>
            </w:pPr>
            <w:r w:rsidRPr="0035622C">
              <w:rPr>
                <w:rFonts w:cs="Arial"/>
                <w:color w:val="454545"/>
                <w:sz w:val="16"/>
                <w:szCs w:val="16"/>
              </w:rPr>
              <w:t>SOLSTICE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CC613AE"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EB87407"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E127DBC" w14:textId="77777777" w:rsidR="0035622C" w:rsidRPr="0035622C" w:rsidRDefault="0035622C" w:rsidP="0035622C">
            <w:pPr>
              <w:jc w:val="center"/>
              <w:rPr>
                <w:rFonts w:cs="Arial"/>
                <w:color w:val="454545"/>
                <w:sz w:val="16"/>
                <w:szCs w:val="16"/>
              </w:rPr>
            </w:pPr>
            <w:r w:rsidRPr="0035622C">
              <w:rPr>
                <w:rFonts w:cs="Arial"/>
                <w:color w:val="454545"/>
                <w:sz w:val="16"/>
                <w:szCs w:val="16"/>
              </w:rPr>
              <w:t>DELMSAN5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66E641F" w14:textId="77777777" w:rsidR="0035622C" w:rsidRPr="0035622C" w:rsidRDefault="0035622C" w:rsidP="0035622C">
            <w:pPr>
              <w:jc w:val="center"/>
              <w:rPr>
                <w:rFonts w:cs="Arial"/>
                <w:color w:val="454545"/>
                <w:sz w:val="16"/>
                <w:szCs w:val="16"/>
              </w:rPr>
            </w:pPr>
            <w:r w:rsidRPr="0035622C">
              <w:rPr>
                <w:rFonts w:cs="Arial"/>
                <w:color w:val="454545"/>
                <w:sz w:val="16"/>
                <w:szCs w:val="16"/>
              </w:rPr>
              <w:t>NORMAN_PETTUS1_1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403D666" w14:textId="77777777" w:rsidR="0035622C" w:rsidRPr="0035622C" w:rsidRDefault="0035622C" w:rsidP="0035622C">
            <w:pPr>
              <w:jc w:val="center"/>
              <w:rPr>
                <w:rFonts w:cs="Arial"/>
                <w:color w:val="454545"/>
                <w:sz w:val="16"/>
                <w:szCs w:val="16"/>
              </w:rPr>
            </w:pPr>
            <w:r w:rsidRPr="0035622C">
              <w:rPr>
                <w:rFonts w:cs="Arial"/>
                <w:color w:val="454545"/>
                <w:sz w:val="16"/>
                <w:szCs w:val="16"/>
              </w:rPr>
              <w:t>PETTUS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244D86D" w14:textId="77777777" w:rsidR="0035622C" w:rsidRPr="0035622C" w:rsidRDefault="0035622C" w:rsidP="0035622C">
            <w:pPr>
              <w:jc w:val="center"/>
              <w:rPr>
                <w:rFonts w:cs="Arial"/>
                <w:color w:val="454545"/>
                <w:sz w:val="16"/>
                <w:szCs w:val="16"/>
              </w:rPr>
            </w:pPr>
            <w:r w:rsidRPr="0035622C">
              <w:rPr>
                <w:rFonts w:cs="Arial"/>
                <w:color w:val="454545"/>
                <w:sz w:val="16"/>
                <w:szCs w:val="16"/>
              </w:rPr>
              <w:t>NORMANNA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62FB17B"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095CB48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5482129" w14:textId="77777777" w:rsidR="0035622C" w:rsidRPr="0035622C" w:rsidRDefault="0035622C" w:rsidP="0035622C">
            <w:pPr>
              <w:jc w:val="center"/>
              <w:rPr>
                <w:rFonts w:cs="Arial"/>
                <w:color w:val="454545"/>
                <w:sz w:val="16"/>
                <w:szCs w:val="16"/>
              </w:rPr>
            </w:pPr>
            <w:r w:rsidRPr="0035622C">
              <w:rPr>
                <w:rFonts w:cs="Arial"/>
                <w:color w:val="454545"/>
                <w:sz w:val="16"/>
                <w:szCs w:val="16"/>
              </w:rPr>
              <w:t>XTH158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B2CFC09" w14:textId="77777777" w:rsidR="0035622C" w:rsidRPr="0035622C" w:rsidRDefault="0035622C" w:rsidP="0035622C">
            <w:pPr>
              <w:jc w:val="center"/>
              <w:rPr>
                <w:rFonts w:cs="Arial"/>
                <w:color w:val="454545"/>
                <w:sz w:val="16"/>
                <w:szCs w:val="16"/>
              </w:rPr>
            </w:pPr>
            <w:r w:rsidRPr="0035622C">
              <w:rPr>
                <w:rFonts w:cs="Arial"/>
                <w:color w:val="454545"/>
                <w:sz w:val="16"/>
                <w:szCs w:val="16"/>
              </w:rPr>
              <w:t>SA_TAP76_1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7CDAC73" w14:textId="77777777" w:rsidR="0035622C" w:rsidRPr="0035622C" w:rsidRDefault="0035622C" w:rsidP="0035622C">
            <w:pPr>
              <w:jc w:val="center"/>
              <w:rPr>
                <w:rFonts w:cs="Arial"/>
                <w:color w:val="454545"/>
                <w:sz w:val="16"/>
                <w:szCs w:val="16"/>
              </w:rPr>
            </w:pPr>
            <w:r w:rsidRPr="0035622C">
              <w:rPr>
                <w:rFonts w:cs="Arial"/>
                <w:color w:val="454545"/>
                <w:sz w:val="16"/>
                <w:szCs w:val="16"/>
              </w:rPr>
              <w:t>SA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85DA70C" w14:textId="77777777" w:rsidR="0035622C" w:rsidRPr="0035622C" w:rsidRDefault="0035622C" w:rsidP="0035622C">
            <w:pPr>
              <w:jc w:val="center"/>
              <w:rPr>
                <w:rFonts w:cs="Arial"/>
                <w:color w:val="454545"/>
                <w:sz w:val="16"/>
                <w:szCs w:val="16"/>
              </w:rPr>
            </w:pPr>
            <w:r w:rsidRPr="0035622C">
              <w:rPr>
                <w:rFonts w:cs="Arial"/>
                <w:color w:val="454545"/>
                <w:sz w:val="16"/>
                <w:szCs w:val="16"/>
              </w:rPr>
              <w:t>SA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BDE4729"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76D059B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4868791" w14:textId="77777777" w:rsidR="0035622C" w:rsidRPr="0035622C" w:rsidRDefault="0035622C" w:rsidP="0035622C">
            <w:pPr>
              <w:jc w:val="center"/>
              <w:rPr>
                <w:rFonts w:cs="Arial"/>
                <w:color w:val="454545"/>
                <w:sz w:val="16"/>
                <w:szCs w:val="16"/>
              </w:rPr>
            </w:pPr>
            <w:r w:rsidRPr="0035622C">
              <w:rPr>
                <w:rFonts w:cs="Arial"/>
                <w:color w:val="454545"/>
                <w:sz w:val="16"/>
                <w:szCs w:val="16"/>
              </w:rPr>
              <w:t>DCALLAR8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80BAE6C" w14:textId="77777777" w:rsidR="0035622C" w:rsidRPr="0035622C" w:rsidRDefault="0035622C" w:rsidP="0035622C">
            <w:pPr>
              <w:jc w:val="center"/>
              <w:rPr>
                <w:rFonts w:cs="Arial"/>
                <w:color w:val="454545"/>
                <w:sz w:val="16"/>
                <w:szCs w:val="16"/>
              </w:rPr>
            </w:pPr>
            <w:r w:rsidRPr="0035622C">
              <w:rPr>
                <w:rFonts w:cs="Arial"/>
                <w:color w:val="454545"/>
                <w:sz w:val="16"/>
                <w:szCs w:val="16"/>
              </w:rPr>
              <w:t>U2_X3_1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32F62E3" w14:textId="77777777" w:rsidR="0035622C" w:rsidRPr="0035622C" w:rsidRDefault="0035622C" w:rsidP="0035622C">
            <w:pPr>
              <w:jc w:val="center"/>
              <w:rPr>
                <w:rFonts w:cs="Arial"/>
                <w:color w:val="454545"/>
                <w:sz w:val="16"/>
                <w:szCs w:val="16"/>
              </w:rPr>
            </w:pPr>
            <w:r w:rsidRPr="0035622C">
              <w:rPr>
                <w:rFonts w:cs="Arial"/>
                <w:color w:val="454545"/>
                <w:sz w:val="16"/>
                <w:szCs w:val="16"/>
              </w:rPr>
              <w:t>X3</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BF18FD4" w14:textId="77777777" w:rsidR="0035622C" w:rsidRPr="0035622C" w:rsidRDefault="0035622C" w:rsidP="0035622C">
            <w:pPr>
              <w:jc w:val="center"/>
              <w:rPr>
                <w:rFonts w:cs="Arial"/>
                <w:color w:val="454545"/>
                <w:sz w:val="16"/>
                <w:szCs w:val="16"/>
              </w:rPr>
            </w:pPr>
            <w:r w:rsidRPr="0035622C">
              <w:rPr>
                <w:rFonts w:cs="Arial"/>
                <w:color w:val="454545"/>
                <w:sz w:val="16"/>
                <w:szCs w:val="16"/>
              </w:rPr>
              <w:t>BRAUNIG</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D27B179"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AA4A15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20F2EA1" w14:textId="77777777" w:rsidR="0035622C" w:rsidRPr="0035622C" w:rsidRDefault="0035622C" w:rsidP="0035622C">
            <w:pPr>
              <w:jc w:val="center"/>
              <w:rPr>
                <w:rFonts w:cs="Arial"/>
                <w:color w:val="454545"/>
                <w:sz w:val="16"/>
                <w:szCs w:val="16"/>
              </w:rPr>
            </w:pPr>
            <w:r w:rsidRPr="0035622C">
              <w:rPr>
                <w:rFonts w:cs="Arial"/>
                <w:color w:val="454545"/>
                <w:sz w:val="16"/>
                <w:szCs w:val="16"/>
              </w:rPr>
              <w:t>DWLV89N8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B7CAC49" w14:textId="77777777" w:rsidR="0035622C" w:rsidRPr="0035622C" w:rsidRDefault="0035622C" w:rsidP="0035622C">
            <w:pPr>
              <w:jc w:val="center"/>
              <w:rPr>
                <w:rFonts w:cs="Arial"/>
                <w:color w:val="454545"/>
                <w:sz w:val="16"/>
                <w:szCs w:val="16"/>
              </w:rPr>
            </w:pPr>
            <w:r w:rsidRPr="0035622C">
              <w:rPr>
                <w:rFonts w:cs="Arial"/>
                <w:color w:val="454545"/>
                <w:sz w:val="16"/>
                <w:szCs w:val="16"/>
              </w:rPr>
              <w:t>3641__A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8EA1F2C" w14:textId="77777777" w:rsidR="0035622C" w:rsidRPr="0035622C" w:rsidRDefault="0035622C" w:rsidP="0035622C">
            <w:pPr>
              <w:jc w:val="center"/>
              <w:rPr>
                <w:rFonts w:cs="Arial"/>
                <w:color w:val="454545"/>
                <w:sz w:val="16"/>
                <w:szCs w:val="16"/>
              </w:rPr>
            </w:pPr>
            <w:r w:rsidRPr="0035622C">
              <w:rPr>
                <w:rFonts w:cs="Arial"/>
                <w:color w:val="454545"/>
                <w:sz w:val="16"/>
                <w:szCs w:val="16"/>
              </w:rPr>
              <w:t>FRNKF</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8BAACBB" w14:textId="77777777" w:rsidR="0035622C" w:rsidRPr="0035622C" w:rsidRDefault="0035622C" w:rsidP="0035622C">
            <w:pPr>
              <w:jc w:val="center"/>
              <w:rPr>
                <w:rFonts w:cs="Arial"/>
                <w:color w:val="454545"/>
                <w:sz w:val="16"/>
                <w:szCs w:val="16"/>
              </w:rPr>
            </w:pPr>
            <w:r w:rsidRPr="0035622C">
              <w:rPr>
                <w:rFonts w:cs="Arial"/>
                <w:color w:val="454545"/>
                <w:sz w:val="16"/>
                <w:szCs w:val="16"/>
              </w:rPr>
              <w:t>BLTLN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C81624B"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A7EE32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8CEC5D2" w14:textId="77777777" w:rsidR="0035622C" w:rsidRPr="0035622C" w:rsidRDefault="0035622C" w:rsidP="0035622C">
            <w:pPr>
              <w:jc w:val="center"/>
              <w:rPr>
                <w:rFonts w:cs="Arial"/>
                <w:color w:val="454545"/>
                <w:sz w:val="16"/>
                <w:szCs w:val="16"/>
              </w:rPr>
            </w:pPr>
            <w:r w:rsidRPr="0035622C">
              <w:rPr>
                <w:rFonts w:cs="Arial"/>
                <w:color w:val="454545"/>
                <w:sz w:val="16"/>
                <w:szCs w:val="16"/>
              </w:rPr>
              <w:t>SLIGVEN5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F87F81C" w14:textId="77777777" w:rsidR="0035622C" w:rsidRPr="0035622C" w:rsidRDefault="0035622C" w:rsidP="0035622C">
            <w:pPr>
              <w:jc w:val="center"/>
              <w:rPr>
                <w:rFonts w:cs="Arial"/>
                <w:color w:val="454545"/>
                <w:sz w:val="16"/>
                <w:szCs w:val="16"/>
              </w:rPr>
            </w:pPr>
            <w:r w:rsidRPr="0035622C">
              <w:rPr>
                <w:rFonts w:cs="Arial"/>
                <w:color w:val="454545"/>
                <w:sz w:val="16"/>
                <w:szCs w:val="16"/>
              </w:rPr>
              <w:t>6300__C</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E461687" w14:textId="77777777" w:rsidR="0035622C" w:rsidRPr="0035622C" w:rsidRDefault="0035622C" w:rsidP="0035622C">
            <w:pPr>
              <w:jc w:val="center"/>
              <w:rPr>
                <w:rFonts w:cs="Arial"/>
                <w:color w:val="454545"/>
                <w:sz w:val="16"/>
                <w:szCs w:val="16"/>
              </w:rPr>
            </w:pPr>
            <w:r w:rsidRPr="0035622C">
              <w:rPr>
                <w:rFonts w:cs="Arial"/>
                <w:color w:val="454545"/>
                <w:sz w:val="16"/>
                <w:szCs w:val="16"/>
              </w:rPr>
              <w:t>BWNT2</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1DAF00B" w14:textId="77777777" w:rsidR="0035622C" w:rsidRPr="0035622C" w:rsidRDefault="0035622C" w:rsidP="0035622C">
            <w:pPr>
              <w:jc w:val="center"/>
              <w:rPr>
                <w:rFonts w:cs="Arial"/>
                <w:color w:val="454545"/>
                <w:sz w:val="16"/>
                <w:szCs w:val="16"/>
              </w:rPr>
            </w:pPr>
            <w:r w:rsidRPr="0035622C">
              <w:rPr>
                <w:rFonts w:cs="Arial"/>
                <w:color w:val="454545"/>
                <w:sz w:val="16"/>
                <w:szCs w:val="16"/>
              </w:rPr>
              <w:t>VGCRK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73795E9"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CDB567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0DD7BBB" w14:textId="77777777" w:rsidR="0035622C" w:rsidRPr="0035622C" w:rsidRDefault="0035622C" w:rsidP="0035622C">
            <w:pPr>
              <w:jc w:val="center"/>
              <w:rPr>
                <w:rFonts w:cs="Arial"/>
                <w:color w:val="454545"/>
                <w:sz w:val="16"/>
                <w:szCs w:val="16"/>
              </w:rPr>
            </w:pPr>
            <w:r w:rsidRPr="0035622C">
              <w:rPr>
                <w:rFonts w:cs="Arial"/>
                <w:color w:val="454545"/>
                <w:sz w:val="16"/>
                <w:szCs w:val="16"/>
              </w:rPr>
              <w:t>DRNKSAG8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BE0749F" w14:textId="77777777" w:rsidR="0035622C" w:rsidRPr="0035622C" w:rsidRDefault="0035622C" w:rsidP="0035622C">
            <w:pPr>
              <w:jc w:val="center"/>
              <w:rPr>
                <w:rFonts w:cs="Arial"/>
                <w:color w:val="454545"/>
                <w:sz w:val="16"/>
                <w:szCs w:val="16"/>
              </w:rPr>
            </w:pPr>
            <w:r w:rsidRPr="0035622C">
              <w:rPr>
                <w:rFonts w:cs="Arial"/>
                <w:color w:val="454545"/>
                <w:sz w:val="16"/>
                <w:szCs w:val="16"/>
              </w:rPr>
              <w:t>745__B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CE6E0BD" w14:textId="77777777" w:rsidR="0035622C" w:rsidRPr="0035622C" w:rsidRDefault="0035622C" w:rsidP="0035622C">
            <w:pPr>
              <w:jc w:val="center"/>
              <w:rPr>
                <w:rFonts w:cs="Arial"/>
                <w:color w:val="454545"/>
                <w:sz w:val="16"/>
                <w:szCs w:val="16"/>
              </w:rPr>
            </w:pPr>
            <w:r w:rsidRPr="0035622C">
              <w:rPr>
                <w:rFonts w:cs="Arial"/>
                <w:color w:val="454545"/>
                <w:sz w:val="16"/>
                <w:szCs w:val="16"/>
              </w:rPr>
              <w:t>HKBRY</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0487891" w14:textId="77777777" w:rsidR="0035622C" w:rsidRPr="0035622C" w:rsidRDefault="0035622C" w:rsidP="0035622C">
            <w:pPr>
              <w:jc w:val="center"/>
              <w:rPr>
                <w:rFonts w:cs="Arial"/>
                <w:color w:val="454545"/>
                <w:sz w:val="16"/>
                <w:szCs w:val="16"/>
              </w:rPr>
            </w:pPr>
            <w:r w:rsidRPr="0035622C">
              <w:rPr>
                <w:rFonts w:cs="Arial"/>
                <w:color w:val="454545"/>
                <w:sz w:val="16"/>
                <w:szCs w:val="16"/>
              </w:rPr>
              <w:t>CPLSO</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7463E92"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A305AB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590A42A" w14:textId="77777777" w:rsidR="0035622C" w:rsidRPr="0035622C" w:rsidRDefault="0035622C" w:rsidP="0035622C">
            <w:pPr>
              <w:jc w:val="center"/>
              <w:rPr>
                <w:rFonts w:cs="Arial"/>
                <w:color w:val="454545"/>
                <w:sz w:val="16"/>
                <w:szCs w:val="16"/>
              </w:rPr>
            </w:pPr>
            <w:r w:rsidRPr="0035622C">
              <w:rPr>
                <w:rFonts w:cs="Arial"/>
                <w:color w:val="454545"/>
                <w:sz w:val="16"/>
                <w:szCs w:val="16"/>
              </w:rPr>
              <w:t>SRDODES8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8F6BB0B" w14:textId="77777777" w:rsidR="0035622C" w:rsidRPr="0035622C" w:rsidRDefault="0035622C" w:rsidP="0035622C">
            <w:pPr>
              <w:jc w:val="center"/>
              <w:rPr>
                <w:rFonts w:cs="Arial"/>
                <w:color w:val="454545"/>
                <w:sz w:val="16"/>
                <w:szCs w:val="16"/>
              </w:rPr>
            </w:pPr>
            <w:r w:rsidRPr="0035622C">
              <w:rPr>
                <w:rFonts w:cs="Arial"/>
                <w:color w:val="454545"/>
                <w:sz w:val="16"/>
                <w:szCs w:val="16"/>
              </w:rPr>
              <w:t>940__C</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C728265" w14:textId="77777777" w:rsidR="0035622C" w:rsidRPr="0035622C" w:rsidRDefault="0035622C" w:rsidP="0035622C">
            <w:pPr>
              <w:jc w:val="center"/>
              <w:rPr>
                <w:rFonts w:cs="Arial"/>
                <w:color w:val="454545"/>
                <w:sz w:val="16"/>
                <w:szCs w:val="16"/>
              </w:rPr>
            </w:pPr>
            <w:r w:rsidRPr="0035622C">
              <w:rPr>
                <w:rFonts w:cs="Arial"/>
                <w:color w:val="454545"/>
                <w:sz w:val="16"/>
                <w:szCs w:val="16"/>
              </w:rPr>
              <w:t>ENWSW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00117AA" w14:textId="77777777" w:rsidR="0035622C" w:rsidRPr="0035622C" w:rsidRDefault="0035622C" w:rsidP="0035622C">
            <w:pPr>
              <w:jc w:val="center"/>
              <w:rPr>
                <w:rFonts w:cs="Arial"/>
                <w:color w:val="454545"/>
                <w:sz w:val="16"/>
                <w:szCs w:val="16"/>
              </w:rPr>
            </w:pPr>
            <w:r w:rsidRPr="0035622C">
              <w:rPr>
                <w:rFonts w:cs="Arial"/>
                <w:color w:val="454545"/>
                <w:sz w:val="16"/>
                <w:szCs w:val="16"/>
              </w:rPr>
              <w:t>WXHCH</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4F5865C"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4FE90B32"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C1478B7" w14:textId="77777777" w:rsidR="0035622C" w:rsidRPr="0035622C" w:rsidRDefault="0035622C" w:rsidP="0035622C">
            <w:pPr>
              <w:jc w:val="center"/>
              <w:rPr>
                <w:rFonts w:cs="Arial"/>
                <w:color w:val="454545"/>
                <w:sz w:val="16"/>
                <w:szCs w:val="16"/>
              </w:rPr>
            </w:pPr>
            <w:r w:rsidRPr="0035622C">
              <w:rPr>
                <w:rFonts w:cs="Arial"/>
                <w:color w:val="454545"/>
                <w:sz w:val="16"/>
                <w:szCs w:val="16"/>
              </w:rPr>
              <w:t>DQABSRB8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867EFB3" w14:textId="77777777" w:rsidR="0035622C" w:rsidRPr="0035622C" w:rsidRDefault="0035622C" w:rsidP="0035622C">
            <w:pPr>
              <w:jc w:val="center"/>
              <w:rPr>
                <w:rFonts w:cs="Arial"/>
                <w:color w:val="454545"/>
                <w:sz w:val="16"/>
                <w:szCs w:val="16"/>
              </w:rPr>
            </w:pPr>
            <w:r w:rsidRPr="0035622C">
              <w:rPr>
                <w:rFonts w:cs="Arial"/>
                <w:color w:val="454545"/>
                <w:sz w:val="16"/>
                <w:szCs w:val="16"/>
              </w:rPr>
              <w:t>AE_LV_04_A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663A387" w14:textId="77777777" w:rsidR="0035622C" w:rsidRPr="0035622C" w:rsidRDefault="0035622C" w:rsidP="0035622C">
            <w:pPr>
              <w:jc w:val="center"/>
              <w:rPr>
                <w:rFonts w:cs="Arial"/>
                <w:color w:val="454545"/>
                <w:sz w:val="16"/>
                <w:szCs w:val="16"/>
              </w:rPr>
            </w:pPr>
            <w:r w:rsidRPr="0035622C">
              <w:rPr>
                <w:rFonts w:cs="Arial"/>
                <w:color w:val="454545"/>
                <w:sz w:val="16"/>
                <w:szCs w:val="16"/>
              </w:rPr>
              <w:t>AE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7857BC2" w14:textId="77777777" w:rsidR="0035622C" w:rsidRPr="0035622C" w:rsidRDefault="0035622C" w:rsidP="0035622C">
            <w:pPr>
              <w:jc w:val="center"/>
              <w:rPr>
                <w:rFonts w:cs="Arial"/>
                <w:color w:val="454545"/>
                <w:sz w:val="16"/>
                <w:szCs w:val="16"/>
              </w:rPr>
            </w:pPr>
            <w:r w:rsidRPr="0035622C">
              <w:rPr>
                <w:rFonts w:cs="Arial"/>
                <w:color w:val="454545"/>
                <w:sz w:val="16"/>
                <w:szCs w:val="16"/>
              </w:rPr>
              <w:t>LV</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6E9BC4A"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14BF8A1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A5F4C5D" w14:textId="77777777" w:rsidR="0035622C" w:rsidRPr="0035622C" w:rsidRDefault="0035622C" w:rsidP="0035622C">
            <w:pPr>
              <w:jc w:val="center"/>
              <w:rPr>
                <w:rFonts w:cs="Arial"/>
                <w:color w:val="454545"/>
                <w:sz w:val="16"/>
                <w:szCs w:val="16"/>
              </w:rPr>
            </w:pPr>
            <w:r w:rsidRPr="0035622C">
              <w:rPr>
                <w:rFonts w:cs="Arial"/>
                <w:color w:val="454545"/>
                <w:sz w:val="16"/>
                <w:szCs w:val="16"/>
              </w:rPr>
              <w:t>SPHMMAS9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5016565" w14:textId="77777777" w:rsidR="0035622C" w:rsidRPr="0035622C" w:rsidRDefault="0035622C" w:rsidP="0035622C">
            <w:pPr>
              <w:jc w:val="center"/>
              <w:rPr>
                <w:rFonts w:cs="Arial"/>
                <w:color w:val="454545"/>
                <w:sz w:val="16"/>
                <w:szCs w:val="16"/>
              </w:rPr>
            </w:pPr>
            <w:r w:rsidRPr="0035622C">
              <w:rPr>
                <w:rFonts w:cs="Arial"/>
                <w:color w:val="454545"/>
                <w:sz w:val="16"/>
                <w:szCs w:val="16"/>
              </w:rPr>
              <w:t>FRPHIL_MASN1_1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19BDD2F" w14:textId="77777777" w:rsidR="0035622C" w:rsidRPr="0035622C" w:rsidRDefault="0035622C" w:rsidP="0035622C">
            <w:pPr>
              <w:jc w:val="center"/>
              <w:rPr>
                <w:rFonts w:cs="Arial"/>
                <w:color w:val="454545"/>
                <w:sz w:val="16"/>
                <w:szCs w:val="16"/>
              </w:rPr>
            </w:pPr>
            <w:r w:rsidRPr="0035622C">
              <w:rPr>
                <w:rFonts w:cs="Arial"/>
                <w:color w:val="454545"/>
                <w:sz w:val="16"/>
                <w:szCs w:val="16"/>
              </w:rPr>
              <w:t>FRPHILLT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38139E6" w14:textId="77777777" w:rsidR="0035622C" w:rsidRPr="0035622C" w:rsidRDefault="0035622C" w:rsidP="0035622C">
            <w:pPr>
              <w:jc w:val="center"/>
              <w:rPr>
                <w:rFonts w:cs="Arial"/>
                <w:color w:val="454545"/>
                <w:sz w:val="16"/>
                <w:szCs w:val="16"/>
              </w:rPr>
            </w:pPr>
            <w:r w:rsidRPr="0035622C">
              <w:rPr>
                <w:rFonts w:cs="Arial"/>
                <w:color w:val="454545"/>
                <w:sz w:val="16"/>
                <w:szCs w:val="16"/>
              </w:rPr>
              <w:t>MASN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F9726FC"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4FD5F726"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32211B1" w14:textId="77777777" w:rsidR="0035622C" w:rsidRPr="0035622C" w:rsidRDefault="0035622C" w:rsidP="0035622C">
            <w:pPr>
              <w:jc w:val="center"/>
              <w:rPr>
                <w:rFonts w:cs="Arial"/>
                <w:color w:val="454545"/>
                <w:sz w:val="16"/>
                <w:szCs w:val="16"/>
              </w:rPr>
            </w:pPr>
            <w:r w:rsidRPr="0035622C">
              <w:rPr>
                <w:rFonts w:cs="Arial"/>
                <w:color w:val="454545"/>
                <w:sz w:val="16"/>
                <w:szCs w:val="16"/>
              </w:rPr>
              <w:t>SLGDSAP8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D0D6BA6" w14:textId="77777777" w:rsidR="0035622C" w:rsidRPr="0035622C" w:rsidRDefault="0035622C" w:rsidP="0035622C">
            <w:pPr>
              <w:jc w:val="center"/>
              <w:rPr>
                <w:rFonts w:cs="Arial"/>
                <w:color w:val="454545"/>
                <w:sz w:val="16"/>
                <w:szCs w:val="16"/>
              </w:rPr>
            </w:pPr>
            <w:r w:rsidRPr="0035622C">
              <w:rPr>
                <w:rFonts w:cs="Arial"/>
                <w:color w:val="454545"/>
                <w:sz w:val="16"/>
                <w:szCs w:val="16"/>
              </w:rPr>
              <w:t>HARGRO_TWINBU1_1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6E7898F" w14:textId="77777777" w:rsidR="0035622C" w:rsidRPr="0035622C" w:rsidRDefault="0035622C" w:rsidP="0035622C">
            <w:pPr>
              <w:jc w:val="center"/>
              <w:rPr>
                <w:rFonts w:cs="Arial"/>
                <w:color w:val="454545"/>
                <w:sz w:val="16"/>
                <w:szCs w:val="16"/>
              </w:rPr>
            </w:pPr>
            <w:r w:rsidRPr="0035622C">
              <w:rPr>
                <w:rFonts w:cs="Arial"/>
                <w:color w:val="454545"/>
                <w:sz w:val="16"/>
                <w:szCs w:val="16"/>
              </w:rPr>
              <w:t>TWINBU</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B950D04" w14:textId="77777777" w:rsidR="0035622C" w:rsidRPr="0035622C" w:rsidRDefault="0035622C" w:rsidP="0035622C">
            <w:pPr>
              <w:jc w:val="center"/>
              <w:rPr>
                <w:rFonts w:cs="Arial"/>
                <w:color w:val="454545"/>
                <w:sz w:val="16"/>
                <w:szCs w:val="16"/>
              </w:rPr>
            </w:pPr>
            <w:r w:rsidRPr="0035622C">
              <w:rPr>
                <w:rFonts w:cs="Arial"/>
                <w:color w:val="454545"/>
                <w:sz w:val="16"/>
                <w:szCs w:val="16"/>
              </w:rPr>
              <w:t>HARGROVE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02112AB"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AE2F0DC"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E773C27" w14:textId="77777777" w:rsidR="0035622C" w:rsidRPr="0035622C" w:rsidRDefault="0035622C" w:rsidP="0035622C">
            <w:pPr>
              <w:jc w:val="center"/>
              <w:rPr>
                <w:rFonts w:cs="Arial"/>
                <w:color w:val="454545"/>
                <w:sz w:val="16"/>
                <w:szCs w:val="16"/>
              </w:rPr>
            </w:pPr>
            <w:r w:rsidRPr="0035622C">
              <w:rPr>
                <w:rFonts w:cs="Arial"/>
                <w:color w:val="454545"/>
                <w:sz w:val="16"/>
                <w:szCs w:val="16"/>
              </w:rPr>
              <w:t>SFORYEL8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F4B8BB9" w14:textId="77777777" w:rsidR="0035622C" w:rsidRPr="0035622C" w:rsidRDefault="0035622C" w:rsidP="0035622C">
            <w:pPr>
              <w:jc w:val="center"/>
              <w:rPr>
                <w:rFonts w:cs="Arial"/>
                <w:color w:val="454545"/>
                <w:sz w:val="16"/>
                <w:szCs w:val="16"/>
              </w:rPr>
            </w:pPr>
            <w:r w:rsidRPr="0035622C">
              <w:rPr>
                <w:rFonts w:cs="Arial"/>
                <w:color w:val="454545"/>
                <w:sz w:val="16"/>
                <w:szCs w:val="16"/>
              </w:rPr>
              <w:t>HEXT_MASONS1_1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03BECBC" w14:textId="77777777" w:rsidR="0035622C" w:rsidRPr="0035622C" w:rsidRDefault="0035622C" w:rsidP="0035622C">
            <w:pPr>
              <w:jc w:val="center"/>
              <w:rPr>
                <w:rFonts w:cs="Arial"/>
                <w:color w:val="454545"/>
                <w:sz w:val="16"/>
                <w:szCs w:val="16"/>
              </w:rPr>
            </w:pPr>
            <w:r w:rsidRPr="0035622C">
              <w:rPr>
                <w:rFonts w:cs="Arial"/>
                <w:color w:val="454545"/>
                <w:sz w:val="16"/>
                <w:szCs w:val="16"/>
              </w:rPr>
              <w:t>HEXT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5F5A870" w14:textId="77777777" w:rsidR="0035622C" w:rsidRPr="0035622C" w:rsidRDefault="0035622C" w:rsidP="0035622C">
            <w:pPr>
              <w:jc w:val="center"/>
              <w:rPr>
                <w:rFonts w:cs="Arial"/>
                <w:color w:val="454545"/>
                <w:sz w:val="16"/>
                <w:szCs w:val="16"/>
              </w:rPr>
            </w:pPr>
            <w:r w:rsidRPr="0035622C">
              <w:rPr>
                <w:rFonts w:cs="Arial"/>
                <w:color w:val="454545"/>
                <w:sz w:val="16"/>
                <w:szCs w:val="16"/>
              </w:rPr>
              <w:t>MASONSW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C4B96BF"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01A7FC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F3EE8BC" w14:textId="77777777" w:rsidR="0035622C" w:rsidRPr="0035622C" w:rsidRDefault="0035622C" w:rsidP="0035622C">
            <w:pPr>
              <w:jc w:val="center"/>
              <w:rPr>
                <w:rFonts w:cs="Arial"/>
                <w:color w:val="454545"/>
                <w:sz w:val="16"/>
                <w:szCs w:val="16"/>
              </w:rPr>
            </w:pPr>
            <w:r w:rsidRPr="0035622C">
              <w:rPr>
                <w:rFonts w:cs="Arial"/>
                <w:color w:val="454545"/>
                <w:sz w:val="16"/>
                <w:szCs w:val="16"/>
              </w:rPr>
              <w:t>DDL_KR_8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B7352B6" w14:textId="77777777" w:rsidR="0035622C" w:rsidRPr="0035622C" w:rsidRDefault="0035622C" w:rsidP="0035622C">
            <w:pPr>
              <w:jc w:val="center"/>
              <w:rPr>
                <w:rFonts w:cs="Arial"/>
                <w:color w:val="454545"/>
                <w:sz w:val="16"/>
                <w:szCs w:val="16"/>
              </w:rPr>
            </w:pPr>
            <w:r w:rsidRPr="0035622C">
              <w:rPr>
                <w:rFonts w:cs="Arial"/>
                <w:color w:val="454545"/>
                <w:sz w:val="16"/>
                <w:szCs w:val="16"/>
              </w:rPr>
              <w:t>HOCKR_53_A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238BE80" w14:textId="77777777" w:rsidR="0035622C" w:rsidRPr="0035622C" w:rsidRDefault="0035622C" w:rsidP="0035622C">
            <w:pPr>
              <w:jc w:val="center"/>
              <w:rPr>
                <w:rFonts w:cs="Arial"/>
                <w:color w:val="454545"/>
                <w:sz w:val="16"/>
                <w:szCs w:val="16"/>
              </w:rPr>
            </w:pPr>
            <w:r w:rsidRPr="0035622C">
              <w:rPr>
                <w:rFonts w:cs="Arial"/>
                <w:color w:val="454545"/>
                <w:sz w:val="16"/>
                <w:szCs w:val="16"/>
              </w:rPr>
              <w:t>KR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5F0F8AF" w14:textId="77777777" w:rsidR="0035622C" w:rsidRPr="0035622C" w:rsidRDefault="0035622C" w:rsidP="0035622C">
            <w:pPr>
              <w:jc w:val="center"/>
              <w:rPr>
                <w:rFonts w:cs="Arial"/>
                <w:color w:val="454545"/>
                <w:sz w:val="16"/>
                <w:szCs w:val="16"/>
              </w:rPr>
            </w:pPr>
            <w:r w:rsidRPr="0035622C">
              <w:rPr>
                <w:rFonts w:cs="Arial"/>
                <w:color w:val="454545"/>
                <w:sz w:val="16"/>
                <w:szCs w:val="16"/>
              </w:rPr>
              <w:t>HOC</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88136A7"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31DC59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3A4F0B3" w14:textId="77777777" w:rsidR="0035622C" w:rsidRPr="0035622C" w:rsidRDefault="0035622C" w:rsidP="0035622C">
            <w:pPr>
              <w:jc w:val="center"/>
              <w:rPr>
                <w:rFonts w:cs="Arial"/>
                <w:color w:val="454545"/>
                <w:sz w:val="16"/>
                <w:szCs w:val="16"/>
              </w:rPr>
            </w:pPr>
            <w:r w:rsidRPr="0035622C">
              <w:rPr>
                <w:rFonts w:cs="Arial"/>
                <w:color w:val="454545"/>
                <w:sz w:val="16"/>
                <w:szCs w:val="16"/>
              </w:rPr>
              <w:t>DMCARIO8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9B2E316" w14:textId="77777777" w:rsidR="0035622C" w:rsidRPr="0035622C" w:rsidRDefault="0035622C" w:rsidP="0035622C">
            <w:pPr>
              <w:jc w:val="center"/>
              <w:rPr>
                <w:rFonts w:cs="Arial"/>
                <w:color w:val="454545"/>
                <w:sz w:val="16"/>
                <w:szCs w:val="16"/>
              </w:rPr>
            </w:pPr>
            <w:r w:rsidRPr="0035622C">
              <w:rPr>
                <w:rFonts w:cs="Arial"/>
                <w:color w:val="454545"/>
                <w:sz w:val="16"/>
                <w:szCs w:val="16"/>
              </w:rPr>
              <w:t>LINTER_SOLSTI1_1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EBE9796" w14:textId="77777777" w:rsidR="0035622C" w:rsidRPr="0035622C" w:rsidRDefault="0035622C" w:rsidP="0035622C">
            <w:pPr>
              <w:jc w:val="center"/>
              <w:rPr>
                <w:rFonts w:cs="Arial"/>
                <w:color w:val="454545"/>
                <w:sz w:val="16"/>
                <w:szCs w:val="16"/>
              </w:rPr>
            </w:pPr>
            <w:r w:rsidRPr="0035622C">
              <w:rPr>
                <w:rFonts w:cs="Arial"/>
                <w:color w:val="454545"/>
                <w:sz w:val="16"/>
                <w:szCs w:val="16"/>
              </w:rPr>
              <w:t>LINTERNA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0CA321B" w14:textId="77777777" w:rsidR="0035622C" w:rsidRPr="0035622C" w:rsidRDefault="0035622C" w:rsidP="0035622C">
            <w:pPr>
              <w:jc w:val="center"/>
              <w:rPr>
                <w:rFonts w:cs="Arial"/>
                <w:color w:val="454545"/>
                <w:sz w:val="16"/>
                <w:szCs w:val="16"/>
              </w:rPr>
            </w:pPr>
            <w:r w:rsidRPr="0035622C">
              <w:rPr>
                <w:rFonts w:cs="Arial"/>
                <w:color w:val="454545"/>
                <w:sz w:val="16"/>
                <w:szCs w:val="16"/>
              </w:rPr>
              <w:t>SOLSTICE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7F0FCC4"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7A1C7766"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83127C3" w14:textId="77777777" w:rsidR="0035622C" w:rsidRPr="0035622C" w:rsidRDefault="0035622C" w:rsidP="0035622C">
            <w:pPr>
              <w:jc w:val="center"/>
              <w:rPr>
                <w:rFonts w:cs="Arial"/>
                <w:color w:val="454545"/>
                <w:sz w:val="16"/>
                <w:szCs w:val="16"/>
              </w:rPr>
            </w:pPr>
            <w:r w:rsidRPr="0035622C">
              <w:rPr>
                <w:rFonts w:cs="Arial"/>
                <w:color w:val="454545"/>
                <w:sz w:val="16"/>
                <w:szCs w:val="16"/>
              </w:rPr>
              <w:t>SCBYCTR5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0CF46BF" w14:textId="77777777" w:rsidR="0035622C" w:rsidRPr="0035622C" w:rsidRDefault="0035622C" w:rsidP="0035622C">
            <w:pPr>
              <w:jc w:val="center"/>
              <w:rPr>
                <w:rFonts w:cs="Arial"/>
                <w:color w:val="454545"/>
                <w:sz w:val="16"/>
                <w:szCs w:val="16"/>
              </w:rPr>
            </w:pPr>
            <w:r w:rsidRPr="0035622C">
              <w:rPr>
                <w:rFonts w:cs="Arial"/>
                <w:color w:val="454545"/>
                <w:sz w:val="16"/>
                <w:szCs w:val="16"/>
              </w:rPr>
              <w:t>PHR_AT2</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AD9DE3C" w14:textId="77777777" w:rsidR="0035622C" w:rsidRPr="0035622C" w:rsidRDefault="0035622C" w:rsidP="0035622C">
            <w:pPr>
              <w:jc w:val="center"/>
              <w:rPr>
                <w:rFonts w:cs="Arial"/>
                <w:color w:val="454545"/>
                <w:sz w:val="16"/>
                <w:szCs w:val="16"/>
              </w:rPr>
            </w:pPr>
            <w:r w:rsidRPr="0035622C">
              <w:rPr>
                <w:rFonts w:cs="Arial"/>
                <w:color w:val="454545"/>
                <w:sz w:val="16"/>
                <w:szCs w:val="16"/>
              </w:rPr>
              <w:t>PHR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32F7D43" w14:textId="77777777" w:rsidR="0035622C" w:rsidRPr="0035622C" w:rsidRDefault="0035622C" w:rsidP="0035622C">
            <w:pPr>
              <w:jc w:val="center"/>
              <w:rPr>
                <w:rFonts w:cs="Arial"/>
                <w:color w:val="454545"/>
                <w:sz w:val="16"/>
                <w:szCs w:val="16"/>
              </w:rPr>
            </w:pPr>
            <w:r w:rsidRPr="0035622C">
              <w:rPr>
                <w:rFonts w:cs="Arial"/>
                <w:color w:val="454545"/>
                <w:sz w:val="16"/>
                <w:szCs w:val="16"/>
              </w:rPr>
              <w:t>PHR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FE54888"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4865AA5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11D76C5" w14:textId="77777777" w:rsidR="0035622C" w:rsidRPr="0035622C" w:rsidRDefault="0035622C" w:rsidP="0035622C">
            <w:pPr>
              <w:jc w:val="center"/>
              <w:rPr>
                <w:rFonts w:cs="Arial"/>
                <w:color w:val="454545"/>
                <w:sz w:val="16"/>
                <w:szCs w:val="16"/>
              </w:rPr>
            </w:pPr>
            <w:r w:rsidRPr="0035622C">
              <w:rPr>
                <w:rFonts w:cs="Arial"/>
                <w:color w:val="454545"/>
                <w:sz w:val="16"/>
                <w:szCs w:val="16"/>
              </w:rPr>
              <w:t>SCHYWIN8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2624100" w14:textId="77777777" w:rsidR="0035622C" w:rsidRPr="0035622C" w:rsidRDefault="0035622C" w:rsidP="0035622C">
            <w:pPr>
              <w:jc w:val="center"/>
              <w:rPr>
                <w:rFonts w:cs="Arial"/>
                <w:color w:val="454545"/>
                <w:sz w:val="16"/>
                <w:szCs w:val="16"/>
              </w:rPr>
            </w:pPr>
            <w:r w:rsidRPr="0035622C">
              <w:rPr>
                <w:rFonts w:cs="Arial"/>
                <w:color w:val="454545"/>
                <w:sz w:val="16"/>
                <w:szCs w:val="16"/>
              </w:rPr>
              <w:t>PIGCRE_SOLSTI1_1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E648A3F" w14:textId="77777777" w:rsidR="0035622C" w:rsidRPr="0035622C" w:rsidRDefault="0035622C" w:rsidP="0035622C">
            <w:pPr>
              <w:jc w:val="center"/>
              <w:rPr>
                <w:rFonts w:cs="Arial"/>
                <w:color w:val="454545"/>
                <w:sz w:val="16"/>
                <w:szCs w:val="16"/>
              </w:rPr>
            </w:pPr>
            <w:r w:rsidRPr="0035622C">
              <w:rPr>
                <w:rFonts w:cs="Arial"/>
                <w:color w:val="454545"/>
                <w:sz w:val="16"/>
                <w:szCs w:val="16"/>
              </w:rPr>
              <w:t>SOLSTICE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2186649" w14:textId="77777777" w:rsidR="0035622C" w:rsidRPr="0035622C" w:rsidRDefault="0035622C" w:rsidP="0035622C">
            <w:pPr>
              <w:jc w:val="center"/>
              <w:rPr>
                <w:rFonts w:cs="Arial"/>
                <w:color w:val="454545"/>
                <w:sz w:val="16"/>
                <w:szCs w:val="16"/>
              </w:rPr>
            </w:pPr>
            <w:r w:rsidRPr="0035622C">
              <w:rPr>
                <w:rFonts w:cs="Arial"/>
                <w:color w:val="454545"/>
                <w:sz w:val="16"/>
                <w:szCs w:val="16"/>
              </w:rPr>
              <w:t>PIGCREEK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D18B85D"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11E532F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F43B9CB" w14:textId="77777777" w:rsidR="0035622C" w:rsidRPr="0035622C" w:rsidRDefault="0035622C" w:rsidP="0035622C">
            <w:pPr>
              <w:jc w:val="center"/>
              <w:rPr>
                <w:rFonts w:cs="Arial"/>
                <w:color w:val="454545"/>
                <w:sz w:val="16"/>
                <w:szCs w:val="16"/>
              </w:rPr>
            </w:pPr>
            <w:r w:rsidRPr="0035622C">
              <w:rPr>
                <w:rFonts w:cs="Arial"/>
                <w:color w:val="454545"/>
                <w:sz w:val="16"/>
                <w:szCs w:val="16"/>
              </w:rPr>
              <w:t>SMOUFLA8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43B8ED0" w14:textId="77777777" w:rsidR="0035622C" w:rsidRPr="0035622C" w:rsidRDefault="0035622C" w:rsidP="0035622C">
            <w:pPr>
              <w:jc w:val="center"/>
              <w:rPr>
                <w:rFonts w:cs="Arial"/>
                <w:color w:val="454545"/>
                <w:sz w:val="16"/>
                <w:szCs w:val="16"/>
              </w:rPr>
            </w:pPr>
            <w:r w:rsidRPr="0035622C">
              <w:rPr>
                <w:rFonts w:cs="Arial"/>
                <w:color w:val="454545"/>
                <w:sz w:val="16"/>
                <w:szCs w:val="16"/>
              </w:rPr>
              <w:t>144T132_1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BE2BB52" w14:textId="77777777" w:rsidR="0035622C" w:rsidRPr="0035622C" w:rsidRDefault="0035622C" w:rsidP="0035622C">
            <w:pPr>
              <w:jc w:val="center"/>
              <w:rPr>
                <w:rFonts w:cs="Arial"/>
                <w:color w:val="454545"/>
                <w:sz w:val="16"/>
                <w:szCs w:val="16"/>
              </w:rPr>
            </w:pPr>
            <w:r w:rsidRPr="0035622C">
              <w:rPr>
                <w:rFonts w:cs="Arial"/>
                <w:color w:val="454545"/>
                <w:sz w:val="16"/>
                <w:szCs w:val="16"/>
              </w:rPr>
              <w:t>FLATON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4391900" w14:textId="77777777" w:rsidR="0035622C" w:rsidRPr="0035622C" w:rsidRDefault="0035622C" w:rsidP="0035622C">
            <w:pPr>
              <w:jc w:val="center"/>
              <w:rPr>
                <w:rFonts w:cs="Arial"/>
                <w:color w:val="454545"/>
                <w:sz w:val="16"/>
                <w:szCs w:val="16"/>
              </w:rPr>
            </w:pPr>
            <w:r w:rsidRPr="0035622C">
              <w:rPr>
                <w:rFonts w:cs="Arial"/>
                <w:color w:val="454545"/>
                <w:sz w:val="16"/>
                <w:szCs w:val="16"/>
              </w:rPr>
              <w:t>HALLET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D80D12B"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D78A09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0E201FB" w14:textId="77777777" w:rsidR="0035622C" w:rsidRPr="0035622C" w:rsidRDefault="0035622C" w:rsidP="0035622C">
            <w:pPr>
              <w:jc w:val="center"/>
              <w:rPr>
                <w:rFonts w:cs="Arial"/>
                <w:color w:val="454545"/>
                <w:sz w:val="16"/>
                <w:szCs w:val="16"/>
              </w:rPr>
            </w:pPr>
            <w:r w:rsidRPr="0035622C">
              <w:rPr>
                <w:rFonts w:cs="Arial"/>
                <w:color w:val="454545"/>
                <w:sz w:val="16"/>
                <w:szCs w:val="16"/>
              </w:rPr>
              <w:t>SMGIENW8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972CD82" w14:textId="77777777" w:rsidR="0035622C" w:rsidRPr="0035622C" w:rsidRDefault="0035622C" w:rsidP="0035622C">
            <w:pPr>
              <w:jc w:val="center"/>
              <w:rPr>
                <w:rFonts w:cs="Arial"/>
                <w:color w:val="454545"/>
                <w:sz w:val="16"/>
                <w:szCs w:val="16"/>
              </w:rPr>
            </w:pPr>
            <w:r w:rsidRPr="0035622C">
              <w:rPr>
                <w:rFonts w:cs="Arial"/>
                <w:color w:val="454545"/>
                <w:sz w:val="16"/>
                <w:szCs w:val="16"/>
              </w:rPr>
              <w:t>2450__A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442A71A" w14:textId="77777777" w:rsidR="0035622C" w:rsidRPr="0035622C" w:rsidRDefault="0035622C" w:rsidP="0035622C">
            <w:pPr>
              <w:jc w:val="center"/>
              <w:rPr>
                <w:rFonts w:cs="Arial"/>
                <w:color w:val="454545"/>
                <w:sz w:val="16"/>
                <w:szCs w:val="16"/>
              </w:rPr>
            </w:pPr>
            <w:r w:rsidRPr="0035622C">
              <w:rPr>
                <w:rFonts w:cs="Arial"/>
                <w:color w:val="454545"/>
                <w:sz w:val="16"/>
                <w:szCs w:val="16"/>
              </w:rPr>
              <w:t>WXHCH</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C117718" w14:textId="77777777" w:rsidR="0035622C" w:rsidRPr="0035622C" w:rsidRDefault="0035622C" w:rsidP="0035622C">
            <w:pPr>
              <w:jc w:val="center"/>
              <w:rPr>
                <w:rFonts w:cs="Arial"/>
                <w:color w:val="454545"/>
                <w:sz w:val="16"/>
                <w:szCs w:val="16"/>
              </w:rPr>
            </w:pPr>
            <w:r w:rsidRPr="0035622C">
              <w:rPr>
                <w:rFonts w:cs="Arial"/>
                <w:color w:val="454545"/>
                <w:sz w:val="16"/>
                <w:szCs w:val="16"/>
              </w:rPr>
              <w:t>WXOCF</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512CE13"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71368E57"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7B4C9A5" w14:textId="77777777" w:rsidR="0035622C" w:rsidRPr="0035622C" w:rsidRDefault="0035622C" w:rsidP="0035622C">
            <w:pPr>
              <w:jc w:val="center"/>
              <w:rPr>
                <w:rFonts w:cs="Arial"/>
                <w:color w:val="454545"/>
                <w:sz w:val="16"/>
                <w:szCs w:val="16"/>
              </w:rPr>
            </w:pPr>
            <w:r w:rsidRPr="0035622C">
              <w:rPr>
                <w:rFonts w:cs="Arial"/>
                <w:color w:val="454545"/>
                <w:sz w:val="16"/>
                <w:szCs w:val="16"/>
              </w:rPr>
              <w:t>DMARPA_8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DA8993A" w14:textId="77777777" w:rsidR="0035622C" w:rsidRPr="0035622C" w:rsidRDefault="0035622C" w:rsidP="0035622C">
            <w:pPr>
              <w:jc w:val="center"/>
              <w:rPr>
                <w:rFonts w:cs="Arial"/>
                <w:color w:val="454545"/>
                <w:sz w:val="16"/>
                <w:szCs w:val="16"/>
              </w:rPr>
            </w:pPr>
            <w:r w:rsidRPr="0035622C">
              <w:rPr>
                <w:rFonts w:cs="Arial"/>
                <w:color w:val="454545"/>
                <w:sz w:val="16"/>
                <w:szCs w:val="16"/>
              </w:rPr>
              <w:t>318T313_1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80B418D" w14:textId="77777777" w:rsidR="0035622C" w:rsidRPr="0035622C" w:rsidRDefault="0035622C" w:rsidP="0035622C">
            <w:pPr>
              <w:jc w:val="center"/>
              <w:rPr>
                <w:rFonts w:cs="Arial"/>
                <w:color w:val="454545"/>
                <w:sz w:val="16"/>
                <w:szCs w:val="16"/>
              </w:rPr>
            </w:pPr>
            <w:r w:rsidRPr="0035622C">
              <w:rPr>
                <w:rFonts w:cs="Arial"/>
                <w:color w:val="454545"/>
                <w:sz w:val="16"/>
                <w:szCs w:val="16"/>
              </w:rPr>
              <w:t>WIRTZ</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2DEA53F" w14:textId="77777777" w:rsidR="0035622C" w:rsidRPr="0035622C" w:rsidRDefault="0035622C" w:rsidP="0035622C">
            <w:pPr>
              <w:jc w:val="center"/>
              <w:rPr>
                <w:rFonts w:cs="Arial"/>
                <w:color w:val="454545"/>
                <w:sz w:val="16"/>
                <w:szCs w:val="16"/>
              </w:rPr>
            </w:pPr>
            <w:r w:rsidRPr="0035622C">
              <w:rPr>
                <w:rFonts w:cs="Arial"/>
                <w:color w:val="454545"/>
                <w:sz w:val="16"/>
                <w:szCs w:val="16"/>
              </w:rPr>
              <w:t>JOHNCI</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27658B9"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9BBE5B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4FF9757" w14:textId="77777777" w:rsidR="0035622C" w:rsidRPr="0035622C" w:rsidRDefault="0035622C" w:rsidP="0035622C">
            <w:pPr>
              <w:jc w:val="center"/>
              <w:rPr>
                <w:rFonts w:cs="Arial"/>
                <w:color w:val="454545"/>
                <w:sz w:val="16"/>
                <w:szCs w:val="16"/>
              </w:rPr>
            </w:pPr>
            <w:r w:rsidRPr="0035622C">
              <w:rPr>
                <w:rFonts w:cs="Arial"/>
                <w:color w:val="454545"/>
                <w:sz w:val="16"/>
                <w:szCs w:val="16"/>
              </w:rPr>
              <w:t>DHCKRNK5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C5DC8A2" w14:textId="77777777" w:rsidR="0035622C" w:rsidRPr="0035622C" w:rsidRDefault="0035622C" w:rsidP="0035622C">
            <w:pPr>
              <w:jc w:val="center"/>
              <w:rPr>
                <w:rFonts w:cs="Arial"/>
                <w:color w:val="454545"/>
                <w:sz w:val="16"/>
                <w:szCs w:val="16"/>
              </w:rPr>
            </w:pPr>
            <w:r w:rsidRPr="0035622C">
              <w:rPr>
                <w:rFonts w:cs="Arial"/>
                <w:color w:val="454545"/>
                <w:sz w:val="16"/>
                <w:szCs w:val="16"/>
              </w:rPr>
              <w:t>6277__A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4E6DB7F" w14:textId="77777777" w:rsidR="0035622C" w:rsidRPr="0035622C" w:rsidRDefault="0035622C" w:rsidP="0035622C">
            <w:pPr>
              <w:jc w:val="center"/>
              <w:rPr>
                <w:rFonts w:cs="Arial"/>
                <w:color w:val="454545"/>
                <w:sz w:val="16"/>
                <w:szCs w:val="16"/>
              </w:rPr>
            </w:pPr>
            <w:r w:rsidRPr="0035622C">
              <w:rPr>
                <w:rFonts w:cs="Arial"/>
                <w:color w:val="454545"/>
                <w:sz w:val="16"/>
                <w:szCs w:val="16"/>
              </w:rPr>
              <w:t>EMSES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77F7FAA" w14:textId="77777777" w:rsidR="0035622C" w:rsidRPr="0035622C" w:rsidRDefault="0035622C" w:rsidP="0035622C">
            <w:pPr>
              <w:jc w:val="center"/>
              <w:rPr>
                <w:rFonts w:cs="Arial"/>
                <w:color w:val="454545"/>
                <w:sz w:val="16"/>
                <w:szCs w:val="16"/>
              </w:rPr>
            </w:pPr>
            <w:r w:rsidRPr="0035622C">
              <w:rPr>
                <w:rFonts w:cs="Arial"/>
                <w:color w:val="454545"/>
                <w:sz w:val="16"/>
                <w:szCs w:val="16"/>
              </w:rPr>
              <w:t>EGPOI</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1515F25"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08DB206"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8692839" w14:textId="77777777" w:rsidR="0035622C" w:rsidRPr="0035622C" w:rsidRDefault="0035622C" w:rsidP="0035622C">
            <w:pPr>
              <w:jc w:val="center"/>
              <w:rPr>
                <w:rFonts w:cs="Arial"/>
                <w:color w:val="454545"/>
                <w:sz w:val="16"/>
                <w:szCs w:val="16"/>
              </w:rPr>
            </w:pPr>
            <w:r w:rsidRPr="0035622C">
              <w:rPr>
                <w:rFonts w:cs="Arial"/>
                <w:color w:val="454545"/>
                <w:sz w:val="16"/>
                <w:szCs w:val="16"/>
              </w:rPr>
              <w:t>SDHUACS8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5390520" w14:textId="77777777" w:rsidR="0035622C" w:rsidRPr="0035622C" w:rsidRDefault="0035622C" w:rsidP="0035622C">
            <w:pPr>
              <w:jc w:val="center"/>
              <w:rPr>
                <w:rFonts w:cs="Arial"/>
                <w:color w:val="454545"/>
                <w:sz w:val="16"/>
                <w:szCs w:val="16"/>
              </w:rPr>
            </w:pPr>
            <w:r w:rsidRPr="0035622C">
              <w:rPr>
                <w:rFonts w:cs="Arial"/>
                <w:color w:val="454545"/>
                <w:sz w:val="16"/>
                <w:szCs w:val="16"/>
              </w:rPr>
              <w:t>6345__B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7865E1D" w14:textId="77777777" w:rsidR="0035622C" w:rsidRPr="0035622C" w:rsidRDefault="0035622C" w:rsidP="0035622C">
            <w:pPr>
              <w:jc w:val="center"/>
              <w:rPr>
                <w:rFonts w:cs="Arial"/>
                <w:color w:val="454545"/>
                <w:sz w:val="16"/>
                <w:szCs w:val="16"/>
              </w:rPr>
            </w:pPr>
            <w:r w:rsidRPr="0035622C">
              <w:rPr>
                <w:rFonts w:cs="Arial"/>
                <w:color w:val="454545"/>
                <w:sz w:val="16"/>
                <w:szCs w:val="16"/>
              </w:rPr>
              <w:t>GNTSW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8D54EF0" w14:textId="77777777" w:rsidR="0035622C" w:rsidRPr="0035622C" w:rsidRDefault="0035622C" w:rsidP="0035622C">
            <w:pPr>
              <w:jc w:val="center"/>
              <w:rPr>
                <w:rFonts w:cs="Arial"/>
                <w:color w:val="454545"/>
                <w:sz w:val="16"/>
                <w:szCs w:val="16"/>
              </w:rPr>
            </w:pPr>
            <w:r w:rsidRPr="0035622C">
              <w:rPr>
                <w:rFonts w:cs="Arial"/>
                <w:color w:val="454545"/>
                <w:sz w:val="16"/>
                <w:szCs w:val="16"/>
              </w:rPr>
              <w:t>SPRTP</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A41FCD7"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A6F3E4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6F37BED" w14:textId="77777777" w:rsidR="0035622C" w:rsidRPr="0035622C" w:rsidRDefault="0035622C" w:rsidP="0035622C">
            <w:pPr>
              <w:jc w:val="center"/>
              <w:rPr>
                <w:rFonts w:cs="Arial"/>
                <w:color w:val="454545"/>
                <w:sz w:val="16"/>
                <w:szCs w:val="16"/>
              </w:rPr>
            </w:pPr>
            <w:r w:rsidRPr="0035622C">
              <w:rPr>
                <w:rFonts w:cs="Arial"/>
                <w:color w:val="454545"/>
                <w:sz w:val="16"/>
                <w:szCs w:val="16"/>
              </w:rPr>
              <w:t>SGRMGRS8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5E61495" w14:textId="77777777" w:rsidR="0035622C" w:rsidRPr="0035622C" w:rsidRDefault="0035622C" w:rsidP="0035622C">
            <w:pPr>
              <w:jc w:val="center"/>
              <w:rPr>
                <w:rFonts w:cs="Arial"/>
                <w:color w:val="454545"/>
                <w:sz w:val="16"/>
                <w:szCs w:val="16"/>
              </w:rPr>
            </w:pPr>
            <w:r w:rsidRPr="0035622C">
              <w:rPr>
                <w:rFonts w:cs="Arial"/>
                <w:color w:val="454545"/>
                <w:sz w:val="16"/>
                <w:szCs w:val="16"/>
              </w:rPr>
              <w:t>6840__B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6B057AB" w14:textId="77777777" w:rsidR="0035622C" w:rsidRPr="0035622C" w:rsidRDefault="0035622C" w:rsidP="0035622C">
            <w:pPr>
              <w:jc w:val="center"/>
              <w:rPr>
                <w:rFonts w:cs="Arial"/>
                <w:color w:val="454545"/>
                <w:sz w:val="16"/>
                <w:szCs w:val="16"/>
              </w:rPr>
            </w:pPr>
            <w:r w:rsidRPr="0035622C">
              <w:rPr>
                <w:rFonts w:cs="Arial"/>
                <w:color w:val="454545"/>
                <w:sz w:val="16"/>
                <w:szCs w:val="16"/>
              </w:rPr>
              <w:t>NVKSW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6201629" w14:textId="77777777" w:rsidR="0035622C" w:rsidRPr="0035622C" w:rsidRDefault="0035622C" w:rsidP="0035622C">
            <w:pPr>
              <w:jc w:val="center"/>
              <w:rPr>
                <w:rFonts w:cs="Arial"/>
                <w:color w:val="454545"/>
                <w:sz w:val="16"/>
                <w:szCs w:val="16"/>
              </w:rPr>
            </w:pPr>
            <w:r w:rsidRPr="0035622C">
              <w:rPr>
                <w:rFonts w:cs="Arial"/>
                <w:color w:val="454545"/>
                <w:sz w:val="16"/>
                <w:szCs w:val="16"/>
              </w:rPr>
              <w:t>ANARN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7FEF0F8"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33BDFE7"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8B4D7A6" w14:textId="77777777" w:rsidR="0035622C" w:rsidRPr="0035622C" w:rsidRDefault="0035622C" w:rsidP="0035622C">
            <w:pPr>
              <w:jc w:val="center"/>
              <w:rPr>
                <w:rFonts w:cs="Arial"/>
                <w:color w:val="454545"/>
                <w:sz w:val="16"/>
                <w:szCs w:val="16"/>
              </w:rPr>
            </w:pPr>
            <w:r w:rsidRPr="0035622C">
              <w:rPr>
                <w:rFonts w:cs="Arial"/>
                <w:color w:val="454545"/>
                <w:sz w:val="16"/>
                <w:szCs w:val="16"/>
              </w:rPr>
              <w:t>DCOMKER8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CC1DB70" w14:textId="77777777" w:rsidR="0035622C" w:rsidRPr="0035622C" w:rsidRDefault="0035622C" w:rsidP="0035622C">
            <w:pPr>
              <w:jc w:val="center"/>
              <w:rPr>
                <w:rFonts w:cs="Arial"/>
                <w:color w:val="454545"/>
                <w:sz w:val="16"/>
                <w:szCs w:val="16"/>
              </w:rPr>
            </w:pPr>
            <w:r w:rsidRPr="0035622C">
              <w:rPr>
                <w:rFonts w:cs="Arial"/>
                <w:color w:val="454545"/>
                <w:sz w:val="16"/>
                <w:szCs w:val="16"/>
              </w:rPr>
              <w:t>77T121_1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40C3341" w14:textId="77777777" w:rsidR="0035622C" w:rsidRPr="0035622C" w:rsidRDefault="0035622C" w:rsidP="0035622C">
            <w:pPr>
              <w:jc w:val="center"/>
              <w:rPr>
                <w:rFonts w:cs="Arial"/>
                <w:color w:val="454545"/>
                <w:sz w:val="16"/>
                <w:szCs w:val="16"/>
              </w:rPr>
            </w:pPr>
            <w:r w:rsidRPr="0035622C">
              <w:rPr>
                <w:rFonts w:cs="Arial"/>
                <w:color w:val="454545"/>
                <w:sz w:val="16"/>
                <w:szCs w:val="16"/>
              </w:rPr>
              <w:t>COMFOR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316F6BE" w14:textId="77777777" w:rsidR="0035622C" w:rsidRPr="0035622C" w:rsidRDefault="0035622C" w:rsidP="0035622C">
            <w:pPr>
              <w:jc w:val="center"/>
              <w:rPr>
                <w:rFonts w:cs="Arial"/>
                <w:color w:val="454545"/>
                <w:sz w:val="16"/>
                <w:szCs w:val="16"/>
              </w:rPr>
            </w:pPr>
            <w:r w:rsidRPr="0035622C">
              <w:rPr>
                <w:rFonts w:cs="Arial"/>
                <w:color w:val="454545"/>
                <w:sz w:val="16"/>
                <w:szCs w:val="16"/>
              </w:rPr>
              <w:t>CYPRCR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3049E5C"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43470A87"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B096867" w14:textId="77777777" w:rsidR="0035622C" w:rsidRPr="0035622C" w:rsidRDefault="0035622C" w:rsidP="0035622C">
            <w:pPr>
              <w:jc w:val="center"/>
              <w:rPr>
                <w:rFonts w:cs="Arial"/>
                <w:color w:val="454545"/>
                <w:sz w:val="16"/>
                <w:szCs w:val="16"/>
              </w:rPr>
            </w:pPr>
            <w:r w:rsidRPr="0035622C">
              <w:rPr>
                <w:rFonts w:cs="Arial"/>
                <w:color w:val="454545"/>
                <w:sz w:val="16"/>
                <w:szCs w:val="16"/>
              </w:rPr>
              <w:t>DELMSAN5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2F6F5D5" w14:textId="77777777" w:rsidR="0035622C" w:rsidRPr="0035622C" w:rsidRDefault="0035622C" w:rsidP="0035622C">
            <w:pPr>
              <w:jc w:val="center"/>
              <w:rPr>
                <w:rFonts w:cs="Arial"/>
                <w:color w:val="454545"/>
                <w:sz w:val="16"/>
                <w:szCs w:val="16"/>
              </w:rPr>
            </w:pPr>
            <w:r w:rsidRPr="0035622C">
              <w:rPr>
                <w:rFonts w:cs="Arial"/>
                <w:color w:val="454545"/>
                <w:sz w:val="16"/>
                <w:szCs w:val="16"/>
              </w:rPr>
              <w:t>BEEVIL_NORMAN1_1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741D1FB" w14:textId="77777777" w:rsidR="0035622C" w:rsidRPr="0035622C" w:rsidRDefault="0035622C" w:rsidP="0035622C">
            <w:pPr>
              <w:jc w:val="center"/>
              <w:rPr>
                <w:rFonts w:cs="Arial"/>
                <w:color w:val="454545"/>
                <w:sz w:val="16"/>
                <w:szCs w:val="16"/>
              </w:rPr>
            </w:pPr>
            <w:r w:rsidRPr="0035622C">
              <w:rPr>
                <w:rFonts w:cs="Arial"/>
                <w:color w:val="454545"/>
                <w:sz w:val="16"/>
                <w:szCs w:val="16"/>
              </w:rPr>
              <w:t>NORMANNA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3216FB6" w14:textId="77777777" w:rsidR="0035622C" w:rsidRPr="0035622C" w:rsidRDefault="0035622C" w:rsidP="0035622C">
            <w:pPr>
              <w:jc w:val="center"/>
              <w:rPr>
                <w:rFonts w:cs="Arial"/>
                <w:color w:val="454545"/>
                <w:sz w:val="16"/>
                <w:szCs w:val="16"/>
              </w:rPr>
            </w:pPr>
            <w:r w:rsidRPr="0035622C">
              <w:rPr>
                <w:rFonts w:cs="Arial"/>
                <w:color w:val="454545"/>
                <w:sz w:val="16"/>
                <w:szCs w:val="16"/>
              </w:rPr>
              <w:t>BEEVILLE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4C777AE"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4B21C4A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76BBF5A" w14:textId="77777777" w:rsidR="0035622C" w:rsidRPr="0035622C" w:rsidRDefault="0035622C" w:rsidP="0035622C">
            <w:pPr>
              <w:jc w:val="center"/>
              <w:rPr>
                <w:rFonts w:cs="Arial"/>
                <w:color w:val="454545"/>
                <w:sz w:val="16"/>
                <w:szCs w:val="16"/>
              </w:rPr>
            </w:pPr>
            <w:r w:rsidRPr="0035622C">
              <w:rPr>
                <w:rFonts w:cs="Arial"/>
                <w:color w:val="454545"/>
                <w:sz w:val="16"/>
                <w:szCs w:val="16"/>
              </w:rPr>
              <w:t>DSN_BFP8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B989F2A" w14:textId="77777777" w:rsidR="0035622C" w:rsidRPr="0035622C" w:rsidRDefault="0035622C" w:rsidP="0035622C">
            <w:pPr>
              <w:jc w:val="center"/>
              <w:rPr>
                <w:rFonts w:cs="Arial"/>
                <w:color w:val="454545"/>
                <w:sz w:val="16"/>
                <w:szCs w:val="16"/>
              </w:rPr>
            </w:pPr>
            <w:r w:rsidRPr="0035622C">
              <w:rPr>
                <w:rFonts w:cs="Arial"/>
                <w:color w:val="454545"/>
                <w:sz w:val="16"/>
                <w:szCs w:val="16"/>
              </w:rPr>
              <w:t>BSFHN_02_A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91EBBF7" w14:textId="77777777" w:rsidR="0035622C" w:rsidRPr="0035622C" w:rsidRDefault="0035622C" w:rsidP="0035622C">
            <w:pPr>
              <w:jc w:val="center"/>
              <w:rPr>
                <w:rFonts w:cs="Arial"/>
                <w:color w:val="454545"/>
                <w:sz w:val="16"/>
                <w:szCs w:val="16"/>
              </w:rPr>
            </w:pPr>
            <w:r w:rsidRPr="0035622C">
              <w:rPr>
                <w:rFonts w:cs="Arial"/>
                <w:color w:val="454545"/>
                <w:sz w:val="16"/>
                <w:szCs w:val="16"/>
              </w:rPr>
              <w:t>BSF</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B1DC4ED" w14:textId="77777777" w:rsidR="0035622C" w:rsidRPr="0035622C" w:rsidRDefault="0035622C" w:rsidP="0035622C">
            <w:pPr>
              <w:jc w:val="center"/>
              <w:rPr>
                <w:rFonts w:cs="Arial"/>
                <w:color w:val="454545"/>
                <w:sz w:val="16"/>
                <w:szCs w:val="16"/>
              </w:rPr>
            </w:pPr>
            <w:r w:rsidRPr="0035622C">
              <w:rPr>
                <w:rFonts w:cs="Arial"/>
                <w:color w:val="454545"/>
                <w:sz w:val="16"/>
                <w:szCs w:val="16"/>
              </w:rPr>
              <w:t>HN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0189BE8"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0E7B2A07"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98255C5" w14:textId="77777777" w:rsidR="0035622C" w:rsidRPr="0035622C" w:rsidRDefault="0035622C" w:rsidP="0035622C">
            <w:pPr>
              <w:jc w:val="center"/>
              <w:rPr>
                <w:rFonts w:cs="Arial"/>
                <w:color w:val="454545"/>
                <w:sz w:val="16"/>
                <w:szCs w:val="16"/>
              </w:rPr>
            </w:pPr>
            <w:r w:rsidRPr="0035622C">
              <w:rPr>
                <w:rFonts w:cs="Arial"/>
                <w:color w:val="454545"/>
                <w:sz w:val="16"/>
                <w:szCs w:val="16"/>
              </w:rPr>
              <w:t>XPAD89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8214DE4" w14:textId="77777777" w:rsidR="0035622C" w:rsidRPr="0035622C" w:rsidRDefault="0035622C" w:rsidP="0035622C">
            <w:pPr>
              <w:jc w:val="center"/>
              <w:rPr>
                <w:rFonts w:cs="Arial"/>
                <w:color w:val="454545"/>
                <w:sz w:val="16"/>
                <w:szCs w:val="16"/>
              </w:rPr>
            </w:pPr>
            <w:r w:rsidRPr="0035622C">
              <w:rPr>
                <w:rFonts w:cs="Arial"/>
                <w:color w:val="454545"/>
                <w:sz w:val="16"/>
                <w:szCs w:val="16"/>
              </w:rPr>
              <w:t>CROWEL_LIBR1_1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0B6102D" w14:textId="77777777" w:rsidR="0035622C" w:rsidRPr="0035622C" w:rsidRDefault="0035622C" w:rsidP="0035622C">
            <w:pPr>
              <w:jc w:val="center"/>
              <w:rPr>
                <w:rFonts w:cs="Arial"/>
                <w:color w:val="454545"/>
                <w:sz w:val="16"/>
                <w:szCs w:val="16"/>
              </w:rPr>
            </w:pPr>
            <w:r w:rsidRPr="0035622C">
              <w:rPr>
                <w:rFonts w:cs="Arial"/>
                <w:color w:val="454545"/>
                <w:sz w:val="16"/>
                <w:szCs w:val="16"/>
              </w:rPr>
              <w:t>LIBR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3975ADA" w14:textId="77777777" w:rsidR="0035622C" w:rsidRPr="0035622C" w:rsidRDefault="0035622C" w:rsidP="0035622C">
            <w:pPr>
              <w:jc w:val="center"/>
              <w:rPr>
                <w:rFonts w:cs="Arial"/>
                <w:color w:val="454545"/>
                <w:sz w:val="16"/>
                <w:szCs w:val="16"/>
              </w:rPr>
            </w:pPr>
            <w:r w:rsidRPr="0035622C">
              <w:rPr>
                <w:rFonts w:cs="Arial"/>
                <w:color w:val="454545"/>
                <w:sz w:val="16"/>
                <w:szCs w:val="16"/>
              </w:rPr>
              <w:t>CROWELL</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0852222"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1B525B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6080073" w14:textId="77777777" w:rsidR="0035622C" w:rsidRPr="0035622C" w:rsidRDefault="0035622C" w:rsidP="0035622C">
            <w:pPr>
              <w:jc w:val="center"/>
              <w:rPr>
                <w:rFonts w:cs="Arial"/>
                <w:color w:val="454545"/>
                <w:sz w:val="16"/>
                <w:szCs w:val="16"/>
              </w:rPr>
            </w:pPr>
            <w:r w:rsidRPr="0035622C">
              <w:rPr>
                <w:rFonts w:cs="Arial"/>
                <w:color w:val="454545"/>
                <w:sz w:val="16"/>
                <w:szCs w:val="16"/>
              </w:rPr>
              <w:t>DCC3_NED</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C05F9B5" w14:textId="77777777" w:rsidR="0035622C" w:rsidRPr="0035622C" w:rsidRDefault="0035622C" w:rsidP="0035622C">
            <w:pPr>
              <w:jc w:val="center"/>
              <w:rPr>
                <w:rFonts w:cs="Arial"/>
                <w:color w:val="454545"/>
                <w:sz w:val="16"/>
                <w:szCs w:val="16"/>
              </w:rPr>
            </w:pPr>
            <w:r w:rsidRPr="0035622C">
              <w:rPr>
                <w:rFonts w:cs="Arial"/>
                <w:color w:val="454545"/>
                <w:sz w:val="16"/>
                <w:szCs w:val="16"/>
              </w:rPr>
              <w:t>HAINE__LA_PAL1_1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C49603F" w14:textId="77777777" w:rsidR="0035622C" w:rsidRPr="0035622C" w:rsidRDefault="0035622C" w:rsidP="0035622C">
            <w:pPr>
              <w:jc w:val="center"/>
              <w:rPr>
                <w:rFonts w:cs="Arial"/>
                <w:color w:val="454545"/>
                <w:sz w:val="16"/>
                <w:szCs w:val="16"/>
              </w:rPr>
            </w:pPr>
            <w:r w:rsidRPr="0035622C">
              <w:rPr>
                <w:rFonts w:cs="Arial"/>
                <w:color w:val="454545"/>
                <w:sz w:val="16"/>
                <w:szCs w:val="16"/>
              </w:rPr>
              <w:t>LA_PALMA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5FE17A9" w14:textId="77777777" w:rsidR="0035622C" w:rsidRPr="0035622C" w:rsidRDefault="0035622C" w:rsidP="0035622C">
            <w:pPr>
              <w:jc w:val="center"/>
              <w:rPr>
                <w:rFonts w:cs="Arial"/>
                <w:color w:val="454545"/>
                <w:sz w:val="16"/>
                <w:szCs w:val="16"/>
              </w:rPr>
            </w:pPr>
            <w:r w:rsidRPr="0035622C">
              <w:rPr>
                <w:rFonts w:cs="Arial"/>
                <w:color w:val="454545"/>
                <w:sz w:val="16"/>
                <w:szCs w:val="16"/>
              </w:rPr>
              <w:t>HAINE_DR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FDE6428"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03734150"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D75A5AB" w14:textId="77777777" w:rsidR="0035622C" w:rsidRPr="0035622C" w:rsidRDefault="0035622C" w:rsidP="0035622C">
            <w:pPr>
              <w:jc w:val="center"/>
              <w:rPr>
                <w:rFonts w:cs="Arial"/>
                <w:color w:val="454545"/>
                <w:sz w:val="16"/>
                <w:szCs w:val="16"/>
              </w:rPr>
            </w:pPr>
            <w:r w:rsidRPr="0035622C">
              <w:rPr>
                <w:rFonts w:cs="Arial"/>
                <w:color w:val="454545"/>
                <w:sz w:val="16"/>
                <w:szCs w:val="16"/>
              </w:rPr>
              <w:t>DBECKIR8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5615B13" w14:textId="77777777" w:rsidR="0035622C" w:rsidRPr="0035622C" w:rsidRDefault="0035622C" w:rsidP="0035622C">
            <w:pPr>
              <w:jc w:val="center"/>
              <w:rPr>
                <w:rFonts w:cs="Arial"/>
                <w:color w:val="454545"/>
                <w:sz w:val="16"/>
                <w:szCs w:val="16"/>
              </w:rPr>
            </w:pPr>
            <w:r w:rsidRPr="0035622C">
              <w:rPr>
                <w:rFonts w:cs="Arial"/>
                <w:color w:val="454545"/>
                <w:sz w:val="16"/>
                <w:szCs w:val="16"/>
              </w:rPr>
              <w:t>Q2_U2_1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2EFCC74" w14:textId="77777777" w:rsidR="0035622C" w:rsidRPr="0035622C" w:rsidRDefault="0035622C" w:rsidP="0035622C">
            <w:pPr>
              <w:jc w:val="center"/>
              <w:rPr>
                <w:rFonts w:cs="Arial"/>
                <w:color w:val="454545"/>
                <w:sz w:val="16"/>
                <w:szCs w:val="16"/>
              </w:rPr>
            </w:pPr>
            <w:r w:rsidRPr="0035622C">
              <w:rPr>
                <w:rFonts w:cs="Arial"/>
                <w:color w:val="454545"/>
                <w:sz w:val="16"/>
                <w:szCs w:val="16"/>
              </w:rPr>
              <w:t>BRAUNIG</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4837534" w14:textId="77777777" w:rsidR="0035622C" w:rsidRPr="0035622C" w:rsidRDefault="0035622C" w:rsidP="0035622C">
            <w:pPr>
              <w:jc w:val="center"/>
              <w:rPr>
                <w:rFonts w:cs="Arial"/>
                <w:color w:val="454545"/>
                <w:sz w:val="16"/>
                <w:szCs w:val="16"/>
              </w:rPr>
            </w:pPr>
            <w:r w:rsidRPr="0035622C">
              <w:rPr>
                <w:rFonts w:cs="Arial"/>
                <w:color w:val="454545"/>
                <w:sz w:val="16"/>
                <w:szCs w:val="16"/>
              </w:rPr>
              <w:t>Q2</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234176B"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2F646A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79D3A94" w14:textId="77777777" w:rsidR="0035622C" w:rsidRPr="0035622C" w:rsidRDefault="0035622C" w:rsidP="0035622C">
            <w:pPr>
              <w:jc w:val="center"/>
              <w:rPr>
                <w:rFonts w:cs="Arial"/>
                <w:color w:val="454545"/>
                <w:sz w:val="16"/>
                <w:szCs w:val="16"/>
              </w:rPr>
            </w:pPr>
            <w:r w:rsidRPr="0035622C">
              <w:rPr>
                <w:rFonts w:cs="Arial"/>
                <w:color w:val="454545"/>
                <w:sz w:val="16"/>
                <w:szCs w:val="16"/>
              </w:rPr>
              <w:t>SBMADK8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5DD3986" w14:textId="77777777" w:rsidR="0035622C" w:rsidRPr="0035622C" w:rsidRDefault="0035622C" w:rsidP="0035622C">
            <w:pPr>
              <w:jc w:val="center"/>
              <w:rPr>
                <w:rFonts w:cs="Arial"/>
                <w:color w:val="454545"/>
                <w:sz w:val="16"/>
                <w:szCs w:val="16"/>
              </w:rPr>
            </w:pPr>
            <w:r w:rsidRPr="0035622C">
              <w:rPr>
                <w:rFonts w:cs="Arial"/>
                <w:color w:val="454545"/>
                <w:sz w:val="16"/>
                <w:szCs w:val="16"/>
              </w:rPr>
              <w:t>SA_TAP76_1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2F4A9F6" w14:textId="77777777" w:rsidR="0035622C" w:rsidRPr="0035622C" w:rsidRDefault="0035622C" w:rsidP="0035622C">
            <w:pPr>
              <w:jc w:val="center"/>
              <w:rPr>
                <w:rFonts w:cs="Arial"/>
                <w:color w:val="454545"/>
                <w:sz w:val="16"/>
                <w:szCs w:val="16"/>
              </w:rPr>
            </w:pPr>
            <w:r w:rsidRPr="0035622C">
              <w:rPr>
                <w:rFonts w:cs="Arial"/>
                <w:color w:val="454545"/>
                <w:sz w:val="16"/>
                <w:szCs w:val="16"/>
              </w:rPr>
              <w:t>SA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F292BDE" w14:textId="77777777" w:rsidR="0035622C" w:rsidRPr="0035622C" w:rsidRDefault="0035622C" w:rsidP="0035622C">
            <w:pPr>
              <w:jc w:val="center"/>
              <w:rPr>
                <w:rFonts w:cs="Arial"/>
                <w:color w:val="454545"/>
                <w:sz w:val="16"/>
                <w:szCs w:val="16"/>
              </w:rPr>
            </w:pPr>
            <w:r w:rsidRPr="0035622C">
              <w:rPr>
                <w:rFonts w:cs="Arial"/>
                <w:color w:val="454545"/>
                <w:sz w:val="16"/>
                <w:szCs w:val="16"/>
              </w:rPr>
              <w:t>SA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984B3E5"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3FC953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D00AB03" w14:textId="77777777" w:rsidR="0035622C" w:rsidRPr="0035622C" w:rsidRDefault="0035622C" w:rsidP="0035622C">
            <w:pPr>
              <w:jc w:val="center"/>
              <w:rPr>
                <w:rFonts w:cs="Arial"/>
                <w:color w:val="454545"/>
                <w:sz w:val="16"/>
                <w:szCs w:val="16"/>
              </w:rPr>
            </w:pPr>
            <w:r w:rsidRPr="0035622C">
              <w:rPr>
                <w:rFonts w:cs="Arial"/>
                <w:color w:val="454545"/>
                <w:sz w:val="16"/>
                <w:szCs w:val="16"/>
              </w:rPr>
              <w:t>DCALHOT8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DAD7D17" w14:textId="77777777" w:rsidR="0035622C" w:rsidRPr="0035622C" w:rsidRDefault="0035622C" w:rsidP="0035622C">
            <w:pPr>
              <w:jc w:val="center"/>
              <w:rPr>
                <w:rFonts w:cs="Arial"/>
                <w:color w:val="454545"/>
                <w:sz w:val="16"/>
                <w:szCs w:val="16"/>
              </w:rPr>
            </w:pPr>
            <w:r w:rsidRPr="0035622C">
              <w:rPr>
                <w:rFonts w:cs="Arial"/>
                <w:color w:val="454545"/>
                <w:sz w:val="16"/>
                <w:szCs w:val="16"/>
              </w:rPr>
              <w:t>U2_X3_1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3A49D84" w14:textId="77777777" w:rsidR="0035622C" w:rsidRPr="0035622C" w:rsidRDefault="0035622C" w:rsidP="0035622C">
            <w:pPr>
              <w:jc w:val="center"/>
              <w:rPr>
                <w:rFonts w:cs="Arial"/>
                <w:color w:val="454545"/>
                <w:sz w:val="16"/>
                <w:szCs w:val="16"/>
              </w:rPr>
            </w:pPr>
            <w:r w:rsidRPr="0035622C">
              <w:rPr>
                <w:rFonts w:cs="Arial"/>
                <w:color w:val="454545"/>
                <w:sz w:val="16"/>
                <w:szCs w:val="16"/>
              </w:rPr>
              <w:t>X3</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D3BB9B5" w14:textId="77777777" w:rsidR="0035622C" w:rsidRPr="0035622C" w:rsidRDefault="0035622C" w:rsidP="0035622C">
            <w:pPr>
              <w:jc w:val="center"/>
              <w:rPr>
                <w:rFonts w:cs="Arial"/>
                <w:color w:val="454545"/>
                <w:sz w:val="16"/>
                <w:szCs w:val="16"/>
              </w:rPr>
            </w:pPr>
            <w:r w:rsidRPr="0035622C">
              <w:rPr>
                <w:rFonts w:cs="Arial"/>
                <w:color w:val="454545"/>
                <w:sz w:val="16"/>
                <w:szCs w:val="16"/>
              </w:rPr>
              <w:t>BRAUNIG</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75005D5"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149571B6"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BF655B2" w14:textId="77777777" w:rsidR="0035622C" w:rsidRPr="0035622C" w:rsidRDefault="0035622C" w:rsidP="0035622C">
            <w:pPr>
              <w:jc w:val="center"/>
              <w:rPr>
                <w:rFonts w:cs="Arial"/>
                <w:color w:val="454545"/>
                <w:sz w:val="16"/>
                <w:szCs w:val="16"/>
              </w:rPr>
            </w:pPr>
            <w:r w:rsidRPr="0035622C">
              <w:rPr>
                <w:rFonts w:cs="Arial"/>
                <w:color w:val="454545"/>
                <w:sz w:val="16"/>
                <w:szCs w:val="16"/>
              </w:rPr>
              <w:t>DFERSTA8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4427643" w14:textId="77777777" w:rsidR="0035622C" w:rsidRPr="0035622C" w:rsidRDefault="0035622C" w:rsidP="0035622C">
            <w:pPr>
              <w:jc w:val="center"/>
              <w:rPr>
                <w:rFonts w:cs="Arial"/>
                <w:color w:val="454545"/>
                <w:sz w:val="16"/>
                <w:szCs w:val="16"/>
              </w:rPr>
            </w:pPr>
            <w:r w:rsidRPr="0035622C">
              <w:rPr>
                <w:rFonts w:cs="Arial"/>
                <w:color w:val="454545"/>
                <w:sz w:val="16"/>
                <w:szCs w:val="16"/>
              </w:rPr>
              <w:t>318T313_1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4BFD80E" w14:textId="77777777" w:rsidR="0035622C" w:rsidRPr="0035622C" w:rsidRDefault="0035622C" w:rsidP="0035622C">
            <w:pPr>
              <w:jc w:val="center"/>
              <w:rPr>
                <w:rFonts w:cs="Arial"/>
                <w:color w:val="454545"/>
                <w:sz w:val="16"/>
                <w:szCs w:val="16"/>
              </w:rPr>
            </w:pPr>
            <w:r w:rsidRPr="0035622C">
              <w:rPr>
                <w:rFonts w:cs="Arial"/>
                <w:color w:val="454545"/>
                <w:sz w:val="16"/>
                <w:szCs w:val="16"/>
              </w:rPr>
              <w:t>WIRTZ</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ED08A9F" w14:textId="77777777" w:rsidR="0035622C" w:rsidRPr="0035622C" w:rsidRDefault="0035622C" w:rsidP="0035622C">
            <w:pPr>
              <w:jc w:val="center"/>
              <w:rPr>
                <w:rFonts w:cs="Arial"/>
                <w:color w:val="454545"/>
                <w:sz w:val="16"/>
                <w:szCs w:val="16"/>
              </w:rPr>
            </w:pPr>
            <w:r w:rsidRPr="0035622C">
              <w:rPr>
                <w:rFonts w:cs="Arial"/>
                <w:color w:val="454545"/>
                <w:sz w:val="16"/>
                <w:szCs w:val="16"/>
              </w:rPr>
              <w:t>JOHNCI</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162C111"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A3AAFF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4380000" w14:textId="77777777" w:rsidR="0035622C" w:rsidRPr="0035622C" w:rsidRDefault="0035622C" w:rsidP="0035622C">
            <w:pPr>
              <w:jc w:val="center"/>
              <w:rPr>
                <w:rFonts w:cs="Arial"/>
                <w:color w:val="454545"/>
                <w:sz w:val="16"/>
                <w:szCs w:val="16"/>
              </w:rPr>
            </w:pPr>
            <w:r w:rsidRPr="0035622C">
              <w:rPr>
                <w:rFonts w:cs="Arial"/>
                <w:color w:val="454545"/>
                <w:sz w:val="16"/>
                <w:szCs w:val="16"/>
              </w:rPr>
              <w:t>XCDH58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364D246" w14:textId="77777777" w:rsidR="0035622C" w:rsidRPr="0035622C" w:rsidRDefault="0035622C" w:rsidP="0035622C">
            <w:pPr>
              <w:jc w:val="center"/>
              <w:rPr>
                <w:rFonts w:cs="Arial"/>
                <w:color w:val="454545"/>
                <w:sz w:val="16"/>
                <w:szCs w:val="16"/>
              </w:rPr>
            </w:pPr>
            <w:r w:rsidRPr="0035622C">
              <w:rPr>
                <w:rFonts w:cs="Arial"/>
                <w:color w:val="454545"/>
                <w:sz w:val="16"/>
                <w:szCs w:val="16"/>
              </w:rPr>
              <w:t>6325__C</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DE38BD7" w14:textId="77777777" w:rsidR="0035622C" w:rsidRPr="0035622C" w:rsidRDefault="0035622C" w:rsidP="0035622C">
            <w:pPr>
              <w:jc w:val="center"/>
              <w:rPr>
                <w:rFonts w:cs="Arial"/>
                <w:color w:val="454545"/>
                <w:sz w:val="16"/>
                <w:szCs w:val="16"/>
              </w:rPr>
            </w:pPr>
            <w:r w:rsidRPr="0035622C">
              <w:rPr>
                <w:rFonts w:cs="Arial"/>
                <w:color w:val="454545"/>
                <w:sz w:val="16"/>
                <w:szCs w:val="16"/>
              </w:rPr>
              <w:t>SHRSW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D788AB9" w14:textId="77777777" w:rsidR="0035622C" w:rsidRPr="0035622C" w:rsidRDefault="0035622C" w:rsidP="0035622C">
            <w:pPr>
              <w:jc w:val="center"/>
              <w:rPr>
                <w:rFonts w:cs="Arial"/>
                <w:color w:val="454545"/>
                <w:sz w:val="16"/>
                <w:szCs w:val="16"/>
              </w:rPr>
            </w:pPr>
            <w:r w:rsidRPr="0035622C">
              <w:rPr>
                <w:rFonts w:cs="Arial"/>
                <w:color w:val="454545"/>
                <w:sz w:val="16"/>
                <w:szCs w:val="16"/>
              </w:rPr>
              <w:t>PRKRW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46ED051"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4DFA2136"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87D1FA6" w14:textId="77777777" w:rsidR="0035622C" w:rsidRPr="0035622C" w:rsidRDefault="0035622C" w:rsidP="0035622C">
            <w:pPr>
              <w:jc w:val="center"/>
              <w:rPr>
                <w:rFonts w:cs="Arial"/>
                <w:color w:val="454545"/>
                <w:sz w:val="16"/>
                <w:szCs w:val="16"/>
              </w:rPr>
            </w:pPr>
            <w:r w:rsidRPr="0035622C">
              <w:rPr>
                <w:rFonts w:cs="Arial"/>
                <w:color w:val="454545"/>
                <w:sz w:val="16"/>
                <w:szCs w:val="16"/>
              </w:rPr>
              <w:t>DGRSPKR5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333EE63" w14:textId="77777777" w:rsidR="0035622C" w:rsidRPr="0035622C" w:rsidRDefault="0035622C" w:rsidP="0035622C">
            <w:pPr>
              <w:jc w:val="center"/>
              <w:rPr>
                <w:rFonts w:cs="Arial"/>
                <w:color w:val="454545"/>
                <w:sz w:val="16"/>
                <w:szCs w:val="16"/>
              </w:rPr>
            </w:pPr>
            <w:r w:rsidRPr="0035622C">
              <w:rPr>
                <w:rFonts w:cs="Arial"/>
                <w:color w:val="454545"/>
                <w:sz w:val="16"/>
                <w:szCs w:val="16"/>
              </w:rPr>
              <w:t>6377__A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A4CFF97" w14:textId="77777777" w:rsidR="0035622C" w:rsidRPr="0035622C" w:rsidRDefault="0035622C" w:rsidP="0035622C">
            <w:pPr>
              <w:jc w:val="center"/>
              <w:rPr>
                <w:rFonts w:cs="Arial"/>
                <w:color w:val="454545"/>
                <w:sz w:val="16"/>
                <w:szCs w:val="16"/>
              </w:rPr>
            </w:pPr>
            <w:r w:rsidRPr="0035622C">
              <w:rPr>
                <w:rFonts w:cs="Arial"/>
                <w:color w:val="454545"/>
                <w:sz w:val="16"/>
                <w:szCs w:val="16"/>
              </w:rPr>
              <w:t>BRTSW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6F62378" w14:textId="77777777" w:rsidR="0035622C" w:rsidRPr="0035622C" w:rsidRDefault="0035622C" w:rsidP="0035622C">
            <w:pPr>
              <w:jc w:val="center"/>
              <w:rPr>
                <w:rFonts w:cs="Arial"/>
                <w:color w:val="454545"/>
                <w:sz w:val="16"/>
                <w:szCs w:val="16"/>
              </w:rPr>
            </w:pPr>
            <w:r w:rsidRPr="0035622C">
              <w:rPr>
                <w:rFonts w:cs="Arial"/>
                <w:color w:val="454545"/>
                <w:sz w:val="16"/>
                <w:szCs w:val="16"/>
              </w:rPr>
              <w:t>ORANS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BBB5D61"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CB4BFC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FD8FFB1" w14:textId="77777777" w:rsidR="0035622C" w:rsidRPr="0035622C" w:rsidRDefault="0035622C" w:rsidP="0035622C">
            <w:pPr>
              <w:jc w:val="center"/>
              <w:rPr>
                <w:rFonts w:cs="Arial"/>
                <w:color w:val="454545"/>
                <w:sz w:val="16"/>
                <w:szCs w:val="16"/>
              </w:rPr>
            </w:pPr>
            <w:r w:rsidRPr="0035622C">
              <w:rPr>
                <w:rFonts w:cs="Arial"/>
                <w:color w:val="454545"/>
                <w:sz w:val="16"/>
                <w:szCs w:val="16"/>
              </w:rPr>
              <w:t>BASE CASE</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2D5F26F" w14:textId="77777777" w:rsidR="0035622C" w:rsidRPr="0035622C" w:rsidRDefault="0035622C" w:rsidP="0035622C">
            <w:pPr>
              <w:jc w:val="center"/>
              <w:rPr>
                <w:rFonts w:cs="Arial"/>
                <w:color w:val="454545"/>
                <w:sz w:val="16"/>
                <w:szCs w:val="16"/>
              </w:rPr>
            </w:pPr>
            <w:r w:rsidRPr="0035622C">
              <w:rPr>
                <w:rFonts w:cs="Arial"/>
                <w:color w:val="454545"/>
                <w:sz w:val="16"/>
                <w:szCs w:val="16"/>
              </w:rPr>
              <w:t>654T654_1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4C24A97" w14:textId="77777777" w:rsidR="0035622C" w:rsidRPr="0035622C" w:rsidRDefault="0035622C" w:rsidP="0035622C">
            <w:pPr>
              <w:jc w:val="center"/>
              <w:rPr>
                <w:rFonts w:cs="Arial"/>
                <w:color w:val="454545"/>
                <w:sz w:val="16"/>
                <w:szCs w:val="16"/>
              </w:rPr>
            </w:pPr>
            <w:r w:rsidRPr="0035622C">
              <w:rPr>
                <w:rFonts w:cs="Arial"/>
                <w:color w:val="454545"/>
                <w:sz w:val="16"/>
                <w:szCs w:val="16"/>
              </w:rPr>
              <w:t>WIRTZ</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CB45A86" w14:textId="77777777" w:rsidR="0035622C" w:rsidRPr="0035622C" w:rsidRDefault="0035622C" w:rsidP="0035622C">
            <w:pPr>
              <w:jc w:val="center"/>
              <w:rPr>
                <w:rFonts w:cs="Arial"/>
                <w:color w:val="454545"/>
                <w:sz w:val="16"/>
                <w:szCs w:val="16"/>
              </w:rPr>
            </w:pPr>
            <w:r w:rsidRPr="0035622C">
              <w:rPr>
                <w:rFonts w:cs="Arial"/>
                <w:color w:val="454545"/>
                <w:sz w:val="16"/>
                <w:szCs w:val="16"/>
              </w:rPr>
              <w:t>STARCK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E018E16"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1D51A220"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D2F0533" w14:textId="77777777" w:rsidR="0035622C" w:rsidRPr="0035622C" w:rsidRDefault="0035622C" w:rsidP="0035622C">
            <w:pPr>
              <w:jc w:val="center"/>
              <w:rPr>
                <w:rFonts w:cs="Arial"/>
                <w:color w:val="454545"/>
                <w:sz w:val="16"/>
                <w:szCs w:val="16"/>
              </w:rPr>
            </w:pPr>
            <w:r w:rsidRPr="0035622C">
              <w:rPr>
                <w:rFonts w:cs="Arial"/>
                <w:color w:val="454545"/>
                <w:sz w:val="16"/>
                <w:szCs w:val="16"/>
              </w:rPr>
              <w:t>SSWDMGS8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FE73450" w14:textId="77777777" w:rsidR="0035622C" w:rsidRPr="0035622C" w:rsidRDefault="0035622C" w:rsidP="0035622C">
            <w:pPr>
              <w:jc w:val="center"/>
              <w:rPr>
                <w:rFonts w:cs="Arial"/>
                <w:color w:val="454545"/>
                <w:sz w:val="16"/>
                <w:szCs w:val="16"/>
              </w:rPr>
            </w:pPr>
            <w:r w:rsidRPr="0035622C">
              <w:rPr>
                <w:rFonts w:cs="Arial"/>
                <w:color w:val="454545"/>
                <w:sz w:val="16"/>
                <w:szCs w:val="16"/>
              </w:rPr>
              <w:t>6780__A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3CEE981" w14:textId="77777777" w:rsidR="0035622C" w:rsidRPr="0035622C" w:rsidRDefault="0035622C" w:rsidP="0035622C">
            <w:pPr>
              <w:jc w:val="center"/>
              <w:rPr>
                <w:rFonts w:cs="Arial"/>
                <w:color w:val="454545"/>
                <w:sz w:val="16"/>
                <w:szCs w:val="16"/>
              </w:rPr>
            </w:pPr>
            <w:r w:rsidRPr="0035622C">
              <w:rPr>
                <w:rFonts w:cs="Arial"/>
                <w:color w:val="454545"/>
                <w:sz w:val="16"/>
                <w:szCs w:val="16"/>
              </w:rPr>
              <w:t>ESKSW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3E0F13A" w14:textId="77777777" w:rsidR="0035622C" w:rsidRPr="0035622C" w:rsidRDefault="0035622C" w:rsidP="0035622C">
            <w:pPr>
              <w:jc w:val="center"/>
              <w:rPr>
                <w:rFonts w:cs="Arial"/>
                <w:color w:val="454545"/>
                <w:sz w:val="16"/>
                <w:szCs w:val="16"/>
              </w:rPr>
            </w:pPr>
            <w:r w:rsidRPr="0035622C">
              <w:rPr>
                <w:rFonts w:cs="Arial"/>
                <w:color w:val="454545"/>
                <w:sz w:val="16"/>
                <w:szCs w:val="16"/>
              </w:rPr>
              <w:t>LONGWRTH</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792FF1C"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059D74F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FC56E01" w14:textId="77777777" w:rsidR="0035622C" w:rsidRPr="0035622C" w:rsidRDefault="0035622C" w:rsidP="0035622C">
            <w:pPr>
              <w:jc w:val="center"/>
              <w:rPr>
                <w:rFonts w:cs="Arial"/>
                <w:color w:val="454545"/>
                <w:sz w:val="16"/>
                <w:szCs w:val="16"/>
              </w:rPr>
            </w:pPr>
            <w:r w:rsidRPr="0035622C">
              <w:rPr>
                <w:rFonts w:cs="Arial"/>
                <w:color w:val="454545"/>
                <w:sz w:val="16"/>
                <w:szCs w:val="16"/>
              </w:rPr>
              <w:t>DCAGTA58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41A0809" w14:textId="77777777" w:rsidR="0035622C" w:rsidRPr="0035622C" w:rsidRDefault="0035622C" w:rsidP="0035622C">
            <w:pPr>
              <w:jc w:val="center"/>
              <w:rPr>
                <w:rFonts w:cs="Arial"/>
                <w:color w:val="454545"/>
                <w:sz w:val="16"/>
                <w:szCs w:val="16"/>
              </w:rPr>
            </w:pPr>
            <w:r w:rsidRPr="0035622C">
              <w:rPr>
                <w:rFonts w:cs="Arial"/>
                <w:color w:val="454545"/>
                <w:sz w:val="16"/>
                <w:szCs w:val="16"/>
              </w:rPr>
              <w:t>75T243_1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5B31BC8" w14:textId="77777777" w:rsidR="0035622C" w:rsidRPr="0035622C" w:rsidRDefault="0035622C" w:rsidP="0035622C">
            <w:pPr>
              <w:jc w:val="center"/>
              <w:rPr>
                <w:rFonts w:cs="Arial"/>
                <w:color w:val="454545"/>
                <w:sz w:val="16"/>
                <w:szCs w:val="16"/>
              </w:rPr>
            </w:pPr>
            <w:r w:rsidRPr="0035622C">
              <w:rPr>
                <w:rFonts w:cs="Arial"/>
                <w:color w:val="454545"/>
                <w:sz w:val="16"/>
                <w:szCs w:val="16"/>
              </w:rPr>
              <w:t>KENDAL</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33DB1AF" w14:textId="77777777" w:rsidR="0035622C" w:rsidRPr="0035622C" w:rsidRDefault="0035622C" w:rsidP="0035622C">
            <w:pPr>
              <w:jc w:val="center"/>
              <w:rPr>
                <w:rFonts w:cs="Arial"/>
                <w:color w:val="454545"/>
                <w:sz w:val="16"/>
                <w:szCs w:val="16"/>
              </w:rPr>
            </w:pPr>
            <w:r w:rsidRPr="0035622C">
              <w:rPr>
                <w:rFonts w:cs="Arial"/>
                <w:color w:val="454545"/>
                <w:sz w:val="16"/>
                <w:szCs w:val="16"/>
              </w:rPr>
              <w:t>COMFOR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0D63AE1"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C9961A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49D46E2" w14:textId="77777777" w:rsidR="0035622C" w:rsidRPr="0035622C" w:rsidRDefault="0035622C" w:rsidP="0035622C">
            <w:pPr>
              <w:jc w:val="center"/>
              <w:rPr>
                <w:rFonts w:cs="Arial"/>
                <w:color w:val="454545"/>
                <w:sz w:val="16"/>
                <w:szCs w:val="16"/>
              </w:rPr>
            </w:pPr>
            <w:r w:rsidRPr="0035622C">
              <w:rPr>
                <w:rFonts w:cs="Arial"/>
                <w:color w:val="454545"/>
                <w:sz w:val="16"/>
                <w:szCs w:val="16"/>
              </w:rPr>
              <w:t>SWCSBOO8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0B4F816" w14:textId="77777777" w:rsidR="0035622C" w:rsidRPr="0035622C" w:rsidRDefault="0035622C" w:rsidP="0035622C">
            <w:pPr>
              <w:jc w:val="center"/>
              <w:rPr>
                <w:rFonts w:cs="Arial"/>
                <w:color w:val="454545"/>
                <w:sz w:val="16"/>
                <w:szCs w:val="16"/>
              </w:rPr>
            </w:pPr>
            <w:r w:rsidRPr="0035622C">
              <w:rPr>
                <w:rFonts w:cs="Arial"/>
                <w:color w:val="454545"/>
                <w:sz w:val="16"/>
                <w:szCs w:val="16"/>
              </w:rPr>
              <w:t>ALPINE_BRONCO1_1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99E2F5E" w14:textId="77777777" w:rsidR="0035622C" w:rsidRPr="0035622C" w:rsidRDefault="0035622C" w:rsidP="0035622C">
            <w:pPr>
              <w:jc w:val="center"/>
              <w:rPr>
                <w:rFonts w:cs="Arial"/>
                <w:color w:val="454545"/>
                <w:sz w:val="16"/>
                <w:szCs w:val="16"/>
              </w:rPr>
            </w:pPr>
            <w:r w:rsidRPr="0035622C">
              <w:rPr>
                <w:rFonts w:cs="Arial"/>
                <w:color w:val="454545"/>
                <w:sz w:val="16"/>
                <w:szCs w:val="16"/>
              </w:rPr>
              <w:t>BRONCO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48C1F03" w14:textId="77777777" w:rsidR="0035622C" w:rsidRPr="0035622C" w:rsidRDefault="0035622C" w:rsidP="0035622C">
            <w:pPr>
              <w:jc w:val="center"/>
              <w:rPr>
                <w:rFonts w:cs="Arial"/>
                <w:color w:val="454545"/>
                <w:sz w:val="16"/>
                <w:szCs w:val="16"/>
              </w:rPr>
            </w:pPr>
            <w:r w:rsidRPr="0035622C">
              <w:rPr>
                <w:rFonts w:cs="Arial"/>
                <w:color w:val="454545"/>
                <w:sz w:val="16"/>
                <w:szCs w:val="16"/>
              </w:rPr>
              <w:t>ALPINE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E8E8537"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14AD61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3431E61" w14:textId="77777777" w:rsidR="0035622C" w:rsidRPr="0035622C" w:rsidRDefault="0035622C" w:rsidP="0035622C">
            <w:pPr>
              <w:jc w:val="center"/>
              <w:rPr>
                <w:rFonts w:cs="Arial"/>
                <w:color w:val="454545"/>
                <w:sz w:val="16"/>
                <w:szCs w:val="16"/>
              </w:rPr>
            </w:pPr>
            <w:r w:rsidRPr="0035622C">
              <w:rPr>
                <w:rFonts w:cs="Arial"/>
                <w:color w:val="454545"/>
                <w:sz w:val="16"/>
                <w:szCs w:val="16"/>
              </w:rPr>
              <w:t>DRILKRW5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0F12E42" w14:textId="77777777" w:rsidR="0035622C" w:rsidRPr="0035622C" w:rsidRDefault="0035622C" w:rsidP="0035622C">
            <w:pPr>
              <w:jc w:val="center"/>
              <w:rPr>
                <w:rFonts w:cs="Arial"/>
                <w:color w:val="454545"/>
                <w:sz w:val="16"/>
                <w:szCs w:val="16"/>
              </w:rPr>
            </w:pPr>
            <w:r w:rsidRPr="0035622C">
              <w:rPr>
                <w:rFonts w:cs="Arial"/>
                <w:color w:val="454545"/>
                <w:sz w:val="16"/>
                <w:szCs w:val="16"/>
              </w:rPr>
              <w:t>BOW_FMR1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F88443D" w14:textId="77777777" w:rsidR="0035622C" w:rsidRPr="0035622C" w:rsidRDefault="0035622C" w:rsidP="0035622C">
            <w:pPr>
              <w:jc w:val="center"/>
              <w:rPr>
                <w:rFonts w:cs="Arial"/>
                <w:color w:val="454545"/>
                <w:sz w:val="16"/>
                <w:szCs w:val="16"/>
              </w:rPr>
            </w:pPr>
            <w:r w:rsidRPr="0035622C">
              <w:rPr>
                <w:rFonts w:cs="Arial"/>
                <w:color w:val="454545"/>
                <w:sz w:val="16"/>
                <w:szCs w:val="16"/>
              </w:rPr>
              <w:t>BOW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9AE9CB7" w14:textId="77777777" w:rsidR="0035622C" w:rsidRPr="0035622C" w:rsidRDefault="0035622C" w:rsidP="0035622C">
            <w:pPr>
              <w:jc w:val="center"/>
              <w:rPr>
                <w:rFonts w:cs="Arial"/>
                <w:color w:val="454545"/>
                <w:sz w:val="16"/>
                <w:szCs w:val="16"/>
              </w:rPr>
            </w:pPr>
            <w:r w:rsidRPr="0035622C">
              <w:rPr>
                <w:rFonts w:cs="Arial"/>
                <w:color w:val="454545"/>
                <w:sz w:val="16"/>
                <w:szCs w:val="16"/>
              </w:rPr>
              <w:t>BOW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ABF2067"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C36281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F037BC2" w14:textId="77777777" w:rsidR="0035622C" w:rsidRPr="0035622C" w:rsidRDefault="0035622C" w:rsidP="0035622C">
            <w:pPr>
              <w:jc w:val="center"/>
              <w:rPr>
                <w:rFonts w:cs="Arial"/>
                <w:color w:val="454545"/>
                <w:sz w:val="16"/>
                <w:szCs w:val="16"/>
              </w:rPr>
            </w:pPr>
            <w:r w:rsidRPr="0035622C">
              <w:rPr>
                <w:rFonts w:cs="Arial"/>
                <w:color w:val="454545"/>
                <w:sz w:val="16"/>
                <w:szCs w:val="16"/>
              </w:rPr>
              <w:t>SSPRVAL8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3AF87B0" w14:textId="77777777" w:rsidR="0035622C" w:rsidRPr="0035622C" w:rsidRDefault="0035622C" w:rsidP="0035622C">
            <w:pPr>
              <w:jc w:val="center"/>
              <w:rPr>
                <w:rFonts w:cs="Arial"/>
                <w:color w:val="454545"/>
                <w:sz w:val="16"/>
                <w:szCs w:val="16"/>
              </w:rPr>
            </w:pPr>
            <w:r w:rsidRPr="0035622C">
              <w:rPr>
                <w:rFonts w:cs="Arial"/>
                <w:color w:val="454545"/>
                <w:sz w:val="16"/>
                <w:szCs w:val="16"/>
              </w:rPr>
              <w:t>BOW_FMR1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FF525FA" w14:textId="77777777" w:rsidR="0035622C" w:rsidRPr="0035622C" w:rsidRDefault="0035622C" w:rsidP="0035622C">
            <w:pPr>
              <w:jc w:val="center"/>
              <w:rPr>
                <w:rFonts w:cs="Arial"/>
                <w:color w:val="454545"/>
                <w:sz w:val="16"/>
                <w:szCs w:val="16"/>
              </w:rPr>
            </w:pPr>
            <w:r w:rsidRPr="0035622C">
              <w:rPr>
                <w:rFonts w:cs="Arial"/>
                <w:color w:val="454545"/>
                <w:sz w:val="16"/>
                <w:szCs w:val="16"/>
              </w:rPr>
              <w:t>BOW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ABEED1D" w14:textId="77777777" w:rsidR="0035622C" w:rsidRPr="0035622C" w:rsidRDefault="0035622C" w:rsidP="0035622C">
            <w:pPr>
              <w:jc w:val="center"/>
              <w:rPr>
                <w:rFonts w:cs="Arial"/>
                <w:color w:val="454545"/>
                <w:sz w:val="16"/>
                <w:szCs w:val="16"/>
              </w:rPr>
            </w:pPr>
            <w:r w:rsidRPr="0035622C">
              <w:rPr>
                <w:rFonts w:cs="Arial"/>
                <w:color w:val="454545"/>
                <w:sz w:val="16"/>
                <w:szCs w:val="16"/>
              </w:rPr>
              <w:t>BOW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99B7723"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6C73787"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4AD0B45" w14:textId="77777777" w:rsidR="0035622C" w:rsidRPr="0035622C" w:rsidRDefault="0035622C" w:rsidP="0035622C">
            <w:pPr>
              <w:jc w:val="center"/>
              <w:rPr>
                <w:rFonts w:cs="Arial"/>
                <w:color w:val="454545"/>
                <w:sz w:val="16"/>
                <w:szCs w:val="16"/>
              </w:rPr>
            </w:pPr>
            <w:r w:rsidRPr="0035622C">
              <w:rPr>
                <w:rFonts w:cs="Arial"/>
                <w:color w:val="454545"/>
                <w:sz w:val="16"/>
                <w:szCs w:val="16"/>
              </w:rPr>
              <w:t>DWAP_OB5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D9614C7" w14:textId="77777777" w:rsidR="0035622C" w:rsidRPr="0035622C" w:rsidRDefault="0035622C" w:rsidP="0035622C">
            <w:pPr>
              <w:jc w:val="center"/>
              <w:rPr>
                <w:rFonts w:cs="Arial"/>
                <w:color w:val="454545"/>
                <w:sz w:val="16"/>
                <w:szCs w:val="16"/>
              </w:rPr>
            </w:pPr>
            <w:r w:rsidRPr="0035622C">
              <w:rPr>
                <w:rFonts w:cs="Arial"/>
                <w:color w:val="454545"/>
                <w:sz w:val="16"/>
                <w:szCs w:val="16"/>
              </w:rPr>
              <w:t>BSFHN_02_A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1A817C5" w14:textId="77777777" w:rsidR="0035622C" w:rsidRPr="0035622C" w:rsidRDefault="0035622C" w:rsidP="0035622C">
            <w:pPr>
              <w:jc w:val="center"/>
              <w:rPr>
                <w:rFonts w:cs="Arial"/>
                <w:color w:val="454545"/>
                <w:sz w:val="16"/>
                <w:szCs w:val="16"/>
              </w:rPr>
            </w:pPr>
            <w:r w:rsidRPr="0035622C">
              <w:rPr>
                <w:rFonts w:cs="Arial"/>
                <w:color w:val="454545"/>
                <w:sz w:val="16"/>
                <w:szCs w:val="16"/>
              </w:rPr>
              <w:t>BSF</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8A4B59D" w14:textId="77777777" w:rsidR="0035622C" w:rsidRPr="0035622C" w:rsidRDefault="0035622C" w:rsidP="0035622C">
            <w:pPr>
              <w:jc w:val="center"/>
              <w:rPr>
                <w:rFonts w:cs="Arial"/>
                <w:color w:val="454545"/>
                <w:sz w:val="16"/>
                <w:szCs w:val="16"/>
              </w:rPr>
            </w:pPr>
            <w:r w:rsidRPr="0035622C">
              <w:rPr>
                <w:rFonts w:cs="Arial"/>
                <w:color w:val="454545"/>
                <w:sz w:val="16"/>
                <w:szCs w:val="16"/>
              </w:rPr>
              <w:t>HN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1D801BC"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CBC930D"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3AA12A8" w14:textId="77777777" w:rsidR="0035622C" w:rsidRPr="0035622C" w:rsidRDefault="0035622C" w:rsidP="0035622C">
            <w:pPr>
              <w:jc w:val="center"/>
              <w:rPr>
                <w:rFonts w:cs="Arial"/>
                <w:color w:val="454545"/>
                <w:sz w:val="16"/>
                <w:szCs w:val="16"/>
              </w:rPr>
            </w:pPr>
            <w:r w:rsidRPr="0035622C">
              <w:rPr>
                <w:rFonts w:cs="Arial"/>
                <w:color w:val="454545"/>
                <w:sz w:val="16"/>
                <w:szCs w:val="16"/>
              </w:rPr>
              <w:t>DQABSRB8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E9A94FE" w14:textId="77777777" w:rsidR="0035622C" w:rsidRPr="0035622C" w:rsidRDefault="0035622C" w:rsidP="0035622C">
            <w:pPr>
              <w:jc w:val="center"/>
              <w:rPr>
                <w:rFonts w:cs="Arial"/>
                <w:color w:val="454545"/>
                <w:sz w:val="16"/>
                <w:szCs w:val="16"/>
              </w:rPr>
            </w:pPr>
            <w:r w:rsidRPr="0035622C">
              <w:rPr>
                <w:rFonts w:cs="Arial"/>
                <w:color w:val="454545"/>
                <w:sz w:val="16"/>
                <w:szCs w:val="16"/>
              </w:rPr>
              <w:t>CG_PA_06_A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B52A592" w14:textId="77777777" w:rsidR="0035622C" w:rsidRPr="0035622C" w:rsidRDefault="0035622C" w:rsidP="0035622C">
            <w:pPr>
              <w:jc w:val="center"/>
              <w:rPr>
                <w:rFonts w:cs="Arial"/>
                <w:color w:val="454545"/>
                <w:sz w:val="16"/>
                <w:szCs w:val="16"/>
              </w:rPr>
            </w:pPr>
            <w:r w:rsidRPr="0035622C">
              <w:rPr>
                <w:rFonts w:cs="Arial"/>
                <w:color w:val="454545"/>
                <w:sz w:val="16"/>
                <w:szCs w:val="16"/>
              </w:rPr>
              <w:t>CG</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CA6AEF4" w14:textId="77777777" w:rsidR="0035622C" w:rsidRPr="0035622C" w:rsidRDefault="0035622C" w:rsidP="0035622C">
            <w:pPr>
              <w:jc w:val="center"/>
              <w:rPr>
                <w:rFonts w:cs="Arial"/>
                <w:color w:val="454545"/>
                <w:sz w:val="16"/>
                <w:szCs w:val="16"/>
              </w:rPr>
            </w:pPr>
            <w:r w:rsidRPr="0035622C">
              <w:rPr>
                <w:rFonts w:cs="Arial"/>
                <w:color w:val="454545"/>
                <w:sz w:val="16"/>
                <w:szCs w:val="16"/>
              </w:rPr>
              <w:t>PA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192831C"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7AFC82A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962374F" w14:textId="77777777" w:rsidR="0035622C" w:rsidRPr="0035622C" w:rsidRDefault="0035622C" w:rsidP="0035622C">
            <w:pPr>
              <w:jc w:val="center"/>
              <w:rPr>
                <w:rFonts w:cs="Arial"/>
                <w:color w:val="454545"/>
                <w:sz w:val="16"/>
                <w:szCs w:val="16"/>
              </w:rPr>
            </w:pPr>
            <w:r w:rsidRPr="0035622C">
              <w:rPr>
                <w:rFonts w:cs="Arial"/>
                <w:color w:val="454545"/>
                <w:sz w:val="16"/>
                <w:szCs w:val="16"/>
              </w:rPr>
              <w:t>SSALFPP5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7F0A685" w14:textId="77777777" w:rsidR="0035622C" w:rsidRPr="0035622C" w:rsidRDefault="0035622C" w:rsidP="0035622C">
            <w:pPr>
              <w:jc w:val="center"/>
              <w:rPr>
                <w:rFonts w:cs="Arial"/>
                <w:color w:val="454545"/>
                <w:sz w:val="16"/>
                <w:szCs w:val="16"/>
              </w:rPr>
            </w:pPr>
            <w:r w:rsidRPr="0035622C">
              <w:rPr>
                <w:rFonts w:cs="Arial"/>
                <w:color w:val="454545"/>
                <w:sz w:val="16"/>
                <w:szCs w:val="16"/>
              </w:rPr>
              <w:t>FAYETT_AT2L</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6310778" w14:textId="77777777" w:rsidR="0035622C" w:rsidRPr="0035622C" w:rsidRDefault="0035622C" w:rsidP="0035622C">
            <w:pPr>
              <w:jc w:val="center"/>
              <w:rPr>
                <w:rFonts w:cs="Arial"/>
                <w:color w:val="454545"/>
                <w:sz w:val="16"/>
                <w:szCs w:val="16"/>
              </w:rPr>
            </w:pPr>
            <w:r w:rsidRPr="0035622C">
              <w:rPr>
                <w:rFonts w:cs="Arial"/>
                <w:color w:val="454545"/>
                <w:sz w:val="16"/>
                <w:szCs w:val="16"/>
              </w:rPr>
              <w:t>FAYETT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1F8678D" w14:textId="77777777" w:rsidR="0035622C" w:rsidRPr="0035622C" w:rsidRDefault="0035622C" w:rsidP="0035622C">
            <w:pPr>
              <w:jc w:val="center"/>
              <w:rPr>
                <w:rFonts w:cs="Arial"/>
                <w:color w:val="454545"/>
                <w:sz w:val="16"/>
                <w:szCs w:val="16"/>
              </w:rPr>
            </w:pPr>
            <w:r w:rsidRPr="0035622C">
              <w:rPr>
                <w:rFonts w:cs="Arial"/>
                <w:color w:val="454545"/>
                <w:sz w:val="16"/>
                <w:szCs w:val="16"/>
              </w:rPr>
              <w:t>FAYETT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1A967B6"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1DB042D"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42C9908" w14:textId="77777777" w:rsidR="0035622C" w:rsidRPr="0035622C" w:rsidRDefault="0035622C" w:rsidP="0035622C">
            <w:pPr>
              <w:jc w:val="center"/>
              <w:rPr>
                <w:rFonts w:cs="Arial"/>
                <w:color w:val="454545"/>
                <w:sz w:val="16"/>
                <w:szCs w:val="16"/>
              </w:rPr>
            </w:pPr>
            <w:r w:rsidRPr="0035622C">
              <w:rPr>
                <w:rFonts w:cs="Arial"/>
                <w:color w:val="454545"/>
                <w:sz w:val="16"/>
                <w:szCs w:val="16"/>
              </w:rPr>
              <w:t>SROCGL18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DF79E72" w14:textId="77777777" w:rsidR="0035622C" w:rsidRPr="0035622C" w:rsidRDefault="0035622C" w:rsidP="0035622C">
            <w:pPr>
              <w:jc w:val="center"/>
              <w:rPr>
                <w:rFonts w:cs="Arial"/>
                <w:color w:val="454545"/>
                <w:sz w:val="16"/>
                <w:szCs w:val="16"/>
              </w:rPr>
            </w:pPr>
            <w:r w:rsidRPr="0035622C">
              <w:rPr>
                <w:rFonts w:cs="Arial"/>
                <w:color w:val="454545"/>
                <w:sz w:val="16"/>
                <w:szCs w:val="16"/>
              </w:rPr>
              <w:t>GLIDDE_AT2</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F8673C0" w14:textId="77777777" w:rsidR="0035622C" w:rsidRPr="0035622C" w:rsidRDefault="0035622C" w:rsidP="0035622C">
            <w:pPr>
              <w:jc w:val="center"/>
              <w:rPr>
                <w:rFonts w:cs="Arial"/>
                <w:color w:val="454545"/>
                <w:sz w:val="16"/>
                <w:szCs w:val="16"/>
              </w:rPr>
            </w:pPr>
            <w:r w:rsidRPr="0035622C">
              <w:rPr>
                <w:rFonts w:cs="Arial"/>
                <w:color w:val="454545"/>
                <w:sz w:val="16"/>
                <w:szCs w:val="16"/>
              </w:rPr>
              <w:t>GLIDDE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4135BCE" w14:textId="77777777" w:rsidR="0035622C" w:rsidRPr="0035622C" w:rsidRDefault="0035622C" w:rsidP="0035622C">
            <w:pPr>
              <w:jc w:val="center"/>
              <w:rPr>
                <w:rFonts w:cs="Arial"/>
                <w:color w:val="454545"/>
                <w:sz w:val="16"/>
                <w:szCs w:val="16"/>
              </w:rPr>
            </w:pPr>
            <w:r w:rsidRPr="0035622C">
              <w:rPr>
                <w:rFonts w:cs="Arial"/>
                <w:color w:val="454545"/>
                <w:sz w:val="16"/>
                <w:szCs w:val="16"/>
              </w:rPr>
              <w:t>GLIDDE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5B59326"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471B16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A3C176D" w14:textId="77777777" w:rsidR="0035622C" w:rsidRPr="0035622C" w:rsidRDefault="0035622C" w:rsidP="0035622C">
            <w:pPr>
              <w:jc w:val="center"/>
              <w:rPr>
                <w:rFonts w:cs="Arial"/>
                <w:color w:val="454545"/>
                <w:sz w:val="16"/>
                <w:szCs w:val="16"/>
              </w:rPr>
            </w:pPr>
            <w:r w:rsidRPr="0035622C">
              <w:rPr>
                <w:rFonts w:cs="Arial"/>
                <w:color w:val="454545"/>
                <w:sz w:val="16"/>
                <w:szCs w:val="16"/>
              </w:rPr>
              <w:t>SKBBI8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E5B8BB6" w14:textId="77777777" w:rsidR="0035622C" w:rsidRPr="0035622C" w:rsidRDefault="0035622C" w:rsidP="0035622C">
            <w:pPr>
              <w:jc w:val="center"/>
              <w:rPr>
                <w:rFonts w:cs="Arial"/>
                <w:color w:val="454545"/>
                <w:sz w:val="16"/>
                <w:szCs w:val="16"/>
              </w:rPr>
            </w:pPr>
            <w:r w:rsidRPr="0035622C">
              <w:rPr>
                <w:rFonts w:cs="Arial"/>
                <w:color w:val="454545"/>
                <w:sz w:val="16"/>
                <w:szCs w:val="16"/>
              </w:rPr>
              <w:t>JN_WW_25_A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90B9A2A" w14:textId="77777777" w:rsidR="0035622C" w:rsidRPr="0035622C" w:rsidRDefault="0035622C" w:rsidP="0035622C">
            <w:pPr>
              <w:jc w:val="center"/>
              <w:rPr>
                <w:rFonts w:cs="Arial"/>
                <w:color w:val="454545"/>
                <w:sz w:val="16"/>
                <w:szCs w:val="16"/>
              </w:rPr>
            </w:pPr>
            <w:r w:rsidRPr="0035622C">
              <w:rPr>
                <w:rFonts w:cs="Arial"/>
                <w:color w:val="454545"/>
                <w:sz w:val="16"/>
                <w:szCs w:val="16"/>
              </w:rPr>
              <w:t>JN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D25F6F4" w14:textId="77777777" w:rsidR="0035622C" w:rsidRPr="0035622C" w:rsidRDefault="0035622C" w:rsidP="0035622C">
            <w:pPr>
              <w:jc w:val="center"/>
              <w:rPr>
                <w:rFonts w:cs="Arial"/>
                <w:color w:val="454545"/>
                <w:sz w:val="16"/>
                <w:szCs w:val="16"/>
              </w:rPr>
            </w:pPr>
            <w:r w:rsidRPr="0035622C">
              <w:rPr>
                <w:rFonts w:cs="Arial"/>
                <w:color w:val="454545"/>
                <w:sz w:val="16"/>
                <w:szCs w:val="16"/>
              </w:rPr>
              <w:t>WW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47FC33B"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4818EC4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8AFD019" w14:textId="77777777" w:rsidR="0035622C" w:rsidRPr="0035622C" w:rsidRDefault="0035622C" w:rsidP="0035622C">
            <w:pPr>
              <w:jc w:val="center"/>
              <w:rPr>
                <w:rFonts w:cs="Arial"/>
                <w:color w:val="454545"/>
                <w:sz w:val="16"/>
                <w:szCs w:val="16"/>
              </w:rPr>
            </w:pPr>
            <w:r w:rsidRPr="0035622C">
              <w:rPr>
                <w:rFonts w:cs="Arial"/>
                <w:color w:val="454545"/>
                <w:sz w:val="16"/>
                <w:szCs w:val="16"/>
              </w:rPr>
              <w:t>SPHMMAS9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BCF4FD0" w14:textId="77777777" w:rsidR="0035622C" w:rsidRPr="0035622C" w:rsidRDefault="0035622C" w:rsidP="0035622C">
            <w:pPr>
              <w:jc w:val="center"/>
              <w:rPr>
                <w:rFonts w:cs="Arial"/>
                <w:color w:val="454545"/>
                <w:sz w:val="16"/>
                <w:szCs w:val="16"/>
              </w:rPr>
            </w:pPr>
            <w:r w:rsidRPr="0035622C">
              <w:rPr>
                <w:rFonts w:cs="Arial"/>
                <w:color w:val="454545"/>
                <w:sz w:val="16"/>
                <w:szCs w:val="16"/>
              </w:rPr>
              <w:t>KATEMC_MASN1_1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B359470" w14:textId="77777777" w:rsidR="0035622C" w:rsidRPr="0035622C" w:rsidRDefault="0035622C" w:rsidP="0035622C">
            <w:pPr>
              <w:jc w:val="center"/>
              <w:rPr>
                <w:rFonts w:cs="Arial"/>
                <w:color w:val="454545"/>
                <w:sz w:val="16"/>
                <w:szCs w:val="16"/>
              </w:rPr>
            </w:pPr>
            <w:r w:rsidRPr="0035622C">
              <w:rPr>
                <w:rFonts w:cs="Arial"/>
                <w:color w:val="454545"/>
                <w:sz w:val="16"/>
                <w:szCs w:val="16"/>
              </w:rPr>
              <w:t>KATEMCY</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18C572B" w14:textId="77777777" w:rsidR="0035622C" w:rsidRPr="0035622C" w:rsidRDefault="0035622C" w:rsidP="0035622C">
            <w:pPr>
              <w:jc w:val="center"/>
              <w:rPr>
                <w:rFonts w:cs="Arial"/>
                <w:color w:val="454545"/>
                <w:sz w:val="16"/>
                <w:szCs w:val="16"/>
              </w:rPr>
            </w:pPr>
            <w:r w:rsidRPr="0035622C">
              <w:rPr>
                <w:rFonts w:cs="Arial"/>
                <w:color w:val="454545"/>
                <w:sz w:val="16"/>
                <w:szCs w:val="16"/>
              </w:rPr>
              <w:t>MASN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FF8D53A"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1FFCC34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F2D7AAB" w14:textId="77777777" w:rsidR="0035622C" w:rsidRPr="0035622C" w:rsidRDefault="0035622C" w:rsidP="0035622C">
            <w:pPr>
              <w:jc w:val="center"/>
              <w:rPr>
                <w:rFonts w:cs="Arial"/>
                <w:color w:val="454545"/>
                <w:sz w:val="16"/>
                <w:szCs w:val="16"/>
              </w:rPr>
            </w:pPr>
            <w:r w:rsidRPr="0035622C">
              <w:rPr>
                <w:rFonts w:cs="Arial"/>
                <w:color w:val="454545"/>
                <w:sz w:val="16"/>
                <w:szCs w:val="16"/>
              </w:rPr>
              <w:lastRenderedPageBreak/>
              <w:t>SPIGSOL8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EC7DD46" w14:textId="77777777" w:rsidR="0035622C" w:rsidRPr="0035622C" w:rsidRDefault="0035622C" w:rsidP="0035622C">
            <w:pPr>
              <w:jc w:val="center"/>
              <w:rPr>
                <w:rFonts w:cs="Arial"/>
                <w:color w:val="454545"/>
                <w:sz w:val="16"/>
                <w:szCs w:val="16"/>
              </w:rPr>
            </w:pPr>
            <w:r w:rsidRPr="0035622C">
              <w:rPr>
                <w:rFonts w:cs="Arial"/>
                <w:color w:val="454545"/>
                <w:sz w:val="16"/>
                <w:szCs w:val="16"/>
              </w:rPr>
              <w:t>RIOPEC_WOODW21_1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4807051" w14:textId="77777777" w:rsidR="0035622C" w:rsidRPr="0035622C" w:rsidRDefault="0035622C" w:rsidP="0035622C">
            <w:pPr>
              <w:jc w:val="center"/>
              <w:rPr>
                <w:rFonts w:cs="Arial"/>
                <w:color w:val="454545"/>
                <w:sz w:val="16"/>
                <w:szCs w:val="16"/>
              </w:rPr>
            </w:pPr>
            <w:r w:rsidRPr="0035622C">
              <w:rPr>
                <w:rFonts w:cs="Arial"/>
                <w:color w:val="454545"/>
                <w:sz w:val="16"/>
                <w:szCs w:val="16"/>
              </w:rPr>
              <w:t>WOODWRD2</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E619B81" w14:textId="77777777" w:rsidR="0035622C" w:rsidRPr="0035622C" w:rsidRDefault="0035622C" w:rsidP="0035622C">
            <w:pPr>
              <w:jc w:val="center"/>
              <w:rPr>
                <w:rFonts w:cs="Arial"/>
                <w:color w:val="454545"/>
                <w:sz w:val="16"/>
                <w:szCs w:val="16"/>
              </w:rPr>
            </w:pPr>
            <w:r w:rsidRPr="0035622C">
              <w:rPr>
                <w:rFonts w:cs="Arial"/>
                <w:color w:val="454545"/>
                <w:sz w:val="16"/>
                <w:szCs w:val="16"/>
              </w:rPr>
              <w:t>RIOPECOS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1979A07"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B19EA7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EDB5DBE" w14:textId="77777777" w:rsidR="0035622C" w:rsidRPr="0035622C" w:rsidRDefault="0035622C" w:rsidP="0035622C">
            <w:pPr>
              <w:jc w:val="center"/>
              <w:rPr>
                <w:rFonts w:cs="Arial"/>
                <w:color w:val="454545"/>
                <w:sz w:val="16"/>
                <w:szCs w:val="16"/>
              </w:rPr>
            </w:pPr>
            <w:r w:rsidRPr="0035622C">
              <w:rPr>
                <w:rFonts w:cs="Arial"/>
                <w:color w:val="454545"/>
                <w:sz w:val="16"/>
                <w:szCs w:val="16"/>
              </w:rPr>
              <w:t>SMCEABS8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0A826A8" w14:textId="77777777" w:rsidR="0035622C" w:rsidRPr="0035622C" w:rsidRDefault="0035622C" w:rsidP="0035622C">
            <w:pPr>
              <w:jc w:val="center"/>
              <w:rPr>
                <w:rFonts w:cs="Arial"/>
                <w:color w:val="454545"/>
                <w:sz w:val="16"/>
                <w:szCs w:val="16"/>
              </w:rPr>
            </w:pPr>
            <w:r w:rsidRPr="0035622C">
              <w:rPr>
                <w:rFonts w:cs="Arial"/>
                <w:color w:val="454545"/>
                <w:sz w:val="16"/>
                <w:szCs w:val="16"/>
              </w:rPr>
              <w:t>ROBY_RONDTP1_1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DDFAC55" w14:textId="77777777" w:rsidR="0035622C" w:rsidRPr="0035622C" w:rsidRDefault="0035622C" w:rsidP="0035622C">
            <w:pPr>
              <w:jc w:val="center"/>
              <w:rPr>
                <w:rFonts w:cs="Arial"/>
                <w:color w:val="454545"/>
                <w:sz w:val="16"/>
                <w:szCs w:val="16"/>
              </w:rPr>
            </w:pPr>
            <w:r w:rsidRPr="0035622C">
              <w:rPr>
                <w:rFonts w:cs="Arial"/>
                <w:color w:val="454545"/>
                <w:sz w:val="16"/>
                <w:szCs w:val="16"/>
              </w:rPr>
              <w:t>ROBY</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8E326A7" w14:textId="77777777" w:rsidR="0035622C" w:rsidRPr="0035622C" w:rsidRDefault="0035622C" w:rsidP="0035622C">
            <w:pPr>
              <w:jc w:val="center"/>
              <w:rPr>
                <w:rFonts w:cs="Arial"/>
                <w:color w:val="454545"/>
                <w:sz w:val="16"/>
                <w:szCs w:val="16"/>
              </w:rPr>
            </w:pPr>
            <w:r w:rsidRPr="0035622C">
              <w:rPr>
                <w:rFonts w:cs="Arial"/>
                <w:color w:val="454545"/>
                <w:sz w:val="16"/>
                <w:szCs w:val="16"/>
              </w:rPr>
              <w:t>RONDTPT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D4E9794"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381E99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C44F867" w14:textId="77777777" w:rsidR="0035622C" w:rsidRPr="0035622C" w:rsidRDefault="0035622C" w:rsidP="0035622C">
            <w:pPr>
              <w:jc w:val="center"/>
              <w:rPr>
                <w:rFonts w:cs="Arial"/>
                <w:color w:val="454545"/>
                <w:sz w:val="16"/>
                <w:szCs w:val="16"/>
              </w:rPr>
            </w:pPr>
            <w:r w:rsidRPr="0035622C">
              <w:rPr>
                <w:rFonts w:cs="Arial"/>
                <w:color w:val="454545"/>
                <w:sz w:val="16"/>
                <w:szCs w:val="16"/>
              </w:rPr>
              <w:t>DWAPCRB8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CFA5618" w14:textId="77777777" w:rsidR="0035622C" w:rsidRPr="0035622C" w:rsidRDefault="0035622C" w:rsidP="0035622C">
            <w:pPr>
              <w:jc w:val="center"/>
              <w:rPr>
                <w:rFonts w:cs="Arial"/>
                <w:color w:val="454545"/>
                <w:sz w:val="16"/>
                <w:szCs w:val="16"/>
              </w:rPr>
            </w:pPr>
            <w:r w:rsidRPr="0035622C">
              <w:rPr>
                <w:rFonts w:cs="Arial"/>
                <w:color w:val="454545"/>
                <w:sz w:val="16"/>
                <w:szCs w:val="16"/>
              </w:rPr>
              <w:t>STFWAP09_A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AC5A5EB" w14:textId="77777777" w:rsidR="0035622C" w:rsidRPr="0035622C" w:rsidRDefault="0035622C" w:rsidP="0035622C">
            <w:pPr>
              <w:jc w:val="center"/>
              <w:rPr>
                <w:rFonts w:cs="Arial"/>
                <w:color w:val="454545"/>
                <w:sz w:val="16"/>
                <w:szCs w:val="16"/>
              </w:rPr>
            </w:pPr>
            <w:r w:rsidRPr="0035622C">
              <w:rPr>
                <w:rFonts w:cs="Arial"/>
                <w:color w:val="454545"/>
                <w:sz w:val="16"/>
                <w:szCs w:val="16"/>
              </w:rPr>
              <w:t>WAP</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B7B01FD" w14:textId="77777777" w:rsidR="0035622C" w:rsidRPr="0035622C" w:rsidRDefault="0035622C" w:rsidP="0035622C">
            <w:pPr>
              <w:jc w:val="center"/>
              <w:rPr>
                <w:rFonts w:cs="Arial"/>
                <w:color w:val="454545"/>
                <w:sz w:val="16"/>
                <w:szCs w:val="16"/>
              </w:rPr>
            </w:pPr>
            <w:r w:rsidRPr="0035622C">
              <w:rPr>
                <w:rFonts w:cs="Arial"/>
                <w:color w:val="454545"/>
                <w:sz w:val="16"/>
                <w:szCs w:val="16"/>
              </w:rPr>
              <w:t>STF</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90803AD"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743A7C62"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9EB860C" w14:textId="77777777" w:rsidR="0035622C" w:rsidRPr="0035622C" w:rsidRDefault="0035622C" w:rsidP="0035622C">
            <w:pPr>
              <w:jc w:val="center"/>
              <w:rPr>
                <w:rFonts w:cs="Arial"/>
                <w:color w:val="454545"/>
                <w:sz w:val="16"/>
                <w:szCs w:val="16"/>
              </w:rPr>
            </w:pPr>
            <w:r w:rsidRPr="0035622C">
              <w:rPr>
                <w:rFonts w:cs="Arial"/>
                <w:color w:val="454545"/>
                <w:sz w:val="16"/>
                <w:szCs w:val="16"/>
              </w:rPr>
              <w:t>DELMMAR5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B8250AD" w14:textId="77777777" w:rsidR="0035622C" w:rsidRPr="0035622C" w:rsidRDefault="0035622C" w:rsidP="0035622C">
            <w:pPr>
              <w:jc w:val="center"/>
              <w:rPr>
                <w:rFonts w:cs="Arial"/>
                <w:color w:val="454545"/>
                <w:sz w:val="16"/>
                <w:szCs w:val="16"/>
              </w:rPr>
            </w:pPr>
            <w:r w:rsidRPr="0035622C">
              <w:rPr>
                <w:rFonts w:cs="Arial"/>
                <w:color w:val="454545"/>
                <w:sz w:val="16"/>
                <w:szCs w:val="16"/>
              </w:rPr>
              <w:t>293T304_1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15DE048" w14:textId="77777777" w:rsidR="0035622C" w:rsidRPr="0035622C" w:rsidRDefault="0035622C" w:rsidP="0035622C">
            <w:pPr>
              <w:jc w:val="center"/>
              <w:rPr>
                <w:rFonts w:cs="Arial"/>
                <w:color w:val="454545"/>
                <w:sz w:val="16"/>
                <w:szCs w:val="16"/>
              </w:rPr>
            </w:pPr>
            <w:r w:rsidRPr="0035622C">
              <w:rPr>
                <w:rFonts w:cs="Arial"/>
                <w:color w:val="454545"/>
                <w:sz w:val="16"/>
                <w:szCs w:val="16"/>
              </w:rPr>
              <w:t>CIBOLO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971DF22" w14:textId="77777777" w:rsidR="0035622C" w:rsidRPr="0035622C" w:rsidRDefault="0035622C" w:rsidP="0035622C">
            <w:pPr>
              <w:jc w:val="center"/>
              <w:rPr>
                <w:rFonts w:cs="Arial"/>
                <w:color w:val="454545"/>
                <w:sz w:val="16"/>
                <w:szCs w:val="16"/>
              </w:rPr>
            </w:pPr>
            <w:r w:rsidRPr="0035622C">
              <w:rPr>
                <w:rFonts w:cs="Arial"/>
                <w:color w:val="454545"/>
                <w:sz w:val="16"/>
                <w:szCs w:val="16"/>
              </w:rPr>
              <w:t>SCHERT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089DEEF"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711EA506"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2C2A016" w14:textId="77777777" w:rsidR="0035622C" w:rsidRPr="0035622C" w:rsidRDefault="0035622C" w:rsidP="0035622C">
            <w:pPr>
              <w:jc w:val="center"/>
              <w:rPr>
                <w:rFonts w:cs="Arial"/>
                <w:color w:val="454545"/>
                <w:sz w:val="16"/>
                <w:szCs w:val="16"/>
              </w:rPr>
            </w:pPr>
            <w:r w:rsidRPr="0035622C">
              <w:rPr>
                <w:rFonts w:cs="Arial"/>
                <w:color w:val="454545"/>
                <w:sz w:val="16"/>
                <w:szCs w:val="16"/>
              </w:rPr>
              <w:t>SVLSANA5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F840F6E" w14:textId="77777777" w:rsidR="0035622C" w:rsidRPr="0035622C" w:rsidRDefault="0035622C" w:rsidP="0035622C">
            <w:pPr>
              <w:jc w:val="center"/>
              <w:rPr>
                <w:rFonts w:cs="Arial"/>
                <w:color w:val="454545"/>
                <w:sz w:val="16"/>
                <w:szCs w:val="16"/>
              </w:rPr>
            </w:pPr>
            <w:r w:rsidRPr="0035622C">
              <w:rPr>
                <w:rFonts w:cs="Arial"/>
                <w:color w:val="454545"/>
                <w:sz w:val="16"/>
                <w:szCs w:val="16"/>
              </w:rPr>
              <w:t>401__A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850EBF3" w14:textId="77777777" w:rsidR="0035622C" w:rsidRPr="0035622C" w:rsidRDefault="0035622C" w:rsidP="0035622C">
            <w:pPr>
              <w:jc w:val="center"/>
              <w:rPr>
                <w:rFonts w:cs="Arial"/>
                <w:color w:val="454545"/>
                <w:sz w:val="16"/>
                <w:szCs w:val="16"/>
              </w:rPr>
            </w:pPr>
            <w:r w:rsidRPr="0035622C">
              <w:rPr>
                <w:rFonts w:cs="Arial"/>
                <w:color w:val="454545"/>
                <w:sz w:val="16"/>
                <w:szCs w:val="16"/>
              </w:rPr>
              <w:t>VLSES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3786C92" w14:textId="77777777" w:rsidR="0035622C" w:rsidRPr="0035622C" w:rsidRDefault="0035622C" w:rsidP="0035622C">
            <w:pPr>
              <w:jc w:val="center"/>
              <w:rPr>
                <w:rFonts w:cs="Arial"/>
                <w:color w:val="454545"/>
                <w:sz w:val="16"/>
                <w:szCs w:val="16"/>
              </w:rPr>
            </w:pPr>
            <w:r w:rsidRPr="0035622C">
              <w:rPr>
                <w:rFonts w:cs="Arial"/>
                <w:color w:val="454545"/>
                <w:sz w:val="16"/>
                <w:szCs w:val="16"/>
              </w:rPr>
              <w:t>VLYSO</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DE9E5B8"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15CB2D7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FADC793" w14:textId="77777777" w:rsidR="0035622C" w:rsidRPr="0035622C" w:rsidRDefault="0035622C" w:rsidP="0035622C">
            <w:pPr>
              <w:jc w:val="center"/>
              <w:rPr>
                <w:rFonts w:cs="Arial"/>
                <w:color w:val="454545"/>
                <w:sz w:val="16"/>
                <w:szCs w:val="16"/>
              </w:rPr>
            </w:pPr>
            <w:r w:rsidRPr="0035622C">
              <w:rPr>
                <w:rFonts w:cs="Arial"/>
                <w:color w:val="454545"/>
                <w:sz w:val="16"/>
                <w:szCs w:val="16"/>
              </w:rPr>
              <w:t>DCPSST58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8CE1791" w14:textId="77777777" w:rsidR="0035622C" w:rsidRPr="0035622C" w:rsidRDefault="0035622C" w:rsidP="0035622C">
            <w:pPr>
              <w:jc w:val="center"/>
              <w:rPr>
                <w:rFonts w:cs="Arial"/>
                <w:color w:val="454545"/>
                <w:sz w:val="16"/>
                <w:szCs w:val="16"/>
              </w:rPr>
            </w:pPr>
            <w:r w:rsidRPr="0035622C">
              <w:rPr>
                <w:rFonts w:cs="Arial"/>
                <w:color w:val="454545"/>
                <w:sz w:val="16"/>
                <w:szCs w:val="16"/>
              </w:rPr>
              <w:t>651__B</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56ABBE3" w14:textId="77777777" w:rsidR="0035622C" w:rsidRPr="0035622C" w:rsidRDefault="0035622C" w:rsidP="0035622C">
            <w:pPr>
              <w:jc w:val="center"/>
              <w:rPr>
                <w:rFonts w:cs="Arial"/>
                <w:color w:val="454545"/>
                <w:sz w:val="16"/>
                <w:szCs w:val="16"/>
              </w:rPr>
            </w:pPr>
            <w:r w:rsidRPr="0035622C">
              <w:rPr>
                <w:rFonts w:cs="Arial"/>
                <w:color w:val="454545"/>
                <w:sz w:val="16"/>
                <w:szCs w:val="16"/>
              </w:rPr>
              <w:t>CMNSW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AB6E5BB" w14:textId="77777777" w:rsidR="0035622C" w:rsidRPr="0035622C" w:rsidRDefault="0035622C" w:rsidP="0035622C">
            <w:pPr>
              <w:jc w:val="center"/>
              <w:rPr>
                <w:rFonts w:cs="Arial"/>
                <w:color w:val="454545"/>
                <w:sz w:val="16"/>
                <w:szCs w:val="16"/>
              </w:rPr>
            </w:pPr>
            <w:r w:rsidRPr="0035622C">
              <w:rPr>
                <w:rFonts w:cs="Arial"/>
                <w:color w:val="454545"/>
                <w:sz w:val="16"/>
                <w:szCs w:val="16"/>
              </w:rPr>
              <w:t>CMNTP</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59810D8"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00A6549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E9C503A" w14:textId="77777777" w:rsidR="0035622C" w:rsidRPr="0035622C" w:rsidRDefault="0035622C" w:rsidP="0035622C">
            <w:pPr>
              <w:jc w:val="center"/>
              <w:rPr>
                <w:rFonts w:cs="Arial"/>
                <w:color w:val="454545"/>
                <w:sz w:val="16"/>
                <w:szCs w:val="16"/>
              </w:rPr>
            </w:pPr>
            <w:r w:rsidRPr="0035622C">
              <w:rPr>
                <w:rFonts w:cs="Arial"/>
                <w:color w:val="454545"/>
                <w:sz w:val="16"/>
                <w:szCs w:val="16"/>
              </w:rPr>
              <w:t>XNVK89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DBE8FAC" w14:textId="77777777" w:rsidR="0035622C" w:rsidRPr="0035622C" w:rsidRDefault="0035622C" w:rsidP="0035622C">
            <w:pPr>
              <w:jc w:val="center"/>
              <w:rPr>
                <w:rFonts w:cs="Arial"/>
                <w:color w:val="454545"/>
                <w:sz w:val="16"/>
                <w:szCs w:val="16"/>
              </w:rPr>
            </w:pPr>
            <w:r w:rsidRPr="0035622C">
              <w:rPr>
                <w:rFonts w:cs="Arial"/>
                <w:color w:val="454545"/>
                <w:sz w:val="16"/>
                <w:szCs w:val="16"/>
              </w:rPr>
              <w:t>6845__A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29A81B7" w14:textId="77777777" w:rsidR="0035622C" w:rsidRPr="0035622C" w:rsidRDefault="0035622C" w:rsidP="0035622C">
            <w:pPr>
              <w:jc w:val="center"/>
              <w:rPr>
                <w:rFonts w:cs="Arial"/>
                <w:color w:val="454545"/>
                <w:sz w:val="16"/>
                <w:szCs w:val="16"/>
              </w:rPr>
            </w:pPr>
            <w:r w:rsidRPr="0035622C">
              <w:rPr>
                <w:rFonts w:cs="Arial"/>
                <w:color w:val="454545"/>
                <w:sz w:val="16"/>
                <w:szCs w:val="16"/>
              </w:rPr>
              <w:t>LKWSW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C6F2738" w14:textId="77777777" w:rsidR="0035622C" w:rsidRPr="0035622C" w:rsidRDefault="0035622C" w:rsidP="0035622C">
            <w:pPr>
              <w:jc w:val="center"/>
              <w:rPr>
                <w:rFonts w:cs="Arial"/>
                <w:color w:val="454545"/>
                <w:sz w:val="16"/>
                <w:szCs w:val="16"/>
              </w:rPr>
            </w:pPr>
            <w:r w:rsidRPr="0035622C">
              <w:rPr>
                <w:rFonts w:cs="Arial"/>
                <w:color w:val="454545"/>
                <w:sz w:val="16"/>
                <w:szCs w:val="16"/>
              </w:rPr>
              <w:t>HOLDY</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F404BBD"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85FEF9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80746C0" w14:textId="77777777" w:rsidR="0035622C" w:rsidRPr="0035622C" w:rsidRDefault="0035622C" w:rsidP="0035622C">
            <w:pPr>
              <w:jc w:val="center"/>
              <w:rPr>
                <w:rFonts w:cs="Arial"/>
                <w:color w:val="454545"/>
                <w:sz w:val="16"/>
                <w:szCs w:val="16"/>
              </w:rPr>
            </w:pPr>
            <w:r w:rsidRPr="0035622C">
              <w:rPr>
                <w:rFonts w:cs="Arial"/>
                <w:color w:val="454545"/>
                <w:sz w:val="16"/>
                <w:szCs w:val="16"/>
              </w:rPr>
              <w:t>DMARLAK8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1A31E1D6" w14:textId="77777777" w:rsidR="0035622C" w:rsidRPr="0035622C" w:rsidRDefault="0035622C" w:rsidP="0035622C">
            <w:pPr>
              <w:jc w:val="center"/>
              <w:rPr>
                <w:rFonts w:cs="Arial"/>
                <w:color w:val="454545"/>
                <w:sz w:val="16"/>
                <w:szCs w:val="16"/>
              </w:rPr>
            </w:pPr>
            <w:r w:rsidRPr="0035622C">
              <w:rPr>
                <w:rFonts w:cs="Arial"/>
                <w:color w:val="454545"/>
                <w:sz w:val="16"/>
                <w:szCs w:val="16"/>
              </w:rPr>
              <w:t>68T221_1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06B1828F" w14:textId="77777777" w:rsidR="0035622C" w:rsidRPr="0035622C" w:rsidRDefault="0035622C" w:rsidP="0035622C">
            <w:pPr>
              <w:jc w:val="center"/>
              <w:rPr>
                <w:rFonts w:cs="Arial"/>
                <w:color w:val="454545"/>
                <w:sz w:val="16"/>
                <w:szCs w:val="16"/>
              </w:rPr>
            </w:pPr>
            <w:r w:rsidRPr="0035622C">
              <w:rPr>
                <w:rFonts w:cs="Arial"/>
                <w:color w:val="454545"/>
                <w:sz w:val="16"/>
                <w:szCs w:val="16"/>
              </w:rPr>
              <w:t>VERDCR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2EA5F6F" w14:textId="77777777" w:rsidR="0035622C" w:rsidRPr="0035622C" w:rsidRDefault="0035622C" w:rsidP="0035622C">
            <w:pPr>
              <w:jc w:val="center"/>
              <w:rPr>
                <w:rFonts w:cs="Arial"/>
                <w:color w:val="454545"/>
                <w:sz w:val="16"/>
                <w:szCs w:val="16"/>
              </w:rPr>
            </w:pPr>
            <w:r w:rsidRPr="0035622C">
              <w:rPr>
                <w:rFonts w:cs="Arial"/>
                <w:color w:val="454545"/>
                <w:sz w:val="16"/>
                <w:szCs w:val="16"/>
              </w:rPr>
              <w:t>TURTCR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45BFF5A"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656E21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3767FA4" w14:textId="77777777" w:rsidR="0035622C" w:rsidRPr="0035622C" w:rsidRDefault="0035622C" w:rsidP="0035622C">
            <w:pPr>
              <w:jc w:val="center"/>
              <w:rPr>
                <w:rFonts w:cs="Arial"/>
                <w:color w:val="454545"/>
                <w:sz w:val="16"/>
                <w:szCs w:val="16"/>
              </w:rPr>
            </w:pPr>
            <w:r w:rsidRPr="0035622C">
              <w:rPr>
                <w:rFonts w:cs="Arial"/>
                <w:color w:val="454545"/>
                <w:sz w:val="16"/>
                <w:szCs w:val="16"/>
              </w:rPr>
              <w:t>SN_SLON5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40B9AFC" w14:textId="77777777" w:rsidR="0035622C" w:rsidRPr="0035622C" w:rsidRDefault="0035622C" w:rsidP="0035622C">
            <w:pPr>
              <w:jc w:val="center"/>
              <w:rPr>
                <w:rFonts w:cs="Arial"/>
                <w:color w:val="454545"/>
                <w:sz w:val="16"/>
                <w:szCs w:val="16"/>
              </w:rPr>
            </w:pPr>
            <w:r w:rsidRPr="0035622C">
              <w:rPr>
                <w:rFonts w:cs="Arial"/>
                <w:color w:val="454545"/>
                <w:sz w:val="16"/>
                <w:szCs w:val="16"/>
              </w:rPr>
              <w:t>AIRLIN_HOLLY41_1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C45784F" w14:textId="77777777" w:rsidR="0035622C" w:rsidRPr="0035622C" w:rsidRDefault="0035622C" w:rsidP="0035622C">
            <w:pPr>
              <w:jc w:val="center"/>
              <w:rPr>
                <w:rFonts w:cs="Arial"/>
                <w:color w:val="454545"/>
                <w:sz w:val="16"/>
                <w:szCs w:val="16"/>
              </w:rPr>
            </w:pPr>
            <w:r w:rsidRPr="0035622C">
              <w:rPr>
                <w:rFonts w:cs="Arial"/>
                <w:color w:val="454545"/>
                <w:sz w:val="16"/>
                <w:szCs w:val="16"/>
              </w:rPr>
              <w:t>AIRLINE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0254278" w14:textId="77777777" w:rsidR="0035622C" w:rsidRPr="0035622C" w:rsidRDefault="0035622C" w:rsidP="0035622C">
            <w:pPr>
              <w:jc w:val="center"/>
              <w:rPr>
                <w:rFonts w:cs="Arial"/>
                <w:color w:val="454545"/>
                <w:sz w:val="16"/>
                <w:szCs w:val="16"/>
              </w:rPr>
            </w:pPr>
            <w:r w:rsidRPr="0035622C">
              <w:rPr>
                <w:rFonts w:cs="Arial"/>
                <w:color w:val="454545"/>
                <w:sz w:val="16"/>
                <w:szCs w:val="16"/>
              </w:rPr>
              <w:t>HOLLY4</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073D248"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03471D9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E2C15DF" w14:textId="77777777" w:rsidR="0035622C" w:rsidRPr="0035622C" w:rsidRDefault="0035622C" w:rsidP="0035622C">
            <w:pPr>
              <w:jc w:val="center"/>
              <w:rPr>
                <w:rFonts w:cs="Arial"/>
                <w:color w:val="454545"/>
                <w:sz w:val="16"/>
                <w:szCs w:val="16"/>
              </w:rPr>
            </w:pPr>
            <w:r w:rsidRPr="0035622C">
              <w:rPr>
                <w:rFonts w:cs="Arial"/>
                <w:color w:val="454545"/>
                <w:sz w:val="16"/>
                <w:szCs w:val="16"/>
              </w:rPr>
              <w:t>SESMFRI8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C4FE879" w14:textId="77777777" w:rsidR="0035622C" w:rsidRPr="0035622C" w:rsidRDefault="0035622C" w:rsidP="0035622C">
            <w:pPr>
              <w:jc w:val="center"/>
              <w:rPr>
                <w:rFonts w:cs="Arial"/>
                <w:color w:val="454545"/>
                <w:sz w:val="16"/>
                <w:szCs w:val="16"/>
              </w:rPr>
            </w:pPr>
            <w:r w:rsidRPr="0035622C">
              <w:rPr>
                <w:rFonts w:cs="Arial"/>
                <w:color w:val="454545"/>
                <w:sz w:val="16"/>
                <w:szCs w:val="16"/>
              </w:rPr>
              <w:t>BARNHR_BIGLAK1_1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0964957" w14:textId="77777777" w:rsidR="0035622C" w:rsidRPr="0035622C" w:rsidRDefault="0035622C" w:rsidP="0035622C">
            <w:pPr>
              <w:jc w:val="center"/>
              <w:rPr>
                <w:rFonts w:cs="Arial"/>
                <w:color w:val="454545"/>
                <w:sz w:val="16"/>
                <w:szCs w:val="16"/>
              </w:rPr>
            </w:pPr>
            <w:r w:rsidRPr="0035622C">
              <w:rPr>
                <w:rFonts w:cs="Arial"/>
                <w:color w:val="454545"/>
                <w:sz w:val="16"/>
                <w:szCs w:val="16"/>
              </w:rPr>
              <w:t>BIGLAKE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0887137" w14:textId="77777777" w:rsidR="0035622C" w:rsidRPr="0035622C" w:rsidRDefault="0035622C" w:rsidP="0035622C">
            <w:pPr>
              <w:jc w:val="center"/>
              <w:rPr>
                <w:rFonts w:cs="Arial"/>
                <w:color w:val="454545"/>
                <w:sz w:val="16"/>
                <w:szCs w:val="16"/>
              </w:rPr>
            </w:pPr>
            <w:r w:rsidRPr="0035622C">
              <w:rPr>
                <w:rFonts w:cs="Arial"/>
                <w:color w:val="454545"/>
                <w:sz w:val="16"/>
                <w:szCs w:val="16"/>
              </w:rPr>
              <w:t>BARNHRT</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D6BFFF5"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68138A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A47090D" w14:textId="77777777" w:rsidR="0035622C" w:rsidRPr="0035622C" w:rsidRDefault="0035622C" w:rsidP="0035622C">
            <w:pPr>
              <w:jc w:val="center"/>
              <w:rPr>
                <w:rFonts w:cs="Arial"/>
                <w:color w:val="454545"/>
                <w:sz w:val="16"/>
                <w:szCs w:val="16"/>
              </w:rPr>
            </w:pPr>
            <w:r w:rsidRPr="0035622C">
              <w:rPr>
                <w:rFonts w:cs="Arial"/>
                <w:color w:val="454545"/>
                <w:sz w:val="16"/>
                <w:szCs w:val="16"/>
              </w:rPr>
              <w:t>DLONWAR5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2331C17" w14:textId="77777777" w:rsidR="0035622C" w:rsidRPr="0035622C" w:rsidRDefault="0035622C" w:rsidP="0035622C">
            <w:pPr>
              <w:jc w:val="center"/>
              <w:rPr>
                <w:rFonts w:cs="Arial"/>
                <w:color w:val="454545"/>
                <w:sz w:val="16"/>
                <w:szCs w:val="16"/>
              </w:rPr>
            </w:pPr>
            <w:r w:rsidRPr="0035622C">
              <w:rPr>
                <w:rFonts w:cs="Arial"/>
                <w:color w:val="454545"/>
                <w:sz w:val="16"/>
                <w:szCs w:val="16"/>
              </w:rPr>
              <w:t>BONIVI_RINCON1_1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DC987C8" w14:textId="77777777" w:rsidR="0035622C" w:rsidRPr="0035622C" w:rsidRDefault="0035622C" w:rsidP="0035622C">
            <w:pPr>
              <w:jc w:val="center"/>
              <w:rPr>
                <w:rFonts w:cs="Arial"/>
                <w:color w:val="454545"/>
                <w:sz w:val="16"/>
                <w:szCs w:val="16"/>
              </w:rPr>
            </w:pPr>
            <w:r w:rsidRPr="0035622C">
              <w:rPr>
                <w:rFonts w:cs="Arial"/>
                <w:color w:val="454545"/>
                <w:sz w:val="16"/>
                <w:szCs w:val="16"/>
              </w:rPr>
              <w:t>RINCON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76ACD03" w14:textId="77777777" w:rsidR="0035622C" w:rsidRPr="0035622C" w:rsidRDefault="0035622C" w:rsidP="0035622C">
            <w:pPr>
              <w:jc w:val="center"/>
              <w:rPr>
                <w:rFonts w:cs="Arial"/>
                <w:color w:val="454545"/>
                <w:sz w:val="16"/>
                <w:szCs w:val="16"/>
              </w:rPr>
            </w:pPr>
            <w:r w:rsidRPr="0035622C">
              <w:rPr>
                <w:rFonts w:cs="Arial"/>
                <w:color w:val="454545"/>
                <w:sz w:val="16"/>
                <w:szCs w:val="16"/>
              </w:rPr>
              <w:t>BONIVIEW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747BF43"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201918E"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4666DA79" w14:textId="77777777" w:rsidR="0035622C" w:rsidRPr="0035622C" w:rsidRDefault="0035622C" w:rsidP="0035622C">
            <w:pPr>
              <w:jc w:val="center"/>
              <w:rPr>
                <w:rFonts w:cs="Arial"/>
                <w:color w:val="454545"/>
                <w:sz w:val="16"/>
                <w:szCs w:val="16"/>
              </w:rPr>
            </w:pPr>
            <w:r w:rsidRPr="0035622C">
              <w:rPr>
                <w:rFonts w:cs="Arial"/>
                <w:color w:val="454545"/>
                <w:sz w:val="16"/>
                <w:szCs w:val="16"/>
              </w:rPr>
              <w:t>SBOWDCA9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2D82733" w14:textId="77777777" w:rsidR="0035622C" w:rsidRPr="0035622C" w:rsidRDefault="0035622C" w:rsidP="0035622C">
            <w:pPr>
              <w:jc w:val="center"/>
              <w:rPr>
                <w:rFonts w:cs="Arial"/>
                <w:color w:val="454545"/>
                <w:sz w:val="16"/>
                <w:szCs w:val="16"/>
              </w:rPr>
            </w:pPr>
            <w:r w:rsidRPr="0035622C">
              <w:rPr>
                <w:rFonts w:cs="Arial"/>
                <w:color w:val="454545"/>
                <w:sz w:val="16"/>
                <w:szCs w:val="16"/>
              </w:rPr>
              <w:t>BOW_FMR1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964C829" w14:textId="77777777" w:rsidR="0035622C" w:rsidRPr="0035622C" w:rsidRDefault="0035622C" w:rsidP="0035622C">
            <w:pPr>
              <w:jc w:val="center"/>
              <w:rPr>
                <w:rFonts w:cs="Arial"/>
                <w:color w:val="454545"/>
                <w:sz w:val="16"/>
                <w:szCs w:val="16"/>
              </w:rPr>
            </w:pPr>
            <w:r w:rsidRPr="0035622C">
              <w:rPr>
                <w:rFonts w:cs="Arial"/>
                <w:color w:val="454545"/>
                <w:sz w:val="16"/>
                <w:szCs w:val="16"/>
              </w:rPr>
              <w:t>BOW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A5FB7D1" w14:textId="77777777" w:rsidR="0035622C" w:rsidRPr="0035622C" w:rsidRDefault="0035622C" w:rsidP="0035622C">
            <w:pPr>
              <w:jc w:val="center"/>
              <w:rPr>
                <w:rFonts w:cs="Arial"/>
                <w:color w:val="454545"/>
                <w:sz w:val="16"/>
                <w:szCs w:val="16"/>
              </w:rPr>
            </w:pPr>
            <w:r w:rsidRPr="0035622C">
              <w:rPr>
                <w:rFonts w:cs="Arial"/>
                <w:color w:val="454545"/>
                <w:sz w:val="16"/>
                <w:szCs w:val="16"/>
              </w:rPr>
              <w:t>BOW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51BAE7C"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0633D8B8"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139CB82" w14:textId="77777777" w:rsidR="0035622C" w:rsidRPr="0035622C" w:rsidRDefault="0035622C" w:rsidP="0035622C">
            <w:pPr>
              <w:jc w:val="center"/>
              <w:rPr>
                <w:rFonts w:cs="Arial"/>
                <w:color w:val="454545"/>
                <w:sz w:val="16"/>
                <w:szCs w:val="16"/>
              </w:rPr>
            </w:pPr>
            <w:r w:rsidRPr="0035622C">
              <w:rPr>
                <w:rFonts w:cs="Arial"/>
                <w:color w:val="454545"/>
                <w:sz w:val="16"/>
                <w:szCs w:val="16"/>
              </w:rPr>
              <w:t>SCOLPAW5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140E251" w14:textId="77777777" w:rsidR="0035622C" w:rsidRPr="0035622C" w:rsidRDefault="0035622C" w:rsidP="0035622C">
            <w:pPr>
              <w:jc w:val="center"/>
              <w:rPr>
                <w:rFonts w:cs="Arial"/>
                <w:color w:val="454545"/>
                <w:sz w:val="16"/>
                <w:szCs w:val="16"/>
              </w:rPr>
            </w:pPr>
            <w:r w:rsidRPr="0035622C">
              <w:rPr>
                <w:rFonts w:cs="Arial"/>
                <w:color w:val="454545"/>
                <w:sz w:val="16"/>
                <w:szCs w:val="16"/>
              </w:rPr>
              <w:t>COLETO_ROSATA1_1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136F7B8" w14:textId="77777777" w:rsidR="0035622C" w:rsidRPr="0035622C" w:rsidRDefault="0035622C" w:rsidP="0035622C">
            <w:pPr>
              <w:jc w:val="center"/>
              <w:rPr>
                <w:rFonts w:cs="Arial"/>
                <w:color w:val="454545"/>
                <w:sz w:val="16"/>
                <w:szCs w:val="16"/>
              </w:rPr>
            </w:pPr>
            <w:r w:rsidRPr="0035622C">
              <w:rPr>
                <w:rFonts w:cs="Arial"/>
                <w:color w:val="454545"/>
                <w:sz w:val="16"/>
                <w:szCs w:val="16"/>
              </w:rPr>
              <w:t>COLETO</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4CA3F53" w14:textId="77777777" w:rsidR="0035622C" w:rsidRPr="0035622C" w:rsidRDefault="0035622C" w:rsidP="0035622C">
            <w:pPr>
              <w:jc w:val="center"/>
              <w:rPr>
                <w:rFonts w:cs="Arial"/>
                <w:color w:val="454545"/>
                <w:sz w:val="16"/>
                <w:szCs w:val="16"/>
              </w:rPr>
            </w:pPr>
            <w:r w:rsidRPr="0035622C">
              <w:rPr>
                <w:rFonts w:cs="Arial"/>
                <w:color w:val="454545"/>
                <w:sz w:val="16"/>
                <w:szCs w:val="16"/>
              </w:rPr>
              <w:t>ROSATA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DEC1D7C"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B856D2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0E0DC6F1" w14:textId="77777777" w:rsidR="0035622C" w:rsidRPr="0035622C" w:rsidRDefault="0035622C" w:rsidP="0035622C">
            <w:pPr>
              <w:jc w:val="center"/>
              <w:rPr>
                <w:rFonts w:cs="Arial"/>
                <w:color w:val="454545"/>
                <w:sz w:val="16"/>
                <w:szCs w:val="16"/>
              </w:rPr>
            </w:pPr>
            <w:r w:rsidRPr="0035622C">
              <w:rPr>
                <w:rFonts w:cs="Arial"/>
                <w:color w:val="454545"/>
                <w:sz w:val="16"/>
                <w:szCs w:val="16"/>
              </w:rPr>
              <w:t>DBIGKEN5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195B297" w14:textId="77777777" w:rsidR="0035622C" w:rsidRPr="0035622C" w:rsidRDefault="0035622C" w:rsidP="0035622C">
            <w:pPr>
              <w:jc w:val="center"/>
              <w:rPr>
                <w:rFonts w:cs="Arial"/>
                <w:color w:val="454545"/>
                <w:sz w:val="16"/>
                <w:szCs w:val="16"/>
              </w:rPr>
            </w:pPr>
            <w:r w:rsidRPr="0035622C">
              <w:rPr>
                <w:rFonts w:cs="Arial"/>
                <w:color w:val="454545"/>
                <w:sz w:val="16"/>
                <w:szCs w:val="16"/>
              </w:rPr>
              <w:t>FRIR_ROCKSP1_1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6F116AF" w14:textId="77777777" w:rsidR="0035622C" w:rsidRPr="0035622C" w:rsidRDefault="0035622C" w:rsidP="0035622C">
            <w:pPr>
              <w:jc w:val="center"/>
              <w:rPr>
                <w:rFonts w:cs="Arial"/>
                <w:color w:val="454545"/>
                <w:sz w:val="16"/>
                <w:szCs w:val="16"/>
              </w:rPr>
            </w:pPr>
            <w:r w:rsidRPr="0035622C">
              <w:rPr>
                <w:rFonts w:cs="Arial"/>
                <w:color w:val="454545"/>
                <w:sz w:val="16"/>
                <w:szCs w:val="16"/>
              </w:rPr>
              <w:t>ROCKSPRS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A000A86" w14:textId="77777777" w:rsidR="0035622C" w:rsidRPr="0035622C" w:rsidRDefault="0035622C" w:rsidP="0035622C">
            <w:pPr>
              <w:jc w:val="center"/>
              <w:rPr>
                <w:rFonts w:cs="Arial"/>
                <w:color w:val="454545"/>
                <w:sz w:val="16"/>
                <w:szCs w:val="16"/>
              </w:rPr>
            </w:pPr>
            <w:r w:rsidRPr="0035622C">
              <w:rPr>
                <w:rFonts w:cs="Arial"/>
                <w:color w:val="454545"/>
                <w:sz w:val="16"/>
                <w:szCs w:val="16"/>
              </w:rPr>
              <w:t>FRIR</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EA06D14"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93E92B0"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8B99004" w14:textId="77777777" w:rsidR="0035622C" w:rsidRPr="0035622C" w:rsidRDefault="0035622C" w:rsidP="0035622C">
            <w:pPr>
              <w:jc w:val="center"/>
              <w:rPr>
                <w:rFonts w:cs="Arial"/>
                <w:color w:val="454545"/>
                <w:sz w:val="16"/>
                <w:szCs w:val="16"/>
              </w:rPr>
            </w:pPr>
            <w:r w:rsidRPr="0035622C">
              <w:rPr>
                <w:rFonts w:cs="Arial"/>
                <w:color w:val="454545"/>
                <w:sz w:val="16"/>
                <w:szCs w:val="16"/>
              </w:rPr>
              <w:t>DCALBEC8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1D6C64A" w14:textId="77777777" w:rsidR="0035622C" w:rsidRPr="0035622C" w:rsidRDefault="0035622C" w:rsidP="0035622C">
            <w:pPr>
              <w:jc w:val="center"/>
              <w:rPr>
                <w:rFonts w:cs="Arial"/>
                <w:color w:val="454545"/>
                <w:sz w:val="16"/>
                <w:szCs w:val="16"/>
              </w:rPr>
            </w:pPr>
            <w:r w:rsidRPr="0035622C">
              <w:rPr>
                <w:rFonts w:cs="Arial"/>
                <w:color w:val="454545"/>
                <w:sz w:val="16"/>
                <w:szCs w:val="16"/>
              </w:rPr>
              <w:t>G0_Q2_1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781E0BE" w14:textId="77777777" w:rsidR="0035622C" w:rsidRPr="0035622C" w:rsidRDefault="0035622C" w:rsidP="0035622C">
            <w:pPr>
              <w:jc w:val="center"/>
              <w:rPr>
                <w:rFonts w:cs="Arial"/>
                <w:color w:val="454545"/>
                <w:sz w:val="16"/>
                <w:szCs w:val="16"/>
              </w:rPr>
            </w:pPr>
            <w:r w:rsidRPr="0035622C">
              <w:rPr>
                <w:rFonts w:cs="Arial"/>
                <w:color w:val="454545"/>
                <w:sz w:val="16"/>
                <w:szCs w:val="16"/>
              </w:rPr>
              <w:t>Q2</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C97CD62" w14:textId="77777777" w:rsidR="0035622C" w:rsidRPr="0035622C" w:rsidRDefault="0035622C" w:rsidP="0035622C">
            <w:pPr>
              <w:jc w:val="center"/>
              <w:rPr>
                <w:rFonts w:cs="Arial"/>
                <w:color w:val="454545"/>
                <w:sz w:val="16"/>
                <w:szCs w:val="16"/>
              </w:rPr>
            </w:pPr>
            <w:r w:rsidRPr="0035622C">
              <w:rPr>
                <w:rFonts w:cs="Arial"/>
                <w:color w:val="454545"/>
                <w:sz w:val="16"/>
                <w:szCs w:val="16"/>
              </w:rPr>
              <w:t>G0</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66AF2C2C"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AA77DD7"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08E49B3" w14:textId="77777777" w:rsidR="0035622C" w:rsidRPr="0035622C" w:rsidRDefault="0035622C" w:rsidP="0035622C">
            <w:pPr>
              <w:jc w:val="center"/>
              <w:rPr>
                <w:rFonts w:cs="Arial"/>
                <w:color w:val="454545"/>
                <w:sz w:val="16"/>
                <w:szCs w:val="16"/>
              </w:rPr>
            </w:pPr>
            <w:r w:rsidRPr="0035622C">
              <w:rPr>
                <w:rFonts w:cs="Arial"/>
                <w:color w:val="454545"/>
                <w:sz w:val="16"/>
                <w:szCs w:val="16"/>
              </w:rPr>
              <w:t>SMVRLA_8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DAE10C0" w14:textId="77777777" w:rsidR="0035622C" w:rsidRPr="0035622C" w:rsidRDefault="0035622C" w:rsidP="0035622C">
            <w:pPr>
              <w:jc w:val="center"/>
              <w:rPr>
                <w:rFonts w:cs="Arial"/>
                <w:color w:val="454545"/>
                <w:sz w:val="16"/>
                <w:szCs w:val="16"/>
              </w:rPr>
            </w:pPr>
            <w:r w:rsidRPr="0035622C">
              <w:rPr>
                <w:rFonts w:cs="Arial"/>
                <w:color w:val="454545"/>
                <w:sz w:val="16"/>
                <w:szCs w:val="16"/>
              </w:rPr>
              <w:t>GCB_100_1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9C55C7B" w14:textId="77777777" w:rsidR="0035622C" w:rsidRPr="0035622C" w:rsidRDefault="0035622C" w:rsidP="0035622C">
            <w:pPr>
              <w:jc w:val="center"/>
              <w:rPr>
                <w:rFonts w:cs="Arial"/>
                <w:color w:val="454545"/>
                <w:sz w:val="16"/>
                <w:szCs w:val="16"/>
              </w:rPr>
            </w:pPr>
            <w:r w:rsidRPr="0035622C">
              <w:rPr>
                <w:rFonts w:cs="Arial"/>
                <w:color w:val="454545"/>
                <w:sz w:val="16"/>
                <w:szCs w:val="16"/>
              </w:rPr>
              <w:t>N_MCALLN</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379C681" w14:textId="77777777" w:rsidR="0035622C" w:rsidRPr="0035622C" w:rsidRDefault="0035622C" w:rsidP="0035622C">
            <w:pPr>
              <w:jc w:val="center"/>
              <w:rPr>
                <w:rFonts w:cs="Arial"/>
                <w:color w:val="454545"/>
                <w:sz w:val="16"/>
                <w:szCs w:val="16"/>
              </w:rPr>
            </w:pPr>
            <w:r w:rsidRPr="0035622C">
              <w:rPr>
                <w:rFonts w:cs="Arial"/>
                <w:color w:val="454545"/>
                <w:sz w:val="16"/>
                <w:szCs w:val="16"/>
              </w:rPr>
              <w:t>W_MCALLN</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1C12B51"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476127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693A2E2" w14:textId="77777777" w:rsidR="0035622C" w:rsidRPr="0035622C" w:rsidRDefault="0035622C" w:rsidP="0035622C">
            <w:pPr>
              <w:jc w:val="center"/>
              <w:rPr>
                <w:rFonts w:cs="Arial"/>
                <w:color w:val="454545"/>
                <w:sz w:val="16"/>
                <w:szCs w:val="16"/>
              </w:rPr>
            </w:pPr>
            <w:r w:rsidRPr="0035622C">
              <w:rPr>
                <w:rFonts w:cs="Arial"/>
                <w:color w:val="454545"/>
                <w:sz w:val="16"/>
                <w:szCs w:val="16"/>
              </w:rPr>
              <w:t>DRNS_TB5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8DC99A8" w14:textId="77777777" w:rsidR="0035622C" w:rsidRPr="0035622C" w:rsidRDefault="0035622C" w:rsidP="0035622C">
            <w:pPr>
              <w:jc w:val="center"/>
              <w:rPr>
                <w:rFonts w:cs="Arial"/>
                <w:color w:val="454545"/>
                <w:sz w:val="16"/>
                <w:szCs w:val="16"/>
              </w:rPr>
            </w:pPr>
            <w:r w:rsidRPr="0035622C">
              <w:rPr>
                <w:rFonts w:cs="Arial"/>
                <w:color w:val="454545"/>
                <w:sz w:val="16"/>
                <w:szCs w:val="16"/>
              </w:rPr>
              <w:t>GT_MID90_A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1FFAEE7" w14:textId="77777777" w:rsidR="0035622C" w:rsidRPr="0035622C" w:rsidRDefault="0035622C" w:rsidP="0035622C">
            <w:pPr>
              <w:jc w:val="center"/>
              <w:rPr>
                <w:rFonts w:cs="Arial"/>
                <w:color w:val="454545"/>
                <w:sz w:val="16"/>
                <w:szCs w:val="16"/>
              </w:rPr>
            </w:pPr>
            <w:r w:rsidRPr="0035622C">
              <w:rPr>
                <w:rFonts w:cs="Arial"/>
                <w:color w:val="454545"/>
                <w:sz w:val="16"/>
                <w:szCs w:val="16"/>
              </w:rPr>
              <w:t>GT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8E5AAD5" w14:textId="77777777" w:rsidR="0035622C" w:rsidRPr="0035622C" w:rsidRDefault="0035622C" w:rsidP="0035622C">
            <w:pPr>
              <w:jc w:val="center"/>
              <w:rPr>
                <w:rFonts w:cs="Arial"/>
                <w:color w:val="454545"/>
                <w:sz w:val="16"/>
                <w:szCs w:val="16"/>
              </w:rPr>
            </w:pPr>
            <w:r w:rsidRPr="0035622C">
              <w:rPr>
                <w:rFonts w:cs="Arial"/>
                <w:color w:val="454545"/>
                <w:sz w:val="16"/>
                <w:szCs w:val="16"/>
              </w:rPr>
              <w:t>MID</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DD7A231"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4FAD031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0AEF87C" w14:textId="77777777" w:rsidR="0035622C" w:rsidRPr="0035622C" w:rsidRDefault="0035622C" w:rsidP="0035622C">
            <w:pPr>
              <w:jc w:val="center"/>
              <w:rPr>
                <w:rFonts w:cs="Arial"/>
                <w:color w:val="454545"/>
                <w:sz w:val="16"/>
                <w:szCs w:val="16"/>
              </w:rPr>
            </w:pPr>
            <w:r w:rsidRPr="0035622C">
              <w:rPr>
                <w:rFonts w:cs="Arial"/>
                <w:color w:val="454545"/>
                <w:sz w:val="16"/>
                <w:szCs w:val="16"/>
              </w:rPr>
              <w:t>DCAGBRA5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37F68B0" w14:textId="77777777" w:rsidR="0035622C" w:rsidRPr="0035622C" w:rsidRDefault="0035622C" w:rsidP="0035622C">
            <w:pPr>
              <w:jc w:val="center"/>
              <w:rPr>
                <w:rFonts w:cs="Arial"/>
                <w:color w:val="454545"/>
                <w:sz w:val="16"/>
                <w:szCs w:val="16"/>
              </w:rPr>
            </w:pPr>
            <w:r w:rsidRPr="0035622C">
              <w:rPr>
                <w:rFonts w:cs="Arial"/>
                <w:color w:val="454545"/>
                <w:sz w:val="16"/>
                <w:szCs w:val="16"/>
              </w:rPr>
              <w:t>N5_P4_1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9E01840" w14:textId="77777777" w:rsidR="0035622C" w:rsidRPr="0035622C" w:rsidRDefault="0035622C" w:rsidP="0035622C">
            <w:pPr>
              <w:jc w:val="center"/>
              <w:rPr>
                <w:rFonts w:cs="Arial"/>
                <w:color w:val="454545"/>
                <w:sz w:val="16"/>
                <w:szCs w:val="16"/>
              </w:rPr>
            </w:pPr>
            <w:r w:rsidRPr="0035622C">
              <w:rPr>
                <w:rFonts w:cs="Arial"/>
                <w:color w:val="454545"/>
                <w:sz w:val="16"/>
                <w:szCs w:val="16"/>
              </w:rPr>
              <w:t>CALAVERS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50F5A3E" w14:textId="77777777" w:rsidR="0035622C" w:rsidRPr="0035622C" w:rsidRDefault="0035622C" w:rsidP="0035622C">
            <w:pPr>
              <w:jc w:val="center"/>
              <w:rPr>
                <w:rFonts w:cs="Arial"/>
                <w:color w:val="454545"/>
                <w:sz w:val="16"/>
                <w:szCs w:val="16"/>
              </w:rPr>
            </w:pPr>
            <w:r w:rsidRPr="0035622C">
              <w:rPr>
                <w:rFonts w:cs="Arial"/>
                <w:color w:val="454545"/>
                <w:sz w:val="16"/>
                <w:szCs w:val="16"/>
              </w:rPr>
              <w:t>SKYLINE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905D443"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25A8C43"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B5BEFF5" w14:textId="77777777" w:rsidR="0035622C" w:rsidRPr="0035622C" w:rsidRDefault="0035622C" w:rsidP="0035622C">
            <w:pPr>
              <w:jc w:val="center"/>
              <w:rPr>
                <w:rFonts w:cs="Arial"/>
                <w:color w:val="454545"/>
                <w:sz w:val="16"/>
                <w:szCs w:val="16"/>
              </w:rPr>
            </w:pPr>
            <w:r w:rsidRPr="0035622C">
              <w:rPr>
                <w:rFonts w:cs="Arial"/>
                <w:color w:val="454545"/>
                <w:sz w:val="16"/>
                <w:szCs w:val="16"/>
              </w:rPr>
              <w:t>SMDOOAS5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1114DBD" w14:textId="77777777" w:rsidR="0035622C" w:rsidRPr="0035622C" w:rsidRDefault="0035622C" w:rsidP="0035622C">
            <w:pPr>
              <w:jc w:val="center"/>
              <w:rPr>
                <w:rFonts w:cs="Arial"/>
                <w:color w:val="454545"/>
                <w:sz w:val="16"/>
                <w:szCs w:val="16"/>
              </w:rPr>
            </w:pPr>
            <w:r w:rsidRPr="0035622C">
              <w:rPr>
                <w:rFonts w:cs="Arial"/>
                <w:color w:val="454545"/>
                <w:sz w:val="16"/>
                <w:szCs w:val="16"/>
              </w:rPr>
              <w:t>PHR_SOU_1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FE02D4B" w14:textId="77777777" w:rsidR="0035622C" w:rsidRPr="0035622C" w:rsidRDefault="0035622C" w:rsidP="0035622C">
            <w:pPr>
              <w:jc w:val="center"/>
              <w:rPr>
                <w:rFonts w:cs="Arial"/>
                <w:color w:val="454545"/>
                <w:sz w:val="16"/>
                <w:szCs w:val="16"/>
              </w:rPr>
            </w:pPr>
            <w:r w:rsidRPr="0035622C">
              <w:rPr>
                <w:rFonts w:cs="Arial"/>
                <w:color w:val="454545"/>
                <w:sz w:val="16"/>
                <w:szCs w:val="16"/>
              </w:rPr>
              <w:t>PHR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63663B8" w14:textId="77777777" w:rsidR="0035622C" w:rsidRPr="0035622C" w:rsidRDefault="0035622C" w:rsidP="0035622C">
            <w:pPr>
              <w:jc w:val="center"/>
              <w:rPr>
                <w:rFonts w:cs="Arial"/>
                <w:color w:val="454545"/>
                <w:sz w:val="16"/>
                <w:szCs w:val="16"/>
              </w:rPr>
            </w:pPr>
            <w:r w:rsidRPr="0035622C">
              <w:rPr>
                <w:rFonts w:cs="Arial"/>
                <w:color w:val="454545"/>
                <w:sz w:val="16"/>
                <w:szCs w:val="16"/>
              </w:rPr>
              <w:t>SOUSHORE</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F9C8301"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100C5FA"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6C3CA71" w14:textId="77777777" w:rsidR="0035622C" w:rsidRPr="0035622C" w:rsidRDefault="0035622C" w:rsidP="0035622C">
            <w:pPr>
              <w:jc w:val="center"/>
              <w:rPr>
                <w:rFonts w:cs="Arial"/>
                <w:color w:val="454545"/>
                <w:sz w:val="16"/>
                <w:szCs w:val="16"/>
              </w:rPr>
            </w:pPr>
            <w:r w:rsidRPr="0035622C">
              <w:rPr>
                <w:rFonts w:cs="Arial"/>
                <w:color w:val="454545"/>
                <w:sz w:val="16"/>
                <w:szCs w:val="16"/>
              </w:rPr>
              <w:t>DFERSTA8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03A44AA" w14:textId="77777777" w:rsidR="0035622C" w:rsidRPr="0035622C" w:rsidRDefault="0035622C" w:rsidP="0035622C">
            <w:pPr>
              <w:jc w:val="center"/>
              <w:rPr>
                <w:rFonts w:cs="Arial"/>
                <w:color w:val="454545"/>
                <w:sz w:val="16"/>
                <w:szCs w:val="16"/>
              </w:rPr>
            </w:pPr>
            <w:r w:rsidRPr="0035622C">
              <w:rPr>
                <w:rFonts w:cs="Arial"/>
                <w:color w:val="454545"/>
                <w:sz w:val="16"/>
                <w:szCs w:val="16"/>
              </w:rPr>
              <w:t>32T311_1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6691216" w14:textId="77777777" w:rsidR="0035622C" w:rsidRPr="0035622C" w:rsidRDefault="0035622C" w:rsidP="0035622C">
            <w:pPr>
              <w:jc w:val="center"/>
              <w:rPr>
                <w:rFonts w:cs="Arial"/>
                <w:color w:val="454545"/>
                <w:sz w:val="16"/>
                <w:szCs w:val="16"/>
              </w:rPr>
            </w:pPr>
            <w:r w:rsidRPr="0035622C">
              <w:rPr>
                <w:rFonts w:cs="Arial"/>
                <w:color w:val="454545"/>
                <w:sz w:val="16"/>
                <w:szCs w:val="16"/>
              </w:rPr>
              <w:t>BURNET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7E7B825" w14:textId="77777777" w:rsidR="0035622C" w:rsidRPr="0035622C" w:rsidRDefault="0035622C" w:rsidP="0035622C">
            <w:pPr>
              <w:jc w:val="center"/>
              <w:rPr>
                <w:rFonts w:cs="Arial"/>
                <w:color w:val="454545"/>
                <w:sz w:val="16"/>
                <w:szCs w:val="16"/>
              </w:rPr>
            </w:pPr>
            <w:r w:rsidRPr="0035622C">
              <w:rPr>
                <w:rFonts w:cs="Arial"/>
                <w:color w:val="454545"/>
                <w:sz w:val="16"/>
                <w:szCs w:val="16"/>
              </w:rPr>
              <w:t>BERTRA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F9061B2"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F70B4F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5B7D945" w14:textId="77777777" w:rsidR="0035622C" w:rsidRPr="0035622C" w:rsidRDefault="0035622C" w:rsidP="0035622C">
            <w:pPr>
              <w:jc w:val="center"/>
              <w:rPr>
                <w:rFonts w:cs="Arial"/>
                <w:color w:val="454545"/>
                <w:sz w:val="16"/>
                <w:szCs w:val="16"/>
              </w:rPr>
            </w:pPr>
            <w:r w:rsidRPr="0035622C">
              <w:rPr>
                <w:rFonts w:cs="Arial"/>
                <w:color w:val="454545"/>
                <w:sz w:val="16"/>
                <w:szCs w:val="16"/>
              </w:rPr>
              <w:t>SSCLWF28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916F08C" w14:textId="77777777" w:rsidR="0035622C" w:rsidRPr="0035622C" w:rsidRDefault="0035622C" w:rsidP="0035622C">
            <w:pPr>
              <w:jc w:val="center"/>
              <w:rPr>
                <w:rFonts w:cs="Arial"/>
                <w:color w:val="454545"/>
                <w:sz w:val="16"/>
                <w:szCs w:val="16"/>
              </w:rPr>
            </w:pPr>
            <w:r w:rsidRPr="0035622C">
              <w:rPr>
                <w:rFonts w:cs="Arial"/>
                <w:color w:val="454545"/>
                <w:sz w:val="16"/>
                <w:szCs w:val="16"/>
              </w:rPr>
              <w:t>6845__A</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0172BD0" w14:textId="77777777" w:rsidR="0035622C" w:rsidRPr="0035622C" w:rsidRDefault="0035622C" w:rsidP="0035622C">
            <w:pPr>
              <w:jc w:val="center"/>
              <w:rPr>
                <w:rFonts w:cs="Arial"/>
                <w:color w:val="454545"/>
                <w:sz w:val="16"/>
                <w:szCs w:val="16"/>
              </w:rPr>
            </w:pPr>
            <w:r w:rsidRPr="0035622C">
              <w:rPr>
                <w:rFonts w:cs="Arial"/>
                <w:color w:val="454545"/>
                <w:sz w:val="16"/>
                <w:szCs w:val="16"/>
              </w:rPr>
              <w:t>LKWSW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3F89532" w14:textId="77777777" w:rsidR="0035622C" w:rsidRPr="0035622C" w:rsidRDefault="0035622C" w:rsidP="0035622C">
            <w:pPr>
              <w:jc w:val="center"/>
              <w:rPr>
                <w:rFonts w:cs="Arial"/>
                <w:color w:val="454545"/>
                <w:sz w:val="16"/>
                <w:szCs w:val="16"/>
              </w:rPr>
            </w:pPr>
            <w:r w:rsidRPr="0035622C">
              <w:rPr>
                <w:rFonts w:cs="Arial"/>
                <w:color w:val="454545"/>
                <w:sz w:val="16"/>
                <w:szCs w:val="16"/>
              </w:rPr>
              <w:t>HOLDY</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72804F57"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18125E22"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1DA5099" w14:textId="77777777" w:rsidR="0035622C" w:rsidRPr="0035622C" w:rsidRDefault="0035622C" w:rsidP="0035622C">
            <w:pPr>
              <w:jc w:val="center"/>
              <w:rPr>
                <w:rFonts w:cs="Arial"/>
                <w:color w:val="454545"/>
                <w:sz w:val="16"/>
                <w:szCs w:val="16"/>
              </w:rPr>
            </w:pPr>
            <w:r w:rsidRPr="0035622C">
              <w:rPr>
                <w:rFonts w:cs="Arial"/>
                <w:color w:val="454545"/>
                <w:sz w:val="16"/>
                <w:szCs w:val="16"/>
              </w:rPr>
              <w:t>XVE2N58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F52EFA0" w14:textId="77777777" w:rsidR="0035622C" w:rsidRPr="0035622C" w:rsidRDefault="0035622C" w:rsidP="0035622C">
            <w:pPr>
              <w:jc w:val="center"/>
              <w:rPr>
                <w:rFonts w:cs="Arial"/>
                <w:color w:val="454545"/>
                <w:sz w:val="16"/>
                <w:szCs w:val="16"/>
              </w:rPr>
            </w:pPr>
            <w:r w:rsidRPr="0035622C">
              <w:rPr>
                <w:rFonts w:cs="Arial"/>
                <w:color w:val="454545"/>
                <w:sz w:val="16"/>
                <w:szCs w:val="16"/>
              </w:rPr>
              <w:t>800__C</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BBF9221" w14:textId="77777777" w:rsidR="0035622C" w:rsidRPr="0035622C" w:rsidRDefault="0035622C" w:rsidP="0035622C">
            <w:pPr>
              <w:jc w:val="center"/>
              <w:rPr>
                <w:rFonts w:cs="Arial"/>
                <w:color w:val="454545"/>
                <w:sz w:val="16"/>
                <w:szCs w:val="16"/>
              </w:rPr>
            </w:pPr>
            <w:r w:rsidRPr="0035622C">
              <w:rPr>
                <w:rFonts w:cs="Arial"/>
                <w:color w:val="454545"/>
                <w:sz w:val="16"/>
                <w:szCs w:val="16"/>
              </w:rPr>
              <w:t>DCSES</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7F56075A" w14:textId="77777777" w:rsidR="0035622C" w:rsidRPr="0035622C" w:rsidRDefault="0035622C" w:rsidP="0035622C">
            <w:pPr>
              <w:jc w:val="center"/>
              <w:rPr>
                <w:rFonts w:cs="Arial"/>
                <w:color w:val="454545"/>
                <w:sz w:val="16"/>
                <w:szCs w:val="16"/>
              </w:rPr>
            </w:pPr>
            <w:r w:rsidRPr="0035622C">
              <w:rPr>
                <w:rFonts w:cs="Arial"/>
                <w:color w:val="454545"/>
                <w:sz w:val="16"/>
                <w:szCs w:val="16"/>
              </w:rPr>
              <w:t>GODLY</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22650235"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55173745"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13B1FEA5" w14:textId="77777777" w:rsidR="0035622C" w:rsidRPr="0035622C" w:rsidRDefault="0035622C" w:rsidP="0035622C">
            <w:pPr>
              <w:jc w:val="center"/>
              <w:rPr>
                <w:rFonts w:cs="Arial"/>
                <w:color w:val="454545"/>
                <w:sz w:val="16"/>
                <w:szCs w:val="16"/>
              </w:rPr>
            </w:pPr>
            <w:r w:rsidRPr="0035622C">
              <w:rPr>
                <w:rFonts w:cs="Arial"/>
                <w:color w:val="454545"/>
                <w:sz w:val="16"/>
                <w:szCs w:val="16"/>
              </w:rPr>
              <w:t>XYEL88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E82AD93" w14:textId="77777777" w:rsidR="0035622C" w:rsidRPr="0035622C" w:rsidRDefault="0035622C" w:rsidP="0035622C">
            <w:pPr>
              <w:jc w:val="center"/>
              <w:rPr>
                <w:rFonts w:cs="Arial"/>
                <w:color w:val="454545"/>
                <w:sz w:val="16"/>
                <w:szCs w:val="16"/>
              </w:rPr>
            </w:pPr>
            <w:r w:rsidRPr="0035622C">
              <w:rPr>
                <w:rFonts w:cs="Arial"/>
                <w:color w:val="454545"/>
                <w:sz w:val="16"/>
                <w:szCs w:val="16"/>
              </w:rPr>
              <w:t>BALLIN_PAINTR1_1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649ABA1" w14:textId="77777777" w:rsidR="0035622C" w:rsidRPr="0035622C" w:rsidRDefault="0035622C" w:rsidP="0035622C">
            <w:pPr>
              <w:jc w:val="center"/>
              <w:rPr>
                <w:rFonts w:cs="Arial"/>
                <w:color w:val="454545"/>
                <w:sz w:val="16"/>
                <w:szCs w:val="16"/>
              </w:rPr>
            </w:pPr>
            <w:r w:rsidRPr="0035622C">
              <w:rPr>
                <w:rFonts w:cs="Arial"/>
                <w:color w:val="454545"/>
                <w:sz w:val="16"/>
                <w:szCs w:val="16"/>
              </w:rPr>
              <w:t>BALLINGE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334A276A" w14:textId="77777777" w:rsidR="0035622C" w:rsidRPr="0035622C" w:rsidRDefault="0035622C" w:rsidP="0035622C">
            <w:pPr>
              <w:jc w:val="center"/>
              <w:rPr>
                <w:rFonts w:cs="Arial"/>
                <w:color w:val="454545"/>
                <w:sz w:val="16"/>
                <w:szCs w:val="16"/>
              </w:rPr>
            </w:pPr>
            <w:r w:rsidRPr="0035622C">
              <w:rPr>
                <w:rFonts w:cs="Arial"/>
                <w:color w:val="454545"/>
                <w:sz w:val="16"/>
                <w:szCs w:val="16"/>
              </w:rPr>
              <w:t>PAINTROC</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3ED6E4E0"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16C2643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6B0405C" w14:textId="77777777" w:rsidR="0035622C" w:rsidRPr="0035622C" w:rsidRDefault="0035622C" w:rsidP="0035622C">
            <w:pPr>
              <w:jc w:val="center"/>
              <w:rPr>
                <w:rFonts w:cs="Arial"/>
                <w:color w:val="454545"/>
                <w:sz w:val="16"/>
                <w:szCs w:val="16"/>
              </w:rPr>
            </w:pPr>
            <w:r w:rsidRPr="0035622C">
              <w:rPr>
                <w:rFonts w:cs="Arial"/>
                <w:color w:val="454545"/>
                <w:sz w:val="16"/>
                <w:szCs w:val="16"/>
              </w:rPr>
              <w:t>SDILDIL9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2A1F1A5" w14:textId="77777777" w:rsidR="0035622C" w:rsidRPr="0035622C" w:rsidRDefault="0035622C" w:rsidP="0035622C">
            <w:pPr>
              <w:jc w:val="center"/>
              <w:rPr>
                <w:rFonts w:cs="Arial"/>
                <w:color w:val="454545"/>
                <w:sz w:val="16"/>
                <w:szCs w:val="16"/>
              </w:rPr>
            </w:pPr>
            <w:r w:rsidRPr="0035622C">
              <w:rPr>
                <w:rFonts w:cs="Arial"/>
                <w:color w:val="454545"/>
                <w:sz w:val="16"/>
                <w:szCs w:val="16"/>
              </w:rPr>
              <w:t>BIG_FO_PEARSA1_1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79C03A41" w14:textId="77777777" w:rsidR="0035622C" w:rsidRPr="0035622C" w:rsidRDefault="0035622C" w:rsidP="0035622C">
            <w:pPr>
              <w:jc w:val="center"/>
              <w:rPr>
                <w:rFonts w:cs="Arial"/>
                <w:color w:val="454545"/>
                <w:sz w:val="16"/>
                <w:szCs w:val="16"/>
              </w:rPr>
            </w:pPr>
            <w:r w:rsidRPr="0035622C">
              <w:rPr>
                <w:rFonts w:cs="Arial"/>
                <w:color w:val="454545"/>
                <w:sz w:val="16"/>
                <w:szCs w:val="16"/>
              </w:rPr>
              <w:t>BIG_FOOT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5E87BE5B" w14:textId="77777777" w:rsidR="0035622C" w:rsidRPr="0035622C" w:rsidRDefault="0035622C" w:rsidP="0035622C">
            <w:pPr>
              <w:jc w:val="center"/>
              <w:rPr>
                <w:rFonts w:cs="Arial"/>
                <w:color w:val="454545"/>
                <w:sz w:val="16"/>
                <w:szCs w:val="16"/>
              </w:rPr>
            </w:pPr>
            <w:r w:rsidRPr="0035622C">
              <w:rPr>
                <w:rFonts w:cs="Arial"/>
                <w:color w:val="454545"/>
                <w:sz w:val="16"/>
                <w:szCs w:val="16"/>
              </w:rPr>
              <w:t>PEARSAL1</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189E94E2"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710801D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A8A6738" w14:textId="77777777" w:rsidR="0035622C" w:rsidRPr="0035622C" w:rsidRDefault="0035622C" w:rsidP="0035622C">
            <w:pPr>
              <w:jc w:val="center"/>
              <w:rPr>
                <w:rFonts w:cs="Arial"/>
                <w:color w:val="454545"/>
                <w:sz w:val="16"/>
                <w:szCs w:val="16"/>
              </w:rPr>
            </w:pPr>
            <w:r w:rsidRPr="0035622C">
              <w:rPr>
                <w:rFonts w:cs="Arial"/>
                <w:color w:val="454545"/>
                <w:sz w:val="16"/>
                <w:szCs w:val="16"/>
              </w:rPr>
              <w:t>BASE CASE</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6AA6AAC1" w14:textId="77777777" w:rsidR="0035622C" w:rsidRPr="0035622C" w:rsidRDefault="0035622C" w:rsidP="0035622C">
            <w:pPr>
              <w:jc w:val="center"/>
              <w:rPr>
                <w:rFonts w:cs="Arial"/>
                <w:color w:val="454545"/>
                <w:sz w:val="16"/>
                <w:szCs w:val="16"/>
              </w:rPr>
            </w:pPr>
            <w:r w:rsidRPr="0035622C">
              <w:rPr>
                <w:rFonts w:cs="Arial"/>
                <w:color w:val="454545"/>
                <w:sz w:val="16"/>
                <w:szCs w:val="16"/>
              </w:rPr>
              <w:t>BLESSI_PALACI1_1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16F19F08" w14:textId="77777777" w:rsidR="0035622C" w:rsidRPr="0035622C" w:rsidRDefault="0035622C" w:rsidP="0035622C">
            <w:pPr>
              <w:jc w:val="center"/>
              <w:rPr>
                <w:rFonts w:cs="Arial"/>
                <w:color w:val="454545"/>
                <w:sz w:val="16"/>
                <w:szCs w:val="16"/>
              </w:rPr>
            </w:pPr>
            <w:r w:rsidRPr="0035622C">
              <w:rPr>
                <w:rFonts w:cs="Arial"/>
                <w:color w:val="454545"/>
                <w:sz w:val="16"/>
                <w:szCs w:val="16"/>
              </w:rPr>
              <w:t>BLESSING</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4E6EC57B" w14:textId="77777777" w:rsidR="0035622C" w:rsidRPr="0035622C" w:rsidRDefault="0035622C" w:rsidP="0035622C">
            <w:pPr>
              <w:jc w:val="center"/>
              <w:rPr>
                <w:rFonts w:cs="Arial"/>
                <w:color w:val="454545"/>
                <w:sz w:val="16"/>
                <w:szCs w:val="16"/>
              </w:rPr>
            </w:pPr>
            <w:r w:rsidRPr="0035622C">
              <w:rPr>
                <w:rFonts w:cs="Arial"/>
                <w:color w:val="454545"/>
                <w:sz w:val="16"/>
                <w:szCs w:val="16"/>
              </w:rPr>
              <w:t>PALACIOS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A9AD5C8"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74E2446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B3A968D" w14:textId="77777777" w:rsidR="0035622C" w:rsidRPr="0035622C" w:rsidRDefault="0035622C" w:rsidP="0035622C">
            <w:pPr>
              <w:jc w:val="center"/>
              <w:rPr>
                <w:rFonts w:cs="Arial"/>
                <w:color w:val="454545"/>
                <w:sz w:val="16"/>
                <w:szCs w:val="16"/>
              </w:rPr>
            </w:pPr>
            <w:r w:rsidRPr="0035622C">
              <w:rPr>
                <w:rFonts w:cs="Arial"/>
                <w:color w:val="454545"/>
                <w:sz w:val="16"/>
                <w:szCs w:val="16"/>
              </w:rPr>
              <w:t>XDCA89</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71AE8127" w14:textId="77777777" w:rsidR="0035622C" w:rsidRPr="0035622C" w:rsidRDefault="0035622C" w:rsidP="0035622C">
            <w:pPr>
              <w:jc w:val="center"/>
              <w:rPr>
                <w:rFonts w:cs="Arial"/>
                <w:color w:val="454545"/>
                <w:sz w:val="16"/>
                <w:szCs w:val="16"/>
              </w:rPr>
            </w:pPr>
            <w:r w:rsidRPr="0035622C">
              <w:rPr>
                <w:rFonts w:cs="Arial"/>
                <w:color w:val="454545"/>
                <w:sz w:val="16"/>
                <w:szCs w:val="16"/>
              </w:rPr>
              <w:t>BOW_FMR1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4E9D9E84" w14:textId="77777777" w:rsidR="0035622C" w:rsidRPr="0035622C" w:rsidRDefault="0035622C" w:rsidP="0035622C">
            <w:pPr>
              <w:jc w:val="center"/>
              <w:rPr>
                <w:rFonts w:cs="Arial"/>
                <w:color w:val="454545"/>
                <w:sz w:val="16"/>
                <w:szCs w:val="16"/>
              </w:rPr>
            </w:pPr>
            <w:r w:rsidRPr="0035622C">
              <w:rPr>
                <w:rFonts w:cs="Arial"/>
                <w:color w:val="454545"/>
                <w:sz w:val="16"/>
                <w:szCs w:val="16"/>
              </w:rPr>
              <w:t>BOW</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FD716C8" w14:textId="77777777" w:rsidR="0035622C" w:rsidRPr="0035622C" w:rsidRDefault="0035622C" w:rsidP="0035622C">
            <w:pPr>
              <w:jc w:val="center"/>
              <w:rPr>
                <w:rFonts w:cs="Arial"/>
                <w:color w:val="454545"/>
                <w:sz w:val="16"/>
                <w:szCs w:val="16"/>
              </w:rPr>
            </w:pPr>
            <w:r w:rsidRPr="0035622C">
              <w:rPr>
                <w:rFonts w:cs="Arial"/>
                <w:color w:val="454545"/>
                <w:sz w:val="16"/>
                <w:szCs w:val="16"/>
              </w:rPr>
              <w:t>BOW</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991AE8D"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6007AA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2766A31F" w14:textId="77777777" w:rsidR="0035622C" w:rsidRPr="0035622C" w:rsidRDefault="0035622C" w:rsidP="0035622C">
            <w:pPr>
              <w:jc w:val="center"/>
              <w:rPr>
                <w:rFonts w:cs="Arial"/>
                <w:color w:val="454545"/>
                <w:sz w:val="16"/>
                <w:szCs w:val="16"/>
              </w:rPr>
            </w:pPr>
            <w:r w:rsidRPr="0035622C">
              <w:rPr>
                <w:rFonts w:cs="Arial"/>
                <w:color w:val="454545"/>
                <w:sz w:val="16"/>
                <w:szCs w:val="16"/>
              </w:rPr>
              <w:t>DBIGKEN5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78C9A3B" w14:textId="77777777" w:rsidR="0035622C" w:rsidRPr="0035622C" w:rsidRDefault="0035622C" w:rsidP="0035622C">
            <w:pPr>
              <w:jc w:val="center"/>
              <w:rPr>
                <w:rFonts w:cs="Arial"/>
                <w:color w:val="454545"/>
                <w:sz w:val="16"/>
                <w:szCs w:val="16"/>
              </w:rPr>
            </w:pPr>
            <w:r w:rsidRPr="0035622C">
              <w:rPr>
                <w:rFonts w:cs="Arial"/>
                <w:color w:val="454545"/>
                <w:sz w:val="16"/>
                <w:szCs w:val="16"/>
              </w:rPr>
              <w:t>FRIR_ROCKSP1_1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5805853A" w14:textId="77777777" w:rsidR="0035622C" w:rsidRPr="0035622C" w:rsidRDefault="0035622C" w:rsidP="0035622C">
            <w:pPr>
              <w:jc w:val="center"/>
              <w:rPr>
                <w:rFonts w:cs="Arial"/>
                <w:color w:val="454545"/>
                <w:sz w:val="16"/>
                <w:szCs w:val="16"/>
              </w:rPr>
            </w:pPr>
            <w:r w:rsidRPr="0035622C">
              <w:rPr>
                <w:rFonts w:cs="Arial"/>
                <w:color w:val="454545"/>
                <w:sz w:val="16"/>
                <w:szCs w:val="16"/>
              </w:rPr>
              <w:t>FRIR</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6D4D9F6" w14:textId="77777777" w:rsidR="0035622C" w:rsidRPr="0035622C" w:rsidRDefault="0035622C" w:rsidP="0035622C">
            <w:pPr>
              <w:jc w:val="center"/>
              <w:rPr>
                <w:rFonts w:cs="Arial"/>
                <w:color w:val="454545"/>
                <w:sz w:val="16"/>
                <w:szCs w:val="16"/>
              </w:rPr>
            </w:pPr>
            <w:r w:rsidRPr="0035622C">
              <w:rPr>
                <w:rFonts w:cs="Arial"/>
                <w:color w:val="454545"/>
                <w:sz w:val="16"/>
                <w:szCs w:val="16"/>
              </w:rPr>
              <w:t>ROCKSPRS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EBA8EAF"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6853A36B"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7B6E69E0" w14:textId="77777777" w:rsidR="0035622C" w:rsidRPr="0035622C" w:rsidRDefault="0035622C" w:rsidP="0035622C">
            <w:pPr>
              <w:jc w:val="center"/>
              <w:rPr>
                <w:rFonts w:cs="Arial"/>
                <w:color w:val="454545"/>
                <w:sz w:val="16"/>
                <w:szCs w:val="16"/>
              </w:rPr>
            </w:pPr>
            <w:r w:rsidRPr="0035622C">
              <w:rPr>
                <w:rFonts w:cs="Arial"/>
                <w:color w:val="454545"/>
                <w:sz w:val="16"/>
                <w:szCs w:val="16"/>
              </w:rPr>
              <w:t>DRIOHAR5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55E0B753" w14:textId="77777777" w:rsidR="0035622C" w:rsidRPr="0035622C" w:rsidRDefault="0035622C" w:rsidP="0035622C">
            <w:pPr>
              <w:jc w:val="center"/>
              <w:rPr>
                <w:rFonts w:cs="Arial"/>
                <w:color w:val="454545"/>
                <w:sz w:val="16"/>
                <w:szCs w:val="16"/>
              </w:rPr>
            </w:pPr>
            <w:r w:rsidRPr="0035622C">
              <w:rPr>
                <w:rFonts w:cs="Arial"/>
                <w:color w:val="454545"/>
                <w:sz w:val="16"/>
                <w:szCs w:val="16"/>
              </w:rPr>
              <w:t>LA_PALMA_69A1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8E5DC39" w14:textId="77777777" w:rsidR="0035622C" w:rsidRPr="0035622C" w:rsidRDefault="0035622C" w:rsidP="0035622C">
            <w:pPr>
              <w:jc w:val="center"/>
              <w:rPr>
                <w:rFonts w:cs="Arial"/>
                <w:color w:val="454545"/>
                <w:sz w:val="16"/>
                <w:szCs w:val="16"/>
              </w:rPr>
            </w:pPr>
            <w:r w:rsidRPr="0035622C">
              <w:rPr>
                <w:rFonts w:cs="Arial"/>
                <w:color w:val="454545"/>
                <w:sz w:val="16"/>
                <w:szCs w:val="16"/>
              </w:rPr>
              <w:t>LA_PALMA</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153E2DDB" w14:textId="77777777" w:rsidR="0035622C" w:rsidRPr="0035622C" w:rsidRDefault="0035622C" w:rsidP="0035622C">
            <w:pPr>
              <w:jc w:val="center"/>
              <w:rPr>
                <w:rFonts w:cs="Arial"/>
                <w:color w:val="454545"/>
                <w:sz w:val="16"/>
                <w:szCs w:val="16"/>
              </w:rPr>
            </w:pPr>
            <w:r w:rsidRPr="0035622C">
              <w:rPr>
                <w:rFonts w:cs="Arial"/>
                <w:color w:val="454545"/>
                <w:sz w:val="16"/>
                <w:szCs w:val="16"/>
              </w:rPr>
              <w:t>LA_PALMA</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D71F86A"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42D9F014"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BB12074" w14:textId="77777777" w:rsidR="0035622C" w:rsidRPr="0035622C" w:rsidRDefault="0035622C" w:rsidP="0035622C">
            <w:pPr>
              <w:jc w:val="center"/>
              <w:rPr>
                <w:rFonts w:cs="Arial"/>
                <w:color w:val="454545"/>
                <w:sz w:val="16"/>
                <w:szCs w:val="16"/>
              </w:rPr>
            </w:pPr>
            <w:r w:rsidRPr="0035622C">
              <w:rPr>
                <w:rFonts w:cs="Arial"/>
                <w:color w:val="454545"/>
                <w:sz w:val="16"/>
                <w:szCs w:val="16"/>
              </w:rPr>
              <w:t>DMCARIO8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0536E127" w14:textId="77777777" w:rsidR="0035622C" w:rsidRPr="0035622C" w:rsidRDefault="0035622C" w:rsidP="0035622C">
            <w:pPr>
              <w:jc w:val="center"/>
              <w:rPr>
                <w:rFonts w:cs="Arial"/>
                <w:color w:val="454545"/>
                <w:sz w:val="16"/>
                <w:szCs w:val="16"/>
              </w:rPr>
            </w:pPr>
            <w:r w:rsidRPr="0035622C">
              <w:rPr>
                <w:rFonts w:cs="Arial"/>
                <w:color w:val="454545"/>
                <w:sz w:val="16"/>
                <w:szCs w:val="16"/>
              </w:rPr>
              <w:t>PIGCRE_SOLSTI1_1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56854EF" w14:textId="77777777" w:rsidR="0035622C" w:rsidRPr="0035622C" w:rsidRDefault="0035622C" w:rsidP="0035622C">
            <w:pPr>
              <w:jc w:val="center"/>
              <w:rPr>
                <w:rFonts w:cs="Arial"/>
                <w:color w:val="454545"/>
                <w:sz w:val="16"/>
                <w:szCs w:val="16"/>
              </w:rPr>
            </w:pPr>
            <w:r w:rsidRPr="0035622C">
              <w:rPr>
                <w:rFonts w:cs="Arial"/>
                <w:color w:val="454545"/>
                <w:sz w:val="16"/>
                <w:szCs w:val="16"/>
              </w:rPr>
              <w:t>SOLSTICE</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2E8F1E68" w14:textId="77777777" w:rsidR="0035622C" w:rsidRPr="0035622C" w:rsidRDefault="0035622C" w:rsidP="0035622C">
            <w:pPr>
              <w:jc w:val="center"/>
              <w:rPr>
                <w:rFonts w:cs="Arial"/>
                <w:color w:val="454545"/>
                <w:sz w:val="16"/>
                <w:szCs w:val="16"/>
              </w:rPr>
            </w:pPr>
            <w:r w:rsidRPr="0035622C">
              <w:rPr>
                <w:rFonts w:cs="Arial"/>
                <w:color w:val="454545"/>
                <w:sz w:val="16"/>
                <w:szCs w:val="16"/>
              </w:rPr>
              <w:t>PIGCREEK</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38E3D7E"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DD1C349"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3DDBF8EC" w14:textId="77777777" w:rsidR="0035622C" w:rsidRPr="0035622C" w:rsidRDefault="0035622C" w:rsidP="0035622C">
            <w:pPr>
              <w:jc w:val="center"/>
              <w:rPr>
                <w:rFonts w:cs="Arial"/>
                <w:color w:val="454545"/>
                <w:sz w:val="16"/>
                <w:szCs w:val="16"/>
              </w:rPr>
            </w:pPr>
            <w:r w:rsidRPr="0035622C">
              <w:rPr>
                <w:rFonts w:cs="Arial"/>
                <w:color w:val="454545"/>
                <w:sz w:val="16"/>
                <w:szCs w:val="16"/>
              </w:rPr>
              <w:t>SBLESTP5</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3AE93E6A" w14:textId="77777777" w:rsidR="0035622C" w:rsidRPr="0035622C" w:rsidRDefault="0035622C" w:rsidP="0035622C">
            <w:pPr>
              <w:jc w:val="center"/>
              <w:rPr>
                <w:rFonts w:cs="Arial"/>
                <w:color w:val="454545"/>
                <w:sz w:val="16"/>
                <w:szCs w:val="16"/>
              </w:rPr>
            </w:pPr>
            <w:r w:rsidRPr="0035622C">
              <w:rPr>
                <w:rFonts w:cs="Arial"/>
                <w:color w:val="454545"/>
                <w:sz w:val="16"/>
                <w:szCs w:val="16"/>
              </w:rPr>
              <w:t>SAR_FRAN_1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210C49B1" w14:textId="77777777" w:rsidR="0035622C" w:rsidRPr="0035622C" w:rsidRDefault="0035622C" w:rsidP="0035622C">
            <w:pPr>
              <w:jc w:val="center"/>
              <w:rPr>
                <w:rFonts w:cs="Arial"/>
                <w:color w:val="454545"/>
                <w:sz w:val="16"/>
                <w:szCs w:val="16"/>
              </w:rPr>
            </w:pPr>
            <w:r w:rsidRPr="0035622C">
              <w:rPr>
                <w:rFonts w:cs="Arial"/>
                <w:color w:val="454545"/>
                <w:sz w:val="16"/>
                <w:szCs w:val="16"/>
              </w:rPr>
              <w:t>FRANKC</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F73D554" w14:textId="77777777" w:rsidR="0035622C" w:rsidRPr="0035622C" w:rsidRDefault="0035622C" w:rsidP="0035622C">
            <w:pPr>
              <w:jc w:val="center"/>
              <w:rPr>
                <w:rFonts w:cs="Arial"/>
                <w:color w:val="454545"/>
                <w:sz w:val="16"/>
                <w:szCs w:val="16"/>
              </w:rPr>
            </w:pPr>
            <w:r w:rsidRPr="0035622C">
              <w:rPr>
                <w:rFonts w:cs="Arial"/>
                <w:color w:val="454545"/>
                <w:sz w:val="16"/>
                <w:szCs w:val="16"/>
              </w:rPr>
              <w:t>SARGNTS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49CBE30A"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3B4B98E1"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633D9A63" w14:textId="77777777" w:rsidR="0035622C" w:rsidRPr="0035622C" w:rsidRDefault="0035622C" w:rsidP="0035622C">
            <w:pPr>
              <w:jc w:val="center"/>
              <w:rPr>
                <w:rFonts w:cs="Arial"/>
                <w:color w:val="454545"/>
                <w:sz w:val="16"/>
                <w:szCs w:val="16"/>
              </w:rPr>
            </w:pPr>
            <w:r w:rsidRPr="0035622C">
              <w:rPr>
                <w:rFonts w:cs="Arial"/>
                <w:color w:val="454545"/>
                <w:sz w:val="16"/>
                <w:szCs w:val="16"/>
              </w:rPr>
              <w:t>XBLE58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4D58C41F" w14:textId="77777777" w:rsidR="0035622C" w:rsidRPr="0035622C" w:rsidRDefault="0035622C" w:rsidP="0035622C">
            <w:pPr>
              <w:jc w:val="center"/>
              <w:rPr>
                <w:rFonts w:cs="Arial"/>
                <w:color w:val="454545"/>
                <w:sz w:val="16"/>
                <w:szCs w:val="16"/>
              </w:rPr>
            </w:pPr>
            <w:r w:rsidRPr="0035622C">
              <w:rPr>
                <w:rFonts w:cs="Arial"/>
                <w:color w:val="454545"/>
                <w:sz w:val="16"/>
                <w:szCs w:val="16"/>
              </w:rPr>
              <w:t>SAR_FRAN_1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6168B246" w14:textId="77777777" w:rsidR="0035622C" w:rsidRPr="0035622C" w:rsidRDefault="0035622C" w:rsidP="0035622C">
            <w:pPr>
              <w:jc w:val="center"/>
              <w:rPr>
                <w:rFonts w:cs="Arial"/>
                <w:color w:val="454545"/>
                <w:sz w:val="16"/>
                <w:szCs w:val="16"/>
              </w:rPr>
            </w:pPr>
            <w:r w:rsidRPr="0035622C">
              <w:rPr>
                <w:rFonts w:cs="Arial"/>
                <w:color w:val="454545"/>
                <w:sz w:val="16"/>
                <w:szCs w:val="16"/>
              </w:rPr>
              <w:t>FRANKC</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088C1F8B" w14:textId="77777777" w:rsidR="0035622C" w:rsidRPr="0035622C" w:rsidRDefault="0035622C" w:rsidP="0035622C">
            <w:pPr>
              <w:jc w:val="center"/>
              <w:rPr>
                <w:rFonts w:cs="Arial"/>
                <w:color w:val="454545"/>
                <w:sz w:val="16"/>
                <w:szCs w:val="16"/>
              </w:rPr>
            </w:pPr>
            <w:r w:rsidRPr="0035622C">
              <w:rPr>
                <w:rFonts w:cs="Arial"/>
                <w:color w:val="454545"/>
                <w:sz w:val="16"/>
                <w:szCs w:val="16"/>
              </w:rPr>
              <w:t>SARGNTS</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02A2D17F"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r w:rsidR="0035622C" w:rsidRPr="0035622C" w14:paraId="20A3B56D" w14:textId="77777777" w:rsidTr="00A65E1E">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12" w:space="0" w:color="auto"/>
              <w:left w:val="single" w:sz="4" w:space="0" w:color="auto"/>
              <w:bottom w:val="single" w:sz="12" w:space="0" w:color="auto"/>
              <w:right w:val="single" w:sz="4" w:space="0" w:color="auto"/>
            </w:tcBorders>
            <w:noWrap/>
            <w:vAlign w:val="center"/>
            <w:hideMark/>
          </w:tcPr>
          <w:p w14:paraId="5E34BBDE" w14:textId="77777777" w:rsidR="0035622C" w:rsidRPr="0035622C" w:rsidRDefault="0035622C" w:rsidP="0035622C">
            <w:pPr>
              <w:jc w:val="center"/>
              <w:rPr>
                <w:rFonts w:cs="Arial"/>
                <w:color w:val="454545"/>
                <w:sz w:val="16"/>
                <w:szCs w:val="16"/>
              </w:rPr>
            </w:pPr>
            <w:r w:rsidRPr="0035622C">
              <w:rPr>
                <w:rFonts w:cs="Arial"/>
                <w:color w:val="454545"/>
                <w:sz w:val="16"/>
                <w:szCs w:val="16"/>
              </w:rPr>
              <w:t>SPIGSOL8</w:t>
            </w:r>
          </w:p>
        </w:tc>
        <w:tc>
          <w:tcPr>
            <w:tcW w:w="2924" w:type="dxa"/>
            <w:tcBorders>
              <w:top w:val="single" w:sz="12" w:space="0" w:color="auto"/>
              <w:left w:val="single" w:sz="4" w:space="0" w:color="auto"/>
              <w:bottom w:val="single" w:sz="12" w:space="0" w:color="auto"/>
              <w:right w:val="single" w:sz="4" w:space="0" w:color="auto"/>
            </w:tcBorders>
            <w:noWrap/>
            <w:vAlign w:val="center"/>
            <w:hideMark/>
          </w:tcPr>
          <w:p w14:paraId="2818131C" w14:textId="77777777" w:rsidR="0035622C" w:rsidRPr="0035622C" w:rsidRDefault="0035622C" w:rsidP="0035622C">
            <w:pPr>
              <w:jc w:val="center"/>
              <w:rPr>
                <w:rFonts w:cs="Arial"/>
                <w:color w:val="454545"/>
                <w:sz w:val="16"/>
                <w:szCs w:val="16"/>
              </w:rPr>
            </w:pPr>
            <w:r w:rsidRPr="0035622C">
              <w:rPr>
                <w:rFonts w:cs="Arial"/>
                <w:color w:val="454545"/>
                <w:sz w:val="16"/>
                <w:szCs w:val="16"/>
              </w:rPr>
              <w:t>TNAF_FTS_1</w:t>
            </w:r>
          </w:p>
        </w:tc>
        <w:tc>
          <w:tcPr>
            <w:tcW w:w="1707" w:type="dxa"/>
            <w:tcBorders>
              <w:top w:val="single" w:sz="12" w:space="0" w:color="auto"/>
              <w:left w:val="single" w:sz="4" w:space="0" w:color="auto"/>
              <w:bottom w:val="single" w:sz="12" w:space="0" w:color="auto"/>
              <w:right w:val="single" w:sz="4" w:space="0" w:color="auto"/>
            </w:tcBorders>
            <w:noWrap/>
            <w:vAlign w:val="center"/>
            <w:hideMark/>
          </w:tcPr>
          <w:p w14:paraId="3EA1DC62" w14:textId="77777777" w:rsidR="0035622C" w:rsidRPr="0035622C" w:rsidRDefault="0035622C" w:rsidP="0035622C">
            <w:pPr>
              <w:jc w:val="center"/>
              <w:rPr>
                <w:rFonts w:cs="Arial"/>
                <w:color w:val="454545"/>
                <w:sz w:val="16"/>
                <w:szCs w:val="16"/>
              </w:rPr>
            </w:pPr>
            <w:r w:rsidRPr="0035622C">
              <w:rPr>
                <w:rFonts w:cs="Arial"/>
                <w:color w:val="454545"/>
                <w:sz w:val="16"/>
                <w:szCs w:val="16"/>
              </w:rPr>
              <w:t>FTST</w:t>
            </w:r>
          </w:p>
        </w:tc>
        <w:tc>
          <w:tcPr>
            <w:tcW w:w="1670" w:type="dxa"/>
            <w:tcBorders>
              <w:top w:val="single" w:sz="12" w:space="0" w:color="auto"/>
              <w:left w:val="single" w:sz="4" w:space="0" w:color="auto"/>
              <w:bottom w:val="single" w:sz="12" w:space="0" w:color="auto"/>
              <w:right w:val="single" w:sz="4" w:space="0" w:color="auto"/>
            </w:tcBorders>
            <w:noWrap/>
            <w:vAlign w:val="center"/>
            <w:hideMark/>
          </w:tcPr>
          <w:p w14:paraId="629072D1" w14:textId="77777777" w:rsidR="0035622C" w:rsidRPr="0035622C" w:rsidRDefault="0035622C" w:rsidP="0035622C">
            <w:pPr>
              <w:jc w:val="center"/>
              <w:rPr>
                <w:rFonts w:cs="Arial"/>
                <w:color w:val="454545"/>
                <w:sz w:val="16"/>
                <w:szCs w:val="16"/>
              </w:rPr>
            </w:pPr>
            <w:r w:rsidRPr="0035622C">
              <w:rPr>
                <w:rFonts w:cs="Arial"/>
                <w:color w:val="454545"/>
                <w:sz w:val="16"/>
                <w:szCs w:val="16"/>
              </w:rPr>
              <w:t>TNAF</w:t>
            </w:r>
          </w:p>
        </w:tc>
        <w:tc>
          <w:tcPr>
            <w:tcW w:w="1382" w:type="dxa"/>
            <w:tcBorders>
              <w:top w:val="single" w:sz="12" w:space="0" w:color="auto"/>
              <w:left w:val="single" w:sz="4" w:space="0" w:color="auto"/>
              <w:bottom w:val="single" w:sz="12" w:space="0" w:color="auto"/>
              <w:right w:val="single" w:sz="4" w:space="0" w:color="auto"/>
            </w:tcBorders>
            <w:noWrap/>
            <w:vAlign w:val="center"/>
            <w:hideMark/>
          </w:tcPr>
          <w:p w14:paraId="5A91A63F" w14:textId="77777777" w:rsidR="0035622C" w:rsidRPr="0035622C" w:rsidRDefault="0035622C" w:rsidP="0035622C">
            <w:pPr>
              <w:jc w:val="center"/>
              <w:rPr>
                <w:rFonts w:cs="Arial"/>
                <w:color w:val="454545"/>
                <w:sz w:val="16"/>
                <w:szCs w:val="16"/>
              </w:rPr>
            </w:pPr>
            <w:r w:rsidRPr="0035622C">
              <w:rPr>
                <w:rFonts w:cs="Arial"/>
                <w:color w:val="454545"/>
                <w:sz w:val="16"/>
                <w:szCs w:val="16"/>
              </w:rPr>
              <w:t>1</w:t>
            </w:r>
          </w:p>
        </w:tc>
      </w:tr>
    </w:tbl>
    <w:p w14:paraId="019CA75D" w14:textId="505E62DF" w:rsidR="00B7590B" w:rsidRPr="00B7590B" w:rsidRDefault="00466C71" w:rsidP="00466C71">
      <w:pPr>
        <w:tabs>
          <w:tab w:val="left" w:pos="1016"/>
        </w:tabs>
      </w:pPr>
      <w:r>
        <w:tab/>
      </w:r>
    </w:p>
    <w:sectPr w:rsidR="00B7590B" w:rsidRPr="00B7590B" w:rsidSect="005B03E4">
      <w:headerReference w:type="even" r:id="rId24"/>
      <w:footerReference w:type="default" r:id="rId25"/>
      <w:headerReference w:type="firs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FA0A" w14:textId="77777777" w:rsidR="001413DB" w:rsidRDefault="001413DB">
      <w:r>
        <w:separator/>
      </w:r>
    </w:p>
  </w:endnote>
  <w:endnote w:type="continuationSeparator" w:id="0">
    <w:p w14:paraId="1F02F313" w14:textId="77777777" w:rsidR="001413DB" w:rsidRDefault="0014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1413DB" w:rsidRPr="00F923C7" w:rsidRDefault="001413DB"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1413DB" w:rsidRPr="00646598" w14:paraId="7785B18E" w14:textId="77777777" w:rsidTr="00646598">
      <w:tc>
        <w:tcPr>
          <w:tcW w:w="2500" w:type="pct"/>
          <w:shd w:val="clear" w:color="auto" w:fill="auto"/>
          <w:vAlign w:val="center"/>
        </w:tcPr>
        <w:p w14:paraId="7785B18C" w14:textId="77777777" w:rsidR="001413DB" w:rsidRPr="00646598" w:rsidRDefault="001413DB"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1413DB" w:rsidRPr="00646598" w:rsidRDefault="001413DB"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1413DB" w:rsidRDefault="001413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1E760917" w:rsidR="001413DB" w:rsidRPr="0080518D" w:rsidRDefault="001413DB"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9F6FBE">
      <w:rPr>
        <w:noProof/>
      </w:rPr>
      <w:t>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9A2F" w14:textId="77777777" w:rsidR="001413DB" w:rsidRDefault="001413DB">
      <w:r>
        <w:separator/>
      </w:r>
    </w:p>
  </w:footnote>
  <w:footnote w:type="continuationSeparator" w:id="0">
    <w:p w14:paraId="6633CC22" w14:textId="77777777" w:rsidR="001413DB" w:rsidRDefault="001413DB">
      <w:r>
        <w:continuationSeparator/>
      </w:r>
    </w:p>
  </w:footnote>
  <w:footnote w:id="1">
    <w:p w14:paraId="24567400" w14:textId="77777777" w:rsidR="001413DB" w:rsidRDefault="001413DB"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56AB5A76" w14:textId="77777777" w:rsidR="001413DB" w:rsidRDefault="001413DB"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CA4F260" w14:textId="77777777" w:rsidR="001413DB" w:rsidRDefault="001413DB" w:rsidP="00E53969">
      <w:pPr>
        <w:pStyle w:val="FootnoteText"/>
      </w:pPr>
      <w:r>
        <w:rPr>
          <w:rStyle w:val="FootnoteReference"/>
        </w:rPr>
        <w:footnoteRef/>
      </w:r>
      <w:r>
        <w:t xml:space="preserve"> </w:t>
      </w:r>
      <w:r w:rsidRPr="00387F36">
        <w:rPr>
          <w:szCs w:val="21"/>
        </w:rPr>
        <w:t>Delta Frequency is defined as the difference between the starting point of the frequency event (t(0) or “A-point”) and minimum/maximum frequency (“C-Point”).</w:t>
      </w:r>
    </w:p>
  </w:footnote>
  <w:footnote w:id="4">
    <w:p w14:paraId="30D7C504" w14:textId="77777777" w:rsidR="001413DB" w:rsidRDefault="001413DB"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6FD40EDE" w14:textId="77777777" w:rsidR="001413DB" w:rsidRDefault="001413DB" w:rsidP="004B0306">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6">
    <w:p w14:paraId="354B4E90" w14:textId="77777777" w:rsidR="001413DB" w:rsidRDefault="001413DB" w:rsidP="004B0306">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3F8E6672" w:rsidR="001413DB" w:rsidRPr="00B07A8C" w:rsidRDefault="001413DB" w:rsidP="00302001">
    <w:pPr>
      <w:pStyle w:val="Header"/>
      <w:tabs>
        <w:tab w:val="clear" w:pos="4320"/>
        <w:tab w:val="clear" w:pos="8640"/>
        <w:tab w:val="right" w:pos="9360"/>
      </w:tabs>
      <w:rPr>
        <w:rFonts w:cs="Arial"/>
        <w:sz w:val="16"/>
        <w:szCs w:val="16"/>
      </w:rPr>
    </w:pPr>
    <w:r>
      <w:rPr>
        <w:rFonts w:cs="Arial"/>
        <w:sz w:val="16"/>
        <w:szCs w:val="16"/>
      </w:rPr>
      <w:t>May 2018</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1413DB" w:rsidRPr="00646598" w14:paraId="7785B18A" w14:textId="77777777" w:rsidTr="00646598">
      <w:tc>
        <w:tcPr>
          <w:tcW w:w="2500" w:type="pct"/>
          <w:shd w:val="clear" w:color="auto" w:fill="FFFFFF" w:themeFill="background1"/>
          <w:vAlign w:val="center"/>
        </w:tcPr>
        <w:p w14:paraId="7785B188" w14:textId="6A9D805B" w:rsidR="001413DB" w:rsidRPr="00646598" w:rsidRDefault="001413DB" w:rsidP="002939B3">
          <w:pPr>
            <w:pStyle w:val="Header"/>
            <w:spacing w:before="40" w:after="40"/>
            <w:rPr>
              <w:rFonts w:cs="Arial"/>
              <w:iCs/>
              <w:color w:val="00ACC8" w:themeColor="accent1"/>
              <w:sz w:val="16"/>
              <w:szCs w:val="16"/>
            </w:rPr>
          </w:pPr>
          <w:r>
            <w:rPr>
              <w:rFonts w:cs="Arial"/>
              <w:iCs/>
              <w:color w:val="00ACC8" w:themeColor="accent1"/>
              <w:sz w:val="18"/>
              <w:szCs w:val="16"/>
            </w:rPr>
            <w:t>ERCOT Public</w:t>
          </w:r>
        </w:p>
      </w:tc>
      <w:tc>
        <w:tcPr>
          <w:tcW w:w="2500" w:type="pct"/>
          <w:shd w:val="clear" w:color="auto" w:fill="FFFFFF" w:themeFill="background1"/>
          <w:vAlign w:val="center"/>
        </w:tcPr>
        <w:p w14:paraId="7785B189" w14:textId="16D9F561" w:rsidR="001413DB" w:rsidRPr="00646598" w:rsidRDefault="001413DB"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1413DB" w:rsidRDefault="001413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1413DB" w:rsidRDefault="001413D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1413DB" w:rsidRDefault="001413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C36558"/>
    <w:multiLevelType w:val="hybridMultilevel"/>
    <w:tmpl w:val="4CC2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F6A5C"/>
    <w:multiLevelType w:val="hybridMultilevel"/>
    <w:tmpl w:val="1C4E6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6"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51181E"/>
    <w:multiLevelType w:val="hybridMultilevel"/>
    <w:tmpl w:val="D66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C67DA8"/>
    <w:multiLevelType w:val="hybridMultilevel"/>
    <w:tmpl w:val="3F7C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843A6"/>
    <w:multiLevelType w:val="hybridMultilevel"/>
    <w:tmpl w:val="0B80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E67DC9"/>
    <w:multiLevelType w:val="hybridMultilevel"/>
    <w:tmpl w:val="C734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80D5C"/>
    <w:multiLevelType w:val="hybridMultilevel"/>
    <w:tmpl w:val="7850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CB1B4D"/>
    <w:multiLevelType w:val="hybridMultilevel"/>
    <w:tmpl w:val="3F06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C97A76"/>
    <w:multiLevelType w:val="hybridMultilevel"/>
    <w:tmpl w:val="B820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39F941CB"/>
    <w:multiLevelType w:val="hybridMultilevel"/>
    <w:tmpl w:val="7D04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9D3FCC"/>
    <w:multiLevelType w:val="hybridMultilevel"/>
    <w:tmpl w:val="13423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58B3B24"/>
    <w:multiLevelType w:val="hybridMultilevel"/>
    <w:tmpl w:val="142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5"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40"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1C61B0"/>
    <w:multiLevelType w:val="hybridMultilevel"/>
    <w:tmpl w:val="E89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F6671A9"/>
    <w:multiLevelType w:val="hybridMultilevel"/>
    <w:tmpl w:val="5AB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6" w15:restartNumberingAfterBreak="0">
    <w:nsid w:val="7AD45C09"/>
    <w:multiLevelType w:val="hybridMultilevel"/>
    <w:tmpl w:val="2804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3F3E93"/>
    <w:multiLevelType w:val="hybridMultilevel"/>
    <w:tmpl w:val="C996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9"/>
  </w:num>
  <w:num w:numId="3">
    <w:abstractNumId w:val="36"/>
  </w:num>
  <w:num w:numId="4">
    <w:abstractNumId w:val="38"/>
  </w:num>
  <w:num w:numId="5">
    <w:abstractNumId w:val="14"/>
  </w:num>
  <w:num w:numId="6">
    <w:abstractNumId w:val="15"/>
  </w:num>
  <w:num w:numId="7">
    <w:abstractNumId w:val="9"/>
  </w:num>
  <w:num w:numId="8">
    <w:abstractNumId w:val="7"/>
  </w:num>
  <w:num w:numId="9">
    <w:abstractNumId w:val="6"/>
  </w:num>
  <w:num w:numId="10">
    <w:abstractNumId w:val="5"/>
  </w:num>
  <w:num w:numId="11">
    <w:abstractNumId w:val="4"/>
  </w:num>
  <w:num w:numId="12">
    <w:abstractNumId w:val="33"/>
  </w:num>
  <w:num w:numId="13">
    <w:abstractNumId w:val="13"/>
  </w:num>
  <w:num w:numId="14">
    <w:abstractNumId w:val="8"/>
  </w:num>
  <w:num w:numId="15">
    <w:abstractNumId w:val="3"/>
  </w:num>
  <w:num w:numId="16">
    <w:abstractNumId w:val="2"/>
  </w:num>
  <w:num w:numId="17">
    <w:abstractNumId w:val="1"/>
  </w:num>
  <w:num w:numId="18">
    <w:abstractNumId w:val="0"/>
  </w:num>
  <w:num w:numId="19">
    <w:abstractNumId w:val="45"/>
  </w:num>
  <w:num w:numId="20">
    <w:abstractNumId w:val="34"/>
  </w:num>
  <w:num w:numId="21">
    <w:abstractNumId w:val="27"/>
  </w:num>
  <w:num w:numId="22">
    <w:abstractNumId w:val="31"/>
  </w:num>
  <w:num w:numId="23">
    <w:abstractNumId w:val="43"/>
  </w:num>
  <w:num w:numId="24">
    <w:abstractNumId w:val="32"/>
  </w:num>
  <w:num w:numId="25">
    <w:abstractNumId w:val="37"/>
  </w:num>
  <w:num w:numId="26">
    <w:abstractNumId w:val="10"/>
  </w:num>
  <w:num w:numId="27">
    <w:abstractNumId w:val="47"/>
  </w:num>
  <w:num w:numId="28">
    <w:abstractNumId w:val="26"/>
  </w:num>
  <w:num w:numId="29">
    <w:abstractNumId w:val="21"/>
  </w:num>
  <w:num w:numId="30">
    <w:abstractNumId w:val="16"/>
  </w:num>
  <w:num w:numId="31">
    <w:abstractNumId w:val="35"/>
  </w:num>
  <w:num w:numId="32">
    <w:abstractNumId w:val="40"/>
  </w:num>
  <w:num w:numId="33">
    <w:abstractNumId w:val="41"/>
  </w:num>
  <w:num w:numId="34">
    <w:abstractNumId w:val="30"/>
  </w:num>
  <w:num w:numId="35">
    <w:abstractNumId w:val="44"/>
  </w:num>
  <w:num w:numId="36">
    <w:abstractNumId w:val="22"/>
  </w:num>
  <w:num w:numId="37">
    <w:abstractNumId w:val="17"/>
  </w:num>
  <w:num w:numId="38">
    <w:abstractNumId w:val="25"/>
  </w:num>
  <w:num w:numId="39">
    <w:abstractNumId w:val="42"/>
  </w:num>
  <w:num w:numId="40">
    <w:abstractNumId w:val="18"/>
  </w:num>
  <w:num w:numId="41">
    <w:abstractNumId w:val="23"/>
  </w:num>
  <w:num w:numId="42">
    <w:abstractNumId w:val="24"/>
  </w:num>
  <w:num w:numId="43">
    <w:abstractNumId w:val="19"/>
  </w:num>
  <w:num w:numId="44">
    <w:abstractNumId w:val="11"/>
  </w:num>
  <w:num w:numId="45">
    <w:abstractNumId w:val="29"/>
  </w:num>
  <w:num w:numId="46">
    <w:abstractNumId w:val="28"/>
  </w:num>
  <w:num w:numId="47">
    <w:abstractNumId w:val="12"/>
  </w:num>
  <w:num w:numId="48">
    <w:abstractNumId w:val="4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19F8"/>
    <w:rsid w:val="00014C27"/>
    <w:rsid w:val="0001524A"/>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4180"/>
    <w:rsid w:val="00045C61"/>
    <w:rsid w:val="0004665D"/>
    <w:rsid w:val="00046794"/>
    <w:rsid w:val="000467F8"/>
    <w:rsid w:val="00047E6F"/>
    <w:rsid w:val="00050021"/>
    <w:rsid w:val="00051980"/>
    <w:rsid w:val="00051C80"/>
    <w:rsid w:val="00052B38"/>
    <w:rsid w:val="00052B4E"/>
    <w:rsid w:val="000532C9"/>
    <w:rsid w:val="0005768E"/>
    <w:rsid w:val="00057F47"/>
    <w:rsid w:val="00060E5A"/>
    <w:rsid w:val="000616C7"/>
    <w:rsid w:val="00061DAF"/>
    <w:rsid w:val="00061E05"/>
    <w:rsid w:val="00062311"/>
    <w:rsid w:val="00063F24"/>
    <w:rsid w:val="00065927"/>
    <w:rsid w:val="00065A7C"/>
    <w:rsid w:val="000660FD"/>
    <w:rsid w:val="0007013F"/>
    <w:rsid w:val="0007030C"/>
    <w:rsid w:val="00073132"/>
    <w:rsid w:val="0007339A"/>
    <w:rsid w:val="0007384F"/>
    <w:rsid w:val="00073E1F"/>
    <w:rsid w:val="00074EC8"/>
    <w:rsid w:val="00075C8B"/>
    <w:rsid w:val="00077BA7"/>
    <w:rsid w:val="00077D92"/>
    <w:rsid w:val="00077FC6"/>
    <w:rsid w:val="000804C6"/>
    <w:rsid w:val="00082816"/>
    <w:rsid w:val="0008288D"/>
    <w:rsid w:val="00082EBF"/>
    <w:rsid w:val="000849B3"/>
    <w:rsid w:val="000857E1"/>
    <w:rsid w:val="0008593E"/>
    <w:rsid w:val="00086FAF"/>
    <w:rsid w:val="0008707A"/>
    <w:rsid w:val="00087BA4"/>
    <w:rsid w:val="00090AE2"/>
    <w:rsid w:val="00090C57"/>
    <w:rsid w:val="00091334"/>
    <w:rsid w:val="000931ED"/>
    <w:rsid w:val="00093569"/>
    <w:rsid w:val="00093CE0"/>
    <w:rsid w:val="00096C9D"/>
    <w:rsid w:val="000971C8"/>
    <w:rsid w:val="00097ACC"/>
    <w:rsid w:val="000A23F2"/>
    <w:rsid w:val="000A6592"/>
    <w:rsid w:val="000A6AD2"/>
    <w:rsid w:val="000A6C95"/>
    <w:rsid w:val="000A724A"/>
    <w:rsid w:val="000B0A53"/>
    <w:rsid w:val="000B15BD"/>
    <w:rsid w:val="000B30A9"/>
    <w:rsid w:val="000B3C6F"/>
    <w:rsid w:val="000B4592"/>
    <w:rsid w:val="000B637C"/>
    <w:rsid w:val="000B69E5"/>
    <w:rsid w:val="000B6FC0"/>
    <w:rsid w:val="000C0410"/>
    <w:rsid w:val="000C0FA9"/>
    <w:rsid w:val="000C1A27"/>
    <w:rsid w:val="000C4F41"/>
    <w:rsid w:val="000C6544"/>
    <w:rsid w:val="000C6FDE"/>
    <w:rsid w:val="000C6FF3"/>
    <w:rsid w:val="000D065F"/>
    <w:rsid w:val="000D16B3"/>
    <w:rsid w:val="000D21B2"/>
    <w:rsid w:val="000D435B"/>
    <w:rsid w:val="000D52BF"/>
    <w:rsid w:val="000D5F86"/>
    <w:rsid w:val="000D63C1"/>
    <w:rsid w:val="000D73B4"/>
    <w:rsid w:val="000D7806"/>
    <w:rsid w:val="000E1882"/>
    <w:rsid w:val="000E2E7C"/>
    <w:rsid w:val="000E3A97"/>
    <w:rsid w:val="000E3E8A"/>
    <w:rsid w:val="000E400C"/>
    <w:rsid w:val="000E501A"/>
    <w:rsid w:val="000F2048"/>
    <w:rsid w:val="000F3618"/>
    <w:rsid w:val="000F41D5"/>
    <w:rsid w:val="000F5056"/>
    <w:rsid w:val="000F53FA"/>
    <w:rsid w:val="000F5FB3"/>
    <w:rsid w:val="000F694C"/>
    <w:rsid w:val="000F7238"/>
    <w:rsid w:val="001003B5"/>
    <w:rsid w:val="001004EA"/>
    <w:rsid w:val="001004F7"/>
    <w:rsid w:val="00100C1A"/>
    <w:rsid w:val="001022AF"/>
    <w:rsid w:val="001022DB"/>
    <w:rsid w:val="00103C97"/>
    <w:rsid w:val="00103ED8"/>
    <w:rsid w:val="0010475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2AEB"/>
    <w:rsid w:val="00123A43"/>
    <w:rsid w:val="001244B1"/>
    <w:rsid w:val="001320CF"/>
    <w:rsid w:val="00132697"/>
    <w:rsid w:val="00132F5A"/>
    <w:rsid w:val="001349CB"/>
    <w:rsid w:val="0013523E"/>
    <w:rsid w:val="00135556"/>
    <w:rsid w:val="00135D44"/>
    <w:rsid w:val="00136EB5"/>
    <w:rsid w:val="00140646"/>
    <w:rsid w:val="00140F7F"/>
    <w:rsid w:val="00141157"/>
    <w:rsid w:val="001413DB"/>
    <w:rsid w:val="00141452"/>
    <w:rsid w:val="00141FF1"/>
    <w:rsid w:val="001420B4"/>
    <w:rsid w:val="00143CF4"/>
    <w:rsid w:val="00144561"/>
    <w:rsid w:val="00145827"/>
    <w:rsid w:val="0015049D"/>
    <w:rsid w:val="00150940"/>
    <w:rsid w:val="00151B27"/>
    <w:rsid w:val="001547F4"/>
    <w:rsid w:val="00154C5E"/>
    <w:rsid w:val="00155E89"/>
    <w:rsid w:val="001567BF"/>
    <w:rsid w:val="001625C2"/>
    <w:rsid w:val="00164D64"/>
    <w:rsid w:val="00165001"/>
    <w:rsid w:val="001665CF"/>
    <w:rsid w:val="001674B9"/>
    <w:rsid w:val="00167BB9"/>
    <w:rsid w:val="001708C5"/>
    <w:rsid w:val="0017100B"/>
    <w:rsid w:val="00172BFE"/>
    <w:rsid w:val="00172D20"/>
    <w:rsid w:val="00173CCF"/>
    <w:rsid w:val="00176130"/>
    <w:rsid w:val="0017632D"/>
    <w:rsid w:val="00176A18"/>
    <w:rsid w:val="00177778"/>
    <w:rsid w:val="00180545"/>
    <w:rsid w:val="001810C2"/>
    <w:rsid w:val="00181340"/>
    <w:rsid w:val="00182B2F"/>
    <w:rsid w:val="00183540"/>
    <w:rsid w:val="00183D28"/>
    <w:rsid w:val="00184C26"/>
    <w:rsid w:val="00185C59"/>
    <w:rsid w:val="00191A0B"/>
    <w:rsid w:val="00193920"/>
    <w:rsid w:val="00194459"/>
    <w:rsid w:val="001944A1"/>
    <w:rsid w:val="001A012F"/>
    <w:rsid w:val="001A131B"/>
    <w:rsid w:val="001A1A16"/>
    <w:rsid w:val="001A1B3E"/>
    <w:rsid w:val="001A1B56"/>
    <w:rsid w:val="001A3AC3"/>
    <w:rsid w:val="001A49F4"/>
    <w:rsid w:val="001A7362"/>
    <w:rsid w:val="001A7929"/>
    <w:rsid w:val="001B3654"/>
    <w:rsid w:val="001B4587"/>
    <w:rsid w:val="001B48C8"/>
    <w:rsid w:val="001B53F3"/>
    <w:rsid w:val="001B6121"/>
    <w:rsid w:val="001B6726"/>
    <w:rsid w:val="001C1B66"/>
    <w:rsid w:val="001C25FF"/>
    <w:rsid w:val="001C28AE"/>
    <w:rsid w:val="001C53C6"/>
    <w:rsid w:val="001C6428"/>
    <w:rsid w:val="001D0261"/>
    <w:rsid w:val="001D0DE2"/>
    <w:rsid w:val="001D0EA7"/>
    <w:rsid w:val="001D1230"/>
    <w:rsid w:val="001D2421"/>
    <w:rsid w:val="001D24C3"/>
    <w:rsid w:val="001D2F69"/>
    <w:rsid w:val="001D37D7"/>
    <w:rsid w:val="001D3B06"/>
    <w:rsid w:val="001D3CD4"/>
    <w:rsid w:val="001D4A2D"/>
    <w:rsid w:val="001D4D52"/>
    <w:rsid w:val="001D5E2C"/>
    <w:rsid w:val="001D667B"/>
    <w:rsid w:val="001D6AFE"/>
    <w:rsid w:val="001E18F4"/>
    <w:rsid w:val="001E212D"/>
    <w:rsid w:val="001E376F"/>
    <w:rsid w:val="001E4819"/>
    <w:rsid w:val="001E75E6"/>
    <w:rsid w:val="001F02CD"/>
    <w:rsid w:val="001F04AA"/>
    <w:rsid w:val="001F0C56"/>
    <w:rsid w:val="001F1640"/>
    <w:rsid w:val="001F32BC"/>
    <w:rsid w:val="001F362E"/>
    <w:rsid w:val="001F36CA"/>
    <w:rsid w:val="001F3F1B"/>
    <w:rsid w:val="001F4237"/>
    <w:rsid w:val="001F55E6"/>
    <w:rsid w:val="001F642B"/>
    <w:rsid w:val="001F6A6D"/>
    <w:rsid w:val="001F7C52"/>
    <w:rsid w:val="001F7C8D"/>
    <w:rsid w:val="00200290"/>
    <w:rsid w:val="00202D4D"/>
    <w:rsid w:val="00203190"/>
    <w:rsid w:val="00204369"/>
    <w:rsid w:val="002060D7"/>
    <w:rsid w:val="002118C9"/>
    <w:rsid w:val="002129A3"/>
    <w:rsid w:val="002130FF"/>
    <w:rsid w:val="002137F2"/>
    <w:rsid w:val="00214CC7"/>
    <w:rsid w:val="0021708C"/>
    <w:rsid w:val="00217322"/>
    <w:rsid w:val="002209A5"/>
    <w:rsid w:val="00220FA5"/>
    <w:rsid w:val="00221489"/>
    <w:rsid w:val="002221CD"/>
    <w:rsid w:val="002227A5"/>
    <w:rsid w:val="002234CB"/>
    <w:rsid w:val="00223F83"/>
    <w:rsid w:val="00224872"/>
    <w:rsid w:val="00224DAB"/>
    <w:rsid w:val="002259BC"/>
    <w:rsid w:val="00225CFB"/>
    <w:rsid w:val="00230AD9"/>
    <w:rsid w:val="00230C1B"/>
    <w:rsid w:val="002326F0"/>
    <w:rsid w:val="00234B7B"/>
    <w:rsid w:val="002356E9"/>
    <w:rsid w:val="0023649F"/>
    <w:rsid w:val="00237F2B"/>
    <w:rsid w:val="00240850"/>
    <w:rsid w:val="0024094C"/>
    <w:rsid w:val="00240A04"/>
    <w:rsid w:val="00242DAB"/>
    <w:rsid w:val="002432B2"/>
    <w:rsid w:val="00243795"/>
    <w:rsid w:val="002444F0"/>
    <w:rsid w:val="0024564F"/>
    <w:rsid w:val="0025003A"/>
    <w:rsid w:val="00250939"/>
    <w:rsid w:val="00252ECF"/>
    <w:rsid w:val="0025322A"/>
    <w:rsid w:val="002535DA"/>
    <w:rsid w:val="00254584"/>
    <w:rsid w:val="0025762A"/>
    <w:rsid w:val="002622DC"/>
    <w:rsid w:val="00263E95"/>
    <w:rsid w:val="002662AE"/>
    <w:rsid w:val="002667F8"/>
    <w:rsid w:val="00266EE7"/>
    <w:rsid w:val="00267AEA"/>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4F8D"/>
    <w:rsid w:val="00285238"/>
    <w:rsid w:val="00286F38"/>
    <w:rsid w:val="0028790A"/>
    <w:rsid w:val="00287C76"/>
    <w:rsid w:val="00290241"/>
    <w:rsid w:val="00290A3D"/>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B0F95"/>
    <w:rsid w:val="002B12C8"/>
    <w:rsid w:val="002B29F3"/>
    <w:rsid w:val="002B2E41"/>
    <w:rsid w:val="002B2FE4"/>
    <w:rsid w:val="002B4DE2"/>
    <w:rsid w:val="002B5182"/>
    <w:rsid w:val="002B58A6"/>
    <w:rsid w:val="002C0A52"/>
    <w:rsid w:val="002C0B16"/>
    <w:rsid w:val="002C0C38"/>
    <w:rsid w:val="002C156B"/>
    <w:rsid w:val="002C203D"/>
    <w:rsid w:val="002C4540"/>
    <w:rsid w:val="002C528D"/>
    <w:rsid w:val="002C5793"/>
    <w:rsid w:val="002D10AF"/>
    <w:rsid w:val="002D498C"/>
    <w:rsid w:val="002D4D91"/>
    <w:rsid w:val="002E0735"/>
    <w:rsid w:val="002E2148"/>
    <w:rsid w:val="002E21FD"/>
    <w:rsid w:val="002E2AA1"/>
    <w:rsid w:val="002E302C"/>
    <w:rsid w:val="002E3C43"/>
    <w:rsid w:val="002E3E5B"/>
    <w:rsid w:val="002E55A1"/>
    <w:rsid w:val="002E578D"/>
    <w:rsid w:val="002E59C8"/>
    <w:rsid w:val="002E605E"/>
    <w:rsid w:val="002F1CCD"/>
    <w:rsid w:val="002F268D"/>
    <w:rsid w:val="002F3EC7"/>
    <w:rsid w:val="002F499A"/>
    <w:rsid w:val="002F5620"/>
    <w:rsid w:val="002F56C2"/>
    <w:rsid w:val="002F58B7"/>
    <w:rsid w:val="002F68F1"/>
    <w:rsid w:val="002F6EC2"/>
    <w:rsid w:val="002F7910"/>
    <w:rsid w:val="00300830"/>
    <w:rsid w:val="00300E27"/>
    <w:rsid w:val="00302001"/>
    <w:rsid w:val="0030207C"/>
    <w:rsid w:val="00305AC8"/>
    <w:rsid w:val="00306A3E"/>
    <w:rsid w:val="003108E0"/>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33FD"/>
    <w:rsid w:val="003346CC"/>
    <w:rsid w:val="00334865"/>
    <w:rsid w:val="003348A5"/>
    <w:rsid w:val="00335F35"/>
    <w:rsid w:val="003377B8"/>
    <w:rsid w:val="00337B14"/>
    <w:rsid w:val="00340041"/>
    <w:rsid w:val="003408B1"/>
    <w:rsid w:val="003434F9"/>
    <w:rsid w:val="00343DF2"/>
    <w:rsid w:val="00344D83"/>
    <w:rsid w:val="0034593D"/>
    <w:rsid w:val="0034704C"/>
    <w:rsid w:val="00350859"/>
    <w:rsid w:val="00350E22"/>
    <w:rsid w:val="0035184C"/>
    <w:rsid w:val="00355C0B"/>
    <w:rsid w:val="0035622C"/>
    <w:rsid w:val="00356363"/>
    <w:rsid w:val="0035750B"/>
    <w:rsid w:val="00357BD3"/>
    <w:rsid w:val="00362FC8"/>
    <w:rsid w:val="0036371D"/>
    <w:rsid w:val="00363D03"/>
    <w:rsid w:val="00364865"/>
    <w:rsid w:val="00364AC4"/>
    <w:rsid w:val="00364B1E"/>
    <w:rsid w:val="00364CEE"/>
    <w:rsid w:val="0036576E"/>
    <w:rsid w:val="003670F6"/>
    <w:rsid w:val="00367B31"/>
    <w:rsid w:val="00367F33"/>
    <w:rsid w:val="00370644"/>
    <w:rsid w:val="00371AA5"/>
    <w:rsid w:val="00372A69"/>
    <w:rsid w:val="00372F2A"/>
    <w:rsid w:val="00374EA9"/>
    <w:rsid w:val="00375CCE"/>
    <w:rsid w:val="003762E9"/>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33D8"/>
    <w:rsid w:val="003954D8"/>
    <w:rsid w:val="00397FD4"/>
    <w:rsid w:val="003A055F"/>
    <w:rsid w:val="003A13BB"/>
    <w:rsid w:val="003A1F2A"/>
    <w:rsid w:val="003A2352"/>
    <w:rsid w:val="003A29AD"/>
    <w:rsid w:val="003A2B63"/>
    <w:rsid w:val="003A505B"/>
    <w:rsid w:val="003A690D"/>
    <w:rsid w:val="003A7820"/>
    <w:rsid w:val="003A7D46"/>
    <w:rsid w:val="003B23AC"/>
    <w:rsid w:val="003B3438"/>
    <w:rsid w:val="003B3AA4"/>
    <w:rsid w:val="003B3CD5"/>
    <w:rsid w:val="003B4577"/>
    <w:rsid w:val="003B59E6"/>
    <w:rsid w:val="003B6E57"/>
    <w:rsid w:val="003C0537"/>
    <w:rsid w:val="003C0B0E"/>
    <w:rsid w:val="003C221E"/>
    <w:rsid w:val="003C303F"/>
    <w:rsid w:val="003C36F4"/>
    <w:rsid w:val="003C403E"/>
    <w:rsid w:val="003C4E29"/>
    <w:rsid w:val="003C5767"/>
    <w:rsid w:val="003C66ED"/>
    <w:rsid w:val="003D151F"/>
    <w:rsid w:val="003D1623"/>
    <w:rsid w:val="003D36E5"/>
    <w:rsid w:val="003D38B4"/>
    <w:rsid w:val="003D4462"/>
    <w:rsid w:val="003D6C98"/>
    <w:rsid w:val="003D75F1"/>
    <w:rsid w:val="003E1BF6"/>
    <w:rsid w:val="003E66F8"/>
    <w:rsid w:val="003E67BA"/>
    <w:rsid w:val="003F2D70"/>
    <w:rsid w:val="003F2E87"/>
    <w:rsid w:val="003F2FE1"/>
    <w:rsid w:val="003F3D05"/>
    <w:rsid w:val="003F5D7C"/>
    <w:rsid w:val="003F5E83"/>
    <w:rsid w:val="003F6439"/>
    <w:rsid w:val="003F6BE0"/>
    <w:rsid w:val="003F7B1C"/>
    <w:rsid w:val="003F7F64"/>
    <w:rsid w:val="00400806"/>
    <w:rsid w:val="004017C0"/>
    <w:rsid w:val="004021F0"/>
    <w:rsid w:val="0040249F"/>
    <w:rsid w:val="004026D1"/>
    <w:rsid w:val="004027BB"/>
    <w:rsid w:val="004034DC"/>
    <w:rsid w:val="00405DC0"/>
    <w:rsid w:val="004073DE"/>
    <w:rsid w:val="00411B1B"/>
    <w:rsid w:val="0041244A"/>
    <w:rsid w:val="00412CFB"/>
    <w:rsid w:val="00412FD5"/>
    <w:rsid w:val="004131B6"/>
    <w:rsid w:val="00413F28"/>
    <w:rsid w:val="0041518E"/>
    <w:rsid w:val="004153C2"/>
    <w:rsid w:val="00415E3F"/>
    <w:rsid w:val="00416491"/>
    <w:rsid w:val="0041690A"/>
    <w:rsid w:val="004170E9"/>
    <w:rsid w:val="0042092A"/>
    <w:rsid w:val="00420B83"/>
    <w:rsid w:val="0042112D"/>
    <w:rsid w:val="00421505"/>
    <w:rsid w:val="0042378B"/>
    <w:rsid w:val="00423B26"/>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297F"/>
    <w:rsid w:val="0044594C"/>
    <w:rsid w:val="00447227"/>
    <w:rsid w:val="004472D5"/>
    <w:rsid w:val="004510CB"/>
    <w:rsid w:val="00451CD6"/>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34CD"/>
    <w:rsid w:val="00473713"/>
    <w:rsid w:val="00473F3B"/>
    <w:rsid w:val="00475B32"/>
    <w:rsid w:val="00476431"/>
    <w:rsid w:val="004809C1"/>
    <w:rsid w:val="00481830"/>
    <w:rsid w:val="004822CF"/>
    <w:rsid w:val="00483718"/>
    <w:rsid w:val="004860E1"/>
    <w:rsid w:val="00491A5D"/>
    <w:rsid w:val="0049205B"/>
    <w:rsid w:val="00492927"/>
    <w:rsid w:val="00493EB8"/>
    <w:rsid w:val="00493F86"/>
    <w:rsid w:val="0049468C"/>
    <w:rsid w:val="00494DD1"/>
    <w:rsid w:val="0049510B"/>
    <w:rsid w:val="00496D90"/>
    <w:rsid w:val="00496F7B"/>
    <w:rsid w:val="00496FF6"/>
    <w:rsid w:val="00497932"/>
    <w:rsid w:val="00497D58"/>
    <w:rsid w:val="004A161D"/>
    <w:rsid w:val="004A2903"/>
    <w:rsid w:val="004A3138"/>
    <w:rsid w:val="004A4115"/>
    <w:rsid w:val="004A5337"/>
    <w:rsid w:val="004A5365"/>
    <w:rsid w:val="004A6765"/>
    <w:rsid w:val="004A68C1"/>
    <w:rsid w:val="004A71FF"/>
    <w:rsid w:val="004A7340"/>
    <w:rsid w:val="004B0306"/>
    <w:rsid w:val="004B06F1"/>
    <w:rsid w:val="004B0F46"/>
    <w:rsid w:val="004B114F"/>
    <w:rsid w:val="004B34B4"/>
    <w:rsid w:val="004B3F56"/>
    <w:rsid w:val="004B57CB"/>
    <w:rsid w:val="004B584F"/>
    <w:rsid w:val="004B5B63"/>
    <w:rsid w:val="004B5C9A"/>
    <w:rsid w:val="004B6B62"/>
    <w:rsid w:val="004B7256"/>
    <w:rsid w:val="004B7B20"/>
    <w:rsid w:val="004C1BF6"/>
    <w:rsid w:val="004C31F6"/>
    <w:rsid w:val="004C3370"/>
    <w:rsid w:val="004C3A40"/>
    <w:rsid w:val="004C3C5B"/>
    <w:rsid w:val="004C4582"/>
    <w:rsid w:val="004C474C"/>
    <w:rsid w:val="004C55AE"/>
    <w:rsid w:val="004C6A9C"/>
    <w:rsid w:val="004C77D1"/>
    <w:rsid w:val="004D32FD"/>
    <w:rsid w:val="004D3F1A"/>
    <w:rsid w:val="004D4AD8"/>
    <w:rsid w:val="004D4B77"/>
    <w:rsid w:val="004E09FB"/>
    <w:rsid w:val="004E2F40"/>
    <w:rsid w:val="004E3C47"/>
    <w:rsid w:val="004E4193"/>
    <w:rsid w:val="004E5A9D"/>
    <w:rsid w:val="004E5B88"/>
    <w:rsid w:val="004E5C91"/>
    <w:rsid w:val="004E5FC9"/>
    <w:rsid w:val="004E64CA"/>
    <w:rsid w:val="004E6C56"/>
    <w:rsid w:val="004E6DF5"/>
    <w:rsid w:val="004F10F1"/>
    <w:rsid w:val="004F385D"/>
    <w:rsid w:val="004F561C"/>
    <w:rsid w:val="004F5762"/>
    <w:rsid w:val="004F607E"/>
    <w:rsid w:val="004F67CC"/>
    <w:rsid w:val="004F6F3C"/>
    <w:rsid w:val="00500B39"/>
    <w:rsid w:val="005026F8"/>
    <w:rsid w:val="005027CE"/>
    <w:rsid w:val="00502A7D"/>
    <w:rsid w:val="00505374"/>
    <w:rsid w:val="005073B3"/>
    <w:rsid w:val="00507DBD"/>
    <w:rsid w:val="00511FF7"/>
    <w:rsid w:val="00514489"/>
    <w:rsid w:val="005155DC"/>
    <w:rsid w:val="00516166"/>
    <w:rsid w:val="00516C42"/>
    <w:rsid w:val="00517A0D"/>
    <w:rsid w:val="005203FF"/>
    <w:rsid w:val="0052177F"/>
    <w:rsid w:val="00522097"/>
    <w:rsid w:val="0052225C"/>
    <w:rsid w:val="00522381"/>
    <w:rsid w:val="00524A24"/>
    <w:rsid w:val="00525CF3"/>
    <w:rsid w:val="00527443"/>
    <w:rsid w:val="00531604"/>
    <w:rsid w:val="00533425"/>
    <w:rsid w:val="00534899"/>
    <w:rsid w:val="00536CB6"/>
    <w:rsid w:val="005371A9"/>
    <w:rsid w:val="005418C2"/>
    <w:rsid w:val="00542C38"/>
    <w:rsid w:val="00543010"/>
    <w:rsid w:val="005431CA"/>
    <w:rsid w:val="00544D10"/>
    <w:rsid w:val="005453D8"/>
    <w:rsid w:val="0055040E"/>
    <w:rsid w:val="00551335"/>
    <w:rsid w:val="00551688"/>
    <w:rsid w:val="00553B6E"/>
    <w:rsid w:val="00554403"/>
    <w:rsid w:val="00554AA2"/>
    <w:rsid w:val="0055686A"/>
    <w:rsid w:val="0056128C"/>
    <w:rsid w:val="00561C28"/>
    <w:rsid w:val="00561CA2"/>
    <w:rsid w:val="00563B00"/>
    <w:rsid w:val="005640DC"/>
    <w:rsid w:val="005649AD"/>
    <w:rsid w:val="0056504D"/>
    <w:rsid w:val="00565282"/>
    <w:rsid w:val="00566A4D"/>
    <w:rsid w:val="005677D6"/>
    <w:rsid w:val="00570F47"/>
    <w:rsid w:val="0057104C"/>
    <w:rsid w:val="00571567"/>
    <w:rsid w:val="00575B31"/>
    <w:rsid w:val="00575D08"/>
    <w:rsid w:val="00575E8C"/>
    <w:rsid w:val="00576A57"/>
    <w:rsid w:val="00576C79"/>
    <w:rsid w:val="00576C7F"/>
    <w:rsid w:val="00576FCC"/>
    <w:rsid w:val="00577FE3"/>
    <w:rsid w:val="0058171C"/>
    <w:rsid w:val="00582334"/>
    <w:rsid w:val="0058275C"/>
    <w:rsid w:val="00582BD8"/>
    <w:rsid w:val="005832F0"/>
    <w:rsid w:val="005839FE"/>
    <w:rsid w:val="0058411B"/>
    <w:rsid w:val="005854EE"/>
    <w:rsid w:val="005859CE"/>
    <w:rsid w:val="00586032"/>
    <w:rsid w:val="0058764E"/>
    <w:rsid w:val="005878FF"/>
    <w:rsid w:val="00591E75"/>
    <w:rsid w:val="00594B13"/>
    <w:rsid w:val="00594D46"/>
    <w:rsid w:val="00596A29"/>
    <w:rsid w:val="005973B4"/>
    <w:rsid w:val="005A0CC6"/>
    <w:rsid w:val="005A0DC3"/>
    <w:rsid w:val="005A2A6D"/>
    <w:rsid w:val="005A49BC"/>
    <w:rsid w:val="005A67C6"/>
    <w:rsid w:val="005A7786"/>
    <w:rsid w:val="005B03E4"/>
    <w:rsid w:val="005B1104"/>
    <w:rsid w:val="005B1727"/>
    <w:rsid w:val="005B2D9C"/>
    <w:rsid w:val="005B39E7"/>
    <w:rsid w:val="005B50E2"/>
    <w:rsid w:val="005B53EA"/>
    <w:rsid w:val="005B6874"/>
    <w:rsid w:val="005C096C"/>
    <w:rsid w:val="005C0BD0"/>
    <w:rsid w:val="005C1D12"/>
    <w:rsid w:val="005C1ED0"/>
    <w:rsid w:val="005C31AB"/>
    <w:rsid w:val="005C35F6"/>
    <w:rsid w:val="005C3693"/>
    <w:rsid w:val="005C5E2D"/>
    <w:rsid w:val="005D1800"/>
    <w:rsid w:val="005D20B3"/>
    <w:rsid w:val="005D213D"/>
    <w:rsid w:val="005D247D"/>
    <w:rsid w:val="005D3DAE"/>
    <w:rsid w:val="005D6094"/>
    <w:rsid w:val="005D7B84"/>
    <w:rsid w:val="005E0BAB"/>
    <w:rsid w:val="005E0CB0"/>
    <w:rsid w:val="005E14F7"/>
    <w:rsid w:val="005E19AD"/>
    <w:rsid w:val="005E1B1B"/>
    <w:rsid w:val="005E24E8"/>
    <w:rsid w:val="005E27BE"/>
    <w:rsid w:val="005E30B4"/>
    <w:rsid w:val="005E3513"/>
    <w:rsid w:val="005E444F"/>
    <w:rsid w:val="005F1458"/>
    <w:rsid w:val="005F1F38"/>
    <w:rsid w:val="005F2789"/>
    <w:rsid w:val="005F30A0"/>
    <w:rsid w:val="005F33EB"/>
    <w:rsid w:val="005F35F0"/>
    <w:rsid w:val="005F3BD3"/>
    <w:rsid w:val="005F574D"/>
    <w:rsid w:val="005F65F3"/>
    <w:rsid w:val="005F6C58"/>
    <w:rsid w:val="006002CC"/>
    <w:rsid w:val="006010CB"/>
    <w:rsid w:val="00601503"/>
    <w:rsid w:val="006044D2"/>
    <w:rsid w:val="00604D00"/>
    <w:rsid w:val="00605D4E"/>
    <w:rsid w:val="006063F3"/>
    <w:rsid w:val="00607543"/>
    <w:rsid w:val="00610954"/>
    <w:rsid w:val="00611985"/>
    <w:rsid w:val="00612D8C"/>
    <w:rsid w:val="00612DC1"/>
    <w:rsid w:val="00613D98"/>
    <w:rsid w:val="00614670"/>
    <w:rsid w:val="00614765"/>
    <w:rsid w:val="0061526B"/>
    <w:rsid w:val="006158FA"/>
    <w:rsid w:val="00616E68"/>
    <w:rsid w:val="006202D6"/>
    <w:rsid w:val="0062030B"/>
    <w:rsid w:val="0062119E"/>
    <w:rsid w:val="006219FD"/>
    <w:rsid w:val="00621E37"/>
    <w:rsid w:val="0062587D"/>
    <w:rsid w:val="006307BF"/>
    <w:rsid w:val="00631B9F"/>
    <w:rsid w:val="006324C1"/>
    <w:rsid w:val="00633A9B"/>
    <w:rsid w:val="00633D56"/>
    <w:rsid w:val="0063524F"/>
    <w:rsid w:val="00635DA7"/>
    <w:rsid w:val="00635E24"/>
    <w:rsid w:val="00636763"/>
    <w:rsid w:val="00636B30"/>
    <w:rsid w:val="00637001"/>
    <w:rsid w:val="00642F07"/>
    <w:rsid w:val="006436C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71BC"/>
    <w:rsid w:val="006571ED"/>
    <w:rsid w:val="0066044C"/>
    <w:rsid w:val="00660896"/>
    <w:rsid w:val="00660E1B"/>
    <w:rsid w:val="0066193C"/>
    <w:rsid w:val="0066232F"/>
    <w:rsid w:val="00662F2D"/>
    <w:rsid w:val="00663360"/>
    <w:rsid w:val="006633A0"/>
    <w:rsid w:val="00663B3C"/>
    <w:rsid w:val="00666438"/>
    <w:rsid w:val="006668D3"/>
    <w:rsid w:val="00666BE1"/>
    <w:rsid w:val="00667271"/>
    <w:rsid w:val="00667377"/>
    <w:rsid w:val="006700C7"/>
    <w:rsid w:val="0067545B"/>
    <w:rsid w:val="0067568B"/>
    <w:rsid w:val="00675F88"/>
    <w:rsid w:val="00675FD0"/>
    <w:rsid w:val="00677EDB"/>
    <w:rsid w:val="00680469"/>
    <w:rsid w:val="00681B41"/>
    <w:rsid w:val="00682108"/>
    <w:rsid w:val="006828CB"/>
    <w:rsid w:val="00683E0B"/>
    <w:rsid w:val="00684848"/>
    <w:rsid w:val="006851E4"/>
    <w:rsid w:val="00685372"/>
    <w:rsid w:val="00685E4A"/>
    <w:rsid w:val="00687A72"/>
    <w:rsid w:val="00687C30"/>
    <w:rsid w:val="00690053"/>
    <w:rsid w:val="006917F7"/>
    <w:rsid w:val="00693C3F"/>
    <w:rsid w:val="00695628"/>
    <w:rsid w:val="006968BF"/>
    <w:rsid w:val="006972F6"/>
    <w:rsid w:val="006A0759"/>
    <w:rsid w:val="006A1B39"/>
    <w:rsid w:val="006A300B"/>
    <w:rsid w:val="006A5D8C"/>
    <w:rsid w:val="006A691C"/>
    <w:rsid w:val="006A6C5A"/>
    <w:rsid w:val="006A6FB7"/>
    <w:rsid w:val="006A7A92"/>
    <w:rsid w:val="006B015C"/>
    <w:rsid w:val="006B1295"/>
    <w:rsid w:val="006B32FE"/>
    <w:rsid w:val="006B39C9"/>
    <w:rsid w:val="006B45C5"/>
    <w:rsid w:val="006B5519"/>
    <w:rsid w:val="006B595E"/>
    <w:rsid w:val="006B6623"/>
    <w:rsid w:val="006C1387"/>
    <w:rsid w:val="006C2E14"/>
    <w:rsid w:val="006C3CF5"/>
    <w:rsid w:val="006C40B0"/>
    <w:rsid w:val="006C45D2"/>
    <w:rsid w:val="006C48F4"/>
    <w:rsid w:val="006C4AF5"/>
    <w:rsid w:val="006C4D7A"/>
    <w:rsid w:val="006C5336"/>
    <w:rsid w:val="006C5D3C"/>
    <w:rsid w:val="006C7218"/>
    <w:rsid w:val="006C7C36"/>
    <w:rsid w:val="006D066E"/>
    <w:rsid w:val="006D0DCF"/>
    <w:rsid w:val="006D2CC0"/>
    <w:rsid w:val="006D3217"/>
    <w:rsid w:val="006D5BDC"/>
    <w:rsid w:val="006D6F5B"/>
    <w:rsid w:val="006D721E"/>
    <w:rsid w:val="006D74CB"/>
    <w:rsid w:val="006E35D0"/>
    <w:rsid w:val="006E489C"/>
    <w:rsid w:val="006E6541"/>
    <w:rsid w:val="006E7031"/>
    <w:rsid w:val="006F0A00"/>
    <w:rsid w:val="006F260D"/>
    <w:rsid w:val="006F2D25"/>
    <w:rsid w:val="006F35FA"/>
    <w:rsid w:val="006F53BD"/>
    <w:rsid w:val="006F62A7"/>
    <w:rsid w:val="00701573"/>
    <w:rsid w:val="007015BE"/>
    <w:rsid w:val="00701E76"/>
    <w:rsid w:val="0070321D"/>
    <w:rsid w:val="007071CC"/>
    <w:rsid w:val="007108B0"/>
    <w:rsid w:val="00710E9E"/>
    <w:rsid w:val="007127AE"/>
    <w:rsid w:val="007158A3"/>
    <w:rsid w:val="0071663C"/>
    <w:rsid w:val="00717235"/>
    <w:rsid w:val="007209E6"/>
    <w:rsid w:val="00721F4E"/>
    <w:rsid w:val="00722090"/>
    <w:rsid w:val="007237DB"/>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4EDA"/>
    <w:rsid w:val="00735F97"/>
    <w:rsid w:val="0074139D"/>
    <w:rsid w:val="00742F01"/>
    <w:rsid w:val="00743FB5"/>
    <w:rsid w:val="00744DF8"/>
    <w:rsid w:val="0074737D"/>
    <w:rsid w:val="0075177A"/>
    <w:rsid w:val="00752138"/>
    <w:rsid w:val="00753771"/>
    <w:rsid w:val="00754912"/>
    <w:rsid w:val="00755B1F"/>
    <w:rsid w:val="00755C31"/>
    <w:rsid w:val="0075791A"/>
    <w:rsid w:val="00761679"/>
    <w:rsid w:val="00761E21"/>
    <w:rsid w:val="00762941"/>
    <w:rsid w:val="00762A17"/>
    <w:rsid w:val="00763298"/>
    <w:rsid w:val="007645F6"/>
    <w:rsid w:val="00764787"/>
    <w:rsid w:val="00766869"/>
    <w:rsid w:val="00766D2F"/>
    <w:rsid w:val="0076741D"/>
    <w:rsid w:val="007701EB"/>
    <w:rsid w:val="00770621"/>
    <w:rsid w:val="00770706"/>
    <w:rsid w:val="00771A89"/>
    <w:rsid w:val="00771B6E"/>
    <w:rsid w:val="007728F0"/>
    <w:rsid w:val="007731ED"/>
    <w:rsid w:val="00774CD0"/>
    <w:rsid w:val="00775951"/>
    <w:rsid w:val="00775E85"/>
    <w:rsid w:val="007762B7"/>
    <w:rsid w:val="00780BFB"/>
    <w:rsid w:val="007810FD"/>
    <w:rsid w:val="00781718"/>
    <w:rsid w:val="007829CC"/>
    <w:rsid w:val="0078329E"/>
    <w:rsid w:val="00783BD5"/>
    <w:rsid w:val="007854A0"/>
    <w:rsid w:val="0078592D"/>
    <w:rsid w:val="00785AF4"/>
    <w:rsid w:val="00786931"/>
    <w:rsid w:val="00787B2D"/>
    <w:rsid w:val="00790C95"/>
    <w:rsid w:val="00792B02"/>
    <w:rsid w:val="00792BFD"/>
    <w:rsid w:val="00793432"/>
    <w:rsid w:val="00793D81"/>
    <w:rsid w:val="00794709"/>
    <w:rsid w:val="00794EA5"/>
    <w:rsid w:val="00797708"/>
    <w:rsid w:val="007A2E95"/>
    <w:rsid w:val="007A3AB3"/>
    <w:rsid w:val="007A3F35"/>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63DE"/>
    <w:rsid w:val="007B6F3A"/>
    <w:rsid w:val="007C1281"/>
    <w:rsid w:val="007C14A1"/>
    <w:rsid w:val="007C1588"/>
    <w:rsid w:val="007C15B3"/>
    <w:rsid w:val="007C221F"/>
    <w:rsid w:val="007C2A09"/>
    <w:rsid w:val="007C3FD7"/>
    <w:rsid w:val="007C6CBB"/>
    <w:rsid w:val="007C747D"/>
    <w:rsid w:val="007D2D64"/>
    <w:rsid w:val="007D3399"/>
    <w:rsid w:val="007D3802"/>
    <w:rsid w:val="007D3981"/>
    <w:rsid w:val="007D7062"/>
    <w:rsid w:val="007D708D"/>
    <w:rsid w:val="007D73A1"/>
    <w:rsid w:val="007D7825"/>
    <w:rsid w:val="007D7C50"/>
    <w:rsid w:val="007D7CBD"/>
    <w:rsid w:val="007D7D6C"/>
    <w:rsid w:val="007E26B4"/>
    <w:rsid w:val="007E334A"/>
    <w:rsid w:val="007E4D48"/>
    <w:rsid w:val="007E4EFE"/>
    <w:rsid w:val="007E5C25"/>
    <w:rsid w:val="007E604B"/>
    <w:rsid w:val="007E75FA"/>
    <w:rsid w:val="007F0FA1"/>
    <w:rsid w:val="007F112B"/>
    <w:rsid w:val="007F134A"/>
    <w:rsid w:val="007F146A"/>
    <w:rsid w:val="007F1AC5"/>
    <w:rsid w:val="007F1CD9"/>
    <w:rsid w:val="007F471B"/>
    <w:rsid w:val="007F4B10"/>
    <w:rsid w:val="007F4D4A"/>
    <w:rsid w:val="007F65C0"/>
    <w:rsid w:val="00800F67"/>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661C"/>
    <w:rsid w:val="0082765C"/>
    <w:rsid w:val="008322E1"/>
    <w:rsid w:val="00832350"/>
    <w:rsid w:val="00833C8A"/>
    <w:rsid w:val="00834C0F"/>
    <w:rsid w:val="00835412"/>
    <w:rsid w:val="00835A91"/>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4129"/>
    <w:rsid w:val="0086438D"/>
    <w:rsid w:val="0086679D"/>
    <w:rsid w:val="0086708A"/>
    <w:rsid w:val="00870546"/>
    <w:rsid w:val="00873D85"/>
    <w:rsid w:val="00874CE8"/>
    <w:rsid w:val="008758B4"/>
    <w:rsid w:val="00876020"/>
    <w:rsid w:val="00880185"/>
    <w:rsid w:val="00880CF6"/>
    <w:rsid w:val="00882E64"/>
    <w:rsid w:val="008861D9"/>
    <w:rsid w:val="008866D2"/>
    <w:rsid w:val="00886914"/>
    <w:rsid w:val="00890B6D"/>
    <w:rsid w:val="00892FAD"/>
    <w:rsid w:val="008930D1"/>
    <w:rsid w:val="00894517"/>
    <w:rsid w:val="00894B51"/>
    <w:rsid w:val="00895E58"/>
    <w:rsid w:val="00896008"/>
    <w:rsid w:val="008964AE"/>
    <w:rsid w:val="00896F5E"/>
    <w:rsid w:val="008A0DC1"/>
    <w:rsid w:val="008A0EAB"/>
    <w:rsid w:val="008A110F"/>
    <w:rsid w:val="008A14BA"/>
    <w:rsid w:val="008A354A"/>
    <w:rsid w:val="008A3814"/>
    <w:rsid w:val="008A3F9C"/>
    <w:rsid w:val="008A4CAB"/>
    <w:rsid w:val="008A5CE8"/>
    <w:rsid w:val="008B0B4A"/>
    <w:rsid w:val="008B1355"/>
    <w:rsid w:val="008B2B95"/>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3283"/>
    <w:rsid w:val="008D34F7"/>
    <w:rsid w:val="008D3A6B"/>
    <w:rsid w:val="008D3BC4"/>
    <w:rsid w:val="008D6D2A"/>
    <w:rsid w:val="008E0726"/>
    <w:rsid w:val="008E14EC"/>
    <w:rsid w:val="008E26DF"/>
    <w:rsid w:val="008E372D"/>
    <w:rsid w:val="008E37AB"/>
    <w:rsid w:val="008E3AF2"/>
    <w:rsid w:val="008E5A8B"/>
    <w:rsid w:val="008E691A"/>
    <w:rsid w:val="008E6AC2"/>
    <w:rsid w:val="008E6B74"/>
    <w:rsid w:val="008F0FDA"/>
    <w:rsid w:val="008F4A52"/>
    <w:rsid w:val="008F50BB"/>
    <w:rsid w:val="008F518F"/>
    <w:rsid w:val="008F5E9F"/>
    <w:rsid w:val="008F607C"/>
    <w:rsid w:val="008F633E"/>
    <w:rsid w:val="008F6FF2"/>
    <w:rsid w:val="009000C5"/>
    <w:rsid w:val="009006ED"/>
    <w:rsid w:val="0090093E"/>
    <w:rsid w:val="00901A03"/>
    <w:rsid w:val="00901C71"/>
    <w:rsid w:val="0090251A"/>
    <w:rsid w:val="00903D3A"/>
    <w:rsid w:val="00906E6E"/>
    <w:rsid w:val="00910C77"/>
    <w:rsid w:val="00912242"/>
    <w:rsid w:val="009136F3"/>
    <w:rsid w:val="009140A9"/>
    <w:rsid w:val="009141C3"/>
    <w:rsid w:val="009151DA"/>
    <w:rsid w:val="00915DA4"/>
    <w:rsid w:val="0091752C"/>
    <w:rsid w:val="00917787"/>
    <w:rsid w:val="00920733"/>
    <w:rsid w:val="00921197"/>
    <w:rsid w:val="00921A94"/>
    <w:rsid w:val="0092251E"/>
    <w:rsid w:val="009249C6"/>
    <w:rsid w:val="0092502E"/>
    <w:rsid w:val="0092539F"/>
    <w:rsid w:val="009264C9"/>
    <w:rsid w:val="0092732A"/>
    <w:rsid w:val="0093073F"/>
    <w:rsid w:val="00930B5D"/>
    <w:rsid w:val="009340EB"/>
    <w:rsid w:val="009348FB"/>
    <w:rsid w:val="009354FE"/>
    <w:rsid w:val="009371F8"/>
    <w:rsid w:val="00940735"/>
    <w:rsid w:val="00940ECC"/>
    <w:rsid w:val="00942962"/>
    <w:rsid w:val="00944042"/>
    <w:rsid w:val="00944133"/>
    <w:rsid w:val="009446FA"/>
    <w:rsid w:val="00944A93"/>
    <w:rsid w:val="00945F3D"/>
    <w:rsid w:val="00945F70"/>
    <w:rsid w:val="00946FE5"/>
    <w:rsid w:val="009477A7"/>
    <w:rsid w:val="00947C06"/>
    <w:rsid w:val="009504D1"/>
    <w:rsid w:val="00951C3D"/>
    <w:rsid w:val="0095270B"/>
    <w:rsid w:val="009532F9"/>
    <w:rsid w:val="00953DFC"/>
    <w:rsid w:val="00955EF9"/>
    <w:rsid w:val="009564FC"/>
    <w:rsid w:val="0095676D"/>
    <w:rsid w:val="00956A74"/>
    <w:rsid w:val="009604F3"/>
    <w:rsid w:val="009617E7"/>
    <w:rsid w:val="00961DBA"/>
    <w:rsid w:val="00964749"/>
    <w:rsid w:val="009653CB"/>
    <w:rsid w:val="009656AD"/>
    <w:rsid w:val="00965E67"/>
    <w:rsid w:val="009662AD"/>
    <w:rsid w:val="009668C0"/>
    <w:rsid w:val="0097016B"/>
    <w:rsid w:val="00970428"/>
    <w:rsid w:val="00971171"/>
    <w:rsid w:val="0097120A"/>
    <w:rsid w:val="00971780"/>
    <w:rsid w:val="00971EF0"/>
    <w:rsid w:val="00974CA5"/>
    <w:rsid w:val="00977590"/>
    <w:rsid w:val="00980205"/>
    <w:rsid w:val="0098042E"/>
    <w:rsid w:val="00980F59"/>
    <w:rsid w:val="00981225"/>
    <w:rsid w:val="0098552A"/>
    <w:rsid w:val="0098604D"/>
    <w:rsid w:val="00987919"/>
    <w:rsid w:val="009903AE"/>
    <w:rsid w:val="00992261"/>
    <w:rsid w:val="0099334B"/>
    <w:rsid w:val="009955E2"/>
    <w:rsid w:val="00995D1D"/>
    <w:rsid w:val="00996272"/>
    <w:rsid w:val="00997179"/>
    <w:rsid w:val="009A0C99"/>
    <w:rsid w:val="009A185D"/>
    <w:rsid w:val="009A1BB6"/>
    <w:rsid w:val="009A3CA7"/>
    <w:rsid w:val="009A3CF1"/>
    <w:rsid w:val="009A4C07"/>
    <w:rsid w:val="009A5935"/>
    <w:rsid w:val="009A659C"/>
    <w:rsid w:val="009A75B5"/>
    <w:rsid w:val="009B0DD1"/>
    <w:rsid w:val="009B4B77"/>
    <w:rsid w:val="009B50DC"/>
    <w:rsid w:val="009B655E"/>
    <w:rsid w:val="009B7734"/>
    <w:rsid w:val="009B77D5"/>
    <w:rsid w:val="009C1C29"/>
    <w:rsid w:val="009C1D82"/>
    <w:rsid w:val="009C497F"/>
    <w:rsid w:val="009C4A64"/>
    <w:rsid w:val="009C53A5"/>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496E"/>
    <w:rsid w:val="009E4C5F"/>
    <w:rsid w:val="009E4E0A"/>
    <w:rsid w:val="009E53EB"/>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6FBE"/>
    <w:rsid w:val="009F7610"/>
    <w:rsid w:val="00A00166"/>
    <w:rsid w:val="00A0096E"/>
    <w:rsid w:val="00A013C4"/>
    <w:rsid w:val="00A02018"/>
    <w:rsid w:val="00A02636"/>
    <w:rsid w:val="00A03538"/>
    <w:rsid w:val="00A03A33"/>
    <w:rsid w:val="00A049D0"/>
    <w:rsid w:val="00A05AC2"/>
    <w:rsid w:val="00A05B00"/>
    <w:rsid w:val="00A07E57"/>
    <w:rsid w:val="00A107C1"/>
    <w:rsid w:val="00A113BD"/>
    <w:rsid w:val="00A11BA2"/>
    <w:rsid w:val="00A12791"/>
    <w:rsid w:val="00A13B95"/>
    <w:rsid w:val="00A155CB"/>
    <w:rsid w:val="00A15CA0"/>
    <w:rsid w:val="00A210F1"/>
    <w:rsid w:val="00A22BB5"/>
    <w:rsid w:val="00A22D4B"/>
    <w:rsid w:val="00A22F64"/>
    <w:rsid w:val="00A23909"/>
    <w:rsid w:val="00A23D28"/>
    <w:rsid w:val="00A23F7F"/>
    <w:rsid w:val="00A2484E"/>
    <w:rsid w:val="00A258B2"/>
    <w:rsid w:val="00A30187"/>
    <w:rsid w:val="00A30423"/>
    <w:rsid w:val="00A3092E"/>
    <w:rsid w:val="00A30CB5"/>
    <w:rsid w:val="00A3210E"/>
    <w:rsid w:val="00A3298C"/>
    <w:rsid w:val="00A348D1"/>
    <w:rsid w:val="00A364B0"/>
    <w:rsid w:val="00A3688C"/>
    <w:rsid w:val="00A375E5"/>
    <w:rsid w:val="00A37A36"/>
    <w:rsid w:val="00A41B6B"/>
    <w:rsid w:val="00A41DDC"/>
    <w:rsid w:val="00A440EF"/>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F46"/>
    <w:rsid w:val="00A5686C"/>
    <w:rsid w:val="00A63BD3"/>
    <w:rsid w:val="00A6401B"/>
    <w:rsid w:val="00A64DB0"/>
    <w:rsid w:val="00A65A36"/>
    <w:rsid w:val="00A65E1E"/>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7E2"/>
    <w:rsid w:val="00A9054F"/>
    <w:rsid w:val="00A90E77"/>
    <w:rsid w:val="00A9154B"/>
    <w:rsid w:val="00A92067"/>
    <w:rsid w:val="00A922A5"/>
    <w:rsid w:val="00A936EB"/>
    <w:rsid w:val="00A95C70"/>
    <w:rsid w:val="00A96583"/>
    <w:rsid w:val="00A96B8A"/>
    <w:rsid w:val="00A970B1"/>
    <w:rsid w:val="00A972C1"/>
    <w:rsid w:val="00A977B6"/>
    <w:rsid w:val="00AA0240"/>
    <w:rsid w:val="00AA12B4"/>
    <w:rsid w:val="00AA1FFF"/>
    <w:rsid w:val="00AA33FA"/>
    <w:rsid w:val="00AA417C"/>
    <w:rsid w:val="00AA6B83"/>
    <w:rsid w:val="00AA75EA"/>
    <w:rsid w:val="00AB07FE"/>
    <w:rsid w:val="00AB20C2"/>
    <w:rsid w:val="00AB2276"/>
    <w:rsid w:val="00AB3175"/>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3AA5"/>
    <w:rsid w:val="00AC4F79"/>
    <w:rsid w:val="00AC544F"/>
    <w:rsid w:val="00AC54DA"/>
    <w:rsid w:val="00AC588B"/>
    <w:rsid w:val="00AC5A02"/>
    <w:rsid w:val="00AC5C44"/>
    <w:rsid w:val="00AC6A1D"/>
    <w:rsid w:val="00AD14A6"/>
    <w:rsid w:val="00AD152D"/>
    <w:rsid w:val="00AD257E"/>
    <w:rsid w:val="00AD3B70"/>
    <w:rsid w:val="00AD4D4F"/>
    <w:rsid w:val="00AD5942"/>
    <w:rsid w:val="00AD613C"/>
    <w:rsid w:val="00AD65A3"/>
    <w:rsid w:val="00AD78F2"/>
    <w:rsid w:val="00AD7AF0"/>
    <w:rsid w:val="00AE08E1"/>
    <w:rsid w:val="00AE0F39"/>
    <w:rsid w:val="00AE178E"/>
    <w:rsid w:val="00AE4326"/>
    <w:rsid w:val="00AE5059"/>
    <w:rsid w:val="00AE5E78"/>
    <w:rsid w:val="00AE616C"/>
    <w:rsid w:val="00AE628C"/>
    <w:rsid w:val="00AE6718"/>
    <w:rsid w:val="00AE6D51"/>
    <w:rsid w:val="00AE70F7"/>
    <w:rsid w:val="00AE7132"/>
    <w:rsid w:val="00AE74A3"/>
    <w:rsid w:val="00AF392D"/>
    <w:rsid w:val="00AF4B0F"/>
    <w:rsid w:val="00AF74F3"/>
    <w:rsid w:val="00B01F0F"/>
    <w:rsid w:val="00B0364C"/>
    <w:rsid w:val="00B0784A"/>
    <w:rsid w:val="00B07A8C"/>
    <w:rsid w:val="00B11906"/>
    <w:rsid w:val="00B12C09"/>
    <w:rsid w:val="00B133D4"/>
    <w:rsid w:val="00B13A99"/>
    <w:rsid w:val="00B14336"/>
    <w:rsid w:val="00B1441A"/>
    <w:rsid w:val="00B17294"/>
    <w:rsid w:val="00B20F6B"/>
    <w:rsid w:val="00B21749"/>
    <w:rsid w:val="00B21C71"/>
    <w:rsid w:val="00B21DBF"/>
    <w:rsid w:val="00B22CB8"/>
    <w:rsid w:val="00B22D28"/>
    <w:rsid w:val="00B22D93"/>
    <w:rsid w:val="00B22EA7"/>
    <w:rsid w:val="00B23218"/>
    <w:rsid w:val="00B25DC1"/>
    <w:rsid w:val="00B272E2"/>
    <w:rsid w:val="00B273F3"/>
    <w:rsid w:val="00B30144"/>
    <w:rsid w:val="00B30FCB"/>
    <w:rsid w:val="00B3146A"/>
    <w:rsid w:val="00B319B8"/>
    <w:rsid w:val="00B33B13"/>
    <w:rsid w:val="00B33C82"/>
    <w:rsid w:val="00B359B8"/>
    <w:rsid w:val="00B3617C"/>
    <w:rsid w:val="00B3669E"/>
    <w:rsid w:val="00B3758C"/>
    <w:rsid w:val="00B40268"/>
    <w:rsid w:val="00B423D5"/>
    <w:rsid w:val="00B43C18"/>
    <w:rsid w:val="00B44532"/>
    <w:rsid w:val="00B4595F"/>
    <w:rsid w:val="00B468B2"/>
    <w:rsid w:val="00B523DE"/>
    <w:rsid w:val="00B527EA"/>
    <w:rsid w:val="00B53AE0"/>
    <w:rsid w:val="00B54C8C"/>
    <w:rsid w:val="00B56617"/>
    <w:rsid w:val="00B5730A"/>
    <w:rsid w:val="00B601D5"/>
    <w:rsid w:val="00B6057B"/>
    <w:rsid w:val="00B60911"/>
    <w:rsid w:val="00B6133D"/>
    <w:rsid w:val="00B61376"/>
    <w:rsid w:val="00B6412E"/>
    <w:rsid w:val="00B64C6F"/>
    <w:rsid w:val="00B66194"/>
    <w:rsid w:val="00B66523"/>
    <w:rsid w:val="00B67A4A"/>
    <w:rsid w:val="00B7095A"/>
    <w:rsid w:val="00B7195A"/>
    <w:rsid w:val="00B745B7"/>
    <w:rsid w:val="00B7590B"/>
    <w:rsid w:val="00B75C8F"/>
    <w:rsid w:val="00B76097"/>
    <w:rsid w:val="00B7718B"/>
    <w:rsid w:val="00B77F29"/>
    <w:rsid w:val="00B80856"/>
    <w:rsid w:val="00B817A0"/>
    <w:rsid w:val="00B828E1"/>
    <w:rsid w:val="00B85A79"/>
    <w:rsid w:val="00B86072"/>
    <w:rsid w:val="00B8748E"/>
    <w:rsid w:val="00B90201"/>
    <w:rsid w:val="00B90976"/>
    <w:rsid w:val="00B90DC0"/>
    <w:rsid w:val="00B9479A"/>
    <w:rsid w:val="00B94E30"/>
    <w:rsid w:val="00B96050"/>
    <w:rsid w:val="00B97DAF"/>
    <w:rsid w:val="00B97E8C"/>
    <w:rsid w:val="00BA0EF3"/>
    <w:rsid w:val="00BA226D"/>
    <w:rsid w:val="00BA3563"/>
    <w:rsid w:val="00BA429E"/>
    <w:rsid w:val="00BA6F57"/>
    <w:rsid w:val="00BB07E8"/>
    <w:rsid w:val="00BB22F2"/>
    <w:rsid w:val="00BB2CB2"/>
    <w:rsid w:val="00BB2D8D"/>
    <w:rsid w:val="00BB3F50"/>
    <w:rsid w:val="00BB555A"/>
    <w:rsid w:val="00BB5CCE"/>
    <w:rsid w:val="00BB61CB"/>
    <w:rsid w:val="00BB665E"/>
    <w:rsid w:val="00BC09BE"/>
    <w:rsid w:val="00BC0D7D"/>
    <w:rsid w:val="00BC3DD6"/>
    <w:rsid w:val="00BC5DCD"/>
    <w:rsid w:val="00BC715E"/>
    <w:rsid w:val="00BC76C4"/>
    <w:rsid w:val="00BC7D55"/>
    <w:rsid w:val="00BD121D"/>
    <w:rsid w:val="00BD2232"/>
    <w:rsid w:val="00BD3486"/>
    <w:rsid w:val="00BD5032"/>
    <w:rsid w:val="00BD6DE7"/>
    <w:rsid w:val="00BE0862"/>
    <w:rsid w:val="00BE2427"/>
    <w:rsid w:val="00BE4AC3"/>
    <w:rsid w:val="00BE517D"/>
    <w:rsid w:val="00BE53BC"/>
    <w:rsid w:val="00BE5E8A"/>
    <w:rsid w:val="00BE6A48"/>
    <w:rsid w:val="00BF3340"/>
    <w:rsid w:val="00BF3708"/>
    <w:rsid w:val="00BF3D9F"/>
    <w:rsid w:val="00BF44D3"/>
    <w:rsid w:val="00BF4973"/>
    <w:rsid w:val="00BF5A7F"/>
    <w:rsid w:val="00BF5B0A"/>
    <w:rsid w:val="00BF6BB7"/>
    <w:rsid w:val="00BF7138"/>
    <w:rsid w:val="00C001CD"/>
    <w:rsid w:val="00C00E60"/>
    <w:rsid w:val="00C018A5"/>
    <w:rsid w:val="00C0212F"/>
    <w:rsid w:val="00C02B15"/>
    <w:rsid w:val="00C03B9E"/>
    <w:rsid w:val="00C03D02"/>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D77"/>
    <w:rsid w:val="00C226A7"/>
    <w:rsid w:val="00C23CE3"/>
    <w:rsid w:val="00C2466A"/>
    <w:rsid w:val="00C2650A"/>
    <w:rsid w:val="00C276FE"/>
    <w:rsid w:val="00C30FAD"/>
    <w:rsid w:val="00C32E25"/>
    <w:rsid w:val="00C347F9"/>
    <w:rsid w:val="00C356A9"/>
    <w:rsid w:val="00C3667A"/>
    <w:rsid w:val="00C36F23"/>
    <w:rsid w:val="00C37134"/>
    <w:rsid w:val="00C40A0E"/>
    <w:rsid w:val="00C426A4"/>
    <w:rsid w:val="00C427C5"/>
    <w:rsid w:val="00C4291B"/>
    <w:rsid w:val="00C43EB7"/>
    <w:rsid w:val="00C4494D"/>
    <w:rsid w:val="00C450C0"/>
    <w:rsid w:val="00C456A9"/>
    <w:rsid w:val="00C469BB"/>
    <w:rsid w:val="00C46FB2"/>
    <w:rsid w:val="00C519B1"/>
    <w:rsid w:val="00C52051"/>
    <w:rsid w:val="00C53A33"/>
    <w:rsid w:val="00C556A3"/>
    <w:rsid w:val="00C57481"/>
    <w:rsid w:val="00C6127E"/>
    <w:rsid w:val="00C621B7"/>
    <w:rsid w:val="00C642CD"/>
    <w:rsid w:val="00C65750"/>
    <w:rsid w:val="00C659B0"/>
    <w:rsid w:val="00C67F49"/>
    <w:rsid w:val="00C70060"/>
    <w:rsid w:val="00C71A66"/>
    <w:rsid w:val="00C72E61"/>
    <w:rsid w:val="00C7592F"/>
    <w:rsid w:val="00C75BA0"/>
    <w:rsid w:val="00C76B1C"/>
    <w:rsid w:val="00C77865"/>
    <w:rsid w:val="00C77BB2"/>
    <w:rsid w:val="00C80F64"/>
    <w:rsid w:val="00C818A4"/>
    <w:rsid w:val="00C81B13"/>
    <w:rsid w:val="00C8203A"/>
    <w:rsid w:val="00C82D29"/>
    <w:rsid w:val="00C836E4"/>
    <w:rsid w:val="00C83BE0"/>
    <w:rsid w:val="00C84BCA"/>
    <w:rsid w:val="00C8521E"/>
    <w:rsid w:val="00C85528"/>
    <w:rsid w:val="00C86EF3"/>
    <w:rsid w:val="00C903DA"/>
    <w:rsid w:val="00C90B31"/>
    <w:rsid w:val="00C92FA1"/>
    <w:rsid w:val="00C94AF3"/>
    <w:rsid w:val="00C9681A"/>
    <w:rsid w:val="00C9705E"/>
    <w:rsid w:val="00CA00ED"/>
    <w:rsid w:val="00CA1333"/>
    <w:rsid w:val="00CA23D5"/>
    <w:rsid w:val="00CA27D3"/>
    <w:rsid w:val="00CA40D8"/>
    <w:rsid w:val="00CA798B"/>
    <w:rsid w:val="00CA79D5"/>
    <w:rsid w:val="00CB0681"/>
    <w:rsid w:val="00CB11F6"/>
    <w:rsid w:val="00CB3FCE"/>
    <w:rsid w:val="00CB65FF"/>
    <w:rsid w:val="00CB74BB"/>
    <w:rsid w:val="00CB78B3"/>
    <w:rsid w:val="00CC17BF"/>
    <w:rsid w:val="00CC1DB9"/>
    <w:rsid w:val="00CC4B1D"/>
    <w:rsid w:val="00CC4ECF"/>
    <w:rsid w:val="00CC77FD"/>
    <w:rsid w:val="00CC7F18"/>
    <w:rsid w:val="00CD1326"/>
    <w:rsid w:val="00CD2816"/>
    <w:rsid w:val="00CD334E"/>
    <w:rsid w:val="00CD3745"/>
    <w:rsid w:val="00CD7B82"/>
    <w:rsid w:val="00CD7E4F"/>
    <w:rsid w:val="00CE0552"/>
    <w:rsid w:val="00CE14E6"/>
    <w:rsid w:val="00CE1844"/>
    <w:rsid w:val="00CF0517"/>
    <w:rsid w:val="00CF116E"/>
    <w:rsid w:val="00CF2873"/>
    <w:rsid w:val="00CF4799"/>
    <w:rsid w:val="00CF4F7A"/>
    <w:rsid w:val="00CF5CF3"/>
    <w:rsid w:val="00CF7A63"/>
    <w:rsid w:val="00CF7BD6"/>
    <w:rsid w:val="00D00F94"/>
    <w:rsid w:val="00D01590"/>
    <w:rsid w:val="00D03C36"/>
    <w:rsid w:val="00D055CC"/>
    <w:rsid w:val="00D11CC9"/>
    <w:rsid w:val="00D12170"/>
    <w:rsid w:val="00D122EC"/>
    <w:rsid w:val="00D13444"/>
    <w:rsid w:val="00D13BD0"/>
    <w:rsid w:val="00D14394"/>
    <w:rsid w:val="00D147CF"/>
    <w:rsid w:val="00D154FC"/>
    <w:rsid w:val="00D16165"/>
    <w:rsid w:val="00D201F5"/>
    <w:rsid w:val="00D214DB"/>
    <w:rsid w:val="00D240E6"/>
    <w:rsid w:val="00D3017F"/>
    <w:rsid w:val="00D310E7"/>
    <w:rsid w:val="00D3212A"/>
    <w:rsid w:val="00D33630"/>
    <w:rsid w:val="00D33718"/>
    <w:rsid w:val="00D33AF1"/>
    <w:rsid w:val="00D35B45"/>
    <w:rsid w:val="00D360EB"/>
    <w:rsid w:val="00D3741E"/>
    <w:rsid w:val="00D40722"/>
    <w:rsid w:val="00D40BF9"/>
    <w:rsid w:val="00D43D21"/>
    <w:rsid w:val="00D4400C"/>
    <w:rsid w:val="00D4421B"/>
    <w:rsid w:val="00D44DA6"/>
    <w:rsid w:val="00D46EAE"/>
    <w:rsid w:val="00D474CD"/>
    <w:rsid w:val="00D5426C"/>
    <w:rsid w:val="00D55950"/>
    <w:rsid w:val="00D60534"/>
    <w:rsid w:val="00D608AD"/>
    <w:rsid w:val="00D61C54"/>
    <w:rsid w:val="00D64094"/>
    <w:rsid w:val="00D641D9"/>
    <w:rsid w:val="00D64681"/>
    <w:rsid w:val="00D64845"/>
    <w:rsid w:val="00D64CAA"/>
    <w:rsid w:val="00D64F0F"/>
    <w:rsid w:val="00D66054"/>
    <w:rsid w:val="00D6610B"/>
    <w:rsid w:val="00D66E2C"/>
    <w:rsid w:val="00D671D1"/>
    <w:rsid w:val="00D700FA"/>
    <w:rsid w:val="00D70504"/>
    <w:rsid w:val="00D705E2"/>
    <w:rsid w:val="00D712A4"/>
    <w:rsid w:val="00D713B3"/>
    <w:rsid w:val="00D71A23"/>
    <w:rsid w:val="00D724B7"/>
    <w:rsid w:val="00D738F8"/>
    <w:rsid w:val="00D740AB"/>
    <w:rsid w:val="00D74274"/>
    <w:rsid w:val="00D7573D"/>
    <w:rsid w:val="00D75D9C"/>
    <w:rsid w:val="00D76CB5"/>
    <w:rsid w:val="00D774F1"/>
    <w:rsid w:val="00D80335"/>
    <w:rsid w:val="00D808B8"/>
    <w:rsid w:val="00D823F5"/>
    <w:rsid w:val="00D824EA"/>
    <w:rsid w:val="00D82A8E"/>
    <w:rsid w:val="00D85443"/>
    <w:rsid w:val="00D85978"/>
    <w:rsid w:val="00D8762D"/>
    <w:rsid w:val="00D901A4"/>
    <w:rsid w:val="00D91ADC"/>
    <w:rsid w:val="00D92AE6"/>
    <w:rsid w:val="00D936B0"/>
    <w:rsid w:val="00D9404B"/>
    <w:rsid w:val="00D94B2D"/>
    <w:rsid w:val="00DA0633"/>
    <w:rsid w:val="00DA2BA7"/>
    <w:rsid w:val="00DA3798"/>
    <w:rsid w:val="00DA445F"/>
    <w:rsid w:val="00DA5A3E"/>
    <w:rsid w:val="00DA6B17"/>
    <w:rsid w:val="00DA6D2C"/>
    <w:rsid w:val="00DA7F8D"/>
    <w:rsid w:val="00DB00CB"/>
    <w:rsid w:val="00DB12FA"/>
    <w:rsid w:val="00DB330C"/>
    <w:rsid w:val="00DB4A2A"/>
    <w:rsid w:val="00DB5D7A"/>
    <w:rsid w:val="00DB6347"/>
    <w:rsid w:val="00DC0B74"/>
    <w:rsid w:val="00DC0E6B"/>
    <w:rsid w:val="00DC20D9"/>
    <w:rsid w:val="00DC34DC"/>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06176"/>
    <w:rsid w:val="00E0628E"/>
    <w:rsid w:val="00E1022D"/>
    <w:rsid w:val="00E10F05"/>
    <w:rsid w:val="00E14AA9"/>
    <w:rsid w:val="00E16250"/>
    <w:rsid w:val="00E17DCB"/>
    <w:rsid w:val="00E207C7"/>
    <w:rsid w:val="00E22E21"/>
    <w:rsid w:val="00E24401"/>
    <w:rsid w:val="00E249AD"/>
    <w:rsid w:val="00E25490"/>
    <w:rsid w:val="00E27878"/>
    <w:rsid w:val="00E30CA3"/>
    <w:rsid w:val="00E30E5F"/>
    <w:rsid w:val="00E30E79"/>
    <w:rsid w:val="00E31531"/>
    <w:rsid w:val="00E33B32"/>
    <w:rsid w:val="00E36193"/>
    <w:rsid w:val="00E37026"/>
    <w:rsid w:val="00E37F02"/>
    <w:rsid w:val="00E41B17"/>
    <w:rsid w:val="00E45070"/>
    <w:rsid w:val="00E450BC"/>
    <w:rsid w:val="00E453F3"/>
    <w:rsid w:val="00E45412"/>
    <w:rsid w:val="00E45E57"/>
    <w:rsid w:val="00E4674F"/>
    <w:rsid w:val="00E46CD6"/>
    <w:rsid w:val="00E47048"/>
    <w:rsid w:val="00E47D07"/>
    <w:rsid w:val="00E500A2"/>
    <w:rsid w:val="00E51F60"/>
    <w:rsid w:val="00E5253A"/>
    <w:rsid w:val="00E529AD"/>
    <w:rsid w:val="00E52BA3"/>
    <w:rsid w:val="00E53969"/>
    <w:rsid w:val="00E53CC5"/>
    <w:rsid w:val="00E543C5"/>
    <w:rsid w:val="00E54B58"/>
    <w:rsid w:val="00E56161"/>
    <w:rsid w:val="00E5739D"/>
    <w:rsid w:val="00E5792E"/>
    <w:rsid w:val="00E57AEA"/>
    <w:rsid w:val="00E608CD"/>
    <w:rsid w:val="00E61B27"/>
    <w:rsid w:val="00E63C43"/>
    <w:rsid w:val="00E64BFF"/>
    <w:rsid w:val="00E653FD"/>
    <w:rsid w:val="00E66DA3"/>
    <w:rsid w:val="00E6715B"/>
    <w:rsid w:val="00E67946"/>
    <w:rsid w:val="00E70674"/>
    <w:rsid w:val="00E7099C"/>
    <w:rsid w:val="00E72628"/>
    <w:rsid w:val="00E72C2D"/>
    <w:rsid w:val="00E72C7A"/>
    <w:rsid w:val="00E7395A"/>
    <w:rsid w:val="00E73DE9"/>
    <w:rsid w:val="00E74ACD"/>
    <w:rsid w:val="00E77325"/>
    <w:rsid w:val="00E779CA"/>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FAD"/>
    <w:rsid w:val="00E93521"/>
    <w:rsid w:val="00E95A58"/>
    <w:rsid w:val="00E975BF"/>
    <w:rsid w:val="00EA007F"/>
    <w:rsid w:val="00EA01A7"/>
    <w:rsid w:val="00EA173A"/>
    <w:rsid w:val="00EA24DB"/>
    <w:rsid w:val="00EA2B1F"/>
    <w:rsid w:val="00EA3478"/>
    <w:rsid w:val="00EA40A5"/>
    <w:rsid w:val="00EA41B2"/>
    <w:rsid w:val="00EA45B0"/>
    <w:rsid w:val="00EA47FB"/>
    <w:rsid w:val="00EA5577"/>
    <w:rsid w:val="00EA74B8"/>
    <w:rsid w:val="00EA7E20"/>
    <w:rsid w:val="00EB27F3"/>
    <w:rsid w:val="00EB3027"/>
    <w:rsid w:val="00EB48D2"/>
    <w:rsid w:val="00EB4A45"/>
    <w:rsid w:val="00EB4B09"/>
    <w:rsid w:val="00EB4C64"/>
    <w:rsid w:val="00EB7303"/>
    <w:rsid w:val="00EB7483"/>
    <w:rsid w:val="00EC04EC"/>
    <w:rsid w:val="00EC0D6F"/>
    <w:rsid w:val="00EC1221"/>
    <w:rsid w:val="00EC1C1B"/>
    <w:rsid w:val="00EC2DCF"/>
    <w:rsid w:val="00EC380E"/>
    <w:rsid w:val="00EC3B20"/>
    <w:rsid w:val="00EC3C7C"/>
    <w:rsid w:val="00EC4DBB"/>
    <w:rsid w:val="00EC5042"/>
    <w:rsid w:val="00EC5327"/>
    <w:rsid w:val="00EC5B2E"/>
    <w:rsid w:val="00EC5BE3"/>
    <w:rsid w:val="00EC631D"/>
    <w:rsid w:val="00EC70F3"/>
    <w:rsid w:val="00ED126F"/>
    <w:rsid w:val="00ED177C"/>
    <w:rsid w:val="00ED53C1"/>
    <w:rsid w:val="00ED58B0"/>
    <w:rsid w:val="00ED592F"/>
    <w:rsid w:val="00ED70B8"/>
    <w:rsid w:val="00ED7F1C"/>
    <w:rsid w:val="00ED7F5C"/>
    <w:rsid w:val="00EE059E"/>
    <w:rsid w:val="00EE12C6"/>
    <w:rsid w:val="00EE2A57"/>
    <w:rsid w:val="00EE3847"/>
    <w:rsid w:val="00EE3952"/>
    <w:rsid w:val="00EE3C9F"/>
    <w:rsid w:val="00EE3D45"/>
    <w:rsid w:val="00EE569D"/>
    <w:rsid w:val="00EF0577"/>
    <w:rsid w:val="00EF1675"/>
    <w:rsid w:val="00EF26DA"/>
    <w:rsid w:val="00EF2D28"/>
    <w:rsid w:val="00EF460C"/>
    <w:rsid w:val="00EF5090"/>
    <w:rsid w:val="00EF5F92"/>
    <w:rsid w:val="00EF64FF"/>
    <w:rsid w:val="00EF786E"/>
    <w:rsid w:val="00EF7C10"/>
    <w:rsid w:val="00F0022C"/>
    <w:rsid w:val="00F015B8"/>
    <w:rsid w:val="00F0215B"/>
    <w:rsid w:val="00F02903"/>
    <w:rsid w:val="00F029FA"/>
    <w:rsid w:val="00F036ED"/>
    <w:rsid w:val="00F03891"/>
    <w:rsid w:val="00F04F16"/>
    <w:rsid w:val="00F05F1E"/>
    <w:rsid w:val="00F07EF0"/>
    <w:rsid w:val="00F11072"/>
    <w:rsid w:val="00F12339"/>
    <w:rsid w:val="00F127DA"/>
    <w:rsid w:val="00F12C0F"/>
    <w:rsid w:val="00F12CD8"/>
    <w:rsid w:val="00F1405B"/>
    <w:rsid w:val="00F1484C"/>
    <w:rsid w:val="00F20217"/>
    <w:rsid w:val="00F20592"/>
    <w:rsid w:val="00F20899"/>
    <w:rsid w:val="00F20A02"/>
    <w:rsid w:val="00F21E65"/>
    <w:rsid w:val="00F2246D"/>
    <w:rsid w:val="00F22B56"/>
    <w:rsid w:val="00F230E1"/>
    <w:rsid w:val="00F230E2"/>
    <w:rsid w:val="00F233F5"/>
    <w:rsid w:val="00F2361B"/>
    <w:rsid w:val="00F25421"/>
    <w:rsid w:val="00F255B4"/>
    <w:rsid w:val="00F27C71"/>
    <w:rsid w:val="00F30849"/>
    <w:rsid w:val="00F31483"/>
    <w:rsid w:val="00F3168C"/>
    <w:rsid w:val="00F322F9"/>
    <w:rsid w:val="00F3232D"/>
    <w:rsid w:val="00F3350F"/>
    <w:rsid w:val="00F337F2"/>
    <w:rsid w:val="00F344A1"/>
    <w:rsid w:val="00F3460F"/>
    <w:rsid w:val="00F35A0F"/>
    <w:rsid w:val="00F36DC8"/>
    <w:rsid w:val="00F376EB"/>
    <w:rsid w:val="00F37EF5"/>
    <w:rsid w:val="00F401AF"/>
    <w:rsid w:val="00F41DE4"/>
    <w:rsid w:val="00F427C9"/>
    <w:rsid w:val="00F44ACF"/>
    <w:rsid w:val="00F4555B"/>
    <w:rsid w:val="00F475E7"/>
    <w:rsid w:val="00F5219B"/>
    <w:rsid w:val="00F522E5"/>
    <w:rsid w:val="00F535F8"/>
    <w:rsid w:val="00F53C38"/>
    <w:rsid w:val="00F549CA"/>
    <w:rsid w:val="00F57496"/>
    <w:rsid w:val="00F60DFC"/>
    <w:rsid w:val="00F62AD0"/>
    <w:rsid w:val="00F63031"/>
    <w:rsid w:val="00F6438F"/>
    <w:rsid w:val="00F65957"/>
    <w:rsid w:val="00F6636F"/>
    <w:rsid w:val="00F6687D"/>
    <w:rsid w:val="00F66E58"/>
    <w:rsid w:val="00F67D3C"/>
    <w:rsid w:val="00F731EB"/>
    <w:rsid w:val="00F74062"/>
    <w:rsid w:val="00F75BF6"/>
    <w:rsid w:val="00F75CF5"/>
    <w:rsid w:val="00F76770"/>
    <w:rsid w:val="00F774C4"/>
    <w:rsid w:val="00F80DA1"/>
    <w:rsid w:val="00F81B95"/>
    <w:rsid w:val="00F822D8"/>
    <w:rsid w:val="00F82355"/>
    <w:rsid w:val="00F84353"/>
    <w:rsid w:val="00F851DA"/>
    <w:rsid w:val="00F8792D"/>
    <w:rsid w:val="00F87DAA"/>
    <w:rsid w:val="00F9164E"/>
    <w:rsid w:val="00F920AB"/>
    <w:rsid w:val="00F923C7"/>
    <w:rsid w:val="00F92A3B"/>
    <w:rsid w:val="00F92EB8"/>
    <w:rsid w:val="00F93093"/>
    <w:rsid w:val="00F93257"/>
    <w:rsid w:val="00F93294"/>
    <w:rsid w:val="00F946B4"/>
    <w:rsid w:val="00F971E4"/>
    <w:rsid w:val="00F97661"/>
    <w:rsid w:val="00F9769E"/>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608"/>
    <w:rsid w:val="00FA7F13"/>
    <w:rsid w:val="00FB0EE9"/>
    <w:rsid w:val="00FB1B2B"/>
    <w:rsid w:val="00FB3266"/>
    <w:rsid w:val="00FB3CD7"/>
    <w:rsid w:val="00FB47DD"/>
    <w:rsid w:val="00FB66FA"/>
    <w:rsid w:val="00FB6DE9"/>
    <w:rsid w:val="00FC00A4"/>
    <w:rsid w:val="00FC1A33"/>
    <w:rsid w:val="00FC275E"/>
    <w:rsid w:val="00FC341A"/>
    <w:rsid w:val="00FC3E61"/>
    <w:rsid w:val="00FC4C76"/>
    <w:rsid w:val="00FD0DFA"/>
    <w:rsid w:val="00FD238E"/>
    <w:rsid w:val="00FD2407"/>
    <w:rsid w:val="00FD2B70"/>
    <w:rsid w:val="00FD2C34"/>
    <w:rsid w:val="00FD4A2D"/>
    <w:rsid w:val="00FD590F"/>
    <w:rsid w:val="00FD5B94"/>
    <w:rsid w:val="00FE064B"/>
    <w:rsid w:val="00FE10D4"/>
    <w:rsid w:val="00FE1614"/>
    <w:rsid w:val="00FE233C"/>
    <w:rsid w:val="00FE3323"/>
    <w:rsid w:val="00FE3341"/>
    <w:rsid w:val="00FE390C"/>
    <w:rsid w:val="00FF1D11"/>
    <w:rsid w:val="00FF3C6F"/>
    <w:rsid w:val="00FF4A2D"/>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3954D8"/>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ercot.com/content/wcm/pobs/150380/Power_Operations_Bulletin_832.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pobs/150400/Power_Operations_Bulletin_838.doc"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50389/Power_Operations_Bulletin_835.doc"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c34af464-7aa1-4edd-9be4-83dffc1cb926"/>
    <ds:schemaRef ds:uri="http://purl.org/dc/elements/1.1/"/>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6B33121-B165-4653-91F4-B6569C65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8</TotalTime>
  <Pages>25</Pages>
  <Words>5085</Words>
  <Characters>30864</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35878</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Lavi, Yamit</cp:lastModifiedBy>
  <cp:revision>4</cp:revision>
  <cp:lastPrinted>2016-01-26T23:30:00Z</cp:lastPrinted>
  <dcterms:created xsi:type="dcterms:W3CDTF">2018-06-19T14:17:00Z</dcterms:created>
  <dcterms:modified xsi:type="dcterms:W3CDTF">2018-06-19T14:25:00Z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