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47198E45" w:rsidR="00EB6CF3" w:rsidRPr="00EB6CF3" w:rsidRDefault="0013570A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37482BB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F86D71">
        <w:rPr>
          <w:rFonts w:ascii="Times New Roman" w:hAnsi="Times New Roman" w:cs="Times New Roman"/>
          <w:b/>
        </w:rPr>
        <w:t>May 2, 2018</w:t>
      </w:r>
      <w:r w:rsidR="008B2D9A">
        <w:rPr>
          <w:rFonts w:ascii="Times New Roman" w:hAnsi="Times New Roman" w:cs="Times New Roman"/>
          <w:b/>
        </w:rPr>
        <w:t xml:space="preserve"> </w:t>
      </w:r>
      <w:r w:rsidR="00EB6CF3" w:rsidRPr="00C01815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F1AEB" w14:textId="77777777" w:rsidR="00AB4B98" w:rsidRPr="00C01815" w:rsidRDefault="00AB4B98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F86D71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4738E5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4738E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F86D71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F86D71" w14:paraId="075C9AEF" w14:textId="77777777" w:rsidTr="00931647">
        <w:tc>
          <w:tcPr>
            <w:tcW w:w="2635" w:type="dxa"/>
            <w:vAlign w:val="bottom"/>
          </w:tcPr>
          <w:p w14:paraId="1918923C" w14:textId="06B07EFF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EAEBF51" w14:textId="3C04AAA5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70EE771E" w14:textId="77777777" w:rsidR="00773D67" w:rsidRPr="00F86D71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86D71" w14:paraId="18EF4A40" w14:textId="77777777" w:rsidTr="00931647">
        <w:tc>
          <w:tcPr>
            <w:tcW w:w="2635" w:type="dxa"/>
            <w:vAlign w:val="bottom"/>
          </w:tcPr>
          <w:p w14:paraId="311AABE0" w14:textId="2F002695" w:rsidR="00822437" w:rsidRPr="004738E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67406C9E" w14:textId="33D4F7D9" w:rsidR="00822437" w:rsidRPr="004738E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2D93C4BD" w14:textId="77777777" w:rsidR="00822437" w:rsidRPr="00F86D7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86D71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F86D7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86D71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86D71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3D67">
              <w:rPr>
                <w:rFonts w:ascii="Times New Roman" w:eastAsia="Times New Roman" w:hAnsi="Times New Roman" w:cs="Times New Roman"/>
              </w:rPr>
              <w:t>Electranet</w:t>
            </w:r>
            <w:proofErr w:type="spellEnd"/>
            <w:r w:rsidRPr="00773D67">
              <w:rPr>
                <w:rFonts w:ascii="Times New Roman" w:eastAsia="Times New Roman" w:hAnsi="Times New Roman" w:cs="Times New Roman"/>
              </w:rPr>
              <w:t xml:space="preserve"> Power 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86D71" w14:paraId="1F934ABE" w14:textId="77777777" w:rsidTr="00931647">
        <w:tc>
          <w:tcPr>
            <w:tcW w:w="2635" w:type="dxa"/>
            <w:vAlign w:val="bottom"/>
          </w:tcPr>
          <w:p w14:paraId="505256D9" w14:textId="70A712FE" w:rsidR="00822437" w:rsidRPr="0000398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01DAA2F8" w14:textId="54908E69" w:rsidR="00822437" w:rsidRPr="0000398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3BAAB94B" w14:textId="77777777" w:rsidR="00822437" w:rsidRPr="00F86D7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86D71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00398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00398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F86D71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86D71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2EB3F77B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05C7A" w:rsidRPr="00F86D71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773D67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773D67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F86D71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B3A05" w:rsidRPr="00F86D71" w14:paraId="5EFACE20" w14:textId="77777777" w:rsidTr="00931647">
        <w:tc>
          <w:tcPr>
            <w:tcW w:w="2635" w:type="dxa"/>
            <w:vAlign w:val="bottom"/>
          </w:tcPr>
          <w:p w14:paraId="54E008B3" w14:textId="56C28D85" w:rsidR="00CB3A05" w:rsidRPr="00773D67" w:rsidRDefault="00CB3A0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Hauk, Christine</w:t>
            </w:r>
          </w:p>
        </w:tc>
        <w:tc>
          <w:tcPr>
            <w:tcW w:w="3600" w:type="dxa"/>
            <w:vAlign w:val="bottom"/>
          </w:tcPr>
          <w:p w14:paraId="31BAAA26" w14:textId="6A5B1DCA" w:rsidR="00CB3A05" w:rsidRPr="00CB3A05" w:rsidRDefault="00CB3A0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611E3597" w14:textId="4492C73E" w:rsidR="00CB3A05" w:rsidRPr="00CB3A05" w:rsidRDefault="00CB3A0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Alt. Rep. for Russell Franklin</w:t>
            </w:r>
          </w:p>
        </w:tc>
      </w:tr>
      <w:tr w:rsidR="00773D67" w:rsidRPr="00F86D71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F86D71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F86D71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773D6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773D6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86D71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86D71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773D6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 xml:space="preserve">Lange, </w:t>
            </w:r>
            <w:proofErr w:type="spellStart"/>
            <w:r w:rsidRPr="00773D67">
              <w:rPr>
                <w:rFonts w:ascii="Times New Roman" w:eastAsia="Times New Roman" w:hAnsi="Times New Roman" w:cs="Times New Roman"/>
              </w:rPr>
              <w:t>Clif</w:t>
            </w:r>
            <w:proofErr w:type="spellEnd"/>
          </w:p>
        </w:tc>
        <w:tc>
          <w:tcPr>
            <w:tcW w:w="3600" w:type="dxa"/>
            <w:vAlign w:val="bottom"/>
          </w:tcPr>
          <w:p w14:paraId="2CF8C148" w14:textId="668F69EC" w:rsidR="00573554" w:rsidRPr="00773D6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F86D71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F86D71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773D67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773D67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F86D71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86D71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F86D7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86D71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773D6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773D6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4499C363" w:rsidR="00573554" w:rsidRPr="00F86D71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7E5A" w:rsidRPr="00F86D71" w14:paraId="129A1F36" w14:textId="77777777" w:rsidTr="00931647">
        <w:tc>
          <w:tcPr>
            <w:tcW w:w="2635" w:type="dxa"/>
            <w:vAlign w:val="bottom"/>
          </w:tcPr>
          <w:p w14:paraId="4DA4F698" w14:textId="3DAC08C6" w:rsidR="00CC7E5A" w:rsidRPr="00773D67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4C94F0F9" w14:textId="0BD96994" w:rsidR="00CC7E5A" w:rsidRPr="00773D67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3D67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  <w:r w:rsidRPr="00773D67">
              <w:rPr>
                <w:rFonts w:ascii="Times New Roman" w:eastAsia="Times New Roman" w:hAnsi="Times New Roman" w:cs="Times New Roman"/>
              </w:rPr>
              <w:t xml:space="preserve"> Utilities</w:t>
            </w:r>
          </w:p>
        </w:tc>
        <w:tc>
          <w:tcPr>
            <w:tcW w:w="3780" w:type="dxa"/>
            <w:vAlign w:val="bottom"/>
          </w:tcPr>
          <w:p w14:paraId="08ED4C70" w14:textId="77777777" w:rsidR="00CC7E5A" w:rsidRPr="00F86D71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03985" w:rsidRPr="00F86D71" w14:paraId="791FBE73" w14:textId="77777777" w:rsidTr="00931647">
        <w:tc>
          <w:tcPr>
            <w:tcW w:w="2635" w:type="dxa"/>
            <w:vAlign w:val="bottom"/>
          </w:tcPr>
          <w:p w14:paraId="1F7B6E68" w14:textId="6926CFF2" w:rsid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Paez, Richard</w:t>
            </w:r>
          </w:p>
        </w:tc>
        <w:tc>
          <w:tcPr>
            <w:tcW w:w="3600" w:type="dxa"/>
            <w:vAlign w:val="bottom"/>
          </w:tcPr>
          <w:p w14:paraId="5D474C71" w14:textId="11045E2B" w:rsidR="00003985" w:rsidRP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14AD8D02" w14:textId="77777777" w:rsidR="00003985" w:rsidRP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 xml:space="preserve">Alt. Rep. for Steve Madden </w:t>
            </w:r>
          </w:p>
          <w:p w14:paraId="134C81E4" w14:textId="61073E72" w:rsidR="00003985" w:rsidRP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985" w:rsidRPr="00F86D71" w14:paraId="7F74F7A1" w14:textId="77777777" w:rsidTr="00931647">
        <w:tc>
          <w:tcPr>
            <w:tcW w:w="2635" w:type="dxa"/>
            <w:vAlign w:val="bottom"/>
          </w:tcPr>
          <w:p w14:paraId="645CDF58" w14:textId="454CD41F" w:rsidR="00003985" w:rsidRPr="00E52829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59F124A2" w14:textId="2F729430" w:rsidR="00003985" w:rsidRPr="00E52829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31749C0" w14:textId="59ABB0A1" w:rsidR="00003985" w:rsidRP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Alt. Rep. for John Dumas </w:t>
            </w:r>
          </w:p>
        </w:tc>
      </w:tr>
      <w:tr w:rsidR="00773D67" w:rsidRPr="00F86D71" w14:paraId="4A7CB32E" w14:textId="77777777" w:rsidTr="00931647">
        <w:tc>
          <w:tcPr>
            <w:tcW w:w="2635" w:type="dxa"/>
            <w:vAlign w:val="bottom"/>
          </w:tcPr>
          <w:p w14:paraId="302D6453" w14:textId="2CF2C3E7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586E814B" w14:textId="1E53AF91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262FC7B" w14:textId="77777777" w:rsidR="00773D67" w:rsidRPr="00F86D71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73D67" w:rsidRPr="00F86D71" w14:paraId="248269CB" w14:textId="77777777" w:rsidTr="00931647">
        <w:tc>
          <w:tcPr>
            <w:tcW w:w="2635" w:type="dxa"/>
            <w:vAlign w:val="bottom"/>
          </w:tcPr>
          <w:p w14:paraId="00722285" w14:textId="3A216305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35A2E730" w14:textId="2DE07B3A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458BEFFC" w14:textId="77777777" w:rsidR="00773D67" w:rsidRPr="00F86D71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F86D71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773D6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773D6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F86D71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73D67" w:rsidRPr="00F86D71" w14:paraId="0DF4C156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D5D54FA" w14:textId="01A9CA6D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2091BCD6" w14:textId="3045C4F0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12061232" w14:textId="7D0016BA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Alt. Rep. for Clint Sandidge</w:t>
            </w:r>
          </w:p>
        </w:tc>
      </w:tr>
      <w:tr w:rsidR="00953B6F" w:rsidRPr="00F86D71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F86D71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F86D71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79CF2ECD" w14:textId="77777777" w:rsidR="00AB6FEB" w:rsidRPr="00003985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3985">
        <w:rPr>
          <w:rFonts w:ascii="Times New Roman" w:eastAsia="Times New Roman" w:hAnsi="Times New Roman" w:cs="Times New Roman"/>
        </w:rPr>
        <w:t>The following proxy was assigned:</w:t>
      </w:r>
    </w:p>
    <w:p w14:paraId="21483AFF" w14:textId="69E8D82D" w:rsidR="00AB6FEB" w:rsidRPr="00003985" w:rsidRDefault="00003985" w:rsidP="0010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003985">
        <w:rPr>
          <w:rFonts w:ascii="Times New Roman" w:eastAsia="Times New Roman" w:hAnsi="Times New Roman" w:cs="Times New Roman"/>
        </w:rPr>
        <w:t>Clif</w:t>
      </w:r>
      <w:proofErr w:type="spellEnd"/>
      <w:r w:rsidRPr="00003985">
        <w:rPr>
          <w:rFonts w:ascii="Times New Roman" w:eastAsia="Times New Roman" w:hAnsi="Times New Roman" w:cs="Times New Roman"/>
        </w:rPr>
        <w:t xml:space="preserve"> Lange to Christian Powell at 12:18 p.m. </w:t>
      </w:r>
    </w:p>
    <w:p w14:paraId="24BA29AA" w14:textId="77777777" w:rsidR="00003985" w:rsidRPr="00003985" w:rsidRDefault="00003985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A97B3E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97B3E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D307FC" w:rsidRPr="00F86D71" w14:paraId="005A12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AFCB3" w14:textId="1F420A9F" w:rsidR="00D307FC" w:rsidRPr="00A97B3E" w:rsidRDefault="00D30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5AFD5B7B" w14:textId="439E470A" w:rsidR="00D307FC" w:rsidRPr="00A97B3E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4AB72A6" w14:textId="2A182F6A" w:rsidR="00D307FC" w:rsidRPr="00A97B3E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F86D71" w14:paraId="4A0B523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597A39" w14:textId="2F5DFFDE" w:rsidR="007B7D69" w:rsidRPr="00A97B3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7B3E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A97B3E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6CB2C5FB" w14:textId="442DB31A" w:rsidR="007B7D69" w:rsidRPr="00A97B3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21620FF8" w14:textId="283CC2EA" w:rsidR="007B7D69" w:rsidRPr="00A97B3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785D1AC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98FF24" w14:textId="26DA109A" w:rsidR="006D1D73" w:rsidRPr="00543641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43641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3E80D75A" w14:textId="39DFD04C" w:rsidR="006D1D73" w:rsidRPr="0054364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43641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6FD27846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49BA275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BEE86B" w14:textId="05853810" w:rsidR="006D1D73" w:rsidRPr="006D1D73" w:rsidRDefault="006D1D7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Blevins, Chad</w:t>
            </w:r>
          </w:p>
        </w:tc>
        <w:tc>
          <w:tcPr>
            <w:tcW w:w="3672" w:type="dxa"/>
            <w:vAlign w:val="bottom"/>
          </w:tcPr>
          <w:p w14:paraId="4FE73B58" w14:textId="62C47B67" w:rsidR="006D1D73" w:rsidRPr="006D1D73" w:rsidRDefault="006D1D7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Grid Economics</w:t>
            </w:r>
          </w:p>
        </w:tc>
        <w:tc>
          <w:tcPr>
            <w:tcW w:w="3168" w:type="dxa"/>
            <w:vAlign w:val="bottom"/>
          </w:tcPr>
          <w:p w14:paraId="74DC7D27" w14:textId="77777777" w:rsidR="006D1D73" w:rsidRPr="00F86D71" w:rsidRDefault="006D1D7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2829" w:rsidRPr="00F86D71" w14:paraId="7CB0E65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817B52" w14:textId="2981004E" w:rsidR="00E52829" w:rsidRDefault="00E5282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Boisseau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Heather</w:t>
            </w:r>
          </w:p>
        </w:tc>
        <w:tc>
          <w:tcPr>
            <w:tcW w:w="3672" w:type="dxa"/>
            <w:vAlign w:val="bottom"/>
          </w:tcPr>
          <w:p w14:paraId="6864AEF6" w14:textId="54F57771" w:rsidR="00E52829" w:rsidRDefault="00E5282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7998F9B7" w14:textId="67F41259" w:rsidR="00E52829" w:rsidRPr="00A97B3E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483A5CD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A54682" w14:textId="0207E758" w:rsidR="000B686E" w:rsidRPr="00CB3A05" w:rsidRDefault="000B686E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548EF3FE" w14:textId="0442C289" w:rsidR="000B686E" w:rsidRPr="00CB3A05" w:rsidRDefault="000B686E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B334067" w14:textId="102DB1A8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F86D71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CB3A05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CB3A05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F86D71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C1480" w:rsidRPr="00F86D71" w14:paraId="6AA845C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09CCDD" w14:textId="548A6A24" w:rsidR="00EC1480" w:rsidRPr="004738E5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7A04FA45" w14:textId="5D16C869" w:rsidR="00EC1480" w:rsidRPr="004738E5" w:rsidRDefault="00EC1480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2C022DEA" w14:textId="77777777" w:rsidR="00EC1480" w:rsidRPr="00F86D71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0AD83EA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D0320C" w14:textId="24E73CD2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Corona, Connie</w:t>
            </w:r>
          </w:p>
        </w:tc>
        <w:tc>
          <w:tcPr>
            <w:tcW w:w="3672" w:type="dxa"/>
            <w:vAlign w:val="bottom"/>
          </w:tcPr>
          <w:p w14:paraId="791CB5AC" w14:textId="5614FCB6" w:rsidR="006D1D73" w:rsidRPr="006D1D73" w:rsidRDefault="006D1D73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5D7273FB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71526" w:rsidRPr="00F86D71" w14:paraId="4B833D8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839952B" w14:textId="6A7FE3B1" w:rsidR="00971526" w:rsidRPr="00CB3A05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3A05">
              <w:rPr>
                <w:rFonts w:ascii="Times New Roman" w:eastAsia="Times New Roman" w:hAnsi="Times New Roman" w:cs="Times New Roman"/>
              </w:rPr>
              <w:t>Daigneault</w:t>
            </w:r>
            <w:proofErr w:type="spellEnd"/>
            <w:r w:rsidRPr="00CB3A05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241C4B92" w14:textId="474EE2D4" w:rsidR="00971526" w:rsidRPr="00CB3A05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6C8BD550" w14:textId="77777777" w:rsidR="00971526" w:rsidRPr="00F86D71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2829" w:rsidRPr="00F86D71" w14:paraId="1445908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3CFA2F4" w14:textId="4BC6EA41" w:rsidR="00E52829" w:rsidRPr="00E52829" w:rsidRDefault="00E5282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7FAB703C" w14:textId="29159D93" w:rsidR="00E52829" w:rsidRPr="00E52829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EFDA8E7" w14:textId="3D4AE1B3" w:rsidR="00E52829" w:rsidRPr="00F86D71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F86D71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0B686E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686E">
              <w:rPr>
                <w:rFonts w:ascii="Times New Roman" w:eastAsia="Times New Roman" w:hAnsi="Times New Roman" w:cs="Times New Roman"/>
              </w:rPr>
              <w:lastRenderedPageBreak/>
              <w:t>Eckhoff</w:t>
            </w:r>
            <w:proofErr w:type="spellEnd"/>
            <w:r w:rsidRPr="000B686E">
              <w:rPr>
                <w:rFonts w:ascii="Times New Roman" w:eastAsia="Times New Roman" w:hAnsi="Times New Roman" w:cs="Times New Roman"/>
              </w:rPr>
              <w:t>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0B686E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0B686E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3E143AD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353160" w14:textId="6D914DE0" w:rsidR="0019466C" w:rsidRPr="00F657B5" w:rsidRDefault="00E40384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Elliott</w:t>
            </w:r>
            <w:r w:rsidR="0019466C" w:rsidRPr="00F657B5">
              <w:rPr>
                <w:rFonts w:ascii="Times New Roman" w:eastAsia="Times New Roman" w:hAnsi="Times New Roman" w:cs="Times New Roman"/>
              </w:rPr>
              <w:t>, Christopher</w:t>
            </w:r>
          </w:p>
        </w:tc>
        <w:tc>
          <w:tcPr>
            <w:tcW w:w="3672" w:type="dxa"/>
            <w:vAlign w:val="bottom"/>
          </w:tcPr>
          <w:p w14:paraId="6BB3F256" w14:textId="2B2736FF" w:rsidR="0019466C" w:rsidRPr="00F657B5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7164AB80" w14:textId="1A758EDC" w:rsidR="0019466C" w:rsidRPr="00F657B5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C1480" w:rsidRPr="00F86D71" w14:paraId="5266154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D852A8" w14:textId="23E75659" w:rsidR="00EC1480" w:rsidRPr="00E52829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 xml:space="preserve">Garza, Beth </w:t>
            </w:r>
          </w:p>
        </w:tc>
        <w:tc>
          <w:tcPr>
            <w:tcW w:w="3672" w:type="dxa"/>
            <w:vAlign w:val="bottom"/>
          </w:tcPr>
          <w:p w14:paraId="59E7F030" w14:textId="79817A8E" w:rsidR="00EC1480" w:rsidRPr="00E52829" w:rsidRDefault="00EC1480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31F656A0" w14:textId="37FAB8DB" w:rsidR="00EC1480" w:rsidRPr="00F86D71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3EC2" w:rsidRPr="00F86D71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6D1D73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6D1D73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1D73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6D1D73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F86D71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550C2" w:rsidRPr="00F86D71" w14:paraId="1A92EA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5AB0C1" w14:textId="113FE46E" w:rsidR="00B550C2" w:rsidRPr="00F657B5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Harris, Brenda</w:t>
            </w:r>
          </w:p>
        </w:tc>
        <w:tc>
          <w:tcPr>
            <w:tcW w:w="3672" w:type="dxa"/>
            <w:vAlign w:val="bottom"/>
          </w:tcPr>
          <w:p w14:paraId="693B9C79" w14:textId="5B2AFD71" w:rsidR="00B550C2" w:rsidRPr="00F657B5" w:rsidRDefault="00B550C2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Oxy</w:t>
            </w:r>
          </w:p>
        </w:tc>
        <w:tc>
          <w:tcPr>
            <w:tcW w:w="3168" w:type="dxa"/>
            <w:vAlign w:val="bottom"/>
          </w:tcPr>
          <w:p w14:paraId="2EEECF49" w14:textId="1B49BBB5" w:rsidR="00B550C2" w:rsidRPr="00F657B5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015758F8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661011C0" w14:textId="0EFCDCB1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1185D057" w14:textId="15AB276E" w:rsidR="006D1D73" w:rsidRPr="006D1D73" w:rsidRDefault="006D1D7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5596480F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56638421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54D765A3" w14:textId="42D0CC1E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Henderson, Natasha</w:t>
            </w:r>
          </w:p>
        </w:tc>
        <w:tc>
          <w:tcPr>
            <w:tcW w:w="3672" w:type="dxa"/>
            <w:vAlign w:val="bottom"/>
          </w:tcPr>
          <w:p w14:paraId="6662F521" w14:textId="5F33647A" w:rsidR="006D1D73" w:rsidRPr="006D1D73" w:rsidRDefault="006D1D7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USEC</w:t>
            </w:r>
          </w:p>
        </w:tc>
        <w:tc>
          <w:tcPr>
            <w:tcW w:w="3168" w:type="dxa"/>
            <w:vAlign w:val="bottom"/>
          </w:tcPr>
          <w:p w14:paraId="7D62E7CC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2829" w:rsidRPr="00F86D71" w14:paraId="5EB830AE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8A3D02E" w14:textId="5B307A45" w:rsidR="00E52829" w:rsidRPr="00E52829" w:rsidRDefault="00E528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672" w:type="dxa"/>
            <w:vAlign w:val="bottom"/>
          </w:tcPr>
          <w:p w14:paraId="3F767D15" w14:textId="3ACA6402" w:rsidR="00E52829" w:rsidRPr="00E52829" w:rsidRDefault="00E5282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3FA95895" w14:textId="17D0BAF6" w:rsidR="00E52829" w:rsidRPr="00E52829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F86D71" w14:paraId="35E6E8D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6619C3CB" w14:textId="767E46BB" w:rsidR="007B7D69" w:rsidRPr="000B686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792CEC" w14:textId="656C6599" w:rsidR="007B7D69" w:rsidRPr="000B686E" w:rsidRDefault="007B7D6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4BD1BF9" w14:textId="0A828D8E" w:rsidR="007B7D69" w:rsidRPr="000B686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3B50A73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25ACB19" w14:textId="202CB48A" w:rsidR="000B686E" w:rsidRPr="00CB3A05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Johnson, David</w:t>
            </w:r>
          </w:p>
        </w:tc>
        <w:tc>
          <w:tcPr>
            <w:tcW w:w="3672" w:type="dxa"/>
            <w:vAlign w:val="bottom"/>
          </w:tcPr>
          <w:p w14:paraId="302E6436" w14:textId="21FCC7E7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IVG Energy</w:t>
            </w:r>
          </w:p>
        </w:tc>
        <w:tc>
          <w:tcPr>
            <w:tcW w:w="3168" w:type="dxa"/>
            <w:vAlign w:val="bottom"/>
          </w:tcPr>
          <w:p w14:paraId="7EC73531" w14:textId="7F05F108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B3A05" w:rsidRPr="00F86D71" w14:paraId="5CBB37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7ADEFF" w14:textId="4C86C8CD" w:rsidR="00CB3A05" w:rsidRPr="00CB3A05" w:rsidRDefault="00CB3A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Jones, Liz</w:t>
            </w:r>
          </w:p>
        </w:tc>
        <w:tc>
          <w:tcPr>
            <w:tcW w:w="3672" w:type="dxa"/>
            <w:vAlign w:val="bottom"/>
          </w:tcPr>
          <w:p w14:paraId="71C9C10A" w14:textId="69D24134" w:rsidR="00CB3A05" w:rsidRPr="00CB3A05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3FF85C1" w14:textId="77777777" w:rsidR="00CB3A05" w:rsidRPr="00F86D71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466C" w:rsidRPr="00F86D71" w14:paraId="619815D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2B7D096" w14:textId="228BABEF" w:rsidR="0019466C" w:rsidRPr="00E52829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00C9C970" w14:textId="634FB1D6" w:rsidR="0019466C" w:rsidRPr="00E52829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584170FA" w14:textId="0366398F" w:rsidR="0019466C" w:rsidRPr="00E52829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550790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C045CE7" w14:textId="1E4BED6F" w:rsidR="0019466C" w:rsidRPr="00E52829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2E6CF524" w14:textId="61E07BB0" w:rsidR="0019466C" w:rsidRPr="00E52829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25053D26" w14:textId="7BF5E9E6" w:rsidR="0019466C" w:rsidRPr="00E52829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7CE3A2A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8A476E3" w14:textId="2CC2F018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Nathan, Robert</w:t>
            </w:r>
          </w:p>
        </w:tc>
        <w:tc>
          <w:tcPr>
            <w:tcW w:w="3672" w:type="dxa"/>
            <w:vAlign w:val="bottom"/>
          </w:tcPr>
          <w:p w14:paraId="28718D53" w14:textId="4D8192BF" w:rsidR="006D1D73" w:rsidRPr="006D1D7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477F19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A09C0" w:rsidRPr="00F86D71" w14:paraId="5893A0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7E5545" w14:textId="3275D750" w:rsidR="000A09C0" w:rsidRPr="006D1D73" w:rsidRDefault="000A09C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Nelson</w:t>
            </w:r>
          </w:p>
        </w:tc>
        <w:tc>
          <w:tcPr>
            <w:tcW w:w="3672" w:type="dxa"/>
            <w:vAlign w:val="bottom"/>
          </w:tcPr>
          <w:p w14:paraId="689A28E8" w14:textId="41B8A504" w:rsidR="000A09C0" w:rsidRPr="006D1D73" w:rsidRDefault="000A09C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Nelson H.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PC</w:t>
            </w:r>
          </w:p>
        </w:tc>
        <w:tc>
          <w:tcPr>
            <w:tcW w:w="3168" w:type="dxa"/>
            <w:vAlign w:val="bottom"/>
          </w:tcPr>
          <w:p w14:paraId="7D203B66" w14:textId="2945A796" w:rsidR="000A09C0" w:rsidRPr="00F86D71" w:rsidRDefault="000A09C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A09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3C32F62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F076327" w14:textId="0A19F244" w:rsidR="000B686E" w:rsidRPr="006D1D73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Palani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Ananth</w:t>
            </w:r>
            <w:proofErr w:type="spellEnd"/>
          </w:p>
        </w:tc>
        <w:tc>
          <w:tcPr>
            <w:tcW w:w="3672" w:type="dxa"/>
            <w:vAlign w:val="bottom"/>
          </w:tcPr>
          <w:p w14:paraId="79739AEB" w14:textId="117EBB25" w:rsidR="000B686E" w:rsidRPr="006D1D73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630B1BB6" w14:textId="192F148E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0D657F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1818EE" w14:textId="09DCDD2A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40811D48" w14:textId="791D39CB" w:rsidR="006D1D73" w:rsidRPr="006D1D7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344D1D30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77BD2F6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B74057" w14:textId="2FD17F48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3A2C2A43" w14:textId="130CAB6D" w:rsidR="006D1D73" w:rsidRPr="006D1D7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4B5E3251" w14:textId="77777777" w:rsidR="006D1D73" w:rsidRPr="00F86D71" w:rsidRDefault="006D1D73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657B5" w:rsidRPr="00F86D71" w14:paraId="43EECA8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FD3F5F9" w14:textId="3ADBA981" w:rsidR="00F657B5" w:rsidRPr="006D1D73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71901B8F" w14:textId="18029042" w:rsidR="00F657B5" w:rsidRPr="006D1D73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407E2F71" w14:textId="3564F803" w:rsidR="00F657B5" w:rsidRPr="00F86D71" w:rsidRDefault="00F657B5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F86D71" w14:paraId="5E7049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2552E8" w14:textId="14CA4D47" w:rsidR="00B550C2" w:rsidRPr="00E52829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1EA7A40" w14:textId="257819EF" w:rsidR="00B550C2" w:rsidRPr="00E52829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Calpine</w:t>
            </w:r>
            <w:r w:rsidR="002C0815">
              <w:rPr>
                <w:rFonts w:ascii="Times New Roman" w:eastAsia="Times New Roman" w:hAnsi="Times New Roman" w:cs="Times New Roman"/>
              </w:rPr>
              <w:t xml:space="preserve"> Energy Solutions</w:t>
            </w:r>
          </w:p>
        </w:tc>
        <w:tc>
          <w:tcPr>
            <w:tcW w:w="3168" w:type="dxa"/>
            <w:vAlign w:val="bottom"/>
          </w:tcPr>
          <w:p w14:paraId="4B60DFA3" w14:textId="0C925D11" w:rsidR="00B550C2" w:rsidRPr="00E52829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7A1302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E09292" w14:textId="4643E8E6" w:rsidR="0019466C" w:rsidRPr="000B686E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Saini, Ishwar</w:t>
            </w:r>
          </w:p>
        </w:tc>
        <w:tc>
          <w:tcPr>
            <w:tcW w:w="3672" w:type="dxa"/>
            <w:vAlign w:val="bottom"/>
          </w:tcPr>
          <w:p w14:paraId="6263B1FF" w14:textId="4505D907" w:rsidR="0019466C" w:rsidRPr="000B686E" w:rsidRDefault="0019466C" w:rsidP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Macquarie Group</w:t>
            </w:r>
          </w:p>
        </w:tc>
        <w:tc>
          <w:tcPr>
            <w:tcW w:w="3168" w:type="dxa"/>
            <w:vAlign w:val="bottom"/>
          </w:tcPr>
          <w:p w14:paraId="25B05E01" w14:textId="0C63A86E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F86D71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6D1D73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6D1D73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F86D71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1492CC1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A65CB54" w14:textId="5EACC6D4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4E3625EA" w14:textId="25549480" w:rsidR="006D1D73" w:rsidRPr="006D1D73" w:rsidRDefault="006D1D7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0E595807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F86D71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6D1D7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6D1D73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 w:rsidRPr="006D1D73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6D1D73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5CD737E3" w:rsidR="00B04013" w:rsidRPr="00F86D7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F86D71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6D1D7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6D1D7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B03D389" w:rsidR="00B04013" w:rsidRPr="00F86D7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39A307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1FDC618" w14:textId="3E640D66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FA54595" w14:textId="1F62CF9C" w:rsidR="006D1D73" w:rsidRPr="006D1D73" w:rsidRDefault="006D1D7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126B4E2E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486D" w:rsidRPr="00F86D71" w14:paraId="01CFDF1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B3F8C02" w14:textId="1EAF1289" w:rsidR="003D486D" w:rsidRPr="000B686E" w:rsidRDefault="003D48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6FEAEBC9" w14:textId="3D66D1B0" w:rsidR="003D486D" w:rsidRPr="000B686E" w:rsidRDefault="003D48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22646DAA" w14:textId="2C871518" w:rsidR="003D486D" w:rsidRPr="000B686E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14CCA" w:rsidRPr="00F86D71" w14:paraId="1CC4B44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6B43C55" w14:textId="4145E017" w:rsidR="00F14CCA" w:rsidRPr="00A97B3E" w:rsidRDefault="00F14CC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6B7B5F6B" w14:textId="4A7F5E41" w:rsidR="00F14CCA" w:rsidRPr="00A97B3E" w:rsidRDefault="00F14CCA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7088434" w14:textId="60459E90" w:rsidR="00F14CCA" w:rsidRPr="00A97B3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F86D71" w14:paraId="3246397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EB00155" w14:textId="4B16F207" w:rsidR="00B550C2" w:rsidRPr="00F657B5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112FD78C" w14:textId="4A4FDD0B" w:rsidR="00B550C2" w:rsidRPr="00F657B5" w:rsidRDefault="00B550C2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736CDC24" w14:textId="74DFDB6A" w:rsidR="00B550C2" w:rsidRPr="00F657B5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F86D71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CB3A05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3A05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CB3A05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CB3A05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6DAB4FAA" w:rsidR="00AC3517" w:rsidRPr="00F86D71" w:rsidRDefault="00AC3517" w:rsidP="007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657B5" w:rsidRPr="00F86D71" w14:paraId="362C25D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CBE804" w14:textId="56B5B4E0" w:rsidR="00F657B5" w:rsidRPr="00F657B5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1490DC1D" w14:textId="398CE845" w:rsidR="00F657B5" w:rsidRPr="00F657B5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 xml:space="preserve">S &amp; P Global </w:t>
            </w:r>
            <w:proofErr w:type="spellStart"/>
            <w:r w:rsidRPr="00F657B5">
              <w:rPr>
                <w:rFonts w:ascii="Times New Roman" w:eastAsia="Times New Roman" w:hAnsi="Times New Roman" w:cs="Times New Roman"/>
              </w:rPr>
              <w:t>Platts</w:t>
            </w:r>
            <w:proofErr w:type="spellEnd"/>
          </w:p>
        </w:tc>
        <w:tc>
          <w:tcPr>
            <w:tcW w:w="3168" w:type="dxa"/>
            <w:vAlign w:val="bottom"/>
          </w:tcPr>
          <w:p w14:paraId="14590547" w14:textId="67D4E675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379EC22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6BA6B0A" w14:textId="608B91D5" w:rsidR="000B686E" w:rsidRPr="000B686E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Williams, Lori</w:t>
            </w:r>
          </w:p>
        </w:tc>
        <w:tc>
          <w:tcPr>
            <w:tcW w:w="3672" w:type="dxa"/>
            <w:vAlign w:val="bottom"/>
          </w:tcPr>
          <w:p w14:paraId="78A93FD0" w14:textId="65668AA5" w:rsidR="000B686E" w:rsidRPr="000B686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168" w:type="dxa"/>
            <w:vAlign w:val="bottom"/>
          </w:tcPr>
          <w:p w14:paraId="1001FEF5" w14:textId="29E1B5DB" w:rsidR="000B686E" w:rsidRPr="00A97B3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657B5" w:rsidRPr="00F86D71" w14:paraId="066DECA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349CB2" w14:textId="421D1B83" w:rsidR="00F657B5" w:rsidRPr="000B686E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076C0181" w14:textId="00DA5D48" w:rsidR="00F657B5" w:rsidRPr="000B686E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 xml:space="preserve">AEP Service </w:t>
            </w:r>
            <w:r w:rsidR="000B686E" w:rsidRPr="000B686E">
              <w:rPr>
                <w:rFonts w:ascii="Times New Roman" w:eastAsia="Times New Roman" w:hAnsi="Times New Roman" w:cs="Times New Roman"/>
              </w:rPr>
              <w:t>Corporation</w:t>
            </w:r>
          </w:p>
        </w:tc>
        <w:tc>
          <w:tcPr>
            <w:tcW w:w="3168" w:type="dxa"/>
            <w:vAlign w:val="bottom"/>
          </w:tcPr>
          <w:p w14:paraId="5582651D" w14:textId="54394FC6" w:rsidR="00F657B5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5CC0351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6FDF6D" w14:textId="54C20993" w:rsidR="0019466C" w:rsidRPr="000B686E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Whitworth, Dough</w:t>
            </w:r>
          </w:p>
        </w:tc>
        <w:tc>
          <w:tcPr>
            <w:tcW w:w="3672" w:type="dxa"/>
            <w:vAlign w:val="bottom"/>
          </w:tcPr>
          <w:p w14:paraId="44DB2746" w14:textId="32F63228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67E77A1" w14:textId="29EEF5A2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86D71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CB3A0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CB3A0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F86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F86D71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8331AF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331AF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F86D71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0B686E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0B686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0B686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60D439E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DDD28A6" w14:textId="48BEDB57" w:rsidR="000B686E" w:rsidRPr="000B686E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Ballew, Aaron</w:t>
            </w:r>
          </w:p>
        </w:tc>
        <w:tc>
          <w:tcPr>
            <w:tcW w:w="3582" w:type="dxa"/>
            <w:vAlign w:val="bottom"/>
          </w:tcPr>
          <w:p w14:paraId="286D6909" w14:textId="77777777" w:rsidR="000B686E" w:rsidRPr="000B686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8633426" w14:textId="5CF172D1" w:rsidR="000B686E" w:rsidRPr="000B686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48D73A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A8AD3C2" w14:textId="03DB14BD" w:rsidR="006D1D73" w:rsidRPr="000B686E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AEA81C9" w14:textId="77777777" w:rsidR="006D1D73" w:rsidRPr="000B686E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181BA5C" w14:textId="77777777" w:rsidR="006D1D73" w:rsidRPr="000B686E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686E" w:rsidRPr="00F86D71" w14:paraId="1008657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7A1EAAB" w14:textId="2D2A0669" w:rsidR="000B686E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582" w:type="dxa"/>
            <w:vAlign w:val="bottom"/>
          </w:tcPr>
          <w:p w14:paraId="59B469D4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4CBD55" w14:textId="4044C51C" w:rsidR="000B686E" w:rsidRPr="00A97B3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212D171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29A7735" w14:textId="51A8A28E" w:rsidR="000B686E" w:rsidRPr="008331AF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4ADBF4B6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47B664" w14:textId="4D7100D2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F86D71" w14:paraId="129999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539892" w14:textId="7EDAE89D" w:rsidR="00403C21" w:rsidRPr="00F86D71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331AF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2D10C2BD" w14:textId="77777777" w:rsidR="00403C21" w:rsidRPr="00F86D71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0B9680" w14:textId="778EADBA" w:rsidR="00403C21" w:rsidRPr="00F86D71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08C968C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71CD7F0" w14:textId="31C57841" w:rsidR="006D1D73" w:rsidRPr="00F86D71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894EF2D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A854C8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0F2B" w:rsidRPr="00F86D71" w14:paraId="587A04C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D3BAE9" w14:textId="5C174DCB" w:rsidR="00380F2B" w:rsidRPr="00A97B3E" w:rsidRDefault="00380F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42B66EC3" w14:textId="77777777" w:rsidR="00380F2B" w:rsidRPr="00A97B3E" w:rsidRDefault="00380F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BC3FAD1" w14:textId="0510415D" w:rsidR="00380F2B" w:rsidRPr="00A97B3E" w:rsidRDefault="00380F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1C9E86C7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803D7C4" w14:textId="08A54010" w:rsidR="000B686E" w:rsidRPr="00F86D71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06795120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9E0B5" w14:textId="4697490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86D71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F86D71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1B50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86D71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F86D7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F86D71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F86D71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6D1D73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6D1D73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F86D7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A8D844" w14:textId="26BF0419" w:rsidR="003A08BA" w:rsidRPr="00F86D7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50C2" w:rsidRPr="00F86D71" w14:paraId="7654992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957466" w14:textId="2B99425B" w:rsidR="00B550C2" w:rsidRPr="000B686E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89F4325" w14:textId="77777777" w:rsidR="00B550C2" w:rsidRPr="000B686E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0DFD755" w14:textId="3193716E" w:rsidR="00B550C2" w:rsidRPr="000B686E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657B5" w:rsidRPr="00F86D71" w14:paraId="1B3F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70BDF98" w14:textId="60523DD9" w:rsidR="00F657B5" w:rsidRPr="00F86D71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Hartmann, Jimmy</w:t>
            </w:r>
          </w:p>
        </w:tc>
        <w:tc>
          <w:tcPr>
            <w:tcW w:w="3582" w:type="dxa"/>
            <w:vAlign w:val="bottom"/>
          </w:tcPr>
          <w:p w14:paraId="4D8DBDE8" w14:textId="77777777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1BB5881" w14:textId="10FA059E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69B0ACC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BD0C4E" w14:textId="39E0665E" w:rsidR="0019466C" w:rsidRPr="000B686E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lastRenderedPageBreak/>
              <w:t>Kane, Erika</w:t>
            </w:r>
          </w:p>
        </w:tc>
        <w:tc>
          <w:tcPr>
            <w:tcW w:w="3582" w:type="dxa"/>
            <w:vAlign w:val="bottom"/>
          </w:tcPr>
          <w:p w14:paraId="058DB267" w14:textId="77777777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801D763" w14:textId="70C40075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5BDAAA0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8C33A72" w14:textId="6EBA2968" w:rsidR="000B686E" w:rsidRPr="00F86D71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14A5EF59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DBEB32" w14:textId="76D36A92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86D71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F86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331AF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F86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F86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657B5" w:rsidRPr="00F86D71" w14:paraId="253A563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6E76B1" w14:textId="4A09CCA0" w:rsidR="00F657B5" w:rsidRPr="008331AF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Lavas, Jamie</w:t>
            </w:r>
          </w:p>
        </w:tc>
        <w:tc>
          <w:tcPr>
            <w:tcW w:w="3582" w:type="dxa"/>
            <w:vAlign w:val="bottom"/>
          </w:tcPr>
          <w:p w14:paraId="44CC3C0B" w14:textId="77777777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A28405E" w14:textId="74FBF7C1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611E887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7C36A6" w14:textId="4C721B72" w:rsidR="0019466C" w:rsidRPr="000B686E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582" w:type="dxa"/>
            <w:vAlign w:val="bottom"/>
          </w:tcPr>
          <w:p w14:paraId="284952FA" w14:textId="77777777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000FE0A" w14:textId="6AFB0B87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657B5" w:rsidRPr="00F86D71" w14:paraId="7375B8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B69CFFC" w14:textId="062CF1AB" w:rsidR="00F657B5" w:rsidRPr="00F86D71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355CC90B" w14:textId="77777777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998450" w14:textId="7CE50B9D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E1072" w:rsidRPr="00F86D71" w14:paraId="600BF4E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88EF885" w14:textId="45BE78B7" w:rsidR="001E1072" w:rsidRPr="00F86D71" w:rsidRDefault="001E1072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FE0D8E3" w14:textId="77777777" w:rsidR="001E1072" w:rsidRPr="00F86D71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FED5CBF" w14:textId="77777777" w:rsidR="001E1072" w:rsidRPr="00F86D71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B686E" w:rsidRPr="00F86D71" w14:paraId="279C7B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55E065A" w14:textId="3943D402" w:rsidR="000B686E" w:rsidRPr="000A09C0" w:rsidRDefault="000B686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03266212" w14:textId="77777777" w:rsidR="000B686E" w:rsidRPr="000A09C0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28D08EE" w14:textId="7A291C1A" w:rsidR="000B686E" w:rsidRPr="000A09C0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738E5" w:rsidRPr="00F86D71" w14:paraId="6D48EBF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0F5519" w14:textId="120575C5" w:rsidR="004738E5" w:rsidRDefault="004738E5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Mickey, Joe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3582" w:type="dxa"/>
            <w:vAlign w:val="bottom"/>
          </w:tcPr>
          <w:p w14:paraId="10406BB0" w14:textId="77777777" w:rsidR="004738E5" w:rsidRPr="000A09C0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26FFCFB" w14:textId="77777777" w:rsidR="004738E5" w:rsidRPr="00A97B3E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686E" w:rsidRPr="00F86D71" w14:paraId="6E60FF3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E2D09C" w14:textId="1A2CD501" w:rsidR="000B686E" w:rsidRPr="000A09C0" w:rsidRDefault="000B686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5E69EF13" w14:textId="77777777" w:rsidR="000B686E" w:rsidRPr="000A09C0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105963A" w14:textId="44F434FF" w:rsidR="000B686E" w:rsidRPr="000A09C0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03B6" w:rsidRPr="00F86D71" w14:paraId="5318144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1EECD6" w14:textId="5DCFBB24" w:rsidR="00DC03B6" w:rsidRPr="000A09C0" w:rsidRDefault="00DC03B6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09C0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4A70B644" w14:textId="77777777" w:rsidR="00DC03B6" w:rsidRPr="000A09C0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10D3787" w14:textId="0D3B2FB7" w:rsidR="00DC03B6" w:rsidRPr="000A09C0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1647" w:rsidRPr="00F86D71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0B686E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0B686E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0B686E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4E38410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8171743" w14:textId="5F24C3B3" w:rsidR="000B686E" w:rsidRPr="00F86D71" w:rsidRDefault="000B686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Opheim, Calvin</w:t>
            </w:r>
          </w:p>
        </w:tc>
        <w:tc>
          <w:tcPr>
            <w:tcW w:w="3582" w:type="dxa"/>
            <w:vAlign w:val="bottom"/>
          </w:tcPr>
          <w:p w14:paraId="78E40E79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C2D71" w14:textId="20748F68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10772" w:rsidRPr="00F86D71" w14:paraId="613E048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075497" w14:textId="2340D11D" w:rsidR="00010772" w:rsidRPr="000B686E" w:rsidRDefault="0001077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3244D9C2" w14:textId="77777777" w:rsidR="00010772" w:rsidRPr="00F86D71" w:rsidRDefault="000107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62A419" w14:textId="77777777" w:rsidR="00010772" w:rsidRPr="00F86D71" w:rsidRDefault="000107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F86D71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F86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86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F86D71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B686E" w:rsidRPr="00F86D71" w14:paraId="46884F0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DB471C1" w14:textId="764D62C9" w:rsidR="000B686E" w:rsidRPr="00F86D71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Prichard, Lloyd</w:t>
            </w:r>
          </w:p>
        </w:tc>
        <w:tc>
          <w:tcPr>
            <w:tcW w:w="3582" w:type="dxa"/>
            <w:vAlign w:val="bottom"/>
          </w:tcPr>
          <w:p w14:paraId="5E7CB880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1BEF9F6" w14:textId="11D3BAA6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738E5" w:rsidRPr="00F86D71" w14:paraId="01E5775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FCA4A9A" w14:textId="5B204508" w:rsidR="004738E5" w:rsidRPr="00F86D71" w:rsidRDefault="004738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Ragsdale, Ken</w:t>
            </w:r>
          </w:p>
        </w:tc>
        <w:tc>
          <w:tcPr>
            <w:tcW w:w="3582" w:type="dxa"/>
            <w:vAlign w:val="bottom"/>
          </w:tcPr>
          <w:p w14:paraId="6E9CD0C2" w14:textId="77777777" w:rsidR="004738E5" w:rsidRPr="00F86D71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1018203" w14:textId="77777777" w:rsidR="004738E5" w:rsidRPr="00F86D71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F86D71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F86D71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F86D71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F86D71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08BA" w:rsidRPr="00F86D71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F86D71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331AF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F86D7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F86D7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03B6" w:rsidRPr="00F86D71" w14:paraId="234065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8AB70E" w14:textId="78892A95" w:rsidR="00DC03B6" w:rsidRPr="000A09C0" w:rsidRDefault="00DC03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09C0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7C9D8E4A" w14:textId="77777777" w:rsidR="00DC03B6" w:rsidRPr="000A09C0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68B6FA" w14:textId="241B0A07" w:rsidR="00DC03B6" w:rsidRPr="000A09C0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09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B3A05" w:rsidRPr="00F86D71" w14:paraId="0FDAB3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6CD0F4" w14:textId="54330B69" w:rsidR="00CB3A05" w:rsidRPr="00F86D71" w:rsidRDefault="00CB3A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1D98EFEB" w14:textId="77777777" w:rsidR="00CB3A05" w:rsidRPr="00F86D71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F38C498" w14:textId="77777777" w:rsidR="00CB3A05" w:rsidRPr="00F86D71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3A05" w:rsidRPr="00CB3A05" w14:paraId="44E4C26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5A67057" w14:textId="17036E65" w:rsidR="00CB3A05" w:rsidRPr="00CB3A05" w:rsidRDefault="00CB3A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2D30824A" w14:textId="77777777" w:rsidR="00CB3A05" w:rsidRPr="00CB3A05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9030BB4" w14:textId="77777777" w:rsidR="00CB3A05" w:rsidRPr="00CB3A05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686E" w:rsidRPr="00CB3A05" w14:paraId="33AC228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721F7E0" w14:textId="6DB60D81" w:rsidR="000B686E" w:rsidRPr="00CB3A05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6D2F3858" w14:textId="77777777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7917E6E" w14:textId="7C30F3FD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738E5" w:rsidRPr="00CB3A05" w14:paraId="48C81F3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4027260" w14:textId="4062969D" w:rsidR="004738E5" w:rsidRDefault="004738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582" w:type="dxa"/>
            <w:vAlign w:val="bottom"/>
          </w:tcPr>
          <w:p w14:paraId="6CEA7DE0" w14:textId="77777777" w:rsidR="004738E5" w:rsidRPr="00CB3A05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AEBF2A2" w14:textId="77777777" w:rsidR="004738E5" w:rsidRPr="00A97B3E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829" w:rsidRPr="00CB3A05" w14:paraId="3AFC193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DE960D" w14:textId="74601F8E" w:rsidR="00E52829" w:rsidRPr="00CB3A05" w:rsidRDefault="00E528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6B2F7006" w14:textId="77777777" w:rsidR="00E52829" w:rsidRPr="00CB3A05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5E98766" w14:textId="740754DD" w:rsidR="00E52829" w:rsidRPr="00CB3A05" w:rsidRDefault="000107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38E5" w:rsidRPr="00CB3A05" w14:paraId="7DDBBF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4573F06" w14:textId="723D89D9" w:rsidR="004738E5" w:rsidRDefault="004738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582" w:type="dxa"/>
            <w:vAlign w:val="bottom"/>
          </w:tcPr>
          <w:p w14:paraId="3219B766" w14:textId="77777777" w:rsidR="004738E5" w:rsidRPr="00CB3A05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F9DA550" w14:textId="77777777" w:rsidR="004738E5" w:rsidRPr="00A97B3E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3891" w:rsidRPr="00CB3A05" w14:paraId="058468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4AD4B9" w14:textId="43B70ACC" w:rsidR="00553891" w:rsidRPr="00CB3A05" w:rsidRDefault="005538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2CF9B77" w14:textId="77777777" w:rsidR="00553891" w:rsidRPr="00CB3A05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18C1166" w14:textId="77777777" w:rsidR="00553891" w:rsidRPr="00CB3A05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686E" w:rsidRPr="00CB3A05" w14:paraId="13093E7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4BA7B0" w14:textId="64AEF87B" w:rsidR="000B686E" w:rsidRPr="00CB3A05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266CEF7E" w14:textId="77777777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2C8579" w14:textId="277F73EE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CB3A05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CB3A05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F86D71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F86D71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F86D71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Pr="00F86D7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F86D71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F86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86D71">
        <w:rPr>
          <w:rFonts w:ascii="Times New Roman" w:hAnsi="Times New Roman" w:cs="Times New Roman"/>
          <w:u w:val="single"/>
        </w:rPr>
        <w:t>Antitrust Admonition</w:t>
      </w:r>
    </w:p>
    <w:p w14:paraId="0507BBB7" w14:textId="1D4DE01B" w:rsidR="00EB6CF3" w:rsidRPr="00F86D71" w:rsidRDefault="005B580C" w:rsidP="00EB51A0">
      <w:pPr>
        <w:pStyle w:val="NoSpacing"/>
        <w:jc w:val="both"/>
        <w:rPr>
          <w:rFonts w:ascii="Times New Roman" w:hAnsi="Times New Roman" w:cs="Times New Roman"/>
        </w:rPr>
      </w:pPr>
      <w:r w:rsidRPr="00F86D71">
        <w:rPr>
          <w:rFonts w:ascii="Times New Roman" w:hAnsi="Times New Roman" w:cs="Times New Roman"/>
        </w:rPr>
        <w:t>David Kee</w:t>
      </w:r>
      <w:r w:rsidR="00A756B3" w:rsidRPr="00F86D71">
        <w:rPr>
          <w:rFonts w:ascii="Times New Roman" w:hAnsi="Times New Roman" w:cs="Times New Roman"/>
        </w:rPr>
        <w:t xml:space="preserve"> </w:t>
      </w:r>
      <w:r w:rsidR="00EB6CF3" w:rsidRPr="00F86D71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F86D71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4A0199" w14:textId="77777777" w:rsidR="009A7172" w:rsidRPr="00F86D71" w:rsidRDefault="009A7172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F86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86D71">
        <w:rPr>
          <w:rFonts w:ascii="Times New Roman" w:hAnsi="Times New Roman" w:cs="Times New Roman"/>
          <w:u w:val="single"/>
        </w:rPr>
        <w:t>Agenda Review</w:t>
      </w:r>
    </w:p>
    <w:p w14:paraId="77B7B551" w14:textId="77777777" w:rsidR="00F86D71" w:rsidRPr="00C85F83" w:rsidRDefault="00F86D71" w:rsidP="00F86D71">
      <w:pPr>
        <w:pStyle w:val="NoSpacing"/>
        <w:jc w:val="both"/>
        <w:rPr>
          <w:rFonts w:ascii="Times New Roman" w:hAnsi="Times New Roman" w:cs="Times New Roman"/>
        </w:rPr>
      </w:pPr>
      <w:r w:rsidRPr="00C85F83">
        <w:rPr>
          <w:rFonts w:ascii="Times New Roman" w:hAnsi="Times New Roman" w:cs="Times New Roman"/>
        </w:rPr>
        <w:t xml:space="preserve">There were no changes to the agenda.  </w:t>
      </w:r>
    </w:p>
    <w:p w14:paraId="59C31F47" w14:textId="77777777" w:rsidR="004B217E" w:rsidRPr="00F86D71" w:rsidRDefault="004B217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76F01B" w14:textId="77777777" w:rsidR="0050442B" w:rsidRPr="00F86D71" w:rsidRDefault="0050442B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1FF92115" w:rsidR="00EB6CF3" w:rsidRPr="00F86D71" w:rsidRDefault="0050442B" w:rsidP="00EB51A0">
      <w:pPr>
        <w:pStyle w:val="NoSpacing"/>
        <w:jc w:val="both"/>
        <w:rPr>
          <w:rFonts w:ascii="Times New Roman" w:hAnsi="Times New Roman"/>
          <w:u w:val="single"/>
        </w:rPr>
      </w:pPr>
      <w:r w:rsidRPr="00F86D71">
        <w:rPr>
          <w:rFonts w:ascii="Times New Roman" w:hAnsi="Times New Roman" w:cs="Times New Roman"/>
          <w:u w:val="single"/>
        </w:rPr>
        <w:t>A</w:t>
      </w:r>
      <w:r w:rsidR="00EB6CF3" w:rsidRPr="00F86D71">
        <w:rPr>
          <w:rFonts w:ascii="Times New Roman" w:hAnsi="Times New Roman" w:cs="Times New Roman"/>
          <w:u w:val="single"/>
        </w:rPr>
        <w:t xml:space="preserve">pproval of WMS Meeting Minutes </w:t>
      </w:r>
      <w:r w:rsidR="00C96B32" w:rsidRPr="00F86D71">
        <w:rPr>
          <w:rFonts w:ascii="Times New Roman" w:hAnsi="Times New Roman"/>
          <w:u w:val="single"/>
        </w:rPr>
        <w:t>(see Key Documents)</w:t>
      </w:r>
      <w:r w:rsidR="00C96B32" w:rsidRPr="00F86D71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20C78974" w:rsidR="00EB6CF3" w:rsidRPr="00F86D71" w:rsidRDefault="00F86D7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86D71">
        <w:rPr>
          <w:rFonts w:ascii="Times New Roman" w:hAnsi="Times New Roman" w:cs="Times New Roman"/>
          <w:i/>
        </w:rPr>
        <w:t xml:space="preserve">April 4, </w:t>
      </w:r>
      <w:r w:rsidR="00D93779" w:rsidRPr="00F86D71">
        <w:rPr>
          <w:rFonts w:ascii="Times New Roman" w:hAnsi="Times New Roman" w:cs="Times New Roman"/>
          <w:i/>
        </w:rPr>
        <w:t>2018</w:t>
      </w:r>
    </w:p>
    <w:p w14:paraId="79B18DBA" w14:textId="536A805F" w:rsidR="00726EE5" w:rsidRPr="00F86D71" w:rsidRDefault="00F86D71" w:rsidP="007E6DC2">
      <w:pPr>
        <w:pStyle w:val="NoSpacing"/>
        <w:jc w:val="both"/>
        <w:rPr>
          <w:rFonts w:ascii="Times New Roman" w:hAnsi="Times New Roman" w:cs="Times New Roman"/>
          <w:b/>
        </w:rPr>
      </w:pPr>
      <w:r w:rsidRPr="00F86D71">
        <w:rPr>
          <w:rFonts w:ascii="Times New Roman" w:hAnsi="Times New Roman" w:cs="Times New Roman"/>
          <w:b/>
        </w:rPr>
        <w:t xml:space="preserve">Diana Coleman </w:t>
      </w:r>
      <w:r w:rsidR="00726EE5" w:rsidRPr="00F86D71">
        <w:rPr>
          <w:rFonts w:ascii="Times New Roman" w:hAnsi="Times New Roman" w:cs="Times New Roman"/>
          <w:b/>
        </w:rPr>
        <w:t xml:space="preserve">moved to approve the </w:t>
      </w:r>
      <w:r w:rsidRPr="00F86D71">
        <w:rPr>
          <w:rFonts w:ascii="Times New Roman" w:hAnsi="Times New Roman" w:cs="Times New Roman"/>
          <w:b/>
        </w:rPr>
        <w:t xml:space="preserve">April 4, </w:t>
      </w:r>
      <w:r w:rsidR="00C85F83" w:rsidRPr="00F86D71">
        <w:rPr>
          <w:rFonts w:ascii="Times New Roman" w:hAnsi="Times New Roman" w:cs="Times New Roman"/>
          <w:b/>
        </w:rPr>
        <w:t xml:space="preserve">2018 </w:t>
      </w:r>
      <w:r w:rsidR="00726EE5" w:rsidRPr="00F86D71">
        <w:rPr>
          <w:rFonts w:ascii="Times New Roman" w:hAnsi="Times New Roman" w:cs="Times New Roman"/>
          <w:b/>
        </w:rPr>
        <w:t xml:space="preserve">WMS meeting minutes as submitted.  </w:t>
      </w:r>
      <w:r w:rsidRPr="00F86D71">
        <w:rPr>
          <w:rFonts w:ascii="Times New Roman" w:hAnsi="Times New Roman" w:cs="Times New Roman"/>
          <w:b/>
        </w:rPr>
        <w:t>Resmi Surendran</w:t>
      </w:r>
      <w:r w:rsidR="00D93779" w:rsidRPr="00F86D71">
        <w:rPr>
          <w:rFonts w:ascii="Times New Roman" w:hAnsi="Times New Roman" w:cs="Times New Roman"/>
          <w:b/>
        </w:rPr>
        <w:t xml:space="preserve"> </w:t>
      </w:r>
      <w:r w:rsidR="00726EE5" w:rsidRPr="00F86D71">
        <w:rPr>
          <w:rFonts w:ascii="Times New Roman" w:hAnsi="Times New Roman" w:cs="Times New Roman"/>
          <w:b/>
        </w:rPr>
        <w:t xml:space="preserve">seconded the motion. </w:t>
      </w:r>
      <w:r>
        <w:rPr>
          <w:rFonts w:ascii="Times New Roman" w:hAnsi="Times New Roman" w:cs="Times New Roman"/>
          <w:b/>
        </w:rPr>
        <w:t xml:space="preserve"> The motion carried with one abstention from the Independent Generator (Calpine) Market Segment.</w:t>
      </w:r>
    </w:p>
    <w:p w14:paraId="2C8AC6F3" w14:textId="235776B5" w:rsidR="00BC00C0" w:rsidRPr="00207BB9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207BB9">
        <w:rPr>
          <w:rFonts w:ascii="Times New Roman" w:hAnsi="Times New Roman" w:cs="Times New Roman"/>
          <w:u w:val="single"/>
        </w:rPr>
        <w:lastRenderedPageBreak/>
        <w:t>ER</w:t>
      </w:r>
      <w:r w:rsidR="00135CBB" w:rsidRPr="00207BB9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7CCEFBF0" w14:textId="44FA1548" w:rsidR="00207BB9" w:rsidRDefault="00207BB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207BB9">
        <w:rPr>
          <w:rFonts w:ascii="Times New Roman" w:hAnsi="Times New Roman" w:cs="Times New Roman"/>
          <w:i/>
        </w:rPr>
        <w:t>Overview of Con</w:t>
      </w:r>
      <w:r w:rsidR="00585A69">
        <w:rPr>
          <w:rFonts w:ascii="Times New Roman" w:hAnsi="Times New Roman" w:cs="Times New Roman"/>
          <w:i/>
        </w:rPr>
        <w:t>cept for Nodal Pricing for Non-M</w:t>
      </w:r>
      <w:r w:rsidRPr="00207BB9">
        <w:rPr>
          <w:rFonts w:ascii="Times New Roman" w:hAnsi="Times New Roman" w:cs="Times New Roman"/>
          <w:i/>
        </w:rPr>
        <w:t>odeled Generators and Registered Distributed Generation (DG)</w:t>
      </w:r>
    </w:p>
    <w:p w14:paraId="5D012943" w14:textId="1C965CF4" w:rsidR="00C4324E" w:rsidRDefault="00C4324E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Wattles reviewed the concept for </w:t>
      </w:r>
      <w:r w:rsidR="00EA1906">
        <w:rPr>
          <w:rFonts w:ascii="Times New Roman" w:hAnsi="Times New Roman" w:cs="Times New Roman"/>
        </w:rPr>
        <w:t xml:space="preserve">using </w:t>
      </w:r>
      <w:r w:rsidR="001E0879">
        <w:rPr>
          <w:rFonts w:ascii="Times New Roman" w:hAnsi="Times New Roman" w:cs="Times New Roman"/>
        </w:rPr>
        <w:t>Nodal p</w:t>
      </w:r>
      <w:r>
        <w:rPr>
          <w:rFonts w:ascii="Times New Roman" w:hAnsi="Times New Roman" w:cs="Times New Roman"/>
        </w:rPr>
        <w:t xml:space="preserve">ricing </w:t>
      </w:r>
      <w:r w:rsidR="00EA1906">
        <w:rPr>
          <w:rFonts w:ascii="Times New Roman" w:hAnsi="Times New Roman" w:cs="Times New Roman"/>
        </w:rPr>
        <w:t xml:space="preserve">to provide proper incentives for </w:t>
      </w:r>
      <w:r>
        <w:rPr>
          <w:rFonts w:ascii="Times New Roman" w:hAnsi="Times New Roman" w:cs="Times New Roman"/>
        </w:rPr>
        <w:t xml:space="preserve">Non-Modeled Generators and </w:t>
      </w:r>
      <w:r w:rsidR="00EA1906">
        <w:rPr>
          <w:rFonts w:ascii="Times New Roman" w:hAnsi="Times New Roman" w:cs="Times New Roman"/>
        </w:rPr>
        <w:t xml:space="preserve">registered </w:t>
      </w:r>
      <w:r w:rsidR="001E0879">
        <w:rPr>
          <w:rFonts w:ascii="Times New Roman" w:hAnsi="Times New Roman" w:cs="Times New Roman"/>
        </w:rPr>
        <w:t xml:space="preserve">DG </w:t>
      </w:r>
      <w:r w:rsidR="00EA1906">
        <w:rPr>
          <w:rFonts w:ascii="Times New Roman" w:hAnsi="Times New Roman" w:cs="Times New Roman"/>
        </w:rPr>
        <w:t>in transmission constrained areas, including its history</w:t>
      </w:r>
      <w:r>
        <w:rPr>
          <w:rFonts w:ascii="Times New Roman" w:hAnsi="Times New Roman" w:cs="Times New Roman"/>
        </w:rPr>
        <w:t xml:space="preserve">, definitions, impacts and benefits.  </w:t>
      </w:r>
      <w:r w:rsidR="007F4130">
        <w:rPr>
          <w:rFonts w:ascii="Times New Roman" w:hAnsi="Times New Roman" w:cs="Times New Roman"/>
        </w:rPr>
        <w:t xml:space="preserve">Mr. Wattles presented the draft Nodal Protocol Revision Request (NPRR), </w:t>
      </w:r>
      <w:r w:rsidR="007F4130" w:rsidRPr="007F4130">
        <w:rPr>
          <w:rFonts w:ascii="Times New Roman" w:hAnsi="Times New Roman" w:cs="Times New Roman"/>
        </w:rPr>
        <w:t>Nodal Pricing for Non-Modeled Generat</w:t>
      </w:r>
      <w:r w:rsidR="003A7E02">
        <w:rPr>
          <w:rFonts w:ascii="Times New Roman" w:hAnsi="Times New Roman" w:cs="Times New Roman"/>
        </w:rPr>
        <w:t xml:space="preserve">ors and Distributed Generation </w:t>
      </w:r>
      <w:r w:rsidR="00075359">
        <w:rPr>
          <w:rFonts w:ascii="Times New Roman" w:hAnsi="Times New Roman" w:cs="Times New Roman"/>
        </w:rPr>
        <w:t>R</w:t>
      </w:r>
      <w:r w:rsidR="007F4130" w:rsidRPr="007F4130">
        <w:rPr>
          <w:rFonts w:ascii="Times New Roman" w:hAnsi="Times New Roman" w:cs="Times New Roman"/>
        </w:rPr>
        <w:t>egistered with ERCOT for Settlement Purposes</w:t>
      </w:r>
      <w:r w:rsidR="007F413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Mr. Wattles reminded Market Participants that </w:t>
      </w:r>
      <w:r w:rsidR="007F4130">
        <w:rPr>
          <w:rFonts w:ascii="Times New Roman" w:hAnsi="Times New Roman" w:cs="Times New Roman"/>
        </w:rPr>
        <w:t>NPRR</w:t>
      </w:r>
      <w:r>
        <w:rPr>
          <w:rFonts w:ascii="Times New Roman" w:hAnsi="Times New Roman" w:cs="Times New Roman"/>
        </w:rPr>
        <w:t xml:space="preserve">866, </w:t>
      </w:r>
      <w:r w:rsidR="00195C49" w:rsidRPr="00195C49">
        <w:rPr>
          <w:rFonts w:ascii="Times New Roman" w:hAnsi="Times New Roman" w:cs="Times New Roman"/>
        </w:rPr>
        <w:t>Mapping Registered Distributed Generation and Load Resources to Transmission Loads in the Network Operations Model</w:t>
      </w:r>
      <w:r w:rsidR="00EA1906">
        <w:rPr>
          <w:rFonts w:ascii="Times New Roman" w:hAnsi="Times New Roman" w:cs="Times New Roman"/>
        </w:rPr>
        <w:t xml:space="preserve">, would need to be </w:t>
      </w:r>
      <w:r w:rsidR="00F44BE9">
        <w:rPr>
          <w:rFonts w:ascii="Times New Roman" w:hAnsi="Times New Roman" w:cs="Times New Roman"/>
        </w:rPr>
        <w:t xml:space="preserve">implemented </w:t>
      </w:r>
      <w:r w:rsidR="001E0879">
        <w:rPr>
          <w:rFonts w:ascii="Times New Roman" w:hAnsi="Times New Roman" w:cs="Times New Roman"/>
        </w:rPr>
        <w:t xml:space="preserve">first, as it creates the </w:t>
      </w:r>
      <w:r w:rsidR="00F44BE9">
        <w:rPr>
          <w:rFonts w:ascii="Times New Roman" w:hAnsi="Times New Roman" w:cs="Times New Roman"/>
        </w:rPr>
        <w:t xml:space="preserve">methodology for mapping DG units to the </w:t>
      </w:r>
      <w:r w:rsidR="00075359">
        <w:rPr>
          <w:rFonts w:ascii="Times New Roman" w:hAnsi="Times New Roman" w:cs="Times New Roman"/>
        </w:rPr>
        <w:t>ERCOT T</w:t>
      </w:r>
      <w:r w:rsidR="00F44BE9">
        <w:rPr>
          <w:rFonts w:ascii="Times New Roman" w:hAnsi="Times New Roman" w:cs="Times New Roman"/>
        </w:rPr>
        <w:t xml:space="preserve">ransmission </w:t>
      </w:r>
      <w:r w:rsidR="00075359">
        <w:rPr>
          <w:rFonts w:ascii="Times New Roman" w:hAnsi="Times New Roman" w:cs="Times New Roman"/>
        </w:rPr>
        <w:t>G</w:t>
      </w:r>
      <w:r w:rsidR="00F44BE9">
        <w:rPr>
          <w:rFonts w:ascii="Times New Roman" w:hAnsi="Times New Roman" w:cs="Times New Roman"/>
        </w:rPr>
        <w:t>rid</w:t>
      </w:r>
      <w:r w:rsidR="001E0879">
        <w:rPr>
          <w:rFonts w:ascii="Times New Roman" w:hAnsi="Times New Roman" w:cs="Times New Roman"/>
        </w:rPr>
        <w:t xml:space="preserve">; </w:t>
      </w:r>
      <w:r w:rsidR="00F44BE9">
        <w:rPr>
          <w:rFonts w:ascii="Times New Roman" w:hAnsi="Times New Roman" w:cs="Times New Roman"/>
        </w:rPr>
        <w:t>that the term Non-Modeled Generator is being considered by the Resource Definition Task Force (RTF)</w:t>
      </w:r>
      <w:r w:rsidR="001E0879">
        <w:rPr>
          <w:rFonts w:ascii="Times New Roman" w:hAnsi="Times New Roman" w:cs="Times New Roman"/>
        </w:rPr>
        <w:t xml:space="preserve">; </w:t>
      </w:r>
      <w:r w:rsidR="00195C49">
        <w:rPr>
          <w:rFonts w:ascii="Times New Roman" w:hAnsi="Times New Roman" w:cs="Times New Roman"/>
        </w:rPr>
        <w:t xml:space="preserve">and that Wholesale Storage Load </w:t>
      </w:r>
      <w:r w:rsidR="0023654C">
        <w:rPr>
          <w:rFonts w:ascii="Times New Roman" w:hAnsi="Times New Roman" w:cs="Times New Roman"/>
        </w:rPr>
        <w:t xml:space="preserve">(WSL) </w:t>
      </w:r>
      <w:r w:rsidR="0088772E" w:rsidRPr="0088772E">
        <w:rPr>
          <w:rFonts w:ascii="Times New Roman" w:hAnsi="Times New Roman" w:cs="Times New Roman"/>
        </w:rPr>
        <w:t>treatment for a storage facility in which the re-generated energy is provided by a Non-Modeled Generator or registered DG</w:t>
      </w:r>
      <w:r w:rsidR="0088772E">
        <w:rPr>
          <w:rFonts w:ascii="Times New Roman" w:hAnsi="Times New Roman" w:cs="Times New Roman"/>
        </w:rPr>
        <w:t xml:space="preserve"> </w:t>
      </w:r>
      <w:r w:rsidR="00195C49">
        <w:rPr>
          <w:rFonts w:ascii="Times New Roman" w:hAnsi="Times New Roman" w:cs="Times New Roman"/>
        </w:rPr>
        <w:t xml:space="preserve">is not addressed in the draft </w:t>
      </w:r>
      <w:r w:rsidR="00585A69">
        <w:rPr>
          <w:rFonts w:ascii="Times New Roman" w:hAnsi="Times New Roman" w:cs="Times New Roman"/>
        </w:rPr>
        <w:t>Revision Request.</w:t>
      </w:r>
      <w:r w:rsidR="00195C49">
        <w:rPr>
          <w:rFonts w:ascii="Times New Roman" w:hAnsi="Times New Roman" w:cs="Times New Roman"/>
        </w:rPr>
        <w:t xml:space="preserve">  </w:t>
      </w:r>
      <w:r w:rsidR="00F97219">
        <w:rPr>
          <w:rFonts w:ascii="Times New Roman" w:hAnsi="Times New Roman" w:cs="Times New Roman"/>
        </w:rPr>
        <w:t xml:space="preserve">Market Participants and ERCOT Staff discussed the issues of </w:t>
      </w:r>
      <w:r w:rsidR="001E0879">
        <w:rPr>
          <w:rFonts w:ascii="Times New Roman" w:hAnsi="Times New Roman" w:cs="Times New Roman"/>
        </w:rPr>
        <w:t xml:space="preserve">enhanced </w:t>
      </w:r>
      <w:r w:rsidR="00F97219">
        <w:rPr>
          <w:rFonts w:ascii="Times New Roman" w:hAnsi="Times New Roman" w:cs="Times New Roman"/>
        </w:rPr>
        <w:t>reporting, potential change</w:t>
      </w:r>
      <w:r w:rsidR="00195C49">
        <w:rPr>
          <w:rFonts w:ascii="Times New Roman" w:hAnsi="Times New Roman" w:cs="Times New Roman"/>
        </w:rPr>
        <w:t>s</w:t>
      </w:r>
      <w:r w:rsidR="00F97219">
        <w:rPr>
          <w:rFonts w:ascii="Times New Roman" w:hAnsi="Times New Roman" w:cs="Times New Roman"/>
        </w:rPr>
        <w:t xml:space="preserve"> in hedging instruments, </w:t>
      </w:r>
      <w:r w:rsidR="00195C49">
        <w:rPr>
          <w:rFonts w:ascii="Times New Roman" w:hAnsi="Times New Roman" w:cs="Times New Roman"/>
        </w:rPr>
        <w:t xml:space="preserve">treatment of pricing </w:t>
      </w:r>
      <w:r w:rsidR="0023654C">
        <w:rPr>
          <w:rFonts w:ascii="Times New Roman" w:hAnsi="Times New Roman" w:cs="Times New Roman"/>
        </w:rPr>
        <w:t>based on quantity</w:t>
      </w:r>
      <w:r w:rsidR="001E0879">
        <w:rPr>
          <w:rFonts w:ascii="Times New Roman" w:hAnsi="Times New Roman" w:cs="Times New Roman"/>
        </w:rPr>
        <w:t xml:space="preserve"> distributed, and unintended consequences.  Mr. Kee referred the issue to the </w:t>
      </w:r>
      <w:r w:rsidR="001E0879" w:rsidRPr="001E0879">
        <w:rPr>
          <w:rFonts w:ascii="Times New Roman" w:hAnsi="Times New Roman" w:cs="Times New Roman"/>
        </w:rPr>
        <w:t xml:space="preserve">Demand Side Working Group (DSWG) </w:t>
      </w:r>
      <w:r w:rsidR="001E0879">
        <w:rPr>
          <w:rFonts w:ascii="Times New Roman" w:hAnsi="Times New Roman" w:cs="Times New Roman"/>
        </w:rPr>
        <w:t xml:space="preserve">and </w:t>
      </w:r>
      <w:r w:rsidR="001E0879" w:rsidRPr="001E0879">
        <w:rPr>
          <w:rFonts w:ascii="Times New Roman" w:hAnsi="Times New Roman" w:cs="Times New Roman"/>
        </w:rPr>
        <w:t>Qualified Scheduling Entity (QSE</w:t>
      </w:r>
      <w:r w:rsidR="001E0879">
        <w:rPr>
          <w:rFonts w:ascii="Times New Roman" w:hAnsi="Times New Roman" w:cs="Times New Roman"/>
        </w:rPr>
        <w:t xml:space="preserve">) Managers Working Group (QMWG).   </w:t>
      </w:r>
    </w:p>
    <w:p w14:paraId="52C94018" w14:textId="77777777" w:rsidR="00C4324E" w:rsidRDefault="00C4324E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6EA0CE34" w14:textId="1098D8FE" w:rsidR="00207BB9" w:rsidRDefault="00207BB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207BB9">
        <w:rPr>
          <w:rFonts w:ascii="Times New Roman" w:hAnsi="Times New Roman" w:cs="Times New Roman"/>
          <w:i/>
        </w:rPr>
        <w:t>February 10th High Dispatch Limit (HDL)/ Low Dispatch Limit (LDL) Override</w:t>
      </w:r>
    </w:p>
    <w:p w14:paraId="490AFF40" w14:textId="35DAD128" w:rsidR="003C7BE4" w:rsidRDefault="004F6CE5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Sean Chang reviewed the February 10, 2018 HDL/LD</w:t>
      </w:r>
      <w:r w:rsidR="004C56D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override event and stated it occurred because the Resource Limit Calculator logic caused </w:t>
      </w:r>
      <w:r w:rsidR="004C56D4" w:rsidRPr="004C56D4">
        <w:rPr>
          <w:rFonts w:ascii="Times New Roman" w:hAnsi="Times New Roman" w:cs="Times New Roman"/>
        </w:rPr>
        <w:t>Security-Constrained Economic Dispatch (SCED)</w:t>
      </w:r>
      <w:r>
        <w:rPr>
          <w:rFonts w:ascii="Times New Roman" w:hAnsi="Times New Roman" w:cs="Times New Roman"/>
        </w:rPr>
        <w:t xml:space="preserve"> to give base points above the High Ancillary Service Limit</w:t>
      </w:r>
      <w:r w:rsidR="004C56D4">
        <w:rPr>
          <w:rFonts w:ascii="Times New Roman" w:hAnsi="Times New Roman" w:cs="Times New Roman"/>
        </w:rPr>
        <w:t xml:space="preserve"> (HASL)</w:t>
      </w:r>
      <w:r>
        <w:rPr>
          <w:rFonts w:ascii="Times New Roman" w:hAnsi="Times New Roman" w:cs="Times New Roman"/>
        </w:rPr>
        <w:t xml:space="preserve"> for </w:t>
      </w:r>
      <w:r w:rsidR="00382418">
        <w:rPr>
          <w:rFonts w:ascii="Times New Roman" w:hAnsi="Times New Roman" w:cs="Times New Roman"/>
        </w:rPr>
        <w:t xml:space="preserve">approximately one hour.  Mr. Chang stated that </w:t>
      </w:r>
      <w:r w:rsidR="004A2B5F">
        <w:rPr>
          <w:rFonts w:ascii="Times New Roman" w:hAnsi="Times New Roman" w:cs="Times New Roman"/>
        </w:rPr>
        <w:t>in this incident</w:t>
      </w:r>
      <w:r w:rsidR="00E35AEB">
        <w:rPr>
          <w:rFonts w:ascii="Times New Roman" w:hAnsi="Times New Roman" w:cs="Times New Roman"/>
        </w:rPr>
        <w:t xml:space="preserve"> </w:t>
      </w:r>
      <w:r w:rsidR="00382418">
        <w:rPr>
          <w:rFonts w:ascii="Times New Roman" w:hAnsi="Times New Roman" w:cs="Times New Roman"/>
        </w:rPr>
        <w:t xml:space="preserve">the Resource </w:t>
      </w:r>
      <w:r w:rsidR="00382418" w:rsidRPr="00382418">
        <w:rPr>
          <w:rFonts w:ascii="Times New Roman" w:hAnsi="Times New Roman" w:cs="Times New Roman"/>
        </w:rPr>
        <w:t xml:space="preserve">had significant </w:t>
      </w:r>
      <w:r w:rsidR="004A2B5F" w:rsidRPr="004A2B5F">
        <w:rPr>
          <w:rFonts w:ascii="Times New Roman" w:hAnsi="Times New Roman" w:cs="Times New Roman"/>
        </w:rPr>
        <w:t xml:space="preserve">Regulation </w:t>
      </w:r>
      <w:r w:rsidR="00075359">
        <w:rPr>
          <w:rFonts w:ascii="Times New Roman" w:hAnsi="Times New Roman" w:cs="Times New Roman"/>
        </w:rPr>
        <w:t>Service and</w:t>
      </w:r>
      <w:r w:rsidR="00382418" w:rsidRPr="00382418">
        <w:rPr>
          <w:rFonts w:ascii="Times New Roman" w:hAnsi="Times New Roman" w:cs="Times New Roman"/>
        </w:rPr>
        <w:t xml:space="preserve"> </w:t>
      </w:r>
      <w:r w:rsidR="004C56D4" w:rsidRPr="004C56D4">
        <w:rPr>
          <w:rFonts w:ascii="Times New Roman" w:hAnsi="Times New Roman" w:cs="Times New Roman"/>
        </w:rPr>
        <w:t>Responsive Reserve (</w:t>
      </w:r>
      <w:r w:rsidR="00382418" w:rsidRPr="00382418">
        <w:rPr>
          <w:rFonts w:ascii="Times New Roman" w:hAnsi="Times New Roman" w:cs="Times New Roman"/>
        </w:rPr>
        <w:t>RRS</w:t>
      </w:r>
      <w:r w:rsidR="004C56D4">
        <w:rPr>
          <w:rFonts w:ascii="Times New Roman" w:hAnsi="Times New Roman" w:cs="Times New Roman"/>
        </w:rPr>
        <w:t>)</w:t>
      </w:r>
      <w:r w:rsidR="00075359">
        <w:rPr>
          <w:rFonts w:ascii="Times New Roman" w:hAnsi="Times New Roman" w:cs="Times New Roman"/>
        </w:rPr>
        <w:t xml:space="preserve"> </w:t>
      </w:r>
      <w:r w:rsidR="00382418" w:rsidRPr="00382418">
        <w:rPr>
          <w:rFonts w:ascii="Times New Roman" w:hAnsi="Times New Roman" w:cs="Times New Roman"/>
        </w:rPr>
        <w:t>responsibilities</w:t>
      </w:r>
      <w:r w:rsidR="00075359">
        <w:rPr>
          <w:rFonts w:ascii="Times New Roman" w:hAnsi="Times New Roman" w:cs="Times New Roman"/>
        </w:rPr>
        <w:t xml:space="preserve"> </w:t>
      </w:r>
      <w:r w:rsidR="00382418">
        <w:rPr>
          <w:rFonts w:ascii="Times New Roman" w:hAnsi="Times New Roman" w:cs="Times New Roman"/>
        </w:rPr>
        <w:t xml:space="preserve">and </w:t>
      </w:r>
      <w:r w:rsidR="00075359">
        <w:rPr>
          <w:rFonts w:ascii="Times New Roman" w:hAnsi="Times New Roman" w:cs="Times New Roman"/>
        </w:rPr>
        <w:t xml:space="preserve">that </w:t>
      </w:r>
      <w:r w:rsidR="00382418">
        <w:rPr>
          <w:rFonts w:ascii="Times New Roman" w:hAnsi="Times New Roman" w:cs="Times New Roman"/>
        </w:rPr>
        <w:t>w</w:t>
      </w:r>
      <w:r w:rsidR="00382418" w:rsidRPr="00382418">
        <w:rPr>
          <w:rFonts w:ascii="Times New Roman" w:hAnsi="Times New Roman" w:cs="Times New Roman"/>
        </w:rPr>
        <w:t xml:space="preserve">hen the </w:t>
      </w:r>
      <w:r w:rsidR="00075359">
        <w:rPr>
          <w:rFonts w:ascii="Times New Roman" w:hAnsi="Times New Roman" w:cs="Times New Roman"/>
        </w:rPr>
        <w:t>R</w:t>
      </w:r>
      <w:r w:rsidR="00382418" w:rsidRPr="00382418">
        <w:rPr>
          <w:rFonts w:ascii="Times New Roman" w:hAnsi="Times New Roman" w:cs="Times New Roman"/>
        </w:rPr>
        <w:t>esource was fully deployed on Regulation, SCED could not d</w:t>
      </w:r>
      <w:r w:rsidR="00382418">
        <w:rPr>
          <w:rFonts w:ascii="Times New Roman" w:hAnsi="Times New Roman" w:cs="Times New Roman"/>
        </w:rPr>
        <w:t xml:space="preserve">ispatch the </w:t>
      </w:r>
      <w:r w:rsidR="00075359">
        <w:rPr>
          <w:rFonts w:ascii="Times New Roman" w:hAnsi="Times New Roman" w:cs="Times New Roman"/>
        </w:rPr>
        <w:t>R</w:t>
      </w:r>
      <w:r w:rsidR="00382418">
        <w:rPr>
          <w:rFonts w:ascii="Times New Roman" w:hAnsi="Times New Roman" w:cs="Times New Roman"/>
        </w:rPr>
        <w:t xml:space="preserve">esource below </w:t>
      </w:r>
      <w:r w:rsidR="00075359">
        <w:rPr>
          <w:rFonts w:ascii="Times New Roman" w:hAnsi="Times New Roman" w:cs="Times New Roman"/>
        </w:rPr>
        <w:t xml:space="preserve">the </w:t>
      </w:r>
      <w:r w:rsidR="00382418">
        <w:rPr>
          <w:rFonts w:ascii="Times New Roman" w:hAnsi="Times New Roman" w:cs="Times New Roman"/>
        </w:rPr>
        <w:t>HASL</w:t>
      </w:r>
      <w:r w:rsidR="004A2B5F">
        <w:rPr>
          <w:rFonts w:ascii="Times New Roman" w:hAnsi="Times New Roman" w:cs="Times New Roman"/>
        </w:rPr>
        <w:t xml:space="preserve">.  </w:t>
      </w:r>
      <w:r w:rsidR="007E042C" w:rsidRPr="007E042C">
        <w:rPr>
          <w:rFonts w:ascii="Times New Roman" w:hAnsi="Times New Roman" w:cs="Times New Roman"/>
        </w:rPr>
        <w:t xml:space="preserve">Although this logic has been around since Nodal Go-Live, </w:t>
      </w:r>
      <w:r w:rsidR="003C7BE4">
        <w:rPr>
          <w:rFonts w:ascii="Times New Roman" w:hAnsi="Times New Roman" w:cs="Times New Roman"/>
        </w:rPr>
        <w:t xml:space="preserve">Mr. Chang stated that </w:t>
      </w:r>
      <w:r w:rsidR="004C56D4" w:rsidRPr="004C56D4">
        <w:rPr>
          <w:rFonts w:ascii="Times New Roman" w:hAnsi="Times New Roman" w:cs="Times New Roman"/>
        </w:rPr>
        <w:t xml:space="preserve">ERCOT is </w:t>
      </w:r>
      <w:r w:rsidR="00382418" w:rsidRPr="004C56D4">
        <w:rPr>
          <w:rFonts w:ascii="Times New Roman" w:hAnsi="Times New Roman" w:cs="Times New Roman"/>
        </w:rPr>
        <w:t>currently exploring potential solutions</w:t>
      </w:r>
      <w:r w:rsidR="00075359">
        <w:rPr>
          <w:rFonts w:ascii="Times New Roman" w:hAnsi="Times New Roman" w:cs="Times New Roman"/>
        </w:rPr>
        <w:t xml:space="preserve"> to correct the Resource Limit Calculator logic</w:t>
      </w:r>
      <w:r w:rsidR="00382418" w:rsidRPr="004C56D4">
        <w:rPr>
          <w:rFonts w:ascii="Times New Roman" w:hAnsi="Times New Roman" w:cs="Times New Roman"/>
        </w:rPr>
        <w:t xml:space="preserve">. </w:t>
      </w:r>
      <w:r w:rsidR="003C7BE4">
        <w:rPr>
          <w:rFonts w:ascii="Times New Roman" w:hAnsi="Times New Roman" w:cs="Times New Roman"/>
        </w:rPr>
        <w:t>Dave Maggio stated that ERCOT hoped to develop solutions that avoided the situation from occurring</w:t>
      </w:r>
      <w:r w:rsidR="0001434E">
        <w:rPr>
          <w:rFonts w:ascii="Times New Roman" w:hAnsi="Times New Roman" w:cs="Times New Roman"/>
        </w:rPr>
        <w:t xml:space="preserve">.  Mr. Kee referred the issue to QMWG.  </w:t>
      </w:r>
    </w:p>
    <w:p w14:paraId="48DFB4C3" w14:textId="77777777" w:rsidR="00382418" w:rsidRPr="00207BB9" w:rsidRDefault="00382418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13ECA0FE" w14:textId="76C5E8D0" w:rsidR="00207BB9" w:rsidRDefault="00207BB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207BB9">
        <w:rPr>
          <w:rFonts w:ascii="Times New Roman" w:hAnsi="Times New Roman" w:cs="Times New Roman"/>
          <w:i/>
        </w:rPr>
        <w:t>Low System-Wide Offer Cap (LCAP) Methodology Explanation</w:t>
      </w:r>
    </w:p>
    <w:p w14:paraId="44E64ED8" w14:textId="15EFFDC8" w:rsidR="00207BB9" w:rsidRDefault="00FF76E2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Shaw reviewed </w:t>
      </w:r>
      <w:r w:rsidR="00BF50B8">
        <w:rPr>
          <w:rFonts w:ascii="Times New Roman" w:hAnsi="Times New Roman" w:cs="Times New Roman"/>
        </w:rPr>
        <w:t xml:space="preserve">the </w:t>
      </w:r>
      <w:r w:rsidR="006D7FEE">
        <w:rPr>
          <w:rFonts w:ascii="Times New Roman" w:hAnsi="Times New Roman" w:cs="Times New Roman"/>
        </w:rPr>
        <w:t>scarcity pricing mechanism</w:t>
      </w:r>
      <w:r w:rsidR="00BF50B8">
        <w:rPr>
          <w:rFonts w:ascii="Times New Roman" w:hAnsi="Times New Roman" w:cs="Times New Roman"/>
        </w:rPr>
        <w:t xml:space="preserve">; identified </w:t>
      </w:r>
      <w:r>
        <w:rPr>
          <w:rFonts w:ascii="Times New Roman" w:hAnsi="Times New Roman" w:cs="Times New Roman"/>
        </w:rPr>
        <w:t xml:space="preserve">the </w:t>
      </w:r>
      <w:r w:rsidR="006D7FEE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>interaction</w:t>
      </w:r>
      <w:r w:rsidR="006D7FEE">
        <w:rPr>
          <w:rFonts w:ascii="Times New Roman" w:hAnsi="Times New Roman" w:cs="Times New Roman"/>
        </w:rPr>
        <w:t xml:space="preserve">s and impacts of the </w:t>
      </w:r>
      <w:r>
        <w:rPr>
          <w:rFonts w:ascii="Times New Roman" w:hAnsi="Times New Roman" w:cs="Times New Roman"/>
        </w:rPr>
        <w:t xml:space="preserve">LCAP, Value of Lost </w:t>
      </w:r>
      <w:r w:rsidR="006D7FEE">
        <w:rPr>
          <w:rFonts w:ascii="Times New Roman" w:hAnsi="Times New Roman" w:cs="Times New Roman"/>
        </w:rPr>
        <w:t xml:space="preserve">Load (VOLL), and the </w:t>
      </w:r>
      <w:r>
        <w:rPr>
          <w:rFonts w:ascii="Times New Roman" w:hAnsi="Times New Roman" w:cs="Times New Roman"/>
        </w:rPr>
        <w:t>Operating Reserve Deman</w:t>
      </w:r>
      <w:r w:rsidR="006D7FEE">
        <w:rPr>
          <w:rFonts w:ascii="Times New Roman" w:hAnsi="Times New Roman" w:cs="Times New Roman"/>
        </w:rPr>
        <w:t>d Curve (ORDC)</w:t>
      </w:r>
      <w:r>
        <w:rPr>
          <w:rFonts w:ascii="Times New Roman" w:hAnsi="Times New Roman" w:cs="Times New Roman"/>
        </w:rPr>
        <w:t xml:space="preserve"> if the </w:t>
      </w:r>
      <w:r w:rsidRPr="00FF76E2">
        <w:rPr>
          <w:rFonts w:ascii="Times New Roman" w:hAnsi="Times New Roman" w:cs="Times New Roman"/>
        </w:rPr>
        <w:t>cumulative Peaker Net Margin (PNM) exceeds $315,000/</w:t>
      </w:r>
      <w:r w:rsidR="00927D11">
        <w:rPr>
          <w:rFonts w:ascii="Times New Roman" w:hAnsi="Times New Roman" w:cs="Times New Roman"/>
        </w:rPr>
        <w:t>M</w:t>
      </w:r>
      <w:r w:rsidR="00927D11" w:rsidRPr="00927D11">
        <w:rPr>
          <w:rFonts w:ascii="Times New Roman" w:hAnsi="Times New Roman" w:cs="Times New Roman"/>
        </w:rPr>
        <w:t xml:space="preserve">egawatts (MW) </w:t>
      </w:r>
      <w:r w:rsidRPr="00FF76E2">
        <w:rPr>
          <w:rFonts w:ascii="Times New Roman" w:hAnsi="Times New Roman" w:cs="Times New Roman"/>
        </w:rPr>
        <w:t>year</w:t>
      </w:r>
      <w:r w:rsidR="00BF50B8">
        <w:rPr>
          <w:rFonts w:ascii="Times New Roman" w:hAnsi="Times New Roman" w:cs="Times New Roman"/>
        </w:rPr>
        <w:t xml:space="preserve">; and presented potential solutions if there were insufficient Ancillary Service offers in the </w:t>
      </w:r>
      <w:r w:rsidR="00BF50B8" w:rsidRPr="00BF50B8">
        <w:rPr>
          <w:rFonts w:ascii="Times New Roman" w:hAnsi="Times New Roman" w:cs="Times New Roman"/>
        </w:rPr>
        <w:t>Day-Ahead Market (DAM)</w:t>
      </w:r>
      <w:r w:rsidR="00BF50B8">
        <w:rPr>
          <w:rFonts w:ascii="Times New Roman" w:hAnsi="Times New Roman" w:cs="Times New Roman"/>
        </w:rPr>
        <w:t xml:space="preserve">.  </w:t>
      </w:r>
      <w:r w:rsidR="006D7FEE">
        <w:rPr>
          <w:rFonts w:ascii="Times New Roman" w:hAnsi="Times New Roman" w:cs="Times New Roman"/>
        </w:rPr>
        <w:t xml:space="preserve">Ms. Shaw </w:t>
      </w:r>
      <w:r w:rsidR="00031E7F">
        <w:rPr>
          <w:rFonts w:ascii="Times New Roman" w:hAnsi="Times New Roman" w:cs="Times New Roman"/>
        </w:rPr>
        <w:t>stated that this was an unlikely event</w:t>
      </w:r>
      <w:r w:rsidR="00E35AEB">
        <w:rPr>
          <w:rFonts w:ascii="Times New Roman" w:hAnsi="Times New Roman" w:cs="Times New Roman"/>
        </w:rPr>
        <w:t xml:space="preserve">, </w:t>
      </w:r>
      <w:r w:rsidR="00031E7F">
        <w:rPr>
          <w:rFonts w:ascii="Times New Roman" w:hAnsi="Times New Roman" w:cs="Times New Roman"/>
        </w:rPr>
        <w:t xml:space="preserve">that ERCOT wanted Market Participants to understand the current methodology if the event occurred, and that ERCOT did not intend to take make changes at this time.  </w:t>
      </w:r>
      <w:r w:rsidR="00336604">
        <w:rPr>
          <w:rFonts w:ascii="Times New Roman" w:hAnsi="Times New Roman" w:cs="Times New Roman"/>
        </w:rPr>
        <w:t xml:space="preserve">Market Participants and ERCOT Staff discussed the methodology.  Mr. Kee requested QMWG </w:t>
      </w:r>
      <w:r w:rsidR="00756A9C">
        <w:rPr>
          <w:rFonts w:ascii="Times New Roman" w:hAnsi="Times New Roman" w:cs="Times New Roman"/>
        </w:rPr>
        <w:t xml:space="preserve">conduct a </w:t>
      </w:r>
      <w:r w:rsidR="00336604">
        <w:rPr>
          <w:rFonts w:ascii="Times New Roman" w:hAnsi="Times New Roman" w:cs="Times New Roman"/>
        </w:rPr>
        <w:t xml:space="preserve">deep dive to </w:t>
      </w:r>
      <w:r w:rsidR="00470AB0">
        <w:rPr>
          <w:rFonts w:ascii="Times New Roman" w:hAnsi="Times New Roman" w:cs="Times New Roman"/>
        </w:rPr>
        <w:t xml:space="preserve">understand </w:t>
      </w:r>
      <w:r w:rsidR="00336604">
        <w:rPr>
          <w:rFonts w:ascii="Times New Roman" w:hAnsi="Times New Roman" w:cs="Times New Roman"/>
        </w:rPr>
        <w:t xml:space="preserve">potential issues if this event occurred.  </w:t>
      </w:r>
    </w:p>
    <w:p w14:paraId="2E5F2448" w14:textId="77777777" w:rsidR="00101365" w:rsidRPr="00207BB9" w:rsidRDefault="00101365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526B7E92" w14:textId="6461A6E7" w:rsidR="00207BB9" w:rsidRDefault="00207BB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207BB9">
        <w:rPr>
          <w:rFonts w:ascii="Times New Roman" w:hAnsi="Times New Roman" w:cs="Times New Roman"/>
          <w:i/>
        </w:rPr>
        <w:t>Next Steps 4-Coincident Peak (4</w:t>
      </w:r>
      <w:r w:rsidR="00E365A6">
        <w:rPr>
          <w:rFonts w:ascii="Times New Roman" w:hAnsi="Times New Roman" w:cs="Times New Roman"/>
          <w:i/>
        </w:rPr>
        <w:t>-</w:t>
      </w:r>
      <w:r w:rsidRPr="00207BB9">
        <w:rPr>
          <w:rFonts w:ascii="Times New Roman" w:hAnsi="Times New Roman" w:cs="Times New Roman"/>
          <w:i/>
        </w:rPr>
        <w:t>CP) Reconciliation</w:t>
      </w:r>
    </w:p>
    <w:p w14:paraId="47312F23" w14:textId="6235FDF1" w:rsidR="003C0AD6" w:rsidRPr="00F86D71" w:rsidRDefault="00C451FD" w:rsidP="00D9377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EC4DE4">
        <w:rPr>
          <w:rFonts w:ascii="Times New Roman" w:hAnsi="Times New Roman" w:cs="Times New Roman"/>
        </w:rPr>
        <w:t xml:space="preserve">Mark Ruane </w:t>
      </w:r>
      <w:r w:rsidR="00E365A6" w:rsidRPr="00EC4DE4">
        <w:rPr>
          <w:rFonts w:ascii="Times New Roman" w:hAnsi="Times New Roman" w:cs="Times New Roman"/>
        </w:rPr>
        <w:t xml:space="preserve">reminded Market Participants of the </w:t>
      </w:r>
      <w:r w:rsidR="00A56161" w:rsidRPr="00EC4DE4">
        <w:rPr>
          <w:rFonts w:ascii="Times New Roman" w:hAnsi="Times New Roman" w:cs="Times New Roman"/>
        </w:rPr>
        <w:t xml:space="preserve">four potential solutions </w:t>
      </w:r>
      <w:r w:rsidR="00E365A6" w:rsidRPr="00EC4DE4">
        <w:rPr>
          <w:rFonts w:ascii="Times New Roman" w:hAnsi="Times New Roman" w:cs="Times New Roman"/>
        </w:rPr>
        <w:t xml:space="preserve">to clarify the treatment of </w:t>
      </w:r>
      <w:r w:rsidR="00A56161" w:rsidRPr="00EC4DE4">
        <w:rPr>
          <w:rFonts w:ascii="Times New Roman" w:hAnsi="Times New Roman" w:cs="Times New Roman"/>
        </w:rPr>
        <w:t xml:space="preserve">4-CP discrepancies </w:t>
      </w:r>
      <w:r w:rsidR="001126D0" w:rsidRPr="00EC4DE4">
        <w:rPr>
          <w:rFonts w:ascii="Times New Roman" w:hAnsi="Times New Roman" w:cs="Times New Roman"/>
        </w:rPr>
        <w:t xml:space="preserve">following implementation of NPRR830, Revision of 4-Coincident Peak </w:t>
      </w:r>
      <w:r w:rsidR="00EC4DE4" w:rsidRPr="00EC4DE4">
        <w:rPr>
          <w:rFonts w:ascii="Times New Roman" w:hAnsi="Times New Roman" w:cs="Times New Roman"/>
        </w:rPr>
        <w:t>Methodology</w:t>
      </w:r>
      <w:r w:rsidR="00EC4DE4">
        <w:rPr>
          <w:rFonts w:ascii="Times New Roman" w:hAnsi="Times New Roman" w:cs="Times New Roman"/>
        </w:rPr>
        <w:t xml:space="preserve">, which were </w:t>
      </w:r>
      <w:r w:rsidR="00EC4DE4" w:rsidRPr="00EC4DE4">
        <w:rPr>
          <w:rFonts w:ascii="Times New Roman" w:hAnsi="Times New Roman" w:cs="Times New Roman"/>
        </w:rPr>
        <w:t>presented at the April 4, 2018 WMS meeting</w:t>
      </w:r>
      <w:r w:rsidR="00970D01" w:rsidRPr="00EC4DE4">
        <w:rPr>
          <w:rFonts w:ascii="Times New Roman" w:hAnsi="Times New Roman" w:cs="Times New Roman"/>
        </w:rPr>
        <w:t xml:space="preserve">; </w:t>
      </w:r>
      <w:r w:rsidR="00A56161" w:rsidRPr="00EC4DE4">
        <w:rPr>
          <w:rFonts w:ascii="Times New Roman" w:hAnsi="Times New Roman" w:cs="Times New Roman"/>
        </w:rPr>
        <w:t xml:space="preserve">and requested Market Participant input.  Market Participants </w:t>
      </w:r>
      <w:r w:rsidR="00970D01" w:rsidRPr="00EC4DE4">
        <w:rPr>
          <w:rFonts w:ascii="Times New Roman" w:hAnsi="Times New Roman" w:cs="Times New Roman"/>
        </w:rPr>
        <w:t xml:space="preserve">that </w:t>
      </w:r>
      <w:r w:rsidR="00A56161" w:rsidRPr="00EC4DE4">
        <w:rPr>
          <w:rFonts w:ascii="Times New Roman" w:hAnsi="Times New Roman" w:cs="Times New Roman"/>
        </w:rPr>
        <w:t>supported Option 1</w:t>
      </w:r>
      <w:r w:rsidR="00970D01" w:rsidRPr="00EC4DE4">
        <w:rPr>
          <w:rFonts w:ascii="Times New Roman" w:hAnsi="Times New Roman" w:cs="Times New Roman"/>
        </w:rPr>
        <w:t xml:space="preserve"> stated no change was needed </w:t>
      </w:r>
      <w:r w:rsidR="00A56161" w:rsidRPr="00EC4DE4">
        <w:rPr>
          <w:rFonts w:ascii="Times New Roman" w:hAnsi="Times New Roman" w:cs="Times New Roman"/>
        </w:rPr>
        <w:t xml:space="preserve">due to the incremental adjustment amounts.  </w:t>
      </w:r>
      <w:r w:rsidR="00970D01" w:rsidRPr="00EC4DE4">
        <w:rPr>
          <w:rFonts w:ascii="Times New Roman" w:hAnsi="Times New Roman" w:cs="Times New Roman"/>
        </w:rPr>
        <w:t xml:space="preserve">Other </w:t>
      </w:r>
      <w:r w:rsidR="00A56161" w:rsidRPr="00EC4DE4">
        <w:rPr>
          <w:rFonts w:ascii="Times New Roman" w:hAnsi="Times New Roman" w:cs="Times New Roman"/>
        </w:rPr>
        <w:t xml:space="preserve">Market Participants </w:t>
      </w:r>
      <w:r w:rsidR="00153FA8">
        <w:rPr>
          <w:rFonts w:ascii="Times New Roman" w:hAnsi="Times New Roman" w:cs="Times New Roman"/>
        </w:rPr>
        <w:t xml:space="preserve">that </w:t>
      </w:r>
      <w:r w:rsidR="00A56161" w:rsidRPr="00EC4DE4">
        <w:rPr>
          <w:rFonts w:ascii="Times New Roman" w:hAnsi="Times New Roman" w:cs="Times New Roman"/>
        </w:rPr>
        <w:t>supported Option 3</w:t>
      </w:r>
      <w:r w:rsidR="00970D01" w:rsidRPr="00EC4DE4">
        <w:rPr>
          <w:rFonts w:ascii="Times New Roman" w:hAnsi="Times New Roman" w:cs="Times New Roman"/>
        </w:rPr>
        <w:t xml:space="preserve"> opined </w:t>
      </w:r>
      <w:r w:rsidR="00EC4DE4">
        <w:rPr>
          <w:rFonts w:ascii="Times New Roman" w:hAnsi="Times New Roman" w:cs="Times New Roman"/>
        </w:rPr>
        <w:t xml:space="preserve">that </w:t>
      </w:r>
      <w:r w:rsidR="00970D01" w:rsidRPr="00EC4DE4">
        <w:rPr>
          <w:rFonts w:ascii="Times New Roman" w:hAnsi="Times New Roman" w:cs="Times New Roman"/>
        </w:rPr>
        <w:t xml:space="preserve">inclusion of Southern Cross Transmission </w:t>
      </w:r>
      <w:r w:rsidR="00EC4DE4">
        <w:rPr>
          <w:rFonts w:ascii="Times New Roman" w:hAnsi="Times New Roman" w:cs="Times New Roman"/>
        </w:rPr>
        <w:t xml:space="preserve">or other large </w:t>
      </w:r>
      <w:r w:rsidR="00EC4DE4" w:rsidRPr="00EC4DE4">
        <w:rPr>
          <w:rFonts w:ascii="Times New Roman" w:hAnsi="Times New Roman" w:cs="Times New Roman"/>
        </w:rPr>
        <w:t xml:space="preserve">Direct Current Tie </w:t>
      </w:r>
      <w:r w:rsidR="00EC4DE4">
        <w:rPr>
          <w:rFonts w:ascii="Times New Roman" w:hAnsi="Times New Roman" w:cs="Times New Roman"/>
        </w:rPr>
        <w:t>(DC T</w:t>
      </w:r>
      <w:r w:rsidR="00970D01" w:rsidRPr="00EC4DE4">
        <w:rPr>
          <w:rFonts w:ascii="Times New Roman" w:hAnsi="Times New Roman" w:cs="Times New Roman"/>
        </w:rPr>
        <w:t>ie</w:t>
      </w:r>
      <w:r w:rsidR="00EC4DE4">
        <w:rPr>
          <w:rFonts w:ascii="Times New Roman" w:hAnsi="Times New Roman" w:cs="Times New Roman"/>
        </w:rPr>
        <w:t>)</w:t>
      </w:r>
      <w:r w:rsidR="00970D01" w:rsidRPr="00EC4DE4">
        <w:rPr>
          <w:rFonts w:ascii="Times New Roman" w:hAnsi="Times New Roman" w:cs="Times New Roman"/>
        </w:rPr>
        <w:t xml:space="preserve"> </w:t>
      </w:r>
      <w:r w:rsidR="00EC4DE4">
        <w:rPr>
          <w:rFonts w:ascii="Times New Roman" w:hAnsi="Times New Roman" w:cs="Times New Roman"/>
        </w:rPr>
        <w:t>O</w:t>
      </w:r>
      <w:r w:rsidR="00970D01" w:rsidRPr="00EC4DE4">
        <w:rPr>
          <w:rFonts w:ascii="Times New Roman" w:hAnsi="Times New Roman" w:cs="Times New Roman"/>
        </w:rPr>
        <w:t xml:space="preserve">perators could impact adjustments amounts </w:t>
      </w:r>
      <w:r w:rsidR="00EC4DE4" w:rsidRPr="00EC4DE4">
        <w:rPr>
          <w:rFonts w:ascii="Times New Roman" w:hAnsi="Times New Roman" w:cs="Times New Roman"/>
        </w:rPr>
        <w:t>significantly</w:t>
      </w:r>
      <w:r w:rsidR="00EC4DE4">
        <w:rPr>
          <w:rFonts w:ascii="Times New Roman" w:hAnsi="Times New Roman" w:cs="Times New Roman"/>
        </w:rPr>
        <w:t xml:space="preserve"> </w:t>
      </w:r>
      <w:r w:rsidR="00970D01" w:rsidRPr="00EC4DE4">
        <w:rPr>
          <w:rFonts w:ascii="Times New Roman" w:hAnsi="Times New Roman" w:cs="Times New Roman"/>
        </w:rPr>
        <w:t xml:space="preserve">and </w:t>
      </w:r>
      <w:r w:rsidR="00E35AEB">
        <w:rPr>
          <w:rFonts w:ascii="Times New Roman" w:hAnsi="Times New Roman" w:cs="Times New Roman"/>
        </w:rPr>
        <w:t xml:space="preserve">stated </w:t>
      </w:r>
      <w:r w:rsidR="00EC4DE4">
        <w:rPr>
          <w:rFonts w:ascii="Times New Roman" w:hAnsi="Times New Roman" w:cs="Times New Roman"/>
        </w:rPr>
        <w:t xml:space="preserve">that Option 3 </w:t>
      </w:r>
      <w:r w:rsidR="00153FA8">
        <w:rPr>
          <w:rFonts w:ascii="Times New Roman" w:hAnsi="Times New Roman" w:cs="Times New Roman"/>
        </w:rPr>
        <w:t xml:space="preserve">provided the </w:t>
      </w:r>
      <w:r w:rsidR="00970D01" w:rsidRPr="00EC4DE4">
        <w:rPr>
          <w:rFonts w:ascii="Times New Roman" w:hAnsi="Times New Roman" w:cs="Times New Roman"/>
        </w:rPr>
        <w:t>most accura</w:t>
      </w:r>
      <w:r w:rsidR="00EC4DE4">
        <w:rPr>
          <w:rFonts w:ascii="Times New Roman" w:hAnsi="Times New Roman" w:cs="Times New Roman"/>
        </w:rPr>
        <w:t>t</w:t>
      </w:r>
      <w:r w:rsidR="00970D01" w:rsidRPr="00EC4DE4">
        <w:rPr>
          <w:rFonts w:ascii="Times New Roman" w:hAnsi="Times New Roman" w:cs="Times New Roman"/>
        </w:rPr>
        <w:t>e cal</w:t>
      </w:r>
      <w:r w:rsidR="00EC4DE4">
        <w:rPr>
          <w:rFonts w:ascii="Times New Roman" w:hAnsi="Times New Roman" w:cs="Times New Roman"/>
        </w:rPr>
        <w:t>c</w:t>
      </w:r>
      <w:r w:rsidR="00970D01" w:rsidRPr="00EC4DE4">
        <w:rPr>
          <w:rFonts w:ascii="Times New Roman" w:hAnsi="Times New Roman" w:cs="Times New Roman"/>
        </w:rPr>
        <w:t xml:space="preserve">ulation.  Mr. Ruane stated ERCOT would </w:t>
      </w:r>
      <w:r w:rsidR="00F678DD">
        <w:rPr>
          <w:rFonts w:ascii="Times New Roman" w:hAnsi="Times New Roman" w:cs="Times New Roman"/>
        </w:rPr>
        <w:t>draft a Revision Request and proceed through the Stakeholder process</w:t>
      </w:r>
    </w:p>
    <w:p w14:paraId="44EA264F" w14:textId="77777777" w:rsidR="003C0AD6" w:rsidRDefault="003C0AD6" w:rsidP="00D937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118D36D" w14:textId="77777777" w:rsidR="00F678DD" w:rsidRPr="00F86D71" w:rsidRDefault="00F678DD" w:rsidP="00D937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DCD2A6E" w14:textId="77777777" w:rsidR="00FB78FB" w:rsidRPr="00A1419B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lastRenderedPageBreak/>
        <w:t xml:space="preserve">New Protocol Revision Subcommittee (PRS) Referrals </w:t>
      </w:r>
      <w:r w:rsidR="00870D4A" w:rsidRPr="00A1419B">
        <w:rPr>
          <w:rFonts w:ascii="Times New Roman" w:hAnsi="Times New Roman" w:cs="Times New Roman"/>
          <w:u w:val="single"/>
        </w:rPr>
        <w:t xml:space="preserve"> </w:t>
      </w:r>
    </w:p>
    <w:p w14:paraId="39DBA9A0" w14:textId="14CBAD9F" w:rsidR="00A1419B" w:rsidRDefault="00A1419B" w:rsidP="00B16F79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ystem Change Request (S</w:t>
      </w:r>
      <w:r w:rsidRPr="00A1419B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A1419B">
        <w:rPr>
          <w:rFonts w:ascii="Times New Roman" w:hAnsi="Times New Roman" w:cs="Times New Roman"/>
          <w:i/>
        </w:rPr>
        <w:t>796, Change Validation Rules to Preclude Certain Transactions at Resource Nodes within Private Use Networks</w:t>
      </w:r>
    </w:p>
    <w:p w14:paraId="168793BF" w14:textId="0227134A" w:rsidR="00FE36B2" w:rsidRDefault="007D7E66" w:rsidP="00FE36B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Bivens summarized the </w:t>
      </w:r>
      <w:r w:rsidR="00B756AD">
        <w:rPr>
          <w:rFonts w:ascii="Times New Roman" w:hAnsi="Times New Roman" w:cs="Times New Roman"/>
        </w:rPr>
        <w:t xml:space="preserve">issue of </w:t>
      </w:r>
      <w:r>
        <w:rPr>
          <w:rFonts w:ascii="Times New Roman" w:hAnsi="Times New Roman" w:cs="Times New Roman"/>
        </w:rPr>
        <w:t xml:space="preserve">virtual transactions at certain generation Resource Nodes within </w:t>
      </w:r>
      <w:r w:rsidR="00EE521A">
        <w:rPr>
          <w:rFonts w:ascii="Times New Roman" w:hAnsi="Times New Roman" w:cs="Times New Roman"/>
        </w:rPr>
        <w:t>Private Use Networks, reviewed the proposed solution</w:t>
      </w:r>
      <w:r w:rsidR="00FE36B2">
        <w:rPr>
          <w:rFonts w:ascii="Times New Roman" w:hAnsi="Times New Roman" w:cs="Times New Roman"/>
        </w:rPr>
        <w:t xml:space="preserve">, </w:t>
      </w:r>
      <w:r w:rsidR="00EE521A">
        <w:rPr>
          <w:rFonts w:ascii="Times New Roman" w:hAnsi="Times New Roman" w:cs="Times New Roman"/>
        </w:rPr>
        <w:t>and reminded Market Participants</w:t>
      </w:r>
      <w:r w:rsidR="00AF14D3">
        <w:rPr>
          <w:rFonts w:ascii="Times New Roman" w:hAnsi="Times New Roman" w:cs="Times New Roman"/>
        </w:rPr>
        <w:t xml:space="preserve"> that </w:t>
      </w:r>
      <w:r w:rsidR="00FE36B2">
        <w:rPr>
          <w:rFonts w:ascii="Times New Roman" w:hAnsi="Times New Roman" w:cs="Times New Roman"/>
        </w:rPr>
        <w:t xml:space="preserve">neither SCR796 nor </w:t>
      </w:r>
      <w:r w:rsidR="00FE36B2" w:rsidRPr="00FE36B2">
        <w:rPr>
          <w:rFonts w:ascii="Times New Roman" w:hAnsi="Times New Roman" w:cs="Times New Roman"/>
        </w:rPr>
        <w:t>Other Binding Document Revision Request (OBDRR) 003, Change Validation Rules to Preclude Certain Transactions at Resource Nodes within Private Use Networks</w:t>
      </w:r>
      <w:r w:rsidR="00B756AD">
        <w:rPr>
          <w:rFonts w:ascii="Times New Roman" w:hAnsi="Times New Roman" w:cs="Times New Roman"/>
        </w:rPr>
        <w:t>,</w:t>
      </w:r>
      <w:r w:rsidR="00FE36B2">
        <w:rPr>
          <w:rFonts w:ascii="Times New Roman" w:hAnsi="Times New Roman" w:cs="Times New Roman"/>
        </w:rPr>
        <w:t xml:space="preserve"> change Real-Time</w:t>
      </w:r>
      <w:r w:rsidR="00B756AD">
        <w:rPr>
          <w:rFonts w:ascii="Times New Roman" w:hAnsi="Times New Roman" w:cs="Times New Roman"/>
        </w:rPr>
        <w:t xml:space="preserve"> price development</w:t>
      </w:r>
      <w:r w:rsidR="00FE36B2">
        <w:rPr>
          <w:rFonts w:ascii="Times New Roman" w:hAnsi="Times New Roman" w:cs="Times New Roman"/>
        </w:rPr>
        <w:t xml:space="preserve">. </w:t>
      </w:r>
    </w:p>
    <w:p w14:paraId="4E25B838" w14:textId="77777777" w:rsidR="00FE36B2" w:rsidRDefault="00FE36B2" w:rsidP="00FE36B2">
      <w:pPr>
        <w:pStyle w:val="NoSpacing"/>
        <w:jc w:val="both"/>
        <w:rPr>
          <w:rFonts w:ascii="Times New Roman" w:hAnsi="Times New Roman" w:cs="Times New Roman"/>
        </w:rPr>
      </w:pPr>
    </w:p>
    <w:p w14:paraId="7B89B6EC" w14:textId="28FD3DCF" w:rsidR="00FE36B2" w:rsidRPr="00E35AEB" w:rsidRDefault="00FE36B2" w:rsidP="00FE36B2">
      <w:pPr>
        <w:pStyle w:val="NoSpacing"/>
        <w:jc w:val="both"/>
        <w:rPr>
          <w:rFonts w:ascii="Times New Roman" w:hAnsi="Times New Roman" w:cs="Times New Roman"/>
          <w:b/>
        </w:rPr>
      </w:pPr>
      <w:r w:rsidRPr="00E35AEB">
        <w:rPr>
          <w:rFonts w:ascii="Times New Roman" w:hAnsi="Times New Roman" w:cs="Times New Roman"/>
          <w:b/>
        </w:rPr>
        <w:t xml:space="preserve">Clayton Greer moved to endorse SCR796 as submitted.  Bill Barnes seconded the motion.  The motion carried with one abstention from the Independent Power Marketer </w:t>
      </w:r>
      <w:r w:rsidR="00E35AEB" w:rsidRPr="00E35AEB">
        <w:rPr>
          <w:rFonts w:ascii="Times New Roman" w:hAnsi="Times New Roman" w:cs="Times New Roman"/>
          <w:b/>
        </w:rPr>
        <w:t>(IPM) (Shell) Market Segment</w:t>
      </w:r>
      <w:r w:rsidRPr="00E35AEB">
        <w:rPr>
          <w:rFonts w:ascii="Times New Roman" w:hAnsi="Times New Roman" w:cs="Times New Roman"/>
          <w:b/>
        </w:rPr>
        <w:t xml:space="preserve">. </w:t>
      </w:r>
    </w:p>
    <w:p w14:paraId="6D37DEDF" w14:textId="136DEF80" w:rsidR="00FE36B2" w:rsidRDefault="00FE36B2" w:rsidP="00FE36B2">
      <w:pPr>
        <w:pStyle w:val="NoSpacing"/>
        <w:jc w:val="both"/>
        <w:rPr>
          <w:rFonts w:ascii="Times New Roman" w:hAnsi="Times New Roman" w:cs="Times New Roman"/>
        </w:rPr>
      </w:pPr>
    </w:p>
    <w:p w14:paraId="3ADB6347" w14:textId="77777777" w:rsidR="007D7E66" w:rsidRPr="00A1419B" w:rsidRDefault="007D7E66" w:rsidP="00B16F79">
      <w:pPr>
        <w:pStyle w:val="NoSpacing"/>
        <w:jc w:val="both"/>
        <w:rPr>
          <w:rFonts w:ascii="Times New Roman" w:hAnsi="Times New Roman" w:cs="Times New Roman"/>
        </w:rPr>
      </w:pPr>
    </w:p>
    <w:p w14:paraId="280061BB" w14:textId="2E0B4BAC" w:rsidR="00A1419B" w:rsidRDefault="00A1419B" w:rsidP="00B16F7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t>OBDRR</w:t>
      </w:r>
      <w:r>
        <w:rPr>
          <w:rFonts w:ascii="Times New Roman" w:hAnsi="Times New Roman" w:cs="Times New Roman"/>
          <w:u w:val="single"/>
        </w:rPr>
        <w:t>003</w:t>
      </w:r>
      <w:r w:rsidRPr="00A1419B">
        <w:rPr>
          <w:rFonts w:ascii="Times New Roman" w:hAnsi="Times New Roman" w:cs="Times New Roman"/>
          <w:u w:val="single"/>
        </w:rPr>
        <w:t>, Change Validation Rules to Preclude Certain Transactions at Resource Nodes within Private Use Networks</w:t>
      </w:r>
    </w:p>
    <w:p w14:paraId="1114ABE4" w14:textId="20BCC67F" w:rsidR="00E57DF5" w:rsidRDefault="00FC5908" w:rsidP="00B16F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Bivens summarized the i</w:t>
      </w:r>
      <w:bookmarkStart w:id="0" w:name="_GoBack"/>
      <w:bookmarkEnd w:id="0"/>
      <w:r>
        <w:rPr>
          <w:rFonts w:ascii="Times New Roman" w:hAnsi="Times New Roman" w:cs="Times New Roman"/>
        </w:rPr>
        <w:t>nterim solution between approval of OBDRR003 and implementation of SCR796</w:t>
      </w:r>
      <w:r w:rsidR="00E35AEB">
        <w:rPr>
          <w:rFonts w:ascii="Times New Roman" w:hAnsi="Times New Roman" w:cs="Times New Roman"/>
        </w:rPr>
        <w:t>,</w:t>
      </w:r>
      <w:r w:rsidR="00FE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reviewed the Revision Request timeline</w:t>
      </w:r>
      <w:r w:rsidR="00E35AEB">
        <w:rPr>
          <w:rFonts w:ascii="Times New Roman" w:hAnsi="Times New Roman" w:cs="Times New Roman"/>
        </w:rPr>
        <w:t>,</w:t>
      </w:r>
      <w:r w:rsidR="00FE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requested WMS approve OBDRR003 </w:t>
      </w:r>
      <w:r w:rsidR="00E57DF5">
        <w:rPr>
          <w:rFonts w:ascii="Times New Roman" w:hAnsi="Times New Roman" w:cs="Times New Roman"/>
        </w:rPr>
        <w:t xml:space="preserve">following approval of </w:t>
      </w:r>
      <w:r>
        <w:rPr>
          <w:rFonts w:ascii="Times New Roman" w:hAnsi="Times New Roman" w:cs="Times New Roman"/>
        </w:rPr>
        <w:t>SCR796</w:t>
      </w:r>
      <w:r w:rsidR="00FE36B2">
        <w:rPr>
          <w:rFonts w:ascii="Times New Roman" w:hAnsi="Times New Roman" w:cs="Times New Roman"/>
        </w:rPr>
        <w:t xml:space="preserve"> </w:t>
      </w:r>
      <w:r w:rsidR="00E57DF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ince it contains grey boxed language that is implicit</w:t>
      </w:r>
      <w:r w:rsidR="00E57DF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y dependent on SCR796</w:t>
      </w:r>
      <w:r w:rsidR="00E57DF5">
        <w:rPr>
          <w:rFonts w:ascii="Times New Roman" w:hAnsi="Times New Roman" w:cs="Times New Roman"/>
        </w:rPr>
        <w:t xml:space="preserve">.  WMS took no action on this item.  </w:t>
      </w:r>
    </w:p>
    <w:p w14:paraId="5C014669" w14:textId="77777777" w:rsidR="00A1419B" w:rsidRPr="00F86D71" w:rsidRDefault="00A1419B" w:rsidP="00A1419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B15DC62" w14:textId="77777777" w:rsidR="00A1419B" w:rsidRPr="00A1419B" w:rsidRDefault="00A1419B" w:rsidP="00B16F7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FD09384" w14:textId="461E7240" w:rsidR="00CC4DEB" w:rsidRDefault="00CC4DEB" w:rsidP="00CC4D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t xml:space="preserve">QMWG </w:t>
      </w:r>
    </w:p>
    <w:p w14:paraId="226C12D0" w14:textId="641125F3" w:rsidR="00A1419B" w:rsidRPr="00CF445E" w:rsidRDefault="00CF445E" w:rsidP="00CC4D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 Goff </w:t>
      </w:r>
      <w:r w:rsidR="000A426D">
        <w:rPr>
          <w:rFonts w:ascii="Times New Roman" w:hAnsi="Times New Roman" w:cs="Times New Roman"/>
        </w:rPr>
        <w:t>summarized r</w:t>
      </w:r>
      <w:r w:rsidRPr="00CF445E">
        <w:rPr>
          <w:rFonts w:ascii="Times New Roman" w:hAnsi="Times New Roman" w:cs="Times New Roman"/>
        </w:rPr>
        <w:t>ecent CMWG activities</w:t>
      </w:r>
      <w:r w:rsidR="000A426D">
        <w:rPr>
          <w:rFonts w:ascii="Times New Roman" w:hAnsi="Times New Roman" w:cs="Times New Roman"/>
        </w:rPr>
        <w:t>, including review of Revision Requests assigned to QMWG.</w:t>
      </w:r>
      <w:r>
        <w:rPr>
          <w:rFonts w:ascii="Times New Roman" w:hAnsi="Times New Roman" w:cs="Times New Roman"/>
        </w:rPr>
        <w:t xml:space="preserve">  </w:t>
      </w:r>
    </w:p>
    <w:p w14:paraId="799678AE" w14:textId="77777777" w:rsidR="00845E9B" w:rsidRPr="00F86D71" w:rsidRDefault="00845E9B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C7D471F" w14:textId="77777777" w:rsidR="002C1900" w:rsidRPr="00A1419B" w:rsidRDefault="002C1900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40D1B24E" w14:textId="77777777" w:rsidR="00EF51BD" w:rsidRPr="00A1419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271A690A" w14:textId="46FF18CC" w:rsidR="00A1419B" w:rsidRPr="00A1419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NPRR807, Day-Ahead Market Price Correction</w:t>
      </w:r>
    </w:p>
    <w:p w14:paraId="08C143B8" w14:textId="1E08D756" w:rsidR="00A1419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NPRR848, Separate Clearing Prices for RRS</w:t>
      </w:r>
    </w:p>
    <w:p w14:paraId="72C4AF7F" w14:textId="27E743FD" w:rsidR="00A1419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NPRR850, Market Suspension and Restart</w:t>
      </w:r>
    </w:p>
    <w:p w14:paraId="05306A10" w14:textId="29A73356" w:rsidR="00A1419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NPRR862, Updates to Address Revisions under PUCT Project 46369</w:t>
      </w:r>
    </w:p>
    <w:p w14:paraId="0E69370C" w14:textId="5B68DDE9" w:rsidR="00A1419B" w:rsidRPr="00B31F43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B31F43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39A69762" w14:textId="15438F3A" w:rsidR="003D1B17" w:rsidRPr="00B31F43" w:rsidRDefault="00E30DC6" w:rsidP="003D1B17">
      <w:pPr>
        <w:pStyle w:val="NoSpacing"/>
        <w:jc w:val="both"/>
        <w:rPr>
          <w:rFonts w:ascii="Times New Roman" w:hAnsi="Times New Roman" w:cs="Times New Roman"/>
        </w:rPr>
      </w:pPr>
      <w:r w:rsidRPr="00B31F43">
        <w:rPr>
          <w:rFonts w:ascii="Times New Roman" w:hAnsi="Times New Roman" w:cs="Times New Roman"/>
        </w:rPr>
        <w:t>W</w:t>
      </w:r>
      <w:r w:rsidR="008F53F8" w:rsidRPr="00B31F43">
        <w:rPr>
          <w:rFonts w:ascii="Times New Roman" w:hAnsi="Times New Roman" w:cs="Times New Roman"/>
        </w:rPr>
        <w:t xml:space="preserve">MS took no action on these items.  </w:t>
      </w:r>
    </w:p>
    <w:p w14:paraId="054D4A2F" w14:textId="77777777" w:rsidR="00E30DC6" w:rsidRDefault="00E30DC6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6E7CB4" w14:textId="74DC6435" w:rsidR="008D3F42" w:rsidRDefault="008D3F42" w:rsidP="003D1B17">
      <w:pPr>
        <w:pStyle w:val="NoSpacing"/>
        <w:jc w:val="both"/>
        <w:rPr>
          <w:rFonts w:ascii="Times New Roman" w:hAnsi="Times New Roman" w:cs="Times New Roman"/>
        </w:rPr>
      </w:pPr>
      <w:r w:rsidRPr="008D3F42">
        <w:rPr>
          <w:rFonts w:ascii="Times New Roman" w:hAnsi="Times New Roman" w:cs="Times New Roman"/>
        </w:rPr>
        <w:t>NPRR838, Updated O&amp;M Cost for RMR Resources</w:t>
      </w:r>
    </w:p>
    <w:p w14:paraId="45FD44B5" w14:textId="638FDB8C" w:rsidR="008D3F42" w:rsidRPr="001A4606" w:rsidRDefault="009B3515" w:rsidP="003D1B17">
      <w:pPr>
        <w:pStyle w:val="NoSpacing"/>
        <w:jc w:val="both"/>
        <w:rPr>
          <w:rFonts w:ascii="Times New Roman" w:hAnsi="Times New Roman" w:cs="Times New Roman"/>
        </w:rPr>
      </w:pPr>
      <w:r w:rsidRPr="001A4606">
        <w:rPr>
          <w:rFonts w:ascii="Times New Roman" w:hAnsi="Times New Roman" w:cs="Times New Roman"/>
        </w:rPr>
        <w:t>Mr. Gonzalez provided an update on NPRR838</w:t>
      </w:r>
      <w:r w:rsidR="001A4606" w:rsidRPr="001A4606">
        <w:rPr>
          <w:rFonts w:ascii="Times New Roman" w:hAnsi="Times New Roman" w:cs="Times New Roman"/>
        </w:rPr>
        <w:t xml:space="preserve"> and stated that the concept to develop an appropriate value or fixed number to be applied for the Reliability Must-Run (RMR) Unit’s Operations and Maintenance (O&amp;M) costs that would be used for the mitigated price at that location</w:t>
      </w:r>
      <w:r w:rsidR="00D54602">
        <w:rPr>
          <w:rFonts w:ascii="Times New Roman" w:hAnsi="Times New Roman" w:cs="Times New Roman"/>
        </w:rPr>
        <w:t xml:space="preserve">, </w:t>
      </w:r>
      <w:r w:rsidR="001A4606" w:rsidRPr="001A4606">
        <w:rPr>
          <w:rFonts w:ascii="Times New Roman" w:hAnsi="Times New Roman" w:cs="Times New Roman"/>
        </w:rPr>
        <w:t>was supported by the Independent Market Monitor (IMM), ERCOT and RCWG; however, RCWG members requested vetting of the appropriate value or fixed number by QMWG.   Mr</w:t>
      </w:r>
      <w:r w:rsidR="00423610">
        <w:rPr>
          <w:rFonts w:ascii="Times New Roman" w:hAnsi="Times New Roman" w:cs="Times New Roman"/>
        </w:rPr>
        <w:t>.</w:t>
      </w:r>
      <w:r w:rsidR="001A4606" w:rsidRPr="001A4606">
        <w:rPr>
          <w:rFonts w:ascii="Times New Roman" w:hAnsi="Times New Roman" w:cs="Times New Roman"/>
        </w:rPr>
        <w:t xml:space="preserve"> Kee referred the issue to QMWG.  </w:t>
      </w:r>
    </w:p>
    <w:p w14:paraId="2041AC8C" w14:textId="77777777" w:rsidR="008D3F42" w:rsidRPr="001A4606" w:rsidRDefault="008D3F42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0D22A3CD" w14:textId="77777777" w:rsidR="00CF445E" w:rsidRPr="00A1419B" w:rsidRDefault="00CF445E" w:rsidP="00CF445E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NPRR845, RMR Process and Agreement Revisions</w:t>
      </w:r>
    </w:p>
    <w:p w14:paraId="5F3A61F3" w14:textId="2AF752BF" w:rsidR="00CF445E" w:rsidRPr="001F73FC" w:rsidRDefault="00CF445E" w:rsidP="003D1B17">
      <w:pPr>
        <w:pStyle w:val="NoSpacing"/>
        <w:jc w:val="both"/>
        <w:rPr>
          <w:rFonts w:ascii="Times New Roman" w:hAnsi="Times New Roman" w:cs="Times New Roman"/>
        </w:rPr>
      </w:pPr>
      <w:r w:rsidRPr="001F73FC">
        <w:rPr>
          <w:rFonts w:ascii="Times New Roman" w:hAnsi="Times New Roman" w:cs="Times New Roman"/>
        </w:rPr>
        <w:t xml:space="preserve">Mr. Goff stated </w:t>
      </w:r>
      <w:r w:rsidR="001F73FC" w:rsidRPr="001F73FC">
        <w:rPr>
          <w:rFonts w:ascii="Times New Roman" w:hAnsi="Times New Roman" w:cs="Times New Roman"/>
        </w:rPr>
        <w:t xml:space="preserve">that NPRR845 was discussed </w:t>
      </w:r>
      <w:r w:rsidR="001F73FC">
        <w:rPr>
          <w:rFonts w:ascii="Times New Roman" w:hAnsi="Times New Roman" w:cs="Times New Roman"/>
        </w:rPr>
        <w:t xml:space="preserve">extensively at two previous QMWG meetings, </w:t>
      </w:r>
      <w:r w:rsidR="001F73FC" w:rsidRPr="001F73FC">
        <w:rPr>
          <w:rFonts w:ascii="Times New Roman" w:hAnsi="Times New Roman" w:cs="Times New Roman"/>
        </w:rPr>
        <w:t xml:space="preserve">and that </w:t>
      </w:r>
      <w:r w:rsidR="001F73FC">
        <w:rPr>
          <w:rFonts w:ascii="Times New Roman" w:hAnsi="Times New Roman" w:cs="Times New Roman"/>
        </w:rPr>
        <w:t xml:space="preserve">Market Participants supported additional clarifications regarding </w:t>
      </w:r>
      <w:r w:rsidR="002F6A60">
        <w:rPr>
          <w:rFonts w:ascii="Times New Roman" w:hAnsi="Times New Roman" w:cs="Times New Roman"/>
        </w:rPr>
        <w:t xml:space="preserve">claw-back of </w:t>
      </w:r>
      <w:r w:rsidRPr="001F73FC">
        <w:rPr>
          <w:rFonts w:ascii="Times New Roman" w:hAnsi="Times New Roman" w:cs="Times New Roman"/>
        </w:rPr>
        <w:t xml:space="preserve">incentive factor </w:t>
      </w:r>
      <w:r w:rsidR="002F6A60">
        <w:rPr>
          <w:rFonts w:ascii="Times New Roman" w:hAnsi="Times New Roman" w:cs="Times New Roman"/>
        </w:rPr>
        <w:t xml:space="preserve">payments </w:t>
      </w:r>
      <w:r w:rsidRPr="001F73FC">
        <w:rPr>
          <w:rFonts w:ascii="Times New Roman" w:hAnsi="Times New Roman" w:cs="Times New Roman"/>
        </w:rPr>
        <w:t>f</w:t>
      </w:r>
      <w:r w:rsidR="005F6B55">
        <w:rPr>
          <w:rFonts w:ascii="Times New Roman" w:hAnsi="Times New Roman" w:cs="Times New Roman"/>
        </w:rPr>
        <w:t xml:space="preserve">or capital </w:t>
      </w:r>
      <w:r w:rsidRPr="001F73FC">
        <w:rPr>
          <w:rFonts w:ascii="Times New Roman" w:hAnsi="Times New Roman" w:cs="Times New Roman"/>
        </w:rPr>
        <w:t xml:space="preserve">costs that </w:t>
      </w:r>
      <w:r w:rsidR="001F73FC">
        <w:rPr>
          <w:rFonts w:ascii="Times New Roman" w:hAnsi="Times New Roman" w:cs="Times New Roman"/>
        </w:rPr>
        <w:t xml:space="preserve">were </w:t>
      </w:r>
      <w:r w:rsidR="002F6A60">
        <w:rPr>
          <w:rFonts w:ascii="Times New Roman" w:hAnsi="Times New Roman" w:cs="Times New Roman"/>
        </w:rPr>
        <w:t>later revised to</w:t>
      </w:r>
      <w:r w:rsidR="001F73FC">
        <w:rPr>
          <w:rFonts w:ascii="Times New Roman" w:hAnsi="Times New Roman" w:cs="Times New Roman"/>
        </w:rPr>
        <w:t xml:space="preserve"> no longer </w:t>
      </w:r>
      <w:r w:rsidR="002F6A60">
        <w:rPr>
          <w:rFonts w:ascii="Times New Roman" w:hAnsi="Times New Roman" w:cs="Times New Roman"/>
        </w:rPr>
        <w:t xml:space="preserve">be </w:t>
      </w:r>
      <w:r w:rsidRPr="001F73FC">
        <w:rPr>
          <w:rFonts w:ascii="Times New Roman" w:hAnsi="Times New Roman" w:cs="Times New Roman"/>
        </w:rPr>
        <w:t>capital costs</w:t>
      </w:r>
      <w:r w:rsidR="002F6A60">
        <w:rPr>
          <w:rFonts w:ascii="Times New Roman" w:hAnsi="Times New Roman" w:cs="Times New Roman"/>
        </w:rPr>
        <w:t xml:space="preserve"> as a result of changes to the RMR contract</w:t>
      </w:r>
      <w:r w:rsidR="005F6B55">
        <w:rPr>
          <w:rFonts w:ascii="Times New Roman" w:hAnsi="Times New Roman" w:cs="Times New Roman"/>
        </w:rPr>
        <w:t xml:space="preserve">.  Mr. Kee requested that </w:t>
      </w:r>
      <w:r w:rsidR="00D651C5">
        <w:rPr>
          <w:rFonts w:ascii="Times New Roman" w:hAnsi="Times New Roman" w:cs="Times New Roman"/>
        </w:rPr>
        <w:t xml:space="preserve">QMWG and ERCOT draft clarifications and </w:t>
      </w:r>
      <w:r w:rsidR="002F6A60">
        <w:rPr>
          <w:rFonts w:ascii="Times New Roman" w:hAnsi="Times New Roman" w:cs="Times New Roman"/>
        </w:rPr>
        <w:t xml:space="preserve">to them </w:t>
      </w:r>
      <w:r w:rsidR="00D651C5">
        <w:rPr>
          <w:rFonts w:ascii="Times New Roman" w:hAnsi="Times New Roman" w:cs="Times New Roman"/>
        </w:rPr>
        <w:t>bring forward for consideration at the June 6, 2018 WMS meeting</w:t>
      </w:r>
      <w:r w:rsidR="001F73FC">
        <w:rPr>
          <w:rFonts w:ascii="Times New Roman" w:hAnsi="Times New Roman" w:cs="Times New Roman"/>
        </w:rPr>
        <w:t xml:space="preserve">.  </w:t>
      </w:r>
      <w:r w:rsidRPr="001F73FC">
        <w:rPr>
          <w:rFonts w:ascii="Times New Roman" w:hAnsi="Times New Roman" w:cs="Times New Roman"/>
        </w:rPr>
        <w:t xml:space="preserve">   </w:t>
      </w:r>
    </w:p>
    <w:p w14:paraId="5DCC9951" w14:textId="77777777" w:rsidR="00CF445E" w:rsidRDefault="00CF445E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10CEC280" w14:textId="77777777" w:rsidR="00836738" w:rsidRDefault="00836738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670862DE" w14:textId="77777777" w:rsidR="00836738" w:rsidRPr="001F73FC" w:rsidRDefault="00836738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7A3A83F0" w14:textId="77777777" w:rsidR="00B31F43" w:rsidRDefault="00B31F43" w:rsidP="00B31F43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lastRenderedPageBreak/>
        <w:t>NPRR856, Treatment of OFFQS Status in Day-Ahead Make Whole and RUC Settlements</w:t>
      </w:r>
    </w:p>
    <w:p w14:paraId="07EE6EC7" w14:textId="6D2E2447" w:rsidR="00F85B88" w:rsidRPr="00F85B88" w:rsidRDefault="00F85B88" w:rsidP="003D1B1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reviewed NPRR856 and the 4/9/18 ERCOT comments.  </w:t>
      </w:r>
      <w:r w:rsidRPr="00F85B88">
        <w:rPr>
          <w:rFonts w:ascii="Times New Roman" w:hAnsi="Times New Roman" w:cs="Times New Roman"/>
        </w:rPr>
        <w:t xml:space="preserve">Market Participants offered additional </w:t>
      </w:r>
      <w:r w:rsidR="00A815CF">
        <w:rPr>
          <w:rFonts w:ascii="Times New Roman" w:hAnsi="Times New Roman" w:cs="Times New Roman"/>
        </w:rPr>
        <w:t xml:space="preserve">revisions to </w:t>
      </w:r>
      <w:r w:rsidRPr="00F85B88">
        <w:rPr>
          <w:rFonts w:ascii="Times New Roman" w:hAnsi="Times New Roman" w:cs="Times New Roman"/>
        </w:rPr>
        <w:t>clarif</w:t>
      </w:r>
      <w:r w:rsidR="00A815CF">
        <w:rPr>
          <w:rFonts w:ascii="Times New Roman" w:hAnsi="Times New Roman" w:cs="Times New Roman"/>
        </w:rPr>
        <w:t>y the</w:t>
      </w:r>
      <w:r w:rsidR="00A815CF" w:rsidRPr="00A815CF">
        <w:rPr>
          <w:rFonts w:ascii="Times New Roman" w:hAnsi="Times New Roman" w:cs="Times New Roman"/>
        </w:rPr>
        <w:t xml:space="preserve"> definition of QSE-Committed Interval</w:t>
      </w:r>
      <w:r w:rsidRPr="00F85B88">
        <w:rPr>
          <w:rFonts w:ascii="Times New Roman" w:hAnsi="Times New Roman" w:cs="Times New Roman"/>
        </w:rPr>
        <w:t xml:space="preserve">.  </w:t>
      </w:r>
    </w:p>
    <w:p w14:paraId="1B9FD36F" w14:textId="77777777" w:rsidR="00F85B88" w:rsidRDefault="00F85B88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4697F250" w14:textId="3B9F670A" w:rsidR="00F85B88" w:rsidRDefault="00F85B88" w:rsidP="003D1B17">
      <w:pPr>
        <w:pStyle w:val="NoSpacing"/>
        <w:jc w:val="both"/>
        <w:rPr>
          <w:rFonts w:ascii="Times New Roman" w:hAnsi="Times New Roman" w:cs="Times New Roman"/>
          <w:b/>
        </w:rPr>
      </w:pPr>
      <w:r w:rsidRPr="007E6DC2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7E6DC2">
        <w:rPr>
          <w:rFonts w:ascii="Times New Roman" w:hAnsi="Times New Roman" w:cs="Times New Roman"/>
          <w:b/>
        </w:rPr>
        <w:t>moved to endorse NPRR</w:t>
      </w:r>
      <w:r>
        <w:rPr>
          <w:rFonts w:ascii="Times New Roman" w:hAnsi="Times New Roman" w:cs="Times New Roman"/>
          <w:b/>
        </w:rPr>
        <w:t xml:space="preserve">856 as amended by the 4/9/18 </w:t>
      </w:r>
      <w:r w:rsidRPr="007E6DC2">
        <w:rPr>
          <w:rFonts w:ascii="Times New Roman" w:hAnsi="Times New Roman" w:cs="Times New Roman"/>
          <w:b/>
        </w:rPr>
        <w:t>ERCOT comments</w:t>
      </w:r>
      <w:r>
        <w:rPr>
          <w:rFonts w:ascii="Times New Roman" w:hAnsi="Times New Roman" w:cs="Times New Roman"/>
          <w:b/>
        </w:rPr>
        <w:t xml:space="preserve"> and as revised by WMS</w:t>
      </w:r>
      <w:r w:rsidRPr="007E6DC2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Marty Downey seconded the motion.  </w:t>
      </w:r>
      <w:r w:rsidRPr="00F85B88">
        <w:rPr>
          <w:rFonts w:ascii="Times New Roman" w:hAnsi="Times New Roman" w:cs="Times New Roman"/>
          <w:b/>
        </w:rPr>
        <w:t>The motion carried unanimously.</w:t>
      </w:r>
    </w:p>
    <w:p w14:paraId="6D40B21D" w14:textId="77777777" w:rsidR="00F85B88" w:rsidRDefault="00F85B88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2221AA75" w14:textId="739D112C" w:rsidR="00461967" w:rsidRPr="00F86D71" w:rsidRDefault="00461967" w:rsidP="003D1B17">
      <w:pPr>
        <w:pStyle w:val="NoSpacing"/>
        <w:jc w:val="both"/>
        <w:rPr>
          <w:rFonts w:ascii="Times New Roman" w:hAnsi="Times New Roman" w:cs="Times New Roman"/>
          <w:color w:val="FF0000"/>
          <w:highlight w:val="lightGray"/>
        </w:rPr>
      </w:pPr>
    </w:p>
    <w:p w14:paraId="376ABA43" w14:textId="77777777" w:rsidR="00A1419B" w:rsidRDefault="00A1419B" w:rsidP="00A1419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t>Resource Cost Working Group (RCWG) (see Key Documents)</w:t>
      </w:r>
    </w:p>
    <w:p w14:paraId="7579E0BD" w14:textId="197652A6" w:rsidR="00A819CB" w:rsidRDefault="008F634A" w:rsidP="00A1419B">
      <w:pPr>
        <w:pStyle w:val="NoSpacing"/>
        <w:jc w:val="both"/>
        <w:rPr>
          <w:rFonts w:ascii="Times New Roman" w:hAnsi="Times New Roman" w:cs="Times New Roman"/>
        </w:rPr>
      </w:pPr>
      <w:r w:rsidRPr="002C3858">
        <w:rPr>
          <w:rFonts w:ascii="Times New Roman" w:hAnsi="Times New Roman" w:cs="Times New Roman"/>
        </w:rPr>
        <w:t>Ino Gonzale</w:t>
      </w:r>
      <w:r w:rsidR="00EF3658">
        <w:rPr>
          <w:rFonts w:ascii="Times New Roman" w:hAnsi="Times New Roman" w:cs="Times New Roman"/>
        </w:rPr>
        <w:t xml:space="preserve">z </w:t>
      </w:r>
      <w:r w:rsidRPr="002C3858">
        <w:rPr>
          <w:rFonts w:ascii="Times New Roman" w:hAnsi="Times New Roman" w:cs="Times New Roman"/>
        </w:rPr>
        <w:t xml:space="preserve">reviewed </w:t>
      </w:r>
      <w:r w:rsidR="002C3858" w:rsidRPr="002C3858">
        <w:rPr>
          <w:rFonts w:ascii="Times New Roman" w:hAnsi="Times New Roman" w:cs="Times New Roman"/>
        </w:rPr>
        <w:t>recent RCWG activities</w:t>
      </w:r>
      <w:r w:rsidR="00D54602">
        <w:rPr>
          <w:rFonts w:ascii="Times New Roman" w:hAnsi="Times New Roman" w:cs="Times New Roman"/>
        </w:rPr>
        <w:t xml:space="preserve"> including the </w:t>
      </w:r>
      <w:r w:rsidR="00D54602" w:rsidRPr="00D54602">
        <w:rPr>
          <w:rFonts w:ascii="Times New Roman" w:hAnsi="Times New Roman" w:cs="Times New Roman"/>
        </w:rPr>
        <w:t xml:space="preserve">Houston Ship Channel </w:t>
      </w:r>
      <w:r w:rsidR="00D54602">
        <w:rPr>
          <w:rFonts w:ascii="Times New Roman" w:hAnsi="Times New Roman" w:cs="Times New Roman"/>
        </w:rPr>
        <w:t>price l</w:t>
      </w:r>
      <w:r w:rsidR="00D54602" w:rsidRPr="00D54602">
        <w:rPr>
          <w:rFonts w:ascii="Times New Roman" w:hAnsi="Times New Roman" w:cs="Times New Roman"/>
        </w:rPr>
        <w:t xml:space="preserve">iquidity </w:t>
      </w:r>
      <w:r w:rsidR="00D54602">
        <w:rPr>
          <w:rFonts w:ascii="Times New Roman" w:hAnsi="Times New Roman" w:cs="Times New Roman"/>
        </w:rPr>
        <w:t xml:space="preserve">issue and presented the proposed solutions to address missing data.  </w:t>
      </w:r>
      <w:r w:rsidR="00E85038">
        <w:rPr>
          <w:rFonts w:ascii="Times New Roman" w:hAnsi="Times New Roman" w:cs="Times New Roman"/>
        </w:rPr>
        <w:t xml:space="preserve">Market Participants discussed the proposed solutions and expressed support for Option 2 as interim solution </w:t>
      </w:r>
      <w:r w:rsidR="00A819CB">
        <w:rPr>
          <w:rFonts w:ascii="Times New Roman" w:hAnsi="Times New Roman" w:cs="Times New Roman"/>
        </w:rPr>
        <w:t xml:space="preserve">and </w:t>
      </w:r>
      <w:r w:rsidR="000548F2">
        <w:rPr>
          <w:rFonts w:ascii="Times New Roman" w:hAnsi="Times New Roman" w:cs="Times New Roman"/>
        </w:rPr>
        <w:t xml:space="preserve">requested </w:t>
      </w:r>
      <w:r w:rsidR="00E85038">
        <w:rPr>
          <w:rFonts w:ascii="Times New Roman" w:hAnsi="Times New Roman" w:cs="Times New Roman"/>
        </w:rPr>
        <w:t xml:space="preserve">further vetting of impacts to </w:t>
      </w:r>
      <w:r w:rsidR="00A819CB">
        <w:rPr>
          <w:rFonts w:ascii="Times New Roman" w:hAnsi="Times New Roman" w:cs="Times New Roman"/>
        </w:rPr>
        <w:t xml:space="preserve">long term </w:t>
      </w:r>
      <w:r w:rsidR="00E85038">
        <w:rPr>
          <w:rFonts w:ascii="Times New Roman" w:hAnsi="Times New Roman" w:cs="Times New Roman"/>
        </w:rPr>
        <w:t>contracts</w:t>
      </w:r>
      <w:r w:rsidR="00A819CB">
        <w:rPr>
          <w:rFonts w:ascii="Times New Roman" w:hAnsi="Times New Roman" w:cs="Times New Roman"/>
        </w:rPr>
        <w:t xml:space="preserve"> to consider Option 3 as a long term solution.  </w:t>
      </w:r>
    </w:p>
    <w:p w14:paraId="767113A6" w14:textId="77777777" w:rsidR="00EF3658" w:rsidRDefault="00EF3658" w:rsidP="00A1419B">
      <w:pPr>
        <w:pStyle w:val="NoSpacing"/>
        <w:jc w:val="both"/>
        <w:rPr>
          <w:rFonts w:ascii="Times New Roman" w:hAnsi="Times New Roman" w:cs="Times New Roman"/>
          <w:i/>
        </w:rPr>
      </w:pPr>
    </w:p>
    <w:p w14:paraId="65574557" w14:textId="694DFF0F" w:rsidR="00A1419B" w:rsidRDefault="00A1419B" w:rsidP="00A1419B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 xml:space="preserve">Verifiable Cost Manual Revision Request </w:t>
      </w:r>
      <w:r>
        <w:rPr>
          <w:rFonts w:ascii="Times New Roman" w:hAnsi="Times New Roman" w:cs="Times New Roman"/>
          <w:i/>
        </w:rPr>
        <w:t>(</w:t>
      </w:r>
      <w:r w:rsidRPr="00A1419B">
        <w:rPr>
          <w:rFonts w:ascii="Times New Roman" w:hAnsi="Times New Roman" w:cs="Times New Roman"/>
          <w:i/>
        </w:rPr>
        <w:t>VCMRR</w:t>
      </w:r>
      <w:r>
        <w:rPr>
          <w:rFonts w:ascii="Times New Roman" w:hAnsi="Times New Roman" w:cs="Times New Roman"/>
          <w:i/>
        </w:rPr>
        <w:t xml:space="preserve">) </w:t>
      </w:r>
      <w:r w:rsidRPr="00A1419B">
        <w:rPr>
          <w:rFonts w:ascii="Times New Roman" w:hAnsi="Times New Roman" w:cs="Times New Roman"/>
          <w:i/>
        </w:rPr>
        <w:t>021, Related to NPRR847, Exceptional Fuel Cost Included in the Mitigated Offer Cap</w:t>
      </w:r>
    </w:p>
    <w:p w14:paraId="68465933" w14:textId="232C01D9" w:rsidR="00A1419B" w:rsidRDefault="00A1419B" w:rsidP="00A1419B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Urgent Status</w:t>
      </w:r>
    </w:p>
    <w:p w14:paraId="6A4FB3A7" w14:textId="1238C044" w:rsidR="00A1419B" w:rsidRDefault="00A1419B" w:rsidP="00A1419B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Language Consideration</w:t>
      </w:r>
    </w:p>
    <w:p w14:paraId="630E3568" w14:textId="1C9679B3" w:rsidR="00A1419B" w:rsidRPr="00EF3658" w:rsidRDefault="00EF3658" w:rsidP="00281E5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reviewed the merits of VCMRR021.  Mr. Gonzalez reviewed the timeline </w:t>
      </w:r>
      <w:r w:rsidR="008D3F42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implementation of NPRR847</w:t>
      </w:r>
      <w:r w:rsidR="00FE45F3">
        <w:rPr>
          <w:rFonts w:ascii="Times New Roman" w:hAnsi="Times New Roman" w:cs="Times New Roman"/>
        </w:rPr>
        <w:t xml:space="preserve">, </w:t>
      </w:r>
      <w:r w:rsidR="00FE45F3" w:rsidRPr="00FE45F3">
        <w:rPr>
          <w:rFonts w:ascii="Times New Roman" w:hAnsi="Times New Roman" w:cs="Times New Roman"/>
        </w:rPr>
        <w:t>Exceptional Fuel Cost Included in the Mitigated Offer Cap</w:t>
      </w:r>
      <w:r w:rsidR="00F879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VCMRR021.   </w:t>
      </w:r>
    </w:p>
    <w:p w14:paraId="3490A157" w14:textId="77777777" w:rsidR="002C3858" w:rsidRPr="00281E57" w:rsidRDefault="002C3858" w:rsidP="00A1419B">
      <w:pPr>
        <w:pStyle w:val="NoSpacing"/>
        <w:jc w:val="both"/>
        <w:rPr>
          <w:rFonts w:ascii="Times New Roman" w:hAnsi="Times New Roman" w:cs="Times New Roman"/>
        </w:rPr>
      </w:pPr>
    </w:p>
    <w:p w14:paraId="668035B8" w14:textId="1B6ECF92" w:rsidR="002C3858" w:rsidRPr="002C3858" w:rsidRDefault="002C3858" w:rsidP="002C385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 </w:t>
      </w:r>
      <w:r w:rsidRPr="002C3858">
        <w:rPr>
          <w:rFonts w:ascii="Times New Roman" w:hAnsi="Times New Roman" w:cs="Times New Roman"/>
          <w:b/>
        </w:rPr>
        <w:t xml:space="preserve">Greer moved to grant VCMRR021 Urgent status.  Mr. Barnes seconded the motion.  The motion carried unanimously. </w:t>
      </w:r>
    </w:p>
    <w:p w14:paraId="5F99BC4B" w14:textId="77777777" w:rsidR="002C3858" w:rsidRPr="00EF3658" w:rsidRDefault="002C3858" w:rsidP="002C3858">
      <w:pPr>
        <w:pStyle w:val="NoSpacing"/>
        <w:jc w:val="both"/>
        <w:rPr>
          <w:rFonts w:ascii="Times New Roman" w:hAnsi="Times New Roman" w:cs="Times New Roman"/>
        </w:rPr>
      </w:pPr>
    </w:p>
    <w:p w14:paraId="27D96B08" w14:textId="14C3DEA9" w:rsidR="002C3858" w:rsidRPr="00EF3658" w:rsidRDefault="002C3858" w:rsidP="002C3858">
      <w:pPr>
        <w:pStyle w:val="NoSpacing"/>
        <w:jc w:val="both"/>
        <w:rPr>
          <w:rFonts w:ascii="Times New Roman" w:hAnsi="Times New Roman" w:cs="Times New Roman"/>
          <w:b/>
        </w:rPr>
      </w:pPr>
      <w:r w:rsidRPr="00EF3658">
        <w:rPr>
          <w:rFonts w:ascii="Times New Roman" w:hAnsi="Times New Roman" w:cs="Times New Roman"/>
          <w:b/>
        </w:rPr>
        <w:t>Mr. Greer moved to recommend approval of VCMRR021</w:t>
      </w:r>
      <w:r w:rsidR="00EF3658" w:rsidRPr="00EF3658">
        <w:rPr>
          <w:rFonts w:ascii="Times New Roman" w:hAnsi="Times New Roman" w:cs="Times New Roman"/>
          <w:b/>
        </w:rPr>
        <w:t xml:space="preserve"> as submitted and to forward </w:t>
      </w:r>
      <w:r w:rsidR="009626A6">
        <w:rPr>
          <w:rFonts w:ascii="Times New Roman" w:hAnsi="Times New Roman" w:cs="Times New Roman"/>
          <w:b/>
        </w:rPr>
        <w:t xml:space="preserve">VCMRR021 and the Impact Analysis </w:t>
      </w:r>
      <w:r w:rsidR="00EF3658" w:rsidRPr="00EF3658">
        <w:rPr>
          <w:rFonts w:ascii="Times New Roman" w:hAnsi="Times New Roman" w:cs="Times New Roman"/>
          <w:b/>
        </w:rPr>
        <w:t xml:space="preserve">to </w:t>
      </w:r>
      <w:r w:rsidR="006D48D4">
        <w:rPr>
          <w:rFonts w:ascii="Times New Roman" w:hAnsi="Times New Roman" w:cs="Times New Roman"/>
          <w:b/>
        </w:rPr>
        <w:t xml:space="preserve">the </w:t>
      </w:r>
      <w:r w:rsidR="006D48D4" w:rsidRPr="006D48D4">
        <w:rPr>
          <w:rFonts w:ascii="Times New Roman" w:hAnsi="Times New Roman" w:cs="Times New Roman"/>
          <w:b/>
        </w:rPr>
        <w:t>Technical Advisory Committee (TAC</w:t>
      </w:r>
      <w:r w:rsidR="006D48D4">
        <w:rPr>
          <w:rFonts w:ascii="Times New Roman" w:hAnsi="Times New Roman" w:cs="Times New Roman"/>
          <w:b/>
        </w:rPr>
        <w:t>)</w:t>
      </w:r>
      <w:r w:rsidR="00EF3658" w:rsidRPr="00EF3658">
        <w:rPr>
          <w:rFonts w:ascii="Times New Roman" w:hAnsi="Times New Roman" w:cs="Times New Roman"/>
          <w:b/>
        </w:rPr>
        <w:t xml:space="preserve">.  </w:t>
      </w:r>
      <w:r w:rsidRPr="00EF3658">
        <w:rPr>
          <w:rFonts w:ascii="Times New Roman" w:hAnsi="Times New Roman" w:cs="Times New Roman"/>
          <w:b/>
        </w:rPr>
        <w:t xml:space="preserve"> </w:t>
      </w:r>
      <w:r w:rsidR="00EF3658" w:rsidRPr="00EF3658">
        <w:rPr>
          <w:rFonts w:ascii="Times New Roman" w:hAnsi="Times New Roman" w:cs="Times New Roman"/>
          <w:b/>
        </w:rPr>
        <w:t xml:space="preserve">Brandon Whittle </w:t>
      </w:r>
      <w:r w:rsidRPr="00EF3658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5AEBC6F4" w14:textId="77777777" w:rsidR="002C3858" w:rsidRPr="00EF3658" w:rsidRDefault="002C3858" w:rsidP="002C3858">
      <w:pPr>
        <w:pStyle w:val="NoSpacing"/>
        <w:jc w:val="both"/>
        <w:rPr>
          <w:rFonts w:ascii="Times New Roman" w:hAnsi="Times New Roman" w:cs="Times New Roman"/>
        </w:rPr>
      </w:pPr>
    </w:p>
    <w:p w14:paraId="08803053" w14:textId="77777777" w:rsidR="00F43798" w:rsidRDefault="00F43798" w:rsidP="00A141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CAA430" w14:textId="480C228E" w:rsidR="00F43798" w:rsidRDefault="00F43798" w:rsidP="00A1419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43798">
        <w:rPr>
          <w:rFonts w:ascii="Times New Roman" w:hAnsi="Times New Roman" w:cs="Times New Roman"/>
          <w:u w:val="single"/>
        </w:rPr>
        <w:t>Impact Analysis Review</w:t>
      </w:r>
    </w:p>
    <w:p w14:paraId="7D638EFE" w14:textId="7471DB6B" w:rsidR="00F43798" w:rsidRDefault="00F43798" w:rsidP="00A1419B">
      <w:pPr>
        <w:pStyle w:val="NoSpacing"/>
        <w:jc w:val="both"/>
        <w:rPr>
          <w:rFonts w:ascii="Times New Roman" w:hAnsi="Times New Roman" w:cs="Times New Roman"/>
          <w:i/>
        </w:rPr>
      </w:pPr>
      <w:r w:rsidRPr="00F43798">
        <w:rPr>
          <w:rFonts w:ascii="Times New Roman" w:hAnsi="Times New Roman" w:cs="Times New Roman"/>
          <w:i/>
        </w:rPr>
        <w:t>VCMRR020, Delay the Fuel Adder Sunset Related to VCMRR014, Revise Fuel Adder Factor for Coal and Lignite Resources</w:t>
      </w:r>
    </w:p>
    <w:p w14:paraId="10C58F38" w14:textId="11307D8C" w:rsidR="00DB3190" w:rsidRDefault="008F634A" w:rsidP="00A141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reviewed the Impact Analysis for VCMRR020.  </w:t>
      </w:r>
    </w:p>
    <w:p w14:paraId="1204CBFE" w14:textId="77777777" w:rsidR="004E262F" w:rsidRDefault="004E262F" w:rsidP="00A1419B">
      <w:pPr>
        <w:pStyle w:val="NoSpacing"/>
        <w:jc w:val="both"/>
        <w:rPr>
          <w:rFonts w:ascii="Times New Roman" w:hAnsi="Times New Roman" w:cs="Times New Roman"/>
        </w:rPr>
      </w:pPr>
    </w:p>
    <w:p w14:paraId="5C444052" w14:textId="55F78A77" w:rsidR="008F634A" w:rsidRPr="004E262F" w:rsidRDefault="004E262F" w:rsidP="00A1419B">
      <w:pPr>
        <w:pStyle w:val="NoSpacing"/>
        <w:jc w:val="both"/>
        <w:rPr>
          <w:rFonts w:ascii="Times New Roman" w:hAnsi="Times New Roman" w:cs="Times New Roman"/>
          <w:b/>
        </w:rPr>
      </w:pPr>
      <w:r w:rsidRPr="004E262F">
        <w:rPr>
          <w:rFonts w:ascii="Times New Roman" w:hAnsi="Times New Roman" w:cs="Times New Roman"/>
          <w:b/>
        </w:rPr>
        <w:t>Mr. Greer moved to endorse and forward to TAC the 4/4/18 WMS Report and the Impact Analysis for VCMRR020.  Jeremy Carpenter seconded the motion.  The motion carried unanimously.</w:t>
      </w:r>
    </w:p>
    <w:p w14:paraId="083586C7" w14:textId="77777777" w:rsidR="00F43798" w:rsidRPr="00F86D71" w:rsidRDefault="00F43798" w:rsidP="00A141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00A844" w14:textId="77777777" w:rsidR="0060778B" w:rsidRPr="00F86D71" w:rsidRDefault="0060778B" w:rsidP="007F2CFF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1FB39BCA" w14:textId="7FF70718" w:rsidR="000705B4" w:rsidRPr="00F43798" w:rsidRDefault="007F2CFF" w:rsidP="000705B4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C</w:t>
      </w:r>
      <w:r w:rsidR="00C953CC" w:rsidRPr="00F43798">
        <w:rPr>
          <w:rFonts w:ascii="Times New Roman" w:eastAsia="Times New Roman" w:hAnsi="Times New Roman" w:cs="Times New Roman"/>
          <w:u w:val="single"/>
        </w:rPr>
        <w:t>ongestion Management Working Group (C</w:t>
      </w:r>
      <w:r w:rsidRPr="00F43798">
        <w:rPr>
          <w:rFonts w:ascii="Times New Roman" w:eastAsia="Times New Roman" w:hAnsi="Times New Roman" w:cs="Times New Roman"/>
          <w:u w:val="single"/>
        </w:rPr>
        <w:t>MWG</w:t>
      </w:r>
      <w:r w:rsidR="00C953CC" w:rsidRPr="00F43798">
        <w:rPr>
          <w:rFonts w:ascii="Times New Roman" w:eastAsia="Times New Roman" w:hAnsi="Times New Roman" w:cs="Times New Roman"/>
          <w:u w:val="single"/>
        </w:rPr>
        <w:t xml:space="preserve">) </w:t>
      </w:r>
      <w:r w:rsidR="000705B4" w:rsidRPr="00F43798">
        <w:rPr>
          <w:rFonts w:ascii="Times New Roman" w:eastAsia="Times New Roman" w:hAnsi="Times New Roman" w:cs="Times New Roman"/>
          <w:u w:val="single"/>
        </w:rPr>
        <w:t>(see Key Documents)</w:t>
      </w:r>
    </w:p>
    <w:p w14:paraId="2A07332D" w14:textId="4CFADE2A" w:rsidR="00033787" w:rsidRPr="00C204F4" w:rsidRDefault="00033787" w:rsidP="0022234A">
      <w:pPr>
        <w:pStyle w:val="NoSpacing"/>
        <w:jc w:val="both"/>
        <w:rPr>
          <w:rFonts w:ascii="Times New Roman" w:hAnsi="Times New Roman" w:cs="Times New Roman"/>
        </w:rPr>
      </w:pPr>
      <w:r w:rsidRPr="00C204F4">
        <w:rPr>
          <w:rFonts w:ascii="Times New Roman" w:hAnsi="Times New Roman" w:cs="Times New Roman"/>
        </w:rPr>
        <w:t xml:space="preserve">Ian Haley </w:t>
      </w:r>
      <w:r w:rsidR="00904040" w:rsidRPr="00C204F4">
        <w:rPr>
          <w:rFonts w:ascii="Times New Roman" w:hAnsi="Times New Roman" w:cs="Times New Roman"/>
        </w:rPr>
        <w:t>reviewed recent CMWG activities</w:t>
      </w:r>
      <w:r w:rsidR="00C204F4">
        <w:rPr>
          <w:rFonts w:ascii="Times New Roman" w:hAnsi="Times New Roman" w:cs="Times New Roman"/>
        </w:rPr>
        <w:t xml:space="preserve"> </w:t>
      </w:r>
      <w:r w:rsidR="00C204F4" w:rsidRPr="00C204F4">
        <w:rPr>
          <w:rFonts w:ascii="Times New Roman" w:hAnsi="Times New Roman" w:cs="Times New Roman"/>
        </w:rPr>
        <w:t xml:space="preserve">and stated </w:t>
      </w:r>
      <w:r w:rsidR="00C204F4">
        <w:rPr>
          <w:rFonts w:ascii="Times New Roman" w:hAnsi="Times New Roman" w:cs="Times New Roman"/>
        </w:rPr>
        <w:t xml:space="preserve">that </w:t>
      </w:r>
      <w:r w:rsidR="00C204F4" w:rsidRPr="00C204F4">
        <w:rPr>
          <w:rFonts w:ascii="Times New Roman" w:hAnsi="Times New Roman" w:cs="Times New Roman"/>
        </w:rPr>
        <w:t xml:space="preserve">the May 14, 2018 CMWG meeting is cancelled.   </w:t>
      </w:r>
    </w:p>
    <w:p w14:paraId="158C5623" w14:textId="77777777" w:rsidR="00B31F43" w:rsidRPr="00C204F4" w:rsidRDefault="00B31F43" w:rsidP="0022234A">
      <w:pPr>
        <w:pStyle w:val="NoSpacing"/>
        <w:jc w:val="both"/>
        <w:rPr>
          <w:rFonts w:ascii="Times New Roman" w:hAnsi="Times New Roman" w:cs="Times New Roman"/>
        </w:rPr>
      </w:pPr>
    </w:p>
    <w:p w14:paraId="43D13D3A" w14:textId="7F25AF23" w:rsidR="00B31F43" w:rsidRPr="00B45E3A" w:rsidRDefault="00B31F43" w:rsidP="0022234A">
      <w:pPr>
        <w:pStyle w:val="NoSpacing"/>
        <w:jc w:val="both"/>
        <w:rPr>
          <w:rFonts w:ascii="Times New Roman" w:hAnsi="Times New Roman" w:cs="Times New Roman"/>
          <w:i/>
        </w:rPr>
      </w:pPr>
      <w:r w:rsidRPr="00B45E3A">
        <w:rPr>
          <w:rFonts w:ascii="Times New Roman" w:hAnsi="Times New Roman" w:cs="Times New Roman"/>
          <w:i/>
        </w:rPr>
        <w:t>Methodology for Setting Maximum Shadow Prices for Network and Power Balance Constraints</w:t>
      </w:r>
    </w:p>
    <w:p w14:paraId="2D503ED2" w14:textId="68658B03" w:rsidR="00927D11" w:rsidRDefault="00D30D04" w:rsidP="00B37C5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2F4869" w:rsidRPr="002F4869">
        <w:rPr>
          <w:rFonts w:ascii="Times New Roman" w:hAnsi="Times New Roman" w:cs="Times New Roman"/>
        </w:rPr>
        <w:t xml:space="preserve">Maggio </w:t>
      </w:r>
      <w:r w:rsidR="00927D11">
        <w:rPr>
          <w:rFonts w:ascii="Times New Roman" w:hAnsi="Times New Roman" w:cs="Times New Roman"/>
        </w:rPr>
        <w:t xml:space="preserve">reviewed potential </w:t>
      </w:r>
      <w:r w:rsidR="00B054D1">
        <w:rPr>
          <w:rFonts w:ascii="Times New Roman" w:hAnsi="Times New Roman" w:cs="Times New Roman"/>
        </w:rPr>
        <w:t xml:space="preserve">issues </w:t>
      </w:r>
      <w:r w:rsidR="00B37C53" w:rsidRPr="00B37C53">
        <w:rPr>
          <w:rFonts w:ascii="Times New Roman" w:hAnsi="Times New Roman" w:cs="Times New Roman"/>
        </w:rPr>
        <w:t>with the current generic maximum shadow prices for base case transmission constraints</w:t>
      </w:r>
      <w:r w:rsidR="00B37C53">
        <w:rPr>
          <w:rFonts w:ascii="Times New Roman" w:hAnsi="Times New Roman" w:cs="Times New Roman"/>
        </w:rPr>
        <w:t xml:space="preserve">, specifically regarding the Panhandle </w:t>
      </w:r>
      <w:r w:rsidR="00B37C53" w:rsidRPr="00B37C53">
        <w:rPr>
          <w:rFonts w:ascii="Times New Roman" w:hAnsi="Times New Roman" w:cs="Times New Roman"/>
        </w:rPr>
        <w:t>Generic Transmission Constraint (GTC)</w:t>
      </w:r>
      <w:r w:rsidR="00927D11">
        <w:rPr>
          <w:rFonts w:ascii="Times New Roman" w:hAnsi="Times New Roman" w:cs="Times New Roman"/>
        </w:rPr>
        <w:t xml:space="preserve">; </w:t>
      </w:r>
      <w:r w:rsidR="00B37C53">
        <w:rPr>
          <w:rFonts w:ascii="Times New Roman" w:hAnsi="Times New Roman" w:cs="Times New Roman"/>
        </w:rPr>
        <w:t>reviewed the potential impacts</w:t>
      </w:r>
      <w:r w:rsidR="00927D11">
        <w:rPr>
          <w:rFonts w:ascii="Times New Roman" w:hAnsi="Times New Roman" w:cs="Times New Roman"/>
        </w:rPr>
        <w:t xml:space="preserve">; </w:t>
      </w:r>
      <w:r w:rsidR="00B37C53">
        <w:rPr>
          <w:rFonts w:ascii="Times New Roman" w:hAnsi="Times New Roman" w:cs="Times New Roman"/>
        </w:rPr>
        <w:t xml:space="preserve">and </w:t>
      </w:r>
      <w:r w:rsidR="00927D11">
        <w:rPr>
          <w:rFonts w:ascii="Times New Roman" w:hAnsi="Times New Roman" w:cs="Times New Roman"/>
        </w:rPr>
        <w:t>stated ERCOT proposed changing the generic value from $5,000/</w:t>
      </w:r>
      <w:r w:rsidR="00B054D1" w:rsidRPr="00B054D1">
        <w:rPr>
          <w:rFonts w:ascii="Times New Roman" w:hAnsi="Times New Roman" w:cs="Times New Roman"/>
        </w:rPr>
        <w:t>Megawatt Hour</w:t>
      </w:r>
      <w:r w:rsidR="00B054D1">
        <w:rPr>
          <w:rFonts w:ascii="Times New Roman" w:hAnsi="Times New Roman" w:cs="Times New Roman"/>
        </w:rPr>
        <w:t xml:space="preserve"> (</w:t>
      </w:r>
      <w:r w:rsidR="00927D11">
        <w:rPr>
          <w:rFonts w:ascii="Times New Roman" w:hAnsi="Times New Roman" w:cs="Times New Roman"/>
        </w:rPr>
        <w:t>MWh</w:t>
      </w:r>
      <w:r w:rsidR="00B054D1">
        <w:rPr>
          <w:rFonts w:ascii="Times New Roman" w:hAnsi="Times New Roman" w:cs="Times New Roman"/>
        </w:rPr>
        <w:t>)</w:t>
      </w:r>
      <w:r w:rsidR="00927D11">
        <w:rPr>
          <w:rFonts w:ascii="Times New Roman" w:hAnsi="Times New Roman" w:cs="Times New Roman"/>
        </w:rPr>
        <w:t xml:space="preserve"> to $9,251/MW</w:t>
      </w:r>
      <w:r w:rsidR="00B054D1">
        <w:rPr>
          <w:rFonts w:ascii="Times New Roman" w:hAnsi="Times New Roman" w:cs="Times New Roman"/>
        </w:rPr>
        <w:t xml:space="preserve">h for all base case violations.  Mr. Maggio reviewed the stakeholder process for changes to the methodology. </w:t>
      </w:r>
    </w:p>
    <w:p w14:paraId="77607918" w14:textId="77777777" w:rsidR="00B054D1" w:rsidRDefault="00B054D1" w:rsidP="00B37C53">
      <w:pPr>
        <w:pStyle w:val="NoSpacing"/>
        <w:jc w:val="both"/>
        <w:rPr>
          <w:rFonts w:ascii="Times New Roman" w:hAnsi="Times New Roman" w:cs="Times New Roman"/>
        </w:rPr>
      </w:pPr>
    </w:p>
    <w:p w14:paraId="230EFAB8" w14:textId="482B25B4" w:rsidR="00B054D1" w:rsidRPr="00B054D1" w:rsidRDefault="00B054D1" w:rsidP="00B37C53">
      <w:pPr>
        <w:pStyle w:val="NoSpacing"/>
        <w:jc w:val="both"/>
        <w:rPr>
          <w:rFonts w:ascii="Times New Roman" w:hAnsi="Times New Roman" w:cs="Times New Roman"/>
          <w:b/>
        </w:rPr>
      </w:pPr>
      <w:r w:rsidRPr="00B054D1">
        <w:rPr>
          <w:rFonts w:ascii="Times New Roman" w:hAnsi="Times New Roman" w:cs="Times New Roman"/>
          <w:b/>
        </w:rPr>
        <w:lastRenderedPageBreak/>
        <w:t xml:space="preserve">Mr. Greer moved to waive notice </w:t>
      </w:r>
      <w:r>
        <w:rPr>
          <w:rFonts w:ascii="Times New Roman" w:hAnsi="Times New Roman" w:cs="Times New Roman"/>
          <w:b/>
        </w:rPr>
        <w:t xml:space="preserve">in order </w:t>
      </w:r>
      <w:r w:rsidRPr="00B054D1">
        <w:rPr>
          <w:rFonts w:ascii="Times New Roman" w:hAnsi="Times New Roman" w:cs="Times New Roman"/>
          <w:b/>
        </w:rPr>
        <w:t>to consider revisions to the Methodology for Setting Maximum Shadow Prices for Network and Power Balance Constraints</w:t>
      </w:r>
      <w:r>
        <w:rPr>
          <w:rFonts w:ascii="Times New Roman" w:hAnsi="Times New Roman" w:cs="Times New Roman"/>
          <w:b/>
        </w:rPr>
        <w:t xml:space="preserve">.  Shannon Caraway seconded the motion.  </w:t>
      </w:r>
      <w:r w:rsidR="00820665" w:rsidRPr="002D4B71">
        <w:rPr>
          <w:rFonts w:ascii="Times New Roman" w:hAnsi="Times New Roman" w:cs="Times New Roman"/>
          <w:b/>
        </w:rPr>
        <w:t xml:space="preserve">The motion carried with two abstentions from the </w:t>
      </w:r>
      <w:r w:rsidR="002D4B71" w:rsidRPr="002D4B71">
        <w:rPr>
          <w:rFonts w:ascii="Times New Roman" w:hAnsi="Times New Roman" w:cs="Times New Roman"/>
          <w:b/>
        </w:rPr>
        <w:t>Cooperative (LCRA, STEC) Market Segment.</w:t>
      </w:r>
    </w:p>
    <w:p w14:paraId="1D66F1FB" w14:textId="77777777" w:rsidR="00927D11" w:rsidRDefault="00927D11" w:rsidP="00B37C53">
      <w:pPr>
        <w:pStyle w:val="NoSpacing"/>
        <w:jc w:val="both"/>
        <w:rPr>
          <w:rFonts w:ascii="Times New Roman" w:hAnsi="Times New Roman" w:cs="Times New Roman"/>
        </w:rPr>
      </w:pPr>
    </w:p>
    <w:p w14:paraId="5F36F57F" w14:textId="76313E54" w:rsidR="002D4B71" w:rsidRDefault="002D4B71" w:rsidP="00B37C53">
      <w:pPr>
        <w:pStyle w:val="NoSpacing"/>
        <w:jc w:val="both"/>
        <w:rPr>
          <w:rFonts w:ascii="Times New Roman" w:hAnsi="Times New Roman" w:cs="Times New Roman"/>
        </w:rPr>
      </w:pPr>
      <w:r w:rsidRPr="008E4710">
        <w:rPr>
          <w:rFonts w:ascii="Times New Roman" w:hAnsi="Times New Roman" w:cs="Times New Roman"/>
          <w:b/>
        </w:rPr>
        <w:t>Mr. Greer moved to e</w:t>
      </w:r>
      <w:r w:rsidR="00B054D1" w:rsidRPr="008E4710">
        <w:rPr>
          <w:rFonts w:ascii="Times New Roman" w:hAnsi="Times New Roman" w:cs="Times New Roman"/>
          <w:b/>
        </w:rPr>
        <w:t>ndorse the concept</w:t>
      </w:r>
      <w:r w:rsidR="008E4710">
        <w:rPr>
          <w:rFonts w:ascii="Times New Roman" w:hAnsi="Times New Roman" w:cs="Times New Roman"/>
          <w:b/>
        </w:rPr>
        <w:t>s</w:t>
      </w:r>
      <w:r w:rsidR="00B054D1" w:rsidRPr="008E4710">
        <w:rPr>
          <w:rFonts w:ascii="Times New Roman" w:hAnsi="Times New Roman" w:cs="Times New Roman"/>
          <w:b/>
        </w:rPr>
        <w:t xml:space="preserve"> for revisions to the Methodology for Setting Maximum Shadow Prices for Network and Power Balance Constraints as presented</w:t>
      </w:r>
      <w:r w:rsidR="00C7655B">
        <w:rPr>
          <w:rFonts w:ascii="Times New Roman" w:hAnsi="Times New Roman" w:cs="Times New Roman"/>
          <w:b/>
        </w:rPr>
        <w:t xml:space="preserve"> </w:t>
      </w:r>
      <w:r w:rsidR="003D6F76">
        <w:rPr>
          <w:rFonts w:ascii="Times New Roman" w:hAnsi="Times New Roman" w:cs="Times New Roman"/>
          <w:b/>
        </w:rPr>
        <w:t xml:space="preserve">by ERCOT in its </w:t>
      </w:r>
      <w:hyperlink r:id="rId8" w:history="1">
        <w:r w:rsidR="003D6F76">
          <w:rPr>
            <w:rStyle w:val="Hyperlink"/>
            <w:rFonts w:ascii="Times New Roman" w:hAnsi="Times New Roman" w:cs="Times New Roman"/>
            <w:b/>
          </w:rPr>
          <w:t>May 2, 2018 presentation</w:t>
        </w:r>
      </w:hyperlink>
      <w:r w:rsidR="003D6F76">
        <w:rPr>
          <w:rFonts w:ascii="Times New Roman" w:hAnsi="Times New Roman" w:cs="Times New Roman"/>
          <w:b/>
        </w:rPr>
        <w:t xml:space="preserve"> </w:t>
      </w:r>
      <w:r w:rsidR="00C7655B">
        <w:rPr>
          <w:rFonts w:ascii="Times New Roman" w:hAnsi="Times New Roman" w:cs="Times New Roman"/>
          <w:b/>
        </w:rPr>
        <w:t>to WMS</w:t>
      </w:r>
      <w:r w:rsidRPr="008E4710">
        <w:rPr>
          <w:rFonts w:ascii="Times New Roman" w:hAnsi="Times New Roman" w:cs="Times New Roman"/>
          <w:b/>
        </w:rPr>
        <w:t xml:space="preserve">.  </w:t>
      </w:r>
      <w:r w:rsidR="008E4710" w:rsidRPr="008E4710">
        <w:rPr>
          <w:rFonts w:ascii="Times New Roman" w:hAnsi="Times New Roman" w:cs="Times New Roman"/>
          <w:b/>
        </w:rPr>
        <w:t xml:space="preserve">Mr. Barnes seconded the motion.  The motion carried with four abstentions from the Consumer (2) (Dow Chemical, Nucor) and </w:t>
      </w:r>
      <w:r w:rsidR="008E4710" w:rsidRPr="002D4B71">
        <w:rPr>
          <w:rFonts w:ascii="Times New Roman" w:hAnsi="Times New Roman" w:cs="Times New Roman"/>
          <w:b/>
        </w:rPr>
        <w:t>Cooperative</w:t>
      </w:r>
      <w:r w:rsidR="008E4710">
        <w:rPr>
          <w:rFonts w:ascii="Times New Roman" w:hAnsi="Times New Roman" w:cs="Times New Roman"/>
          <w:b/>
        </w:rPr>
        <w:t xml:space="preserve"> (2)</w:t>
      </w:r>
      <w:r w:rsidR="008E4710" w:rsidRPr="002D4B71">
        <w:rPr>
          <w:rFonts w:ascii="Times New Roman" w:hAnsi="Times New Roman" w:cs="Times New Roman"/>
          <w:b/>
        </w:rPr>
        <w:t xml:space="preserve"> (LCRA, STEC)</w:t>
      </w:r>
      <w:r w:rsidR="008E4710">
        <w:rPr>
          <w:rFonts w:ascii="Times New Roman" w:hAnsi="Times New Roman" w:cs="Times New Roman"/>
          <w:b/>
        </w:rPr>
        <w:t xml:space="preserve"> Market Segments.  </w:t>
      </w:r>
    </w:p>
    <w:p w14:paraId="555BF2A4" w14:textId="77777777" w:rsidR="002D4B71" w:rsidRDefault="002D4B71" w:rsidP="00B37C53">
      <w:pPr>
        <w:pStyle w:val="NoSpacing"/>
        <w:jc w:val="both"/>
        <w:rPr>
          <w:rFonts w:ascii="Times New Roman" w:hAnsi="Times New Roman" w:cs="Times New Roman"/>
        </w:rPr>
      </w:pPr>
    </w:p>
    <w:p w14:paraId="40D7F3E5" w14:textId="77777777" w:rsidR="00B37C53" w:rsidRDefault="00B37C53" w:rsidP="00B37C53">
      <w:pPr>
        <w:pStyle w:val="NoSpacing"/>
        <w:jc w:val="both"/>
        <w:rPr>
          <w:rFonts w:ascii="Times New Roman" w:hAnsi="Times New Roman" w:cs="Times New Roman"/>
        </w:rPr>
      </w:pPr>
    </w:p>
    <w:p w14:paraId="51CC1271" w14:textId="77777777" w:rsidR="00C953CC" w:rsidRPr="00F43798" w:rsidRDefault="00C953CC" w:rsidP="00C953CC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Market Credit Working Group (MCWG) (see Key Documents)</w:t>
      </w:r>
    </w:p>
    <w:p w14:paraId="16644B1D" w14:textId="3A67DD3E" w:rsidR="002F6EEB" w:rsidRPr="00C07414" w:rsidRDefault="00C07414" w:rsidP="00C953C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C953CC" w:rsidRPr="00C07414">
        <w:rPr>
          <w:rFonts w:ascii="Times New Roman" w:hAnsi="Times New Roman" w:cs="Times New Roman"/>
        </w:rPr>
        <w:t>Barnes reviewed recent MCWG activities</w:t>
      </w:r>
      <w:r w:rsidR="002F6EEB" w:rsidRPr="00C07414">
        <w:rPr>
          <w:rFonts w:ascii="Times New Roman" w:hAnsi="Times New Roman" w:cs="Times New Roman"/>
        </w:rPr>
        <w:t xml:space="preserve">, including </w:t>
      </w:r>
      <w:r w:rsidRPr="00C07414">
        <w:rPr>
          <w:rFonts w:ascii="Times New Roman" w:hAnsi="Times New Roman" w:cs="Times New Roman"/>
        </w:rPr>
        <w:t xml:space="preserve">an update on the </w:t>
      </w:r>
      <w:r w:rsidR="002F6EEB" w:rsidRPr="00C07414">
        <w:rPr>
          <w:rFonts w:ascii="Times New Roman" w:hAnsi="Times New Roman" w:cs="Times New Roman"/>
        </w:rPr>
        <w:t xml:space="preserve">Retail Electric Provider (REP) default process. </w:t>
      </w:r>
      <w:r w:rsidR="00C953CC" w:rsidRPr="00C07414">
        <w:rPr>
          <w:rFonts w:ascii="Times New Roman" w:hAnsi="Times New Roman" w:cs="Times New Roman"/>
        </w:rPr>
        <w:t xml:space="preserve"> </w:t>
      </w:r>
    </w:p>
    <w:p w14:paraId="1CEC5D75" w14:textId="20A24E89" w:rsidR="00C953CC" w:rsidRPr="00F86D71" w:rsidRDefault="00C953CC" w:rsidP="00C953CC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F86D71">
        <w:rPr>
          <w:rFonts w:ascii="Times New Roman" w:hAnsi="Times New Roman" w:cs="Times New Roman"/>
          <w:highlight w:val="lightGray"/>
        </w:rPr>
        <w:t xml:space="preserve"> </w:t>
      </w:r>
    </w:p>
    <w:p w14:paraId="75F994B6" w14:textId="77777777" w:rsidR="00E510D9" w:rsidRPr="00F86D71" w:rsidRDefault="00E510D9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B26A3FA" w14:textId="36C4B0EE" w:rsidR="00261E54" w:rsidRDefault="00F43798" w:rsidP="00C276E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DSWG (see Key Documents)</w:t>
      </w:r>
    </w:p>
    <w:p w14:paraId="7253BC28" w14:textId="28027CA8" w:rsidR="001E0879" w:rsidRPr="00C07414" w:rsidRDefault="00C07414" w:rsidP="00C276E8">
      <w:pPr>
        <w:pStyle w:val="NoSpacing"/>
        <w:jc w:val="both"/>
        <w:rPr>
          <w:rFonts w:ascii="Times New Roman" w:hAnsi="Times New Roman" w:cs="Times New Roman"/>
        </w:rPr>
      </w:pPr>
      <w:r w:rsidRPr="00C07414">
        <w:rPr>
          <w:rFonts w:ascii="Times New Roman" w:hAnsi="Times New Roman" w:cs="Times New Roman"/>
        </w:rPr>
        <w:t xml:space="preserve">Mark Patterson reviewed recent DSWG activities.  </w:t>
      </w:r>
    </w:p>
    <w:p w14:paraId="02CB089A" w14:textId="77777777" w:rsidR="00E510D9" w:rsidRDefault="00E510D9" w:rsidP="00C276E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4215A070" w14:textId="77777777" w:rsidR="00E510D9" w:rsidRDefault="00E510D9" w:rsidP="00C276E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75683A4F" w14:textId="77777777" w:rsidR="00F43798" w:rsidRDefault="00F43798" w:rsidP="00F4379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Supply Analysis Working Group (SAWG) (see Key Documents)</w:t>
      </w:r>
    </w:p>
    <w:p w14:paraId="41EAAD5D" w14:textId="4DF5D287" w:rsidR="00F43798" w:rsidRPr="00031201" w:rsidRDefault="00C07414" w:rsidP="00C276E8">
      <w:pPr>
        <w:pStyle w:val="NoSpacing"/>
        <w:jc w:val="both"/>
        <w:rPr>
          <w:rFonts w:ascii="Times New Roman" w:hAnsi="Times New Roman" w:cs="Times New Roman"/>
        </w:rPr>
      </w:pPr>
      <w:r w:rsidRPr="00031201">
        <w:rPr>
          <w:rFonts w:ascii="Times New Roman" w:hAnsi="Times New Roman" w:cs="Times New Roman"/>
        </w:rPr>
        <w:t xml:space="preserve">Pete Warnken </w:t>
      </w:r>
      <w:r w:rsidR="00031201" w:rsidRPr="00031201">
        <w:rPr>
          <w:rFonts w:ascii="Times New Roman" w:hAnsi="Times New Roman" w:cs="Times New Roman"/>
        </w:rPr>
        <w:t xml:space="preserve">reviewed recent SAWG activities, including the </w:t>
      </w:r>
      <w:r w:rsidR="00031201">
        <w:rPr>
          <w:rFonts w:ascii="Times New Roman" w:hAnsi="Times New Roman" w:cs="Times New Roman"/>
        </w:rPr>
        <w:t xml:space="preserve">2018 Summer </w:t>
      </w:r>
      <w:r w:rsidR="00031201" w:rsidRPr="00031201">
        <w:rPr>
          <w:rFonts w:ascii="Times New Roman" w:hAnsi="Times New Roman" w:cs="Times New Roman"/>
        </w:rPr>
        <w:t xml:space="preserve">Seasonal Assessment of Resource Adequacy (SARA) Report.  </w:t>
      </w:r>
    </w:p>
    <w:p w14:paraId="52B8ADC6" w14:textId="77777777" w:rsidR="00E510D9" w:rsidRDefault="00E510D9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1EF618B" w14:textId="77777777" w:rsidR="00E510D9" w:rsidRDefault="00E510D9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91E8C1" w14:textId="45D4A34B" w:rsidR="00F43798" w:rsidRDefault="00F43798" w:rsidP="00C276E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Outage Coordination Working Group (OCWG)</w:t>
      </w:r>
    </w:p>
    <w:p w14:paraId="20DEC539" w14:textId="614DA258" w:rsidR="00F43798" w:rsidRDefault="00F43798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F43798">
        <w:rPr>
          <w:rFonts w:ascii="Times New Roman" w:hAnsi="Times New Roman" w:cs="Times New Roman"/>
          <w:i/>
        </w:rPr>
        <w:t>High Impact Transmission Elements (HITE) List</w:t>
      </w:r>
    </w:p>
    <w:p w14:paraId="7766A5E8" w14:textId="2D20B317" w:rsidR="008112D3" w:rsidRDefault="0050345D" w:rsidP="008112D3">
      <w:pPr>
        <w:pStyle w:val="NoSpacing"/>
        <w:jc w:val="both"/>
        <w:rPr>
          <w:rFonts w:ascii="Times New Roman" w:hAnsi="Times New Roman"/>
        </w:rPr>
      </w:pPr>
      <w:r w:rsidRPr="00753E4E">
        <w:rPr>
          <w:rFonts w:ascii="Times New Roman" w:hAnsi="Times New Roman"/>
        </w:rPr>
        <w:t xml:space="preserve">Martha Henson </w:t>
      </w:r>
      <w:r>
        <w:rPr>
          <w:rFonts w:ascii="Times New Roman" w:hAnsi="Times New Roman"/>
        </w:rPr>
        <w:t>reviewed the timeline and submission process regarding development of</w:t>
      </w:r>
      <w:r w:rsidRPr="00753E4E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annual </w:t>
      </w:r>
      <w:r w:rsidRPr="00753E4E">
        <w:rPr>
          <w:rFonts w:ascii="Times New Roman" w:hAnsi="Times New Roman"/>
        </w:rPr>
        <w:t>HITE List</w:t>
      </w:r>
      <w:r>
        <w:rPr>
          <w:rFonts w:ascii="Times New Roman" w:hAnsi="Times New Roman"/>
        </w:rPr>
        <w:t>, encouraged participation in identifying outages expected to cause sign</w:t>
      </w:r>
      <w:r w:rsidR="00A24D3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ficant congestions impacts, and reminded Market Participants that </w:t>
      </w:r>
      <w:r w:rsidR="00510662">
        <w:rPr>
          <w:rFonts w:ascii="Times New Roman" w:hAnsi="Times New Roman"/>
        </w:rPr>
        <w:t xml:space="preserve">the </w:t>
      </w:r>
      <w:r w:rsidR="008112D3">
        <w:rPr>
          <w:rFonts w:ascii="Times New Roman" w:hAnsi="Times New Roman"/>
        </w:rPr>
        <w:t xml:space="preserve">revisions to the HITE List Methodology would be considered at the May 3, 2018 </w:t>
      </w:r>
      <w:r w:rsidR="008112D3" w:rsidRPr="008112D3">
        <w:rPr>
          <w:rFonts w:ascii="Times New Roman" w:hAnsi="Times New Roman"/>
        </w:rPr>
        <w:t>Reliability and Operations Subcommittee (ROS)</w:t>
      </w:r>
      <w:r w:rsidR="00510662">
        <w:rPr>
          <w:rFonts w:ascii="Times New Roman" w:hAnsi="Times New Roman"/>
        </w:rPr>
        <w:t xml:space="preserve"> </w:t>
      </w:r>
      <w:r w:rsidR="008112D3">
        <w:rPr>
          <w:rFonts w:ascii="Times New Roman" w:hAnsi="Times New Roman"/>
        </w:rPr>
        <w:t xml:space="preserve">Meeting.  Mr. Kee requested OCWG provide updates to WMS as </w:t>
      </w:r>
      <w:r w:rsidR="00292F8A">
        <w:rPr>
          <w:rFonts w:ascii="Times New Roman" w:hAnsi="Times New Roman"/>
        </w:rPr>
        <w:t>the HITE List was developed</w:t>
      </w:r>
      <w:r w:rsidR="008112D3">
        <w:rPr>
          <w:rFonts w:ascii="Times New Roman" w:hAnsi="Times New Roman"/>
        </w:rPr>
        <w:t xml:space="preserve">.  </w:t>
      </w:r>
    </w:p>
    <w:p w14:paraId="50F8E499" w14:textId="77777777" w:rsidR="008112D3" w:rsidRDefault="008112D3" w:rsidP="008112D3">
      <w:pPr>
        <w:pStyle w:val="NoSpacing"/>
        <w:jc w:val="both"/>
        <w:rPr>
          <w:rFonts w:ascii="Times New Roman" w:hAnsi="Times New Roman" w:cs="Times New Roman"/>
          <w:i/>
        </w:rPr>
      </w:pPr>
    </w:p>
    <w:p w14:paraId="5A835494" w14:textId="77777777" w:rsidR="00292F8A" w:rsidRDefault="00292F8A" w:rsidP="008112D3">
      <w:pPr>
        <w:pStyle w:val="NoSpacing"/>
        <w:jc w:val="both"/>
        <w:rPr>
          <w:rFonts w:ascii="Times New Roman" w:hAnsi="Times New Roman" w:cs="Times New Roman"/>
          <w:i/>
        </w:rPr>
      </w:pPr>
    </w:p>
    <w:p w14:paraId="46F32E75" w14:textId="77777777" w:rsidR="00F43798" w:rsidRDefault="00F43798" w:rsidP="00F4379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Day-Ahead Market (DAM) Price Correction Options (NPRR807) (see Key Documents)</w:t>
      </w:r>
    </w:p>
    <w:p w14:paraId="541DFDF7" w14:textId="5D95F233" w:rsidR="002C172D" w:rsidRDefault="00756A9C" w:rsidP="002C172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F73D06">
        <w:rPr>
          <w:rFonts w:ascii="Times New Roman" w:hAnsi="Times New Roman" w:cs="Times New Roman"/>
        </w:rPr>
        <w:t xml:space="preserve">Bivens </w:t>
      </w:r>
      <w:r w:rsidR="005D4E42">
        <w:rPr>
          <w:rFonts w:ascii="Times New Roman" w:hAnsi="Times New Roman" w:cs="Times New Roman"/>
        </w:rPr>
        <w:t xml:space="preserve">reviewed the history of NPRR807, summarized the </w:t>
      </w:r>
      <w:r w:rsidR="00F90E09">
        <w:rPr>
          <w:rFonts w:ascii="Times New Roman" w:hAnsi="Times New Roman" w:cs="Times New Roman"/>
        </w:rPr>
        <w:t xml:space="preserve">Nodal </w:t>
      </w:r>
      <w:r w:rsidR="005D4E42">
        <w:rPr>
          <w:rFonts w:ascii="Times New Roman" w:hAnsi="Times New Roman" w:cs="Times New Roman"/>
        </w:rPr>
        <w:t>Protocol</w:t>
      </w:r>
      <w:r w:rsidR="00F90E09">
        <w:rPr>
          <w:rFonts w:ascii="Times New Roman" w:hAnsi="Times New Roman" w:cs="Times New Roman"/>
        </w:rPr>
        <w:t xml:space="preserve"> language t</w:t>
      </w:r>
      <w:r w:rsidR="005D4E42">
        <w:rPr>
          <w:rFonts w:ascii="Times New Roman" w:hAnsi="Times New Roman" w:cs="Times New Roman"/>
        </w:rPr>
        <w:t xml:space="preserve">hat requires ERCOT to correct DAM prices in specific events, </w:t>
      </w:r>
      <w:r w:rsidR="00F90E09">
        <w:rPr>
          <w:rFonts w:ascii="Times New Roman" w:hAnsi="Times New Roman" w:cs="Times New Roman"/>
        </w:rPr>
        <w:t xml:space="preserve">presented </w:t>
      </w:r>
      <w:r w:rsidR="005D4E42">
        <w:rPr>
          <w:rFonts w:ascii="Times New Roman" w:hAnsi="Times New Roman" w:cs="Times New Roman"/>
        </w:rPr>
        <w:t xml:space="preserve">the potential impacts if </w:t>
      </w:r>
      <w:r w:rsidR="0038238A">
        <w:rPr>
          <w:rFonts w:ascii="Times New Roman" w:hAnsi="Times New Roman" w:cs="Times New Roman"/>
        </w:rPr>
        <w:t>prices have to be revised</w:t>
      </w:r>
      <w:r w:rsidR="005D4E42">
        <w:rPr>
          <w:rFonts w:ascii="Times New Roman" w:hAnsi="Times New Roman" w:cs="Times New Roman"/>
        </w:rPr>
        <w:t xml:space="preserve">, </w:t>
      </w:r>
      <w:r w:rsidR="00AA3088">
        <w:rPr>
          <w:rFonts w:ascii="Times New Roman" w:hAnsi="Times New Roman" w:cs="Times New Roman"/>
        </w:rPr>
        <w:t xml:space="preserve">reminded Market Participants of the ERCOT </w:t>
      </w:r>
      <w:r w:rsidR="005D4E42">
        <w:rPr>
          <w:rFonts w:ascii="Times New Roman" w:hAnsi="Times New Roman" w:cs="Times New Roman"/>
        </w:rPr>
        <w:t xml:space="preserve">solution </w:t>
      </w:r>
      <w:r w:rsidR="00AA3088">
        <w:rPr>
          <w:rFonts w:ascii="Times New Roman" w:hAnsi="Times New Roman" w:cs="Times New Roman"/>
        </w:rPr>
        <w:t xml:space="preserve">codified in </w:t>
      </w:r>
      <w:r w:rsidR="005D4E42">
        <w:rPr>
          <w:rFonts w:ascii="Times New Roman" w:hAnsi="Times New Roman" w:cs="Times New Roman"/>
        </w:rPr>
        <w:t>NPRR807</w:t>
      </w:r>
      <w:r w:rsidR="00F90E09">
        <w:rPr>
          <w:rFonts w:ascii="Times New Roman" w:hAnsi="Times New Roman" w:cs="Times New Roman"/>
        </w:rPr>
        <w:t>, and requested Market Participant input</w:t>
      </w:r>
      <w:r w:rsidR="005D4E42">
        <w:rPr>
          <w:rFonts w:ascii="Times New Roman" w:hAnsi="Times New Roman" w:cs="Times New Roman"/>
        </w:rPr>
        <w:t xml:space="preserve">.  ERCOT Staff and Market Participants </w:t>
      </w:r>
      <w:r w:rsidR="00F90E09">
        <w:rPr>
          <w:rFonts w:ascii="Times New Roman" w:hAnsi="Times New Roman" w:cs="Times New Roman"/>
        </w:rPr>
        <w:t>discussed the</w:t>
      </w:r>
      <w:r w:rsidR="005D4E42">
        <w:rPr>
          <w:rFonts w:ascii="Times New Roman" w:hAnsi="Times New Roman" w:cs="Times New Roman"/>
        </w:rPr>
        <w:t xml:space="preserve"> merits of NPRR807 and </w:t>
      </w:r>
      <w:r w:rsidR="00AA3088">
        <w:rPr>
          <w:rFonts w:ascii="Times New Roman" w:hAnsi="Times New Roman" w:cs="Times New Roman"/>
        </w:rPr>
        <w:t xml:space="preserve">potential </w:t>
      </w:r>
      <w:r w:rsidR="002C172D">
        <w:rPr>
          <w:rFonts w:ascii="Times New Roman" w:hAnsi="Times New Roman" w:cs="Times New Roman"/>
        </w:rPr>
        <w:t xml:space="preserve">pricing </w:t>
      </w:r>
      <w:r w:rsidR="00AA3088">
        <w:rPr>
          <w:rFonts w:ascii="Times New Roman" w:hAnsi="Times New Roman" w:cs="Times New Roman"/>
        </w:rPr>
        <w:t>scenarios</w:t>
      </w:r>
      <w:r w:rsidR="0038238A">
        <w:rPr>
          <w:rFonts w:ascii="Times New Roman" w:hAnsi="Times New Roman" w:cs="Times New Roman"/>
        </w:rPr>
        <w:t xml:space="preserve"> and outcomes</w:t>
      </w:r>
      <w:r w:rsidR="008639A4">
        <w:rPr>
          <w:rFonts w:ascii="Times New Roman" w:hAnsi="Times New Roman" w:cs="Times New Roman"/>
        </w:rPr>
        <w:t xml:space="preserve"> contemplated by NPRR807</w:t>
      </w:r>
      <w:r w:rsidR="00AA3088">
        <w:rPr>
          <w:rFonts w:ascii="Times New Roman" w:hAnsi="Times New Roman" w:cs="Times New Roman"/>
        </w:rPr>
        <w:t xml:space="preserve">.  Some Market Participants opined </w:t>
      </w:r>
      <w:r w:rsidR="00F90E09">
        <w:rPr>
          <w:rFonts w:ascii="Times New Roman" w:hAnsi="Times New Roman" w:cs="Times New Roman"/>
        </w:rPr>
        <w:t xml:space="preserve">that </w:t>
      </w:r>
      <w:r w:rsidR="008639A4">
        <w:rPr>
          <w:rFonts w:ascii="Times New Roman" w:hAnsi="Times New Roman" w:cs="Times New Roman"/>
        </w:rPr>
        <w:t xml:space="preserve">ERCOT has </w:t>
      </w:r>
      <w:r w:rsidR="00F90E09" w:rsidRPr="00F90E09">
        <w:rPr>
          <w:rFonts w:ascii="Times New Roman" w:hAnsi="Times New Roman" w:cs="Times New Roman"/>
        </w:rPr>
        <w:t xml:space="preserve">proposed </w:t>
      </w:r>
      <w:r w:rsidR="00AA3088" w:rsidRPr="00F90E09">
        <w:rPr>
          <w:rFonts w:ascii="Times New Roman" w:hAnsi="Times New Roman" w:cs="Times New Roman"/>
        </w:rPr>
        <w:t xml:space="preserve">revisions </w:t>
      </w:r>
      <w:r w:rsidR="008639A4">
        <w:rPr>
          <w:rFonts w:ascii="Times New Roman" w:hAnsi="Times New Roman" w:cs="Times New Roman"/>
        </w:rPr>
        <w:t>that limit</w:t>
      </w:r>
      <w:r w:rsidR="00AA3088" w:rsidRPr="00F90E09">
        <w:rPr>
          <w:rFonts w:ascii="Times New Roman" w:hAnsi="Times New Roman" w:cs="Times New Roman"/>
        </w:rPr>
        <w:t xml:space="preserve"> the actions impacted parties c</w:t>
      </w:r>
      <w:r w:rsidR="008639A4">
        <w:rPr>
          <w:rFonts w:ascii="Times New Roman" w:hAnsi="Times New Roman" w:cs="Times New Roman"/>
        </w:rPr>
        <w:t>an</w:t>
      </w:r>
      <w:r w:rsidR="00AA3088" w:rsidRPr="00F90E09">
        <w:rPr>
          <w:rFonts w:ascii="Times New Roman" w:hAnsi="Times New Roman" w:cs="Times New Roman"/>
        </w:rPr>
        <w:t xml:space="preserve"> take to recover</w:t>
      </w:r>
      <w:r w:rsidR="0038238A">
        <w:rPr>
          <w:rFonts w:ascii="Times New Roman" w:hAnsi="Times New Roman" w:cs="Times New Roman"/>
        </w:rPr>
        <w:t xml:space="preserve"> in the event ERCOT is required to revise prices</w:t>
      </w:r>
      <w:r w:rsidR="008639A4">
        <w:rPr>
          <w:rFonts w:ascii="Times New Roman" w:hAnsi="Times New Roman" w:cs="Times New Roman"/>
        </w:rPr>
        <w:t>.</w:t>
      </w:r>
      <w:r w:rsidR="00F90E09">
        <w:rPr>
          <w:rFonts w:ascii="Times New Roman" w:hAnsi="Times New Roman" w:cs="Times New Roman"/>
        </w:rPr>
        <w:t xml:space="preserve">  Juliana Morehead </w:t>
      </w:r>
      <w:r w:rsidR="0038238A">
        <w:rPr>
          <w:rFonts w:ascii="Times New Roman" w:hAnsi="Times New Roman" w:cs="Times New Roman"/>
        </w:rPr>
        <w:t>responded that the relevant revisions to NPRR807 proposed by Market Participants are duplicative of</w:t>
      </w:r>
      <w:r w:rsidR="00AA3088">
        <w:rPr>
          <w:rFonts w:ascii="Times New Roman" w:hAnsi="Times New Roman" w:cs="Times New Roman"/>
        </w:rPr>
        <w:t xml:space="preserve"> the </w:t>
      </w:r>
      <w:r w:rsidR="0038238A">
        <w:rPr>
          <w:rFonts w:ascii="Times New Roman" w:hAnsi="Times New Roman" w:cs="Times New Roman"/>
        </w:rPr>
        <w:t xml:space="preserve">current </w:t>
      </w:r>
      <w:r w:rsidR="00AA3088" w:rsidRPr="00AA3088">
        <w:rPr>
          <w:rFonts w:ascii="Times New Roman" w:hAnsi="Times New Roman" w:cs="Times New Roman"/>
        </w:rPr>
        <w:t>Alternative Dispute Resolution</w:t>
      </w:r>
      <w:r w:rsidR="00AA3088">
        <w:rPr>
          <w:rFonts w:ascii="Times New Roman" w:hAnsi="Times New Roman" w:cs="Times New Roman"/>
        </w:rPr>
        <w:t xml:space="preserve"> (ADR) process</w:t>
      </w:r>
      <w:r w:rsidR="0038238A">
        <w:rPr>
          <w:rFonts w:ascii="Times New Roman" w:hAnsi="Times New Roman" w:cs="Times New Roman"/>
        </w:rPr>
        <w:t xml:space="preserve"> and therefore unnecessary</w:t>
      </w:r>
      <w:r w:rsidR="00AA3088">
        <w:rPr>
          <w:rFonts w:ascii="Times New Roman" w:hAnsi="Times New Roman" w:cs="Times New Roman"/>
        </w:rPr>
        <w:t>.  Market Participants and ERCOT Staff further debated the issues</w:t>
      </w:r>
      <w:r w:rsidR="00416D9A">
        <w:rPr>
          <w:rFonts w:ascii="Times New Roman" w:hAnsi="Times New Roman" w:cs="Times New Roman"/>
        </w:rPr>
        <w:t xml:space="preserve"> and additional revisions. Ms. Surendran requested interested Market Participants and ERCOT Staff further vet the issues and provide c</w:t>
      </w:r>
      <w:r w:rsidR="00E77D18">
        <w:rPr>
          <w:rFonts w:ascii="Times New Roman" w:hAnsi="Times New Roman" w:cs="Times New Roman"/>
        </w:rPr>
        <w:t>larifications for consideration at the June 6, 2018 W</w:t>
      </w:r>
      <w:r w:rsidR="002C172D">
        <w:rPr>
          <w:rFonts w:ascii="Times New Roman" w:hAnsi="Times New Roman" w:cs="Times New Roman"/>
        </w:rPr>
        <w:t xml:space="preserve">MS meeting.  </w:t>
      </w:r>
    </w:p>
    <w:p w14:paraId="57F20339" w14:textId="77777777" w:rsidR="002C172D" w:rsidRDefault="002C172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58C1FE" w14:textId="77777777" w:rsidR="002C172D" w:rsidRDefault="002C172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7C5CB98" w14:textId="77777777" w:rsidR="00836738" w:rsidRDefault="00836738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D24C24" w14:textId="18E00093" w:rsidR="00983934" w:rsidRPr="00F43798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43798">
        <w:rPr>
          <w:rFonts w:ascii="Times New Roman" w:hAnsi="Times New Roman" w:cs="Times New Roman"/>
          <w:u w:val="single"/>
        </w:rPr>
        <w:lastRenderedPageBreak/>
        <w:t>Other Business</w:t>
      </w:r>
      <w:r w:rsidR="00550364" w:rsidRPr="00F43798">
        <w:rPr>
          <w:rFonts w:ascii="Times New Roman" w:hAnsi="Times New Roman" w:cs="Times New Roman"/>
          <w:u w:val="single"/>
        </w:rPr>
        <w:t xml:space="preserve"> </w:t>
      </w:r>
    </w:p>
    <w:p w14:paraId="7A728E93" w14:textId="77777777" w:rsidR="002C172D" w:rsidRPr="002C172D" w:rsidRDefault="002C172D" w:rsidP="00CC2138">
      <w:pPr>
        <w:pStyle w:val="NoSpacing"/>
        <w:jc w:val="both"/>
        <w:rPr>
          <w:rFonts w:ascii="Times New Roman" w:hAnsi="Times New Roman" w:cs="Times New Roman"/>
        </w:rPr>
      </w:pPr>
      <w:r w:rsidRPr="002C172D">
        <w:rPr>
          <w:rFonts w:ascii="Times New Roman" w:hAnsi="Times New Roman" w:cs="Times New Roman"/>
        </w:rPr>
        <w:t xml:space="preserve">There was no Other Business.  </w:t>
      </w:r>
    </w:p>
    <w:p w14:paraId="06C6736A" w14:textId="77777777" w:rsidR="002C172D" w:rsidRDefault="002C172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5EBFCFE7" w14:textId="77777777" w:rsidR="0068433E" w:rsidRPr="00F43798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43798">
        <w:rPr>
          <w:rFonts w:ascii="Times New Roman" w:hAnsi="Times New Roman" w:cs="Times New Roman"/>
          <w:i/>
        </w:rPr>
        <w:t>No Report</w:t>
      </w:r>
    </w:p>
    <w:p w14:paraId="78993F98" w14:textId="77777777" w:rsidR="00370ACD" w:rsidRPr="00F43798" w:rsidRDefault="00370ACD" w:rsidP="00E857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98">
        <w:rPr>
          <w:rFonts w:ascii="Times New Roman" w:hAnsi="Times New Roman" w:cs="Times New Roman"/>
        </w:rPr>
        <w:t>Emerging Technologies Working Group (ETWG)</w:t>
      </w:r>
    </w:p>
    <w:p w14:paraId="206B26D4" w14:textId="49BD4AC3" w:rsidR="00461967" w:rsidRPr="00F43798" w:rsidRDefault="00461967" w:rsidP="00E857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98">
        <w:rPr>
          <w:rFonts w:ascii="Times New Roman" w:hAnsi="Times New Roman" w:cs="Times New Roman"/>
        </w:rPr>
        <w:t xml:space="preserve">Metering Working Group (MWG) </w:t>
      </w:r>
    </w:p>
    <w:p w14:paraId="2C5FFF21" w14:textId="77777777" w:rsidR="00B52AAB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06465C8A" w14:textId="77777777" w:rsidR="002C172D" w:rsidRPr="00F43798" w:rsidRDefault="002C172D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F43798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F43798">
        <w:rPr>
          <w:rFonts w:ascii="Times New Roman" w:hAnsi="Times New Roman" w:cs="Times New Roman"/>
          <w:u w:val="single"/>
        </w:rPr>
        <w:t>Adjournment</w:t>
      </w:r>
    </w:p>
    <w:p w14:paraId="167A0CCA" w14:textId="25EA6189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F43798">
        <w:rPr>
          <w:rFonts w:ascii="Times New Roman" w:hAnsi="Times New Roman" w:cs="Times New Roman"/>
        </w:rPr>
        <w:t xml:space="preserve">Mr. </w:t>
      </w:r>
      <w:r w:rsidR="00604058" w:rsidRPr="00F43798">
        <w:rPr>
          <w:rFonts w:ascii="Times New Roman" w:hAnsi="Times New Roman" w:cs="Times New Roman"/>
        </w:rPr>
        <w:t>Kee a</w:t>
      </w:r>
      <w:r w:rsidR="00055761" w:rsidRPr="00F43798">
        <w:rPr>
          <w:rFonts w:ascii="Times New Roman" w:hAnsi="Times New Roman" w:cs="Times New Roman"/>
        </w:rPr>
        <w:t xml:space="preserve">djourned the </w:t>
      </w:r>
      <w:r w:rsidR="0035664F">
        <w:rPr>
          <w:rFonts w:ascii="Times New Roman" w:hAnsi="Times New Roman" w:cs="Times New Roman"/>
        </w:rPr>
        <w:t xml:space="preserve">May 2, </w:t>
      </w:r>
      <w:r w:rsidR="00C953CC" w:rsidRPr="00F43798">
        <w:rPr>
          <w:rFonts w:ascii="Times New Roman" w:hAnsi="Times New Roman" w:cs="Times New Roman"/>
        </w:rPr>
        <w:t xml:space="preserve">2018 </w:t>
      </w:r>
      <w:r w:rsidR="00123454" w:rsidRPr="00F43798">
        <w:rPr>
          <w:rFonts w:ascii="Times New Roman" w:hAnsi="Times New Roman" w:cs="Times New Roman"/>
        </w:rPr>
        <w:t>WMS meeting at</w:t>
      </w:r>
      <w:r w:rsidR="008A4AC1" w:rsidRPr="00F43798">
        <w:rPr>
          <w:rFonts w:ascii="Times New Roman" w:hAnsi="Times New Roman" w:cs="Times New Roman"/>
        </w:rPr>
        <w:t xml:space="preserve"> </w:t>
      </w:r>
      <w:r w:rsidR="0065023B" w:rsidRPr="00F43798">
        <w:rPr>
          <w:rFonts w:ascii="Times New Roman" w:hAnsi="Times New Roman" w:cs="Times New Roman"/>
        </w:rPr>
        <w:t>2:</w:t>
      </w:r>
      <w:r w:rsidR="00F43798" w:rsidRPr="00F43798">
        <w:rPr>
          <w:rFonts w:ascii="Times New Roman" w:hAnsi="Times New Roman" w:cs="Times New Roman"/>
        </w:rPr>
        <w:t>35</w:t>
      </w:r>
      <w:r w:rsidR="0065023B" w:rsidRPr="00F43798">
        <w:rPr>
          <w:rFonts w:ascii="Times New Roman" w:hAnsi="Times New Roman" w:cs="Times New Roman"/>
        </w:rPr>
        <w:t xml:space="preserve"> </w:t>
      </w:r>
      <w:r w:rsidR="008B2D9A" w:rsidRPr="00F43798">
        <w:rPr>
          <w:rFonts w:ascii="Times New Roman" w:hAnsi="Times New Roman" w:cs="Times New Roman"/>
        </w:rPr>
        <w:t>p</w:t>
      </w:r>
      <w:r w:rsidR="00550364" w:rsidRPr="00F43798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09455" w14:textId="77777777" w:rsidR="00D469A3" w:rsidRDefault="00D469A3" w:rsidP="00C96B32">
      <w:pPr>
        <w:spacing w:after="0" w:line="240" w:lineRule="auto"/>
      </w:pPr>
      <w:r>
        <w:separator/>
      </w:r>
    </w:p>
  </w:endnote>
  <w:endnote w:type="continuationSeparator" w:id="0">
    <w:p w14:paraId="473F791B" w14:textId="77777777" w:rsidR="00D469A3" w:rsidRDefault="00D469A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13FC2ED3" w:rsidR="008639A4" w:rsidRPr="009B6C0B" w:rsidRDefault="0013570A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8639A4">
      <w:rPr>
        <w:rFonts w:ascii="Times New Roman" w:hAnsi="Times New Roman"/>
        <w:b/>
        <w:sz w:val="16"/>
        <w:szCs w:val="16"/>
      </w:rPr>
      <w:t xml:space="preserve">Minutes of the May 2, 2018 </w:t>
    </w:r>
    <w:r w:rsidR="008639A4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8639A4" w:rsidRPr="009B6C0B" w:rsidRDefault="008639A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FA47FB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FA47FB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8639A4" w:rsidRDefault="008639A4" w:rsidP="00A9222E">
    <w:pPr>
      <w:pStyle w:val="Footer"/>
    </w:pPr>
  </w:p>
  <w:p w14:paraId="1A7BA745" w14:textId="77777777" w:rsidR="008639A4" w:rsidRDefault="0086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BFAE" w14:textId="77777777" w:rsidR="00D469A3" w:rsidRDefault="00D469A3" w:rsidP="00C96B32">
      <w:pPr>
        <w:spacing w:after="0" w:line="240" w:lineRule="auto"/>
      </w:pPr>
      <w:r>
        <w:separator/>
      </w:r>
    </w:p>
  </w:footnote>
  <w:footnote w:type="continuationSeparator" w:id="0">
    <w:p w14:paraId="0DFAEB46" w14:textId="77777777" w:rsidR="00D469A3" w:rsidRDefault="00D469A3" w:rsidP="00C96B32">
      <w:pPr>
        <w:spacing w:after="0" w:line="240" w:lineRule="auto"/>
      </w:pPr>
      <w:r>
        <w:continuationSeparator/>
      </w:r>
    </w:p>
  </w:footnote>
  <w:footnote w:id="1">
    <w:p w14:paraId="1E475E46" w14:textId="5FFA22E4" w:rsidR="008639A4" w:rsidRDefault="008639A4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CE6351">
          <w:rPr>
            <w:rStyle w:val="Hyperlink"/>
            <w:rFonts w:ascii="Times New Roman" w:hAnsi="Times New Roman"/>
          </w:rPr>
          <w:t>http://www.ercot.com/calendar/2018/5/2/138538-WMS</w:t>
        </w:r>
      </w:hyperlink>
    </w:p>
    <w:p w14:paraId="396CED0A" w14:textId="77777777" w:rsidR="008639A4" w:rsidRPr="00DA3D43" w:rsidRDefault="008639A4" w:rsidP="00C96B32">
      <w:pPr>
        <w:pStyle w:val="FootnoteText"/>
        <w:rPr>
          <w:rFonts w:ascii="Times New Roman" w:hAnsi="Times New Roman"/>
        </w:rPr>
      </w:pPr>
    </w:p>
    <w:p w14:paraId="45A18E52" w14:textId="77777777" w:rsidR="008639A4" w:rsidRPr="00A612A7" w:rsidRDefault="008639A4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4EB"/>
    <w:rsid w:val="00003600"/>
    <w:rsid w:val="00003985"/>
    <w:rsid w:val="00005403"/>
    <w:rsid w:val="00006364"/>
    <w:rsid w:val="00006444"/>
    <w:rsid w:val="0000686F"/>
    <w:rsid w:val="0000761C"/>
    <w:rsid w:val="00007E67"/>
    <w:rsid w:val="00010772"/>
    <w:rsid w:val="00011D85"/>
    <w:rsid w:val="000131A8"/>
    <w:rsid w:val="0001353E"/>
    <w:rsid w:val="00013B51"/>
    <w:rsid w:val="0001434E"/>
    <w:rsid w:val="000144F2"/>
    <w:rsid w:val="000149E1"/>
    <w:rsid w:val="00015944"/>
    <w:rsid w:val="000173F9"/>
    <w:rsid w:val="00021041"/>
    <w:rsid w:val="0002209A"/>
    <w:rsid w:val="00023FF6"/>
    <w:rsid w:val="00024253"/>
    <w:rsid w:val="00025402"/>
    <w:rsid w:val="00025875"/>
    <w:rsid w:val="0002598E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787"/>
    <w:rsid w:val="000339AB"/>
    <w:rsid w:val="0003466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48F2"/>
    <w:rsid w:val="00055761"/>
    <w:rsid w:val="000562F5"/>
    <w:rsid w:val="00056C2A"/>
    <w:rsid w:val="00057E89"/>
    <w:rsid w:val="0006466E"/>
    <w:rsid w:val="0006475E"/>
    <w:rsid w:val="00064862"/>
    <w:rsid w:val="000675EC"/>
    <w:rsid w:val="000705B4"/>
    <w:rsid w:val="000708D8"/>
    <w:rsid w:val="00070E3F"/>
    <w:rsid w:val="00071572"/>
    <w:rsid w:val="00071F13"/>
    <w:rsid w:val="00073943"/>
    <w:rsid w:val="00073CFD"/>
    <w:rsid w:val="00074104"/>
    <w:rsid w:val="00074D8C"/>
    <w:rsid w:val="00075359"/>
    <w:rsid w:val="00075BD5"/>
    <w:rsid w:val="00076AD2"/>
    <w:rsid w:val="00080215"/>
    <w:rsid w:val="0008297F"/>
    <w:rsid w:val="00082EEB"/>
    <w:rsid w:val="0008391A"/>
    <w:rsid w:val="000851E6"/>
    <w:rsid w:val="000852D5"/>
    <w:rsid w:val="00085801"/>
    <w:rsid w:val="00085D94"/>
    <w:rsid w:val="000865C8"/>
    <w:rsid w:val="00086677"/>
    <w:rsid w:val="00086A97"/>
    <w:rsid w:val="000902FE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D8"/>
    <w:rsid w:val="00093EDC"/>
    <w:rsid w:val="00094B0C"/>
    <w:rsid w:val="0009762B"/>
    <w:rsid w:val="000A00ED"/>
    <w:rsid w:val="000A076B"/>
    <w:rsid w:val="000A09C0"/>
    <w:rsid w:val="000A0DEC"/>
    <w:rsid w:val="000A250D"/>
    <w:rsid w:val="000A38DB"/>
    <w:rsid w:val="000A3C78"/>
    <w:rsid w:val="000A426D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86E"/>
    <w:rsid w:val="000B69A7"/>
    <w:rsid w:val="000B6DF4"/>
    <w:rsid w:val="000B7510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BB2"/>
    <w:rsid w:val="000D4F31"/>
    <w:rsid w:val="000D54FB"/>
    <w:rsid w:val="000D6F93"/>
    <w:rsid w:val="000E0119"/>
    <w:rsid w:val="000E01B5"/>
    <w:rsid w:val="000E040B"/>
    <w:rsid w:val="000E0860"/>
    <w:rsid w:val="000E2A41"/>
    <w:rsid w:val="000E2E6B"/>
    <w:rsid w:val="000E3757"/>
    <w:rsid w:val="000E3D4C"/>
    <w:rsid w:val="000E3D94"/>
    <w:rsid w:val="000E44D3"/>
    <w:rsid w:val="000E4974"/>
    <w:rsid w:val="000E5BDE"/>
    <w:rsid w:val="000E6708"/>
    <w:rsid w:val="000E7517"/>
    <w:rsid w:val="000E76DC"/>
    <w:rsid w:val="000F0EE7"/>
    <w:rsid w:val="000F1821"/>
    <w:rsid w:val="000F2C29"/>
    <w:rsid w:val="000F2DBF"/>
    <w:rsid w:val="000F5A89"/>
    <w:rsid w:val="0010027D"/>
    <w:rsid w:val="001005CE"/>
    <w:rsid w:val="00101276"/>
    <w:rsid w:val="00101365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885"/>
    <w:rsid w:val="00106CBF"/>
    <w:rsid w:val="00107197"/>
    <w:rsid w:val="00107C55"/>
    <w:rsid w:val="00107E1E"/>
    <w:rsid w:val="0011024D"/>
    <w:rsid w:val="001116DC"/>
    <w:rsid w:val="00112107"/>
    <w:rsid w:val="001126D0"/>
    <w:rsid w:val="00112B35"/>
    <w:rsid w:val="00112B41"/>
    <w:rsid w:val="00112D86"/>
    <w:rsid w:val="0011321A"/>
    <w:rsid w:val="001132E6"/>
    <w:rsid w:val="0011344C"/>
    <w:rsid w:val="00113F49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49DF"/>
    <w:rsid w:val="0013570A"/>
    <w:rsid w:val="00135CBB"/>
    <w:rsid w:val="00135F26"/>
    <w:rsid w:val="001360EF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16E1"/>
    <w:rsid w:val="0015237F"/>
    <w:rsid w:val="001524D2"/>
    <w:rsid w:val="001528D9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3C4A"/>
    <w:rsid w:val="001661C8"/>
    <w:rsid w:val="0016653F"/>
    <w:rsid w:val="001667C2"/>
    <w:rsid w:val="00171054"/>
    <w:rsid w:val="0017257F"/>
    <w:rsid w:val="0017452C"/>
    <w:rsid w:val="0017596D"/>
    <w:rsid w:val="001778D0"/>
    <w:rsid w:val="0017790F"/>
    <w:rsid w:val="001802D1"/>
    <w:rsid w:val="00181165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B9C"/>
    <w:rsid w:val="00192C1C"/>
    <w:rsid w:val="00192F83"/>
    <w:rsid w:val="0019466C"/>
    <w:rsid w:val="00194738"/>
    <w:rsid w:val="00194854"/>
    <w:rsid w:val="00195C49"/>
    <w:rsid w:val="00196A91"/>
    <w:rsid w:val="00197795"/>
    <w:rsid w:val="001A04AA"/>
    <w:rsid w:val="001A0781"/>
    <w:rsid w:val="001A1594"/>
    <w:rsid w:val="001A1928"/>
    <w:rsid w:val="001A205D"/>
    <w:rsid w:val="001A2D77"/>
    <w:rsid w:val="001A4457"/>
    <w:rsid w:val="001A4606"/>
    <w:rsid w:val="001A51F4"/>
    <w:rsid w:val="001A578E"/>
    <w:rsid w:val="001A5B2C"/>
    <w:rsid w:val="001A6244"/>
    <w:rsid w:val="001B1B90"/>
    <w:rsid w:val="001B1EB7"/>
    <w:rsid w:val="001B2BF2"/>
    <w:rsid w:val="001B36C3"/>
    <w:rsid w:val="001B40E6"/>
    <w:rsid w:val="001B46A0"/>
    <w:rsid w:val="001B6706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6D59"/>
    <w:rsid w:val="001C71D4"/>
    <w:rsid w:val="001D0706"/>
    <w:rsid w:val="001D1997"/>
    <w:rsid w:val="001D1F79"/>
    <w:rsid w:val="001D26DD"/>
    <w:rsid w:val="001D3AB0"/>
    <w:rsid w:val="001D5463"/>
    <w:rsid w:val="001D57FC"/>
    <w:rsid w:val="001D5886"/>
    <w:rsid w:val="001D596F"/>
    <w:rsid w:val="001D5A47"/>
    <w:rsid w:val="001D664C"/>
    <w:rsid w:val="001D6D1D"/>
    <w:rsid w:val="001D7764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F59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2645"/>
    <w:rsid w:val="002028FB"/>
    <w:rsid w:val="0020338C"/>
    <w:rsid w:val="002058B4"/>
    <w:rsid w:val="00205F55"/>
    <w:rsid w:val="002079B8"/>
    <w:rsid w:val="00207BB9"/>
    <w:rsid w:val="00212F86"/>
    <w:rsid w:val="00214DB1"/>
    <w:rsid w:val="002153A9"/>
    <w:rsid w:val="00215C00"/>
    <w:rsid w:val="0021603B"/>
    <w:rsid w:val="00216252"/>
    <w:rsid w:val="00220DCB"/>
    <w:rsid w:val="002210B6"/>
    <w:rsid w:val="0022113F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3654C"/>
    <w:rsid w:val="0023695D"/>
    <w:rsid w:val="00240079"/>
    <w:rsid w:val="002419FA"/>
    <w:rsid w:val="0024234C"/>
    <w:rsid w:val="0024268E"/>
    <w:rsid w:val="00242BB8"/>
    <w:rsid w:val="00243E0F"/>
    <w:rsid w:val="002448E5"/>
    <w:rsid w:val="00244C48"/>
    <w:rsid w:val="002461F5"/>
    <w:rsid w:val="002468CF"/>
    <w:rsid w:val="00246A60"/>
    <w:rsid w:val="00246FE4"/>
    <w:rsid w:val="0024759C"/>
    <w:rsid w:val="00250DCA"/>
    <w:rsid w:val="00252083"/>
    <w:rsid w:val="002520CF"/>
    <w:rsid w:val="00254C11"/>
    <w:rsid w:val="00255DFC"/>
    <w:rsid w:val="00256D1D"/>
    <w:rsid w:val="00261690"/>
    <w:rsid w:val="002617E3"/>
    <w:rsid w:val="00261945"/>
    <w:rsid w:val="00261D4C"/>
    <w:rsid w:val="00261E54"/>
    <w:rsid w:val="00262D2A"/>
    <w:rsid w:val="0026464B"/>
    <w:rsid w:val="00265E6F"/>
    <w:rsid w:val="00267196"/>
    <w:rsid w:val="002675AB"/>
    <w:rsid w:val="00267E5E"/>
    <w:rsid w:val="0027151C"/>
    <w:rsid w:val="002716AC"/>
    <w:rsid w:val="00272465"/>
    <w:rsid w:val="00272F0B"/>
    <w:rsid w:val="00273908"/>
    <w:rsid w:val="00274460"/>
    <w:rsid w:val="0027462A"/>
    <w:rsid w:val="00275328"/>
    <w:rsid w:val="0027565D"/>
    <w:rsid w:val="00275783"/>
    <w:rsid w:val="00275B18"/>
    <w:rsid w:val="002770A5"/>
    <w:rsid w:val="00281E57"/>
    <w:rsid w:val="002835C6"/>
    <w:rsid w:val="0028368B"/>
    <w:rsid w:val="00284130"/>
    <w:rsid w:val="0028682E"/>
    <w:rsid w:val="002868F9"/>
    <w:rsid w:val="00291D09"/>
    <w:rsid w:val="00292787"/>
    <w:rsid w:val="00292F8A"/>
    <w:rsid w:val="002948C9"/>
    <w:rsid w:val="00294C9F"/>
    <w:rsid w:val="00296626"/>
    <w:rsid w:val="002967DB"/>
    <w:rsid w:val="00296A4D"/>
    <w:rsid w:val="002975ED"/>
    <w:rsid w:val="002A0821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9B4"/>
    <w:rsid w:val="002A6E74"/>
    <w:rsid w:val="002A73E9"/>
    <w:rsid w:val="002B08E9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172D"/>
    <w:rsid w:val="002C1900"/>
    <w:rsid w:val="002C1A6F"/>
    <w:rsid w:val="002C23BD"/>
    <w:rsid w:val="002C2F77"/>
    <w:rsid w:val="002C34AB"/>
    <w:rsid w:val="002C34EF"/>
    <w:rsid w:val="002C3858"/>
    <w:rsid w:val="002C4178"/>
    <w:rsid w:val="002C532C"/>
    <w:rsid w:val="002C5858"/>
    <w:rsid w:val="002C61B3"/>
    <w:rsid w:val="002C7E22"/>
    <w:rsid w:val="002D04B8"/>
    <w:rsid w:val="002D10FE"/>
    <w:rsid w:val="002D1C0A"/>
    <w:rsid w:val="002D1F31"/>
    <w:rsid w:val="002D2AA9"/>
    <w:rsid w:val="002D4041"/>
    <w:rsid w:val="002D4903"/>
    <w:rsid w:val="002D4B71"/>
    <w:rsid w:val="002D5245"/>
    <w:rsid w:val="002D528C"/>
    <w:rsid w:val="002D55CB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6369"/>
    <w:rsid w:val="002E6A93"/>
    <w:rsid w:val="002E6F90"/>
    <w:rsid w:val="002E7338"/>
    <w:rsid w:val="002E780B"/>
    <w:rsid w:val="002F0D6C"/>
    <w:rsid w:val="002F2898"/>
    <w:rsid w:val="002F2C9C"/>
    <w:rsid w:val="002F3715"/>
    <w:rsid w:val="002F3982"/>
    <w:rsid w:val="002F3A38"/>
    <w:rsid w:val="002F4869"/>
    <w:rsid w:val="002F5381"/>
    <w:rsid w:val="002F54AA"/>
    <w:rsid w:val="002F5A75"/>
    <w:rsid w:val="002F6620"/>
    <w:rsid w:val="002F6A3E"/>
    <w:rsid w:val="002F6A58"/>
    <w:rsid w:val="002F6A60"/>
    <w:rsid w:val="002F6EEB"/>
    <w:rsid w:val="002F792B"/>
    <w:rsid w:val="002F7FCF"/>
    <w:rsid w:val="00300155"/>
    <w:rsid w:val="00300AC9"/>
    <w:rsid w:val="00301023"/>
    <w:rsid w:val="00302108"/>
    <w:rsid w:val="003022C5"/>
    <w:rsid w:val="003026BE"/>
    <w:rsid w:val="00303EDF"/>
    <w:rsid w:val="003041E9"/>
    <w:rsid w:val="00304AA8"/>
    <w:rsid w:val="00304C88"/>
    <w:rsid w:val="00305E2C"/>
    <w:rsid w:val="003121CD"/>
    <w:rsid w:val="00313311"/>
    <w:rsid w:val="0031433D"/>
    <w:rsid w:val="003152CF"/>
    <w:rsid w:val="00316174"/>
    <w:rsid w:val="00316AD1"/>
    <w:rsid w:val="00320533"/>
    <w:rsid w:val="00320707"/>
    <w:rsid w:val="003220D2"/>
    <w:rsid w:val="00322125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305BB"/>
    <w:rsid w:val="00330674"/>
    <w:rsid w:val="00331637"/>
    <w:rsid w:val="00331F14"/>
    <w:rsid w:val="00332155"/>
    <w:rsid w:val="00332251"/>
    <w:rsid w:val="00333084"/>
    <w:rsid w:val="0033318D"/>
    <w:rsid w:val="003342B5"/>
    <w:rsid w:val="003348BA"/>
    <w:rsid w:val="003351A9"/>
    <w:rsid w:val="003353D9"/>
    <w:rsid w:val="00335E74"/>
    <w:rsid w:val="00336604"/>
    <w:rsid w:val="00336BEB"/>
    <w:rsid w:val="00337BB5"/>
    <w:rsid w:val="0034121D"/>
    <w:rsid w:val="00341837"/>
    <w:rsid w:val="00343300"/>
    <w:rsid w:val="0034410B"/>
    <w:rsid w:val="00345EC1"/>
    <w:rsid w:val="0034673A"/>
    <w:rsid w:val="00346E34"/>
    <w:rsid w:val="00347219"/>
    <w:rsid w:val="00350D36"/>
    <w:rsid w:val="003533FC"/>
    <w:rsid w:val="00354E6C"/>
    <w:rsid w:val="0035664F"/>
    <w:rsid w:val="003571AF"/>
    <w:rsid w:val="00357922"/>
    <w:rsid w:val="00357D4F"/>
    <w:rsid w:val="00360306"/>
    <w:rsid w:val="00360549"/>
    <w:rsid w:val="0036104D"/>
    <w:rsid w:val="003612A5"/>
    <w:rsid w:val="00361523"/>
    <w:rsid w:val="00362500"/>
    <w:rsid w:val="00362B7E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0F2B"/>
    <w:rsid w:val="003815C3"/>
    <w:rsid w:val="0038182E"/>
    <w:rsid w:val="0038238A"/>
    <w:rsid w:val="00382418"/>
    <w:rsid w:val="00383904"/>
    <w:rsid w:val="00384265"/>
    <w:rsid w:val="00384B2C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A08BA"/>
    <w:rsid w:val="003A1EA4"/>
    <w:rsid w:val="003A396A"/>
    <w:rsid w:val="003A7E02"/>
    <w:rsid w:val="003B0AF6"/>
    <w:rsid w:val="003B2165"/>
    <w:rsid w:val="003B2C30"/>
    <w:rsid w:val="003B2E8D"/>
    <w:rsid w:val="003B417A"/>
    <w:rsid w:val="003B42E7"/>
    <w:rsid w:val="003B534F"/>
    <w:rsid w:val="003B5714"/>
    <w:rsid w:val="003B5796"/>
    <w:rsid w:val="003B5B33"/>
    <w:rsid w:val="003B79E7"/>
    <w:rsid w:val="003B7D07"/>
    <w:rsid w:val="003B7EEB"/>
    <w:rsid w:val="003C0AD6"/>
    <w:rsid w:val="003C2DCC"/>
    <w:rsid w:val="003C385A"/>
    <w:rsid w:val="003C4602"/>
    <w:rsid w:val="003C50D2"/>
    <w:rsid w:val="003C6EEB"/>
    <w:rsid w:val="003C7101"/>
    <w:rsid w:val="003C7BE4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3088"/>
    <w:rsid w:val="003E34C3"/>
    <w:rsid w:val="003E3868"/>
    <w:rsid w:val="003E3ED9"/>
    <w:rsid w:val="003E432F"/>
    <w:rsid w:val="003E5399"/>
    <w:rsid w:val="003E5A0D"/>
    <w:rsid w:val="003E5B89"/>
    <w:rsid w:val="003E6840"/>
    <w:rsid w:val="003F0905"/>
    <w:rsid w:val="003F0C9E"/>
    <w:rsid w:val="003F0F02"/>
    <w:rsid w:val="003F1B8A"/>
    <w:rsid w:val="003F3226"/>
    <w:rsid w:val="003F3BDE"/>
    <w:rsid w:val="003F5A18"/>
    <w:rsid w:val="003F6928"/>
    <w:rsid w:val="003F6D34"/>
    <w:rsid w:val="004013C2"/>
    <w:rsid w:val="00401AAC"/>
    <w:rsid w:val="00401DC4"/>
    <w:rsid w:val="00401F9A"/>
    <w:rsid w:val="0040344A"/>
    <w:rsid w:val="00403C21"/>
    <w:rsid w:val="00403D67"/>
    <w:rsid w:val="004048F7"/>
    <w:rsid w:val="00405A58"/>
    <w:rsid w:val="0040736B"/>
    <w:rsid w:val="00407401"/>
    <w:rsid w:val="00407733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6758"/>
    <w:rsid w:val="00416D9A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8B9"/>
    <w:rsid w:val="004342A3"/>
    <w:rsid w:val="00434851"/>
    <w:rsid w:val="00435058"/>
    <w:rsid w:val="0043595B"/>
    <w:rsid w:val="0043664C"/>
    <w:rsid w:val="00436CB3"/>
    <w:rsid w:val="004371D2"/>
    <w:rsid w:val="00437B21"/>
    <w:rsid w:val="00437E78"/>
    <w:rsid w:val="004403CF"/>
    <w:rsid w:val="00440821"/>
    <w:rsid w:val="0044201B"/>
    <w:rsid w:val="00442B70"/>
    <w:rsid w:val="004458EB"/>
    <w:rsid w:val="00445E83"/>
    <w:rsid w:val="00450428"/>
    <w:rsid w:val="00450808"/>
    <w:rsid w:val="00450982"/>
    <w:rsid w:val="00452543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06DD"/>
    <w:rsid w:val="00461967"/>
    <w:rsid w:val="0046468F"/>
    <w:rsid w:val="00465430"/>
    <w:rsid w:val="004658C0"/>
    <w:rsid w:val="004658C3"/>
    <w:rsid w:val="004709C1"/>
    <w:rsid w:val="00470AB0"/>
    <w:rsid w:val="00471689"/>
    <w:rsid w:val="00471E95"/>
    <w:rsid w:val="004738E5"/>
    <w:rsid w:val="00475DAB"/>
    <w:rsid w:val="00476833"/>
    <w:rsid w:val="00477885"/>
    <w:rsid w:val="00480276"/>
    <w:rsid w:val="00481968"/>
    <w:rsid w:val="00482755"/>
    <w:rsid w:val="00484E89"/>
    <w:rsid w:val="00486326"/>
    <w:rsid w:val="00487973"/>
    <w:rsid w:val="00487F91"/>
    <w:rsid w:val="00491BC3"/>
    <w:rsid w:val="00492BB6"/>
    <w:rsid w:val="00493352"/>
    <w:rsid w:val="004937F7"/>
    <w:rsid w:val="004940BA"/>
    <w:rsid w:val="00495013"/>
    <w:rsid w:val="0049572A"/>
    <w:rsid w:val="0049684D"/>
    <w:rsid w:val="00496AA2"/>
    <w:rsid w:val="00497817"/>
    <w:rsid w:val="004A0264"/>
    <w:rsid w:val="004A071B"/>
    <w:rsid w:val="004A16E0"/>
    <w:rsid w:val="004A199E"/>
    <w:rsid w:val="004A2B5F"/>
    <w:rsid w:val="004A302D"/>
    <w:rsid w:val="004A3ED4"/>
    <w:rsid w:val="004A63A9"/>
    <w:rsid w:val="004A64BC"/>
    <w:rsid w:val="004A7834"/>
    <w:rsid w:val="004B04DE"/>
    <w:rsid w:val="004B0F6C"/>
    <w:rsid w:val="004B217E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6D4"/>
    <w:rsid w:val="004C5B49"/>
    <w:rsid w:val="004C781F"/>
    <w:rsid w:val="004D0DE2"/>
    <w:rsid w:val="004D0E4E"/>
    <w:rsid w:val="004D225E"/>
    <w:rsid w:val="004D30C5"/>
    <w:rsid w:val="004D5086"/>
    <w:rsid w:val="004D5422"/>
    <w:rsid w:val="004D5960"/>
    <w:rsid w:val="004D5CA9"/>
    <w:rsid w:val="004D6C1F"/>
    <w:rsid w:val="004D70D4"/>
    <w:rsid w:val="004D761F"/>
    <w:rsid w:val="004E093F"/>
    <w:rsid w:val="004E1D1E"/>
    <w:rsid w:val="004E262F"/>
    <w:rsid w:val="004E29D7"/>
    <w:rsid w:val="004E5486"/>
    <w:rsid w:val="004E71DD"/>
    <w:rsid w:val="004F0456"/>
    <w:rsid w:val="004F20E4"/>
    <w:rsid w:val="004F5611"/>
    <w:rsid w:val="004F5B99"/>
    <w:rsid w:val="004F5EFC"/>
    <w:rsid w:val="004F6BDD"/>
    <w:rsid w:val="004F6CE5"/>
    <w:rsid w:val="004F761E"/>
    <w:rsid w:val="004F7DB3"/>
    <w:rsid w:val="005013EF"/>
    <w:rsid w:val="0050334C"/>
    <w:rsid w:val="0050345D"/>
    <w:rsid w:val="0050442B"/>
    <w:rsid w:val="00504F4F"/>
    <w:rsid w:val="0050581B"/>
    <w:rsid w:val="00506121"/>
    <w:rsid w:val="0050621A"/>
    <w:rsid w:val="00506C02"/>
    <w:rsid w:val="00510178"/>
    <w:rsid w:val="00510662"/>
    <w:rsid w:val="005132C8"/>
    <w:rsid w:val="0051379B"/>
    <w:rsid w:val="00513DC4"/>
    <w:rsid w:val="00516F26"/>
    <w:rsid w:val="00521495"/>
    <w:rsid w:val="005225C7"/>
    <w:rsid w:val="00522757"/>
    <w:rsid w:val="00522761"/>
    <w:rsid w:val="00524237"/>
    <w:rsid w:val="00524B3A"/>
    <w:rsid w:val="00526523"/>
    <w:rsid w:val="00527477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294"/>
    <w:rsid w:val="00540DEE"/>
    <w:rsid w:val="00541385"/>
    <w:rsid w:val="00542040"/>
    <w:rsid w:val="00542F36"/>
    <w:rsid w:val="0054310D"/>
    <w:rsid w:val="0054334B"/>
    <w:rsid w:val="00543641"/>
    <w:rsid w:val="005442DC"/>
    <w:rsid w:val="005448A7"/>
    <w:rsid w:val="0054491F"/>
    <w:rsid w:val="00545FFE"/>
    <w:rsid w:val="00546004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0CA"/>
    <w:rsid w:val="00553891"/>
    <w:rsid w:val="00553D6C"/>
    <w:rsid w:val="005543B8"/>
    <w:rsid w:val="00556B7F"/>
    <w:rsid w:val="005571A1"/>
    <w:rsid w:val="005572CD"/>
    <w:rsid w:val="00557713"/>
    <w:rsid w:val="00557EE5"/>
    <w:rsid w:val="00560590"/>
    <w:rsid w:val="00560CE9"/>
    <w:rsid w:val="00561127"/>
    <w:rsid w:val="0056130C"/>
    <w:rsid w:val="0056177C"/>
    <w:rsid w:val="00562529"/>
    <w:rsid w:val="00564928"/>
    <w:rsid w:val="00566B96"/>
    <w:rsid w:val="00566BBA"/>
    <w:rsid w:val="00567EB9"/>
    <w:rsid w:val="00570B46"/>
    <w:rsid w:val="00570E81"/>
    <w:rsid w:val="00571153"/>
    <w:rsid w:val="00571F12"/>
    <w:rsid w:val="00572678"/>
    <w:rsid w:val="00573554"/>
    <w:rsid w:val="005743B7"/>
    <w:rsid w:val="00575079"/>
    <w:rsid w:val="00575510"/>
    <w:rsid w:val="005762A6"/>
    <w:rsid w:val="0057654E"/>
    <w:rsid w:val="00576B12"/>
    <w:rsid w:val="00577E82"/>
    <w:rsid w:val="00580786"/>
    <w:rsid w:val="00581E2E"/>
    <w:rsid w:val="00584534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9D"/>
    <w:rsid w:val="005914F6"/>
    <w:rsid w:val="00592CEF"/>
    <w:rsid w:val="00592E72"/>
    <w:rsid w:val="00593A84"/>
    <w:rsid w:val="00594901"/>
    <w:rsid w:val="005A0212"/>
    <w:rsid w:val="005A032C"/>
    <w:rsid w:val="005A186A"/>
    <w:rsid w:val="005A195D"/>
    <w:rsid w:val="005A1AE2"/>
    <w:rsid w:val="005A2460"/>
    <w:rsid w:val="005A2463"/>
    <w:rsid w:val="005A28E7"/>
    <w:rsid w:val="005A2D87"/>
    <w:rsid w:val="005A2DC0"/>
    <w:rsid w:val="005A423E"/>
    <w:rsid w:val="005A4640"/>
    <w:rsid w:val="005A6221"/>
    <w:rsid w:val="005A67DB"/>
    <w:rsid w:val="005A6E9A"/>
    <w:rsid w:val="005B3EAB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41C8"/>
    <w:rsid w:val="005D41F3"/>
    <w:rsid w:val="005D4E42"/>
    <w:rsid w:val="005D5A66"/>
    <w:rsid w:val="005D69BB"/>
    <w:rsid w:val="005E019C"/>
    <w:rsid w:val="005E0BF6"/>
    <w:rsid w:val="005E1774"/>
    <w:rsid w:val="005E1CB1"/>
    <w:rsid w:val="005E1D4E"/>
    <w:rsid w:val="005E57EA"/>
    <w:rsid w:val="005E5CCB"/>
    <w:rsid w:val="005E6173"/>
    <w:rsid w:val="005F0BD3"/>
    <w:rsid w:val="005F1905"/>
    <w:rsid w:val="005F1F07"/>
    <w:rsid w:val="005F56C8"/>
    <w:rsid w:val="005F686A"/>
    <w:rsid w:val="005F6B55"/>
    <w:rsid w:val="00600B72"/>
    <w:rsid w:val="00601821"/>
    <w:rsid w:val="0060309C"/>
    <w:rsid w:val="00604058"/>
    <w:rsid w:val="00604E0C"/>
    <w:rsid w:val="00605180"/>
    <w:rsid w:val="00605E94"/>
    <w:rsid w:val="00606DC6"/>
    <w:rsid w:val="0060778B"/>
    <w:rsid w:val="006112BB"/>
    <w:rsid w:val="006113F7"/>
    <w:rsid w:val="00612375"/>
    <w:rsid w:val="006129CD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7717"/>
    <w:rsid w:val="00620CAA"/>
    <w:rsid w:val="00621591"/>
    <w:rsid w:val="00621A34"/>
    <w:rsid w:val="00622493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DF8"/>
    <w:rsid w:val="00633523"/>
    <w:rsid w:val="0063430F"/>
    <w:rsid w:val="00634B4B"/>
    <w:rsid w:val="0063612D"/>
    <w:rsid w:val="00640274"/>
    <w:rsid w:val="006404EF"/>
    <w:rsid w:val="006431CE"/>
    <w:rsid w:val="00643F0D"/>
    <w:rsid w:val="006440D0"/>
    <w:rsid w:val="0064415F"/>
    <w:rsid w:val="006448A0"/>
    <w:rsid w:val="006475AC"/>
    <w:rsid w:val="00647D57"/>
    <w:rsid w:val="0065023B"/>
    <w:rsid w:val="0065069E"/>
    <w:rsid w:val="006508A3"/>
    <w:rsid w:val="006513CC"/>
    <w:rsid w:val="00651422"/>
    <w:rsid w:val="006534A4"/>
    <w:rsid w:val="0065425B"/>
    <w:rsid w:val="006557A1"/>
    <w:rsid w:val="00655AA5"/>
    <w:rsid w:val="0065676F"/>
    <w:rsid w:val="006603DC"/>
    <w:rsid w:val="0066080B"/>
    <w:rsid w:val="0066266B"/>
    <w:rsid w:val="00663716"/>
    <w:rsid w:val="006642A5"/>
    <w:rsid w:val="00664909"/>
    <w:rsid w:val="00664D35"/>
    <w:rsid w:val="006655C3"/>
    <w:rsid w:val="00665A31"/>
    <w:rsid w:val="00665BDE"/>
    <w:rsid w:val="00671D76"/>
    <w:rsid w:val="0067465E"/>
    <w:rsid w:val="00675557"/>
    <w:rsid w:val="00675E17"/>
    <w:rsid w:val="00676A99"/>
    <w:rsid w:val="00677A63"/>
    <w:rsid w:val="00677E3E"/>
    <w:rsid w:val="00681854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1820"/>
    <w:rsid w:val="00692483"/>
    <w:rsid w:val="00692637"/>
    <w:rsid w:val="00693DA1"/>
    <w:rsid w:val="0069731D"/>
    <w:rsid w:val="006A039F"/>
    <w:rsid w:val="006A04CF"/>
    <w:rsid w:val="006A0AB3"/>
    <w:rsid w:val="006A1144"/>
    <w:rsid w:val="006A15CD"/>
    <w:rsid w:val="006A1B52"/>
    <w:rsid w:val="006A1FF5"/>
    <w:rsid w:val="006A2A04"/>
    <w:rsid w:val="006A316D"/>
    <w:rsid w:val="006A43B5"/>
    <w:rsid w:val="006A4733"/>
    <w:rsid w:val="006A4F4F"/>
    <w:rsid w:val="006A53FE"/>
    <w:rsid w:val="006B03EA"/>
    <w:rsid w:val="006B1161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314"/>
    <w:rsid w:val="006C558F"/>
    <w:rsid w:val="006C582C"/>
    <w:rsid w:val="006C6B8B"/>
    <w:rsid w:val="006D0ACF"/>
    <w:rsid w:val="006D0C29"/>
    <w:rsid w:val="006D0E13"/>
    <w:rsid w:val="006D1D73"/>
    <w:rsid w:val="006D2B6F"/>
    <w:rsid w:val="006D2CFB"/>
    <w:rsid w:val="006D3199"/>
    <w:rsid w:val="006D48D4"/>
    <w:rsid w:val="006D4AAD"/>
    <w:rsid w:val="006D4B76"/>
    <w:rsid w:val="006D5D0D"/>
    <w:rsid w:val="006D7FEE"/>
    <w:rsid w:val="006E1AF1"/>
    <w:rsid w:val="006E2AFA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33FE"/>
    <w:rsid w:val="00713F0E"/>
    <w:rsid w:val="00714BA8"/>
    <w:rsid w:val="00715F85"/>
    <w:rsid w:val="00716729"/>
    <w:rsid w:val="00716A41"/>
    <w:rsid w:val="00717688"/>
    <w:rsid w:val="00720DDD"/>
    <w:rsid w:val="00722857"/>
    <w:rsid w:val="00723E7C"/>
    <w:rsid w:val="00723EA9"/>
    <w:rsid w:val="0072476F"/>
    <w:rsid w:val="00725420"/>
    <w:rsid w:val="0072581E"/>
    <w:rsid w:val="00726576"/>
    <w:rsid w:val="00726EE5"/>
    <w:rsid w:val="007273C7"/>
    <w:rsid w:val="00727B9B"/>
    <w:rsid w:val="00731369"/>
    <w:rsid w:val="00732BDF"/>
    <w:rsid w:val="00734681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F59"/>
    <w:rsid w:val="0074313E"/>
    <w:rsid w:val="0074424E"/>
    <w:rsid w:val="00745533"/>
    <w:rsid w:val="00745647"/>
    <w:rsid w:val="00746343"/>
    <w:rsid w:val="007466A9"/>
    <w:rsid w:val="007467A7"/>
    <w:rsid w:val="007477CC"/>
    <w:rsid w:val="00750ADB"/>
    <w:rsid w:val="00752ADF"/>
    <w:rsid w:val="0075309A"/>
    <w:rsid w:val="00754713"/>
    <w:rsid w:val="00756571"/>
    <w:rsid w:val="00756A9C"/>
    <w:rsid w:val="00757A95"/>
    <w:rsid w:val="007601F8"/>
    <w:rsid w:val="00761331"/>
    <w:rsid w:val="00762F05"/>
    <w:rsid w:val="00762F3F"/>
    <w:rsid w:val="007630B3"/>
    <w:rsid w:val="00764666"/>
    <w:rsid w:val="007647FF"/>
    <w:rsid w:val="007659A1"/>
    <w:rsid w:val="00766BB4"/>
    <w:rsid w:val="0076793D"/>
    <w:rsid w:val="00767D29"/>
    <w:rsid w:val="007707D8"/>
    <w:rsid w:val="00771CBB"/>
    <w:rsid w:val="00771D14"/>
    <w:rsid w:val="00773D67"/>
    <w:rsid w:val="00773F65"/>
    <w:rsid w:val="00774237"/>
    <w:rsid w:val="0077423B"/>
    <w:rsid w:val="00774941"/>
    <w:rsid w:val="0077582C"/>
    <w:rsid w:val="00775E08"/>
    <w:rsid w:val="0077685C"/>
    <w:rsid w:val="00777142"/>
    <w:rsid w:val="00777563"/>
    <w:rsid w:val="0077773A"/>
    <w:rsid w:val="007778B2"/>
    <w:rsid w:val="00777B73"/>
    <w:rsid w:val="00781B4B"/>
    <w:rsid w:val="00781E6B"/>
    <w:rsid w:val="007821CD"/>
    <w:rsid w:val="007824F2"/>
    <w:rsid w:val="007828C6"/>
    <w:rsid w:val="0078575C"/>
    <w:rsid w:val="00785FE4"/>
    <w:rsid w:val="007912A9"/>
    <w:rsid w:val="007916E5"/>
    <w:rsid w:val="0079176D"/>
    <w:rsid w:val="007917EE"/>
    <w:rsid w:val="00792552"/>
    <w:rsid w:val="0079343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2394"/>
    <w:rsid w:val="007A4568"/>
    <w:rsid w:val="007A49D5"/>
    <w:rsid w:val="007A49F8"/>
    <w:rsid w:val="007A5223"/>
    <w:rsid w:val="007A5B51"/>
    <w:rsid w:val="007A615C"/>
    <w:rsid w:val="007A6F07"/>
    <w:rsid w:val="007A79E1"/>
    <w:rsid w:val="007A7AB6"/>
    <w:rsid w:val="007A7BA6"/>
    <w:rsid w:val="007A7E0C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62B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6A9E"/>
    <w:rsid w:val="007C6AD1"/>
    <w:rsid w:val="007C7307"/>
    <w:rsid w:val="007C733D"/>
    <w:rsid w:val="007C7834"/>
    <w:rsid w:val="007D03C0"/>
    <w:rsid w:val="007D0D3F"/>
    <w:rsid w:val="007D215D"/>
    <w:rsid w:val="007D2981"/>
    <w:rsid w:val="007D381F"/>
    <w:rsid w:val="007D38F2"/>
    <w:rsid w:val="007D39EA"/>
    <w:rsid w:val="007D565B"/>
    <w:rsid w:val="007D5F86"/>
    <w:rsid w:val="007D6CD0"/>
    <w:rsid w:val="007D767B"/>
    <w:rsid w:val="007D77FF"/>
    <w:rsid w:val="007D7E66"/>
    <w:rsid w:val="007E042C"/>
    <w:rsid w:val="007E0C5E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B5D"/>
    <w:rsid w:val="007E6DC2"/>
    <w:rsid w:val="007E7978"/>
    <w:rsid w:val="007F1772"/>
    <w:rsid w:val="007F2920"/>
    <w:rsid w:val="007F2CFF"/>
    <w:rsid w:val="007F36ED"/>
    <w:rsid w:val="007F4130"/>
    <w:rsid w:val="007F4C24"/>
    <w:rsid w:val="007F51CA"/>
    <w:rsid w:val="008002C1"/>
    <w:rsid w:val="00802746"/>
    <w:rsid w:val="00803841"/>
    <w:rsid w:val="008038A1"/>
    <w:rsid w:val="008040B9"/>
    <w:rsid w:val="00804148"/>
    <w:rsid w:val="00804B09"/>
    <w:rsid w:val="00804D7D"/>
    <w:rsid w:val="00805A49"/>
    <w:rsid w:val="00806117"/>
    <w:rsid w:val="00806FB6"/>
    <w:rsid w:val="00807E94"/>
    <w:rsid w:val="008104C5"/>
    <w:rsid w:val="00810617"/>
    <w:rsid w:val="00810729"/>
    <w:rsid w:val="00810B6E"/>
    <w:rsid w:val="008112D3"/>
    <w:rsid w:val="00811826"/>
    <w:rsid w:val="0081380D"/>
    <w:rsid w:val="0081425E"/>
    <w:rsid w:val="00815869"/>
    <w:rsid w:val="00816412"/>
    <w:rsid w:val="008168BC"/>
    <w:rsid w:val="008169B5"/>
    <w:rsid w:val="00816FB8"/>
    <w:rsid w:val="0081704E"/>
    <w:rsid w:val="0081728F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F14"/>
    <w:rsid w:val="008263D9"/>
    <w:rsid w:val="008264F6"/>
    <w:rsid w:val="00826D98"/>
    <w:rsid w:val="00826EDE"/>
    <w:rsid w:val="0082747D"/>
    <w:rsid w:val="00830CF6"/>
    <w:rsid w:val="008331AF"/>
    <w:rsid w:val="00836434"/>
    <w:rsid w:val="0083643E"/>
    <w:rsid w:val="00836738"/>
    <w:rsid w:val="00836F3C"/>
    <w:rsid w:val="008375DC"/>
    <w:rsid w:val="0084007B"/>
    <w:rsid w:val="00842A3C"/>
    <w:rsid w:val="0084320C"/>
    <w:rsid w:val="008432C9"/>
    <w:rsid w:val="00843687"/>
    <w:rsid w:val="00844A3B"/>
    <w:rsid w:val="00845714"/>
    <w:rsid w:val="00845E9B"/>
    <w:rsid w:val="0084736D"/>
    <w:rsid w:val="00847DFE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429"/>
    <w:rsid w:val="008637E0"/>
    <w:rsid w:val="008639A4"/>
    <w:rsid w:val="00863C2A"/>
    <w:rsid w:val="00864442"/>
    <w:rsid w:val="0086500F"/>
    <w:rsid w:val="00865884"/>
    <w:rsid w:val="008675C2"/>
    <w:rsid w:val="008676F4"/>
    <w:rsid w:val="00867978"/>
    <w:rsid w:val="00867EC1"/>
    <w:rsid w:val="0087030A"/>
    <w:rsid w:val="00870D4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8772E"/>
    <w:rsid w:val="00891373"/>
    <w:rsid w:val="00891A8E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2FB1"/>
    <w:rsid w:val="008A3460"/>
    <w:rsid w:val="008A3699"/>
    <w:rsid w:val="008A3ABF"/>
    <w:rsid w:val="008A430C"/>
    <w:rsid w:val="008A4AC1"/>
    <w:rsid w:val="008A543F"/>
    <w:rsid w:val="008A5C1E"/>
    <w:rsid w:val="008A6918"/>
    <w:rsid w:val="008A6968"/>
    <w:rsid w:val="008A7972"/>
    <w:rsid w:val="008B1286"/>
    <w:rsid w:val="008B16ED"/>
    <w:rsid w:val="008B2A5C"/>
    <w:rsid w:val="008B2D9A"/>
    <w:rsid w:val="008B59E3"/>
    <w:rsid w:val="008B65B2"/>
    <w:rsid w:val="008B69E9"/>
    <w:rsid w:val="008B7252"/>
    <w:rsid w:val="008B7CBD"/>
    <w:rsid w:val="008C104E"/>
    <w:rsid w:val="008C2A1E"/>
    <w:rsid w:val="008C2C41"/>
    <w:rsid w:val="008C3382"/>
    <w:rsid w:val="008C380A"/>
    <w:rsid w:val="008C3B1E"/>
    <w:rsid w:val="008C44D4"/>
    <w:rsid w:val="008C50A4"/>
    <w:rsid w:val="008C56F6"/>
    <w:rsid w:val="008C5721"/>
    <w:rsid w:val="008C5DE1"/>
    <w:rsid w:val="008C6B7F"/>
    <w:rsid w:val="008D03CB"/>
    <w:rsid w:val="008D0B89"/>
    <w:rsid w:val="008D16C7"/>
    <w:rsid w:val="008D1733"/>
    <w:rsid w:val="008D2A3E"/>
    <w:rsid w:val="008D3025"/>
    <w:rsid w:val="008D3A8A"/>
    <w:rsid w:val="008D3F42"/>
    <w:rsid w:val="008D47A9"/>
    <w:rsid w:val="008D5950"/>
    <w:rsid w:val="008D59E8"/>
    <w:rsid w:val="008D5AB3"/>
    <w:rsid w:val="008D5D3A"/>
    <w:rsid w:val="008D630C"/>
    <w:rsid w:val="008E01A4"/>
    <w:rsid w:val="008E037C"/>
    <w:rsid w:val="008E10C2"/>
    <w:rsid w:val="008E1BD9"/>
    <w:rsid w:val="008E3AC2"/>
    <w:rsid w:val="008E3DF0"/>
    <w:rsid w:val="008E4710"/>
    <w:rsid w:val="008F1433"/>
    <w:rsid w:val="008F1C84"/>
    <w:rsid w:val="008F2947"/>
    <w:rsid w:val="008F3450"/>
    <w:rsid w:val="008F3A2F"/>
    <w:rsid w:val="008F50D9"/>
    <w:rsid w:val="008F52B3"/>
    <w:rsid w:val="008F53F8"/>
    <w:rsid w:val="008F634A"/>
    <w:rsid w:val="008F66EB"/>
    <w:rsid w:val="008F74A4"/>
    <w:rsid w:val="008F7D45"/>
    <w:rsid w:val="00900E44"/>
    <w:rsid w:val="00904040"/>
    <w:rsid w:val="0090495F"/>
    <w:rsid w:val="009055D7"/>
    <w:rsid w:val="009058E3"/>
    <w:rsid w:val="0090616C"/>
    <w:rsid w:val="0090641A"/>
    <w:rsid w:val="00911B7C"/>
    <w:rsid w:val="0091262D"/>
    <w:rsid w:val="00912669"/>
    <w:rsid w:val="00913A91"/>
    <w:rsid w:val="00913E4F"/>
    <w:rsid w:val="00916FD6"/>
    <w:rsid w:val="009229BF"/>
    <w:rsid w:val="0092476E"/>
    <w:rsid w:val="00925121"/>
    <w:rsid w:val="00925C11"/>
    <w:rsid w:val="00925EF8"/>
    <w:rsid w:val="00926E41"/>
    <w:rsid w:val="00927D1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6BB6"/>
    <w:rsid w:val="00937A59"/>
    <w:rsid w:val="00937DAF"/>
    <w:rsid w:val="009418AD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780"/>
    <w:rsid w:val="00953B6F"/>
    <w:rsid w:val="00954262"/>
    <w:rsid w:val="009556E9"/>
    <w:rsid w:val="00955BAB"/>
    <w:rsid w:val="00956BB5"/>
    <w:rsid w:val="00960428"/>
    <w:rsid w:val="009608F8"/>
    <w:rsid w:val="0096166F"/>
    <w:rsid w:val="009626A6"/>
    <w:rsid w:val="00963351"/>
    <w:rsid w:val="009655CE"/>
    <w:rsid w:val="0096569A"/>
    <w:rsid w:val="00965C47"/>
    <w:rsid w:val="00965E18"/>
    <w:rsid w:val="00967B52"/>
    <w:rsid w:val="009707FD"/>
    <w:rsid w:val="00970D01"/>
    <w:rsid w:val="00971526"/>
    <w:rsid w:val="009718DE"/>
    <w:rsid w:val="00972084"/>
    <w:rsid w:val="00973F4A"/>
    <w:rsid w:val="00975BB4"/>
    <w:rsid w:val="0097632A"/>
    <w:rsid w:val="0097704B"/>
    <w:rsid w:val="00977921"/>
    <w:rsid w:val="00977B9C"/>
    <w:rsid w:val="00977D39"/>
    <w:rsid w:val="00977E04"/>
    <w:rsid w:val="00977ECB"/>
    <w:rsid w:val="009819C7"/>
    <w:rsid w:val="00981A4A"/>
    <w:rsid w:val="00981B50"/>
    <w:rsid w:val="00981BDB"/>
    <w:rsid w:val="00981C1F"/>
    <w:rsid w:val="00982BA7"/>
    <w:rsid w:val="00983909"/>
    <w:rsid w:val="00983934"/>
    <w:rsid w:val="009848F1"/>
    <w:rsid w:val="00984C8C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45EE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DDB"/>
    <w:rsid w:val="009B11DC"/>
    <w:rsid w:val="009B131F"/>
    <w:rsid w:val="009B2AAC"/>
    <w:rsid w:val="009B309A"/>
    <w:rsid w:val="009B3255"/>
    <w:rsid w:val="009B3374"/>
    <w:rsid w:val="009B3515"/>
    <w:rsid w:val="009B3743"/>
    <w:rsid w:val="009B4F48"/>
    <w:rsid w:val="009B58E6"/>
    <w:rsid w:val="009B6DD8"/>
    <w:rsid w:val="009B7287"/>
    <w:rsid w:val="009C146B"/>
    <w:rsid w:val="009C38CA"/>
    <w:rsid w:val="009C3948"/>
    <w:rsid w:val="009C4E9F"/>
    <w:rsid w:val="009C568A"/>
    <w:rsid w:val="009C575B"/>
    <w:rsid w:val="009C5797"/>
    <w:rsid w:val="009C5C43"/>
    <w:rsid w:val="009C68B2"/>
    <w:rsid w:val="009C7A74"/>
    <w:rsid w:val="009D2D2B"/>
    <w:rsid w:val="009D4E24"/>
    <w:rsid w:val="009D5E84"/>
    <w:rsid w:val="009D5ED8"/>
    <w:rsid w:val="009D63DC"/>
    <w:rsid w:val="009D6D0D"/>
    <w:rsid w:val="009D7555"/>
    <w:rsid w:val="009D7DE4"/>
    <w:rsid w:val="009D7E05"/>
    <w:rsid w:val="009E0299"/>
    <w:rsid w:val="009E077A"/>
    <w:rsid w:val="009E13B7"/>
    <w:rsid w:val="009E26B8"/>
    <w:rsid w:val="009E3BBC"/>
    <w:rsid w:val="009E44ED"/>
    <w:rsid w:val="009E4C35"/>
    <w:rsid w:val="009E5527"/>
    <w:rsid w:val="009E68BE"/>
    <w:rsid w:val="009E721D"/>
    <w:rsid w:val="009E7C82"/>
    <w:rsid w:val="009F1FD3"/>
    <w:rsid w:val="009F343B"/>
    <w:rsid w:val="009F3604"/>
    <w:rsid w:val="009F4639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272F"/>
    <w:rsid w:val="00A03294"/>
    <w:rsid w:val="00A05249"/>
    <w:rsid w:val="00A057F1"/>
    <w:rsid w:val="00A05EE8"/>
    <w:rsid w:val="00A063EE"/>
    <w:rsid w:val="00A10233"/>
    <w:rsid w:val="00A1182D"/>
    <w:rsid w:val="00A119BA"/>
    <w:rsid w:val="00A11C6E"/>
    <w:rsid w:val="00A13836"/>
    <w:rsid w:val="00A1419B"/>
    <w:rsid w:val="00A1638C"/>
    <w:rsid w:val="00A16BD1"/>
    <w:rsid w:val="00A17D23"/>
    <w:rsid w:val="00A20090"/>
    <w:rsid w:val="00A20261"/>
    <w:rsid w:val="00A2027C"/>
    <w:rsid w:val="00A20C64"/>
    <w:rsid w:val="00A210A5"/>
    <w:rsid w:val="00A21629"/>
    <w:rsid w:val="00A23127"/>
    <w:rsid w:val="00A2344E"/>
    <w:rsid w:val="00A235FC"/>
    <w:rsid w:val="00A24500"/>
    <w:rsid w:val="00A24D30"/>
    <w:rsid w:val="00A258E9"/>
    <w:rsid w:val="00A26D16"/>
    <w:rsid w:val="00A27710"/>
    <w:rsid w:val="00A27993"/>
    <w:rsid w:val="00A30E7B"/>
    <w:rsid w:val="00A3194C"/>
    <w:rsid w:val="00A3213E"/>
    <w:rsid w:val="00A33A94"/>
    <w:rsid w:val="00A33DD4"/>
    <w:rsid w:val="00A34238"/>
    <w:rsid w:val="00A35468"/>
    <w:rsid w:val="00A35EDF"/>
    <w:rsid w:val="00A36F69"/>
    <w:rsid w:val="00A40035"/>
    <w:rsid w:val="00A403D3"/>
    <w:rsid w:val="00A407A8"/>
    <w:rsid w:val="00A41D58"/>
    <w:rsid w:val="00A42D67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5AE"/>
    <w:rsid w:val="00A5184F"/>
    <w:rsid w:val="00A51AC7"/>
    <w:rsid w:val="00A51B7D"/>
    <w:rsid w:val="00A52871"/>
    <w:rsid w:val="00A54479"/>
    <w:rsid w:val="00A54CBD"/>
    <w:rsid w:val="00A54CF1"/>
    <w:rsid w:val="00A56161"/>
    <w:rsid w:val="00A571B5"/>
    <w:rsid w:val="00A60410"/>
    <w:rsid w:val="00A614DC"/>
    <w:rsid w:val="00A62CE4"/>
    <w:rsid w:val="00A67790"/>
    <w:rsid w:val="00A67D48"/>
    <w:rsid w:val="00A704FE"/>
    <w:rsid w:val="00A70FB4"/>
    <w:rsid w:val="00A715E7"/>
    <w:rsid w:val="00A73A63"/>
    <w:rsid w:val="00A74AD5"/>
    <w:rsid w:val="00A7502D"/>
    <w:rsid w:val="00A75319"/>
    <w:rsid w:val="00A756B3"/>
    <w:rsid w:val="00A75AB1"/>
    <w:rsid w:val="00A75F2D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44BE"/>
    <w:rsid w:val="00A95ECD"/>
    <w:rsid w:val="00A96451"/>
    <w:rsid w:val="00A97B3E"/>
    <w:rsid w:val="00AA1668"/>
    <w:rsid w:val="00AA1677"/>
    <w:rsid w:val="00AA1794"/>
    <w:rsid w:val="00AA2330"/>
    <w:rsid w:val="00AA27A0"/>
    <w:rsid w:val="00AA3088"/>
    <w:rsid w:val="00AA4A38"/>
    <w:rsid w:val="00AA5104"/>
    <w:rsid w:val="00AA588A"/>
    <w:rsid w:val="00AA7250"/>
    <w:rsid w:val="00AA7ABD"/>
    <w:rsid w:val="00AB1549"/>
    <w:rsid w:val="00AB1B08"/>
    <w:rsid w:val="00AB2C79"/>
    <w:rsid w:val="00AB3BFA"/>
    <w:rsid w:val="00AB4B98"/>
    <w:rsid w:val="00AB5D52"/>
    <w:rsid w:val="00AB6FEB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C5E7F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D5EF0"/>
    <w:rsid w:val="00AD6B09"/>
    <w:rsid w:val="00AD751F"/>
    <w:rsid w:val="00AE11EE"/>
    <w:rsid w:val="00AE1B8A"/>
    <w:rsid w:val="00AE215E"/>
    <w:rsid w:val="00AE55AF"/>
    <w:rsid w:val="00AE5D1C"/>
    <w:rsid w:val="00AE61DD"/>
    <w:rsid w:val="00AE64B8"/>
    <w:rsid w:val="00AE6DBE"/>
    <w:rsid w:val="00AE732C"/>
    <w:rsid w:val="00AE734F"/>
    <w:rsid w:val="00AF06C1"/>
    <w:rsid w:val="00AF0F67"/>
    <w:rsid w:val="00AF14D3"/>
    <w:rsid w:val="00AF2FF7"/>
    <w:rsid w:val="00AF3C7F"/>
    <w:rsid w:val="00AF485C"/>
    <w:rsid w:val="00AF5980"/>
    <w:rsid w:val="00AF5F41"/>
    <w:rsid w:val="00AF787E"/>
    <w:rsid w:val="00AF78A0"/>
    <w:rsid w:val="00B01BCB"/>
    <w:rsid w:val="00B02A13"/>
    <w:rsid w:val="00B02AFA"/>
    <w:rsid w:val="00B02C67"/>
    <w:rsid w:val="00B04013"/>
    <w:rsid w:val="00B045B7"/>
    <w:rsid w:val="00B0469E"/>
    <w:rsid w:val="00B04F7A"/>
    <w:rsid w:val="00B05184"/>
    <w:rsid w:val="00B054D1"/>
    <w:rsid w:val="00B05741"/>
    <w:rsid w:val="00B06A45"/>
    <w:rsid w:val="00B07064"/>
    <w:rsid w:val="00B07516"/>
    <w:rsid w:val="00B07704"/>
    <w:rsid w:val="00B0784E"/>
    <w:rsid w:val="00B109D5"/>
    <w:rsid w:val="00B10B0A"/>
    <w:rsid w:val="00B12244"/>
    <w:rsid w:val="00B138D2"/>
    <w:rsid w:val="00B13ABE"/>
    <w:rsid w:val="00B13C52"/>
    <w:rsid w:val="00B13DDB"/>
    <w:rsid w:val="00B14383"/>
    <w:rsid w:val="00B14391"/>
    <w:rsid w:val="00B14CC5"/>
    <w:rsid w:val="00B158DB"/>
    <w:rsid w:val="00B16444"/>
    <w:rsid w:val="00B16F79"/>
    <w:rsid w:val="00B20086"/>
    <w:rsid w:val="00B20B6A"/>
    <w:rsid w:val="00B2252B"/>
    <w:rsid w:val="00B22FEB"/>
    <w:rsid w:val="00B238B0"/>
    <w:rsid w:val="00B24982"/>
    <w:rsid w:val="00B2543A"/>
    <w:rsid w:val="00B2624C"/>
    <w:rsid w:val="00B26962"/>
    <w:rsid w:val="00B26A85"/>
    <w:rsid w:val="00B30778"/>
    <w:rsid w:val="00B30DEC"/>
    <w:rsid w:val="00B31516"/>
    <w:rsid w:val="00B31F43"/>
    <w:rsid w:val="00B338E2"/>
    <w:rsid w:val="00B36F44"/>
    <w:rsid w:val="00B37C53"/>
    <w:rsid w:val="00B40C5C"/>
    <w:rsid w:val="00B40DFF"/>
    <w:rsid w:val="00B41896"/>
    <w:rsid w:val="00B41A8A"/>
    <w:rsid w:val="00B41E65"/>
    <w:rsid w:val="00B422F8"/>
    <w:rsid w:val="00B424C5"/>
    <w:rsid w:val="00B4342B"/>
    <w:rsid w:val="00B437D8"/>
    <w:rsid w:val="00B444E9"/>
    <w:rsid w:val="00B45115"/>
    <w:rsid w:val="00B45E3A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2AAB"/>
    <w:rsid w:val="00B52EB4"/>
    <w:rsid w:val="00B5326B"/>
    <w:rsid w:val="00B532AC"/>
    <w:rsid w:val="00B53B5B"/>
    <w:rsid w:val="00B550C2"/>
    <w:rsid w:val="00B555FA"/>
    <w:rsid w:val="00B55BDF"/>
    <w:rsid w:val="00B57D54"/>
    <w:rsid w:val="00B60310"/>
    <w:rsid w:val="00B60770"/>
    <w:rsid w:val="00B60D05"/>
    <w:rsid w:val="00B611D5"/>
    <w:rsid w:val="00B63BAE"/>
    <w:rsid w:val="00B63FF2"/>
    <w:rsid w:val="00B64908"/>
    <w:rsid w:val="00B64B28"/>
    <w:rsid w:val="00B6556E"/>
    <w:rsid w:val="00B7136D"/>
    <w:rsid w:val="00B71DCA"/>
    <w:rsid w:val="00B7235B"/>
    <w:rsid w:val="00B729AE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ACF"/>
    <w:rsid w:val="00B80110"/>
    <w:rsid w:val="00B80A75"/>
    <w:rsid w:val="00B8132B"/>
    <w:rsid w:val="00B813F8"/>
    <w:rsid w:val="00B82E80"/>
    <w:rsid w:val="00B83EC1"/>
    <w:rsid w:val="00B8420E"/>
    <w:rsid w:val="00B84BB3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3391"/>
    <w:rsid w:val="00B938F1"/>
    <w:rsid w:val="00B94DD9"/>
    <w:rsid w:val="00B97259"/>
    <w:rsid w:val="00BA0678"/>
    <w:rsid w:val="00BA0EC5"/>
    <w:rsid w:val="00BA1D73"/>
    <w:rsid w:val="00BA3957"/>
    <w:rsid w:val="00BA413F"/>
    <w:rsid w:val="00BA4A4A"/>
    <w:rsid w:val="00BA6189"/>
    <w:rsid w:val="00BA667F"/>
    <w:rsid w:val="00BA753C"/>
    <w:rsid w:val="00BA7C56"/>
    <w:rsid w:val="00BB1A8D"/>
    <w:rsid w:val="00BB1FCE"/>
    <w:rsid w:val="00BB272C"/>
    <w:rsid w:val="00BB2BE2"/>
    <w:rsid w:val="00BB44AF"/>
    <w:rsid w:val="00BB4B50"/>
    <w:rsid w:val="00BB4F8A"/>
    <w:rsid w:val="00BB4FE3"/>
    <w:rsid w:val="00BB6D9F"/>
    <w:rsid w:val="00BB7096"/>
    <w:rsid w:val="00BB71C9"/>
    <w:rsid w:val="00BB7B16"/>
    <w:rsid w:val="00BB7DF4"/>
    <w:rsid w:val="00BB7E81"/>
    <w:rsid w:val="00BC00C0"/>
    <w:rsid w:val="00BC0DF1"/>
    <w:rsid w:val="00BC2950"/>
    <w:rsid w:val="00BC2E07"/>
    <w:rsid w:val="00BC353F"/>
    <w:rsid w:val="00BC439B"/>
    <w:rsid w:val="00BC5458"/>
    <w:rsid w:val="00BC5A04"/>
    <w:rsid w:val="00BC62E3"/>
    <w:rsid w:val="00BC639A"/>
    <w:rsid w:val="00BC79F1"/>
    <w:rsid w:val="00BC7B19"/>
    <w:rsid w:val="00BD0099"/>
    <w:rsid w:val="00BD083C"/>
    <w:rsid w:val="00BD0AC6"/>
    <w:rsid w:val="00BD19A0"/>
    <w:rsid w:val="00BD2801"/>
    <w:rsid w:val="00BD3390"/>
    <w:rsid w:val="00BD38FC"/>
    <w:rsid w:val="00BD44C8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1FE1"/>
    <w:rsid w:val="00BE25A0"/>
    <w:rsid w:val="00BE28F1"/>
    <w:rsid w:val="00BE3485"/>
    <w:rsid w:val="00BE37AF"/>
    <w:rsid w:val="00BE4099"/>
    <w:rsid w:val="00BE53BF"/>
    <w:rsid w:val="00BE699B"/>
    <w:rsid w:val="00BE7219"/>
    <w:rsid w:val="00BF0AD9"/>
    <w:rsid w:val="00BF0E9E"/>
    <w:rsid w:val="00BF100A"/>
    <w:rsid w:val="00BF264B"/>
    <w:rsid w:val="00BF2D9B"/>
    <w:rsid w:val="00BF36A0"/>
    <w:rsid w:val="00BF3E6B"/>
    <w:rsid w:val="00BF4711"/>
    <w:rsid w:val="00BF50B8"/>
    <w:rsid w:val="00BF5739"/>
    <w:rsid w:val="00BF66DD"/>
    <w:rsid w:val="00C002E5"/>
    <w:rsid w:val="00C00337"/>
    <w:rsid w:val="00C00644"/>
    <w:rsid w:val="00C006C1"/>
    <w:rsid w:val="00C00C28"/>
    <w:rsid w:val="00C00D69"/>
    <w:rsid w:val="00C01815"/>
    <w:rsid w:val="00C0285E"/>
    <w:rsid w:val="00C03061"/>
    <w:rsid w:val="00C03179"/>
    <w:rsid w:val="00C037A3"/>
    <w:rsid w:val="00C03C42"/>
    <w:rsid w:val="00C043C0"/>
    <w:rsid w:val="00C063D0"/>
    <w:rsid w:val="00C069A2"/>
    <w:rsid w:val="00C07414"/>
    <w:rsid w:val="00C1137B"/>
    <w:rsid w:val="00C12DA1"/>
    <w:rsid w:val="00C132B2"/>
    <w:rsid w:val="00C13DDF"/>
    <w:rsid w:val="00C14410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76E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86C"/>
    <w:rsid w:val="00C34D89"/>
    <w:rsid w:val="00C3519F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A76"/>
    <w:rsid w:val="00C42556"/>
    <w:rsid w:val="00C42FBE"/>
    <w:rsid w:val="00C4324E"/>
    <w:rsid w:val="00C43308"/>
    <w:rsid w:val="00C4331B"/>
    <w:rsid w:val="00C43FED"/>
    <w:rsid w:val="00C451FD"/>
    <w:rsid w:val="00C45317"/>
    <w:rsid w:val="00C45778"/>
    <w:rsid w:val="00C465B7"/>
    <w:rsid w:val="00C46615"/>
    <w:rsid w:val="00C46681"/>
    <w:rsid w:val="00C473A3"/>
    <w:rsid w:val="00C47F69"/>
    <w:rsid w:val="00C50717"/>
    <w:rsid w:val="00C50CB0"/>
    <w:rsid w:val="00C51A82"/>
    <w:rsid w:val="00C51B7A"/>
    <w:rsid w:val="00C5320B"/>
    <w:rsid w:val="00C536F4"/>
    <w:rsid w:val="00C540D7"/>
    <w:rsid w:val="00C54622"/>
    <w:rsid w:val="00C54CD7"/>
    <w:rsid w:val="00C5652B"/>
    <w:rsid w:val="00C56C9B"/>
    <w:rsid w:val="00C5786F"/>
    <w:rsid w:val="00C57CB8"/>
    <w:rsid w:val="00C62C82"/>
    <w:rsid w:val="00C63134"/>
    <w:rsid w:val="00C65555"/>
    <w:rsid w:val="00C6566E"/>
    <w:rsid w:val="00C663CB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4F6"/>
    <w:rsid w:val="00C74A0F"/>
    <w:rsid w:val="00C7655B"/>
    <w:rsid w:val="00C76FA6"/>
    <w:rsid w:val="00C77F72"/>
    <w:rsid w:val="00C813C9"/>
    <w:rsid w:val="00C8184B"/>
    <w:rsid w:val="00C828CB"/>
    <w:rsid w:val="00C8364A"/>
    <w:rsid w:val="00C8426A"/>
    <w:rsid w:val="00C84956"/>
    <w:rsid w:val="00C84B1B"/>
    <w:rsid w:val="00C85609"/>
    <w:rsid w:val="00C85A88"/>
    <w:rsid w:val="00C85F83"/>
    <w:rsid w:val="00C86797"/>
    <w:rsid w:val="00C8768F"/>
    <w:rsid w:val="00C90FDF"/>
    <w:rsid w:val="00C925C1"/>
    <w:rsid w:val="00C93754"/>
    <w:rsid w:val="00C93EE3"/>
    <w:rsid w:val="00C94E90"/>
    <w:rsid w:val="00C953CC"/>
    <w:rsid w:val="00C95F00"/>
    <w:rsid w:val="00C96B32"/>
    <w:rsid w:val="00CA15E1"/>
    <w:rsid w:val="00CA1D05"/>
    <w:rsid w:val="00CA2066"/>
    <w:rsid w:val="00CA2771"/>
    <w:rsid w:val="00CA28FA"/>
    <w:rsid w:val="00CA3FE1"/>
    <w:rsid w:val="00CA6125"/>
    <w:rsid w:val="00CA663D"/>
    <w:rsid w:val="00CA6FF9"/>
    <w:rsid w:val="00CA7687"/>
    <w:rsid w:val="00CB04E4"/>
    <w:rsid w:val="00CB07EB"/>
    <w:rsid w:val="00CB0C3C"/>
    <w:rsid w:val="00CB0C51"/>
    <w:rsid w:val="00CB1121"/>
    <w:rsid w:val="00CB209B"/>
    <w:rsid w:val="00CB3179"/>
    <w:rsid w:val="00CB33D6"/>
    <w:rsid w:val="00CB353A"/>
    <w:rsid w:val="00CB36CD"/>
    <w:rsid w:val="00CB3A05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134B"/>
    <w:rsid w:val="00CD1CCE"/>
    <w:rsid w:val="00CD2320"/>
    <w:rsid w:val="00CD365F"/>
    <w:rsid w:val="00CD3A0C"/>
    <w:rsid w:val="00CD67D7"/>
    <w:rsid w:val="00CD7008"/>
    <w:rsid w:val="00CD7031"/>
    <w:rsid w:val="00CE25AE"/>
    <w:rsid w:val="00CE3CD8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EBC"/>
    <w:rsid w:val="00CF445E"/>
    <w:rsid w:val="00CF4557"/>
    <w:rsid w:val="00CF4E04"/>
    <w:rsid w:val="00CF5F3D"/>
    <w:rsid w:val="00CF7537"/>
    <w:rsid w:val="00CF7A34"/>
    <w:rsid w:val="00D00281"/>
    <w:rsid w:val="00D016E8"/>
    <w:rsid w:val="00D01AE0"/>
    <w:rsid w:val="00D020B8"/>
    <w:rsid w:val="00D035B0"/>
    <w:rsid w:val="00D03C3F"/>
    <w:rsid w:val="00D0411C"/>
    <w:rsid w:val="00D042C8"/>
    <w:rsid w:val="00D049A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3655"/>
    <w:rsid w:val="00D239A4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7FC"/>
    <w:rsid w:val="00D30D04"/>
    <w:rsid w:val="00D32268"/>
    <w:rsid w:val="00D32B7E"/>
    <w:rsid w:val="00D33CD9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9A3"/>
    <w:rsid w:val="00D47688"/>
    <w:rsid w:val="00D5099C"/>
    <w:rsid w:val="00D52B52"/>
    <w:rsid w:val="00D5335C"/>
    <w:rsid w:val="00D539BD"/>
    <w:rsid w:val="00D53ACD"/>
    <w:rsid w:val="00D54602"/>
    <w:rsid w:val="00D54908"/>
    <w:rsid w:val="00D54DC1"/>
    <w:rsid w:val="00D55101"/>
    <w:rsid w:val="00D5673B"/>
    <w:rsid w:val="00D56C0B"/>
    <w:rsid w:val="00D56D3E"/>
    <w:rsid w:val="00D57392"/>
    <w:rsid w:val="00D573D4"/>
    <w:rsid w:val="00D61EF0"/>
    <w:rsid w:val="00D62123"/>
    <w:rsid w:val="00D6236B"/>
    <w:rsid w:val="00D62694"/>
    <w:rsid w:val="00D629A1"/>
    <w:rsid w:val="00D63DD9"/>
    <w:rsid w:val="00D645F4"/>
    <w:rsid w:val="00D647C9"/>
    <w:rsid w:val="00D64903"/>
    <w:rsid w:val="00D64AB7"/>
    <w:rsid w:val="00D651C5"/>
    <w:rsid w:val="00D6563E"/>
    <w:rsid w:val="00D6643B"/>
    <w:rsid w:val="00D667C7"/>
    <w:rsid w:val="00D66D61"/>
    <w:rsid w:val="00D66FF4"/>
    <w:rsid w:val="00D709CB"/>
    <w:rsid w:val="00D709F2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4153"/>
    <w:rsid w:val="00D84317"/>
    <w:rsid w:val="00D84E90"/>
    <w:rsid w:val="00D85175"/>
    <w:rsid w:val="00D86BD0"/>
    <w:rsid w:val="00D86BE5"/>
    <w:rsid w:val="00D86CD4"/>
    <w:rsid w:val="00D86DA2"/>
    <w:rsid w:val="00D87C1F"/>
    <w:rsid w:val="00D87E8F"/>
    <w:rsid w:val="00D910C5"/>
    <w:rsid w:val="00D9198E"/>
    <w:rsid w:val="00D9213D"/>
    <w:rsid w:val="00D93196"/>
    <w:rsid w:val="00D93779"/>
    <w:rsid w:val="00D939DE"/>
    <w:rsid w:val="00D93A24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3C4"/>
    <w:rsid w:val="00DA68CF"/>
    <w:rsid w:val="00DA7C82"/>
    <w:rsid w:val="00DB3190"/>
    <w:rsid w:val="00DB3536"/>
    <w:rsid w:val="00DB4621"/>
    <w:rsid w:val="00DB48F5"/>
    <w:rsid w:val="00DB55BE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2823"/>
    <w:rsid w:val="00DC2C3E"/>
    <w:rsid w:val="00DC2CFA"/>
    <w:rsid w:val="00DC376F"/>
    <w:rsid w:val="00DC5773"/>
    <w:rsid w:val="00DC7CC3"/>
    <w:rsid w:val="00DD092E"/>
    <w:rsid w:val="00DD12FD"/>
    <w:rsid w:val="00DD26A8"/>
    <w:rsid w:val="00DD29F9"/>
    <w:rsid w:val="00DD487D"/>
    <w:rsid w:val="00DD4A95"/>
    <w:rsid w:val="00DD5163"/>
    <w:rsid w:val="00DD5A18"/>
    <w:rsid w:val="00DD606E"/>
    <w:rsid w:val="00DD71F2"/>
    <w:rsid w:val="00DE0DB3"/>
    <w:rsid w:val="00DE1B0B"/>
    <w:rsid w:val="00DE2174"/>
    <w:rsid w:val="00DE23E0"/>
    <w:rsid w:val="00DE2EB0"/>
    <w:rsid w:val="00DE32B4"/>
    <w:rsid w:val="00DE44B3"/>
    <w:rsid w:val="00DE4950"/>
    <w:rsid w:val="00DE5072"/>
    <w:rsid w:val="00DE7AA6"/>
    <w:rsid w:val="00DF0DF0"/>
    <w:rsid w:val="00DF38A5"/>
    <w:rsid w:val="00DF3E27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3923"/>
    <w:rsid w:val="00E04FFD"/>
    <w:rsid w:val="00E05047"/>
    <w:rsid w:val="00E056D6"/>
    <w:rsid w:val="00E05C7A"/>
    <w:rsid w:val="00E06346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5761"/>
    <w:rsid w:val="00E17D8D"/>
    <w:rsid w:val="00E21500"/>
    <w:rsid w:val="00E21D37"/>
    <w:rsid w:val="00E22E42"/>
    <w:rsid w:val="00E23C00"/>
    <w:rsid w:val="00E259BC"/>
    <w:rsid w:val="00E25A6C"/>
    <w:rsid w:val="00E2661C"/>
    <w:rsid w:val="00E26FB8"/>
    <w:rsid w:val="00E2703E"/>
    <w:rsid w:val="00E275EC"/>
    <w:rsid w:val="00E27ACA"/>
    <w:rsid w:val="00E27E9E"/>
    <w:rsid w:val="00E30D79"/>
    <w:rsid w:val="00E30DC6"/>
    <w:rsid w:val="00E3116C"/>
    <w:rsid w:val="00E327D1"/>
    <w:rsid w:val="00E344FD"/>
    <w:rsid w:val="00E34D0A"/>
    <w:rsid w:val="00E359DF"/>
    <w:rsid w:val="00E35AEB"/>
    <w:rsid w:val="00E365A6"/>
    <w:rsid w:val="00E3690F"/>
    <w:rsid w:val="00E37079"/>
    <w:rsid w:val="00E40384"/>
    <w:rsid w:val="00E408BF"/>
    <w:rsid w:val="00E4136D"/>
    <w:rsid w:val="00E41B6B"/>
    <w:rsid w:val="00E42BC3"/>
    <w:rsid w:val="00E43F85"/>
    <w:rsid w:val="00E440D8"/>
    <w:rsid w:val="00E45906"/>
    <w:rsid w:val="00E462FE"/>
    <w:rsid w:val="00E46958"/>
    <w:rsid w:val="00E47EB0"/>
    <w:rsid w:val="00E50A2D"/>
    <w:rsid w:val="00E510D9"/>
    <w:rsid w:val="00E513AF"/>
    <w:rsid w:val="00E520E3"/>
    <w:rsid w:val="00E52133"/>
    <w:rsid w:val="00E524D4"/>
    <w:rsid w:val="00E52829"/>
    <w:rsid w:val="00E53200"/>
    <w:rsid w:val="00E5384F"/>
    <w:rsid w:val="00E538FD"/>
    <w:rsid w:val="00E5481D"/>
    <w:rsid w:val="00E5487F"/>
    <w:rsid w:val="00E55796"/>
    <w:rsid w:val="00E55D0B"/>
    <w:rsid w:val="00E56947"/>
    <w:rsid w:val="00E56BA2"/>
    <w:rsid w:val="00E57272"/>
    <w:rsid w:val="00E57DF5"/>
    <w:rsid w:val="00E60647"/>
    <w:rsid w:val="00E610BF"/>
    <w:rsid w:val="00E62678"/>
    <w:rsid w:val="00E633EE"/>
    <w:rsid w:val="00E65241"/>
    <w:rsid w:val="00E65D6B"/>
    <w:rsid w:val="00E721AD"/>
    <w:rsid w:val="00E736EF"/>
    <w:rsid w:val="00E73C22"/>
    <w:rsid w:val="00E7457D"/>
    <w:rsid w:val="00E7498E"/>
    <w:rsid w:val="00E75B62"/>
    <w:rsid w:val="00E760AA"/>
    <w:rsid w:val="00E76B94"/>
    <w:rsid w:val="00E773BD"/>
    <w:rsid w:val="00E77D18"/>
    <w:rsid w:val="00E82000"/>
    <w:rsid w:val="00E822BA"/>
    <w:rsid w:val="00E82B87"/>
    <w:rsid w:val="00E82E05"/>
    <w:rsid w:val="00E83765"/>
    <w:rsid w:val="00E83872"/>
    <w:rsid w:val="00E843BD"/>
    <w:rsid w:val="00E85038"/>
    <w:rsid w:val="00E850BE"/>
    <w:rsid w:val="00E857E4"/>
    <w:rsid w:val="00E86E0A"/>
    <w:rsid w:val="00E86E33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1906"/>
    <w:rsid w:val="00EA21AD"/>
    <w:rsid w:val="00EA2488"/>
    <w:rsid w:val="00EA2C57"/>
    <w:rsid w:val="00EA3967"/>
    <w:rsid w:val="00EA3E51"/>
    <w:rsid w:val="00EA49A7"/>
    <w:rsid w:val="00EA55B0"/>
    <w:rsid w:val="00EA619A"/>
    <w:rsid w:val="00EA70E6"/>
    <w:rsid w:val="00EB1532"/>
    <w:rsid w:val="00EB27EB"/>
    <w:rsid w:val="00EB2C09"/>
    <w:rsid w:val="00EB3E40"/>
    <w:rsid w:val="00EB4A0A"/>
    <w:rsid w:val="00EB51A0"/>
    <w:rsid w:val="00EB5A3E"/>
    <w:rsid w:val="00EB5F8A"/>
    <w:rsid w:val="00EB5FA1"/>
    <w:rsid w:val="00EB635F"/>
    <w:rsid w:val="00EB6CF3"/>
    <w:rsid w:val="00EB6F0A"/>
    <w:rsid w:val="00EB748E"/>
    <w:rsid w:val="00EB783A"/>
    <w:rsid w:val="00EC0D3E"/>
    <w:rsid w:val="00EC1480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4DE4"/>
    <w:rsid w:val="00EC5BF0"/>
    <w:rsid w:val="00EC5D43"/>
    <w:rsid w:val="00EC627C"/>
    <w:rsid w:val="00EC7725"/>
    <w:rsid w:val="00EC7BCD"/>
    <w:rsid w:val="00ED01BD"/>
    <w:rsid w:val="00ED05CE"/>
    <w:rsid w:val="00ED0C84"/>
    <w:rsid w:val="00ED0D5D"/>
    <w:rsid w:val="00ED1413"/>
    <w:rsid w:val="00ED1C58"/>
    <w:rsid w:val="00ED2222"/>
    <w:rsid w:val="00ED22C4"/>
    <w:rsid w:val="00ED22F2"/>
    <w:rsid w:val="00ED26DB"/>
    <w:rsid w:val="00ED3250"/>
    <w:rsid w:val="00ED3BF8"/>
    <w:rsid w:val="00ED4CF6"/>
    <w:rsid w:val="00ED684F"/>
    <w:rsid w:val="00ED6B55"/>
    <w:rsid w:val="00ED6EC6"/>
    <w:rsid w:val="00ED7FBE"/>
    <w:rsid w:val="00EE050B"/>
    <w:rsid w:val="00EE0AB6"/>
    <w:rsid w:val="00EE0B90"/>
    <w:rsid w:val="00EE0FE4"/>
    <w:rsid w:val="00EE15D3"/>
    <w:rsid w:val="00EE21C2"/>
    <w:rsid w:val="00EE3752"/>
    <w:rsid w:val="00EE3A82"/>
    <w:rsid w:val="00EE44EC"/>
    <w:rsid w:val="00EE521A"/>
    <w:rsid w:val="00EE5262"/>
    <w:rsid w:val="00EE535D"/>
    <w:rsid w:val="00EE59F7"/>
    <w:rsid w:val="00EE748C"/>
    <w:rsid w:val="00EF0DF6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3904"/>
    <w:rsid w:val="00F14CCA"/>
    <w:rsid w:val="00F14E8C"/>
    <w:rsid w:val="00F158A2"/>
    <w:rsid w:val="00F15F2A"/>
    <w:rsid w:val="00F16DE8"/>
    <w:rsid w:val="00F17742"/>
    <w:rsid w:val="00F20768"/>
    <w:rsid w:val="00F22F26"/>
    <w:rsid w:val="00F2339B"/>
    <w:rsid w:val="00F25AF0"/>
    <w:rsid w:val="00F2625C"/>
    <w:rsid w:val="00F2660A"/>
    <w:rsid w:val="00F305AB"/>
    <w:rsid w:val="00F32445"/>
    <w:rsid w:val="00F33C8D"/>
    <w:rsid w:val="00F3470A"/>
    <w:rsid w:val="00F375A5"/>
    <w:rsid w:val="00F408B7"/>
    <w:rsid w:val="00F40932"/>
    <w:rsid w:val="00F40AB9"/>
    <w:rsid w:val="00F42633"/>
    <w:rsid w:val="00F43088"/>
    <w:rsid w:val="00F43093"/>
    <w:rsid w:val="00F4339C"/>
    <w:rsid w:val="00F43798"/>
    <w:rsid w:val="00F44BE9"/>
    <w:rsid w:val="00F44DAA"/>
    <w:rsid w:val="00F45812"/>
    <w:rsid w:val="00F4691B"/>
    <w:rsid w:val="00F471E0"/>
    <w:rsid w:val="00F47F27"/>
    <w:rsid w:val="00F53B4A"/>
    <w:rsid w:val="00F55149"/>
    <w:rsid w:val="00F5536F"/>
    <w:rsid w:val="00F5762B"/>
    <w:rsid w:val="00F60161"/>
    <w:rsid w:val="00F601E4"/>
    <w:rsid w:val="00F60861"/>
    <w:rsid w:val="00F611D1"/>
    <w:rsid w:val="00F620E0"/>
    <w:rsid w:val="00F626A7"/>
    <w:rsid w:val="00F63CE5"/>
    <w:rsid w:val="00F64DBF"/>
    <w:rsid w:val="00F657B5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3D06"/>
    <w:rsid w:val="00F748A4"/>
    <w:rsid w:val="00F75756"/>
    <w:rsid w:val="00F75C48"/>
    <w:rsid w:val="00F76434"/>
    <w:rsid w:val="00F7646E"/>
    <w:rsid w:val="00F770B4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219"/>
    <w:rsid w:val="00F975B4"/>
    <w:rsid w:val="00F9793E"/>
    <w:rsid w:val="00FA1AE7"/>
    <w:rsid w:val="00FA1E3B"/>
    <w:rsid w:val="00FA3928"/>
    <w:rsid w:val="00FA4502"/>
    <w:rsid w:val="00FA47FB"/>
    <w:rsid w:val="00FA611C"/>
    <w:rsid w:val="00FA6D2B"/>
    <w:rsid w:val="00FA7166"/>
    <w:rsid w:val="00FA71B3"/>
    <w:rsid w:val="00FB0564"/>
    <w:rsid w:val="00FB1CBF"/>
    <w:rsid w:val="00FB40FB"/>
    <w:rsid w:val="00FB43B9"/>
    <w:rsid w:val="00FB55E4"/>
    <w:rsid w:val="00FB5F07"/>
    <w:rsid w:val="00FB5FC4"/>
    <w:rsid w:val="00FB646C"/>
    <w:rsid w:val="00FB7400"/>
    <w:rsid w:val="00FB7486"/>
    <w:rsid w:val="00FB78FB"/>
    <w:rsid w:val="00FB7AC0"/>
    <w:rsid w:val="00FC17FE"/>
    <w:rsid w:val="00FC3EDC"/>
    <w:rsid w:val="00FC521A"/>
    <w:rsid w:val="00FC58CD"/>
    <w:rsid w:val="00FC5908"/>
    <w:rsid w:val="00FC59F5"/>
    <w:rsid w:val="00FC5EA9"/>
    <w:rsid w:val="00FC63DA"/>
    <w:rsid w:val="00FC6465"/>
    <w:rsid w:val="00FC6A5B"/>
    <w:rsid w:val="00FC7103"/>
    <w:rsid w:val="00FC71F1"/>
    <w:rsid w:val="00FD08ED"/>
    <w:rsid w:val="00FD400A"/>
    <w:rsid w:val="00FD52F1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36B2"/>
    <w:rsid w:val="00FE3869"/>
    <w:rsid w:val="00FE45F3"/>
    <w:rsid w:val="00FE6AD9"/>
    <w:rsid w:val="00FE7387"/>
    <w:rsid w:val="00FE752D"/>
    <w:rsid w:val="00FE7E17"/>
    <w:rsid w:val="00FF0B9F"/>
    <w:rsid w:val="00FF11BB"/>
    <w:rsid w:val="00FF126F"/>
    <w:rsid w:val="00FF14F3"/>
    <w:rsid w:val="00FF17B4"/>
    <w:rsid w:val="00FF6C29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99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ontent/wcm/key_documents_lists/138539/11._Proposed_Change_to_the_Generic_Maximum_Shadow_Price_for_Base_Case_Constraints_-_5-2-18_-_WMS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5/2/138538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F4CBF7-37F8-4D49-8085-C0FC831E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2619</Words>
  <Characters>14930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6</cp:revision>
  <cp:lastPrinted>2016-08-15T23:02:00Z</cp:lastPrinted>
  <dcterms:created xsi:type="dcterms:W3CDTF">2018-06-14T21:32:00Z</dcterms:created>
  <dcterms:modified xsi:type="dcterms:W3CDTF">2018-06-14T21:35:00Z</dcterms:modified>
</cp:coreProperties>
</file>