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4489" w:rsidRDefault="00644489" w:rsidP="00636CD0"/>
    <w:p w:rsidR="00644489" w:rsidRDefault="00644489" w:rsidP="00636CD0"/>
    <w:p w:rsidR="00636CD0" w:rsidRDefault="008B717C" w:rsidP="00636CD0">
      <w:r>
        <w:t>ERCOT Op</w:t>
      </w:r>
      <w:r w:rsidR="008665BC">
        <w:t xml:space="preserve">inions </w:t>
      </w:r>
      <w:r>
        <w:t xml:space="preserve">for </w:t>
      </w:r>
      <w:r w:rsidR="00D80F8C">
        <w:t xml:space="preserve">February 22, </w:t>
      </w:r>
      <w:r w:rsidR="00534B2C">
        <w:t>2018</w:t>
      </w:r>
      <w:r w:rsidR="00927F68">
        <w:t xml:space="preserve"> </w:t>
      </w:r>
      <w:r>
        <w:t xml:space="preserve">TAC </w:t>
      </w:r>
    </w:p>
    <w:p w:rsidR="00E6398C" w:rsidRPr="00644489" w:rsidRDefault="00E6398C" w:rsidP="00E6398C">
      <w:pPr>
        <w:rPr>
          <w:sz w:val="16"/>
          <w:szCs w:val="16"/>
        </w:rPr>
      </w:pPr>
      <w:bookmarkStart w:id="0" w:name="_GoBack"/>
      <w:bookmarkEnd w:id="0"/>
    </w:p>
    <w:p w:rsidR="00644489" w:rsidRDefault="00644489" w:rsidP="00E6398C"/>
    <w:tbl>
      <w:tblPr>
        <w:tblW w:w="10530" w:type="dxa"/>
        <w:tblInd w:w="-550" w:type="dxa"/>
        <w:tblLayout w:type="fixed"/>
        <w:tblCellMar>
          <w:left w:w="0" w:type="dxa"/>
          <w:right w:w="0" w:type="dxa"/>
        </w:tblCellMar>
        <w:tblLook w:val="04A0" w:firstRow="1" w:lastRow="0" w:firstColumn="1" w:lastColumn="0" w:noHBand="0" w:noVBand="1"/>
      </w:tblPr>
      <w:tblGrid>
        <w:gridCol w:w="1170"/>
        <w:gridCol w:w="4320"/>
        <w:gridCol w:w="990"/>
        <w:gridCol w:w="1170"/>
        <w:gridCol w:w="2880"/>
      </w:tblGrid>
      <w:tr w:rsidR="00E6398C" w:rsidTr="00D80F8C">
        <w:trPr>
          <w:trHeight w:val="510"/>
        </w:trPr>
        <w:tc>
          <w:tcPr>
            <w:tcW w:w="1170" w:type="dxa"/>
            <w:tcBorders>
              <w:top w:val="single" w:sz="8" w:space="0" w:color="auto"/>
              <w:left w:val="single" w:sz="8" w:space="0" w:color="auto"/>
              <w:bottom w:val="single" w:sz="8" w:space="0" w:color="auto"/>
              <w:right w:val="single" w:sz="8" w:space="0" w:color="auto"/>
            </w:tcBorders>
            <w:shd w:val="clear" w:color="auto" w:fill="366092"/>
            <w:tcMar>
              <w:top w:w="0" w:type="dxa"/>
              <w:left w:w="108" w:type="dxa"/>
              <w:bottom w:w="0" w:type="dxa"/>
              <w:right w:w="108" w:type="dxa"/>
            </w:tcMar>
            <w:hideMark/>
          </w:tcPr>
          <w:p w:rsidR="00E6398C" w:rsidRDefault="00E6398C">
            <w:pPr>
              <w:rPr>
                <w:b/>
                <w:bCs/>
                <w:color w:val="FFFFFF"/>
                <w:sz w:val="20"/>
                <w:szCs w:val="20"/>
              </w:rPr>
            </w:pPr>
            <w:r>
              <w:rPr>
                <w:b/>
                <w:bCs/>
                <w:color w:val="FFFFFF"/>
                <w:sz w:val="20"/>
                <w:szCs w:val="20"/>
              </w:rPr>
              <w:t>REV REQ NO.</w:t>
            </w:r>
          </w:p>
        </w:tc>
        <w:tc>
          <w:tcPr>
            <w:tcW w:w="4320" w:type="dxa"/>
            <w:tcBorders>
              <w:top w:val="single" w:sz="8" w:space="0" w:color="auto"/>
              <w:left w:val="nil"/>
              <w:bottom w:val="single" w:sz="8" w:space="0" w:color="auto"/>
              <w:right w:val="single" w:sz="8" w:space="0" w:color="auto"/>
            </w:tcBorders>
            <w:shd w:val="clear" w:color="auto" w:fill="366092"/>
            <w:tcMar>
              <w:top w:w="0" w:type="dxa"/>
              <w:left w:w="108" w:type="dxa"/>
              <w:bottom w:w="0" w:type="dxa"/>
              <w:right w:w="108" w:type="dxa"/>
            </w:tcMar>
            <w:hideMark/>
          </w:tcPr>
          <w:p w:rsidR="00E6398C" w:rsidRDefault="00E6398C">
            <w:pPr>
              <w:rPr>
                <w:b/>
                <w:bCs/>
                <w:color w:val="FFFFFF"/>
                <w:sz w:val="20"/>
                <w:szCs w:val="20"/>
              </w:rPr>
            </w:pPr>
            <w:r>
              <w:rPr>
                <w:b/>
                <w:bCs/>
                <w:color w:val="FFFFFF"/>
                <w:sz w:val="20"/>
                <w:szCs w:val="20"/>
              </w:rPr>
              <w:t>DESCRIPTION</w:t>
            </w:r>
          </w:p>
        </w:tc>
        <w:tc>
          <w:tcPr>
            <w:tcW w:w="990" w:type="dxa"/>
            <w:tcBorders>
              <w:top w:val="single" w:sz="8" w:space="0" w:color="auto"/>
              <w:left w:val="nil"/>
              <w:bottom w:val="single" w:sz="8" w:space="0" w:color="auto"/>
              <w:right w:val="single" w:sz="8" w:space="0" w:color="auto"/>
            </w:tcBorders>
            <w:shd w:val="clear" w:color="auto" w:fill="366092"/>
            <w:tcMar>
              <w:top w:w="0" w:type="dxa"/>
              <w:left w:w="108" w:type="dxa"/>
              <w:bottom w:w="0" w:type="dxa"/>
              <w:right w:w="108" w:type="dxa"/>
            </w:tcMar>
            <w:hideMark/>
          </w:tcPr>
          <w:p w:rsidR="00E6398C" w:rsidRDefault="00E6398C">
            <w:pPr>
              <w:jc w:val="center"/>
              <w:rPr>
                <w:b/>
                <w:bCs/>
                <w:color w:val="FFFFFF"/>
                <w:sz w:val="20"/>
                <w:szCs w:val="20"/>
              </w:rPr>
            </w:pPr>
            <w:r>
              <w:rPr>
                <w:b/>
                <w:bCs/>
                <w:color w:val="FFFFFF"/>
                <w:sz w:val="20"/>
                <w:szCs w:val="20"/>
              </w:rPr>
              <w:t>URGENT</w:t>
            </w:r>
          </w:p>
        </w:tc>
        <w:tc>
          <w:tcPr>
            <w:tcW w:w="1170" w:type="dxa"/>
            <w:tcBorders>
              <w:top w:val="single" w:sz="8" w:space="0" w:color="auto"/>
              <w:left w:val="nil"/>
              <w:bottom w:val="single" w:sz="8" w:space="0" w:color="auto"/>
              <w:right w:val="single" w:sz="8" w:space="0" w:color="auto"/>
            </w:tcBorders>
            <w:shd w:val="clear" w:color="auto" w:fill="366092"/>
            <w:tcMar>
              <w:top w:w="0" w:type="dxa"/>
              <w:left w:w="108" w:type="dxa"/>
              <w:bottom w:w="0" w:type="dxa"/>
              <w:right w:w="108" w:type="dxa"/>
            </w:tcMar>
            <w:hideMark/>
          </w:tcPr>
          <w:p w:rsidR="00E6398C" w:rsidRDefault="00E6398C">
            <w:pPr>
              <w:rPr>
                <w:b/>
                <w:bCs/>
                <w:color w:val="FFFFFF"/>
                <w:sz w:val="20"/>
                <w:szCs w:val="20"/>
              </w:rPr>
            </w:pPr>
            <w:r>
              <w:rPr>
                <w:b/>
                <w:bCs/>
                <w:color w:val="FFFFFF"/>
                <w:sz w:val="20"/>
                <w:szCs w:val="20"/>
              </w:rPr>
              <w:t>MARKET RULES</w:t>
            </w:r>
          </w:p>
        </w:tc>
        <w:tc>
          <w:tcPr>
            <w:tcW w:w="2880" w:type="dxa"/>
            <w:tcBorders>
              <w:top w:val="single" w:sz="8" w:space="0" w:color="auto"/>
              <w:left w:val="nil"/>
              <w:bottom w:val="single" w:sz="8" w:space="0" w:color="auto"/>
              <w:right w:val="single" w:sz="8" w:space="0" w:color="auto"/>
            </w:tcBorders>
            <w:shd w:val="clear" w:color="auto" w:fill="366092"/>
            <w:tcMar>
              <w:top w:w="0" w:type="dxa"/>
              <w:left w:w="108" w:type="dxa"/>
              <w:bottom w:w="0" w:type="dxa"/>
              <w:right w:w="108" w:type="dxa"/>
            </w:tcMar>
            <w:hideMark/>
          </w:tcPr>
          <w:p w:rsidR="00E6398C" w:rsidRDefault="00E6398C">
            <w:pPr>
              <w:rPr>
                <w:b/>
                <w:bCs/>
                <w:color w:val="FFFFFF"/>
                <w:sz w:val="20"/>
                <w:szCs w:val="20"/>
              </w:rPr>
            </w:pPr>
            <w:r>
              <w:rPr>
                <w:b/>
                <w:bCs/>
                <w:color w:val="FFFFFF"/>
                <w:sz w:val="20"/>
                <w:szCs w:val="20"/>
              </w:rPr>
              <w:t>ERCOT Opinion</w:t>
            </w:r>
          </w:p>
        </w:tc>
      </w:tr>
      <w:tr w:rsidR="00D80F8C" w:rsidTr="00D80F8C">
        <w:trPr>
          <w:trHeight w:val="1906"/>
        </w:trPr>
        <w:tc>
          <w:tcPr>
            <w:tcW w:w="11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80F8C" w:rsidRDefault="00D80F8C" w:rsidP="00D80F8C">
            <w:pPr>
              <w:rPr>
                <w:b/>
                <w:bCs/>
                <w:color w:val="000000"/>
                <w:sz w:val="20"/>
                <w:szCs w:val="20"/>
              </w:rPr>
            </w:pPr>
            <w:r>
              <w:rPr>
                <w:b/>
                <w:bCs/>
                <w:color w:val="000000"/>
                <w:sz w:val="20"/>
                <w:szCs w:val="20"/>
              </w:rPr>
              <w:t>854NPRR</w:t>
            </w:r>
          </w:p>
        </w:tc>
        <w:tc>
          <w:tcPr>
            <w:tcW w:w="4320" w:type="dxa"/>
            <w:tcBorders>
              <w:top w:val="nil"/>
              <w:left w:val="nil"/>
              <w:bottom w:val="single" w:sz="8" w:space="0" w:color="auto"/>
              <w:right w:val="single" w:sz="8" w:space="0" w:color="auto"/>
            </w:tcBorders>
            <w:tcMar>
              <w:top w:w="0" w:type="dxa"/>
              <w:left w:w="108" w:type="dxa"/>
              <w:bottom w:w="0" w:type="dxa"/>
              <w:right w:w="108" w:type="dxa"/>
            </w:tcMar>
            <w:hideMark/>
          </w:tcPr>
          <w:p w:rsidR="00D80F8C" w:rsidRDefault="00D80F8C" w:rsidP="00C4464C">
            <w:pPr>
              <w:rPr>
                <w:b/>
                <w:bCs/>
                <w:color w:val="000000"/>
                <w:sz w:val="20"/>
                <w:szCs w:val="20"/>
              </w:rPr>
            </w:pPr>
            <w:r>
              <w:rPr>
                <w:b/>
                <w:bCs/>
                <w:color w:val="000000"/>
                <w:sz w:val="20"/>
                <w:szCs w:val="20"/>
              </w:rPr>
              <w:t xml:space="preserve">NOIE TDSP Submittal of Meters with Bidirectional Flow Caused by Generation Interconnected at Distribution Voltage.  </w:t>
            </w:r>
            <w:r>
              <w:rPr>
                <w:color w:val="000000"/>
                <w:sz w:val="20"/>
                <w:szCs w:val="20"/>
              </w:rPr>
              <w:t>This Nodal Protocol Revision Request (NPRR) removes the ERCOT Polled Settlement (EPS) Meter requirement for Non</w:t>
            </w:r>
            <w:r w:rsidR="00C4464C">
              <w:rPr>
                <w:color w:val="000000"/>
                <w:sz w:val="20"/>
                <w:szCs w:val="20"/>
              </w:rPr>
              <w:t xml:space="preserve"> </w:t>
            </w:r>
            <w:r>
              <w:rPr>
                <w:color w:val="000000"/>
                <w:sz w:val="20"/>
                <w:szCs w:val="20"/>
              </w:rPr>
              <w:t>Opt-In Entity (NOIE) points of delivery that realize bi-directional flows as a result of generation that is interconnected to the Distribution System.  NOIE Transmission and/or Distribution Service Providers (TDSPs) would assume the responsibility for supplying ERCOT with this meter data.  [STEC]</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D80F8C" w:rsidRDefault="00D80F8C" w:rsidP="00D80F8C">
            <w:pPr>
              <w:jc w:val="center"/>
              <w:rPr>
                <w:color w:val="000000"/>
                <w:sz w:val="20"/>
                <w:szCs w:val="20"/>
              </w:rPr>
            </w:pPr>
            <w:r>
              <w:rPr>
                <w:color w:val="000000"/>
                <w:sz w:val="20"/>
                <w:szCs w:val="20"/>
              </w:rPr>
              <w:t>N</w:t>
            </w:r>
          </w:p>
        </w:tc>
        <w:tc>
          <w:tcPr>
            <w:tcW w:w="1170" w:type="dxa"/>
            <w:tcBorders>
              <w:top w:val="nil"/>
              <w:left w:val="nil"/>
              <w:bottom w:val="single" w:sz="8" w:space="0" w:color="auto"/>
              <w:right w:val="single" w:sz="8" w:space="0" w:color="auto"/>
            </w:tcBorders>
            <w:tcMar>
              <w:top w:w="0" w:type="dxa"/>
              <w:left w:w="108" w:type="dxa"/>
              <w:bottom w:w="0" w:type="dxa"/>
              <w:right w:w="108" w:type="dxa"/>
            </w:tcMar>
            <w:hideMark/>
          </w:tcPr>
          <w:p w:rsidR="00D80F8C" w:rsidRDefault="00D80F8C" w:rsidP="00D80F8C">
            <w:pPr>
              <w:rPr>
                <w:color w:val="000000"/>
                <w:sz w:val="20"/>
                <w:szCs w:val="20"/>
              </w:rPr>
            </w:pPr>
            <w:r>
              <w:rPr>
                <w:color w:val="000000"/>
                <w:sz w:val="20"/>
                <w:szCs w:val="20"/>
              </w:rPr>
              <w:t>Butterfield</w:t>
            </w: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p w:rsidR="00D80F8C" w:rsidRDefault="00574CA2" w:rsidP="00D80F8C">
            <w:pPr>
              <w:rPr>
                <w:sz w:val="20"/>
                <w:szCs w:val="20"/>
              </w:rPr>
            </w:pPr>
            <w:r>
              <w:rPr>
                <w:sz w:val="20"/>
                <w:szCs w:val="20"/>
              </w:rPr>
              <w:t>ERCOT supports approval of NPRR854 because it reduces installation and O&amp;M costs for eligible meter locations.</w:t>
            </w:r>
          </w:p>
        </w:tc>
      </w:tr>
      <w:tr w:rsidR="00D80F8C" w:rsidTr="00D80F8C">
        <w:trPr>
          <w:trHeight w:val="1232"/>
        </w:trPr>
        <w:tc>
          <w:tcPr>
            <w:tcW w:w="11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80F8C" w:rsidRDefault="00D80F8C" w:rsidP="00D80F8C">
            <w:pPr>
              <w:rPr>
                <w:b/>
                <w:bCs/>
                <w:sz w:val="20"/>
                <w:szCs w:val="20"/>
              </w:rPr>
            </w:pPr>
            <w:r>
              <w:rPr>
                <w:b/>
                <w:bCs/>
                <w:sz w:val="20"/>
                <w:szCs w:val="20"/>
              </w:rPr>
              <w:t>860NPRR</w:t>
            </w:r>
          </w:p>
        </w:tc>
        <w:tc>
          <w:tcPr>
            <w:tcW w:w="4320" w:type="dxa"/>
            <w:tcBorders>
              <w:top w:val="nil"/>
              <w:left w:val="nil"/>
              <w:bottom w:val="single" w:sz="8" w:space="0" w:color="auto"/>
              <w:right w:val="single" w:sz="8" w:space="0" w:color="auto"/>
            </w:tcBorders>
            <w:tcMar>
              <w:top w:w="0" w:type="dxa"/>
              <w:left w:w="108" w:type="dxa"/>
              <w:bottom w:w="0" w:type="dxa"/>
              <w:right w:w="108" w:type="dxa"/>
            </w:tcMar>
            <w:hideMark/>
          </w:tcPr>
          <w:p w:rsidR="00D80F8C" w:rsidRDefault="00D80F8C" w:rsidP="00D80F8C">
            <w:pPr>
              <w:rPr>
                <w:b/>
                <w:bCs/>
                <w:sz w:val="20"/>
                <w:szCs w:val="20"/>
              </w:rPr>
            </w:pPr>
            <w:r>
              <w:rPr>
                <w:b/>
                <w:bCs/>
                <w:sz w:val="20"/>
                <w:szCs w:val="20"/>
              </w:rPr>
              <w:t xml:space="preserve">Day-Ahead Market (DAM) Clean-Up.  </w:t>
            </w:r>
            <w:r>
              <w:rPr>
                <w:sz w:val="20"/>
                <w:szCs w:val="20"/>
              </w:rPr>
              <w:t>This Nodal Protocol Revision Request (NPRR) clarifies certain current practices related to the Day-Ahead Market (DAM) and cleans up Protocol language to better match the current implementation.  [ERCOT]</w:t>
            </w:r>
          </w:p>
        </w:tc>
        <w:tc>
          <w:tcPr>
            <w:tcW w:w="990" w:type="dxa"/>
            <w:tcBorders>
              <w:top w:val="nil"/>
              <w:left w:val="nil"/>
              <w:bottom w:val="single" w:sz="8" w:space="0" w:color="auto"/>
              <w:right w:val="single" w:sz="8" w:space="0" w:color="auto"/>
            </w:tcBorders>
            <w:tcMar>
              <w:top w:w="0" w:type="dxa"/>
              <w:left w:w="108" w:type="dxa"/>
              <w:bottom w:w="0" w:type="dxa"/>
              <w:right w:w="108" w:type="dxa"/>
            </w:tcMar>
            <w:hideMark/>
          </w:tcPr>
          <w:p w:rsidR="00D80F8C" w:rsidRDefault="00D80F8C" w:rsidP="00D80F8C">
            <w:pPr>
              <w:jc w:val="center"/>
              <w:rPr>
                <w:sz w:val="20"/>
                <w:szCs w:val="20"/>
              </w:rPr>
            </w:pPr>
            <w:r>
              <w:rPr>
                <w:sz w:val="20"/>
                <w:szCs w:val="20"/>
              </w:rPr>
              <w:t>N</w:t>
            </w:r>
          </w:p>
        </w:tc>
        <w:tc>
          <w:tcPr>
            <w:tcW w:w="1170" w:type="dxa"/>
            <w:tcBorders>
              <w:top w:val="nil"/>
              <w:left w:val="nil"/>
              <w:bottom w:val="single" w:sz="8" w:space="0" w:color="auto"/>
              <w:right w:val="single" w:sz="8" w:space="0" w:color="auto"/>
            </w:tcBorders>
            <w:tcMar>
              <w:top w:w="0" w:type="dxa"/>
              <w:left w:w="108" w:type="dxa"/>
              <w:bottom w:w="0" w:type="dxa"/>
              <w:right w:w="108" w:type="dxa"/>
            </w:tcMar>
            <w:hideMark/>
          </w:tcPr>
          <w:p w:rsidR="00D80F8C" w:rsidRDefault="00D80F8C" w:rsidP="00D80F8C">
            <w:pPr>
              <w:rPr>
                <w:sz w:val="20"/>
                <w:szCs w:val="20"/>
              </w:rPr>
            </w:pPr>
            <w:r>
              <w:rPr>
                <w:sz w:val="20"/>
                <w:szCs w:val="20"/>
              </w:rPr>
              <w:t>Butterfield</w:t>
            </w: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p w:rsidR="00D80F8C" w:rsidRDefault="00D80F8C" w:rsidP="00D80F8C">
            <w:pPr>
              <w:rPr>
                <w:sz w:val="20"/>
                <w:szCs w:val="20"/>
              </w:rPr>
            </w:pPr>
            <w:r>
              <w:rPr>
                <w:sz w:val="20"/>
                <w:szCs w:val="20"/>
              </w:rPr>
              <w:t>ERC</w:t>
            </w:r>
            <w:r w:rsidR="00884875">
              <w:rPr>
                <w:sz w:val="20"/>
                <w:szCs w:val="20"/>
              </w:rPr>
              <w:t>OT supports approval of NPRR860.</w:t>
            </w:r>
          </w:p>
        </w:tc>
      </w:tr>
      <w:tr w:rsidR="00D80F8C" w:rsidTr="00D80F8C">
        <w:trPr>
          <w:trHeight w:val="1232"/>
        </w:trPr>
        <w:tc>
          <w:tcPr>
            <w:tcW w:w="11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80F8C" w:rsidRDefault="00D80F8C" w:rsidP="00D80F8C">
            <w:pPr>
              <w:rPr>
                <w:b/>
                <w:bCs/>
                <w:sz w:val="20"/>
                <w:szCs w:val="20"/>
              </w:rPr>
            </w:pPr>
            <w:r>
              <w:rPr>
                <w:b/>
                <w:bCs/>
                <w:sz w:val="20"/>
                <w:szCs w:val="20"/>
              </w:rPr>
              <w:t>015RRGRR</w:t>
            </w:r>
          </w:p>
        </w:tc>
        <w:tc>
          <w:tcPr>
            <w:tcW w:w="4320" w:type="dxa"/>
            <w:tcBorders>
              <w:top w:val="nil"/>
              <w:left w:val="nil"/>
              <w:bottom w:val="single" w:sz="8" w:space="0" w:color="auto"/>
              <w:right w:val="single" w:sz="8" w:space="0" w:color="auto"/>
            </w:tcBorders>
            <w:tcMar>
              <w:top w:w="0" w:type="dxa"/>
              <w:left w:w="108" w:type="dxa"/>
              <w:bottom w:w="0" w:type="dxa"/>
              <w:right w:w="108" w:type="dxa"/>
            </w:tcMar>
          </w:tcPr>
          <w:p w:rsidR="00D80F8C" w:rsidRDefault="00D80F8C" w:rsidP="00D80F8C">
            <w:pPr>
              <w:rPr>
                <w:b/>
                <w:bCs/>
                <w:sz w:val="20"/>
                <w:szCs w:val="20"/>
              </w:rPr>
            </w:pPr>
            <w:r>
              <w:rPr>
                <w:b/>
                <w:bCs/>
                <w:sz w:val="20"/>
                <w:szCs w:val="20"/>
              </w:rPr>
              <w:t xml:space="preserve">Additional Guidance for Transformer and Station Data. </w:t>
            </w:r>
            <w:r>
              <w:rPr>
                <w:sz w:val="20"/>
                <w:szCs w:val="20"/>
              </w:rPr>
              <w:t> This Resource Registration Glossary Revision Request (RRGRR) clarifies Glossary definitions and detailed descriptions of data fields in order to provide more direction to Market Participants for the successful submission of their Resource Asset Registration Forms (RARFs).  It does not add or delete any data requirements, does not require a revision of the existing RARF V5.4, and does not require resubmission of previously submitted data that has already been accepted by ERCOT.  [RDWG]</w:t>
            </w:r>
          </w:p>
        </w:tc>
        <w:tc>
          <w:tcPr>
            <w:tcW w:w="990" w:type="dxa"/>
            <w:tcBorders>
              <w:top w:val="nil"/>
              <w:left w:val="nil"/>
              <w:bottom w:val="single" w:sz="8" w:space="0" w:color="auto"/>
              <w:right w:val="single" w:sz="8" w:space="0" w:color="auto"/>
            </w:tcBorders>
            <w:tcMar>
              <w:top w:w="0" w:type="dxa"/>
              <w:left w:w="108" w:type="dxa"/>
              <w:bottom w:w="0" w:type="dxa"/>
              <w:right w:w="108" w:type="dxa"/>
            </w:tcMar>
          </w:tcPr>
          <w:p w:rsidR="00D80F8C" w:rsidRDefault="00D80F8C" w:rsidP="00D80F8C">
            <w:pPr>
              <w:jc w:val="center"/>
              <w:rPr>
                <w:sz w:val="20"/>
                <w:szCs w:val="20"/>
              </w:rPr>
            </w:pPr>
            <w:r>
              <w:rPr>
                <w:sz w:val="20"/>
                <w:szCs w:val="20"/>
              </w:rPr>
              <w:t>N</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rsidR="00D80F8C" w:rsidRDefault="00D80F8C" w:rsidP="00D80F8C">
            <w:pPr>
              <w:rPr>
                <w:sz w:val="20"/>
                <w:szCs w:val="20"/>
              </w:rPr>
            </w:pPr>
            <w:r>
              <w:rPr>
                <w:sz w:val="20"/>
                <w:szCs w:val="20"/>
              </w:rPr>
              <w:t>Albracht</w:t>
            </w:r>
          </w:p>
        </w:tc>
        <w:tc>
          <w:tcPr>
            <w:tcW w:w="2880" w:type="dxa"/>
            <w:tcBorders>
              <w:top w:val="nil"/>
              <w:left w:val="nil"/>
              <w:bottom w:val="single" w:sz="8" w:space="0" w:color="auto"/>
              <w:right w:val="single" w:sz="8" w:space="0" w:color="auto"/>
            </w:tcBorders>
            <w:tcMar>
              <w:top w:w="0" w:type="dxa"/>
              <w:left w:w="108" w:type="dxa"/>
              <w:bottom w:w="0" w:type="dxa"/>
              <w:right w:w="108" w:type="dxa"/>
            </w:tcMar>
          </w:tcPr>
          <w:p w:rsidR="00D80F8C" w:rsidRDefault="00884875" w:rsidP="00D80F8C">
            <w:pPr>
              <w:rPr>
                <w:sz w:val="20"/>
                <w:szCs w:val="20"/>
              </w:rPr>
            </w:pPr>
            <w:r>
              <w:rPr>
                <w:sz w:val="20"/>
                <w:szCs w:val="20"/>
              </w:rPr>
              <w:t>ERCOT supports approval of RRGRR015 as it clarifies data field descriptions for transformer and station data.</w:t>
            </w:r>
          </w:p>
        </w:tc>
      </w:tr>
      <w:tr w:rsidR="00D80F8C" w:rsidTr="00D80F8C">
        <w:trPr>
          <w:trHeight w:val="1232"/>
        </w:trPr>
        <w:tc>
          <w:tcPr>
            <w:tcW w:w="117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80F8C" w:rsidRDefault="00D80F8C" w:rsidP="00D80F8C">
            <w:pPr>
              <w:rPr>
                <w:b/>
                <w:bCs/>
                <w:sz w:val="20"/>
                <w:szCs w:val="20"/>
              </w:rPr>
            </w:pPr>
            <w:r>
              <w:rPr>
                <w:b/>
                <w:bCs/>
                <w:sz w:val="20"/>
                <w:szCs w:val="20"/>
              </w:rPr>
              <w:t>016RRGRR</w:t>
            </w:r>
          </w:p>
        </w:tc>
        <w:tc>
          <w:tcPr>
            <w:tcW w:w="4320" w:type="dxa"/>
            <w:tcBorders>
              <w:top w:val="nil"/>
              <w:left w:val="nil"/>
              <w:bottom w:val="single" w:sz="8" w:space="0" w:color="auto"/>
              <w:right w:val="single" w:sz="8" w:space="0" w:color="auto"/>
            </w:tcBorders>
            <w:tcMar>
              <w:top w:w="0" w:type="dxa"/>
              <w:left w:w="108" w:type="dxa"/>
              <w:bottom w:w="0" w:type="dxa"/>
              <w:right w:w="108" w:type="dxa"/>
            </w:tcMar>
          </w:tcPr>
          <w:p w:rsidR="00D80F8C" w:rsidRDefault="00D80F8C" w:rsidP="00D80F8C">
            <w:pPr>
              <w:rPr>
                <w:b/>
                <w:bCs/>
                <w:sz w:val="20"/>
                <w:szCs w:val="20"/>
              </w:rPr>
            </w:pPr>
            <w:r>
              <w:rPr>
                <w:b/>
                <w:bCs/>
                <w:sz w:val="20"/>
                <w:szCs w:val="20"/>
              </w:rPr>
              <w:t xml:space="preserve">Additional Guidance for Solar Data.  </w:t>
            </w:r>
            <w:r>
              <w:rPr>
                <w:sz w:val="20"/>
                <w:szCs w:val="20"/>
              </w:rPr>
              <w:t>This Resource Registration Glossary Revision Request (RRGRR) clarifies glossary definitions and detailed descriptions of data fields in order to provide more direction to Market Participants for the successful submission of their Resource Asset Registration Forms (RARFs).  [RDWG]</w:t>
            </w:r>
          </w:p>
        </w:tc>
        <w:tc>
          <w:tcPr>
            <w:tcW w:w="990" w:type="dxa"/>
            <w:tcBorders>
              <w:top w:val="nil"/>
              <w:left w:val="nil"/>
              <w:bottom w:val="single" w:sz="8" w:space="0" w:color="auto"/>
              <w:right w:val="single" w:sz="8" w:space="0" w:color="auto"/>
            </w:tcBorders>
            <w:tcMar>
              <w:top w:w="0" w:type="dxa"/>
              <w:left w:w="108" w:type="dxa"/>
              <w:bottom w:w="0" w:type="dxa"/>
              <w:right w:w="108" w:type="dxa"/>
            </w:tcMar>
          </w:tcPr>
          <w:p w:rsidR="00D80F8C" w:rsidRDefault="00D80F8C" w:rsidP="00D80F8C">
            <w:pPr>
              <w:jc w:val="center"/>
              <w:rPr>
                <w:sz w:val="20"/>
                <w:szCs w:val="20"/>
              </w:rPr>
            </w:pPr>
            <w:r>
              <w:rPr>
                <w:sz w:val="20"/>
                <w:szCs w:val="20"/>
              </w:rPr>
              <w:t>N</w:t>
            </w:r>
          </w:p>
        </w:tc>
        <w:tc>
          <w:tcPr>
            <w:tcW w:w="1170" w:type="dxa"/>
            <w:tcBorders>
              <w:top w:val="nil"/>
              <w:left w:val="nil"/>
              <w:bottom w:val="single" w:sz="8" w:space="0" w:color="auto"/>
              <w:right w:val="single" w:sz="8" w:space="0" w:color="auto"/>
            </w:tcBorders>
            <w:tcMar>
              <w:top w:w="0" w:type="dxa"/>
              <w:left w:w="108" w:type="dxa"/>
              <w:bottom w:w="0" w:type="dxa"/>
              <w:right w:w="108" w:type="dxa"/>
            </w:tcMar>
          </w:tcPr>
          <w:p w:rsidR="00D80F8C" w:rsidRDefault="00D80F8C" w:rsidP="00D80F8C">
            <w:pPr>
              <w:rPr>
                <w:sz w:val="20"/>
                <w:szCs w:val="20"/>
              </w:rPr>
            </w:pPr>
            <w:r>
              <w:rPr>
                <w:sz w:val="20"/>
                <w:szCs w:val="20"/>
              </w:rPr>
              <w:t>Albracht</w:t>
            </w:r>
          </w:p>
        </w:tc>
        <w:tc>
          <w:tcPr>
            <w:tcW w:w="2880" w:type="dxa"/>
            <w:tcBorders>
              <w:top w:val="nil"/>
              <w:left w:val="nil"/>
              <w:bottom w:val="single" w:sz="8" w:space="0" w:color="auto"/>
              <w:right w:val="single" w:sz="8" w:space="0" w:color="auto"/>
            </w:tcBorders>
            <w:tcMar>
              <w:top w:w="0" w:type="dxa"/>
              <w:left w:w="108" w:type="dxa"/>
              <w:bottom w:w="0" w:type="dxa"/>
              <w:right w:w="108" w:type="dxa"/>
            </w:tcMar>
          </w:tcPr>
          <w:p w:rsidR="00884875" w:rsidRDefault="00884875" w:rsidP="00884875">
            <w:pPr>
              <w:rPr>
                <w:sz w:val="20"/>
                <w:szCs w:val="20"/>
              </w:rPr>
            </w:pPr>
            <w:r>
              <w:rPr>
                <w:sz w:val="20"/>
                <w:szCs w:val="20"/>
              </w:rPr>
              <w:t>ERCOT supports approval of RRGRR016 as it provides additional direction for the completion of certain solar data.</w:t>
            </w:r>
          </w:p>
          <w:p w:rsidR="00D80F8C" w:rsidRDefault="00D80F8C" w:rsidP="00D80F8C">
            <w:pPr>
              <w:rPr>
                <w:sz w:val="20"/>
                <w:szCs w:val="20"/>
              </w:rPr>
            </w:pPr>
          </w:p>
        </w:tc>
      </w:tr>
    </w:tbl>
    <w:p w:rsidR="00E6398C" w:rsidRDefault="00E6398C" w:rsidP="00E6398C"/>
    <w:sectPr w:rsidR="00E6398C" w:rsidSect="00E639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7ED"/>
    <w:rsid w:val="000D407D"/>
    <w:rsid w:val="00122FE5"/>
    <w:rsid w:val="001459C2"/>
    <w:rsid w:val="001679CC"/>
    <w:rsid w:val="001869C5"/>
    <w:rsid w:val="00212337"/>
    <w:rsid w:val="00261439"/>
    <w:rsid w:val="0026577A"/>
    <w:rsid w:val="00330EE9"/>
    <w:rsid w:val="003465FA"/>
    <w:rsid w:val="003A5C8F"/>
    <w:rsid w:val="004E1797"/>
    <w:rsid w:val="004F7AC5"/>
    <w:rsid w:val="00534B2C"/>
    <w:rsid w:val="00574CA2"/>
    <w:rsid w:val="00595DDA"/>
    <w:rsid w:val="0059657A"/>
    <w:rsid w:val="005C04D8"/>
    <w:rsid w:val="005C5781"/>
    <w:rsid w:val="005E2D72"/>
    <w:rsid w:val="00600D15"/>
    <w:rsid w:val="00636CD0"/>
    <w:rsid w:val="00644489"/>
    <w:rsid w:val="006F07ED"/>
    <w:rsid w:val="00701C9F"/>
    <w:rsid w:val="007166FD"/>
    <w:rsid w:val="0072638C"/>
    <w:rsid w:val="00741C40"/>
    <w:rsid w:val="007A3795"/>
    <w:rsid w:val="007B577D"/>
    <w:rsid w:val="007D0FE5"/>
    <w:rsid w:val="008570CC"/>
    <w:rsid w:val="008665BC"/>
    <w:rsid w:val="00884875"/>
    <w:rsid w:val="008B717C"/>
    <w:rsid w:val="00927F68"/>
    <w:rsid w:val="00940259"/>
    <w:rsid w:val="00975D55"/>
    <w:rsid w:val="00A05917"/>
    <w:rsid w:val="00A229C2"/>
    <w:rsid w:val="00A72CF7"/>
    <w:rsid w:val="00B54E3C"/>
    <w:rsid w:val="00B56045"/>
    <w:rsid w:val="00B85C63"/>
    <w:rsid w:val="00B900D9"/>
    <w:rsid w:val="00C4464C"/>
    <w:rsid w:val="00C96FA7"/>
    <w:rsid w:val="00CF5A32"/>
    <w:rsid w:val="00D07151"/>
    <w:rsid w:val="00D80F8C"/>
    <w:rsid w:val="00DA5381"/>
    <w:rsid w:val="00E36051"/>
    <w:rsid w:val="00E6398C"/>
    <w:rsid w:val="00F03C26"/>
    <w:rsid w:val="00F20886"/>
    <w:rsid w:val="00F22A8A"/>
    <w:rsid w:val="00F90E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5545AD-8A0A-464E-BED2-39AC7DB5D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07ED"/>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539133">
      <w:bodyDiv w:val="1"/>
      <w:marLeft w:val="0"/>
      <w:marRight w:val="0"/>
      <w:marTop w:val="0"/>
      <w:marBottom w:val="0"/>
      <w:divBdr>
        <w:top w:val="none" w:sz="0" w:space="0" w:color="auto"/>
        <w:left w:val="none" w:sz="0" w:space="0" w:color="auto"/>
        <w:bottom w:val="none" w:sz="0" w:space="0" w:color="auto"/>
        <w:right w:val="none" w:sz="0" w:space="0" w:color="auto"/>
      </w:divBdr>
    </w:div>
    <w:div w:id="466628175">
      <w:bodyDiv w:val="1"/>
      <w:marLeft w:val="0"/>
      <w:marRight w:val="0"/>
      <w:marTop w:val="0"/>
      <w:marBottom w:val="0"/>
      <w:divBdr>
        <w:top w:val="none" w:sz="0" w:space="0" w:color="auto"/>
        <w:left w:val="none" w:sz="0" w:space="0" w:color="auto"/>
        <w:bottom w:val="none" w:sz="0" w:space="0" w:color="auto"/>
        <w:right w:val="none" w:sz="0" w:space="0" w:color="auto"/>
      </w:divBdr>
    </w:div>
    <w:div w:id="659235382">
      <w:bodyDiv w:val="1"/>
      <w:marLeft w:val="0"/>
      <w:marRight w:val="0"/>
      <w:marTop w:val="0"/>
      <w:marBottom w:val="0"/>
      <w:divBdr>
        <w:top w:val="none" w:sz="0" w:space="0" w:color="auto"/>
        <w:left w:val="none" w:sz="0" w:space="0" w:color="auto"/>
        <w:bottom w:val="none" w:sz="0" w:space="0" w:color="auto"/>
        <w:right w:val="none" w:sz="0" w:space="0" w:color="auto"/>
      </w:divBdr>
    </w:div>
    <w:div w:id="682517671">
      <w:bodyDiv w:val="1"/>
      <w:marLeft w:val="0"/>
      <w:marRight w:val="0"/>
      <w:marTop w:val="0"/>
      <w:marBottom w:val="0"/>
      <w:divBdr>
        <w:top w:val="none" w:sz="0" w:space="0" w:color="auto"/>
        <w:left w:val="none" w:sz="0" w:space="0" w:color="auto"/>
        <w:bottom w:val="none" w:sz="0" w:space="0" w:color="auto"/>
        <w:right w:val="none" w:sz="0" w:space="0" w:color="auto"/>
      </w:divBdr>
    </w:div>
    <w:div w:id="689794419">
      <w:bodyDiv w:val="1"/>
      <w:marLeft w:val="0"/>
      <w:marRight w:val="0"/>
      <w:marTop w:val="0"/>
      <w:marBottom w:val="0"/>
      <w:divBdr>
        <w:top w:val="none" w:sz="0" w:space="0" w:color="auto"/>
        <w:left w:val="none" w:sz="0" w:space="0" w:color="auto"/>
        <w:bottom w:val="none" w:sz="0" w:space="0" w:color="auto"/>
        <w:right w:val="none" w:sz="0" w:space="0" w:color="auto"/>
      </w:divBdr>
    </w:div>
    <w:div w:id="802192681">
      <w:bodyDiv w:val="1"/>
      <w:marLeft w:val="0"/>
      <w:marRight w:val="0"/>
      <w:marTop w:val="0"/>
      <w:marBottom w:val="0"/>
      <w:divBdr>
        <w:top w:val="none" w:sz="0" w:space="0" w:color="auto"/>
        <w:left w:val="none" w:sz="0" w:space="0" w:color="auto"/>
        <w:bottom w:val="none" w:sz="0" w:space="0" w:color="auto"/>
        <w:right w:val="none" w:sz="0" w:space="0" w:color="auto"/>
      </w:divBdr>
    </w:div>
    <w:div w:id="822938880">
      <w:bodyDiv w:val="1"/>
      <w:marLeft w:val="0"/>
      <w:marRight w:val="0"/>
      <w:marTop w:val="0"/>
      <w:marBottom w:val="0"/>
      <w:divBdr>
        <w:top w:val="none" w:sz="0" w:space="0" w:color="auto"/>
        <w:left w:val="none" w:sz="0" w:space="0" w:color="auto"/>
        <w:bottom w:val="none" w:sz="0" w:space="0" w:color="auto"/>
        <w:right w:val="none" w:sz="0" w:space="0" w:color="auto"/>
      </w:divBdr>
    </w:div>
    <w:div w:id="852765875">
      <w:bodyDiv w:val="1"/>
      <w:marLeft w:val="0"/>
      <w:marRight w:val="0"/>
      <w:marTop w:val="0"/>
      <w:marBottom w:val="0"/>
      <w:divBdr>
        <w:top w:val="none" w:sz="0" w:space="0" w:color="auto"/>
        <w:left w:val="none" w:sz="0" w:space="0" w:color="auto"/>
        <w:bottom w:val="none" w:sz="0" w:space="0" w:color="auto"/>
        <w:right w:val="none" w:sz="0" w:space="0" w:color="auto"/>
      </w:divBdr>
    </w:div>
    <w:div w:id="972565993">
      <w:bodyDiv w:val="1"/>
      <w:marLeft w:val="0"/>
      <w:marRight w:val="0"/>
      <w:marTop w:val="0"/>
      <w:marBottom w:val="0"/>
      <w:divBdr>
        <w:top w:val="none" w:sz="0" w:space="0" w:color="auto"/>
        <w:left w:val="none" w:sz="0" w:space="0" w:color="auto"/>
        <w:bottom w:val="none" w:sz="0" w:space="0" w:color="auto"/>
        <w:right w:val="none" w:sz="0" w:space="0" w:color="auto"/>
      </w:divBdr>
    </w:div>
    <w:div w:id="1122963641">
      <w:bodyDiv w:val="1"/>
      <w:marLeft w:val="0"/>
      <w:marRight w:val="0"/>
      <w:marTop w:val="0"/>
      <w:marBottom w:val="0"/>
      <w:divBdr>
        <w:top w:val="none" w:sz="0" w:space="0" w:color="auto"/>
        <w:left w:val="none" w:sz="0" w:space="0" w:color="auto"/>
        <w:bottom w:val="none" w:sz="0" w:space="0" w:color="auto"/>
        <w:right w:val="none" w:sz="0" w:space="0" w:color="auto"/>
      </w:divBdr>
    </w:div>
    <w:div w:id="1192500527">
      <w:bodyDiv w:val="1"/>
      <w:marLeft w:val="0"/>
      <w:marRight w:val="0"/>
      <w:marTop w:val="0"/>
      <w:marBottom w:val="0"/>
      <w:divBdr>
        <w:top w:val="none" w:sz="0" w:space="0" w:color="auto"/>
        <w:left w:val="none" w:sz="0" w:space="0" w:color="auto"/>
        <w:bottom w:val="none" w:sz="0" w:space="0" w:color="auto"/>
        <w:right w:val="none" w:sz="0" w:space="0" w:color="auto"/>
      </w:divBdr>
    </w:div>
    <w:div w:id="1200364075">
      <w:bodyDiv w:val="1"/>
      <w:marLeft w:val="0"/>
      <w:marRight w:val="0"/>
      <w:marTop w:val="0"/>
      <w:marBottom w:val="0"/>
      <w:divBdr>
        <w:top w:val="none" w:sz="0" w:space="0" w:color="auto"/>
        <w:left w:val="none" w:sz="0" w:space="0" w:color="auto"/>
        <w:bottom w:val="none" w:sz="0" w:space="0" w:color="auto"/>
        <w:right w:val="none" w:sz="0" w:space="0" w:color="auto"/>
      </w:divBdr>
    </w:div>
    <w:div w:id="1216813204">
      <w:bodyDiv w:val="1"/>
      <w:marLeft w:val="0"/>
      <w:marRight w:val="0"/>
      <w:marTop w:val="0"/>
      <w:marBottom w:val="0"/>
      <w:divBdr>
        <w:top w:val="none" w:sz="0" w:space="0" w:color="auto"/>
        <w:left w:val="none" w:sz="0" w:space="0" w:color="auto"/>
        <w:bottom w:val="none" w:sz="0" w:space="0" w:color="auto"/>
        <w:right w:val="none" w:sz="0" w:space="0" w:color="auto"/>
      </w:divBdr>
    </w:div>
    <w:div w:id="1364211242">
      <w:bodyDiv w:val="1"/>
      <w:marLeft w:val="0"/>
      <w:marRight w:val="0"/>
      <w:marTop w:val="0"/>
      <w:marBottom w:val="0"/>
      <w:divBdr>
        <w:top w:val="none" w:sz="0" w:space="0" w:color="auto"/>
        <w:left w:val="none" w:sz="0" w:space="0" w:color="auto"/>
        <w:bottom w:val="none" w:sz="0" w:space="0" w:color="auto"/>
        <w:right w:val="none" w:sz="0" w:space="0" w:color="auto"/>
      </w:divBdr>
    </w:div>
    <w:div w:id="1432553065">
      <w:bodyDiv w:val="1"/>
      <w:marLeft w:val="0"/>
      <w:marRight w:val="0"/>
      <w:marTop w:val="0"/>
      <w:marBottom w:val="0"/>
      <w:divBdr>
        <w:top w:val="none" w:sz="0" w:space="0" w:color="auto"/>
        <w:left w:val="none" w:sz="0" w:space="0" w:color="auto"/>
        <w:bottom w:val="none" w:sz="0" w:space="0" w:color="auto"/>
        <w:right w:val="none" w:sz="0" w:space="0" w:color="auto"/>
      </w:divBdr>
    </w:div>
    <w:div w:id="1762070784">
      <w:bodyDiv w:val="1"/>
      <w:marLeft w:val="0"/>
      <w:marRight w:val="0"/>
      <w:marTop w:val="0"/>
      <w:marBottom w:val="0"/>
      <w:divBdr>
        <w:top w:val="none" w:sz="0" w:space="0" w:color="auto"/>
        <w:left w:val="none" w:sz="0" w:space="0" w:color="auto"/>
        <w:bottom w:val="none" w:sz="0" w:space="0" w:color="auto"/>
        <w:right w:val="none" w:sz="0" w:space="0" w:color="auto"/>
      </w:divBdr>
    </w:div>
    <w:div w:id="1889222018">
      <w:bodyDiv w:val="1"/>
      <w:marLeft w:val="0"/>
      <w:marRight w:val="0"/>
      <w:marTop w:val="0"/>
      <w:marBottom w:val="0"/>
      <w:divBdr>
        <w:top w:val="none" w:sz="0" w:space="0" w:color="auto"/>
        <w:left w:val="none" w:sz="0" w:space="0" w:color="auto"/>
        <w:bottom w:val="none" w:sz="0" w:space="0" w:color="auto"/>
        <w:right w:val="none" w:sz="0" w:space="0" w:color="auto"/>
      </w:divBdr>
    </w:div>
    <w:div w:id="1922254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327</Words>
  <Characters>1865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2188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Bracy, Phillip</dc:creator>
  <cp:keywords/>
  <dc:description/>
  <cp:lastModifiedBy>Suzy Clifton </cp:lastModifiedBy>
  <cp:revision>8</cp:revision>
  <dcterms:created xsi:type="dcterms:W3CDTF">2018-02-12T19:52:00Z</dcterms:created>
  <dcterms:modified xsi:type="dcterms:W3CDTF">2018-02-12T20:35:00Z</dcterms:modified>
</cp:coreProperties>
</file>