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538374" w:rsidR="00EB6CF3" w:rsidRPr="00EB6CF3" w:rsidRDefault="005F06E6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02F8423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8B2D9A">
        <w:rPr>
          <w:rFonts w:ascii="Times New Roman" w:hAnsi="Times New Roman" w:cs="Times New Roman"/>
          <w:b/>
        </w:rPr>
        <w:t xml:space="preserve">January 10, 2018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8B2D9A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22437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1355A6D8" w:rsidR="00414F20" w:rsidRPr="008B2D9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8B2D9A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822437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822437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8B2D9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7A5B5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7A5B5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66BBA" w:rsidRPr="008B2D9A" w14:paraId="0FBB630E" w14:textId="77777777" w:rsidTr="00931647">
        <w:tc>
          <w:tcPr>
            <w:tcW w:w="2635" w:type="dxa"/>
            <w:vAlign w:val="bottom"/>
          </w:tcPr>
          <w:p w14:paraId="55E5441E" w14:textId="22D3D0C0" w:rsidR="00566BBA" w:rsidRPr="00822437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577311AE" w14:textId="32FC2639" w:rsidR="00566BBA" w:rsidRPr="00822437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747A37CB" w14:textId="77777777" w:rsidR="00566BBA" w:rsidRPr="008B2D9A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165ABFCE" w:rsidR="00953B6F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8B2D9A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8B2D9A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82243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82243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B2D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B2D9A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82243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822437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8B2D9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71C63F1A" w14:textId="77777777" w:rsidTr="00931647">
        <w:tc>
          <w:tcPr>
            <w:tcW w:w="2635" w:type="dxa"/>
            <w:vAlign w:val="bottom"/>
          </w:tcPr>
          <w:p w14:paraId="303AB04C" w14:textId="5D6FAF8C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568A2AC0" w14:textId="20AE654E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0D96EB1C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B2D9A" w14:paraId="4FE32BE5" w14:textId="77777777" w:rsidTr="00931647">
        <w:tc>
          <w:tcPr>
            <w:tcW w:w="2635" w:type="dxa"/>
            <w:vAlign w:val="bottom"/>
          </w:tcPr>
          <w:p w14:paraId="0D96784C" w14:textId="5917C6CF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6091A917" w14:textId="0032CC25" w:rsidR="00822437" w:rsidRPr="0082243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F10BB02" w14:textId="77777777" w:rsidR="00822437" w:rsidRPr="008B2D9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58DB" w:rsidRPr="008B2D9A" w14:paraId="2E342F49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619DDC4" w14:textId="2306D74B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95D73CF" w14:textId="587E0E91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1308A3E" w14:textId="7701C4F6" w:rsidR="00B158DB" w:rsidRPr="00822437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547443" w:rsidRPr="008B2D9A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8B2D9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B2D9A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82243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77777777" w:rsidR="00573554" w:rsidRPr="008B2D9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8B2D9A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822437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8B2D9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822437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8B2D9A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82243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82243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8B2D9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B2D9A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8B2D9A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82243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243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8B2D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8B2D9A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5B22365" w14:textId="1909B83F" w:rsidR="00951F46" w:rsidRPr="009C3948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948">
        <w:rPr>
          <w:rFonts w:ascii="Times New Roman" w:eastAsia="Times New Roman" w:hAnsi="Times New Roman" w:cs="Times New Roman"/>
        </w:rPr>
        <w:t>The following prox</w:t>
      </w:r>
      <w:r w:rsidR="009C3948" w:rsidRPr="009C3948">
        <w:rPr>
          <w:rFonts w:ascii="Times New Roman" w:eastAsia="Times New Roman" w:hAnsi="Times New Roman" w:cs="Times New Roman"/>
        </w:rPr>
        <w:t xml:space="preserve">y was </w:t>
      </w:r>
      <w:r w:rsidRPr="009C3948">
        <w:rPr>
          <w:rFonts w:ascii="Times New Roman" w:eastAsia="Times New Roman" w:hAnsi="Times New Roman" w:cs="Times New Roman"/>
        </w:rPr>
        <w:t>assigned:</w:t>
      </w:r>
    </w:p>
    <w:p w14:paraId="2CAFB63E" w14:textId="75A0C6E5" w:rsidR="00B158DB" w:rsidRPr="009C3948" w:rsidRDefault="009C3948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3948">
        <w:rPr>
          <w:rFonts w:ascii="Times New Roman" w:eastAsia="Times New Roman" w:hAnsi="Times New Roman" w:cs="Times New Roman"/>
        </w:rPr>
        <w:t>Brad Schwarz to Blake Gross</w:t>
      </w:r>
    </w:p>
    <w:p w14:paraId="79485C05" w14:textId="77777777" w:rsidR="00951F46" w:rsidRPr="008B2D9A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7A5B5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A5B5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7B7D69" w:rsidRPr="008B2D9A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8B2D9A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7A5B51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7A5B51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8B2D9A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8B2D9A" w14:paraId="5E3861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290BFCF" w14:textId="33F4D9D5" w:rsidR="007B7D69" w:rsidRPr="007B7D69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61B3D9F" w14:textId="53559C17" w:rsidR="007B7D69" w:rsidRPr="007B7D69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2E17B2F0" w14:textId="165204C9" w:rsidR="007B7D69" w:rsidRPr="008B2D9A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6D8426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1836C" w14:textId="01D58EBE" w:rsidR="003220D2" w:rsidRPr="007A5B51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205B924A" w14:textId="78D1B742" w:rsidR="003220D2" w:rsidRPr="007A5B51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7407E25E" w14:textId="77777777" w:rsidR="003220D2" w:rsidRPr="008B2D9A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8B2D9A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0034EB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8B2D9A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7A5B51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7A5B51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8B2D9A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1EA4" w:rsidRPr="008B2D9A" w14:paraId="602F83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243E00" w14:textId="4B5C7AAC" w:rsidR="003A1EA4" w:rsidRPr="003A1EA4" w:rsidRDefault="003A1E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656B478F" w14:textId="35DAE55D" w:rsidR="003A1EA4" w:rsidRPr="003A1EA4" w:rsidRDefault="003A1EA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5FA536AD" w14:textId="77777777" w:rsidR="003A1EA4" w:rsidRPr="008B2D9A" w:rsidRDefault="003A1E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8B2D9A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7A5B51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7A5B51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601C25FD" w:rsidR="006B777A" w:rsidRPr="008B2D9A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B2D9A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7A5B51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7A5B51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8B2D9A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53D2E07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220EDA" w14:textId="5BF97324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Dawar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Vika</w:t>
            </w:r>
            <w:proofErr w:type="spellEnd"/>
          </w:p>
        </w:tc>
        <w:tc>
          <w:tcPr>
            <w:tcW w:w="3672" w:type="dxa"/>
            <w:vAlign w:val="bottom"/>
          </w:tcPr>
          <w:p w14:paraId="63A06ED3" w14:textId="0BC32457" w:rsidR="00A515AE" w:rsidRPr="007A5B51" w:rsidRDefault="00A515A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CC8863F" w14:textId="5855E589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78DB41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F7E080" w14:textId="0E780B80" w:rsidR="000034EB" w:rsidRPr="007A5B51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126C83D7" w14:textId="2E5DDFA1" w:rsidR="000034EB" w:rsidRPr="007A5B51" w:rsidRDefault="000034E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80A93F6" w14:textId="6258EAD1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50E090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E47527" w14:textId="367CB658" w:rsid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Donohoo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Ken</w:t>
            </w:r>
          </w:p>
        </w:tc>
        <w:tc>
          <w:tcPr>
            <w:tcW w:w="3672" w:type="dxa"/>
            <w:vAlign w:val="bottom"/>
          </w:tcPr>
          <w:p w14:paraId="226F2599" w14:textId="696C2A5A" w:rsidR="00A515AE" w:rsidRDefault="00A515A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1D021C8D" w14:textId="75A1BD79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7B7D69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lastRenderedPageBreak/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8B2D9A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7B7D69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7B7D69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7B7D69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0A585F3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F24192" w14:textId="7B4AA197" w:rsidR="000034EB" w:rsidRPr="000034EB" w:rsidRDefault="000034E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Galliguez, Percy</w:t>
            </w:r>
          </w:p>
        </w:tc>
        <w:tc>
          <w:tcPr>
            <w:tcW w:w="3672" w:type="dxa"/>
            <w:vAlign w:val="bottom"/>
          </w:tcPr>
          <w:p w14:paraId="6FCA4E96" w14:textId="79261669" w:rsidR="000034EB" w:rsidRPr="000034EB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3F35B472" w14:textId="4536C463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8B2D9A" w14:paraId="2DAED7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1E4040" w14:textId="278EEF98" w:rsidR="002A44A1" w:rsidRPr="003A1EA4" w:rsidRDefault="002A44A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F93C53F" w14:textId="7AE2ED0A" w:rsidR="002A44A1" w:rsidRPr="003A1EA4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302CE3D" w14:textId="77777777" w:rsidR="002A44A1" w:rsidRPr="008B2D9A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8B2D9A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984C8C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4C8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984C8C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4C8C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984C8C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8B2D9A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D57FC" w:rsidRPr="008B2D9A" w14:paraId="28CBD67C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31CA31F4" w14:textId="2EF019A1" w:rsidR="001D57FC" w:rsidRPr="00A515AE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Hourihan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A515AE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A515AE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8B2D9A" w14:paraId="10F90A4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72EF06B" w14:textId="56DC5986" w:rsidR="004658C3" w:rsidRPr="00A515AE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3ECA1A94" w14:textId="2A8D2508" w:rsidR="004658C3" w:rsidRPr="00A515AE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168" w:type="dxa"/>
            <w:vAlign w:val="bottom"/>
          </w:tcPr>
          <w:p w14:paraId="6A6A7435" w14:textId="03D260AD" w:rsidR="004658C3" w:rsidRPr="00A515AE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7B7D69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A54F0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CCEED5" w14:textId="27A095ED" w:rsidR="00A515AE" w:rsidRP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Kayser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Liz</w:t>
            </w:r>
          </w:p>
        </w:tc>
        <w:tc>
          <w:tcPr>
            <w:tcW w:w="3672" w:type="dxa"/>
            <w:vAlign w:val="bottom"/>
          </w:tcPr>
          <w:p w14:paraId="57F33C0A" w14:textId="56A4708D" w:rsidR="00A515AE" w:rsidRPr="00A515A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9534398" w14:textId="7D7EA7B0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52399A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22AF72" w14:textId="06ECEF39" w:rsidR="000034EB" w:rsidRPr="000034EB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B170A5" w14:textId="4AA2190D" w:rsidR="000034EB" w:rsidRPr="000034EB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593B47AD" w14:textId="47A7DC2B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3446E7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7D88D3" w14:textId="1F279257" w:rsidR="00A515AE" w:rsidRPr="000034EB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72F6D061" w14:textId="4C25DC9F" w:rsidR="00A515AE" w:rsidRPr="000034EB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168" w:type="dxa"/>
            <w:vAlign w:val="bottom"/>
          </w:tcPr>
          <w:p w14:paraId="01A50F41" w14:textId="638DAD1E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6918673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FFD4062" w14:textId="683D2842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Maye, Shelly-Ann</w:t>
            </w:r>
          </w:p>
        </w:tc>
        <w:tc>
          <w:tcPr>
            <w:tcW w:w="3672" w:type="dxa"/>
            <w:vAlign w:val="bottom"/>
          </w:tcPr>
          <w:p w14:paraId="019B9DD6" w14:textId="0D3E666A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Wind of Texas</w:t>
            </w:r>
          </w:p>
        </w:tc>
        <w:tc>
          <w:tcPr>
            <w:tcW w:w="3168" w:type="dxa"/>
            <w:vAlign w:val="bottom"/>
          </w:tcPr>
          <w:p w14:paraId="4A02D0FD" w14:textId="2DEB9C58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5598B5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DD99C52" w14:textId="5E723C53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704EB028" w14:textId="5F8114F1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C8DB7B" w14:textId="760D44C1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7B7D69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25BD1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548DF" w14:textId="6237641E" w:rsidR="003220D2" w:rsidRPr="007B7D69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EB9910B" w14:textId="0208B85B" w:rsidR="003220D2" w:rsidRPr="007B7D69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0FFE317C" w14:textId="16013275" w:rsidR="003220D2" w:rsidRPr="008B2D9A" w:rsidRDefault="007B7D69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8B2D9A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A515AE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A515A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A515A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B2D9A" w14:paraId="7DB313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C417EC" w14:textId="59F9BDB5" w:rsidR="003A08BA" w:rsidRPr="007A5B51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7BD679EB" w14:textId="5CEF9F25" w:rsidR="003A08BA" w:rsidRPr="007A5B5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6E102D9F" w14:textId="35DF8DB2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6269DC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DF0B97" w14:textId="122E7EA9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Romero, Lara</w:t>
            </w:r>
          </w:p>
        </w:tc>
        <w:tc>
          <w:tcPr>
            <w:tcW w:w="3672" w:type="dxa"/>
            <w:vAlign w:val="bottom"/>
          </w:tcPr>
          <w:p w14:paraId="3ECC68E9" w14:textId="1CBDD45E" w:rsidR="00A515AE" w:rsidRPr="007A5B51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ACES</w:t>
            </w:r>
          </w:p>
        </w:tc>
        <w:tc>
          <w:tcPr>
            <w:tcW w:w="3168" w:type="dxa"/>
            <w:vAlign w:val="bottom"/>
          </w:tcPr>
          <w:p w14:paraId="42E1904E" w14:textId="3988CBC0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8B2D9A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7A5B51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7A5B51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5B51" w:rsidRPr="008B2D9A" w14:paraId="48C8175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0B4D09" w14:textId="29022AB2" w:rsidR="007A5B51" w:rsidRPr="007A5B51" w:rsidRDefault="007A5B5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0B972E83" w14:textId="6CFCB603" w:rsidR="007A5B51" w:rsidRPr="007A5B51" w:rsidRDefault="007A5B51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1DFFBB5" w14:textId="77777777" w:rsidR="007A5B51" w:rsidRPr="008B2D9A" w:rsidRDefault="007A5B5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8B2D9A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7A5B51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7A5B51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7A5B5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7A5B51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8B2D9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8B2D9A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A515AE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A515AE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30167D07" w:rsidR="00B04013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8B2D9A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7A5B51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7A5B51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8B2D9A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8B2D9A" w14:paraId="195848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F950ED" w14:textId="6AE11389" w:rsidR="007B7D69" w:rsidRPr="007A5B51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6EA274AD" w14:textId="57B756D8" w:rsidR="007B7D69" w:rsidRPr="007A5B51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69631638" w14:textId="2F8B81D9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5B51" w:rsidRPr="008B2D9A" w14:paraId="12C0E8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9879C8" w14:textId="0DABFA31" w:rsidR="007A5B51" w:rsidRPr="007A5B51" w:rsidRDefault="007A5B5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6D84DC2D" w14:textId="19A9D124" w:rsidR="007A5B51" w:rsidRPr="007A5B51" w:rsidRDefault="007A5B51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CFF8C95" w14:textId="77777777" w:rsidR="007A5B51" w:rsidRPr="008B2D9A" w:rsidRDefault="007A5B5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8B2D9A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7A5B51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A5B51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7A5B51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7A5B51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8B2D9A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8B2D9A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7A5B5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7A5B5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8B2D9A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8B2D9A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7A5B5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7A5B5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8B2D9A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7A5B5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7A5B51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B2D9A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7B7D69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7B7D69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7B7D69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1DBB116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194C01" w14:textId="2C986E1F" w:rsidR="000034EB" w:rsidRPr="007A5B51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Anderson, Conner</w:t>
            </w:r>
          </w:p>
        </w:tc>
        <w:tc>
          <w:tcPr>
            <w:tcW w:w="3582" w:type="dxa"/>
            <w:vAlign w:val="bottom"/>
          </w:tcPr>
          <w:p w14:paraId="4F85B23B" w14:textId="77777777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713629D" w14:textId="6EC567D6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4C8C" w:rsidRPr="008B2D9A" w14:paraId="046B092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6D9F34" w14:textId="1949D88F" w:rsidR="00984C8C" w:rsidRPr="007A5B51" w:rsidRDefault="00984C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Bigbee, Nathan</w:t>
            </w:r>
          </w:p>
        </w:tc>
        <w:tc>
          <w:tcPr>
            <w:tcW w:w="3582" w:type="dxa"/>
            <w:vAlign w:val="bottom"/>
          </w:tcPr>
          <w:p w14:paraId="1D814F75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4D1EC83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8B2D9A" w14:paraId="1A909AC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365A8B" w14:textId="388E225A" w:rsidR="003220D2" w:rsidRPr="008B2D9A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53C32DC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77C36A" w14:textId="77777777" w:rsidR="003220D2" w:rsidRPr="008B2D9A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8B2D9A" w14:paraId="696F8E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9FA079" w14:textId="53C19167" w:rsidR="00FA611C" w:rsidRPr="00D52B52" w:rsidRDefault="00F8004A" w:rsidP="00D52B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Bo</w:t>
            </w:r>
            <w:r w:rsidR="00FA611C" w:rsidRPr="00D52B52">
              <w:rPr>
                <w:rFonts w:ascii="Times New Roman" w:eastAsia="Times New Roman" w:hAnsi="Times New Roman" w:cs="Times New Roman"/>
              </w:rPr>
              <w:t>swell, B</w:t>
            </w:r>
            <w:r w:rsidR="00D52B52" w:rsidRPr="00D52B52">
              <w:rPr>
                <w:rFonts w:ascii="Times New Roman" w:eastAsia="Times New Roman" w:hAnsi="Times New Roman" w:cs="Times New Roman"/>
              </w:rPr>
              <w:t>ill</w:t>
            </w:r>
          </w:p>
        </w:tc>
        <w:tc>
          <w:tcPr>
            <w:tcW w:w="3582" w:type="dxa"/>
            <w:vAlign w:val="bottom"/>
          </w:tcPr>
          <w:p w14:paraId="1EDC2E9B" w14:textId="77777777" w:rsidR="00FA611C" w:rsidRPr="00D52B5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FF4B277" w14:textId="67079E02" w:rsidR="00FA611C" w:rsidRPr="00D52B5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8B2D9A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8B2D9A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8B2D9A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3013FC" w14:textId="43F40338" w:rsidR="00821E3F" w:rsidRPr="008B2D9A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8B2D9A" w14:paraId="6636E4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33E12" w14:textId="62F2F97C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777127CE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B10FFEC" w14:textId="0767079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2800944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C722F0A" w14:textId="39447946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43837D42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6912BD" w14:textId="12ED4F58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6CA5E28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BA19B7F" w14:textId="32F0E8A1" w:rsidR="00FA611C" w:rsidRPr="007B7D69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71D7109B" w14:textId="77777777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A4F05C" w14:textId="5F194553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8B2D9A" w14:paraId="0EAACF3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6580770" w14:textId="49DCB957" w:rsidR="004658C3" w:rsidRPr="000034EB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0034EB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0A2245F5" w14:textId="77777777" w:rsidR="004658C3" w:rsidRPr="000034EB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FE27B8E" w14:textId="33BF0D35" w:rsidR="004658C3" w:rsidRPr="000034EB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D52B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D52B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D52B52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52B5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4B02AA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994D4FE" w14:textId="25614F04" w:rsidR="00A515AE" w:rsidRPr="00D52B52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Day, Betty</w:t>
            </w:r>
          </w:p>
        </w:tc>
        <w:tc>
          <w:tcPr>
            <w:tcW w:w="3582" w:type="dxa"/>
            <w:vAlign w:val="bottom"/>
          </w:tcPr>
          <w:p w14:paraId="1DBBE9FE" w14:textId="77777777" w:rsidR="00A515AE" w:rsidRPr="00D52B52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D0C8752" w14:textId="21211A28" w:rsidR="00A515AE" w:rsidRPr="00D52B52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B2D9A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B2D9A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B2D9A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8B2D9A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A8D844" w14:textId="69A2B641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8B2D9A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A515AE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A515AE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A515AE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778D2EF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7026CC" w14:textId="7E4EBC99" w:rsidR="007B7D69" w:rsidRPr="007B7D69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Hobbs, Kristi</w:t>
            </w:r>
          </w:p>
        </w:tc>
        <w:tc>
          <w:tcPr>
            <w:tcW w:w="3582" w:type="dxa"/>
            <w:vAlign w:val="bottom"/>
          </w:tcPr>
          <w:p w14:paraId="698D1A8D" w14:textId="77777777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5408723" w14:textId="2DA62CE6" w:rsidR="007B7D69" w:rsidRPr="007B7D69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235152" w14:textId="673049DB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5790325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E96382" w14:textId="51E7ADB0" w:rsidR="007B7D69" w:rsidRPr="008B2D9A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209B5B94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14FF3B" w14:textId="3FFF1C5E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8B2D9A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8B2D9A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1EA4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3168" w:type="dxa"/>
            <w:vAlign w:val="bottom"/>
          </w:tcPr>
          <w:p w14:paraId="7306ACB5" w14:textId="77777777" w:rsidR="00302108" w:rsidRPr="008B2D9A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8B2D9A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7B7D69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lastRenderedPageBreak/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7B7D69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71C574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270BDE" w14:textId="3F1C731E" w:rsidR="00FA611C" w:rsidRPr="00A515AE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69FF456C" w14:textId="77777777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173128" w14:textId="4179200A" w:rsidR="00FA611C" w:rsidRPr="00A515AE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8B2D9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11DD63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00AAF2" w14:textId="753C4E25" w:rsidR="00A515AE" w:rsidRPr="007A5B51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2DAAEA05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0E08F12" w14:textId="258EE3D2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8B2D9A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A515AE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A515AE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77EF6A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EE0F63" w14:textId="36E63E1F" w:rsidR="00A515AE" w:rsidRPr="008B2D9A" w:rsidRDefault="00A515AE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A515AE">
              <w:rPr>
                <w:rFonts w:ascii="Times New Roman" w:eastAsia="Times New Roman" w:hAnsi="Times New Roman" w:cs="Times New Roman"/>
              </w:rPr>
              <w:t>Matevosyan</w:t>
            </w:r>
            <w:proofErr w:type="spellEnd"/>
            <w:r w:rsidRPr="00A515AE">
              <w:rPr>
                <w:rFonts w:ascii="Times New Roman" w:eastAsia="Times New Roman" w:hAnsi="Times New Roman" w:cs="Times New Roman"/>
              </w:rPr>
              <w:t>, Julia</w:t>
            </w:r>
          </w:p>
        </w:tc>
        <w:tc>
          <w:tcPr>
            <w:tcW w:w="3582" w:type="dxa"/>
            <w:vAlign w:val="bottom"/>
          </w:tcPr>
          <w:p w14:paraId="10D1304B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36733B" w14:textId="39EA094C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8B2D9A" w14:paraId="070DBF7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66A497" w14:textId="35776FCE" w:rsidR="00E47EB0" w:rsidRPr="008B2D9A" w:rsidRDefault="00E47EB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75C50CBE" w14:textId="77777777" w:rsidR="00E47EB0" w:rsidRPr="008B2D9A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86D7B3" w14:textId="77777777" w:rsidR="00E47EB0" w:rsidRPr="008B2D9A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4C8C" w:rsidRPr="008B2D9A" w14:paraId="7338B18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53989AA" w14:textId="4D2A66FB" w:rsidR="00984C8C" w:rsidRPr="008B2D9A" w:rsidRDefault="00984C8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4C8C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0B62F289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FF38F3" w14:textId="77777777" w:rsidR="00984C8C" w:rsidRPr="008B2D9A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8B2D9A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7B7D69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7B7D69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7B7D69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B2D9A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8B2D9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B2D9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8B2D9A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2D9A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6AD2" w:rsidRPr="008B2D9A" w14:paraId="780585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A564888" w14:textId="06EA51E1" w:rsidR="00076AD2" w:rsidRDefault="00076A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2B293923" w14:textId="77777777" w:rsidR="00076AD2" w:rsidRPr="008B2D9A" w:rsidRDefault="00076A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81C23D" w14:textId="77777777" w:rsidR="00076AD2" w:rsidRPr="007B7D69" w:rsidRDefault="00076A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515AE" w:rsidRPr="008B2D9A" w14:paraId="41A2733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20A861A" w14:textId="102BBDCF" w:rsidR="00A515AE" w:rsidRPr="007B7D69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68C7499E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06018C1" w14:textId="791D6F15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8B2D9A" w14:paraId="695A3DA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46205B" w14:textId="45FB9538" w:rsidR="00A515A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653F0EA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4E2123" w14:textId="5F985A9C" w:rsidR="00A515AE" w:rsidRPr="007B7D69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8B2D9A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8B2D9A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8B2D9A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8B2D9A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B2D9A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76AD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8B2D9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8B2D9A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8B2D9A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A5B51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8B2D9A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8B2D9A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8B2D9A" w14:paraId="718899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2EDF51" w14:textId="2076998D" w:rsidR="00A515AE" w:rsidRPr="008B2D9A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2D3A1ED6" w14:textId="77777777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9BDCDB0" w14:textId="00ED710C" w:rsidR="00A515AE" w:rsidRPr="008B2D9A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8B2D9A" w14:paraId="0F0CEFE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3F4701C" w14:textId="7E5C213E" w:rsidR="00FA611C" w:rsidRPr="007B7D69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37DC708" w14:textId="77777777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491DE7" w14:textId="2F744DCC" w:rsidR="00FA611C" w:rsidRPr="007B7D69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B2D9A" w14:paraId="364253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326F2B" w14:textId="297E7484" w:rsidR="003A08BA" w:rsidRPr="00A515AE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6DF9EB0" w14:textId="77777777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D78627" w14:textId="7348AD23" w:rsidR="003A08BA" w:rsidRPr="00A515A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515A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8B2D9A" w14:paraId="7B5F5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8382024" w14:textId="12F20D16" w:rsidR="000034EB" w:rsidRPr="008B2D9A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034EB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C35A957" w14:textId="77777777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AE6B82" w14:textId="6AECBEC2" w:rsidR="000034EB" w:rsidRPr="008B2D9A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B7D6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9A7172" w14:paraId="157996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92E480" w14:textId="74808F1A" w:rsidR="00FA611C" w:rsidRPr="009A717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717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0C54E75B" w14:textId="77777777" w:rsidR="00FA611C" w:rsidRPr="009A717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3C5445" w14:textId="02FEDDF9" w:rsidR="00FA611C" w:rsidRPr="009A7172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717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9A717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9A7172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9A7172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A756B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A756B3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A756B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756B3">
        <w:rPr>
          <w:rFonts w:ascii="Times New Roman" w:hAnsi="Times New Roman" w:cs="Times New Roman"/>
          <w:u w:val="single"/>
        </w:rPr>
        <w:t>Antitrust Admonition</w:t>
      </w:r>
    </w:p>
    <w:p w14:paraId="0507BBB7" w14:textId="427DD93B" w:rsidR="00EB6CF3" w:rsidRPr="00A756B3" w:rsidRDefault="00A756B3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Phil Bracy </w:t>
      </w:r>
      <w:r w:rsidR="00EB6CF3" w:rsidRPr="00A756B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4A0199" w14:textId="77777777" w:rsidR="009A7172" w:rsidRPr="00A756B3" w:rsidRDefault="009A7172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B51650" w14:textId="345362E7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>Election to 201</w:t>
      </w:r>
      <w:r>
        <w:rPr>
          <w:rFonts w:ascii="Times New Roman" w:hAnsi="Times New Roman" w:cs="Times New Roman"/>
          <w:u w:val="single"/>
        </w:rPr>
        <w:t>8</w:t>
      </w:r>
      <w:r w:rsidRPr="00AC1D49">
        <w:rPr>
          <w:rFonts w:ascii="Times New Roman" w:hAnsi="Times New Roman" w:cs="Times New Roman"/>
          <w:u w:val="single"/>
        </w:rPr>
        <w:t xml:space="preserve"> WMS Chair and Vice Chair </w:t>
      </w:r>
    </w:p>
    <w:p w14:paraId="4225E9CF" w14:textId="167F3186" w:rsidR="00A756B3" w:rsidRPr="009D4E6A" w:rsidRDefault="00FF17B4" w:rsidP="00A756B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756B3">
        <w:rPr>
          <w:rFonts w:ascii="Times New Roman" w:hAnsi="Times New Roman" w:cs="Times New Roman"/>
        </w:rPr>
        <w:t>Bracy r</w:t>
      </w:r>
      <w:r w:rsidR="00A756B3" w:rsidRPr="009D4E6A">
        <w:rPr>
          <w:rFonts w:ascii="Times New Roman" w:hAnsi="Times New Roman" w:cs="Times New Roman"/>
        </w:rPr>
        <w:t>eviewed the leadership election process codified in the Technical Advisory Committee Procedures and opened the floor for nominations.</w:t>
      </w:r>
    </w:p>
    <w:p w14:paraId="43876F82" w14:textId="77777777" w:rsidR="00A756B3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</w:p>
    <w:p w14:paraId="3DCDA8BE" w14:textId="220860AC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Taylor Woodruff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David Kee </w:t>
      </w:r>
      <w:r w:rsidRPr="00AC1D49">
        <w:rPr>
          <w:rFonts w:ascii="Times New Roman" w:hAnsi="Times New Roman" w:cs="Times New Roman"/>
          <w:b/>
        </w:rPr>
        <w:t>for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Chair.  </w:t>
      </w:r>
      <w:r w:rsidRPr="00AC1D49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 xml:space="preserve">Kee </w:t>
      </w:r>
      <w:r w:rsidRPr="00AC1D49">
        <w:rPr>
          <w:rFonts w:ascii="Times New Roman" w:hAnsi="Times New Roman" w:cs="Times New Roman"/>
        </w:rPr>
        <w:t>accepted the nomination.</w:t>
      </w:r>
      <w:r w:rsidRPr="00AC1D49">
        <w:rPr>
          <w:rFonts w:ascii="Times New Roman" w:hAnsi="Times New Roman" w:cs="Times New Roman"/>
          <w:b/>
        </w:rPr>
        <w:t xml:space="preserve">  Mr. </w:t>
      </w:r>
      <w:r>
        <w:rPr>
          <w:rFonts w:ascii="Times New Roman" w:hAnsi="Times New Roman" w:cs="Times New Roman"/>
          <w:b/>
        </w:rPr>
        <w:t xml:space="preserve">Kee </w:t>
      </w:r>
      <w:r w:rsidRPr="00AC1D49">
        <w:rPr>
          <w:rFonts w:ascii="Times New Roman" w:hAnsi="Times New Roman" w:cs="Times New Roman"/>
          <w:b/>
        </w:rPr>
        <w:t>was named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Chair by acclamation.</w:t>
      </w:r>
    </w:p>
    <w:p w14:paraId="15CF44B0" w14:textId="77777777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</w:p>
    <w:p w14:paraId="4B8AC83D" w14:textId="7404CD08" w:rsidR="00A756B3" w:rsidRPr="00AC1D49" w:rsidRDefault="00A756B3" w:rsidP="00A756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Bill Barnes </w:t>
      </w:r>
      <w:r w:rsidRPr="00AC1D49">
        <w:rPr>
          <w:rFonts w:ascii="Times New Roman" w:hAnsi="Times New Roman" w:cs="Times New Roman"/>
          <w:b/>
        </w:rPr>
        <w:t xml:space="preserve">nominated </w:t>
      </w:r>
      <w:r>
        <w:rPr>
          <w:rFonts w:ascii="Times New Roman" w:hAnsi="Times New Roman" w:cs="Times New Roman"/>
          <w:b/>
        </w:rPr>
        <w:t xml:space="preserve">Resmi Surendran </w:t>
      </w:r>
      <w:r w:rsidRPr="00AC1D49">
        <w:rPr>
          <w:rFonts w:ascii="Times New Roman" w:hAnsi="Times New Roman" w:cs="Times New Roman"/>
          <w:b/>
        </w:rPr>
        <w:t>for 201</w:t>
      </w:r>
      <w:r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</w:t>
      </w:r>
      <w:proofErr w:type="gramStart"/>
      <w:r w:rsidRPr="00AC1D49">
        <w:rPr>
          <w:rFonts w:ascii="Times New Roman" w:hAnsi="Times New Roman" w:cs="Times New Roman"/>
          <w:b/>
        </w:rPr>
        <w:t>Vice</w:t>
      </w:r>
      <w:proofErr w:type="gramEnd"/>
      <w:r w:rsidRPr="00AC1D49">
        <w:rPr>
          <w:rFonts w:ascii="Times New Roman" w:hAnsi="Times New Roman" w:cs="Times New Roman"/>
          <w:b/>
        </w:rPr>
        <w:t xml:space="preserve"> Chair.  </w:t>
      </w:r>
      <w:r w:rsidRPr="00AC1D4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s. Surendran ac</w:t>
      </w:r>
      <w:r w:rsidRPr="00AC1D49">
        <w:rPr>
          <w:rFonts w:ascii="Times New Roman" w:hAnsi="Times New Roman" w:cs="Times New Roman"/>
        </w:rPr>
        <w:t>cepted the nomination.</w:t>
      </w:r>
      <w:r>
        <w:rPr>
          <w:rFonts w:ascii="Times New Roman" w:hAnsi="Times New Roman" w:cs="Times New Roman"/>
          <w:b/>
        </w:rPr>
        <w:t xml:space="preserve">  Ms.  </w:t>
      </w:r>
      <w:r w:rsidRPr="00522757">
        <w:rPr>
          <w:rFonts w:ascii="Times New Roman" w:hAnsi="Times New Roman" w:cs="Times New Roman"/>
          <w:b/>
        </w:rPr>
        <w:t>Surendran</w:t>
      </w:r>
      <w:r w:rsidRPr="00AC1D49">
        <w:rPr>
          <w:rFonts w:ascii="Times New Roman" w:hAnsi="Times New Roman" w:cs="Times New Roman"/>
          <w:b/>
        </w:rPr>
        <w:t xml:space="preserve"> was named 201</w:t>
      </w:r>
      <w:r w:rsidR="00522757">
        <w:rPr>
          <w:rFonts w:ascii="Times New Roman" w:hAnsi="Times New Roman" w:cs="Times New Roman"/>
          <w:b/>
        </w:rPr>
        <w:t>8</w:t>
      </w:r>
      <w:r w:rsidRPr="00AC1D49">
        <w:rPr>
          <w:rFonts w:ascii="Times New Roman" w:hAnsi="Times New Roman" w:cs="Times New Roman"/>
          <w:b/>
        </w:rPr>
        <w:t xml:space="preserve"> WMS </w:t>
      </w:r>
      <w:proofErr w:type="gramStart"/>
      <w:r w:rsidRPr="00AC1D49">
        <w:rPr>
          <w:rFonts w:ascii="Times New Roman" w:hAnsi="Times New Roman" w:cs="Times New Roman"/>
          <w:b/>
        </w:rPr>
        <w:t>Vice</w:t>
      </w:r>
      <w:proofErr w:type="gramEnd"/>
      <w:r w:rsidRPr="00AC1D49">
        <w:rPr>
          <w:rFonts w:ascii="Times New Roman" w:hAnsi="Times New Roman" w:cs="Times New Roman"/>
          <w:b/>
        </w:rPr>
        <w:t xml:space="preserve"> Chair by acclamation.</w:t>
      </w:r>
    </w:p>
    <w:p w14:paraId="19D32670" w14:textId="77777777" w:rsidR="00820C33" w:rsidRDefault="00820C3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842A3C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42A3C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842A3C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842A3C">
        <w:rPr>
          <w:rFonts w:ascii="Times New Roman" w:hAnsi="Times New Roman" w:cs="Times New Roman"/>
        </w:rPr>
        <w:t xml:space="preserve">There were no changes to the agenda.  </w:t>
      </w:r>
    </w:p>
    <w:p w14:paraId="59C31F47" w14:textId="77777777" w:rsidR="004B217E" w:rsidRDefault="004B217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76F01B" w14:textId="77777777" w:rsidR="0050442B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EB6CF3" w:rsidRPr="00842A3C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842A3C">
        <w:rPr>
          <w:rFonts w:ascii="Times New Roman" w:hAnsi="Times New Roman"/>
          <w:u w:val="single"/>
        </w:rPr>
        <w:t>(see Key Documents)</w:t>
      </w:r>
      <w:r w:rsidR="00C96B32" w:rsidRPr="00842A3C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7915873" w:rsidR="00EB6CF3" w:rsidRPr="00842A3C" w:rsidRDefault="00842A3C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42A3C">
        <w:rPr>
          <w:rFonts w:ascii="Times New Roman" w:hAnsi="Times New Roman" w:cs="Times New Roman"/>
          <w:i/>
        </w:rPr>
        <w:t xml:space="preserve">November 1, </w:t>
      </w:r>
      <w:r w:rsidR="00385D71" w:rsidRPr="00842A3C">
        <w:rPr>
          <w:rFonts w:ascii="Times New Roman" w:hAnsi="Times New Roman" w:cs="Times New Roman"/>
          <w:i/>
        </w:rPr>
        <w:t>2017</w:t>
      </w:r>
    </w:p>
    <w:p w14:paraId="79B18DBA" w14:textId="00057C8F" w:rsidR="00726EE5" w:rsidRPr="00842A3C" w:rsidRDefault="00842A3C" w:rsidP="00726EE5">
      <w:pPr>
        <w:pStyle w:val="NoSpacing"/>
        <w:jc w:val="both"/>
        <w:rPr>
          <w:rFonts w:ascii="Times New Roman" w:hAnsi="Times New Roman" w:cs="Times New Roman"/>
          <w:b/>
        </w:rPr>
      </w:pPr>
      <w:r w:rsidRPr="00842A3C">
        <w:rPr>
          <w:rFonts w:ascii="Times New Roman" w:hAnsi="Times New Roman" w:cs="Times New Roman"/>
          <w:b/>
        </w:rPr>
        <w:lastRenderedPageBreak/>
        <w:t>Joe Dan Wilson</w:t>
      </w:r>
      <w:r w:rsidR="00726EE5" w:rsidRPr="00842A3C">
        <w:rPr>
          <w:rFonts w:ascii="Times New Roman" w:hAnsi="Times New Roman" w:cs="Times New Roman"/>
          <w:b/>
        </w:rPr>
        <w:t xml:space="preserve"> moved to approve the </w:t>
      </w:r>
      <w:r w:rsidRPr="00842A3C">
        <w:rPr>
          <w:rFonts w:ascii="Times New Roman" w:hAnsi="Times New Roman" w:cs="Times New Roman"/>
          <w:b/>
        </w:rPr>
        <w:t xml:space="preserve">November 1, 2017 </w:t>
      </w:r>
      <w:r w:rsidR="00726EE5" w:rsidRPr="00842A3C">
        <w:rPr>
          <w:rFonts w:ascii="Times New Roman" w:hAnsi="Times New Roman" w:cs="Times New Roman"/>
          <w:b/>
        </w:rPr>
        <w:t xml:space="preserve">WMS meeting minutes as submitted.  </w:t>
      </w:r>
      <w:r w:rsidRPr="00842A3C">
        <w:rPr>
          <w:rFonts w:ascii="Times New Roman" w:hAnsi="Times New Roman" w:cs="Times New Roman"/>
          <w:b/>
        </w:rPr>
        <w:t>Diana Coleman</w:t>
      </w:r>
      <w:r w:rsidR="00726EE5" w:rsidRPr="00842A3C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2BFF8B42" w14:textId="77777777" w:rsidR="00842A3C" w:rsidRDefault="00842A3C" w:rsidP="00726EE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58E3926" w14:textId="77777777" w:rsidR="00842A3C" w:rsidRPr="008B2D9A" w:rsidRDefault="00842A3C" w:rsidP="00726EE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521EE147" w:rsidR="007A0397" w:rsidRPr="002948C9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2948C9">
        <w:rPr>
          <w:rFonts w:ascii="Times New Roman" w:hAnsi="Times New Roman" w:cs="Times New Roman"/>
          <w:u w:val="single"/>
        </w:rPr>
        <w:t xml:space="preserve"> see (Key Documents) </w:t>
      </w:r>
    </w:p>
    <w:p w14:paraId="64F4DF15" w14:textId="0595A74D" w:rsidR="002B27DE" w:rsidRPr="002948C9" w:rsidRDefault="002B27DE" w:rsidP="002B2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8C9">
        <w:rPr>
          <w:rFonts w:ascii="Times New Roman" w:hAnsi="Times New Roman" w:cs="Times New Roman"/>
        </w:rPr>
        <w:t>Mr. Kee reviewed the disposi</w:t>
      </w:r>
      <w:r w:rsidR="002948C9" w:rsidRPr="002948C9">
        <w:rPr>
          <w:rFonts w:ascii="Times New Roman" w:hAnsi="Times New Roman" w:cs="Times New Roman"/>
        </w:rPr>
        <w:t xml:space="preserve">tion of items considered at the November 30, </w:t>
      </w:r>
      <w:r w:rsidRPr="002948C9">
        <w:rPr>
          <w:rFonts w:ascii="Times New Roman" w:hAnsi="Times New Roman" w:cs="Times New Roman"/>
        </w:rPr>
        <w:t xml:space="preserve">2017 TAC meeting. </w:t>
      </w:r>
    </w:p>
    <w:p w14:paraId="6C6091A8" w14:textId="77777777" w:rsidR="00A41D58" w:rsidRPr="002948C9" w:rsidRDefault="00A41D58" w:rsidP="00AE64B8">
      <w:pPr>
        <w:pStyle w:val="NoSpacing"/>
        <w:jc w:val="both"/>
        <w:rPr>
          <w:rFonts w:ascii="Times New Roman" w:hAnsi="Times New Roman" w:cs="Times New Roman"/>
          <w:i/>
        </w:rPr>
      </w:pPr>
    </w:p>
    <w:p w14:paraId="6930F54B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TAC Subcommittee Restructuring Discussion</w:t>
      </w:r>
    </w:p>
    <w:p w14:paraId="2BCD9B17" w14:textId="7F607766" w:rsidR="002948C9" w:rsidRDefault="009A7172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Kee stated the ERCOT Board has directed TAC to review pot</w:t>
      </w:r>
      <w:r w:rsidR="004B217E">
        <w:rPr>
          <w:rFonts w:ascii="Times New Roman" w:hAnsi="Times New Roman" w:cs="Times New Roman"/>
        </w:rPr>
        <w:t xml:space="preserve">ential impacts of consolidating the </w:t>
      </w:r>
      <w:r w:rsidR="004B217E" w:rsidRPr="004B217E">
        <w:rPr>
          <w:rFonts w:ascii="Times New Roman" w:hAnsi="Times New Roman" w:cs="Times New Roman"/>
        </w:rPr>
        <w:t>Commercial Operations Subcommittee (COPS)</w:t>
      </w:r>
      <w:r w:rsidR="004B217E">
        <w:rPr>
          <w:rFonts w:ascii="Times New Roman" w:hAnsi="Times New Roman" w:cs="Times New Roman"/>
        </w:rPr>
        <w:t xml:space="preserve"> and the </w:t>
      </w:r>
      <w:r w:rsidR="004B217E" w:rsidRPr="004B217E">
        <w:rPr>
          <w:rFonts w:ascii="Times New Roman" w:hAnsi="Times New Roman" w:cs="Times New Roman"/>
        </w:rPr>
        <w:t>Retail Market Subcommittee (RMS)</w:t>
      </w:r>
      <w:r>
        <w:rPr>
          <w:rFonts w:ascii="Times New Roman" w:hAnsi="Times New Roman" w:cs="Times New Roman"/>
        </w:rPr>
        <w:t xml:space="preserve"> to maximize meeting efficiencies.  </w:t>
      </w:r>
    </w:p>
    <w:p w14:paraId="532C1848" w14:textId="77777777" w:rsidR="009A7172" w:rsidRPr="009A7172" w:rsidRDefault="009A7172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568FEF4A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Review changes to ERCOT Business Practices and communication to the Market</w:t>
      </w:r>
    </w:p>
    <w:p w14:paraId="5D0A8E6B" w14:textId="497A3BB3" w:rsidR="00541385" w:rsidRDefault="00541385" w:rsidP="00541385">
      <w:pPr>
        <w:pStyle w:val="NoSpacing"/>
        <w:jc w:val="both"/>
        <w:rPr>
          <w:rFonts w:ascii="Times New Roman" w:hAnsi="Times New Roman" w:cs="Times New Roman"/>
        </w:rPr>
      </w:pPr>
      <w:r w:rsidRPr="00541385">
        <w:rPr>
          <w:rFonts w:ascii="Times New Roman" w:hAnsi="Times New Roman" w:cs="Times New Roman"/>
        </w:rPr>
        <w:t xml:space="preserve">Market Participants briefly discussed the issue of timely communications when ERCOT system changes </w:t>
      </w:r>
      <w:r w:rsidR="00655AA5">
        <w:rPr>
          <w:rFonts w:ascii="Times New Roman" w:hAnsi="Times New Roman" w:cs="Times New Roman"/>
        </w:rPr>
        <w:t xml:space="preserve">impact their </w:t>
      </w:r>
      <w:r w:rsidRPr="00541385">
        <w:rPr>
          <w:rFonts w:ascii="Times New Roman" w:hAnsi="Times New Roman" w:cs="Times New Roman"/>
        </w:rPr>
        <w:t>systems.  Mr. Kee referred the issue to the Qualified Scheduling Entity (QSE) Managers Working Group (QMWG).</w:t>
      </w:r>
    </w:p>
    <w:p w14:paraId="0AD592D3" w14:textId="77777777" w:rsidR="00541385" w:rsidRPr="00541385" w:rsidRDefault="00541385" w:rsidP="00541385">
      <w:pPr>
        <w:pStyle w:val="NoSpacing"/>
        <w:jc w:val="both"/>
        <w:rPr>
          <w:rFonts w:ascii="Times New Roman" w:hAnsi="Times New Roman" w:cs="Times New Roman"/>
        </w:rPr>
      </w:pPr>
    </w:p>
    <w:p w14:paraId="2E065748" w14:textId="78C18E9C" w:rsidR="002948C9" w:rsidRDefault="002948C9" w:rsidP="00AE64B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Evaluate the N</w:t>
      </w:r>
      <w:r w:rsidRPr="002948C9">
        <w:rPr>
          <w:rFonts w:ascii="Times New Roman" w:hAnsi="Times New Roman" w:cs="Times New Roman"/>
          <w:i/>
        </w:rPr>
        <w:t xml:space="preserve">on-spin </w:t>
      </w:r>
      <w:r>
        <w:rPr>
          <w:rFonts w:ascii="Times New Roman" w:hAnsi="Times New Roman" w:cs="Times New Roman"/>
          <w:i/>
        </w:rPr>
        <w:t>P</w:t>
      </w:r>
      <w:r w:rsidRPr="002948C9">
        <w:rPr>
          <w:rFonts w:ascii="Times New Roman" w:hAnsi="Times New Roman" w:cs="Times New Roman"/>
          <w:i/>
        </w:rPr>
        <w:t xml:space="preserve">rocurement </w:t>
      </w:r>
      <w:r>
        <w:rPr>
          <w:rFonts w:ascii="Times New Roman" w:hAnsi="Times New Roman" w:cs="Times New Roman"/>
          <w:i/>
        </w:rPr>
        <w:t>M</w:t>
      </w:r>
      <w:r w:rsidRPr="002948C9">
        <w:rPr>
          <w:rFonts w:ascii="Times New Roman" w:hAnsi="Times New Roman" w:cs="Times New Roman"/>
          <w:i/>
        </w:rPr>
        <w:t>ethodology</w:t>
      </w:r>
    </w:p>
    <w:p w14:paraId="0B2EFD81" w14:textId="7DADF4B7" w:rsidR="0006466E" w:rsidRDefault="0006466E" w:rsidP="00AE64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referred the issue of evaluating the </w:t>
      </w:r>
      <w:r w:rsidR="004D5960">
        <w:rPr>
          <w:rFonts w:ascii="Times New Roman" w:hAnsi="Times New Roman" w:cs="Times New Roman"/>
        </w:rPr>
        <w:t>Non-Spinning Reserve Service (</w:t>
      </w:r>
      <w:r>
        <w:rPr>
          <w:rFonts w:ascii="Times New Roman" w:hAnsi="Times New Roman" w:cs="Times New Roman"/>
        </w:rPr>
        <w:t>Non-</w:t>
      </w:r>
      <w:r w:rsidR="004D596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pin</w:t>
      </w:r>
      <w:r w:rsidR="004D596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4D596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rocurement </w:t>
      </w:r>
      <w:r w:rsidR="004D596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ethodology to QMWG.  </w:t>
      </w:r>
    </w:p>
    <w:p w14:paraId="47E7F4FA" w14:textId="24BFEBCC" w:rsidR="002948C9" w:rsidRPr="00541385" w:rsidRDefault="0006466E" w:rsidP="00AE64B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6A3AE65" w14:textId="77777777" w:rsidR="005E6173" w:rsidRPr="008B2D9A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235776B5" w:rsidR="00BC00C0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ER</w:t>
      </w:r>
      <w:r w:rsidR="00135CBB" w:rsidRPr="002948C9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03276BF9" w14:textId="653E3339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 xml:space="preserve">Commercial Impacts from Hurricane Harvey </w:t>
      </w:r>
    </w:p>
    <w:p w14:paraId="18989D35" w14:textId="76B39032" w:rsidR="00086677" w:rsidRDefault="00C41A76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Shaw presented the commercial </w:t>
      </w:r>
      <w:r w:rsidR="00292787">
        <w:rPr>
          <w:rFonts w:ascii="Times New Roman" w:hAnsi="Times New Roman" w:cs="Times New Roman"/>
        </w:rPr>
        <w:t xml:space="preserve">operation </w:t>
      </w:r>
      <w:r>
        <w:rPr>
          <w:rFonts w:ascii="Times New Roman" w:hAnsi="Times New Roman" w:cs="Times New Roman"/>
        </w:rPr>
        <w:t>impacts from Hurricane Harvey</w:t>
      </w:r>
      <w:r w:rsidR="00292787">
        <w:rPr>
          <w:rFonts w:ascii="Times New Roman" w:hAnsi="Times New Roman" w:cs="Times New Roman"/>
        </w:rPr>
        <w:t xml:space="preserve"> and noted that overall commercial operations and market outcomes </w:t>
      </w:r>
      <w:r w:rsidR="004D5960">
        <w:rPr>
          <w:rFonts w:ascii="Times New Roman" w:hAnsi="Times New Roman" w:cs="Times New Roman"/>
        </w:rPr>
        <w:t xml:space="preserve">were </w:t>
      </w:r>
      <w:r w:rsidR="00292787">
        <w:rPr>
          <w:rFonts w:ascii="Times New Roman" w:hAnsi="Times New Roman" w:cs="Times New Roman"/>
        </w:rPr>
        <w:t xml:space="preserve">stable.  </w:t>
      </w:r>
      <w:r w:rsidR="000D4BB2">
        <w:rPr>
          <w:rFonts w:ascii="Times New Roman" w:hAnsi="Times New Roman" w:cs="Times New Roman"/>
        </w:rPr>
        <w:t xml:space="preserve">ERCOT Staff and Market Participants discussed communication failures experienced in </w:t>
      </w:r>
      <w:r w:rsidR="0050442B" w:rsidRPr="0050442B">
        <w:rPr>
          <w:rFonts w:ascii="Times New Roman" w:hAnsi="Times New Roman" w:cs="Times New Roman"/>
        </w:rPr>
        <w:t>ERCOT</w:t>
      </w:r>
      <w:r w:rsidR="004D5960">
        <w:rPr>
          <w:rFonts w:ascii="Times New Roman" w:hAnsi="Times New Roman" w:cs="Times New Roman"/>
        </w:rPr>
        <w:t>-</w:t>
      </w:r>
      <w:r w:rsidR="0050442B" w:rsidRPr="0050442B">
        <w:rPr>
          <w:rFonts w:ascii="Times New Roman" w:hAnsi="Times New Roman" w:cs="Times New Roman"/>
        </w:rPr>
        <w:t>Polled Settlement (EPS)</w:t>
      </w:r>
      <w:r w:rsidR="0050442B">
        <w:rPr>
          <w:rFonts w:ascii="Times New Roman" w:hAnsi="Times New Roman" w:cs="Times New Roman"/>
        </w:rPr>
        <w:t xml:space="preserve"> M</w:t>
      </w:r>
      <w:r w:rsidR="000D4BB2">
        <w:rPr>
          <w:rFonts w:ascii="Times New Roman" w:hAnsi="Times New Roman" w:cs="Times New Roman"/>
        </w:rPr>
        <w:t>eter data collection</w:t>
      </w:r>
      <w:r w:rsidR="00AF0F67">
        <w:rPr>
          <w:rFonts w:ascii="Times New Roman" w:hAnsi="Times New Roman" w:cs="Times New Roman"/>
        </w:rPr>
        <w:t xml:space="preserve">, </w:t>
      </w:r>
      <w:r w:rsidR="000D4BB2">
        <w:rPr>
          <w:rFonts w:ascii="Times New Roman" w:hAnsi="Times New Roman" w:cs="Times New Roman"/>
        </w:rPr>
        <w:t>Real-Time</w:t>
      </w:r>
      <w:r w:rsidR="004D5960">
        <w:rPr>
          <w:rFonts w:ascii="Times New Roman" w:hAnsi="Times New Roman" w:cs="Times New Roman"/>
        </w:rPr>
        <w:t xml:space="preserve"> Market (RTM)</w:t>
      </w:r>
      <w:r w:rsidR="000D4BB2">
        <w:rPr>
          <w:rFonts w:ascii="Times New Roman" w:hAnsi="Times New Roman" w:cs="Times New Roman"/>
        </w:rPr>
        <w:t xml:space="preserve"> and Day-Ahead Market (DAM) congestion</w:t>
      </w:r>
      <w:r w:rsidR="004D5960">
        <w:rPr>
          <w:rFonts w:ascii="Times New Roman" w:hAnsi="Times New Roman" w:cs="Times New Roman"/>
        </w:rPr>
        <w:t>,</w:t>
      </w:r>
      <w:r w:rsidR="000D4BB2">
        <w:rPr>
          <w:rFonts w:ascii="Times New Roman" w:hAnsi="Times New Roman" w:cs="Times New Roman"/>
        </w:rPr>
        <w:t xml:space="preserve"> and pricing impacts</w:t>
      </w:r>
      <w:r w:rsidR="00EB4A0A">
        <w:rPr>
          <w:rFonts w:ascii="Times New Roman" w:hAnsi="Times New Roman" w:cs="Times New Roman"/>
        </w:rPr>
        <w:t xml:space="preserve"> in the South and Houston zones.  ERCOT Staff and Market Participants further discussed the significant Load Distribution Factor (LDF) mismatch </w:t>
      </w:r>
      <w:r w:rsidR="004A071B">
        <w:rPr>
          <w:rFonts w:ascii="Times New Roman" w:hAnsi="Times New Roman" w:cs="Times New Roman"/>
        </w:rPr>
        <w:t xml:space="preserve">in the Costal and Southern Weather Zones </w:t>
      </w:r>
      <w:r w:rsidR="00EB4A0A">
        <w:rPr>
          <w:rFonts w:ascii="Times New Roman" w:hAnsi="Times New Roman" w:cs="Times New Roman"/>
        </w:rPr>
        <w:t xml:space="preserve">and challenges </w:t>
      </w:r>
      <w:r w:rsidR="004A071B">
        <w:rPr>
          <w:rFonts w:ascii="Times New Roman" w:hAnsi="Times New Roman" w:cs="Times New Roman"/>
        </w:rPr>
        <w:t xml:space="preserve">to improve performance </w:t>
      </w:r>
      <w:r w:rsidR="00EB4A0A">
        <w:rPr>
          <w:rFonts w:ascii="Times New Roman" w:hAnsi="Times New Roman" w:cs="Times New Roman"/>
        </w:rPr>
        <w:t xml:space="preserve">during extreme events.  </w:t>
      </w:r>
      <w:r w:rsidR="004B217E">
        <w:rPr>
          <w:rFonts w:ascii="Times New Roman" w:hAnsi="Times New Roman" w:cs="Times New Roman"/>
        </w:rPr>
        <w:t>Mr</w:t>
      </w:r>
      <w:r w:rsidR="0050442B">
        <w:rPr>
          <w:rFonts w:ascii="Times New Roman" w:hAnsi="Times New Roman" w:cs="Times New Roman"/>
        </w:rPr>
        <w:t>.</w:t>
      </w:r>
      <w:r w:rsidR="004B217E">
        <w:rPr>
          <w:rFonts w:ascii="Times New Roman" w:hAnsi="Times New Roman" w:cs="Times New Roman"/>
        </w:rPr>
        <w:t xml:space="preserve"> Kee </w:t>
      </w:r>
      <w:r w:rsidR="00086677">
        <w:rPr>
          <w:rFonts w:ascii="Times New Roman" w:hAnsi="Times New Roman" w:cs="Times New Roman"/>
        </w:rPr>
        <w:t xml:space="preserve">referred the issue to QMWG.  </w:t>
      </w:r>
    </w:p>
    <w:p w14:paraId="1FA5DD27" w14:textId="77777777" w:rsidR="00086677" w:rsidRDefault="00086677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5F0A6C10" w14:textId="31D3A676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 xml:space="preserve">Real-Time Co-optimization training and scope discussion </w:t>
      </w:r>
    </w:p>
    <w:p w14:paraId="100FDBAE" w14:textId="1194EB77" w:rsidR="00741657" w:rsidRDefault="00811826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Jones stated </w:t>
      </w:r>
      <w:r w:rsidR="004D596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intends to provide an overview of the basic mechanics of </w:t>
      </w:r>
      <w:r w:rsidRPr="00811826">
        <w:rPr>
          <w:rFonts w:ascii="Times New Roman" w:hAnsi="Times New Roman" w:cs="Times New Roman"/>
        </w:rPr>
        <w:t>Real-Time Co-optimization</w:t>
      </w:r>
      <w:r>
        <w:rPr>
          <w:rFonts w:ascii="Times New Roman" w:hAnsi="Times New Roman" w:cs="Times New Roman"/>
        </w:rPr>
        <w:t xml:space="preserve"> at the January 31, 2018 WMS Meeting and e</w:t>
      </w:r>
      <w:r w:rsidRPr="00811826">
        <w:rPr>
          <w:rFonts w:ascii="Times New Roman" w:hAnsi="Times New Roman" w:cs="Times New Roman"/>
        </w:rPr>
        <w:t>ncouraged M</w:t>
      </w:r>
      <w:r>
        <w:rPr>
          <w:rFonts w:ascii="Times New Roman" w:hAnsi="Times New Roman" w:cs="Times New Roman"/>
        </w:rPr>
        <w:t xml:space="preserve">arket Participants to </w:t>
      </w:r>
      <w:r w:rsidR="0008297F">
        <w:rPr>
          <w:rFonts w:ascii="Times New Roman" w:hAnsi="Times New Roman" w:cs="Times New Roman"/>
        </w:rPr>
        <w:t xml:space="preserve">submit questions </w:t>
      </w:r>
      <w:r w:rsidR="00F91343">
        <w:rPr>
          <w:rFonts w:ascii="Times New Roman" w:hAnsi="Times New Roman" w:cs="Times New Roman"/>
        </w:rPr>
        <w:t xml:space="preserve">or requests </w:t>
      </w:r>
      <w:r w:rsidR="0008297F">
        <w:rPr>
          <w:rFonts w:ascii="Times New Roman" w:hAnsi="Times New Roman" w:cs="Times New Roman"/>
        </w:rPr>
        <w:t xml:space="preserve">prior to the meeting.  </w:t>
      </w:r>
      <w:r w:rsidR="0002598E">
        <w:rPr>
          <w:rFonts w:ascii="Times New Roman" w:hAnsi="Times New Roman" w:cs="Times New Roman"/>
        </w:rPr>
        <w:t>In response to Market Participant questions</w:t>
      </w:r>
      <w:r w:rsidR="00F91343">
        <w:rPr>
          <w:rFonts w:ascii="Times New Roman" w:hAnsi="Times New Roman" w:cs="Times New Roman"/>
        </w:rPr>
        <w:t xml:space="preserve"> on </w:t>
      </w:r>
      <w:r w:rsidR="004D5960">
        <w:rPr>
          <w:rFonts w:ascii="Times New Roman" w:hAnsi="Times New Roman" w:cs="Times New Roman"/>
        </w:rPr>
        <w:t>the</w:t>
      </w:r>
      <w:r w:rsidR="00F91343">
        <w:rPr>
          <w:rFonts w:ascii="Times New Roman" w:hAnsi="Times New Roman" w:cs="Times New Roman"/>
        </w:rPr>
        <w:t xml:space="preserve"> Cost Benefit Analysis</w:t>
      </w:r>
      <w:r w:rsidR="004D5960">
        <w:rPr>
          <w:rFonts w:ascii="Times New Roman" w:hAnsi="Times New Roman" w:cs="Times New Roman"/>
        </w:rPr>
        <w:t>,</w:t>
      </w:r>
      <w:r w:rsidR="00F91343">
        <w:rPr>
          <w:rFonts w:ascii="Times New Roman" w:hAnsi="Times New Roman" w:cs="Times New Roman"/>
        </w:rPr>
        <w:t xml:space="preserve"> </w:t>
      </w:r>
      <w:r w:rsidR="0002598E">
        <w:rPr>
          <w:rFonts w:ascii="Times New Roman" w:hAnsi="Times New Roman" w:cs="Times New Roman"/>
        </w:rPr>
        <w:t xml:space="preserve">Independent Market Monitor (IMM) Staff </w:t>
      </w:r>
      <w:r w:rsidR="00956BB5">
        <w:rPr>
          <w:rFonts w:ascii="Times New Roman" w:hAnsi="Times New Roman" w:cs="Times New Roman"/>
        </w:rPr>
        <w:t xml:space="preserve">provided a summary of </w:t>
      </w:r>
      <w:r w:rsidR="0002598E">
        <w:rPr>
          <w:rFonts w:ascii="Times New Roman" w:hAnsi="Times New Roman" w:cs="Times New Roman"/>
        </w:rPr>
        <w:t>the proposed methodology</w:t>
      </w:r>
      <w:r w:rsidR="00956BB5">
        <w:rPr>
          <w:rFonts w:ascii="Times New Roman" w:hAnsi="Times New Roman" w:cs="Times New Roman"/>
        </w:rPr>
        <w:t xml:space="preserve"> </w:t>
      </w:r>
      <w:r w:rsidR="00741657">
        <w:rPr>
          <w:rFonts w:ascii="Times New Roman" w:hAnsi="Times New Roman" w:cs="Times New Roman"/>
        </w:rPr>
        <w:t xml:space="preserve">to evaluate </w:t>
      </w:r>
      <w:r w:rsidR="00956BB5">
        <w:rPr>
          <w:rFonts w:ascii="Times New Roman" w:hAnsi="Times New Roman" w:cs="Times New Roman"/>
        </w:rPr>
        <w:t xml:space="preserve">Real-Time Co-optimization performance.  </w:t>
      </w:r>
      <w:r w:rsidR="00C8184B">
        <w:rPr>
          <w:rFonts w:ascii="Times New Roman" w:hAnsi="Times New Roman" w:cs="Times New Roman"/>
        </w:rPr>
        <w:t xml:space="preserve">IMM Staff stated the information would be published and that an update is anticipated to be provided to the </w:t>
      </w:r>
      <w:r w:rsidR="00741657">
        <w:rPr>
          <w:rFonts w:ascii="Times New Roman" w:hAnsi="Times New Roman" w:cs="Times New Roman"/>
        </w:rPr>
        <w:t xml:space="preserve">Public Utility Commission of Texas (PUCT) in February or March 2018.  </w:t>
      </w:r>
    </w:p>
    <w:p w14:paraId="04CBD0E1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A190448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FD689DA" w14:textId="7370C985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NPRR852, CRR Activity Calendar Approval Process</w:t>
      </w:r>
    </w:p>
    <w:p w14:paraId="2A037280" w14:textId="1282F040" w:rsidR="002948C9" w:rsidRPr="00D26148" w:rsidRDefault="00D26148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provided an update on N</w:t>
      </w:r>
      <w:r w:rsidR="001524D2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1524D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852</w:t>
      </w:r>
      <w:r w:rsidR="0050442B">
        <w:rPr>
          <w:rFonts w:ascii="Times New Roman" w:hAnsi="Times New Roman" w:cs="Times New Roman"/>
        </w:rPr>
        <w:t xml:space="preserve"> and reminded </w:t>
      </w:r>
      <w:r>
        <w:rPr>
          <w:rFonts w:ascii="Times New Roman" w:hAnsi="Times New Roman" w:cs="Times New Roman"/>
        </w:rPr>
        <w:t>Market Participants that upon implementation</w:t>
      </w:r>
      <w:r w:rsidR="004D5960">
        <w:rPr>
          <w:rFonts w:ascii="Times New Roman" w:hAnsi="Times New Roman" w:cs="Times New Roman"/>
        </w:rPr>
        <w:t>,</w:t>
      </w:r>
      <w:r w:rsidR="0050442B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MS will </w:t>
      </w:r>
      <w:r w:rsidR="007E59A8">
        <w:rPr>
          <w:rFonts w:ascii="Times New Roman" w:hAnsi="Times New Roman" w:cs="Times New Roman"/>
        </w:rPr>
        <w:t>approve the annual updates to the Congest</w:t>
      </w:r>
      <w:r w:rsidRPr="00D26148">
        <w:rPr>
          <w:rFonts w:ascii="Times New Roman" w:hAnsi="Times New Roman" w:cs="Times New Roman"/>
        </w:rPr>
        <w:t>ion Revenue Right (CRR) activity calendar</w:t>
      </w:r>
      <w:r>
        <w:rPr>
          <w:rFonts w:ascii="Times New Roman" w:hAnsi="Times New Roman" w:cs="Times New Roman"/>
        </w:rPr>
        <w:t>.</w:t>
      </w:r>
    </w:p>
    <w:p w14:paraId="614C5903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82B3D55" w14:textId="77777777" w:rsidR="00F91343" w:rsidRDefault="00F91343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8CB1F22" w14:textId="77777777" w:rsidR="0050442B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376387C" w14:textId="77777777" w:rsidR="0050442B" w:rsidRPr="002948C9" w:rsidRDefault="0050442B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010E69" w14:textId="1ED539C6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lastRenderedPageBreak/>
        <w:t>NPRR861, Clarification of ERCOT’s Authority to Protect Its Jurisdictional Status</w:t>
      </w:r>
    </w:p>
    <w:p w14:paraId="487D1BC5" w14:textId="1919E310" w:rsidR="00526523" w:rsidRDefault="00B24982" w:rsidP="00C56C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and Market Participants </w:t>
      </w:r>
      <w:r w:rsidR="00526523">
        <w:rPr>
          <w:rFonts w:ascii="Times New Roman" w:hAnsi="Times New Roman" w:cs="Times New Roman"/>
        </w:rPr>
        <w:t xml:space="preserve">discussed </w:t>
      </w:r>
      <w:r w:rsidR="00275328">
        <w:rPr>
          <w:rFonts w:ascii="Times New Roman" w:hAnsi="Times New Roman" w:cs="Times New Roman"/>
        </w:rPr>
        <w:t xml:space="preserve">the merits of </w:t>
      </w:r>
      <w:r w:rsidR="00911B7C">
        <w:rPr>
          <w:rFonts w:ascii="Times New Roman" w:hAnsi="Times New Roman" w:cs="Times New Roman"/>
        </w:rPr>
        <w:t xml:space="preserve">NPRR861, the directive </w:t>
      </w:r>
      <w:r w:rsidR="00275328">
        <w:rPr>
          <w:rFonts w:ascii="Times New Roman" w:hAnsi="Times New Roman" w:cs="Times New Roman"/>
        </w:rPr>
        <w:t>to ERCOT in PUCT Project No. 46665, and the potential actions ER</w:t>
      </w:r>
      <w:r w:rsidR="003305BB">
        <w:rPr>
          <w:rFonts w:ascii="Times New Roman" w:hAnsi="Times New Roman" w:cs="Times New Roman"/>
        </w:rPr>
        <w:t>COT c</w:t>
      </w:r>
      <w:r w:rsidR="00275328">
        <w:rPr>
          <w:rFonts w:ascii="Times New Roman" w:hAnsi="Times New Roman" w:cs="Times New Roman"/>
        </w:rPr>
        <w:t>ould take in order to prevent a change to its or Market Participants</w:t>
      </w:r>
      <w:r w:rsidR="004D5960">
        <w:rPr>
          <w:rFonts w:ascii="Times New Roman" w:hAnsi="Times New Roman" w:cs="Times New Roman"/>
        </w:rPr>
        <w:t>’</w:t>
      </w:r>
      <w:r w:rsidR="00275328">
        <w:rPr>
          <w:rFonts w:ascii="Times New Roman" w:hAnsi="Times New Roman" w:cs="Times New Roman"/>
        </w:rPr>
        <w:t xml:space="preserve"> </w:t>
      </w:r>
      <w:r w:rsidR="00275328" w:rsidRPr="00275328">
        <w:rPr>
          <w:rFonts w:ascii="Times New Roman" w:hAnsi="Times New Roman" w:cs="Times New Roman"/>
        </w:rPr>
        <w:t>jurisdictional status with respect to the Federal Energy Regulatory Commission (FERC)</w:t>
      </w:r>
      <w:r w:rsidR="00C56C9B">
        <w:rPr>
          <w:rFonts w:ascii="Times New Roman" w:hAnsi="Times New Roman" w:cs="Times New Roman"/>
        </w:rPr>
        <w:t xml:space="preserve">.  </w:t>
      </w:r>
    </w:p>
    <w:p w14:paraId="136945AD" w14:textId="6CA4BACF" w:rsidR="00C56C9B" w:rsidRPr="00526523" w:rsidRDefault="00C56C9B" w:rsidP="00C56C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60150C" w14:textId="46997D0A" w:rsidR="00526523" w:rsidRDefault="00437B21" w:rsidP="0052652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526523" w:rsidRPr="00526523">
        <w:rPr>
          <w:rFonts w:ascii="Times New Roman" w:hAnsi="Times New Roman" w:cs="Times New Roman"/>
          <w:b/>
        </w:rPr>
        <w:t xml:space="preserve">Barnes moved to </w:t>
      </w:r>
      <w:r w:rsidR="00526523">
        <w:rPr>
          <w:rFonts w:ascii="Times New Roman" w:hAnsi="Times New Roman" w:cs="Times New Roman"/>
          <w:b/>
        </w:rPr>
        <w:t xml:space="preserve">endorse NPRR861 </w:t>
      </w:r>
      <w:r w:rsidR="00526523" w:rsidRPr="00F94447">
        <w:rPr>
          <w:rFonts w:ascii="Times New Roman" w:hAnsi="Times New Roman" w:cs="Times New Roman"/>
          <w:b/>
        </w:rPr>
        <w:t xml:space="preserve">as submitted.  </w:t>
      </w:r>
      <w:r w:rsidR="005E1774">
        <w:rPr>
          <w:rFonts w:ascii="Times New Roman" w:hAnsi="Times New Roman" w:cs="Times New Roman"/>
          <w:b/>
        </w:rPr>
        <w:t>Clint Sandidge secon</w:t>
      </w:r>
      <w:r w:rsidR="00526523" w:rsidRPr="00F94447">
        <w:rPr>
          <w:rFonts w:ascii="Times New Roman" w:hAnsi="Times New Roman" w:cs="Times New Roman"/>
          <w:b/>
        </w:rPr>
        <w:t>ded the motion.  The motion carried unanimously.</w:t>
      </w:r>
    </w:p>
    <w:p w14:paraId="03144C13" w14:textId="77777777" w:rsidR="00526523" w:rsidRDefault="00526523" w:rsidP="00526523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CD2189A" w14:textId="77777777" w:rsidR="00C43308" w:rsidRDefault="00C43308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A92816C" w14:textId="743BFCA5" w:rsidR="002948C9" w:rsidRDefault="002948C9" w:rsidP="002948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>NPRR864, RUC Modifications to Consider Market-Based Solutions</w:t>
      </w:r>
    </w:p>
    <w:p w14:paraId="36AC4226" w14:textId="5F3975C4" w:rsidR="002948C9" w:rsidRPr="00BC439B" w:rsidRDefault="00437B21" w:rsidP="002948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BC439B" w:rsidRPr="00BC439B">
        <w:rPr>
          <w:rFonts w:ascii="Times New Roman" w:hAnsi="Times New Roman" w:cs="Times New Roman"/>
        </w:rPr>
        <w:t>Surendran reviewed NPRR864</w:t>
      </w:r>
      <w:r w:rsidR="00C46615">
        <w:rPr>
          <w:rFonts w:ascii="Times New Roman" w:hAnsi="Times New Roman" w:cs="Times New Roman"/>
        </w:rPr>
        <w:t xml:space="preserve">, </w:t>
      </w:r>
      <w:r w:rsidR="004D5960">
        <w:rPr>
          <w:rFonts w:ascii="Times New Roman" w:hAnsi="Times New Roman" w:cs="Times New Roman"/>
        </w:rPr>
        <w:t xml:space="preserve">stating </w:t>
      </w:r>
      <w:r w:rsidR="00BC439B">
        <w:rPr>
          <w:rFonts w:ascii="Times New Roman" w:hAnsi="Times New Roman" w:cs="Times New Roman"/>
        </w:rPr>
        <w:t xml:space="preserve">the intent was to </w:t>
      </w:r>
      <w:r w:rsidR="00C46615">
        <w:rPr>
          <w:rFonts w:ascii="Times New Roman" w:hAnsi="Times New Roman" w:cs="Times New Roman"/>
        </w:rPr>
        <w:t xml:space="preserve">modify the </w:t>
      </w:r>
      <w:r w:rsidR="00C46615" w:rsidRPr="00C46615">
        <w:rPr>
          <w:rFonts w:ascii="Times New Roman" w:hAnsi="Times New Roman" w:cs="Times New Roman"/>
        </w:rPr>
        <w:t xml:space="preserve">Reliability Unit Commitment (RUC) process to </w:t>
      </w:r>
      <w:r w:rsidR="00BC439B">
        <w:rPr>
          <w:rFonts w:ascii="Times New Roman" w:hAnsi="Times New Roman" w:cs="Times New Roman"/>
        </w:rPr>
        <w:t>allow market based solutions prior to ERCOT actions</w:t>
      </w:r>
      <w:r w:rsidR="005D0B76">
        <w:rPr>
          <w:rFonts w:ascii="Times New Roman" w:hAnsi="Times New Roman" w:cs="Times New Roman"/>
        </w:rPr>
        <w:t xml:space="preserve"> </w:t>
      </w:r>
      <w:r w:rsidR="00BC439B">
        <w:rPr>
          <w:rFonts w:ascii="Times New Roman" w:hAnsi="Times New Roman" w:cs="Times New Roman"/>
        </w:rPr>
        <w:t xml:space="preserve">and that urgency was requested </w:t>
      </w:r>
      <w:r w:rsidR="00C46615">
        <w:rPr>
          <w:rFonts w:ascii="Times New Roman" w:hAnsi="Times New Roman" w:cs="Times New Roman"/>
        </w:rPr>
        <w:t xml:space="preserve">so that it could be implemented </w:t>
      </w:r>
      <w:r w:rsidR="00BC439B">
        <w:rPr>
          <w:rFonts w:ascii="Times New Roman" w:hAnsi="Times New Roman" w:cs="Times New Roman"/>
        </w:rPr>
        <w:t xml:space="preserve">prior to </w:t>
      </w:r>
      <w:r w:rsidR="00E843BD">
        <w:rPr>
          <w:rFonts w:ascii="Times New Roman" w:hAnsi="Times New Roman" w:cs="Times New Roman"/>
        </w:rPr>
        <w:t>S</w:t>
      </w:r>
      <w:r w:rsidR="00BC439B">
        <w:rPr>
          <w:rFonts w:ascii="Times New Roman" w:hAnsi="Times New Roman" w:cs="Times New Roman"/>
        </w:rPr>
        <w:t>ummer 2018.  Ms. Surendran stated that in review</w:t>
      </w:r>
      <w:r w:rsidR="001524D2">
        <w:rPr>
          <w:rFonts w:ascii="Times New Roman" w:hAnsi="Times New Roman" w:cs="Times New Roman"/>
        </w:rPr>
        <w:t xml:space="preserve"> of </w:t>
      </w:r>
      <w:r w:rsidR="005C63EC">
        <w:rPr>
          <w:rFonts w:ascii="Times New Roman" w:hAnsi="Times New Roman" w:cs="Times New Roman"/>
        </w:rPr>
        <w:t>potential impacts</w:t>
      </w:r>
      <w:r w:rsidR="004D5960">
        <w:rPr>
          <w:rFonts w:ascii="Times New Roman" w:hAnsi="Times New Roman" w:cs="Times New Roman"/>
        </w:rPr>
        <w:t>,</w:t>
      </w:r>
      <w:r w:rsidR="00777B73">
        <w:rPr>
          <w:rFonts w:ascii="Times New Roman" w:hAnsi="Times New Roman" w:cs="Times New Roman"/>
        </w:rPr>
        <w:t xml:space="preserve"> </w:t>
      </w:r>
      <w:r w:rsidR="001524D2">
        <w:rPr>
          <w:rFonts w:ascii="Times New Roman" w:hAnsi="Times New Roman" w:cs="Times New Roman"/>
        </w:rPr>
        <w:t xml:space="preserve">ERCOT </w:t>
      </w:r>
      <w:r w:rsidR="005C63EC">
        <w:rPr>
          <w:rFonts w:ascii="Times New Roman" w:hAnsi="Times New Roman" w:cs="Times New Roman"/>
        </w:rPr>
        <w:t xml:space="preserve">Staff </w:t>
      </w:r>
      <w:r w:rsidR="001524D2">
        <w:rPr>
          <w:rFonts w:ascii="Times New Roman" w:hAnsi="Times New Roman" w:cs="Times New Roman"/>
        </w:rPr>
        <w:t xml:space="preserve">identified other </w:t>
      </w:r>
      <w:r w:rsidR="00777B73">
        <w:rPr>
          <w:rFonts w:ascii="Times New Roman" w:hAnsi="Times New Roman" w:cs="Times New Roman"/>
        </w:rPr>
        <w:t xml:space="preserve">potential </w:t>
      </w:r>
      <w:r w:rsidR="001524D2">
        <w:rPr>
          <w:rFonts w:ascii="Times New Roman" w:hAnsi="Times New Roman" w:cs="Times New Roman"/>
        </w:rPr>
        <w:t xml:space="preserve">solutions.  </w:t>
      </w:r>
      <w:r w:rsidR="005C63EC">
        <w:rPr>
          <w:rFonts w:ascii="Times New Roman" w:hAnsi="Times New Roman" w:cs="Times New Roman"/>
        </w:rPr>
        <w:t>Market Participants and ERCOT Staff discussed the merits of NPRR864</w:t>
      </w:r>
      <w:r w:rsidR="002419FA">
        <w:rPr>
          <w:rFonts w:ascii="Times New Roman" w:hAnsi="Times New Roman" w:cs="Times New Roman"/>
        </w:rPr>
        <w:t xml:space="preserve">, alternate solutions and the proposed timeline.  </w:t>
      </w:r>
      <w:r w:rsidR="005C63EC">
        <w:rPr>
          <w:rFonts w:ascii="Times New Roman" w:hAnsi="Times New Roman" w:cs="Times New Roman"/>
        </w:rPr>
        <w:t xml:space="preserve">Joel Mickey expressed concern for the proposed </w:t>
      </w:r>
      <w:r w:rsidR="002419FA">
        <w:rPr>
          <w:rFonts w:ascii="Times New Roman" w:hAnsi="Times New Roman" w:cs="Times New Roman"/>
        </w:rPr>
        <w:t>timeline</w:t>
      </w:r>
      <w:r w:rsidR="00A809EB">
        <w:rPr>
          <w:rFonts w:ascii="Times New Roman" w:hAnsi="Times New Roman" w:cs="Times New Roman"/>
        </w:rPr>
        <w:t xml:space="preserve"> with the additional vetting needed </w:t>
      </w:r>
      <w:r w:rsidR="002419FA">
        <w:rPr>
          <w:rFonts w:ascii="Times New Roman" w:hAnsi="Times New Roman" w:cs="Times New Roman"/>
        </w:rPr>
        <w:t xml:space="preserve">and encouraged Market Participants to consider proposing an interim solution as a separate initiative.  </w:t>
      </w:r>
      <w:r w:rsidR="005D0B76">
        <w:rPr>
          <w:rFonts w:ascii="Times New Roman" w:hAnsi="Times New Roman" w:cs="Times New Roman"/>
        </w:rPr>
        <w:t xml:space="preserve">No action was taken on this item.  </w:t>
      </w:r>
    </w:p>
    <w:p w14:paraId="097270D1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729C7B48" w14:textId="77777777" w:rsidR="002419FA" w:rsidRPr="00BC439B" w:rsidRDefault="002419FA" w:rsidP="002948C9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77777777" w:rsidR="00FB78F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948C9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2948C9">
        <w:rPr>
          <w:rFonts w:ascii="Times New Roman" w:hAnsi="Times New Roman" w:cs="Times New Roman"/>
          <w:u w:val="single"/>
        </w:rPr>
        <w:t xml:space="preserve"> </w:t>
      </w:r>
    </w:p>
    <w:p w14:paraId="644FED24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065EC092" w14:textId="065F5F2A" w:rsidR="002948C9" w:rsidRDefault="00F2625C" w:rsidP="00EB51A0">
      <w:pPr>
        <w:pStyle w:val="NoSpacing"/>
        <w:jc w:val="both"/>
        <w:rPr>
          <w:rFonts w:ascii="Times New Roman" w:hAnsi="Times New Roman" w:cs="Times New Roman"/>
        </w:rPr>
      </w:pPr>
      <w:r w:rsidRPr="00F2625C">
        <w:rPr>
          <w:rFonts w:ascii="Times New Roman" w:hAnsi="Times New Roman" w:cs="Times New Roman"/>
        </w:rPr>
        <w:t>Market Participants discussed the merits of NPRR851</w:t>
      </w:r>
      <w:r w:rsidR="003305BB">
        <w:rPr>
          <w:rFonts w:ascii="Times New Roman" w:hAnsi="Times New Roman" w:cs="Times New Roman"/>
        </w:rPr>
        <w:t xml:space="preserve"> and requested additional time to review the proposed defined term, </w:t>
      </w:r>
      <w:r w:rsidR="003305BB" w:rsidRPr="003305BB">
        <w:rPr>
          <w:rFonts w:ascii="Times New Roman" w:hAnsi="Times New Roman" w:cs="Times New Roman"/>
        </w:rPr>
        <w:t>“ERCOT Retail Electric Utility (EREU)”</w:t>
      </w:r>
      <w:r>
        <w:rPr>
          <w:rFonts w:ascii="Times New Roman" w:hAnsi="Times New Roman" w:cs="Times New Roman"/>
        </w:rPr>
        <w:t xml:space="preserve">.  </w:t>
      </w:r>
      <w:r w:rsidRPr="00F2625C">
        <w:rPr>
          <w:rFonts w:ascii="Times New Roman" w:hAnsi="Times New Roman" w:cs="Times New Roman"/>
        </w:rPr>
        <w:t xml:space="preserve">  </w:t>
      </w:r>
    </w:p>
    <w:p w14:paraId="5D0FE546" w14:textId="77777777" w:rsidR="00F2625C" w:rsidRPr="00F2625C" w:rsidRDefault="00F2625C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1DA9CFF" w14:textId="36EC6EDF" w:rsidR="00F2625C" w:rsidRPr="00A826A0" w:rsidRDefault="001D596F" w:rsidP="00F2625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2625C">
        <w:rPr>
          <w:rFonts w:ascii="Times New Roman" w:hAnsi="Times New Roman" w:cs="Times New Roman"/>
          <w:b/>
        </w:rPr>
        <w:t xml:space="preserve">Woodruff </w:t>
      </w:r>
      <w:r w:rsidR="00F2625C" w:rsidRPr="00F94447">
        <w:rPr>
          <w:rFonts w:ascii="Times New Roman" w:hAnsi="Times New Roman" w:cs="Times New Roman"/>
          <w:b/>
        </w:rPr>
        <w:t xml:space="preserve">moved to request PRS </w:t>
      </w:r>
      <w:r w:rsidR="00F2625C">
        <w:rPr>
          <w:rFonts w:ascii="Times New Roman" w:hAnsi="Times New Roman" w:cs="Times New Roman"/>
          <w:b/>
        </w:rPr>
        <w:t xml:space="preserve">continue to </w:t>
      </w:r>
      <w:r w:rsidR="00F2625C" w:rsidRPr="00F94447">
        <w:rPr>
          <w:rFonts w:ascii="Times New Roman" w:hAnsi="Times New Roman" w:cs="Times New Roman"/>
          <w:b/>
        </w:rPr>
        <w:t>table NPRR85</w:t>
      </w:r>
      <w:r w:rsidR="00F2625C">
        <w:rPr>
          <w:rFonts w:ascii="Times New Roman" w:hAnsi="Times New Roman" w:cs="Times New Roman"/>
          <w:b/>
        </w:rPr>
        <w:t>1 for one month t</w:t>
      </w:r>
      <w:r w:rsidR="00F2625C" w:rsidRPr="00F94447">
        <w:rPr>
          <w:rFonts w:ascii="Times New Roman" w:hAnsi="Times New Roman" w:cs="Times New Roman"/>
          <w:b/>
        </w:rPr>
        <w:t xml:space="preserve">o allow additional time for review by </w:t>
      </w:r>
      <w:r w:rsidR="00F2625C">
        <w:rPr>
          <w:rFonts w:ascii="Times New Roman" w:hAnsi="Times New Roman" w:cs="Times New Roman"/>
          <w:b/>
        </w:rPr>
        <w:t xml:space="preserve">WMS.  </w:t>
      </w:r>
      <w:r w:rsidR="00F2625C" w:rsidRPr="00F94447">
        <w:rPr>
          <w:rFonts w:ascii="Times New Roman" w:hAnsi="Times New Roman" w:cs="Times New Roman"/>
          <w:b/>
        </w:rPr>
        <w:t xml:space="preserve">  </w:t>
      </w:r>
      <w:r w:rsidR="00437B21">
        <w:rPr>
          <w:rFonts w:ascii="Times New Roman" w:hAnsi="Times New Roman" w:cs="Times New Roman"/>
          <w:b/>
        </w:rPr>
        <w:t xml:space="preserve">Mr. </w:t>
      </w:r>
      <w:r w:rsidR="00F2625C">
        <w:rPr>
          <w:rFonts w:ascii="Times New Roman" w:hAnsi="Times New Roman" w:cs="Times New Roman"/>
          <w:b/>
        </w:rPr>
        <w:t xml:space="preserve">Barnes </w:t>
      </w:r>
      <w:r w:rsidR="00F2625C" w:rsidRPr="00F94447">
        <w:rPr>
          <w:rFonts w:ascii="Times New Roman" w:hAnsi="Times New Roman" w:cs="Times New Roman"/>
          <w:b/>
        </w:rPr>
        <w:t>seconded the motion.  The motion carried unanimously.</w:t>
      </w:r>
    </w:p>
    <w:p w14:paraId="5748A727" w14:textId="77777777" w:rsidR="00F2625C" w:rsidRDefault="00F2625C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393BB3B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NPRR854, NOIE TDSP Submittal of Meters with Bidirectional Flow Caused by Generation Interconnected at Distribution Voltage</w:t>
      </w:r>
    </w:p>
    <w:p w14:paraId="3B41B835" w14:textId="3E28E411" w:rsidR="00984C8C" w:rsidRDefault="00984C8C" w:rsidP="00984C8C">
      <w:pPr>
        <w:pStyle w:val="NoSpacing"/>
        <w:jc w:val="both"/>
        <w:rPr>
          <w:rFonts w:ascii="Times New Roman" w:hAnsi="Times New Roman" w:cs="Times New Roman"/>
          <w:b/>
        </w:rPr>
      </w:pPr>
      <w:r w:rsidRPr="00F94447">
        <w:rPr>
          <w:rFonts w:ascii="Times New Roman" w:hAnsi="Times New Roman" w:cs="Times New Roman"/>
          <w:b/>
        </w:rPr>
        <w:t>Clif Lange moved to endorse NPRR854 as submitted.  Christian Powell seconded the motion.  The motion carried unanimously.</w:t>
      </w:r>
    </w:p>
    <w:p w14:paraId="6EBD9042" w14:textId="77777777" w:rsidR="00984C8C" w:rsidRDefault="00984C8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6BF7EAF" w14:textId="77777777" w:rsid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NPRR856, Treatment of OFFQS Status in Day-Ahead Make Whole and RUC Settlements</w:t>
      </w:r>
    </w:p>
    <w:p w14:paraId="148D9759" w14:textId="611AF2FF" w:rsidR="00C5786F" w:rsidRDefault="003305BB" w:rsidP="00C578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reviewed NPRR856 and stated </w:t>
      </w:r>
      <w:r w:rsidR="004D5960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ERCOT intended to </w:t>
      </w:r>
      <w:r w:rsidR="00C5786F">
        <w:rPr>
          <w:rFonts w:ascii="Times New Roman" w:hAnsi="Times New Roman" w:cs="Times New Roman"/>
        </w:rPr>
        <w:t xml:space="preserve">implement a </w:t>
      </w:r>
      <w:r>
        <w:rPr>
          <w:rFonts w:ascii="Times New Roman" w:hAnsi="Times New Roman" w:cs="Times New Roman"/>
        </w:rPr>
        <w:t xml:space="preserve">manual process until an automated solution could be identified.  </w:t>
      </w:r>
      <w:r w:rsidR="00C5786F">
        <w:rPr>
          <w:rFonts w:ascii="Times New Roman" w:hAnsi="Times New Roman" w:cs="Times New Roman"/>
        </w:rPr>
        <w:t xml:space="preserve">Market Participants discussed the merits of NPRR856 and current </w:t>
      </w:r>
      <w:bookmarkStart w:id="1" w:name="_Toc118224386"/>
      <w:bookmarkStart w:id="2" w:name="_Toc118909454"/>
      <w:bookmarkStart w:id="3" w:name="_Toc205190247"/>
      <w:r w:rsidR="00C5786F" w:rsidRPr="00C5786F">
        <w:rPr>
          <w:rFonts w:ascii="Times New Roman" w:hAnsi="Times New Roman" w:cs="Times New Roman"/>
        </w:rPr>
        <w:t>Alternative Dispute Resolution (ADR)</w:t>
      </w:r>
      <w:bookmarkEnd w:id="1"/>
      <w:bookmarkEnd w:id="2"/>
      <w:bookmarkEnd w:id="3"/>
      <w:r w:rsidR="00C5786F">
        <w:rPr>
          <w:rFonts w:ascii="Times New Roman" w:hAnsi="Times New Roman" w:cs="Times New Roman"/>
        </w:rPr>
        <w:t xml:space="preserve"> issues, and requested additional time to review.   </w:t>
      </w:r>
    </w:p>
    <w:p w14:paraId="1EF66ABD" w14:textId="77777777" w:rsidR="003305BB" w:rsidRPr="003305BB" w:rsidRDefault="003305BB" w:rsidP="006D4B76">
      <w:pPr>
        <w:pStyle w:val="NoSpacing"/>
        <w:jc w:val="both"/>
        <w:rPr>
          <w:rFonts w:ascii="Times New Roman" w:hAnsi="Times New Roman" w:cs="Times New Roman"/>
        </w:rPr>
      </w:pPr>
    </w:p>
    <w:p w14:paraId="25604A8F" w14:textId="664FCE5A" w:rsidR="006D4B76" w:rsidRPr="00A826A0" w:rsidRDefault="006D4B76" w:rsidP="006D4B7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Lange </w:t>
      </w:r>
      <w:r w:rsidRPr="00F94447">
        <w:rPr>
          <w:rFonts w:ascii="Times New Roman" w:hAnsi="Times New Roman" w:cs="Times New Roman"/>
          <w:b/>
        </w:rPr>
        <w:t xml:space="preserve">moved to request PRS </w:t>
      </w:r>
      <w:r>
        <w:rPr>
          <w:rFonts w:ascii="Times New Roman" w:hAnsi="Times New Roman" w:cs="Times New Roman"/>
          <w:b/>
        </w:rPr>
        <w:t xml:space="preserve">continue to </w:t>
      </w:r>
      <w:r w:rsidRPr="00F94447">
        <w:rPr>
          <w:rFonts w:ascii="Times New Roman" w:hAnsi="Times New Roman" w:cs="Times New Roman"/>
          <w:b/>
        </w:rPr>
        <w:t>table NPRR85</w:t>
      </w:r>
      <w:r>
        <w:rPr>
          <w:rFonts w:ascii="Times New Roman" w:hAnsi="Times New Roman" w:cs="Times New Roman"/>
          <w:b/>
        </w:rPr>
        <w:t>6 t</w:t>
      </w:r>
      <w:r w:rsidRPr="00F94447">
        <w:rPr>
          <w:rFonts w:ascii="Times New Roman" w:hAnsi="Times New Roman" w:cs="Times New Roman"/>
          <w:b/>
        </w:rPr>
        <w:t xml:space="preserve">o allow additional time for review by </w:t>
      </w:r>
      <w:r>
        <w:rPr>
          <w:rFonts w:ascii="Times New Roman" w:hAnsi="Times New Roman" w:cs="Times New Roman"/>
          <w:b/>
        </w:rPr>
        <w:t xml:space="preserve">QMWG.  </w:t>
      </w:r>
      <w:r w:rsidR="00437B21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Wilson </w:t>
      </w:r>
      <w:r w:rsidRPr="00F94447">
        <w:rPr>
          <w:rFonts w:ascii="Times New Roman" w:hAnsi="Times New Roman" w:cs="Times New Roman"/>
          <w:b/>
        </w:rPr>
        <w:t>seconded the motion.  The motion carried unanimously.</w:t>
      </w:r>
    </w:p>
    <w:p w14:paraId="43B3B066" w14:textId="77777777" w:rsidR="006D4B76" w:rsidRDefault="006D4B76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5B743A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NPRR857, Creation of Direct Current Tie Operator Market Participant Role</w:t>
      </w:r>
    </w:p>
    <w:p w14:paraId="041B862A" w14:textId="4FB0C45F" w:rsidR="00D44CD2" w:rsidRPr="00A826A0" w:rsidRDefault="00437B21" w:rsidP="00D44CD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Ms. </w:t>
      </w:r>
      <w:r w:rsidR="00D44CD2" w:rsidRPr="00F94447">
        <w:rPr>
          <w:rFonts w:ascii="Times New Roman" w:hAnsi="Times New Roman" w:cs="Times New Roman"/>
          <w:b/>
        </w:rPr>
        <w:t xml:space="preserve">Surendran moved to request PRS </w:t>
      </w:r>
      <w:r w:rsidR="006D4B76">
        <w:rPr>
          <w:rFonts w:ascii="Times New Roman" w:hAnsi="Times New Roman" w:cs="Times New Roman"/>
          <w:b/>
        </w:rPr>
        <w:t xml:space="preserve">continue to </w:t>
      </w:r>
      <w:r w:rsidR="00D44CD2" w:rsidRPr="00F94447">
        <w:rPr>
          <w:rFonts w:ascii="Times New Roman" w:hAnsi="Times New Roman" w:cs="Times New Roman"/>
          <w:b/>
        </w:rPr>
        <w:t xml:space="preserve">table NPRR857 to allow additional time for review by </w:t>
      </w:r>
      <w:r w:rsidR="00541385">
        <w:rPr>
          <w:rFonts w:ascii="Times New Roman" w:hAnsi="Times New Roman" w:cs="Times New Roman"/>
          <w:b/>
        </w:rPr>
        <w:t>QMWG</w:t>
      </w:r>
      <w:r w:rsidR="00D44CD2" w:rsidRPr="00F94447">
        <w:rPr>
          <w:rFonts w:ascii="Times New Roman" w:hAnsi="Times New Roman" w:cs="Times New Roman"/>
          <w:b/>
        </w:rPr>
        <w:t>.  Marty Downey seconded the motion.  The motion carried unanimously.</w:t>
      </w:r>
    </w:p>
    <w:p w14:paraId="326A4389" w14:textId="77777777" w:rsidR="006D3199" w:rsidRDefault="006D3199" w:rsidP="002948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50189B3D" w14:textId="77777777" w:rsidR="002948C9" w:rsidRPr="002948C9" w:rsidRDefault="002948C9" w:rsidP="002948C9">
      <w:pPr>
        <w:pStyle w:val="NoSpacing"/>
        <w:jc w:val="both"/>
        <w:rPr>
          <w:rFonts w:ascii="Times New Roman" w:hAnsi="Times New Roman" w:cs="Times New Roman"/>
          <w:i/>
        </w:rPr>
      </w:pPr>
      <w:r w:rsidRPr="002948C9">
        <w:rPr>
          <w:rFonts w:ascii="Times New Roman" w:hAnsi="Times New Roman" w:cs="Times New Roman"/>
          <w:i/>
        </w:rPr>
        <w:t>SCR795, Addition of Intra-Hour Wind Forecast to GTBD Calculation</w:t>
      </w:r>
    </w:p>
    <w:p w14:paraId="736D44DF" w14:textId="2BA92A52" w:rsidR="00074104" w:rsidRPr="002D1F31" w:rsidRDefault="00BC5A04" w:rsidP="002D1F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Sharma </w:t>
      </w:r>
      <w:r w:rsidR="000E040B">
        <w:rPr>
          <w:rFonts w:ascii="Times New Roman" w:hAnsi="Times New Roman" w:cs="Times New Roman"/>
        </w:rPr>
        <w:t>reviewed System Change Request (SCR) 795</w:t>
      </w:r>
      <w:r w:rsidR="002D1F31">
        <w:rPr>
          <w:rFonts w:ascii="Times New Roman" w:hAnsi="Times New Roman" w:cs="Times New Roman"/>
        </w:rPr>
        <w:t xml:space="preserve"> and </w:t>
      </w:r>
      <w:r w:rsidR="001A2D77">
        <w:rPr>
          <w:rFonts w:ascii="Times New Roman" w:hAnsi="Times New Roman" w:cs="Times New Roman"/>
        </w:rPr>
        <w:t>stated</w:t>
      </w:r>
      <w:r w:rsidR="00E843BD">
        <w:rPr>
          <w:rFonts w:ascii="Times New Roman" w:hAnsi="Times New Roman" w:cs="Times New Roman"/>
        </w:rPr>
        <w:t xml:space="preserve"> that</w:t>
      </w:r>
      <w:r w:rsidR="001A2D77">
        <w:rPr>
          <w:rFonts w:ascii="Times New Roman" w:hAnsi="Times New Roman" w:cs="Times New Roman"/>
        </w:rPr>
        <w:t xml:space="preserve"> </w:t>
      </w:r>
      <w:r w:rsidR="00074104">
        <w:rPr>
          <w:rFonts w:ascii="Times New Roman" w:hAnsi="Times New Roman" w:cs="Times New Roman"/>
        </w:rPr>
        <w:t xml:space="preserve">the software will </w:t>
      </w:r>
      <w:r w:rsidR="00F65ECF">
        <w:rPr>
          <w:rFonts w:ascii="Times New Roman" w:hAnsi="Times New Roman" w:cs="Times New Roman"/>
        </w:rPr>
        <w:t xml:space="preserve">give ERCOT the ability </w:t>
      </w:r>
      <w:r w:rsidR="001A2D77" w:rsidRPr="001A2D77">
        <w:rPr>
          <w:rFonts w:ascii="Times New Roman" w:hAnsi="Times New Roman" w:cs="Times New Roman"/>
        </w:rPr>
        <w:t>to forecast in Real-Time the expected</w:t>
      </w:r>
      <w:r w:rsidR="00303EDF">
        <w:rPr>
          <w:rFonts w:ascii="Times New Roman" w:hAnsi="Times New Roman" w:cs="Times New Roman"/>
        </w:rPr>
        <w:t xml:space="preserve"> MWs from</w:t>
      </w:r>
      <w:r w:rsidR="001A2D77" w:rsidRPr="001A2D77">
        <w:rPr>
          <w:rFonts w:ascii="Times New Roman" w:hAnsi="Times New Roman" w:cs="Times New Roman"/>
        </w:rPr>
        <w:t xml:space="preserve"> ramp</w:t>
      </w:r>
      <w:r w:rsidR="00303EDF">
        <w:rPr>
          <w:rFonts w:ascii="Times New Roman" w:hAnsi="Times New Roman" w:cs="Times New Roman"/>
        </w:rPr>
        <w:t>ing</w:t>
      </w:r>
      <w:r w:rsidR="001A2D77" w:rsidRPr="001A2D77">
        <w:rPr>
          <w:rFonts w:ascii="Times New Roman" w:hAnsi="Times New Roman" w:cs="Times New Roman"/>
        </w:rPr>
        <w:t xml:space="preserve"> </w:t>
      </w:r>
      <w:r w:rsidR="00303EDF">
        <w:rPr>
          <w:rFonts w:ascii="Times New Roman" w:hAnsi="Times New Roman" w:cs="Times New Roman"/>
        </w:rPr>
        <w:t>W</w:t>
      </w:r>
      <w:r w:rsidR="001A2D77" w:rsidRPr="001A2D77">
        <w:rPr>
          <w:rFonts w:ascii="Times New Roman" w:hAnsi="Times New Roman" w:cs="Times New Roman"/>
        </w:rPr>
        <w:t>ind</w:t>
      </w:r>
      <w:r w:rsidR="00303EDF">
        <w:rPr>
          <w:rFonts w:ascii="Times New Roman" w:hAnsi="Times New Roman" w:cs="Times New Roman"/>
        </w:rPr>
        <w:t>-powered</w:t>
      </w:r>
      <w:r w:rsidR="001A2D77" w:rsidRPr="001A2D77">
        <w:rPr>
          <w:rFonts w:ascii="Times New Roman" w:hAnsi="Times New Roman" w:cs="Times New Roman"/>
        </w:rPr>
        <w:t xml:space="preserve"> </w:t>
      </w:r>
      <w:r w:rsidR="00303EDF">
        <w:rPr>
          <w:rFonts w:ascii="Times New Roman" w:hAnsi="Times New Roman" w:cs="Times New Roman"/>
        </w:rPr>
        <w:t>G</w:t>
      </w:r>
      <w:r w:rsidR="001A2D77" w:rsidRPr="001A2D77">
        <w:rPr>
          <w:rFonts w:ascii="Times New Roman" w:hAnsi="Times New Roman" w:cs="Times New Roman"/>
        </w:rPr>
        <w:t xml:space="preserve">eneration </w:t>
      </w:r>
      <w:r w:rsidR="00303EDF">
        <w:rPr>
          <w:rFonts w:ascii="Times New Roman" w:hAnsi="Times New Roman" w:cs="Times New Roman"/>
        </w:rPr>
        <w:t xml:space="preserve">Resources (WGRs) </w:t>
      </w:r>
      <w:r w:rsidR="001A2D77" w:rsidRPr="001A2D77">
        <w:rPr>
          <w:rFonts w:ascii="Times New Roman" w:hAnsi="Times New Roman" w:cs="Times New Roman"/>
        </w:rPr>
        <w:t xml:space="preserve">for the coming five minutes in the </w:t>
      </w:r>
      <w:r w:rsidR="001A2D77">
        <w:rPr>
          <w:rFonts w:ascii="Times New Roman" w:hAnsi="Times New Roman" w:cs="Times New Roman"/>
        </w:rPr>
        <w:t>G</w:t>
      </w:r>
      <w:r w:rsidR="001A2D77" w:rsidRPr="001A2D77">
        <w:rPr>
          <w:rFonts w:ascii="Times New Roman" w:hAnsi="Times New Roman" w:cs="Times New Roman"/>
        </w:rPr>
        <w:t xml:space="preserve">eneration </w:t>
      </w:r>
      <w:proofErr w:type="gramStart"/>
      <w:r w:rsidR="001A2D77" w:rsidRPr="001A2D77">
        <w:rPr>
          <w:rFonts w:ascii="Times New Roman" w:hAnsi="Times New Roman" w:cs="Times New Roman"/>
        </w:rPr>
        <w:t>To</w:t>
      </w:r>
      <w:proofErr w:type="gramEnd"/>
      <w:r w:rsidR="001A2D77" w:rsidRPr="001A2D77">
        <w:rPr>
          <w:rFonts w:ascii="Times New Roman" w:hAnsi="Times New Roman" w:cs="Times New Roman"/>
        </w:rPr>
        <w:t xml:space="preserve"> Be Dispatched (GTBD) calculation which would improve Security-Constrained Economic Dispatch (SCED) dispatch and ease pressure on regulation </w:t>
      </w:r>
      <w:r w:rsidR="001A2D77" w:rsidRPr="001A2D77">
        <w:rPr>
          <w:rFonts w:ascii="Times New Roman" w:hAnsi="Times New Roman" w:cs="Times New Roman"/>
        </w:rPr>
        <w:lastRenderedPageBreak/>
        <w:t>deployment</w:t>
      </w:r>
      <w:r w:rsidR="001A2D77">
        <w:rPr>
          <w:rFonts w:ascii="Times New Roman" w:hAnsi="Times New Roman" w:cs="Times New Roman"/>
        </w:rPr>
        <w:t xml:space="preserve">.  Mr. Sharma </w:t>
      </w:r>
      <w:r w:rsidR="0040736B">
        <w:rPr>
          <w:rFonts w:ascii="Times New Roman" w:hAnsi="Times New Roman" w:cs="Times New Roman"/>
        </w:rPr>
        <w:t xml:space="preserve">acknowledged </w:t>
      </w:r>
      <w:r w:rsidR="002D1F31">
        <w:rPr>
          <w:rFonts w:ascii="Times New Roman" w:hAnsi="Times New Roman" w:cs="Times New Roman"/>
        </w:rPr>
        <w:t xml:space="preserve">the inherent forecast error and </w:t>
      </w:r>
      <w:r w:rsidR="001A2D77">
        <w:rPr>
          <w:rFonts w:ascii="Times New Roman" w:hAnsi="Times New Roman" w:cs="Times New Roman"/>
        </w:rPr>
        <w:t>encouraged Market Participants</w:t>
      </w:r>
      <w:r w:rsidR="00E843BD">
        <w:rPr>
          <w:rFonts w:ascii="Times New Roman" w:hAnsi="Times New Roman" w:cs="Times New Roman"/>
        </w:rPr>
        <w:t>’</w:t>
      </w:r>
      <w:r w:rsidR="001A2D77">
        <w:rPr>
          <w:rFonts w:ascii="Times New Roman" w:hAnsi="Times New Roman" w:cs="Times New Roman"/>
        </w:rPr>
        <w:t xml:space="preserve"> participation in </w:t>
      </w:r>
      <w:r w:rsidR="002D1F31">
        <w:rPr>
          <w:rFonts w:ascii="Times New Roman" w:hAnsi="Times New Roman" w:cs="Times New Roman"/>
        </w:rPr>
        <w:t xml:space="preserve">determining </w:t>
      </w:r>
      <w:r w:rsidR="001A2D77">
        <w:rPr>
          <w:rFonts w:ascii="Times New Roman" w:hAnsi="Times New Roman" w:cs="Times New Roman"/>
        </w:rPr>
        <w:t xml:space="preserve">parameters to measure performance of the tool as </w:t>
      </w:r>
      <w:r w:rsidR="002D1F31">
        <w:rPr>
          <w:rFonts w:ascii="Times New Roman" w:hAnsi="Times New Roman" w:cs="Times New Roman"/>
        </w:rPr>
        <w:t xml:space="preserve">the Revision Request </w:t>
      </w:r>
      <w:r w:rsidR="001A2D77">
        <w:rPr>
          <w:rFonts w:ascii="Times New Roman" w:hAnsi="Times New Roman" w:cs="Times New Roman"/>
        </w:rPr>
        <w:t>continue</w:t>
      </w:r>
      <w:r w:rsidR="002D1F31">
        <w:rPr>
          <w:rFonts w:ascii="Times New Roman" w:hAnsi="Times New Roman" w:cs="Times New Roman"/>
        </w:rPr>
        <w:t>s</w:t>
      </w:r>
      <w:r w:rsidR="001A2D77">
        <w:rPr>
          <w:rFonts w:ascii="Times New Roman" w:hAnsi="Times New Roman" w:cs="Times New Roman"/>
        </w:rPr>
        <w:t xml:space="preserve"> through the Stakeholder process.  </w:t>
      </w:r>
      <w:r w:rsidR="00074104" w:rsidRPr="002D1F31">
        <w:rPr>
          <w:rFonts w:ascii="Times New Roman" w:hAnsi="Times New Roman" w:cs="Times New Roman"/>
        </w:rPr>
        <w:t xml:space="preserve">Market Participants </w:t>
      </w:r>
      <w:r w:rsidR="00D06407">
        <w:rPr>
          <w:rFonts w:ascii="Times New Roman" w:hAnsi="Times New Roman" w:cs="Times New Roman"/>
        </w:rPr>
        <w:t xml:space="preserve">also </w:t>
      </w:r>
      <w:r w:rsidR="00074104" w:rsidRPr="002D1F31">
        <w:rPr>
          <w:rFonts w:ascii="Times New Roman" w:hAnsi="Times New Roman" w:cs="Times New Roman"/>
        </w:rPr>
        <w:t xml:space="preserve">expressed a concern for unintended consequences associated </w:t>
      </w:r>
      <w:r w:rsidR="002D1F31" w:rsidRPr="002D1F31">
        <w:rPr>
          <w:rFonts w:ascii="Times New Roman" w:hAnsi="Times New Roman" w:cs="Times New Roman"/>
        </w:rPr>
        <w:t xml:space="preserve">with </w:t>
      </w:r>
      <w:r w:rsidR="00074104" w:rsidRPr="002D1F31">
        <w:rPr>
          <w:rFonts w:ascii="Times New Roman" w:hAnsi="Times New Roman" w:cs="Times New Roman"/>
        </w:rPr>
        <w:t>changes to the GTBD calculation</w:t>
      </w:r>
      <w:r w:rsidR="002D1F31" w:rsidRPr="002D1F31">
        <w:rPr>
          <w:rFonts w:ascii="Times New Roman" w:hAnsi="Times New Roman" w:cs="Times New Roman"/>
        </w:rPr>
        <w:t xml:space="preserve"> </w:t>
      </w:r>
      <w:r w:rsidR="00074104" w:rsidRPr="002D1F31">
        <w:rPr>
          <w:rFonts w:ascii="Times New Roman" w:hAnsi="Times New Roman" w:cs="Times New Roman"/>
        </w:rPr>
        <w:t>and the accuracy of performance measures in</w:t>
      </w:r>
      <w:r w:rsidR="001A2D77" w:rsidRPr="002D1F31">
        <w:rPr>
          <w:rFonts w:ascii="Times New Roman" w:hAnsi="Times New Roman" w:cs="Times New Roman"/>
        </w:rPr>
        <w:t xml:space="preserve"> </w:t>
      </w:r>
      <w:r w:rsidR="002D1F31" w:rsidRPr="002D1F31">
        <w:rPr>
          <w:rFonts w:ascii="Times New Roman" w:hAnsi="Times New Roman" w:cs="Times New Roman"/>
        </w:rPr>
        <w:t xml:space="preserve">the intra-hour </w:t>
      </w:r>
      <w:r w:rsidR="00074104" w:rsidRPr="002D1F31">
        <w:rPr>
          <w:rFonts w:ascii="Times New Roman" w:hAnsi="Times New Roman" w:cs="Times New Roman"/>
        </w:rPr>
        <w:t>forecast, and requested additional review by the QMWG</w:t>
      </w:r>
      <w:r w:rsidR="002D1F31" w:rsidRPr="002D1F31">
        <w:rPr>
          <w:rFonts w:ascii="Times New Roman" w:hAnsi="Times New Roman" w:cs="Times New Roman"/>
        </w:rPr>
        <w:t xml:space="preserve">.  </w:t>
      </w:r>
      <w:r w:rsidR="00074104" w:rsidRPr="002D1F31">
        <w:rPr>
          <w:rFonts w:ascii="Times New Roman" w:hAnsi="Times New Roman" w:cs="Times New Roman"/>
        </w:rPr>
        <w:t xml:space="preserve"> </w:t>
      </w:r>
    </w:p>
    <w:p w14:paraId="58684CAA" w14:textId="77777777" w:rsidR="002D1F31" w:rsidRPr="002D1F31" w:rsidRDefault="002D1F31" w:rsidP="00D24DB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03D4AE5" w14:textId="326C8888" w:rsidR="00D24DB0" w:rsidRPr="002D1F31" w:rsidRDefault="002D1F31" w:rsidP="00D24DB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2D1F31">
        <w:rPr>
          <w:rFonts w:ascii="Times New Roman" w:hAnsi="Times New Roman" w:cs="Times New Roman"/>
          <w:b/>
        </w:rPr>
        <w:t xml:space="preserve">Wilson </w:t>
      </w:r>
      <w:r w:rsidR="00D24DB0" w:rsidRPr="002D1F31">
        <w:rPr>
          <w:rFonts w:ascii="Times New Roman" w:hAnsi="Times New Roman" w:cs="Times New Roman"/>
          <w:b/>
        </w:rPr>
        <w:t xml:space="preserve">moved to request PRS continue to table </w:t>
      </w:r>
      <w:r w:rsidRPr="002D1F31">
        <w:rPr>
          <w:rFonts w:ascii="Times New Roman" w:hAnsi="Times New Roman" w:cs="Times New Roman"/>
          <w:b/>
        </w:rPr>
        <w:t xml:space="preserve">SCR795 </w:t>
      </w:r>
      <w:r w:rsidR="00D24DB0" w:rsidRPr="002D1F31">
        <w:rPr>
          <w:rFonts w:ascii="Times New Roman" w:hAnsi="Times New Roman" w:cs="Times New Roman"/>
          <w:b/>
        </w:rPr>
        <w:t xml:space="preserve">to allow additional time for review by </w:t>
      </w:r>
      <w:r w:rsidR="00B87F00" w:rsidRPr="002D1F31">
        <w:rPr>
          <w:rFonts w:ascii="Times New Roman" w:hAnsi="Times New Roman" w:cs="Times New Roman"/>
          <w:b/>
        </w:rPr>
        <w:t>QMWG</w:t>
      </w:r>
      <w:r w:rsidR="00D24DB0" w:rsidRPr="002D1F3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Mr. </w:t>
      </w:r>
      <w:r w:rsidRPr="002D1F31">
        <w:rPr>
          <w:rFonts w:ascii="Times New Roman" w:hAnsi="Times New Roman" w:cs="Times New Roman"/>
          <w:b/>
        </w:rPr>
        <w:t xml:space="preserve">Woodruff </w:t>
      </w:r>
      <w:r w:rsidR="00D24DB0" w:rsidRPr="002D1F31">
        <w:rPr>
          <w:rFonts w:ascii="Times New Roman" w:hAnsi="Times New Roman" w:cs="Times New Roman"/>
          <w:b/>
        </w:rPr>
        <w:t>seconded the motion.  The motion carried unanimously.</w:t>
      </w:r>
    </w:p>
    <w:p w14:paraId="0113E175" w14:textId="77777777" w:rsidR="00D24DB0" w:rsidRPr="002D1F31" w:rsidRDefault="00D24DB0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63821C03" w14:textId="77777777" w:rsidR="002A3EEC" w:rsidRPr="008B2D9A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1B46A0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B46A0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1B46A0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NPRR807, Day-Ahead Market Price Correction</w:t>
      </w:r>
    </w:p>
    <w:p w14:paraId="442A8246" w14:textId="77777777" w:rsidR="00B16444" w:rsidRPr="001B46A0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87F7189" w14:textId="77777777" w:rsidR="00860432" w:rsidRPr="001B46A0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1B46A0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NPRR838, Updated O&amp;M Cost for RMR Resources</w:t>
      </w:r>
    </w:p>
    <w:p w14:paraId="61635424" w14:textId="22B856A0" w:rsidR="001132E6" w:rsidRPr="001B46A0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NPRR845, RMR Process and Agreement Revisions</w:t>
      </w:r>
    </w:p>
    <w:p w14:paraId="656A4398" w14:textId="77777777" w:rsidR="001C4C86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5B1835CA" w14:textId="4AD45B93" w:rsidR="001B46A0" w:rsidRPr="001B46A0" w:rsidRDefault="001B46A0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NPRR848, Separate Clearing Prices for RRS</w:t>
      </w:r>
    </w:p>
    <w:p w14:paraId="65FF3824" w14:textId="0B19A35C" w:rsidR="001B46A0" w:rsidRPr="001B46A0" w:rsidRDefault="001B46A0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B46A0">
        <w:rPr>
          <w:rFonts w:ascii="Times New Roman" w:hAnsi="Times New Roman" w:cs="Times New Roman"/>
          <w:i/>
        </w:rPr>
        <w:t>NPRR850, Market Suspension and Restart</w:t>
      </w:r>
    </w:p>
    <w:p w14:paraId="07E7ADD3" w14:textId="6B747184" w:rsidR="00B16444" w:rsidRPr="00300AC9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300AC9">
        <w:rPr>
          <w:rFonts w:ascii="Times New Roman" w:hAnsi="Times New Roman" w:cs="Times New Roman"/>
        </w:rPr>
        <w:t>W</w:t>
      </w:r>
      <w:r w:rsidR="00B16444" w:rsidRPr="00300AC9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Pr="008B2D9A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2A19BB8" w14:textId="77777777" w:rsidR="001132E6" w:rsidRPr="008B2D9A" w:rsidRDefault="001132E6" w:rsidP="00A43F5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F1960E" w14:textId="1E86642B" w:rsidR="002835C6" w:rsidRPr="00300AC9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00AC9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300AC9">
        <w:rPr>
          <w:rFonts w:ascii="Times New Roman" w:hAnsi="Times New Roman" w:cs="Times New Roman"/>
          <w:u w:val="single"/>
        </w:rPr>
        <w:t xml:space="preserve"> (see Key Documents)</w:t>
      </w:r>
    </w:p>
    <w:p w14:paraId="519C93E8" w14:textId="3B20DB12" w:rsidR="004A7834" w:rsidRPr="009707FD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9707FD">
        <w:rPr>
          <w:rFonts w:ascii="Times New Roman" w:hAnsi="Times New Roman" w:cs="Times New Roman"/>
        </w:rPr>
        <w:t>Ian Haley reviewed recent CMWG activities</w:t>
      </w:r>
      <w:r w:rsidR="009707FD" w:rsidRPr="009707FD">
        <w:rPr>
          <w:rFonts w:ascii="Times New Roman" w:hAnsi="Times New Roman" w:cs="Times New Roman"/>
        </w:rPr>
        <w:t xml:space="preserve">.  </w:t>
      </w:r>
      <w:r w:rsidR="004A7834" w:rsidRPr="009707FD">
        <w:rPr>
          <w:rFonts w:ascii="Times New Roman" w:hAnsi="Times New Roman" w:cs="Times New Roman"/>
        </w:rPr>
        <w:t xml:space="preserve">  </w:t>
      </w:r>
    </w:p>
    <w:p w14:paraId="65E96C33" w14:textId="77777777" w:rsidR="004A7834" w:rsidRPr="008B2D9A" w:rsidRDefault="004A7834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4F7F0D9" w14:textId="77777777" w:rsidR="00496AA2" w:rsidRPr="00496AA2" w:rsidRDefault="00496AA2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69E42E36" w14:textId="4770B7E1" w:rsidR="00F03883" w:rsidRPr="00496AA2" w:rsidRDefault="00F03883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>Demand Side Working Group (DSWG)</w:t>
      </w:r>
      <w:r w:rsidR="00496AA2">
        <w:rPr>
          <w:rFonts w:ascii="Times New Roman" w:eastAsia="Times New Roman" w:hAnsi="Times New Roman" w:cs="Times New Roman"/>
          <w:u w:val="single"/>
        </w:rPr>
        <w:t xml:space="preserve">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66325F34" w14:textId="511763B8" w:rsidR="00546004" w:rsidRPr="009707FD" w:rsidRDefault="00546004" w:rsidP="005460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Thompson </w:t>
      </w:r>
      <w:r w:rsidRPr="009707FD">
        <w:rPr>
          <w:rFonts w:ascii="Times New Roman" w:hAnsi="Times New Roman" w:cs="Times New Roman"/>
        </w:rPr>
        <w:t xml:space="preserve">reviewed recent </w:t>
      </w:r>
      <w:r>
        <w:rPr>
          <w:rFonts w:ascii="Times New Roman" w:hAnsi="Times New Roman" w:cs="Times New Roman"/>
        </w:rPr>
        <w:t xml:space="preserve">DSWG </w:t>
      </w:r>
      <w:r w:rsidRPr="009707FD">
        <w:rPr>
          <w:rFonts w:ascii="Times New Roman" w:hAnsi="Times New Roman" w:cs="Times New Roman"/>
        </w:rPr>
        <w:t>activities</w:t>
      </w:r>
      <w:r w:rsidR="0070335E">
        <w:rPr>
          <w:rFonts w:ascii="Times New Roman" w:hAnsi="Times New Roman" w:cs="Times New Roman"/>
        </w:rPr>
        <w:t>, including 2017 and 2018 Goals</w:t>
      </w:r>
      <w:r>
        <w:rPr>
          <w:rFonts w:ascii="Times New Roman" w:hAnsi="Times New Roman" w:cs="Times New Roman"/>
        </w:rPr>
        <w:t xml:space="preserve">.  </w:t>
      </w:r>
      <w:r w:rsidRPr="009707FD">
        <w:rPr>
          <w:rFonts w:ascii="Times New Roman" w:hAnsi="Times New Roman" w:cs="Times New Roman"/>
        </w:rPr>
        <w:t xml:space="preserve">    </w:t>
      </w:r>
    </w:p>
    <w:p w14:paraId="08C49CB5" w14:textId="77777777" w:rsidR="0085307C" w:rsidRDefault="0085307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ACCDC2" w14:textId="77777777" w:rsidR="00546004" w:rsidRPr="008B2D9A" w:rsidRDefault="00546004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4773BE" w14:textId="27003C54" w:rsidR="00B813F8" w:rsidRPr="00496AA2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29AD73FD" w14:textId="658FED21" w:rsidR="00B813F8" w:rsidRPr="00C744F6" w:rsidRDefault="00C744F6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728E3" w:rsidRPr="00C744F6">
        <w:rPr>
          <w:rFonts w:ascii="Times New Roman" w:hAnsi="Times New Roman" w:cs="Times New Roman"/>
        </w:rPr>
        <w:t>Barnes</w:t>
      </w:r>
      <w:r w:rsidR="00546004" w:rsidRPr="00C744F6">
        <w:rPr>
          <w:rFonts w:ascii="Times New Roman" w:hAnsi="Times New Roman" w:cs="Times New Roman"/>
        </w:rPr>
        <w:t xml:space="preserve"> reviewed recent MCWG activities and reminded Market Participants of the potential issues with implementation of NPRR800, Revisions to Credit Exposure Calculations to Use Electricity Futures Market Prices</w:t>
      </w:r>
      <w:r w:rsidR="00E843BD">
        <w:rPr>
          <w:rFonts w:ascii="Times New Roman" w:hAnsi="Times New Roman" w:cs="Times New Roman"/>
        </w:rPr>
        <w:t>,</w:t>
      </w:r>
      <w:r w:rsidR="00546004" w:rsidRPr="00C744F6">
        <w:rPr>
          <w:rFonts w:ascii="Times New Roman" w:hAnsi="Times New Roman" w:cs="Times New Roman"/>
        </w:rPr>
        <w:t xml:space="preserve"> with the projected lower reserve margins</w:t>
      </w:r>
      <w:r w:rsidRPr="00C744F6">
        <w:rPr>
          <w:rFonts w:ascii="Times New Roman" w:hAnsi="Times New Roman" w:cs="Times New Roman"/>
        </w:rPr>
        <w:t xml:space="preserve"> for </w:t>
      </w:r>
      <w:proofErr w:type="gramStart"/>
      <w:r w:rsidR="00E843BD">
        <w:rPr>
          <w:rFonts w:ascii="Times New Roman" w:hAnsi="Times New Roman" w:cs="Times New Roman"/>
        </w:rPr>
        <w:t>S</w:t>
      </w:r>
      <w:r w:rsidRPr="00C744F6">
        <w:rPr>
          <w:rFonts w:ascii="Times New Roman" w:hAnsi="Times New Roman" w:cs="Times New Roman"/>
        </w:rPr>
        <w:t>ummer</w:t>
      </w:r>
      <w:proofErr w:type="gramEnd"/>
      <w:r w:rsidRPr="00C744F6">
        <w:rPr>
          <w:rFonts w:ascii="Times New Roman" w:hAnsi="Times New Roman" w:cs="Times New Roman"/>
        </w:rPr>
        <w:t xml:space="preserve"> 2018.  </w:t>
      </w:r>
      <w:r w:rsidR="00546004" w:rsidRPr="00C744F6">
        <w:rPr>
          <w:rFonts w:ascii="Times New Roman" w:hAnsi="Times New Roman" w:cs="Times New Roman"/>
        </w:rPr>
        <w:t>Mr. Barnes encouraged Market Participants to attend the</w:t>
      </w:r>
      <w:r w:rsidRPr="00C744F6">
        <w:rPr>
          <w:rFonts w:ascii="Times New Roman" w:hAnsi="Times New Roman" w:cs="Times New Roman"/>
        </w:rPr>
        <w:t xml:space="preserve"> </w:t>
      </w:r>
      <w:r w:rsidR="00D06407">
        <w:rPr>
          <w:rFonts w:ascii="Times New Roman" w:hAnsi="Times New Roman" w:cs="Times New Roman"/>
        </w:rPr>
        <w:t xml:space="preserve">upcoming </w:t>
      </w:r>
      <w:r w:rsidRPr="00C744F6">
        <w:rPr>
          <w:rFonts w:ascii="Times New Roman" w:hAnsi="Times New Roman" w:cs="Times New Roman"/>
        </w:rPr>
        <w:t xml:space="preserve">Credit Training Workshop </w:t>
      </w:r>
      <w:r>
        <w:rPr>
          <w:rFonts w:ascii="Times New Roman" w:hAnsi="Times New Roman" w:cs="Times New Roman"/>
        </w:rPr>
        <w:t>at ERCOT</w:t>
      </w:r>
      <w:r w:rsidR="004156D2" w:rsidRPr="00C744F6">
        <w:rPr>
          <w:rFonts w:ascii="Times New Roman" w:hAnsi="Times New Roman" w:cs="Times New Roman"/>
        </w:rPr>
        <w:t xml:space="preserve">.  </w:t>
      </w:r>
      <w:r w:rsidR="00FB5FC4" w:rsidRPr="00C744F6">
        <w:rPr>
          <w:rFonts w:ascii="Times New Roman" w:hAnsi="Times New Roman" w:cs="Times New Roman"/>
        </w:rPr>
        <w:t xml:space="preserve"> </w:t>
      </w:r>
    </w:p>
    <w:p w14:paraId="55E7013C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06F3825B" w14:textId="77777777" w:rsidR="00C744F6" w:rsidRDefault="00C744F6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7ED485D4" w14:textId="1770F46E" w:rsidR="00496AA2" w:rsidRPr="00496AA2" w:rsidRDefault="00496AA2" w:rsidP="00496AA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>QMWG</w:t>
      </w:r>
    </w:p>
    <w:p w14:paraId="241B256B" w14:textId="67C98E8A" w:rsidR="004156D2" w:rsidRPr="00C744F6" w:rsidRDefault="004156D2" w:rsidP="004156D2">
      <w:pPr>
        <w:pStyle w:val="NoSpacing"/>
        <w:jc w:val="both"/>
        <w:rPr>
          <w:rFonts w:ascii="Times New Roman" w:hAnsi="Times New Roman" w:cs="Times New Roman"/>
        </w:rPr>
      </w:pPr>
      <w:r w:rsidRPr="00C744F6">
        <w:rPr>
          <w:rFonts w:ascii="Times New Roman" w:hAnsi="Times New Roman" w:cs="Times New Roman"/>
        </w:rPr>
        <w:t xml:space="preserve">Mr. Goff reviewed recent QMWG activities.   </w:t>
      </w:r>
      <w:r w:rsidR="00C744F6">
        <w:rPr>
          <w:rFonts w:ascii="Times New Roman" w:hAnsi="Times New Roman" w:cs="Times New Roman"/>
        </w:rPr>
        <w:t xml:space="preserve">Market Participants expressed concern for the number of issues referred to QMWG.  Mr. Kee requested that QMWG review the issue and provide a recommendation at the January 31, 2018 WMS meeting. </w:t>
      </w:r>
    </w:p>
    <w:p w14:paraId="65BD7890" w14:textId="77777777" w:rsidR="004156D2" w:rsidRPr="008B2D9A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FADCE" w14:textId="77777777" w:rsidR="004156D2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C744F6" w:rsidRDefault="0043184B" w:rsidP="005750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744F6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 w:rsidRPr="00C744F6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C744F6">
        <w:rPr>
          <w:rFonts w:ascii="Times New Roman" w:hAnsi="Times New Roman" w:cs="Times New Roman"/>
          <w:u w:val="single"/>
        </w:rPr>
        <w:t>(see Key Documents)</w:t>
      </w:r>
    </w:p>
    <w:p w14:paraId="41D96AF6" w14:textId="5D88E773" w:rsidR="00C744F6" w:rsidRPr="00C744F6" w:rsidRDefault="00C744F6" w:rsidP="0043184B">
      <w:pPr>
        <w:pStyle w:val="NoSpacing"/>
        <w:jc w:val="both"/>
        <w:rPr>
          <w:rFonts w:ascii="Times New Roman" w:hAnsi="Times New Roman" w:cs="Times New Roman"/>
        </w:rPr>
      </w:pPr>
      <w:r w:rsidRPr="00C744F6">
        <w:rPr>
          <w:rFonts w:ascii="Times New Roman" w:hAnsi="Times New Roman" w:cs="Times New Roman"/>
        </w:rPr>
        <w:t xml:space="preserve">Sandy Morris </w:t>
      </w:r>
      <w:r w:rsidR="0043184B" w:rsidRPr="00C744F6">
        <w:rPr>
          <w:rFonts w:ascii="Times New Roman" w:hAnsi="Times New Roman" w:cs="Times New Roman"/>
        </w:rPr>
        <w:t>reviewed recent SAWG activities</w:t>
      </w:r>
      <w:r w:rsidR="0070335E">
        <w:rPr>
          <w:rFonts w:ascii="Times New Roman" w:hAnsi="Times New Roman" w:cs="Times New Roman"/>
        </w:rPr>
        <w:t xml:space="preserve"> including 2018 Goals</w:t>
      </w:r>
      <w:r w:rsidRPr="00C744F6">
        <w:rPr>
          <w:rFonts w:ascii="Times New Roman" w:hAnsi="Times New Roman" w:cs="Times New Roman"/>
        </w:rPr>
        <w:t>.</w:t>
      </w:r>
    </w:p>
    <w:p w14:paraId="5326A1E2" w14:textId="77777777" w:rsidR="008B2D9A" w:rsidRPr="008B2D9A" w:rsidRDefault="008B2D9A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EFC0F59" w14:textId="77777777" w:rsidR="00A74AD5" w:rsidRDefault="00A74AD5" w:rsidP="00496AA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278AE100" w14:textId="77777777" w:rsidR="00496AA2" w:rsidRPr="00496AA2" w:rsidRDefault="008B2D9A" w:rsidP="00496AA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96AA2">
        <w:rPr>
          <w:rFonts w:ascii="Times New Roman" w:eastAsia="Times New Roman" w:hAnsi="Times New Roman" w:cs="Times New Roman"/>
          <w:u w:val="single"/>
        </w:rPr>
        <w:t>Resource Cost Working Group (RCWG)</w:t>
      </w:r>
      <w:r w:rsidR="00496AA2" w:rsidRPr="00496AA2">
        <w:rPr>
          <w:rFonts w:ascii="Times New Roman" w:eastAsia="Times New Roman" w:hAnsi="Times New Roman" w:cs="Times New Roman"/>
          <w:u w:val="single"/>
        </w:rPr>
        <w:t xml:space="preserve"> </w:t>
      </w:r>
      <w:r w:rsidR="00496AA2" w:rsidRPr="00496AA2">
        <w:rPr>
          <w:rFonts w:ascii="Times New Roman" w:hAnsi="Times New Roman" w:cs="Times New Roman"/>
          <w:u w:val="single"/>
        </w:rPr>
        <w:t>(see Key Documents)</w:t>
      </w:r>
    </w:p>
    <w:p w14:paraId="5DBDEBEA" w14:textId="77777777" w:rsidR="00A74AD5" w:rsidRDefault="0070335E" w:rsidP="008B2D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Paul Vinson reviewed RCWG activities</w:t>
      </w:r>
      <w:r w:rsidR="006C6B8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Ino Gonzalez reviewed NPRR847, </w:t>
      </w:r>
      <w:r w:rsidRPr="0070335E">
        <w:rPr>
          <w:rFonts w:ascii="Times New Roman" w:hAnsi="Times New Roman" w:cs="Times New Roman"/>
        </w:rPr>
        <w:t xml:space="preserve">Exceptional Fuel Cost </w:t>
      </w:r>
    </w:p>
    <w:p w14:paraId="02A86D8D" w14:textId="5A1050E4" w:rsidR="00EA70E6" w:rsidRDefault="0070335E" w:rsidP="008B2D9A">
      <w:pPr>
        <w:pStyle w:val="NoSpacing"/>
        <w:jc w:val="both"/>
        <w:rPr>
          <w:rFonts w:ascii="Times New Roman" w:hAnsi="Times New Roman" w:cs="Times New Roman"/>
        </w:rPr>
      </w:pPr>
      <w:r w:rsidRPr="0070335E">
        <w:rPr>
          <w:rFonts w:ascii="Times New Roman" w:hAnsi="Times New Roman" w:cs="Times New Roman"/>
        </w:rPr>
        <w:lastRenderedPageBreak/>
        <w:t>Included in the Mitigated Offer Cap</w:t>
      </w:r>
      <w:r w:rsidR="00E843BD">
        <w:rPr>
          <w:rFonts w:ascii="Times New Roman" w:hAnsi="Times New Roman" w:cs="Times New Roman"/>
        </w:rPr>
        <w:t>,</w:t>
      </w:r>
      <w:r w:rsidR="00DE5072">
        <w:rPr>
          <w:rFonts w:ascii="Times New Roman" w:hAnsi="Times New Roman" w:cs="Times New Roman"/>
        </w:rPr>
        <w:t xml:space="preserve"> and the clarifications offered in the 12/08/17 Luminant and 1/5/18 ERCOT comments.  </w:t>
      </w:r>
      <w:r>
        <w:rPr>
          <w:rFonts w:ascii="Times New Roman" w:hAnsi="Times New Roman" w:cs="Times New Roman"/>
        </w:rPr>
        <w:t xml:space="preserve">Market Participants expressed concern for </w:t>
      </w:r>
      <w:r w:rsidR="00DE5072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verification </w:t>
      </w:r>
      <w:r w:rsidR="00D06407">
        <w:rPr>
          <w:rFonts w:ascii="Times New Roman" w:hAnsi="Times New Roman" w:cs="Times New Roman"/>
        </w:rPr>
        <w:t>of submitted cost</w:t>
      </w:r>
      <w:r>
        <w:rPr>
          <w:rFonts w:ascii="Times New Roman" w:hAnsi="Times New Roman" w:cs="Times New Roman"/>
        </w:rPr>
        <w:t xml:space="preserve"> for </w:t>
      </w:r>
      <w:r w:rsidR="00D06407">
        <w:rPr>
          <w:rFonts w:ascii="Times New Roman" w:hAnsi="Times New Roman" w:cs="Times New Roman"/>
        </w:rPr>
        <w:t>an E</w:t>
      </w:r>
      <w:r w:rsidR="003612A5">
        <w:rPr>
          <w:rFonts w:ascii="Times New Roman" w:hAnsi="Times New Roman" w:cs="Times New Roman"/>
        </w:rPr>
        <w:t xml:space="preserve">xceptional </w:t>
      </w:r>
      <w:r w:rsidR="00D0640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uel </w:t>
      </w:r>
      <w:r w:rsidR="00D0640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ost</w:t>
      </w:r>
      <w:r w:rsidR="00D06407">
        <w:rPr>
          <w:rFonts w:ascii="Times New Roman" w:hAnsi="Times New Roman" w:cs="Times New Roman"/>
        </w:rPr>
        <w:t xml:space="preserve"> event.</w:t>
      </w:r>
      <w:r w:rsidR="00DE5072">
        <w:rPr>
          <w:rFonts w:ascii="Times New Roman" w:hAnsi="Times New Roman" w:cs="Times New Roman"/>
        </w:rPr>
        <w:t xml:space="preserve">  </w:t>
      </w:r>
      <w:r w:rsidR="003612A5">
        <w:rPr>
          <w:rFonts w:ascii="Times New Roman" w:hAnsi="Times New Roman" w:cs="Times New Roman"/>
        </w:rPr>
        <w:t xml:space="preserve">Beth Garza cautioned Market Participants </w:t>
      </w:r>
      <w:r w:rsidR="005C1193">
        <w:rPr>
          <w:rFonts w:ascii="Times New Roman" w:hAnsi="Times New Roman" w:cs="Times New Roman"/>
        </w:rPr>
        <w:t>against</w:t>
      </w:r>
      <w:r w:rsidR="003612A5">
        <w:rPr>
          <w:rFonts w:ascii="Times New Roman" w:hAnsi="Times New Roman" w:cs="Times New Roman"/>
        </w:rPr>
        <w:t xml:space="preserve"> submitting these costs without effective internal </w:t>
      </w:r>
      <w:r w:rsidR="005C1193">
        <w:rPr>
          <w:rFonts w:ascii="Times New Roman" w:hAnsi="Times New Roman" w:cs="Times New Roman"/>
        </w:rPr>
        <w:t xml:space="preserve">control </w:t>
      </w:r>
      <w:r w:rsidR="003612A5">
        <w:rPr>
          <w:rFonts w:ascii="Times New Roman" w:hAnsi="Times New Roman" w:cs="Times New Roman"/>
        </w:rPr>
        <w:t xml:space="preserve">processes in place as the market harm from incorrect </w:t>
      </w:r>
      <w:r w:rsidR="005C1193">
        <w:rPr>
          <w:rFonts w:ascii="Times New Roman" w:hAnsi="Times New Roman" w:cs="Times New Roman"/>
        </w:rPr>
        <w:t>submissions</w:t>
      </w:r>
      <w:r w:rsidR="003612A5">
        <w:rPr>
          <w:rFonts w:ascii="Times New Roman" w:hAnsi="Times New Roman" w:cs="Times New Roman"/>
        </w:rPr>
        <w:t xml:space="preserve"> cannot be undone</w:t>
      </w:r>
      <w:r w:rsidR="005C1193">
        <w:rPr>
          <w:rFonts w:ascii="Times New Roman" w:hAnsi="Times New Roman" w:cs="Times New Roman"/>
        </w:rPr>
        <w:t>, and warned that Market Participants submitting inaccurate Exceptional Fuel Costs could be dealt with harshly.</w:t>
      </w:r>
      <w:r w:rsidR="003612A5">
        <w:rPr>
          <w:rFonts w:ascii="Times New Roman" w:hAnsi="Times New Roman" w:cs="Times New Roman"/>
        </w:rPr>
        <w:t xml:space="preserve">  </w:t>
      </w:r>
      <w:r w:rsidR="00EA70E6">
        <w:rPr>
          <w:rFonts w:ascii="Times New Roman" w:hAnsi="Times New Roman" w:cs="Times New Roman"/>
        </w:rPr>
        <w:t xml:space="preserve">ERCOT Staff offered to provide additional </w:t>
      </w:r>
      <w:r w:rsidR="00575510">
        <w:rPr>
          <w:rFonts w:ascii="Times New Roman" w:hAnsi="Times New Roman" w:cs="Times New Roman"/>
        </w:rPr>
        <w:t xml:space="preserve">clarifications to specify qualifying fuel </w:t>
      </w:r>
      <w:r w:rsidR="00EA70E6">
        <w:rPr>
          <w:rFonts w:ascii="Times New Roman" w:hAnsi="Times New Roman" w:cs="Times New Roman"/>
        </w:rPr>
        <w:t>purchase</w:t>
      </w:r>
      <w:r w:rsidR="00575510">
        <w:rPr>
          <w:rFonts w:ascii="Times New Roman" w:hAnsi="Times New Roman" w:cs="Times New Roman"/>
        </w:rPr>
        <w:t>s</w:t>
      </w:r>
      <w:r w:rsidR="00EA70E6">
        <w:rPr>
          <w:rFonts w:ascii="Times New Roman" w:hAnsi="Times New Roman" w:cs="Times New Roman"/>
        </w:rPr>
        <w:t xml:space="preserve"> on </w:t>
      </w:r>
      <w:r w:rsidR="00621A34">
        <w:rPr>
          <w:rFonts w:ascii="Times New Roman" w:hAnsi="Times New Roman" w:cs="Times New Roman"/>
        </w:rPr>
        <w:t xml:space="preserve">a </w:t>
      </w:r>
      <w:r w:rsidR="00EA70E6">
        <w:rPr>
          <w:rFonts w:ascii="Times New Roman" w:hAnsi="Times New Roman" w:cs="Times New Roman"/>
        </w:rPr>
        <w:t xml:space="preserve">specific day. </w:t>
      </w:r>
    </w:p>
    <w:p w14:paraId="3DAE9D0E" w14:textId="77777777" w:rsidR="00EA70E6" w:rsidRDefault="00EA70E6" w:rsidP="008B2D9A">
      <w:pPr>
        <w:pStyle w:val="NoSpacing"/>
        <w:jc w:val="both"/>
        <w:rPr>
          <w:rFonts w:ascii="Times New Roman" w:hAnsi="Times New Roman" w:cs="Times New Roman"/>
        </w:rPr>
      </w:pPr>
    </w:p>
    <w:p w14:paraId="16BFB244" w14:textId="77777777" w:rsidR="008B2D9A" w:rsidRPr="008B2D9A" w:rsidRDefault="008B2D9A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8B2D9A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B2D9A">
        <w:rPr>
          <w:rFonts w:ascii="Times New Roman" w:hAnsi="Times New Roman" w:cs="Times New Roman"/>
          <w:u w:val="single"/>
        </w:rPr>
        <w:t>Other Business</w:t>
      </w:r>
      <w:r w:rsidR="00550364" w:rsidRPr="008B2D9A">
        <w:rPr>
          <w:rFonts w:ascii="Times New Roman" w:hAnsi="Times New Roman" w:cs="Times New Roman"/>
          <w:u w:val="single"/>
        </w:rPr>
        <w:t xml:space="preserve"> </w:t>
      </w:r>
    </w:p>
    <w:p w14:paraId="0200264D" w14:textId="0B1A96BE" w:rsidR="008B2D9A" w:rsidRPr="008B2D9A" w:rsidRDefault="008B2D9A" w:rsidP="008B2D9A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2018 WMS Goals</w:t>
      </w:r>
    </w:p>
    <w:p w14:paraId="1046FC7C" w14:textId="2EE13CCD" w:rsidR="00325BD2" w:rsidRPr="00325BD2" w:rsidRDefault="00325BD2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encouraged Market Participants to review the 2017 WMS Goals and provide input </w:t>
      </w:r>
      <w:r w:rsidR="001D596F">
        <w:rPr>
          <w:rFonts w:ascii="Times New Roman" w:hAnsi="Times New Roman" w:cs="Times New Roman"/>
        </w:rPr>
        <w:t xml:space="preserve">for developing 2018 WMS Goals at the January 31, 2018 WMS Meeting.  </w:t>
      </w:r>
      <w:r>
        <w:rPr>
          <w:rFonts w:ascii="Times New Roman" w:hAnsi="Times New Roman" w:cs="Times New Roman"/>
        </w:rPr>
        <w:t xml:space="preserve"> </w:t>
      </w:r>
    </w:p>
    <w:p w14:paraId="6ADD8B0D" w14:textId="77777777" w:rsidR="00325BD2" w:rsidRDefault="00325BD2" w:rsidP="00CC2138">
      <w:pPr>
        <w:pStyle w:val="NoSpacing"/>
        <w:jc w:val="both"/>
        <w:rPr>
          <w:rFonts w:ascii="Times New Roman" w:hAnsi="Times New Roman" w:cs="Times New Roman"/>
          <w:i/>
        </w:rPr>
      </w:pPr>
    </w:p>
    <w:p w14:paraId="16159EAA" w14:textId="5674969B" w:rsidR="008B2D9A" w:rsidRDefault="008B2D9A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2018 WMS Working Group Leadership</w:t>
      </w:r>
    </w:p>
    <w:p w14:paraId="585914E5" w14:textId="57797DD7" w:rsidR="008B2D9A" w:rsidRPr="00325BD2" w:rsidRDefault="00325BD2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reminded Market Participants that 2018 WMS Working Group Leadership would be considered at the January 31, 2018 WMS Meeting. </w:t>
      </w:r>
    </w:p>
    <w:p w14:paraId="0C1D4A60" w14:textId="77777777" w:rsidR="008B2D9A" w:rsidRPr="008B2D9A" w:rsidRDefault="008B2D9A" w:rsidP="00CC21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8B2D9A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B2D9A">
        <w:rPr>
          <w:rFonts w:ascii="Times New Roman" w:hAnsi="Times New Roman" w:cs="Times New Roman"/>
          <w:i/>
        </w:rPr>
        <w:t>No Report</w:t>
      </w:r>
    </w:p>
    <w:p w14:paraId="1D496AE7" w14:textId="1F497BA8" w:rsidR="009C4E9F" w:rsidRPr="008B2D9A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>E</w:t>
      </w:r>
      <w:r w:rsidR="00BE0C80" w:rsidRPr="008B2D9A">
        <w:rPr>
          <w:rFonts w:ascii="Times New Roman" w:hAnsi="Times New Roman" w:cs="Times New Roman"/>
        </w:rPr>
        <w:t>merging Technologies Working Group (E</w:t>
      </w:r>
      <w:r w:rsidRPr="008B2D9A">
        <w:rPr>
          <w:rFonts w:ascii="Times New Roman" w:hAnsi="Times New Roman" w:cs="Times New Roman"/>
        </w:rPr>
        <w:t>TWG</w:t>
      </w:r>
      <w:r w:rsidR="00BE0C80" w:rsidRPr="008B2D9A">
        <w:rPr>
          <w:rFonts w:ascii="Times New Roman" w:hAnsi="Times New Roman" w:cs="Times New Roman"/>
        </w:rPr>
        <w:t>)</w:t>
      </w:r>
    </w:p>
    <w:p w14:paraId="6FDD3551" w14:textId="75AC3D36" w:rsidR="00D272DD" w:rsidRPr="008B2D9A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>Metering Working Group (MWG)</w:t>
      </w:r>
    </w:p>
    <w:p w14:paraId="21D30C89" w14:textId="77777777" w:rsidR="000372FE" w:rsidRPr="008B2D9A" w:rsidRDefault="000372FE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5FFF21" w14:textId="77777777" w:rsidR="00B52AAB" w:rsidRPr="008B2D9A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8B2D9A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  <w:u w:val="single"/>
        </w:rPr>
        <w:t>Adjournment</w:t>
      </w:r>
    </w:p>
    <w:p w14:paraId="167A0CCA" w14:textId="4EFCF411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8B2D9A">
        <w:rPr>
          <w:rFonts w:ascii="Times New Roman" w:hAnsi="Times New Roman" w:cs="Times New Roman"/>
        </w:rPr>
        <w:t xml:space="preserve">Mr. </w:t>
      </w:r>
      <w:r w:rsidR="00604058" w:rsidRPr="008B2D9A">
        <w:rPr>
          <w:rFonts w:ascii="Times New Roman" w:hAnsi="Times New Roman" w:cs="Times New Roman"/>
        </w:rPr>
        <w:t>Kee a</w:t>
      </w:r>
      <w:r w:rsidR="00055761" w:rsidRPr="008B2D9A">
        <w:rPr>
          <w:rFonts w:ascii="Times New Roman" w:hAnsi="Times New Roman" w:cs="Times New Roman"/>
        </w:rPr>
        <w:t xml:space="preserve">djourned the </w:t>
      </w:r>
      <w:r w:rsidR="008B2D9A" w:rsidRPr="008B2D9A">
        <w:rPr>
          <w:rFonts w:ascii="Times New Roman" w:hAnsi="Times New Roman" w:cs="Times New Roman"/>
        </w:rPr>
        <w:t xml:space="preserve">January 10, 2018 </w:t>
      </w:r>
      <w:r w:rsidR="00123454" w:rsidRPr="008B2D9A">
        <w:rPr>
          <w:rFonts w:ascii="Times New Roman" w:hAnsi="Times New Roman" w:cs="Times New Roman"/>
        </w:rPr>
        <w:t>WMS meeting at</w:t>
      </w:r>
      <w:r w:rsidR="008A4AC1" w:rsidRPr="008B2D9A">
        <w:rPr>
          <w:rFonts w:ascii="Times New Roman" w:hAnsi="Times New Roman" w:cs="Times New Roman"/>
        </w:rPr>
        <w:t xml:space="preserve"> </w:t>
      </w:r>
      <w:r w:rsidR="008B2D9A" w:rsidRPr="008B2D9A">
        <w:rPr>
          <w:rFonts w:ascii="Times New Roman" w:hAnsi="Times New Roman" w:cs="Times New Roman"/>
        </w:rPr>
        <w:t>1:10 p</w:t>
      </w:r>
      <w:r w:rsidR="00550364" w:rsidRPr="008B2D9A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3DC6B" w14:textId="77777777" w:rsidR="00994E02" w:rsidRDefault="00994E02" w:rsidP="00C96B32">
      <w:pPr>
        <w:spacing w:after="0" w:line="240" w:lineRule="auto"/>
      </w:pPr>
      <w:r>
        <w:separator/>
      </w:r>
    </w:p>
  </w:endnote>
  <w:endnote w:type="continuationSeparator" w:id="0">
    <w:p w14:paraId="0865A754" w14:textId="77777777" w:rsidR="00994E02" w:rsidRDefault="00994E0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657579B5" w:rsidR="00994E02" w:rsidRPr="009B6C0B" w:rsidRDefault="005F06E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994E02">
      <w:rPr>
        <w:rFonts w:ascii="Times New Roman" w:hAnsi="Times New Roman"/>
        <w:b/>
        <w:sz w:val="16"/>
        <w:szCs w:val="16"/>
      </w:rPr>
      <w:t xml:space="preserve">Minutes of the January 10, 2018 </w:t>
    </w:r>
    <w:r w:rsidR="00994E02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994E02" w:rsidRPr="009B6C0B" w:rsidRDefault="00994E02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5F06E6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5F06E6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994E02" w:rsidRDefault="00994E02" w:rsidP="00A9222E">
    <w:pPr>
      <w:pStyle w:val="Footer"/>
    </w:pPr>
  </w:p>
  <w:p w14:paraId="1A7BA745" w14:textId="77777777" w:rsidR="00994E02" w:rsidRDefault="00994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05DFC" w14:textId="77777777" w:rsidR="00994E02" w:rsidRDefault="00994E02" w:rsidP="00C96B32">
      <w:pPr>
        <w:spacing w:after="0" w:line="240" w:lineRule="auto"/>
      </w:pPr>
      <w:r>
        <w:separator/>
      </w:r>
    </w:p>
  </w:footnote>
  <w:footnote w:type="continuationSeparator" w:id="0">
    <w:p w14:paraId="68B70461" w14:textId="77777777" w:rsidR="00994E02" w:rsidRDefault="00994E02" w:rsidP="00C96B32">
      <w:pPr>
        <w:spacing w:after="0" w:line="240" w:lineRule="auto"/>
      </w:pPr>
      <w:r>
        <w:continuationSeparator/>
      </w:r>
    </w:p>
  </w:footnote>
  <w:footnote w:id="1">
    <w:p w14:paraId="19419853" w14:textId="430320D7" w:rsidR="00994E02" w:rsidRDefault="00994E02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41385">
          <w:rPr>
            <w:rStyle w:val="Hyperlink"/>
            <w:rFonts w:ascii="Times New Roman" w:hAnsi="Times New Roman"/>
          </w:rPr>
          <w:t>http://www.ercot.com/calendar/2017/11/1/108845-WMS</w:t>
        </w:r>
      </w:hyperlink>
      <w:r w:rsidRPr="00C2181B">
        <w:rPr>
          <w:rFonts w:ascii="Times New Roman" w:hAnsi="Times New Roman"/>
        </w:rPr>
        <w:t xml:space="preserve"> </w:t>
      </w:r>
    </w:p>
    <w:p w14:paraId="1E475E46" w14:textId="77777777" w:rsidR="00994E02" w:rsidRPr="00DA3D43" w:rsidRDefault="00994E02" w:rsidP="00C96B32">
      <w:pPr>
        <w:pStyle w:val="FootnoteText"/>
        <w:rPr>
          <w:rFonts w:ascii="Times New Roman" w:hAnsi="Times New Roman"/>
        </w:rPr>
      </w:pPr>
    </w:p>
    <w:p w14:paraId="45A18E52" w14:textId="77777777" w:rsidR="00994E02" w:rsidRPr="00A612A7" w:rsidRDefault="00994E02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911E9"/>
    <w:multiLevelType w:val="hybridMultilevel"/>
    <w:tmpl w:val="08C0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75D65"/>
    <w:multiLevelType w:val="hybridMultilevel"/>
    <w:tmpl w:val="7C3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D21862"/>
    <w:multiLevelType w:val="hybridMultilevel"/>
    <w:tmpl w:val="40A8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92D92"/>
    <w:multiLevelType w:val="hybridMultilevel"/>
    <w:tmpl w:val="1ED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9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6"/>
  </w:num>
  <w:num w:numId="10">
    <w:abstractNumId w:val="6"/>
  </w:num>
  <w:num w:numId="11">
    <w:abstractNumId w:val="1"/>
  </w:num>
  <w:num w:numId="12">
    <w:abstractNumId w:val="31"/>
  </w:num>
  <w:num w:numId="13">
    <w:abstractNumId w:val="35"/>
  </w:num>
  <w:num w:numId="14">
    <w:abstractNumId w:val="27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9"/>
  </w:num>
  <w:num w:numId="20">
    <w:abstractNumId w:val="2"/>
  </w:num>
  <w:num w:numId="21">
    <w:abstractNumId w:val="33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2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30"/>
  </w:num>
  <w:num w:numId="33">
    <w:abstractNumId w:val="38"/>
  </w:num>
  <w:num w:numId="34">
    <w:abstractNumId w:val="28"/>
  </w:num>
  <w:num w:numId="35">
    <w:abstractNumId w:val="14"/>
  </w:num>
  <w:num w:numId="36">
    <w:abstractNumId w:val="7"/>
  </w:num>
  <w:num w:numId="37">
    <w:abstractNumId w:val="37"/>
  </w:num>
  <w:num w:numId="38">
    <w:abstractNumId w:val="34"/>
  </w:num>
  <w:num w:numId="39">
    <w:abstractNumId w:val="26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4EB"/>
    <w:rsid w:val="00003600"/>
    <w:rsid w:val="00005403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29A9"/>
    <w:rsid w:val="000339A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66E"/>
    <w:rsid w:val="0006475E"/>
    <w:rsid w:val="00064862"/>
    <w:rsid w:val="000675EC"/>
    <w:rsid w:val="000708D8"/>
    <w:rsid w:val="00070E3F"/>
    <w:rsid w:val="00071572"/>
    <w:rsid w:val="00071F13"/>
    <w:rsid w:val="00073CFD"/>
    <w:rsid w:val="00074104"/>
    <w:rsid w:val="00074D8C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641"/>
    <w:rsid w:val="00092290"/>
    <w:rsid w:val="0009229F"/>
    <w:rsid w:val="000928BD"/>
    <w:rsid w:val="00092912"/>
    <w:rsid w:val="000937EF"/>
    <w:rsid w:val="00093DD8"/>
    <w:rsid w:val="00094B0C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B5"/>
    <w:rsid w:val="000E040B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237F"/>
    <w:rsid w:val="001524D2"/>
    <w:rsid w:val="001528D9"/>
    <w:rsid w:val="00154471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2D77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304F"/>
    <w:rsid w:val="001C3064"/>
    <w:rsid w:val="001C40B5"/>
    <w:rsid w:val="001C46CF"/>
    <w:rsid w:val="001C4C86"/>
    <w:rsid w:val="001C6D59"/>
    <w:rsid w:val="001C71D4"/>
    <w:rsid w:val="001D0706"/>
    <w:rsid w:val="001D1997"/>
    <w:rsid w:val="001D26DD"/>
    <w:rsid w:val="001D5463"/>
    <w:rsid w:val="001D57FC"/>
    <w:rsid w:val="001D5886"/>
    <w:rsid w:val="001D596F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19FA"/>
    <w:rsid w:val="0024268E"/>
    <w:rsid w:val="00242BB8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328"/>
    <w:rsid w:val="0027565D"/>
    <w:rsid w:val="00275783"/>
    <w:rsid w:val="00275B18"/>
    <w:rsid w:val="002770A5"/>
    <w:rsid w:val="002835C6"/>
    <w:rsid w:val="0028368B"/>
    <w:rsid w:val="00284130"/>
    <w:rsid w:val="0028682E"/>
    <w:rsid w:val="00291D09"/>
    <w:rsid w:val="00292787"/>
    <w:rsid w:val="002948C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44A1"/>
    <w:rsid w:val="002A69B4"/>
    <w:rsid w:val="002A73E9"/>
    <w:rsid w:val="002B08E9"/>
    <w:rsid w:val="002B158A"/>
    <w:rsid w:val="002B27DE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5245"/>
    <w:rsid w:val="002D528C"/>
    <w:rsid w:val="002D55CB"/>
    <w:rsid w:val="002D5868"/>
    <w:rsid w:val="002D61CD"/>
    <w:rsid w:val="002D6375"/>
    <w:rsid w:val="002D63A4"/>
    <w:rsid w:val="002D7588"/>
    <w:rsid w:val="002D7CDD"/>
    <w:rsid w:val="002D7DB1"/>
    <w:rsid w:val="002E1F69"/>
    <w:rsid w:val="002E23F8"/>
    <w:rsid w:val="002E2B9D"/>
    <w:rsid w:val="002E3C50"/>
    <w:rsid w:val="002E3DA5"/>
    <w:rsid w:val="002E6369"/>
    <w:rsid w:val="002E6A93"/>
    <w:rsid w:val="002E6F90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0AC9"/>
    <w:rsid w:val="00301023"/>
    <w:rsid w:val="00302108"/>
    <w:rsid w:val="003022C5"/>
    <w:rsid w:val="003026BE"/>
    <w:rsid w:val="00303EDF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707"/>
    <w:rsid w:val="003220D2"/>
    <w:rsid w:val="00322125"/>
    <w:rsid w:val="00323B5D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5EC1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2A5"/>
    <w:rsid w:val="00361523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B0AF6"/>
    <w:rsid w:val="003B2165"/>
    <w:rsid w:val="003B2C30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2DCC"/>
    <w:rsid w:val="003C4602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0CC2"/>
    <w:rsid w:val="003E1EB4"/>
    <w:rsid w:val="003E1ECF"/>
    <w:rsid w:val="003E34C3"/>
    <w:rsid w:val="003E3868"/>
    <w:rsid w:val="003E3ED9"/>
    <w:rsid w:val="003E432F"/>
    <w:rsid w:val="003E5399"/>
    <w:rsid w:val="003E5A0D"/>
    <w:rsid w:val="003E5B89"/>
    <w:rsid w:val="003E6840"/>
    <w:rsid w:val="003F0C9E"/>
    <w:rsid w:val="003F1B8A"/>
    <w:rsid w:val="003F3226"/>
    <w:rsid w:val="003F3BDE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36B"/>
    <w:rsid w:val="00407401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7CC3"/>
    <w:rsid w:val="00420B12"/>
    <w:rsid w:val="00421BD0"/>
    <w:rsid w:val="004224C5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6CB3"/>
    <w:rsid w:val="004371D2"/>
    <w:rsid w:val="00437B21"/>
    <w:rsid w:val="00437E78"/>
    <w:rsid w:val="004403CF"/>
    <w:rsid w:val="00440821"/>
    <w:rsid w:val="00442B70"/>
    <w:rsid w:val="004458EB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6AA2"/>
    <w:rsid w:val="00497817"/>
    <w:rsid w:val="004A0264"/>
    <w:rsid w:val="004A071B"/>
    <w:rsid w:val="004A16E0"/>
    <w:rsid w:val="004A199E"/>
    <w:rsid w:val="004A302D"/>
    <w:rsid w:val="004A3ED4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5960"/>
    <w:rsid w:val="004D6C1F"/>
    <w:rsid w:val="004D761F"/>
    <w:rsid w:val="004E093F"/>
    <w:rsid w:val="004E1D1E"/>
    <w:rsid w:val="004E29D7"/>
    <w:rsid w:val="004E5486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42B"/>
    <w:rsid w:val="00504F4F"/>
    <w:rsid w:val="0050581B"/>
    <w:rsid w:val="00506121"/>
    <w:rsid w:val="0050621A"/>
    <w:rsid w:val="00506C02"/>
    <w:rsid w:val="00510178"/>
    <w:rsid w:val="005132C8"/>
    <w:rsid w:val="00521495"/>
    <w:rsid w:val="00522757"/>
    <w:rsid w:val="00522761"/>
    <w:rsid w:val="00524237"/>
    <w:rsid w:val="00526523"/>
    <w:rsid w:val="0052747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1385"/>
    <w:rsid w:val="00542040"/>
    <w:rsid w:val="00542F36"/>
    <w:rsid w:val="0054310D"/>
    <w:rsid w:val="0054334B"/>
    <w:rsid w:val="005442DC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D6C"/>
    <w:rsid w:val="005543B8"/>
    <w:rsid w:val="00556B7F"/>
    <w:rsid w:val="005571A1"/>
    <w:rsid w:val="005572CD"/>
    <w:rsid w:val="00557713"/>
    <w:rsid w:val="00560590"/>
    <w:rsid w:val="00560CE9"/>
    <w:rsid w:val="00561127"/>
    <w:rsid w:val="0056177C"/>
    <w:rsid w:val="00562529"/>
    <w:rsid w:val="00566B96"/>
    <w:rsid w:val="00566BBA"/>
    <w:rsid w:val="00567EB9"/>
    <w:rsid w:val="00570E81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95D"/>
    <w:rsid w:val="005A1AE2"/>
    <w:rsid w:val="005A2460"/>
    <w:rsid w:val="005A28E7"/>
    <w:rsid w:val="005A2D87"/>
    <w:rsid w:val="005A2DC0"/>
    <w:rsid w:val="005A423E"/>
    <w:rsid w:val="005A6221"/>
    <w:rsid w:val="005A67DB"/>
    <w:rsid w:val="005A6E9A"/>
    <w:rsid w:val="005B54EA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5A66"/>
    <w:rsid w:val="005D69BB"/>
    <w:rsid w:val="005E019C"/>
    <w:rsid w:val="005E0BF6"/>
    <w:rsid w:val="005E1774"/>
    <w:rsid w:val="005E1CB1"/>
    <w:rsid w:val="005E57EA"/>
    <w:rsid w:val="005E5CCB"/>
    <w:rsid w:val="005E6173"/>
    <w:rsid w:val="005F06E6"/>
    <w:rsid w:val="005F1905"/>
    <w:rsid w:val="005F56C8"/>
    <w:rsid w:val="005F686A"/>
    <w:rsid w:val="00600B72"/>
    <w:rsid w:val="00601821"/>
    <w:rsid w:val="0060309C"/>
    <w:rsid w:val="00604058"/>
    <w:rsid w:val="00604E0C"/>
    <w:rsid w:val="00606DC6"/>
    <w:rsid w:val="006113F7"/>
    <w:rsid w:val="00612375"/>
    <w:rsid w:val="006129CD"/>
    <w:rsid w:val="0061449F"/>
    <w:rsid w:val="00614B92"/>
    <w:rsid w:val="00614C84"/>
    <w:rsid w:val="00614FF9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47D57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637"/>
    <w:rsid w:val="0069731D"/>
    <w:rsid w:val="006A039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C6B8B"/>
    <w:rsid w:val="006D0ACF"/>
    <w:rsid w:val="006D0C29"/>
    <w:rsid w:val="006D0E13"/>
    <w:rsid w:val="006D2B6F"/>
    <w:rsid w:val="006D2CFB"/>
    <w:rsid w:val="006D3199"/>
    <w:rsid w:val="006D4AAD"/>
    <w:rsid w:val="006D4B76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35E"/>
    <w:rsid w:val="00703C3C"/>
    <w:rsid w:val="00703C48"/>
    <w:rsid w:val="00704DA4"/>
    <w:rsid w:val="00704DEC"/>
    <w:rsid w:val="00706C31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581E"/>
    <w:rsid w:val="00726576"/>
    <w:rsid w:val="00726EE5"/>
    <w:rsid w:val="007273C7"/>
    <w:rsid w:val="00731369"/>
    <w:rsid w:val="00732BDF"/>
    <w:rsid w:val="00734681"/>
    <w:rsid w:val="00735E1D"/>
    <w:rsid w:val="00735FFE"/>
    <w:rsid w:val="0073690C"/>
    <w:rsid w:val="007400F1"/>
    <w:rsid w:val="00741657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0ADB"/>
    <w:rsid w:val="0075309A"/>
    <w:rsid w:val="00754713"/>
    <w:rsid w:val="00756571"/>
    <w:rsid w:val="00757A95"/>
    <w:rsid w:val="007601F8"/>
    <w:rsid w:val="00761331"/>
    <w:rsid w:val="00762F3F"/>
    <w:rsid w:val="007630B3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685C"/>
    <w:rsid w:val="00777142"/>
    <w:rsid w:val="0077773A"/>
    <w:rsid w:val="007778B2"/>
    <w:rsid w:val="00777B73"/>
    <w:rsid w:val="00781B4B"/>
    <w:rsid w:val="00781E6B"/>
    <w:rsid w:val="007821CD"/>
    <w:rsid w:val="007828C6"/>
    <w:rsid w:val="0078575C"/>
    <w:rsid w:val="00785FE4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568"/>
    <w:rsid w:val="007A49D5"/>
    <w:rsid w:val="007A49F8"/>
    <w:rsid w:val="007A5223"/>
    <w:rsid w:val="007A5B51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D69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7978"/>
    <w:rsid w:val="007F1772"/>
    <w:rsid w:val="007F2920"/>
    <w:rsid w:val="007F36ED"/>
    <w:rsid w:val="007F4C24"/>
    <w:rsid w:val="007F51CA"/>
    <w:rsid w:val="008002C1"/>
    <w:rsid w:val="00802746"/>
    <w:rsid w:val="00803841"/>
    <w:rsid w:val="008038A1"/>
    <w:rsid w:val="008040B9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1826"/>
    <w:rsid w:val="0081380D"/>
    <w:rsid w:val="00815869"/>
    <w:rsid w:val="00816412"/>
    <w:rsid w:val="008168BC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437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2A3C"/>
    <w:rsid w:val="0084320C"/>
    <w:rsid w:val="008432C9"/>
    <w:rsid w:val="00843687"/>
    <w:rsid w:val="00844A3B"/>
    <w:rsid w:val="00845714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43F"/>
    <w:rsid w:val="008A5C1E"/>
    <w:rsid w:val="008A6918"/>
    <w:rsid w:val="008A7972"/>
    <w:rsid w:val="008B1286"/>
    <w:rsid w:val="008B2A5C"/>
    <w:rsid w:val="008B2D9A"/>
    <w:rsid w:val="008B59E3"/>
    <w:rsid w:val="008B65B2"/>
    <w:rsid w:val="008B7252"/>
    <w:rsid w:val="008B7CBD"/>
    <w:rsid w:val="008C104E"/>
    <w:rsid w:val="008C2A1E"/>
    <w:rsid w:val="008C2C41"/>
    <w:rsid w:val="008C3382"/>
    <w:rsid w:val="008C380A"/>
    <w:rsid w:val="008C3B1E"/>
    <w:rsid w:val="008C50A4"/>
    <w:rsid w:val="008C56F6"/>
    <w:rsid w:val="008C5721"/>
    <w:rsid w:val="008C6B7F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433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3351"/>
    <w:rsid w:val="009655CE"/>
    <w:rsid w:val="0096569A"/>
    <w:rsid w:val="00965C47"/>
    <w:rsid w:val="00965E18"/>
    <w:rsid w:val="009707FD"/>
    <w:rsid w:val="009718DE"/>
    <w:rsid w:val="00972084"/>
    <w:rsid w:val="00975BB4"/>
    <w:rsid w:val="0097632A"/>
    <w:rsid w:val="0097704B"/>
    <w:rsid w:val="00977921"/>
    <w:rsid w:val="00977B9C"/>
    <w:rsid w:val="00977D39"/>
    <w:rsid w:val="00977ECB"/>
    <w:rsid w:val="009819C7"/>
    <w:rsid w:val="00981BDB"/>
    <w:rsid w:val="00981C1F"/>
    <w:rsid w:val="00983909"/>
    <w:rsid w:val="00983934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31D6"/>
    <w:rsid w:val="009939C6"/>
    <w:rsid w:val="009945EE"/>
    <w:rsid w:val="00994E02"/>
    <w:rsid w:val="0099559F"/>
    <w:rsid w:val="00996346"/>
    <w:rsid w:val="00996B66"/>
    <w:rsid w:val="00997E4B"/>
    <w:rsid w:val="009A049E"/>
    <w:rsid w:val="009A0F9D"/>
    <w:rsid w:val="009A11CC"/>
    <w:rsid w:val="009A32FC"/>
    <w:rsid w:val="009A60DC"/>
    <w:rsid w:val="009A6F73"/>
    <w:rsid w:val="009A7172"/>
    <w:rsid w:val="009A7DDB"/>
    <w:rsid w:val="009B131F"/>
    <w:rsid w:val="009B309A"/>
    <w:rsid w:val="009B3255"/>
    <w:rsid w:val="009B3374"/>
    <w:rsid w:val="009B3743"/>
    <w:rsid w:val="009B4F48"/>
    <w:rsid w:val="009B6DD8"/>
    <w:rsid w:val="009B7287"/>
    <w:rsid w:val="009C146B"/>
    <w:rsid w:val="009C3948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4C35"/>
    <w:rsid w:val="009E5527"/>
    <w:rsid w:val="009E721D"/>
    <w:rsid w:val="009E7C82"/>
    <w:rsid w:val="009F1FD3"/>
    <w:rsid w:val="009F343B"/>
    <w:rsid w:val="009F3604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E11EE"/>
    <w:rsid w:val="00AE1B8A"/>
    <w:rsid w:val="00AE215E"/>
    <w:rsid w:val="00AE61DD"/>
    <w:rsid w:val="00AE64B8"/>
    <w:rsid w:val="00AE6DBE"/>
    <w:rsid w:val="00AE732C"/>
    <w:rsid w:val="00AE734F"/>
    <w:rsid w:val="00AF06C1"/>
    <w:rsid w:val="00AF0F67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07064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58DB"/>
    <w:rsid w:val="00B16444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6F44"/>
    <w:rsid w:val="00B40C5C"/>
    <w:rsid w:val="00B40DFF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4B28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EC5"/>
    <w:rsid w:val="00BA1D73"/>
    <w:rsid w:val="00BA3957"/>
    <w:rsid w:val="00BA4A4A"/>
    <w:rsid w:val="00BA667F"/>
    <w:rsid w:val="00BA753C"/>
    <w:rsid w:val="00BA7C56"/>
    <w:rsid w:val="00BB1A8D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0E9E"/>
    <w:rsid w:val="00BF100A"/>
    <w:rsid w:val="00BF264B"/>
    <w:rsid w:val="00BF2D9B"/>
    <w:rsid w:val="00BF36A0"/>
    <w:rsid w:val="00BF3E6B"/>
    <w:rsid w:val="00BF66DD"/>
    <w:rsid w:val="00C002E5"/>
    <w:rsid w:val="00C00644"/>
    <w:rsid w:val="00C006C1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10F"/>
    <w:rsid w:val="00C34D89"/>
    <w:rsid w:val="00C3519F"/>
    <w:rsid w:val="00C35363"/>
    <w:rsid w:val="00C3549B"/>
    <w:rsid w:val="00C35555"/>
    <w:rsid w:val="00C360C9"/>
    <w:rsid w:val="00C3793D"/>
    <w:rsid w:val="00C3798D"/>
    <w:rsid w:val="00C41387"/>
    <w:rsid w:val="00C41A76"/>
    <w:rsid w:val="00C42556"/>
    <w:rsid w:val="00C42FBE"/>
    <w:rsid w:val="00C43308"/>
    <w:rsid w:val="00C4331B"/>
    <w:rsid w:val="00C43FE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3EE3"/>
    <w:rsid w:val="00C94E90"/>
    <w:rsid w:val="00C95F0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D7008"/>
    <w:rsid w:val="00CD7031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4DB0"/>
    <w:rsid w:val="00D25891"/>
    <w:rsid w:val="00D25C93"/>
    <w:rsid w:val="00D26148"/>
    <w:rsid w:val="00D272DD"/>
    <w:rsid w:val="00D27803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4CD2"/>
    <w:rsid w:val="00D45489"/>
    <w:rsid w:val="00D45D12"/>
    <w:rsid w:val="00D52B52"/>
    <w:rsid w:val="00D539BD"/>
    <w:rsid w:val="00D53ACD"/>
    <w:rsid w:val="00D54908"/>
    <w:rsid w:val="00D54DC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5A3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B7E92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47EB0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843BD"/>
    <w:rsid w:val="00E86E0A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A70E6"/>
    <w:rsid w:val="00EB1532"/>
    <w:rsid w:val="00EB2C09"/>
    <w:rsid w:val="00EB4A0A"/>
    <w:rsid w:val="00EB51A0"/>
    <w:rsid w:val="00EB5A3E"/>
    <w:rsid w:val="00EB5F8A"/>
    <w:rsid w:val="00EB6CF3"/>
    <w:rsid w:val="00EB6F0A"/>
    <w:rsid w:val="00EB748E"/>
    <w:rsid w:val="00EC0D3E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59F7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4E8C"/>
    <w:rsid w:val="00F158A2"/>
    <w:rsid w:val="00F16DE8"/>
    <w:rsid w:val="00F17742"/>
    <w:rsid w:val="00F20768"/>
    <w:rsid w:val="00F22F26"/>
    <w:rsid w:val="00F2339B"/>
    <w:rsid w:val="00F25AF0"/>
    <w:rsid w:val="00F2625C"/>
    <w:rsid w:val="00F2660A"/>
    <w:rsid w:val="00F32445"/>
    <w:rsid w:val="00F33C8D"/>
    <w:rsid w:val="00F3470A"/>
    <w:rsid w:val="00F375A5"/>
    <w:rsid w:val="00F408B7"/>
    <w:rsid w:val="00F42633"/>
    <w:rsid w:val="00F43088"/>
    <w:rsid w:val="00F43093"/>
    <w:rsid w:val="00F44DAA"/>
    <w:rsid w:val="00F45812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5D2D"/>
    <w:rsid w:val="00F65ECF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8004A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43"/>
    <w:rsid w:val="00F913B2"/>
    <w:rsid w:val="00F913F7"/>
    <w:rsid w:val="00F91AFF"/>
    <w:rsid w:val="00F94447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465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6AD9"/>
    <w:rsid w:val="00FE7387"/>
    <w:rsid w:val="00FE752D"/>
    <w:rsid w:val="00FE7E17"/>
    <w:rsid w:val="00FF11BB"/>
    <w:rsid w:val="00FF126F"/>
    <w:rsid w:val="00FF14F3"/>
    <w:rsid w:val="00FF17B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1/1/10884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DE94-2F29-411A-B45C-07E00F92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2018-02-01T23:04:00Z</dcterms:created>
  <dcterms:modified xsi:type="dcterms:W3CDTF">2018-02-01T23:05:00Z</dcterms:modified>
</cp:coreProperties>
</file>