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74" w:rsidRDefault="00570B74" w:rsidP="00570B74">
      <w:pPr>
        <w:pStyle w:val="Heading1"/>
        <w:jc w:val="center"/>
        <w:rPr>
          <w:smallCaps/>
          <w:sz w:val="36"/>
        </w:rPr>
      </w:pPr>
      <w:r w:rsidRPr="00E3742C">
        <w:rPr>
          <w:smallCaps/>
          <w:sz w:val="36"/>
        </w:rPr>
        <w:t xml:space="preserve">Synchronous Inertial Response (SIR) Workshop </w:t>
      </w:r>
      <w:r>
        <w:rPr>
          <w:smallCaps/>
          <w:sz w:val="36"/>
        </w:rPr>
        <w:t xml:space="preserve">Jan 24, 2018 </w:t>
      </w:r>
    </w:p>
    <w:p w:rsidR="00570B74" w:rsidRPr="00E3742C" w:rsidRDefault="00570B74" w:rsidP="00570B74">
      <w:pPr>
        <w:pStyle w:val="Heading1"/>
        <w:jc w:val="center"/>
        <w:rPr>
          <w:smallCaps/>
          <w:sz w:val="36"/>
        </w:rPr>
      </w:pPr>
      <w:r>
        <w:rPr>
          <w:smallCaps/>
          <w:sz w:val="36"/>
        </w:rPr>
        <w:t>Follow Up, Action Items And next Steps</w:t>
      </w:r>
    </w:p>
    <w:p w:rsidR="00570B74" w:rsidRPr="00022493" w:rsidRDefault="00570B74" w:rsidP="00570B74">
      <w:pPr>
        <w:pStyle w:val="Heading5"/>
        <w:rPr>
          <w:rFonts w:ascii="Times New Roman Bold" w:hAnsi="Times New Roman Bold"/>
          <w:smallCaps/>
          <w:sz w:val="26"/>
          <w:u w:val="single"/>
        </w:rPr>
      </w:pPr>
      <w:r w:rsidRPr="00022493">
        <w:rPr>
          <w:rFonts w:ascii="Times New Roman Bold" w:hAnsi="Times New Roman Bold"/>
          <w:smallCaps/>
          <w:sz w:val="26"/>
          <w:u w:val="single"/>
        </w:rPr>
        <w:t>Additional Studies/</w:t>
      </w:r>
      <w:r w:rsidR="00FE47DB">
        <w:rPr>
          <w:rFonts w:ascii="Times New Roman Bold" w:hAnsi="Times New Roman Bold"/>
          <w:smallCaps/>
          <w:sz w:val="26"/>
          <w:u w:val="single"/>
        </w:rPr>
        <w:t>C</w:t>
      </w:r>
      <w:r w:rsidRPr="00022493">
        <w:rPr>
          <w:rFonts w:ascii="Times New Roman Bold" w:hAnsi="Times New Roman Bold"/>
          <w:smallCaps/>
          <w:sz w:val="26"/>
          <w:u w:val="single"/>
        </w:rPr>
        <w:t>onsiderations/Action Items</w:t>
      </w:r>
    </w:p>
    <w:p w:rsidR="00570B74" w:rsidRDefault="00570B74" w:rsidP="00570B74">
      <w:pPr>
        <w:numPr>
          <w:ilvl w:val="0"/>
          <w:numId w:val="2"/>
        </w:numPr>
        <w:tabs>
          <w:tab w:val="left" w:pos="840"/>
        </w:tabs>
        <w:spacing w:after="0" w:line="260" w:lineRule="auto"/>
      </w:pPr>
      <w:r>
        <w:t>Conduct a field test with current Load Resources to see if faster response in 15cyles is feasible.</w:t>
      </w:r>
    </w:p>
    <w:p w:rsidR="00570B74" w:rsidRPr="00E3742C" w:rsidRDefault="00570B74" w:rsidP="00570B74">
      <w:pPr>
        <w:numPr>
          <w:ilvl w:val="0"/>
          <w:numId w:val="2"/>
        </w:numPr>
        <w:spacing w:after="0" w:line="260" w:lineRule="auto"/>
      </w:pPr>
      <w:r>
        <w:t>Model Synthetic Inertia &amp; its impacts on frequency response</w:t>
      </w:r>
    </w:p>
    <w:p w:rsidR="00570B74" w:rsidRDefault="00570B74" w:rsidP="00570B74">
      <w:pPr>
        <w:numPr>
          <w:ilvl w:val="0"/>
          <w:numId w:val="2"/>
        </w:numPr>
        <w:tabs>
          <w:tab w:val="left" w:pos="840"/>
        </w:tabs>
        <w:spacing w:after="0" w:line="260" w:lineRule="auto"/>
      </w:pPr>
      <w:r>
        <w:t>Have a discussion on Critical Contingency (i.e. RCC) discussion at NERC/PDCWG</w:t>
      </w:r>
    </w:p>
    <w:p w:rsidR="00570B74" w:rsidRDefault="00570B74" w:rsidP="00570B74">
      <w:pPr>
        <w:numPr>
          <w:ilvl w:val="0"/>
          <w:numId w:val="2"/>
        </w:numPr>
        <w:tabs>
          <w:tab w:val="left" w:pos="840"/>
        </w:tabs>
        <w:spacing w:after="0" w:line="260" w:lineRule="auto"/>
      </w:pPr>
      <w:r>
        <w:t>Changing UFLS Settings – additional studies?</w:t>
      </w:r>
    </w:p>
    <w:p w:rsidR="00570B74" w:rsidRDefault="00570B74" w:rsidP="00570B74">
      <w:pPr>
        <w:numPr>
          <w:ilvl w:val="1"/>
          <w:numId w:val="2"/>
        </w:numPr>
        <w:tabs>
          <w:tab w:val="left" w:pos="840"/>
        </w:tabs>
        <w:spacing w:after="0" w:line="260" w:lineRule="auto"/>
      </w:pPr>
      <w:r>
        <w:t>Include how easy/difficult will this be in pro/con or cost/benefit (where -  ERCOT systems, TSP/DSP Systems et. all)</w:t>
      </w:r>
    </w:p>
    <w:p w:rsidR="00570B74" w:rsidRDefault="00570B74" w:rsidP="00570B74">
      <w:pPr>
        <w:pStyle w:val="ListParagraph"/>
        <w:numPr>
          <w:ilvl w:val="0"/>
          <w:numId w:val="2"/>
        </w:numPr>
        <w:tabs>
          <w:tab w:val="left" w:pos="1260"/>
        </w:tabs>
        <w:spacing w:after="0" w:line="260" w:lineRule="auto"/>
      </w:pPr>
      <w:r>
        <w:t xml:space="preserve">Post whitepaper </w:t>
      </w:r>
      <w:r w:rsidRPr="004518D1">
        <w:t xml:space="preserve">INERTIA: BASIC CONCEPT AND IMPACT ON ERCOT GRID </w:t>
      </w:r>
      <w:r>
        <w:t>by Feb 15, 2018</w:t>
      </w:r>
    </w:p>
    <w:p w:rsidR="00570B74" w:rsidRPr="00022493" w:rsidRDefault="00570B74" w:rsidP="00570B74">
      <w:pPr>
        <w:pStyle w:val="Heading5"/>
        <w:rPr>
          <w:rFonts w:ascii="Times New Roman Bold" w:hAnsi="Times New Roman Bold"/>
          <w:smallCaps/>
          <w:sz w:val="26"/>
          <w:u w:val="single"/>
        </w:rPr>
      </w:pPr>
      <w:r w:rsidRPr="00022493">
        <w:rPr>
          <w:rFonts w:ascii="Times New Roman Bold" w:hAnsi="Times New Roman Bold"/>
          <w:smallCaps/>
          <w:sz w:val="26"/>
          <w:u w:val="single"/>
        </w:rPr>
        <w:t>propose a List of Options with Pros/Cons/Considerations</w:t>
      </w:r>
    </w:p>
    <w:p w:rsidR="00570B74" w:rsidRDefault="00570B74" w:rsidP="00570B74">
      <w:pPr>
        <w:numPr>
          <w:ilvl w:val="0"/>
          <w:numId w:val="3"/>
        </w:numPr>
        <w:spacing w:after="0" w:line="260" w:lineRule="auto"/>
      </w:pPr>
      <w:r>
        <w:t>Options discussed through first workshop</w:t>
      </w:r>
    </w:p>
    <w:p w:rsidR="00570B74" w:rsidRDefault="00570B74" w:rsidP="00570B74">
      <w:pPr>
        <w:numPr>
          <w:ilvl w:val="1"/>
          <w:numId w:val="3"/>
        </w:numPr>
        <w:spacing w:after="0" w:line="260" w:lineRule="auto"/>
      </w:pPr>
      <w:r>
        <w:t>Increase min RRS from Gen prior to procuring RRS in DAM</w:t>
      </w:r>
    </w:p>
    <w:p w:rsidR="00570B74" w:rsidRDefault="00570B74" w:rsidP="00570B74">
      <w:pPr>
        <w:numPr>
          <w:ilvl w:val="1"/>
          <w:numId w:val="3"/>
        </w:numPr>
        <w:spacing w:after="0" w:line="260" w:lineRule="auto"/>
      </w:pPr>
      <w:r>
        <w:t xml:space="preserve">Change Critical inertia in real Time based on status of critical contingencies. </w:t>
      </w:r>
    </w:p>
    <w:p w:rsidR="00570B74" w:rsidRDefault="00570B74" w:rsidP="00570B74">
      <w:pPr>
        <w:numPr>
          <w:ilvl w:val="1"/>
          <w:numId w:val="3"/>
        </w:numPr>
        <w:spacing w:after="0" w:line="260" w:lineRule="auto"/>
      </w:pPr>
      <w:r>
        <w:t>SIR Ancillary Service</w:t>
      </w:r>
    </w:p>
    <w:p w:rsidR="00570B74" w:rsidRDefault="00570B74" w:rsidP="00570B74">
      <w:pPr>
        <w:numPr>
          <w:ilvl w:val="1"/>
          <w:numId w:val="3"/>
        </w:numPr>
        <w:tabs>
          <w:tab w:val="left" w:pos="840"/>
        </w:tabs>
        <w:spacing w:after="0" w:line="260" w:lineRule="auto"/>
      </w:pPr>
      <w:r>
        <w:t xml:space="preserve">Summary of Solutions from Workshop Attendees  </w:t>
      </w:r>
    </w:p>
    <w:p w:rsidR="00570B74" w:rsidRDefault="00570B74" w:rsidP="00570B74">
      <w:pPr>
        <w:numPr>
          <w:ilvl w:val="2"/>
          <w:numId w:val="3"/>
        </w:numPr>
        <w:tabs>
          <w:tab w:val="left" w:pos="840"/>
          <w:tab w:val="left" w:pos="1260"/>
        </w:tabs>
        <w:spacing w:after="0" w:line="260" w:lineRule="auto"/>
      </w:pPr>
      <w:r>
        <w:t>Maintain enough inertia through Command &amp; Control (include that commercial impacts are possible in cost/benefit)</w:t>
      </w:r>
    </w:p>
    <w:p w:rsidR="00570B74" w:rsidRDefault="00570B74" w:rsidP="00570B74">
      <w:pPr>
        <w:numPr>
          <w:ilvl w:val="2"/>
          <w:numId w:val="3"/>
        </w:numPr>
        <w:tabs>
          <w:tab w:val="left" w:pos="840"/>
          <w:tab w:val="left" w:pos="1260"/>
        </w:tabs>
        <w:spacing w:after="0" w:line="260" w:lineRule="auto"/>
      </w:pPr>
      <w:r>
        <w:t>Lower Critical Inertia by getting earlier and/or faster response from Load Resources</w:t>
      </w:r>
    </w:p>
    <w:p w:rsidR="00570B74" w:rsidRDefault="00570B74" w:rsidP="00570B74">
      <w:pPr>
        <w:numPr>
          <w:ilvl w:val="3"/>
          <w:numId w:val="3"/>
        </w:numPr>
        <w:tabs>
          <w:tab w:val="left" w:pos="840"/>
          <w:tab w:val="left" w:pos="1260"/>
          <w:tab w:val="left" w:pos="1680"/>
        </w:tabs>
        <w:spacing w:after="0" w:line="260" w:lineRule="auto"/>
      </w:pPr>
      <w:r>
        <w:t>Include how easy/difficult will this be in pro/con (where -  ERCOT systems, Resource Entity Systems et. all)</w:t>
      </w:r>
      <w:bookmarkStart w:id="0" w:name="_GoBack"/>
      <w:bookmarkEnd w:id="0"/>
    </w:p>
    <w:p w:rsidR="00570B74" w:rsidRDefault="00570B74" w:rsidP="00570B74">
      <w:pPr>
        <w:numPr>
          <w:ilvl w:val="2"/>
          <w:numId w:val="3"/>
        </w:numPr>
        <w:tabs>
          <w:tab w:val="left" w:pos="1260"/>
        </w:tabs>
        <w:spacing w:after="0" w:line="260" w:lineRule="auto"/>
      </w:pPr>
      <w:r>
        <w:t>Develop FFR product soon</w:t>
      </w:r>
    </w:p>
    <w:p w:rsidR="00570B74" w:rsidRDefault="00570B74" w:rsidP="00570B74">
      <w:pPr>
        <w:numPr>
          <w:ilvl w:val="0"/>
          <w:numId w:val="3"/>
        </w:numPr>
        <w:tabs>
          <w:tab w:val="left" w:pos="1260"/>
        </w:tabs>
        <w:spacing w:after="0" w:line="260" w:lineRule="auto"/>
      </w:pPr>
      <w:r>
        <w:t xml:space="preserve">ERCOT to develop additional options for the list. </w:t>
      </w:r>
    </w:p>
    <w:p w:rsidR="00570B74" w:rsidRPr="00022493" w:rsidRDefault="00570B74" w:rsidP="00570B74">
      <w:pPr>
        <w:pStyle w:val="Heading5"/>
        <w:rPr>
          <w:rFonts w:ascii="Times New Roman Bold" w:hAnsi="Times New Roman Bold"/>
          <w:smallCaps/>
          <w:sz w:val="26"/>
          <w:u w:val="single"/>
        </w:rPr>
      </w:pPr>
      <w:r w:rsidRPr="00022493">
        <w:rPr>
          <w:rFonts w:ascii="Times New Roman Bold" w:hAnsi="Times New Roman Bold"/>
          <w:smallCaps/>
          <w:sz w:val="26"/>
          <w:u w:val="single"/>
        </w:rPr>
        <w:t>Items to Present in Next Workshop</w:t>
      </w:r>
    </w:p>
    <w:p w:rsidR="00570B74" w:rsidRDefault="00570B74" w:rsidP="00570B74">
      <w:pPr>
        <w:numPr>
          <w:ilvl w:val="0"/>
          <w:numId w:val="4"/>
        </w:numPr>
        <w:tabs>
          <w:tab w:val="left" w:pos="840"/>
        </w:tabs>
        <w:spacing w:after="0" w:line="260" w:lineRule="auto"/>
      </w:pPr>
      <w:r>
        <w:t>Results of additional studies.</w:t>
      </w:r>
    </w:p>
    <w:p w:rsidR="00570B74" w:rsidRPr="00F22B8E" w:rsidRDefault="00570B74" w:rsidP="00570B74">
      <w:pPr>
        <w:numPr>
          <w:ilvl w:val="0"/>
          <w:numId w:val="4"/>
        </w:numPr>
        <w:tabs>
          <w:tab w:val="left" w:pos="840"/>
        </w:tabs>
        <w:spacing w:after="0" w:line="260" w:lineRule="auto"/>
      </w:pPr>
      <w:r>
        <w:t>Talk through list of options published</w:t>
      </w:r>
    </w:p>
    <w:p w:rsidR="00A53FDA" w:rsidRDefault="00A53FDA">
      <w:pPr>
        <w:rPr>
          <w:rFonts w:asciiTheme="majorHAnsi" w:eastAsiaTheme="majorEastAsia" w:hAnsiTheme="majorHAnsi" w:cstheme="majorBidi"/>
          <w:b/>
          <w:color w:val="1F4D78" w:themeColor="accent1" w:themeShade="7F"/>
          <w:sz w:val="24"/>
          <w:szCs w:val="24"/>
          <w:u w:val="single"/>
          <w:lang w:eastAsia="zh-CN" w:bidi="ar"/>
        </w:rPr>
      </w:pPr>
    </w:p>
    <w:sectPr w:rsidR="00A5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43182"/>
    <w:multiLevelType w:val="multilevel"/>
    <w:tmpl w:val="29E488BC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5"/>
        </w:tabs>
        <w:ind w:left="1685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5"/>
        </w:tabs>
        <w:ind w:left="2945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5"/>
        </w:tabs>
        <w:ind w:left="4205" w:hanging="420"/>
      </w:pPr>
      <w:rPr>
        <w:rFonts w:hint="default"/>
      </w:rPr>
    </w:lvl>
  </w:abstractNum>
  <w:abstractNum w:abstractNumId="1" w15:restartNumberingAfterBreak="0">
    <w:nsid w:val="4F0667A0"/>
    <w:multiLevelType w:val="multilevel"/>
    <w:tmpl w:val="718ED542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5"/>
        </w:tabs>
        <w:ind w:left="1685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5"/>
        </w:tabs>
        <w:ind w:left="2945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5"/>
        </w:tabs>
        <w:ind w:left="4205" w:hanging="420"/>
      </w:pPr>
      <w:rPr>
        <w:rFonts w:hint="default"/>
      </w:rPr>
    </w:lvl>
  </w:abstractNum>
  <w:abstractNum w:abstractNumId="2" w15:restartNumberingAfterBreak="0">
    <w:nsid w:val="5A68EC97"/>
    <w:multiLevelType w:val="multilevel"/>
    <w:tmpl w:val="5A68EC9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7F180831"/>
    <w:multiLevelType w:val="multilevel"/>
    <w:tmpl w:val="5A68EC97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93"/>
    <w:rsid w:val="00003FA8"/>
    <w:rsid w:val="00004DEA"/>
    <w:rsid w:val="00022493"/>
    <w:rsid w:val="00087A1A"/>
    <w:rsid w:val="000A7649"/>
    <w:rsid w:val="000B1628"/>
    <w:rsid w:val="000B50DE"/>
    <w:rsid w:val="000B5947"/>
    <w:rsid w:val="00120EA4"/>
    <w:rsid w:val="001307DC"/>
    <w:rsid w:val="001310A5"/>
    <w:rsid w:val="00152DE3"/>
    <w:rsid w:val="00154112"/>
    <w:rsid w:val="001974F9"/>
    <w:rsid w:val="001B5D7B"/>
    <w:rsid w:val="001C4F99"/>
    <w:rsid w:val="001D7759"/>
    <w:rsid w:val="001E036C"/>
    <w:rsid w:val="001E03F6"/>
    <w:rsid w:val="001E44F1"/>
    <w:rsid w:val="001F7A16"/>
    <w:rsid w:val="002031B0"/>
    <w:rsid w:val="002037D8"/>
    <w:rsid w:val="00203938"/>
    <w:rsid w:val="002043E2"/>
    <w:rsid w:val="0021443E"/>
    <w:rsid w:val="00215B6A"/>
    <w:rsid w:val="0022182F"/>
    <w:rsid w:val="00253CC1"/>
    <w:rsid w:val="00260169"/>
    <w:rsid w:val="00262D55"/>
    <w:rsid w:val="0029632D"/>
    <w:rsid w:val="002C2080"/>
    <w:rsid w:val="002D7915"/>
    <w:rsid w:val="002E205B"/>
    <w:rsid w:val="002E6F93"/>
    <w:rsid w:val="00303077"/>
    <w:rsid w:val="00310636"/>
    <w:rsid w:val="003521FC"/>
    <w:rsid w:val="00363E7E"/>
    <w:rsid w:val="003B71DB"/>
    <w:rsid w:val="0040099E"/>
    <w:rsid w:val="00416ED5"/>
    <w:rsid w:val="0043228C"/>
    <w:rsid w:val="004402D2"/>
    <w:rsid w:val="004518D1"/>
    <w:rsid w:val="00476A71"/>
    <w:rsid w:val="00491BE2"/>
    <w:rsid w:val="004E3081"/>
    <w:rsid w:val="004E4EA9"/>
    <w:rsid w:val="004E6A49"/>
    <w:rsid w:val="004F3F69"/>
    <w:rsid w:val="00521323"/>
    <w:rsid w:val="005244D6"/>
    <w:rsid w:val="00535618"/>
    <w:rsid w:val="005538BA"/>
    <w:rsid w:val="00570B74"/>
    <w:rsid w:val="0058770A"/>
    <w:rsid w:val="005C3726"/>
    <w:rsid w:val="005F3661"/>
    <w:rsid w:val="00601324"/>
    <w:rsid w:val="006100D6"/>
    <w:rsid w:val="00616049"/>
    <w:rsid w:val="006241EE"/>
    <w:rsid w:val="006313D8"/>
    <w:rsid w:val="00655B00"/>
    <w:rsid w:val="006759E6"/>
    <w:rsid w:val="00691C30"/>
    <w:rsid w:val="00694BF3"/>
    <w:rsid w:val="006A6D34"/>
    <w:rsid w:val="006D7B59"/>
    <w:rsid w:val="006E517C"/>
    <w:rsid w:val="006E6214"/>
    <w:rsid w:val="00740802"/>
    <w:rsid w:val="00755342"/>
    <w:rsid w:val="00766A7A"/>
    <w:rsid w:val="00772DA8"/>
    <w:rsid w:val="00791E67"/>
    <w:rsid w:val="007A3483"/>
    <w:rsid w:val="007E0E99"/>
    <w:rsid w:val="007E3265"/>
    <w:rsid w:val="007F6B85"/>
    <w:rsid w:val="007F6CAE"/>
    <w:rsid w:val="00807F11"/>
    <w:rsid w:val="00830C51"/>
    <w:rsid w:val="008432B5"/>
    <w:rsid w:val="008453C2"/>
    <w:rsid w:val="0086105E"/>
    <w:rsid w:val="00872D01"/>
    <w:rsid w:val="008966C8"/>
    <w:rsid w:val="008A1899"/>
    <w:rsid w:val="008B253F"/>
    <w:rsid w:val="008C10C8"/>
    <w:rsid w:val="008F6FEF"/>
    <w:rsid w:val="008F700F"/>
    <w:rsid w:val="00915315"/>
    <w:rsid w:val="009268F1"/>
    <w:rsid w:val="00927573"/>
    <w:rsid w:val="00946D14"/>
    <w:rsid w:val="009A1D72"/>
    <w:rsid w:val="009C003C"/>
    <w:rsid w:val="009E2BB5"/>
    <w:rsid w:val="00A21E0A"/>
    <w:rsid w:val="00A23C85"/>
    <w:rsid w:val="00A4329B"/>
    <w:rsid w:val="00A53FDA"/>
    <w:rsid w:val="00A97C54"/>
    <w:rsid w:val="00AE486D"/>
    <w:rsid w:val="00AE5E92"/>
    <w:rsid w:val="00B63468"/>
    <w:rsid w:val="00BA2BA6"/>
    <w:rsid w:val="00C10478"/>
    <w:rsid w:val="00C13718"/>
    <w:rsid w:val="00C20434"/>
    <w:rsid w:val="00C2436E"/>
    <w:rsid w:val="00C347A2"/>
    <w:rsid w:val="00C35D0D"/>
    <w:rsid w:val="00CA717C"/>
    <w:rsid w:val="00CC055D"/>
    <w:rsid w:val="00CC29F8"/>
    <w:rsid w:val="00CE2A03"/>
    <w:rsid w:val="00CF7E57"/>
    <w:rsid w:val="00D02D65"/>
    <w:rsid w:val="00D14B7C"/>
    <w:rsid w:val="00D21BB5"/>
    <w:rsid w:val="00D30E54"/>
    <w:rsid w:val="00D64DA1"/>
    <w:rsid w:val="00D86D5A"/>
    <w:rsid w:val="00D907C7"/>
    <w:rsid w:val="00DC35EF"/>
    <w:rsid w:val="00DE71E0"/>
    <w:rsid w:val="00DF6C77"/>
    <w:rsid w:val="00E23251"/>
    <w:rsid w:val="00E2435D"/>
    <w:rsid w:val="00E279CA"/>
    <w:rsid w:val="00E3026D"/>
    <w:rsid w:val="00E3742C"/>
    <w:rsid w:val="00E41FDF"/>
    <w:rsid w:val="00E44792"/>
    <w:rsid w:val="00E67733"/>
    <w:rsid w:val="00EB5134"/>
    <w:rsid w:val="00EC35D7"/>
    <w:rsid w:val="00EE4FA5"/>
    <w:rsid w:val="00EF3412"/>
    <w:rsid w:val="00EF6F2E"/>
    <w:rsid w:val="00F06C72"/>
    <w:rsid w:val="00F12D6C"/>
    <w:rsid w:val="00F15C47"/>
    <w:rsid w:val="00F16E2B"/>
    <w:rsid w:val="00F22B8E"/>
    <w:rsid w:val="00F34652"/>
    <w:rsid w:val="00F43D28"/>
    <w:rsid w:val="00F52CC3"/>
    <w:rsid w:val="00F53209"/>
    <w:rsid w:val="00F63D93"/>
    <w:rsid w:val="00F746F5"/>
    <w:rsid w:val="00F8351F"/>
    <w:rsid w:val="00F90185"/>
    <w:rsid w:val="00FA5B57"/>
    <w:rsid w:val="00FB3FAA"/>
    <w:rsid w:val="00FD69C7"/>
    <w:rsid w:val="00FE47DB"/>
    <w:rsid w:val="00FF28C0"/>
    <w:rsid w:val="096137EE"/>
    <w:rsid w:val="0AE026D7"/>
    <w:rsid w:val="116A12FE"/>
    <w:rsid w:val="121748A0"/>
    <w:rsid w:val="17000A6F"/>
    <w:rsid w:val="17C95845"/>
    <w:rsid w:val="19613234"/>
    <w:rsid w:val="1AEE619E"/>
    <w:rsid w:val="1B0230EE"/>
    <w:rsid w:val="1C4623AC"/>
    <w:rsid w:val="1FC2171D"/>
    <w:rsid w:val="25ED729D"/>
    <w:rsid w:val="294A7673"/>
    <w:rsid w:val="2A394B7C"/>
    <w:rsid w:val="2BD6379E"/>
    <w:rsid w:val="34262324"/>
    <w:rsid w:val="36A32D8C"/>
    <w:rsid w:val="36BC0BA4"/>
    <w:rsid w:val="371E43E7"/>
    <w:rsid w:val="3E5C03B1"/>
    <w:rsid w:val="3F064F4A"/>
    <w:rsid w:val="41B95D5B"/>
    <w:rsid w:val="42E8376B"/>
    <w:rsid w:val="44D97717"/>
    <w:rsid w:val="463F4BE0"/>
    <w:rsid w:val="479F1F9B"/>
    <w:rsid w:val="48BA4801"/>
    <w:rsid w:val="4F167EB9"/>
    <w:rsid w:val="551321DB"/>
    <w:rsid w:val="59621A05"/>
    <w:rsid w:val="5AB77B63"/>
    <w:rsid w:val="5D565D8E"/>
    <w:rsid w:val="6042175D"/>
    <w:rsid w:val="656E55AD"/>
    <w:rsid w:val="66110062"/>
    <w:rsid w:val="6BF20E74"/>
    <w:rsid w:val="714A73BF"/>
    <w:rsid w:val="72B67522"/>
    <w:rsid w:val="7AE7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C9D1E-CE25-48C1-9D18-8057EFEF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B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37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rsid w:val="00807F1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70B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5">
    <w:name w:val="Plain Table 5"/>
    <w:basedOn w:val="TableNormal"/>
    <w:uiPriority w:val="45"/>
    <w:rsid w:val="00570B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15758-4C94-4321-9C77-62561611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Mago, Nitika</dc:creator>
  <cp:lastModifiedBy>Mago, Nitika</cp:lastModifiedBy>
  <cp:revision>4</cp:revision>
  <dcterms:created xsi:type="dcterms:W3CDTF">2018-01-31T18:02:00Z</dcterms:created>
  <dcterms:modified xsi:type="dcterms:W3CDTF">2018-01-31T18:03:00Z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