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5289" w14:textId="77777777" w:rsidR="0067260D" w:rsidRPr="00E553EF" w:rsidRDefault="0067260D" w:rsidP="0067260D">
      <w:pPr>
        <w:jc w:val="center"/>
        <w:rPr>
          <w:b/>
          <w:szCs w:val="22"/>
        </w:rPr>
      </w:pPr>
      <w:r>
        <w:rPr>
          <w:b/>
          <w:szCs w:val="22"/>
        </w:rPr>
        <w:t>SHORT-NOTICE REFERRAL LIST FOR QSE SERVICES</w:t>
      </w:r>
    </w:p>
    <w:p w14:paraId="7C862C34" w14:textId="77777777" w:rsidR="0067260D" w:rsidRPr="0067260D" w:rsidRDefault="0067260D" w:rsidP="0067260D">
      <w:pPr>
        <w:jc w:val="both"/>
        <w:rPr>
          <w:sz w:val="22"/>
          <w:szCs w:val="22"/>
        </w:rPr>
      </w:pPr>
    </w:p>
    <w:p w14:paraId="425AD04F" w14:textId="35401810" w:rsidR="0067260D" w:rsidRDefault="0067260D" w:rsidP="0067260D">
      <w:pPr>
        <w:jc w:val="both"/>
        <w:rPr>
          <w:sz w:val="22"/>
          <w:szCs w:val="22"/>
        </w:rPr>
      </w:pPr>
      <w:r w:rsidRPr="0067260D">
        <w:rPr>
          <w:sz w:val="22"/>
          <w:szCs w:val="22"/>
        </w:rPr>
        <w:t>ERCOT</w:t>
      </w:r>
      <w:r>
        <w:rPr>
          <w:sz w:val="22"/>
          <w:szCs w:val="22"/>
        </w:rPr>
        <w:t xml:space="preserve"> Protocol Section 16.2.6.1(8) directs ERCOT to establish and maintain a referral list on its website of Qualified Scheduling Entities (QSEs) requesting to be listed as capable of providing QSE services on short notice. This form allows QSEs to register to be part of this referral list. </w:t>
      </w:r>
      <w:r w:rsidRPr="00E553EF">
        <w:rPr>
          <w:sz w:val="22"/>
          <w:szCs w:val="22"/>
        </w:rPr>
        <w:t xml:space="preserve">Please fill out </w:t>
      </w:r>
      <w:r>
        <w:rPr>
          <w:sz w:val="22"/>
          <w:szCs w:val="22"/>
        </w:rPr>
        <w:t xml:space="preserve">this form electronically, print, </w:t>
      </w:r>
      <w:r w:rsidRPr="00E553EF">
        <w:rPr>
          <w:sz w:val="22"/>
          <w:szCs w:val="22"/>
        </w:rPr>
        <w:t>execute</w:t>
      </w:r>
      <w:r>
        <w:rPr>
          <w:sz w:val="22"/>
          <w:szCs w:val="22"/>
        </w:rPr>
        <w:t xml:space="preserve"> and submit</w:t>
      </w:r>
      <w:r w:rsidRPr="00E553EF">
        <w:rPr>
          <w:sz w:val="22"/>
          <w:szCs w:val="22"/>
        </w:rPr>
        <w:t xml:space="preserve"> by one of the following: 1) </w:t>
      </w:r>
      <w:hyperlink r:id="rId11" w:history="1">
        <w:r w:rsidRPr="00E553EF">
          <w:rPr>
            <w:rStyle w:val="Hyperlink"/>
            <w:sz w:val="22"/>
            <w:szCs w:val="22"/>
          </w:rPr>
          <w:t>Market Information System</w:t>
        </w:r>
      </w:hyperlink>
      <w:r w:rsidRPr="00E553EF">
        <w:rPr>
          <w:sz w:val="22"/>
          <w:szCs w:val="22"/>
        </w:rPr>
        <w:t>; 2) email to</w:t>
      </w:r>
      <w:r w:rsidR="00B00150">
        <w:rPr>
          <w:sz w:val="22"/>
          <w:szCs w:val="22"/>
        </w:rPr>
        <w:t xml:space="preserve"> </w:t>
      </w:r>
      <w:hyperlink r:id="rId12" w:history="1">
        <w:r w:rsidR="00B00150" w:rsidRPr="00760DA8">
          <w:rPr>
            <w:rStyle w:val="Hyperlink"/>
            <w:sz w:val="22"/>
            <w:szCs w:val="22"/>
          </w:rPr>
          <w:t>MPRegistration@ercot.com</w:t>
        </w:r>
      </w:hyperlink>
      <w:r w:rsidR="00B00150">
        <w:rPr>
          <w:sz w:val="22"/>
          <w:szCs w:val="22"/>
        </w:rPr>
        <w:t xml:space="preserve">; 3) or </w:t>
      </w:r>
      <w:r w:rsidRPr="00E553EF">
        <w:rPr>
          <w:sz w:val="22"/>
          <w:szCs w:val="22"/>
        </w:rPr>
        <w:t xml:space="preserve">regular mail to </w:t>
      </w:r>
      <w:r w:rsidRPr="00E553EF">
        <w:rPr>
          <w:bCs/>
          <w:sz w:val="22"/>
          <w:szCs w:val="22"/>
        </w:rPr>
        <w:t xml:space="preserve">Market Participant Registration, </w:t>
      </w:r>
      <w:r w:rsidR="00E318E2">
        <w:rPr>
          <w:bCs/>
          <w:sz w:val="22"/>
          <w:szCs w:val="22"/>
        </w:rPr>
        <w:t>8000 Metro</w:t>
      </w:r>
      <w:r w:rsidR="007B431C">
        <w:rPr>
          <w:bCs/>
          <w:sz w:val="22"/>
          <w:szCs w:val="22"/>
        </w:rPr>
        <w:t>polis, Building E, Suite 100, Austin, TX 78744</w:t>
      </w:r>
      <w:r w:rsidRPr="00E553EF">
        <w:rPr>
          <w:sz w:val="22"/>
          <w:szCs w:val="22"/>
        </w:rPr>
        <w:t>.</w:t>
      </w:r>
      <w:r>
        <w:rPr>
          <w:sz w:val="22"/>
          <w:szCs w:val="22"/>
        </w:rPr>
        <w:t xml:space="preserve"> If you need assistance filling out this form, please call your ERCOT Account Manager or 512-248-3900.</w:t>
      </w:r>
      <w:r w:rsidR="00E578F0">
        <w:rPr>
          <w:sz w:val="22"/>
          <w:szCs w:val="22"/>
        </w:rPr>
        <w:t xml:space="preserve"> </w:t>
      </w:r>
      <w:r w:rsidR="00E578F0" w:rsidRPr="00E553EF">
        <w:rPr>
          <w:sz w:val="22"/>
          <w:szCs w:val="22"/>
        </w:rPr>
        <w:t xml:space="preserve">Any revisions made to the </w:t>
      </w:r>
      <w:r w:rsidR="00E578F0">
        <w:rPr>
          <w:sz w:val="22"/>
          <w:szCs w:val="22"/>
        </w:rPr>
        <w:t>Short-Notice Referral List for QSE Services</w:t>
      </w:r>
      <w:r w:rsidR="00E578F0" w:rsidRPr="00E553EF">
        <w:rPr>
          <w:sz w:val="22"/>
          <w:szCs w:val="22"/>
        </w:rPr>
        <w:t xml:space="preserve"> </w:t>
      </w:r>
      <w:r w:rsidR="00E578F0">
        <w:rPr>
          <w:sz w:val="22"/>
          <w:szCs w:val="22"/>
        </w:rPr>
        <w:t xml:space="preserve">(Notice) </w:t>
      </w:r>
      <w:r w:rsidR="00E578F0" w:rsidRPr="00E553EF">
        <w:rPr>
          <w:sz w:val="22"/>
          <w:szCs w:val="22"/>
        </w:rPr>
        <w:t>shall be approved by ERCOT.</w:t>
      </w:r>
    </w:p>
    <w:p w14:paraId="30F645A2" w14:textId="77777777" w:rsidR="0067260D" w:rsidRDefault="0067260D" w:rsidP="0067260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7404"/>
      </w:tblGrid>
      <w:tr w:rsidR="0067260D" w:rsidRPr="00E553EF" w14:paraId="376B9C29" w14:textId="77777777" w:rsidTr="0067260D">
        <w:tc>
          <w:tcPr>
            <w:tcW w:w="3330" w:type="dxa"/>
          </w:tcPr>
          <w:p w14:paraId="72DA3702" w14:textId="77777777" w:rsidR="0067260D" w:rsidRPr="00E553EF" w:rsidRDefault="0067260D" w:rsidP="0067260D">
            <w:pPr>
              <w:pStyle w:val="BodyText"/>
              <w:rPr>
                <w:rFonts w:ascii="Times New Roman" w:hAnsi="Times New Roman"/>
                <w:b/>
                <w:bCs/>
                <w:sz w:val="22"/>
                <w:szCs w:val="22"/>
                <w:lang w:val="en-US" w:eastAsia="en-US"/>
              </w:rPr>
            </w:pPr>
            <w:r w:rsidRPr="00E553EF">
              <w:rPr>
                <w:rFonts w:ascii="Times New Roman" w:hAnsi="Times New Roman"/>
                <w:b/>
                <w:bCs/>
                <w:sz w:val="22"/>
                <w:szCs w:val="22"/>
                <w:lang w:val="en-US" w:eastAsia="en-US"/>
              </w:rPr>
              <w:t xml:space="preserve">Market Participant </w:t>
            </w:r>
            <w:r>
              <w:rPr>
                <w:rFonts w:ascii="Times New Roman" w:hAnsi="Times New Roman"/>
                <w:b/>
                <w:bCs/>
                <w:sz w:val="22"/>
                <w:szCs w:val="22"/>
                <w:lang w:val="en-US" w:eastAsia="en-US"/>
              </w:rPr>
              <w:t>QSE Name</w:t>
            </w:r>
            <w:r w:rsidRPr="00E553EF">
              <w:rPr>
                <w:rFonts w:ascii="Times New Roman" w:hAnsi="Times New Roman"/>
                <w:b/>
                <w:bCs/>
                <w:sz w:val="22"/>
                <w:szCs w:val="22"/>
                <w:lang w:val="en-US" w:eastAsia="en-US"/>
              </w:rPr>
              <w:t>:</w:t>
            </w:r>
          </w:p>
        </w:tc>
        <w:tc>
          <w:tcPr>
            <w:tcW w:w="7578" w:type="dxa"/>
          </w:tcPr>
          <w:p w14:paraId="387D3BCB" w14:textId="745AFF29" w:rsidR="0067260D" w:rsidRPr="00E553EF" w:rsidRDefault="00D25BFD" w:rsidP="00D25BFD">
            <w:pPr>
              <w:pStyle w:val="BodyText"/>
              <w:rPr>
                <w:rFonts w:ascii="Times New Roman" w:hAnsi="Times New Roman"/>
                <w:b/>
                <w:bCs/>
                <w:sz w:val="22"/>
                <w:szCs w:val="22"/>
                <w:lang w:val="en-US" w:eastAsia="en-US"/>
              </w:rPr>
            </w:pPr>
            <w:r w:rsidRPr="00E553EF">
              <w:rPr>
                <w:rFonts w:ascii="Times New Roman" w:hAnsi="Times New Roman"/>
                <w:sz w:val="22"/>
                <w:szCs w:val="22"/>
                <w:lang w:val="en-US" w:eastAsia="en-US"/>
              </w:rPr>
              <w:fldChar w:fldCharType="begin">
                <w:ffData>
                  <w:name w:val="Text101"/>
                  <w:enabled/>
                  <w:calcOnExit w:val="0"/>
                  <w:textInput/>
                </w:ffData>
              </w:fldChar>
            </w:r>
            <w:r w:rsidRPr="00E553EF">
              <w:rPr>
                <w:rFonts w:ascii="Times New Roman" w:hAnsi="Times New Roman"/>
                <w:sz w:val="22"/>
                <w:szCs w:val="22"/>
                <w:lang w:val="en-US" w:eastAsia="en-US"/>
              </w:rPr>
              <w:instrText xml:space="preserve"> FORMTEXT </w:instrText>
            </w:r>
            <w:r w:rsidRPr="00E553EF">
              <w:rPr>
                <w:rFonts w:ascii="Times New Roman" w:hAnsi="Times New Roman"/>
                <w:sz w:val="22"/>
                <w:szCs w:val="22"/>
                <w:lang w:val="en-US" w:eastAsia="en-US"/>
              </w:rPr>
            </w:r>
            <w:r w:rsidRPr="00E553EF">
              <w:rPr>
                <w:rFonts w:ascii="Times New Roman" w:hAnsi="Times New Roman"/>
                <w:sz w:val="22"/>
                <w:szCs w:val="22"/>
                <w:lang w:val="en-US" w:eastAsia="en-US"/>
              </w:rPr>
              <w:fldChar w:fldCharType="separate"/>
            </w:r>
            <w:r w:rsidR="00076167">
              <w:rPr>
                <w:rFonts w:ascii="Times New Roman" w:hAnsi="Times New Roman"/>
                <w:sz w:val="22"/>
                <w:szCs w:val="22"/>
                <w:lang w:val="en-US" w:eastAsia="en-US"/>
              </w:rPr>
              <w:t> </w:t>
            </w:r>
            <w:r w:rsidR="00076167">
              <w:rPr>
                <w:rFonts w:ascii="Times New Roman" w:hAnsi="Times New Roman"/>
                <w:sz w:val="22"/>
                <w:szCs w:val="22"/>
                <w:lang w:val="en-US" w:eastAsia="en-US"/>
              </w:rPr>
              <w:t> </w:t>
            </w:r>
            <w:r w:rsidR="00076167">
              <w:rPr>
                <w:rFonts w:ascii="Times New Roman" w:hAnsi="Times New Roman"/>
                <w:sz w:val="22"/>
                <w:szCs w:val="22"/>
                <w:lang w:val="en-US" w:eastAsia="en-US"/>
              </w:rPr>
              <w:t> </w:t>
            </w:r>
            <w:r w:rsidR="00076167">
              <w:rPr>
                <w:rFonts w:ascii="Times New Roman" w:hAnsi="Times New Roman"/>
                <w:sz w:val="22"/>
                <w:szCs w:val="22"/>
                <w:lang w:val="en-US" w:eastAsia="en-US"/>
              </w:rPr>
              <w:t> </w:t>
            </w:r>
            <w:r w:rsidR="00076167">
              <w:rPr>
                <w:rFonts w:ascii="Times New Roman" w:hAnsi="Times New Roman"/>
                <w:sz w:val="22"/>
                <w:szCs w:val="22"/>
                <w:lang w:val="en-US" w:eastAsia="en-US"/>
              </w:rPr>
              <w:t> </w:t>
            </w:r>
            <w:r w:rsidRPr="00E553EF">
              <w:rPr>
                <w:rFonts w:ascii="Times New Roman" w:hAnsi="Times New Roman"/>
                <w:sz w:val="22"/>
                <w:szCs w:val="22"/>
                <w:lang w:val="en-US" w:eastAsia="en-US"/>
              </w:rPr>
              <w:fldChar w:fldCharType="end"/>
            </w:r>
            <w:r w:rsidR="0067260D" w:rsidRPr="00E553EF">
              <w:rPr>
                <w:rFonts w:ascii="Times New Roman" w:hAnsi="Times New Roman"/>
                <w:sz w:val="22"/>
                <w:szCs w:val="22"/>
                <w:lang w:val="en-US" w:eastAsia="en-US"/>
              </w:rPr>
              <w:fldChar w:fldCharType="begin">
                <w:ffData>
                  <w:name w:val="Text14"/>
                  <w:enabled/>
                  <w:calcOnExit w:val="0"/>
                  <w:textInput/>
                </w:ffData>
              </w:fldChar>
            </w:r>
            <w:r w:rsidR="0067260D" w:rsidRPr="00E553EF">
              <w:rPr>
                <w:rFonts w:ascii="Times New Roman" w:hAnsi="Times New Roman"/>
                <w:sz w:val="22"/>
                <w:szCs w:val="22"/>
                <w:lang w:val="en-US" w:eastAsia="en-US"/>
              </w:rPr>
              <w:instrText xml:space="preserve"> FORMTEXT </w:instrText>
            </w:r>
            <w:r w:rsidR="0067260D" w:rsidRPr="00E553EF">
              <w:rPr>
                <w:rFonts w:ascii="Times New Roman" w:hAnsi="Times New Roman"/>
                <w:sz w:val="22"/>
                <w:szCs w:val="22"/>
                <w:lang w:val="en-US" w:eastAsia="en-US"/>
              </w:rPr>
            </w:r>
            <w:r w:rsidR="0067260D" w:rsidRPr="00E553EF">
              <w:rPr>
                <w:rFonts w:ascii="Times New Roman" w:hAnsi="Times New Roman"/>
                <w:sz w:val="22"/>
                <w:szCs w:val="22"/>
                <w:lang w:val="en-US" w:eastAsia="en-US"/>
              </w:rPr>
              <w:fldChar w:fldCharType="separate"/>
            </w:r>
            <w:r w:rsidR="0067260D" w:rsidRPr="00E553EF">
              <w:rPr>
                <w:rFonts w:ascii="Times New Roman" w:hAnsi="Times New Roman"/>
                <w:sz w:val="22"/>
                <w:szCs w:val="22"/>
                <w:lang w:val="en-US" w:eastAsia="en-US"/>
              </w:rPr>
              <w:fldChar w:fldCharType="end"/>
            </w:r>
          </w:p>
        </w:tc>
      </w:tr>
      <w:tr w:rsidR="0067260D" w:rsidRPr="00E553EF" w14:paraId="3CD0D06E" w14:textId="77777777" w:rsidTr="0067260D">
        <w:tc>
          <w:tcPr>
            <w:tcW w:w="3330" w:type="dxa"/>
          </w:tcPr>
          <w:p w14:paraId="36529A53" w14:textId="77777777" w:rsidR="0067260D" w:rsidRPr="00E553EF" w:rsidRDefault="0067260D" w:rsidP="0067260D">
            <w:pPr>
              <w:pStyle w:val="BodyText"/>
              <w:rPr>
                <w:rFonts w:ascii="Times New Roman" w:hAnsi="Times New Roman"/>
                <w:b/>
                <w:bCs/>
                <w:sz w:val="22"/>
                <w:szCs w:val="22"/>
                <w:lang w:val="en-US" w:eastAsia="en-US"/>
              </w:rPr>
            </w:pPr>
            <w:r>
              <w:rPr>
                <w:rFonts w:ascii="Times New Roman" w:hAnsi="Times New Roman"/>
                <w:b/>
                <w:bCs/>
                <w:sz w:val="22"/>
                <w:szCs w:val="22"/>
                <w:lang w:val="en-US" w:eastAsia="en-US"/>
              </w:rPr>
              <w:t>DUNS Number</w:t>
            </w:r>
            <w:r w:rsidRPr="00E553EF">
              <w:rPr>
                <w:rFonts w:ascii="Times New Roman" w:hAnsi="Times New Roman"/>
                <w:b/>
                <w:bCs/>
                <w:sz w:val="22"/>
                <w:szCs w:val="22"/>
                <w:lang w:val="en-US" w:eastAsia="en-US"/>
              </w:rPr>
              <w:t>:</w:t>
            </w:r>
          </w:p>
        </w:tc>
        <w:tc>
          <w:tcPr>
            <w:tcW w:w="7578" w:type="dxa"/>
          </w:tcPr>
          <w:p w14:paraId="19F73C4B" w14:textId="77777777" w:rsidR="0067260D" w:rsidRPr="00E553EF" w:rsidRDefault="0067260D" w:rsidP="0067260D">
            <w:pPr>
              <w:pStyle w:val="BodyText"/>
              <w:rPr>
                <w:rFonts w:ascii="Times New Roman" w:hAnsi="Times New Roman"/>
                <w:b/>
                <w:bCs/>
                <w:sz w:val="22"/>
                <w:szCs w:val="22"/>
                <w:lang w:val="en-US" w:eastAsia="en-US"/>
              </w:rPr>
            </w:pPr>
            <w:r w:rsidRPr="00E553EF">
              <w:rPr>
                <w:rFonts w:ascii="Times New Roman" w:hAnsi="Times New Roman"/>
                <w:sz w:val="22"/>
                <w:szCs w:val="22"/>
                <w:lang w:val="en-US" w:eastAsia="en-US"/>
              </w:rPr>
              <w:fldChar w:fldCharType="begin">
                <w:ffData>
                  <w:name w:val=""/>
                  <w:enabled/>
                  <w:calcOnExit w:val="0"/>
                  <w:textInput/>
                </w:ffData>
              </w:fldChar>
            </w:r>
            <w:r w:rsidRPr="00E553EF">
              <w:rPr>
                <w:rFonts w:ascii="Times New Roman" w:hAnsi="Times New Roman"/>
                <w:sz w:val="22"/>
                <w:szCs w:val="22"/>
                <w:lang w:val="en-US" w:eastAsia="en-US"/>
              </w:rPr>
              <w:instrText xml:space="preserve"> FORMTEXT </w:instrText>
            </w:r>
            <w:r w:rsidRPr="00E553EF">
              <w:rPr>
                <w:rFonts w:ascii="Times New Roman" w:hAnsi="Times New Roman"/>
                <w:sz w:val="22"/>
                <w:szCs w:val="22"/>
                <w:lang w:val="en-US" w:eastAsia="en-US"/>
              </w:rPr>
            </w:r>
            <w:r w:rsidRPr="00E553EF">
              <w:rPr>
                <w:rFonts w:ascii="Times New Roman" w:hAnsi="Times New Roman"/>
                <w:sz w:val="22"/>
                <w:szCs w:val="22"/>
                <w:lang w:val="en-US" w:eastAsia="en-US"/>
              </w:rPr>
              <w:fldChar w:fldCharType="separate"/>
            </w:r>
            <w:r w:rsidRPr="00E553EF">
              <w:rPr>
                <w:rFonts w:ascii="Times New Roman" w:hAnsi="Times New Roman"/>
                <w:noProof/>
                <w:sz w:val="22"/>
                <w:szCs w:val="22"/>
                <w:lang w:val="en-US" w:eastAsia="en-US"/>
              </w:rPr>
              <w:t> </w:t>
            </w:r>
            <w:r w:rsidRPr="00E553EF">
              <w:rPr>
                <w:rFonts w:ascii="Times New Roman" w:hAnsi="Times New Roman"/>
                <w:noProof/>
                <w:sz w:val="22"/>
                <w:szCs w:val="22"/>
                <w:lang w:val="en-US" w:eastAsia="en-US"/>
              </w:rPr>
              <w:t> </w:t>
            </w:r>
            <w:r w:rsidRPr="00E553EF">
              <w:rPr>
                <w:rFonts w:ascii="Times New Roman" w:hAnsi="Times New Roman"/>
                <w:noProof/>
                <w:sz w:val="22"/>
                <w:szCs w:val="22"/>
                <w:lang w:val="en-US" w:eastAsia="en-US"/>
              </w:rPr>
              <w:t> </w:t>
            </w:r>
            <w:r w:rsidRPr="00E553EF">
              <w:rPr>
                <w:rFonts w:ascii="Times New Roman" w:hAnsi="Times New Roman"/>
                <w:noProof/>
                <w:sz w:val="22"/>
                <w:szCs w:val="22"/>
                <w:lang w:val="en-US" w:eastAsia="en-US"/>
              </w:rPr>
              <w:t> </w:t>
            </w:r>
            <w:r w:rsidRPr="00E553EF">
              <w:rPr>
                <w:rFonts w:ascii="Times New Roman" w:hAnsi="Times New Roman"/>
                <w:noProof/>
                <w:sz w:val="22"/>
                <w:szCs w:val="22"/>
                <w:lang w:val="en-US" w:eastAsia="en-US"/>
              </w:rPr>
              <w:t> </w:t>
            </w:r>
            <w:r w:rsidRPr="00E553EF">
              <w:rPr>
                <w:rFonts w:ascii="Times New Roman" w:hAnsi="Times New Roman"/>
                <w:sz w:val="22"/>
                <w:szCs w:val="22"/>
                <w:lang w:val="en-US" w:eastAsia="en-US"/>
              </w:rPr>
              <w:fldChar w:fldCharType="end"/>
            </w:r>
          </w:p>
        </w:tc>
      </w:tr>
    </w:tbl>
    <w:p w14:paraId="31D8D4DE" w14:textId="77777777" w:rsidR="0067260D" w:rsidRDefault="0067260D" w:rsidP="0067260D">
      <w:pPr>
        <w:jc w:val="both"/>
        <w:rPr>
          <w:sz w:val="22"/>
          <w:szCs w:val="22"/>
        </w:rPr>
      </w:pPr>
    </w:p>
    <w:p w14:paraId="666B185F" w14:textId="77777777" w:rsidR="00E578F0" w:rsidRDefault="00E578F0" w:rsidP="0067260D">
      <w:pPr>
        <w:jc w:val="both"/>
        <w:rPr>
          <w:sz w:val="22"/>
          <w:szCs w:val="22"/>
        </w:rPr>
      </w:pPr>
    </w:p>
    <w:p w14:paraId="3592D88B" w14:textId="77777777" w:rsidR="0067260D" w:rsidRDefault="0067260D" w:rsidP="0067260D">
      <w:pPr>
        <w:jc w:val="both"/>
        <w:rPr>
          <w:b/>
          <w:sz w:val="22"/>
          <w:szCs w:val="22"/>
        </w:rPr>
      </w:pPr>
      <w:r>
        <w:rPr>
          <w:b/>
          <w:sz w:val="22"/>
          <w:szCs w:val="22"/>
        </w:rPr>
        <w:t>QSE Contact Information to be posted on Referral List:</w:t>
      </w:r>
    </w:p>
    <w:p w14:paraId="5D8A12C7" w14:textId="77777777" w:rsidR="0067260D" w:rsidRDefault="0067260D" w:rsidP="0067260D">
      <w:pPr>
        <w:jc w:val="both"/>
        <w:rPr>
          <w:sz w:val="22"/>
          <w:szCs w:val="22"/>
        </w:rPr>
      </w:pPr>
      <w:r>
        <w:rPr>
          <w:sz w:val="22"/>
          <w:szCs w:val="22"/>
        </w:rPr>
        <w:t xml:space="preserve">Contact Office or Name: </w:t>
      </w:r>
      <w:r w:rsidRPr="00E553EF">
        <w:rPr>
          <w:sz w:val="22"/>
          <w:szCs w:val="22"/>
        </w:rPr>
        <w:fldChar w:fldCharType="begin">
          <w:ffData>
            <w:name w:val=""/>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p>
    <w:p w14:paraId="14FF44AC" w14:textId="77777777" w:rsidR="0067260D" w:rsidRDefault="0067260D" w:rsidP="0067260D">
      <w:pPr>
        <w:jc w:val="both"/>
        <w:rPr>
          <w:sz w:val="22"/>
          <w:szCs w:val="22"/>
        </w:rPr>
      </w:pPr>
      <w:r>
        <w:rPr>
          <w:sz w:val="22"/>
          <w:szCs w:val="22"/>
        </w:rPr>
        <w:t xml:space="preserve">Title: </w:t>
      </w:r>
      <w:r w:rsidRPr="00E553EF">
        <w:rPr>
          <w:sz w:val="22"/>
          <w:szCs w:val="22"/>
        </w:rPr>
        <w:fldChar w:fldCharType="begin">
          <w:ffData>
            <w:name w:val=""/>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p>
    <w:p w14:paraId="1FFA2EF0" w14:textId="77777777" w:rsidR="0067260D" w:rsidRDefault="0067260D" w:rsidP="0067260D">
      <w:pPr>
        <w:jc w:val="both"/>
        <w:rPr>
          <w:sz w:val="22"/>
          <w:szCs w:val="22"/>
        </w:rPr>
      </w:pPr>
      <w:r>
        <w:rPr>
          <w:sz w:val="22"/>
          <w:szCs w:val="22"/>
        </w:rPr>
        <w:t xml:space="preserve">Telephone: </w:t>
      </w:r>
      <w:r w:rsidRPr="00E553EF">
        <w:rPr>
          <w:sz w:val="22"/>
          <w:szCs w:val="22"/>
        </w:rPr>
        <w:fldChar w:fldCharType="begin">
          <w:ffData>
            <w:name w:val=""/>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p>
    <w:p w14:paraId="5BE7665B" w14:textId="77777777" w:rsidR="0067260D" w:rsidRDefault="0067260D" w:rsidP="0067260D">
      <w:pPr>
        <w:jc w:val="both"/>
        <w:rPr>
          <w:sz w:val="22"/>
          <w:szCs w:val="22"/>
        </w:rPr>
      </w:pPr>
      <w:r>
        <w:rPr>
          <w:sz w:val="22"/>
          <w:szCs w:val="22"/>
        </w:rPr>
        <w:t xml:space="preserve">Cell Phone (optional): </w:t>
      </w:r>
      <w:r w:rsidRPr="00E553EF">
        <w:rPr>
          <w:sz w:val="22"/>
          <w:szCs w:val="22"/>
        </w:rPr>
        <w:fldChar w:fldCharType="begin">
          <w:ffData>
            <w:name w:val=""/>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p>
    <w:p w14:paraId="574EA19A" w14:textId="77777777" w:rsidR="0067260D" w:rsidRDefault="0067260D" w:rsidP="0067260D">
      <w:pPr>
        <w:jc w:val="both"/>
        <w:rPr>
          <w:sz w:val="22"/>
          <w:szCs w:val="22"/>
        </w:rPr>
      </w:pPr>
      <w:r>
        <w:rPr>
          <w:sz w:val="22"/>
          <w:szCs w:val="22"/>
        </w:rPr>
        <w:t xml:space="preserve">Email Address: </w:t>
      </w:r>
      <w:r w:rsidRPr="00E553EF">
        <w:rPr>
          <w:sz w:val="22"/>
          <w:szCs w:val="22"/>
        </w:rPr>
        <w:fldChar w:fldCharType="begin">
          <w:ffData>
            <w:name w:val=""/>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p>
    <w:p w14:paraId="7E9A640A" w14:textId="77777777" w:rsidR="0067260D" w:rsidRDefault="0067260D" w:rsidP="0067260D">
      <w:pPr>
        <w:jc w:val="both"/>
        <w:rPr>
          <w:sz w:val="22"/>
          <w:szCs w:val="22"/>
        </w:rPr>
      </w:pPr>
    </w:p>
    <w:p w14:paraId="03FCBE56" w14:textId="77777777" w:rsidR="00E578F0" w:rsidRDefault="00E578F0" w:rsidP="0067260D">
      <w:pPr>
        <w:jc w:val="both"/>
        <w:rPr>
          <w:sz w:val="22"/>
          <w:szCs w:val="22"/>
        </w:rPr>
      </w:pPr>
    </w:p>
    <w:p w14:paraId="121E8F89" w14:textId="77777777" w:rsidR="0067260D" w:rsidRDefault="0067260D" w:rsidP="0067260D">
      <w:pPr>
        <w:jc w:val="both"/>
        <w:rPr>
          <w:sz w:val="22"/>
          <w:szCs w:val="22"/>
        </w:rPr>
      </w:pPr>
      <w:r>
        <w:rPr>
          <w:b/>
          <w:sz w:val="22"/>
          <w:szCs w:val="22"/>
        </w:rPr>
        <w:t>Qualification or Referral Status (check all applicable):</w:t>
      </w:r>
    </w:p>
    <w:p w14:paraId="39752747" w14:textId="77777777" w:rsidR="0067260D" w:rsidRDefault="0067260D"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w:t>
      </w:r>
      <w:r w:rsidR="00E578F0">
        <w:rPr>
          <w:sz w:val="22"/>
          <w:szCs w:val="22"/>
        </w:rPr>
        <w:t>Represent Load</w:t>
      </w:r>
    </w:p>
    <w:p w14:paraId="5E70A496"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Represent Load and Generation Resources</w:t>
      </w:r>
    </w:p>
    <w:p w14:paraId="2266E782"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Represent Load Resources</w:t>
      </w:r>
    </w:p>
    <w:p w14:paraId="60CC37F9"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Represent Load, Load Resources and Generation Resources</w:t>
      </w:r>
    </w:p>
    <w:p w14:paraId="158C2BD1"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Provide Regulation Service</w:t>
      </w:r>
    </w:p>
    <w:p w14:paraId="3D79BB08"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Provide Responsive Service</w:t>
      </w:r>
    </w:p>
    <w:p w14:paraId="0208EE0A"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Provide Non-Spinning Reserve Service</w:t>
      </w:r>
    </w:p>
    <w:p w14:paraId="2BA097BA"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Provide Emergency Response Service</w:t>
      </w:r>
    </w:p>
    <w:p w14:paraId="4AE986D9" w14:textId="77777777" w:rsidR="00E578F0" w:rsidRDefault="00E578F0" w:rsidP="0067260D">
      <w:pPr>
        <w:jc w:val="both"/>
        <w:rPr>
          <w:sz w:val="22"/>
          <w:szCs w:val="22"/>
        </w:rPr>
      </w:pPr>
      <w:r w:rsidRPr="00E553EF">
        <w:rPr>
          <w:sz w:val="22"/>
          <w:szCs w:val="22"/>
        </w:rPr>
        <w:fldChar w:fldCharType="begin">
          <w:ffData>
            <w:name w:val="Check21"/>
            <w:enabled/>
            <w:calcOnExit w:val="0"/>
            <w:checkBox>
              <w:sizeAuto/>
              <w:default w:val="0"/>
            </w:checkBox>
          </w:ffData>
        </w:fldChar>
      </w:r>
      <w:r w:rsidRPr="00E553EF">
        <w:rPr>
          <w:sz w:val="22"/>
          <w:szCs w:val="22"/>
        </w:rPr>
        <w:instrText xml:space="preserve"> FORMCHECKBOX </w:instrText>
      </w:r>
      <w:r w:rsidRPr="00E553EF">
        <w:rPr>
          <w:sz w:val="22"/>
          <w:szCs w:val="22"/>
        </w:rPr>
      </w:r>
      <w:r w:rsidRPr="00E553EF">
        <w:rPr>
          <w:sz w:val="22"/>
          <w:szCs w:val="22"/>
        </w:rPr>
        <w:fldChar w:fldCharType="separate"/>
      </w:r>
      <w:r w:rsidRPr="00E553EF">
        <w:rPr>
          <w:sz w:val="22"/>
          <w:szCs w:val="22"/>
        </w:rPr>
        <w:fldChar w:fldCharType="end"/>
      </w:r>
      <w:r>
        <w:rPr>
          <w:sz w:val="22"/>
          <w:szCs w:val="22"/>
        </w:rPr>
        <w:t xml:space="preserve">  </w:t>
      </w:r>
      <w:r>
        <w:rPr>
          <w:b/>
          <w:sz w:val="22"/>
          <w:szCs w:val="22"/>
        </w:rPr>
        <w:t>REMOVE THIS ENTITY FROM THE REFERRAL LIST</w:t>
      </w:r>
      <w:r>
        <w:rPr>
          <w:sz w:val="22"/>
          <w:szCs w:val="22"/>
        </w:rPr>
        <w:t xml:space="preserve"> (If entity is currently listed.)</w:t>
      </w:r>
    </w:p>
    <w:p w14:paraId="7BE72039" w14:textId="77777777" w:rsidR="00E578F0" w:rsidRDefault="00E578F0" w:rsidP="0067260D">
      <w:pPr>
        <w:jc w:val="both"/>
        <w:rPr>
          <w:sz w:val="22"/>
          <w:szCs w:val="22"/>
        </w:rPr>
      </w:pPr>
    </w:p>
    <w:p w14:paraId="6CCC3266" w14:textId="77777777" w:rsidR="00E578F0" w:rsidRDefault="00E578F0" w:rsidP="0067260D">
      <w:pPr>
        <w:jc w:val="both"/>
        <w:rPr>
          <w:sz w:val="22"/>
          <w:szCs w:val="22"/>
        </w:rPr>
      </w:pPr>
    </w:p>
    <w:p w14:paraId="70B67175" w14:textId="77777777" w:rsidR="00E578F0" w:rsidRDefault="00E578F0" w:rsidP="0067260D">
      <w:pPr>
        <w:jc w:val="both"/>
        <w:rPr>
          <w:sz w:val="22"/>
          <w:szCs w:val="22"/>
        </w:rPr>
      </w:pPr>
      <w:r>
        <w:rPr>
          <w:sz w:val="22"/>
          <w:szCs w:val="22"/>
        </w:rPr>
        <w:t>The undersigned certifies that I am authorized to execute and submit this Notice and that the statements contained herein are true and correct to the best of my knowledge.</w:t>
      </w:r>
    </w:p>
    <w:p w14:paraId="222B7FD4" w14:textId="77777777" w:rsidR="00E578F0" w:rsidRDefault="00E578F0" w:rsidP="0067260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7053"/>
      </w:tblGrid>
      <w:tr w:rsidR="00E578F0" w:rsidRPr="00E553EF" w14:paraId="19667EF8" w14:textId="77777777" w:rsidTr="0047338A">
        <w:tc>
          <w:tcPr>
            <w:tcW w:w="3888" w:type="dxa"/>
          </w:tcPr>
          <w:p w14:paraId="79D3B843" w14:textId="77777777" w:rsidR="00E578F0" w:rsidRPr="00E553EF" w:rsidRDefault="00E578F0" w:rsidP="0047338A">
            <w:pPr>
              <w:rPr>
                <w:sz w:val="22"/>
                <w:szCs w:val="22"/>
              </w:rPr>
            </w:pPr>
            <w:r w:rsidRPr="00E553EF">
              <w:rPr>
                <w:sz w:val="22"/>
                <w:szCs w:val="22"/>
              </w:rPr>
              <w:t>AR, Backup AR or Officer:</w:t>
            </w:r>
          </w:p>
        </w:tc>
        <w:bookmarkStart w:id="0" w:name="Text96"/>
        <w:tc>
          <w:tcPr>
            <w:tcW w:w="7416" w:type="dxa"/>
          </w:tcPr>
          <w:p w14:paraId="4A50D0C9" w14:textId="77777777" w:rsidR="00E578F0" w:rsidRPr="00E553EF" w:rsidRDefault="00E578F0" w:rsidP="0047338A">
            <w:pPr>
              <w:rPr>
                <w:sz w:val="22"/>
                <w:szCs w:val="22"/>
              </w:rPr>
            </w:pPr>
            <w:r w:rsidRPr="00E553EF">
              <w:rPr>
                <w:sz w:val="22"/>
                <w:szCs w:val="22"/>
              </w:rPr>
              <w:fldChar w:fldCharType="begin">
                <w:ffData>
                  <w:name w:val="Text96"/>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bookmarkEnd w:id="0"/>
          </w:p>
        </w:tc>
      </w:tr>
      <w:tr w:rsidR="00E578F0" w:rsidRPr="00E553EF" w14:paraId="5A146D21" w14:textId="77777777" w:rsidTr="0047338A">
        <w:tc>
          <w:tcPr>
            <w:tcW w:w="3888" w:type="dxa"/>
          </w:tcPr>
          <w:p w14:paraId="0C21C2AB" w14:textId="77777777" w:rsidR="00E578F0" w:rsidRPr="00E553EF" w:rsidRDefault="00E578F0" w:rsidP="0047338A">
            <w:pPr>
              <w:rPr>
                <w:sz w:val="22"/>
                <w:szCs w:val="22"/>
              </w:rPr>
            </w:pPr>
            <w:r w:rsidRPr="00E553EF">
              <w:rPr>
                <w:sz w:val="22"/>
                <w:szCs w:val="22"/>
              </w:rPr>
              <w:t>Signature:</w:t>
            </w:r>
          </w:p>
        </w:tc>
        <w:tc>
          <w:tcPr>
            <w:tcW w:w="7416" w:type="dxa"/>
          </w:tcPr>
          <w:p w14:paraId="0635D40B" w14:textId="77777777" w:rsidR="00E578F0" w:rsidRPr="00E553EF" w:rsidRDefault="00E578F0" w:rsidP="0047338A">
            <w:pPr>
              <w:rPr>
                <w:sz w:val="22"/>
                <w:szCs w:val="22"/>
              </w:rPr>
            </w:pPr>
          </w:p>
        </w:tc>
      </w:tr>
      <w:tr w:rsidR="00E578F0" w:rsidRPr="00E553EF" w14:paraId="69A21157" w14:textId="77777777" w:rsidTr="0047338A">
        <w:tc>
          <w:tcPr>
            <w:tcW w:w="3888" w:type="dxa"/>
          </w:tcPr>
          <w:p w14:paraId="5CAB8199" w14:textId="77777777" w:rsidR="00E578F0" w:rsidRPr="00E553EF" w:rsidRDefault="00E578F0" w:rsidP="0047338A">
            <w:pPr>
              <w:rPr>
                <w:sz w:val="22"/>
                <w:szCs w:val="22"/>
              </w:rPr>
            </w:pPr>
            <w:r w:rsidRPr="00E553EF">
              <w:rPr>
                <w:sz w:val="22"/>
                <w:szCs w:val="22"/>
              </w:rPr>
              <w:t>Email:</w:t>
            </w:r>
          </w:p>
        </w:tc>
        <w:bookmarkStart w:id="1" w:name="Text97"/>
        <w:tc>
          <w:tcPr>
            <w:tcW w:w="7416" w:type="dxa"/>
          </w:tcPr>
          <w:p w14:paraId="3A97B907" w14:textId="77777777" w:rsidR="00E578F0" w:rsidRPr="00E553EF" w:rsidRDefault="00E578F0" w:rsidP="0047338A">
            <w:pPr>
              <w:rPr>
                <w:sz w:val="22"/>
                <w:szCs w:val="22"/>
              </w:rPr>
            </w:pPr>
            <w:r w:rsidRPr="00E553EF">
              <w:rPr>
                <w:sz w:val="22"/>
                <w:szCs w:val="22"/>
              </w:rPr>
              <w:fldChar w:fldCharType="begin">
                <w:ffData>
                  <w:name w:val="Text97"/>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bookmarkEnd w:id="1"/>
          </w:p>
        </w:tc>
      </w:tr>
      <w:tr w:rsidR="00E578F0" w:rsidRPr="00E553EF" w14:paraId="7B905957" w14:textId="77777777" w:rsidTr="0047338A">
        <w:tc>
          <w:tcPr>
            <w:tcW w:w="3888" w:type="dxa"/>
          </w:tcPr>
          <w:p w14:paraId="0980219B" w14:textId="77777777" w:rsidR="00E578F0" w:rsidRPr="00E553EF" w:rsidRDefault="00E578F0" w:rsidP="0047338A">
            <w:pPr>
              <w:rPr>
                <w:sz w:val="22"/>
                <w:szCs w:val="22"/>
              </w:rPr>
            </w:pPr>
            <w:r w:rsidRPr="00E553EF">
              <w:rPr>
                <w:sz w:val="22"/>
                <w:szCs w:val="22"/>
              </w:rPr>
              <w:t>Phone Number:</w:t>
            </w:r>
          </w:p>
        </w:tc>
        <w:bookmarkStart w:id="2" w:name="Text98"/>
        <w:tc>
          <w:tcPr>
            <w:tcW w:w="7416" w:type="dxa"/>
          </w:tcPr>
          <w:p w14:paraId="1395F979" w14:textId="77777777" w:rsidR="00E578F0" w:rsidRPr="00E553EF" w:rsidRDefault="00E578F0" w:rsidP="0047338A">
            <w:pPr>
              <w:rPr>
                <w:sz w:val="22"/>
                <w:szCs w:val="22"/>
              </w:rPr>
            </w:pPr>
            <w:r w:rsidRPr="00E553EF">
              <w:rPr>
                <w:sz w:val="22"/>
                <w:szCs w:val="22"/>
              </w:rPr>
              <w:fldChar w:fldCharType="begin">
                <w:ffData>
                  <w:name w:val="Text98"/>
                  <w:enabled/>
                  <w:calcOnExit w:val="0"/>
                  <w:textInput/>
                </w:ffData>
              </w:fldChar>
            </w:r>
            <w:r w:rsidRPr="00E553EF">
              <w:rPr>
                <w:sz w:val="22"/>
                <w:szCs w:val="22"/>
              </w:rPr>
              <w:instrText xml:space="preserve"> FORMTEXT </w:instrText>
            </w:r>
            <w:r w:rsidRPr="00E553EF">
              <w:rPr>
                <w:sz w:val="22"/>
                <w:szCs w:val="22"/>
              </w:rPr>
            </w:r>
            <w:r w:rsidRPr="00E553EF">
              <w:rPr>
                <w:sz w:val="22"/>
                <w:szCs w:val="22"/>
              </w:rPr>
              <w:fldChar w:fldCharType="separate"/>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noProof/>
                <w:sz w:val="22"/>
                <w:szCs w:val="22"/>
              </w:rPr>
              <w:t> </w:t>
            </w:r>
            <w:r w:rsidRPr="00E553EF">
              <w:rPr>
                <w:sz w:val="22"/>
                <w:szCs w:val="22"/>
              </w:rPr>
              <w:fldChar w:fldCharType="end"/>
            </w:r>
            <w:bookmarkEnd w:id="2"/>
          </w:p>
        </w:tc>
      </w:tr>
    </w:tbl>
    <w:p w14:paraId="6BC05C42" w14:textId="77777777" w:rsidR="00E578F0" w:rsidRPr="00E578F0" w:rsidRDefault="00E578F0" w:rsidP="00E578F0">
      <w:pPr>
        <w:jc w:val="both"/>
        <w:rPr>
          <w:sz w:val="22"/>
          <w:szCs w:val="22"/>
        </w:rPr>
      </w:pPr>
    </w:p>
    <w:sectPr w:rsidR="00E578F0" w:rsidRPr="00E578F0" w:rsidSect="0067260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0F7C" w14:textId="77777777" w:rsidR="007175B7" w:rsidRDefault="007175B7" w:rsidP="0067260D">
      <w:r>
        <w:separator/>
      </w:r>
    </w:p>
  </w:endnote>
  <w:endnote w:type="continuationSeparator" w:id="0">
    <w:p w14:paraId="12C9F490" w14:textId="77777777" w:rsidR="007175B7" w:rsidRDefault="007175B7" w:rsidP="0067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45B7" w14:textId="77777777" w:rsidR="00E578F0" w:rsidRPr="00E553EF" w:rsidRDefault="00E578F0" w:rsidP="00E578F0">
    <w:pPr>
      <w:pStyle w:val="Footer"/>
      <w:tabs>
        <w:tab w:val="clear" w:pos="9360"/>
        <w:tab w:val="right" w:pos="10800"/>
      </w:tabs>
      <w:rPr>
        <w:rStyle w:val="PageNumber"/>
        <w:sz w:val="20"/>
        <w:szCs w:val="20"/>
      </w:rPr>
    </w:pPr>
    <w:r>
      <w:rPr>
        <w:sz w:val="20"/>
        <w:szCs w:val="20"/>
      </w:rPr>
      <w:t>Short-Notice Referral List for QSE Services</w:t>
    </w:r>
    <w:r w:rsidRPr="00E553EF">
      <w:rPr>
        <w:sz w:val="20"/>
        <w:szCs w:val="20"/>
      </w:rPr>
      <w:tab/>
    </w:r>
    <w:r w:rsidRPr="00E553EF">
      <w:rPr>
        <w:sz w:val="20"/>
        <w:szCs w:val="20"/>
      </w:rPr>
      <w:tab/>
      <w:t>ERCOT Confidential – Upon MP Information Entry</w:t>
    </w:r>
  </w:p>
  <w:p w14:paraId="08D653E1" w14:textId="5C463A0D" w:rsidR="00E578F0" w:rsidRPr="00E553EF" w:rsidRDefault="00EE1236" w:rsidP="00E578F0">
    <w:pPr>
      <w:pStyle w:val="Footer"/>
      <w:tabs>
        <w:tab w:val="clear" w:pos="9360"/>
        <w:tab w:val="right" w:pos="10800"/>
      </w:tabs>
      <w:rPr>
        <w:sz w:val="20"/>
        <w:szCs w:val="20"/>
      </w:rPr>
    </w:pPr>
    <w:r>
      <w:rPr>
        <w:rStyle w:val="PageNumber"/>
        <w:sz w:val="20"/>
        <w:szCs w:val="20"/>
      </w:rPr>
      <w:t>April 2025</w:t>
    </w:r>
    <w:r w:rsidR="00E578F0" w:rsidRPr="00E553EF">
      <w:rPr>
        <w:rStyle w:val="PageNumber"/>
        <w:sz w:val="20"/>
        <w:szCs w:val="20"/>
      </w:rPr>
      <w:tab/>
    </w:r>
    <w:r w:rsidR="00E578F0" w:rsidRPr="00E553EF">
      <w:rPr>
        <w:rStyle w:val="PageNumber"/>
        <w:sz w:val="20"/>
        <w:szCs w:val="20"/>
      </w:rPr>
      <w:tab/>
    </w:r>
    <w:r w:rsidR="00E578F0" w:rsidRPr="00E553EF">
      <w:rPr>
        <w:rStyle w:val="PageNumber"/>
        <w:sz w:val="20"/>
        <w:szCs w:val="20"/>
      </w:rPr>
      <w:fldChar w:fldCharType="begin"/>
    </w:r>
    <w:r w:rsidR="00E578F0" w:rsidRPr="00E553EF">
      <w:rPr>
        <w:rStyle w:val="PageNumber"/>
        <w:sz w:val="20"/>
        <w:szCs w:val="20"/>
      </w:rPr>
      <w:instrText xml:space="preserve"> PAGE </w:instrText>
    </w:r>
    <w:r w:rsidR="00E578F0" w:rsidRPr="00E553EF">
      <w:rPr>
        <w:rStyle w:val="PageNumber"/>
        <w:sz w:val="20"/>
        <w:szCs w:val="20"/>
      </w:rPr>
      <w:fldChar w:fldCharType="separate"/>
    </w:r>
    <w:r w:rsidR="00857B6A">
      <w:rPr>
        <w:rStyle w:val="PageNumber"/>
        <w:noProof/>
        <w:sz w:val="20"/>
        <w:szCs w:val="20"/>
      </w:rPr>
      <w:t>1</w:t>
    </w:r>
    <w:r w:rsidR="00E578F0" w:rsidRPr="00E553E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A011" w14:textId="77777777" w:rsidR="007175B7" w:rsidRDefault="007175B7" w:rsidP="0067260D">
      <w:r>
        <w:separator/>
      </w:r>
    </w:p>
  </w:footnote>
  <w:footnote w:type="continuationSeparator" w:id="0">
    <w:p w14:paraId="381D1E3E" w14:textId="77777777" w:rsidR="007175B7" w:rsidRDefault="007175B7" w:rsidP="0067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8ACD" w14:textId="77777777" w:rsidR="0067260D" w:rsidRDefault="00944282" w:rsidP="0067260D">
    <w:pPr>
      <w:pStyle w:val="Header"/>
    </w:pPr>
    <w:r>
      <w:rPr>
        <w:noProof/>
      </w:rPr>
      <mc:AlternateContent>
        <mc:Choice Requires="wps">
          <w:drawing>
            <wp:anchor distT="0" distB="0" distL="114300" distR="114300" simplePos="0" relativeHeight="251657728" behindDoc="0" locked="0" layoutInCell="1" allowOverlap="1" wp14:anchorId="644401E1" wp14:editId="20090AC1">
              <wp:simplePos x="0" y="0"/>
              <wp:positionH relativeFrom="column">
                <wp:posOffset>4216400</wp:posOffset>
              </wp:positionH>
              <wp:positionV relativeFrom="paragraph">
                <wp:posOffset>-28575</wp:posOffset>
              </wp:positionV>
              <wp:extent cx="2757805" cy="285750"/>
              <wp:effectExtent l="0" t="0" r="444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285750"/>
                      </a:xfrm>
                      <a:prstGeom prst="rect">
                        <a:avLst/>
                      </a:prstGeom>
                      <a:solidFill>
                        <a:srgbClr val="FFFFFF"/>
                      </a:solidFill>
                      <a:ln w="9525">
                        <a:solidFill>
                          <a:srgbClr val="000000"/>
                        </a:solidFill>
                        <a:miter lim="800000"/>
                        <a:headEnd/>
                        <a:tailEnd/>
                      </a:ln>
                    </wps:spPr>
                    <wps:txbx>
                      <w:txbxContent>
                        <w:p w14:paraId="5CCF50BB" w14:textId="77777777" w:rsidR="0067260D" w:rsidRPr="00115FC1" w:rsidRDefault="0067260D" w:rsidP="0067260D">
                          <w:r w:rsidRPr="00115FC1">
                            <w:t>Date Received: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401E1" id="_x0000_t202" coordsize="21600,21600" o:spt="202" path="m,l,21600r21600,l21600,xe">
              <v:stroke joinstyle="miter"/>
              <v:path gradientshapeok="t" o:connecttype="rect"/>
            </v:shapetype>
            <v:shape id="Text Box 3" o:spid="_x0000_s1026" type="#_x0000_t202" style="position:absolute;margin-left:332pt;margin-top:-2.25pt;width:217.1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">
              <v:textbox>
                <w:txbxContent>
                  <w:p w14:paraId="5CCF50BB" w14:textId="77777777" w:rsidR="0067260D" w:rsidRPr="00115FC1" w:rsidRDefault="0067260D" w:rsidP="0067260D">
                    <w:r w:rsidRPr="00115FC1">
                      <w:t>Date Received: ____________________</w:t>
                    </w:r>
                  </w:p>
                </w:txbxContent>
              </v:textbox>
              <w10:wrap type="square"/>
            </v:shape>
          </w:pict>
        </mc:Fallback>
      </mc:AlternateContent>
    </w:r>
    <w:r>
      <w:rPr>
        <w:noProof/>
      </w:rPr>
      <w:drawing>
        <wp:inline distT="0" distB="0" distL="0" distR="0" wp14:anchorId="15EE44D0" wp14:editId="70D2A9F7">
          <wp:extent cx="828675" cy="307340"/>
          <wp:effectExtent l="0" t="0" r="0" b="0"/>
          <wp:docPr id="1" name="Picture 1"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07340"/>
                  </a:xfrm>
                  <a:prstGeom prst="rect">
                    <a:avLst/>
                  </a:prstGeom>
                  <a:noFill/>
                  <a:ln>
                    <a:noFill/>
                  </a:ln>
                </pic:spPr>
              </pic:pic>
            </a:graphicData>
          </a:graphic>
        </wp:inline>
      </w:drawing>
    </w:r>
  </w:p>
  <w:p w14:paraId="2EF4CCF7" w14:textId="77777777" w:rsidR="0067260D" w:rsidRDefault="00672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zlscKcRNKeZlTDKirmfnTgRf2uPP1nq1yjLzH7sCtIcS+YQuP8uT9Ls3fyYs/5HGp03EcAhUYpHHQZYYerxDiw==" w:salt="DFj8RPd04vdcUc+f83cLJ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D"/>
    <w:rsid w:val="00076167"/>
    <w:rsid w:val="00105812"/>
    <w:rsid w:val="0014305B"/>
    <w:rsid w:val="001C595D"/>
    <w:rsid w:val="001D3FC4"/>
    <w:rsid w:val="0037762B"/>
    <w:rsid w:val="0047338A"/>
    <w:rsid w:val="0064306D"/>
    <w:rsid w:val="0067260D"/>
    <w:rsid w:val="00693EC2"/>
    <w:rsid w:val="007175B7"/>
    <w:rsid w:val="007B431C"/>
    <w:rsid w:val="00857B6A"/>
    <w:rsid w:val="008B5294"/>
    <w:rsid w:val="00944282"/>
    <w:rsid w:val="00993251"/>
    <w:rsid w:val="00A134E8"/>
    <w:rsid w:val="00A21E04"/>
    <w:rsid w:val="00B00150"/>
    <w:rsid w:val="00BC2205"/>
    <w:rsid w:val="00D172B7"/>
    <w:rsid w:val="00D25BFD"/>
    <w:rsid w:val="00DE0B4F"/>
    <w:rsid w:val="00E318E2"/>
    <w:rsid w:val="00E52234"/>
    <w:rsid w:val="00E578F0"/>
    <w:rsid w:val="00EB7902"/>
    <w:rsid w:val="00EE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2DB337C"/>
  <w15:chartTrackingRefBased/>
  <w15:docId w15:val="{491028DF-0DAE-4D04-8A4B-7D26A4AA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60D"/>
    <w:pPr>
      <w:tabs>
        <w:tab w:val="center" w:pos="4680"/>
        <w:tab w:val="right" w:pos="9360"/>
      </w:tabs>
    </w:pPr>
  </w:style>
  <w:style w:type="character" w:customStyle="1" w:styleId="HeaderChar">
    <w:name w:val="Header Char"/>
    <w:basedOn w:val="DefaultParagraphFont"/>
    <w:link w:val="Header"/>
    <w:uiPriority w:val="99"/>
    <w:rsid w:val="0067260D"/>
  </w:style>
  <w:style w:type="paragraph" w:styleId="Footer">
    <w:name w:val="footer"/>
    <w:basedOn w:val="Normal"/>
    <w:link w:val="FooterChar"/>
    <w:uiPriority w:val="99"/>
    <w:unhideWhenUsed/>
    <w:rsid w:val="0067260D"/>
    <w:pPr>
      <w:tabs>
        <w:tab w:val="center" w:pos="4680"/>
        <w:tab w:val="right" w:pos="9360"/>
      </w:tabs>
    </w:pPr>
  </w:style>
  <w:style w:type="character" w:customStyle="1" w:styleId="FooterChar">
    <w:name w:val="Footer Char"/>
    <w:basedOn w:val="DefaultParagraphFont"/>
    <w:link w:val="Footer"/>
    <w:uiPriority w:val="99"/>
    <w:rsid w:val="0067260D"/>
  </w:style>
  <w:style w:type="character" w:styleId="Hyperlink">
    <w:name w:val="Hyperlink"/>
    <w:uiPriority w:val="99"/>
    <w:rsid w:val="0067260D"/>
    <w:rPr>
      <w:color w:val="0000FF"/>
      <w:u w:val="single"/>
    </w:rPr>
  </w:style>
  <w:style w:type="paragraph" w:styleId="BodyText">
    <w:name w:val="Body Text"/>
    <w:basedOn w:val="Normal"/>
    <w:link w:val="BodyTextChar"/>
    <w:uiPriority w:val="99"/>
    <w:rsid w:val="0067260D"/>
    <w:pPr>
      <w:jc w:val="both"/>
    </w:pPr>
    <w:rPr>
      <w:rFonts w:ascii="Arial" w:eastAsia="Times New Roman" w:hAnsi="Arial"/>
      <w:sz w:val="20"/>
      <w:szCs w:val="20"/>
      <w:lang w:val="x-none" w:eastAsia="x-none"/>
    </w:rPr>
  </w:style>
  <w:style w:type="character" w:customStyle="1" w:styleId="BodyTextChar">
    <w:name w:val="Body Text Char"/>
    <w:link w:val="BodyText"/>
    <w:uiPriority w:val="99"/>
    <w:rsid w:val="0067260D"/>
    <w:rPr>
      <w:rFonts w:ascii="Arial" w:eastAsia="Times New Roman" w:hAnsi="Arial"/>
      <w:sz w:val="20"/>
      <w:szCs w:val="20"/>
      <w:lang w:val="x-none" w:eastAsia="x-none"/>
    </w:rPr>
  </w:style>
  <w:style w:type="character" w:styleId="PageNumber">
    <w:name w:val="page number"/>
    <w:rsid w:val="00E5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Registration@erco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ercot.com/pps/tibco/mis/Pages/Applications/Application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783b477d-688d-4a13-a86c-39f950d6c1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ADABC542D4284E8C7BBB96950A8B2D" ma:contentTypeVersion="10" ma:contentTypeDescription="Create a new document." ma:contentTypeScope="" ma:versionID="06d9bf28586ece8a2c0438d14937bb80">
  <xsd:schema xmlns:xsd="http://www.w3.org/2001/XMLSchema" xmlns:xs="http://www.w3.org/2001/XMLSchema" xmlns:p="http://schemas.microsoft.com/office/2006/metadata/properties" xmlns:ns2="783b477d-688d-4a13-a86c-39f950d6c1e3" xmlns:ns3="8c568f7a-33c4-492e-841c-ba4feaa9f302" targetNamespace="http://schemas.microsoft.com/office/2006/metadata/properties" ma:root="true" ma:fieldsID="b4b120f787f2f3c46567b1c39227fdfd" ns2:_="" ns3:_="">
    <xsd:import namespace="783b477d-688d-4a13-a86c-39f950d6c1e3"/>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b477d-688d-4a13-a86c-39f950d6c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AE91051-B142-4B6B-81B2-94F593715D2F}">
  <ds:schemaRefs>
    <ds:schemaRef ds:uri="http://schemas.openxmlformats.org/officeDocument/2006/bibliography"/>
  </ds:schemaRefs>
</ds:datastoreItem>
</file>

<file path=customXml/itemProps2.xml><?xml version="1.0" encoding="utf-8"?>
<ds:datastoreItem xmlns:ds="http://schemas.openxmlformats.org/officeDocument/2006/customXml" ds:itemID="{C1E9F371-1AAC-4471-8D3F-C0EB95A3B0BA}">
  <ds:schemaRefs>
    <ds:schemaRef ds:uri="http://schemas.microsoft.com/office/2006/metadata/properties"/>
    <ds:schemaRef ds:uri="http://schemas.microsoft.com/office/infopath/2007/PartnerControls"/>
    <ds:schemaRef ds:uri="8c568f7a-33c4-492e-841c-ba4feaa9f302"/>
    <ds:schemaRef ds:uri="783b477d-688d-4a13-a86c-39f950d6c1e3"/>
  </ds:schemaRefs>
</ds:datastoreItem>
</file>

<file path=customXml/itemProps3.xml><?xml version="1.0" encoding="utf-8"?>
<ds:datastoreItem xmlns:ds="http://schemas.openxmlformats.org/officeDocument/2006/customXml" ds:itemID="{2610CC7F-A0C5-4C09-88F6-7891F177BC39}">
  <ds:schemaRefs>
    <ds:schemaRef ds:uri="http://schemas.microsoft.com/sharepoint/v3/contenttype/forms"/>
  </ds:schemaRefs>
</ds:datastoreItem>
</file>

<file path=customXml/itemProps4.xml><?xml version="1.0" encoding="utf-8"?>
<ds:datastoreItem xmlns:ds="http://schemas.openxmlformats.org/officeDocument/2006/customXml" ds:itemID="{FC0A8EAE-3B9D-4630-8BFF-A1B67B9F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b477d-688d-4a13-a86c-39f950d6c1e3"/>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3C6FD-CD04-44D1-95EF-E3E143A84D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2157</CharactersWithSpaces>
  <SharedDoc>false</SharedDoc>
  <HLinks>
    <vt:vector size="12" baseType="variant">
      <vt:variant>
        <vt:i4>131127</vt:i4>
      </vt:variant>
      <vt:variant>
        <vt:i4>3</vt:i4>
      </vt:variant>
      <vt:variant>
        <vt:i4>0</vt:i4>
      </vt:variant>
      <vt:variant>
        <vt:i4>5</vt:i4>
      </vt:variant>
      <vt:variant>
        <vt:lpwstr>mailto:mpappl@ercot.com</vt:lpwstr>
      </vt:variant>
      <vt:variant>
        <vt:lpwstr/>
      </vt:variant>
      <vt:variant>
        <vt:i4>3866743</vt:i4>
      </vt:variant>
      <vt:variant>
        <vt:i4>0</vt:i4>
      </vt:variant>
      <vt:variant>
        <vt:i4>0</vt:i4>
      </vt:variant>
      <vt:variant>
        <vt:i4>5</vt:i4>
      </vt:variant>
      <vt:variant>
        <vt:lpwstr>https://mis.ercot.com/pps/tibco/mis/Pages/Applications/Applications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Wilkins</dc:creator>
  <cp:keywords/>
  <cp:lastModifiedBy>Lightener, Debbie</cp:lastModifiedBy>
  <cp:revision>2</cp:revision>
  <dcterms:created xsi:type="dcterms:W3CDTF">2025-04-17T14:41:00Z</dcterms:created>
  <dcterms:modified xsi:type="dcterms:W3CDTF">2025-04-17T14:41:00Z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Wilkins, Tisa</vt:lpwstr>
  </property>
  <property fmtid="{D5CDD505-2E9C-101B-9397-08002B2CF9AE}" pid="3" name="xd_Signature">
    <vt:lpwstr/>
  </property>
  <property fmtid="{D5CDD505-2E9C-101B-9397-08002B2CF9AE}" pid="4" name="Order">
    <vt:lpwstr>1502300.00000000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Wilkins, Tisa</vt:lpwstr>
  </property>
  <property fmtid="{D5CDD505-2E9C-101B-9397-08002B2CF9AE}" pid="8" name="ContentTypeId">
    <vt:lpwstr>0x0101008AADABC542D4284E8C7BBB96950A8B2D</vt:lpwstr>
  </property>
  <property fmtid="{D5CDD505-2E9C-101B-9397-08002B2CF9AE}" pid="9" name="Schedule Code">
    <vt:lpwstr/>
  </property>
  <property fmtid="{D5CDD505-2E9C-101B-9397-08002B2CF9AE}" pid="10" name="test">
    <vt:lpwstr/>
  </property>
  <property fmtid="{D5CDD505-2E9C-101B-9397-08002B2CF9AE}" pid="11" name="Declaration Context">
    <vt:lpwstr/>
  </property>
  <property fmtid="{D5CDD505-2E9C-101B-9397-08002B2CF9AE}" pid="12" name="Information Classification0">
    <vt:lpwstr/>
  </property>
  <property fmtid="{D5CDD505-2E9C-101B-9397-08002B2CF9AE}" pid="13" name="Information Classification">
    <vt:lpwstr>ERCOT Limited</vt:lpwstr>
  </property>
  <property fmtid="{D5CDD505-2E9C-101B-9397-08002B2CF9AE}" pid="14" name="_ExtendedDescription">
    <vt:lpwstr/>
  </property>
  <property fmtid="{D5CDD505-2E9C-101B-9397-08002B2CF9AE}" pid="15" name="MediaServiceImageTags">
    <vt:lpwstr/>
  </property>
  <property fmtid="{D5CDD505-2E9C-101B-9397-08002B2CF9AE}" pid="16" name="MSIP_Label_7084cbda-52b8-46fb-a7b7-cb5bd465ed85_Enabled">
    <vt:lpwstr>true</vt:lpwstr>
  </property>
  <property fmtid="{D5CDD505-2E9C-101B-9397-08002B2CF9AE}" pid="17" name="MSIP_Label_7084cbda-52b8-46fb-a7b7-cb5bd465ed85_SetDate">
    <vt:lpwstr>2025-04-17T14:18:51Z</vt:lpwstr>
  </property>
  <property fmtid="{D5CDD505-2E9C-101B-9397-08002B2CF9AE}" pid="18" name="MSIP_Label_7084cbda-52b8-46fb-a7b7-cb5bd465ed85_Method">
    <vt:lpwstr>Standard</vt:lpwstr>
  </property>
  <property fmtid="{D5CDD505-2E9C-101B-9397-08002B2CF9AE}" pid="19" name="MSIP_Label_7084cbda-52b8-46fb-a7b7-cb5bd465ed85_Name">
    <vt:lpwstr>Internal</vt:lpwstr>
  </property>
  <property fmtid="{D5CDD505-2E9C-101B-9397-08002B2CF9AE}" pid="20" name="MSIP_Label_7084cbda-52b8-46fb-a7b7-cb5bd465ed85_SiteId">
    <vt:lpwstr>0afb747d-bff7-4596-a9fc-950ef9e0ec45</vt:lpwstr>
  </property>
  <property fmtid="{D5CDD505-2E9C-101B-9397-08002B2CF9AE}" pid="21" name="MSIP_Label_7084cbda-52b8-46fb-a7b7-cb5bd465ed85_ActionId">
    <vt:lpwstr>9ed9ebc7-2edc-4724-949e-9577fd45b483</vt:lpwstr>
  </property>
  <property fmtid="{D5CDD505-2E9C-101B-9397-08002B2CF9AE}" pid="22" name="MSIP_Label_7084cbda-52b8-46fb-a7b7-cb5bd465ed85_ContentBits">
    <vt:lpwstr>0</vt:lpwstr>
  </property>
  <property fmtid="{D5CDD505-2E9C-101B-9397-08002B2CF9AE}" pid="23" name="MSIP_Label_7084cbda-52b8-46fb-a7b7-cb5bd465ed85_Tag">
    <vt:lpwstr>10, 3, 0, 1</vt:lpwstr>
  </property>
</Properties>
</file>