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77A8561E" w:rsidR="00EB6CF3" w:rsidRPr="00EB6CF3" w:rsidRDefault="009A43A6" w:rsidP="00486326">
      <w:pPr>
        <w:pStyle w:val="NoSpacing"/>
        <w:jc w:val="center"/>
        <w:rPr>
          <w:rFonts w:ascii="Times New Roman" w:hAnsi="Times New Roman" w:cs="Times New Roman"/>
          <w:b/>
        </w:rPr>
      </w:pPr>
      <w:r>
        <w:rPr>
          <w:rFonts w:ascii="Times New Roman" w:hAnsi="Times New Roman" w:cs="Times New Roman"/>
          <w:b/>
        </w:rPr>
        <w:t xml:space="preserve">APPROVED </w:t>
      </w:r>
    </w:p>
    <w:p w14:paraId="09DDE4DD" w14:textId="77777777"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20A1A1CB"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73C8A25D" w14:textId="50DFD050" w:rsidR="00EB6CF3" w:rsidRPr="00EB6CF3" w:rsidRDefault="00CF1D7C" w:rsidP="00486326">
      <w:pPr>
        <w:pStyle w:val="NoSpacing"/>
        <w:jc w:val="center"/>
        <w:rPr>
          <w:rFonts w:ascii="Times New Roman" w:hAnsi="Times New Roman" w:cs="Times New Roman"/>
          <w:b/>
        </w:rPr>
      </w:pPr>
      <w:r>
        <w:rPr>
          <w:rFonts w:ascii="Times New Roman" w:hAnsi="Times New Roman" w:cs="Times New Roman"/>
          <w:b/>
        </w:rPr>
        <w:t>Wednesday</w:t>
      </w:r>
      <w:r w:rsidR="002D55CB">
        <w:rPr>
          <w:rFonts w:ascii="Times New Roman" w:hAnsi="Times New Roman" w:cs="Times New Roman"/>
          <w:b/>
        </w:rPr>
        <w:t xml:space="preserve">, </w:t>
      </w:r>
      <w:r w:rsidR="00C2181B">
        <w:rPr>
          <w:rFonts w:ascii="Times New Roman" w:hAnsi="Times New Roman" w:cs="Times New Roman"/>
          <w:b/>
        </w:rPr>
        <w:t xml:space="preserve">August 2, </w:t>
      </w:r>
      <w:r w:rsidR="00AC5474">
        <w:rPr>
          <w:rFonts w:ascii="Times New Roman" w:hAnsi="Times New Roman" w:cs="Times New Roman"/>
          <w:b/>
        </w:rPr>
        <w:t>2017</w:t>
      </w:r>
      <w:r w:rsidR="00EB6CF3" w:rsidRPr="00EB6CF3">
        <w:rPr>
          <w:rFonts w:ascii="Times New Roman" w:hAnsi="Times New Roman" w:cs="Times New Roman"/>
          <w:b/>
        </w:rPr>
        <w:t xml:space="preserve"> – 9:30 a.m.</w:t>
      </w:r>
    </w:p>
    <w:p w14:paraId="57C235A9" w14:textId="77777777" w:rsidR="00CA28FA" w:rsidRDefault="00CA28FA" w:rsidP="00486326">
      <w:pPr>
        <w:spacing w:after="0" w:line="240" w:lineRule="auto"/>
        <w:jc w:val="both"/>
        <w:rPr>
          <w:rFonts w:ascii="Times New Roman" w:hAnsi="Times New Roman" w:cs="Times New Roman"/>
        </w:rPr>
      </w:pPr>
    </w:p>
    <w:p w14:paraId="7F2ED41C" w14:textId="77777777" w:rsidR="0017790F" w:rsidRDefault="0017790F" w:rsidP="00486326">
      <w:pPr>
        <w:spacing w:after="0" w:line="240" w:lineRule="auto"/>
        <w:jc w:val="both"/>
        <w:rPr>
          <w:rFonts w:ascii="Times New Roman" w:hAnsi="Times New Roman" w:cs="Times New Roman"/>
        </w:rPr>
      </w:pPr>
    </w:p>
    <w:p w14:paraId="5091816A" w14:textId="77777777" w:rsidR="0058708E" w:rsidRPr="0022362B" w:rsidRDefault="0058708E" w:rsidP="00486326">
      <w:pPr>
        <w:spacing w:after="0" w:line="240" w:lineRule="auto"/>
        <w:jc w:val="both"/>
        <w:rPr>
          <w:rFonts w:ascii="Times New Roman" w:eastAsia="Times New Roman" w:hAnsi="Times New Roman" w:cs="Times New Roman"/>
          <w:u w:val="single"/>
        </w:rPr>
      </w:pPr>
      <w:r w:rsidRPr="0022362B">
        <w:rPr>
          <w:rFonts w:ascii="Times New Roman" w:eastAsia="Times New Roman" w:hAnsi="Times New Roman" w:cs="Times New Roman"/>
          <w:u w:val="single"/>
        </w:rPr>
        <w:t>Attendance</w:t>
      </w:r>
    </w:p>
    <w:p w14:paraId="791EA45C" w14:textId="77777777" w:rsidR="0058708E" w:rsidRDefault="0058708E" w:rsidP="00486326">
      <w:pPr>
        <w:spacing w:after="0" w:line="240" w:lineRule="auto"/>
        <w:jc w:val="both"/>
        <w:rPr>
          <w:rFonts w:ascii="Times New Roman" w:eastAsia="Times New Roman" w:hAnsi="Times New Roman" w:cs="Times New Roman"/>
          <w:i/>
        </w:rPr>
      </w:pPr>
      <w:r w:rsidRPr="0022362B">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FA7166" w:rsidRPr="00C2181B" w14:paraId="52869CA8" w14:textId="77777777" w:rsidTr="00931647">
        <w:tc>
          <w:tcPr>
            <w:tcW w:w="2635" w:type="dxa"/>
            <w:shd w:val="clear" w:color="auto" w:fill="auto"/>
            <w:vAlign w:val="bottom"/>
          </w:tcPr>
          <w:p w14:paraId="55DCA782" w14:textId="2F96517A" w:rsidR="00FA7166" w:rsidRPr="00547443" w:rsidRDefault="00FA7166"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 xml:space="preserve">Allen, Thresa </w:t>
            </w:r>
          </w:p>
        </w:tc>
        <w:tc>
          <w:tcPr>
            <w:tcW w:w="3600" w:type="dxa"/>
            <w:shd w:val="clear" w:color="auto" w:fill="auto"/>
            <w:vAlign w:val="bottom"/>
          </w:tcPr>
          <w:p w14:paraId="0D131BDE" w14:textId="7CF018C1" w:rsidR="00FA7166" w:rsidRPr="00547443" w:rsidRDefault="00FA7166" w:rsidP="00931647">
            <w:pPr>
              <w:spacing w:after="0" w:line="240" w:lineRule="auto"/>
              <w:ind w:left="-90"/>
              <w:jc w:val="both"/>
              <w:rPr>
                <w:rFonts w:ascii="Times New Roman" w:eastAsia="Times New Roman" w:hAnsi="Times New Roman" w:cs="Times New Roman"/>
              </w:rPr>
            </w:pPr>
            <w:proofErr w:type="spellStart"/>
            <w:r w:rsidRPr="00547443">
              <w:rPr>
                <w:rFonts w:ascii="Times New Roman" w:eastAsia="Times New Roman" w:hAnsi="Times New Roman" w:cs="Times New Roman"/>
              </w:rPr>
              <w:t>Avangrid</w:t>
            </w:r>
            <w:proofErr w:type="spellEnd"/>
            <w:r w:rsidRPr="00547443">
              <w:rPr>
                <w:rFonts w:ascii="Times New Roman" w:eastAsia="Times New Roman" w:hAnsi="Times New Roman" w:cs="Times New Roman"/>
              </w:rPr>
              <w:t xml:space="preserve"> Renewables</w:t>
            </w:r>
          </w:p>
        </w:tc>
        <w:tc>
          <w:tcPr>
            <w:tcW w:w="3780" w:type="dxa"/>
            <w:vAlign w:val="bottom"/>
          </w:tcPr>
          <w:p w14:paraId="3120CDDE" w14:textId="77777777" w:rsidR="00FA7166" w:rsidRPr="00C2181B" w:rsidRDefault="00FA7166" w:rsidP="00931647">
            <w:pPr>
              <w:spacing w:after="0" w:line="240" w:lineRule="auto"/>
              <w:ind w:left="-90"/>
              <w:jc w:val="both"/>
              <w:rPr>
                <w:rFonts w:ascii="Times New Roman" w:eastAsia="Times New Roman" w:hAnsi="Times New Roman" w:cs="Times New Roman"/>
                <w:highlight w:val="lightGray"/>
              </w:rPr>
            </w:pPr>
          </w:p>
        </w:tc>
      </w:tr>
      <w:tr w:rsidR="00953B6F" w:rsidRPr="00C2181B" w14:paraId="3E44647E" w14:textId="77777777" w:rsidTr="00931647">
        <w:tc>
          <w:tcPr>
            <w:tcW w:w="2635" w:type="dxa"/>
            <w:shd w:val="clear" w:color="auto" w:fill="auto"/>
            <w:vAlign w:val="bottom"/>
          </w:tcPr>
          <w:p w14:paraId="279449FF"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Bierschbach, Erika</w:t>
            </w:r>
          </w:p>
        </w:tc>
        <w:tc>
          <w:tcPr>
            <w:tcW w:w="3600" w:type="dxa"/>
            <w:shd w:val="clear" w:color="auto" w:fill="auto"/>
            <w:vAlign w:val="bottom"/>
          </w:tcPr>
          <w:p w14:paraId="7EE776C0"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Austin Energy</w:t>
            </w:r>
          </w:p>
        </w:tc>
        <w:tc>
          <w:tcPr>
            <w:tcW w:w="3780" w:type="dxa"/>
            <w:vAlign w:val="bottom"/>
          </w:tcPr>
          <w:p w14:paraId="10C3B005"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C2181B" w14:paraId="7B0A01D4" w14:textId="77777777" w:rsidTr="00931647">
        <w:tc>
          <w:tcPr>
            <w:tcW w:w="2635" w:type="dxa"/>
            <w:shd w:val="clear" w:color="auto" w:fill="auto"/>
            <w:vAlign w:val="bottom"/>
          </w:tcPr>
          <w:p w14:paraId="60D003D9"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Brewster, Chris</w:t>
            </w:r>
          </w:p>
        </w:tc>
        <w:tc>
          <w:tcPr>
            <w:tcW w:w="3600" w:type="dxa"/>
            <w:shd w:val="clear" w:color="auto" w:fill="auto"/>
            <w:vAlign w:val="bottom"/>
          </w:tcPr>
          <w:p w14:paraId="27308003"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City of Eastland</w:t>
            </w:r>
          </w:p>
        </w:tc>
        <w:tc>
          <w:tcPr>
            <w:tcW w:w="3780" w:type="dxa"/>
            <w:vAlign w:val="bottom"/>
          </w:tcPr>
          <w:p w14:paraId="0AABC750"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C2181B" w14:paraId="4742AF24" w14:textId="77777777" w:rsidTr="00931647">
        <w:tc>
          <w:tcPr>
            <w:tcW w:w="2635" w:type="dxa"/>
            <w:vAlign w:val="bottom"/>
          </w:tcPr>
          <w:p w14:paraId="49F523F1"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Carpenter, Jeremy</w:t>
            </w:r>
          </w:p>
        </w:tc>
        <w:tc>
          <w:tcPr>
            <w:tcW w:w="3600" w:type="dxa"/>
            <w:vAlign w:val="bottom"/>
          </w:tcPr>
          <w:p w14:paraId="5C70AD31"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Tenaska</w:t>
            </w:r>
          </w:p>
        </w:tc>
        <w:tc>
          <w:tcPr>
            <w:tcW w:w="3780" w:type="dxa"/>
            <w:vAlign w:val="bottom"/>
          </w:tcPr>
          <w:p w14:paraId="69B10611"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C2181B" w14:paraId="592D4D8A" w14:textId="77777777" w:rsidTr="00931647">
        <w:tc>
          <w:tcPr>
            <w:tcW w:w="2635" w:type="dxa"/>
            <w:vAlign w:val="bottom"/>
          </w:tcPr>
          <w:p w14:paraId="6445C04F"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Coleman, Diana</w:t>
            </w:r>
          </w:p>
        </w:tc>
        <w:tc>
          <w:tcPr>
            <w:tcW w:w="3600" w:type="dxa"/>
            <w:vAlign w:val="bottom"/>
          </w:tcPr>
          <w:p w14:paraId="62EF746F"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OPUC</w:t>
            </w:r>
          </w:p>
        </w:tc>
        <w:tc>
          <w:tcPr>
            <w:tcW w:w="3780" w:type="dxa"/>
            <w:vAlign w:val="bottom"/>
          </w:tcPr>
          <w:p w14:paraId="1752A915"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C2181B" w14:paraId="270C65B4" w14:textId="77777777" w:rsidTr="00931647">
        <w:tc>
          <w:tcPr>
            <w:tcW w:w="2635" w:type="dxa"/>
            <w:vAlign w:val="bottom"/>
          </w:tcPr>
          <w:p w14:paraId="797E1EB9"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Downey, Marty</w:t>
            </w:r>
          </w:p>
        </w:tc>
        <w:tc>
          <w:tcPr>
            <w:tcW w:w="3600" w:type="dxa"/>
            <w:vAlign w:val="bottom"/>
          </w:tcPr>
          <w:p w14:paraId="766DA8B3" w14:textId="77777777" w:rsidR="00953B6F" w:rsidRPr="00547443" w:rsidRDefault="00953B6F" w:rsidP="00931647">
            <w:pPr>
              <w:spacing w:after="0" w:line="240" w:lineRule="auto"/>
              <w:ind w:left="-90"/>
              <w:jc w:val="both"/>
              <w:rPr>
                <w:rFonts w:ascii="Times New Roman" w:eastAsia="Times New Roman" w:hAnsi="Times New Roman" w:cs="Times New Roman"/>
              </w:rPr>
            </w:pPr>
            <w:proofErr w:type="spellStart"/>
            <w:r w:rsidRPr="00547443">
              <w:rPr>
                <w:rFonts w:ascii="Times New Roman" w:eastAsia="Times New Roman" w:hAnsi="Times New Roman" w:cs="Times New Roman"/>
              </w:rPr>
              <w:t>Viridity</w:t>
            </w:r>
            <w:proofErr w:type="spellEnd"/>
            <w:r w:rsidRPr="00547443">
              <w:rPr>
                <w:rFonts w:ascii="Times New Roman" w:eastAsia="Times New Roman" w:hAnsi="Times New Roman" w:cs="Times New Roman"/>
              </w:rPr>
              <w:t xml:space="preserve"> Energy</w:t>
            </w:r>
          </w:p>
        </w:tc>
        <w:tc>
          <w:tcPr>
            <w:tcW w:w="3780" w:type="dxa"/>
            <w:vAlign w:val="bottom"/>
          </w:tcPr>
          <w:p w14:paraId="67EDC0DA"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547443" w:rsidRPr="00C2181B" w14:paraId="4FC5951F" w14:textId="77777777" w:rsidTr="00931647">
        <w:tc>
          <w:tcPr>
            <w:tcW w:w="2635" w:type="dxa"/>
            <w:vAlign w:val="bottom"/>
          </w:tcPr>
          <w:p w14:paraId="2A1C50AE" w14:textId="69F6A365" w:rsidR="00547443" w:rsidRPr="00547443" w:rsidRDefault="00547443"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Dumas, John </w:t>
            </w:r>
          </w:p>
        </w:tc>
        <w:tc>
          <w:tcPr>
            <w:tcW w:w="3600" w:type="dxa"/>
            <w:vAlign w:val="bottom"/>
          </w:tcPr>
          <w:p w14:paraId="1B4FF0B0" w14:textId="35E7516E" w:rsidR="00547443" w:rsidRPr="00547443" w:rsidRDefault="00547443"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780" w:type="dxa"/>
            <w:vAlign w:val="bottom"/>
          </w:tcPr>
          <w:p w14:paraId="64D162BB" w14:textId="77777777" w:rsidR="00547443" w:rsidRPr="00C2181B" w:rsidRDefault="00547443" w:rsidP="00931647">
            <w:pPr>
              <w:spacing w:after="0" w:line="240" w:lineRule="auto"/>
              <w:ind w:left="-90"/>
              <w:jc w:val="both"/>
              <w:rPr>
                <w:rFonts w:ascii="Times New Roman" w:eastAsia="Times New Roman" w:hAnsi="Times New Roman" w:cs="Times New Roman"/>
                <w:highlight w:val="lightGray"/>
              </w:rPr>
            </w:pPr>
          </w:p>
        </w:tc>
      </w:tr>
      <w:tr w:rsidR="002F3A38" w:rsidRPr="00C2181B" w14:paraId="23A70890" w14:textId="77777777" w:rsidTr="00931647">
        <w:tc>
          <w:tcPr>
            <w:tcW w:w="2635" w:type="dxa"/>
            <w:vAlign w:val="bottom"/>
          </w:tcPr>
          <w:p w14:paraId="31803E4D" w14:textId="5A004883" w:rsidR="002F3A38" w:rsidRPr="00547443" w:rsidRDefault="002F3A38"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Franklin, Russell</w:t>
            </w:r>
          </w:p>
        </w:tc>
        <w:tc>
          <w:tcPr>
            <w:tcW w:w="3600" w:type="dxa"/>
            <w:vAlign w:val="bottom"/>
          </w:tcPr>
          <w:p w14:paraId="1FE2CAB8" w14:textId="57EABF60" w:rsidR="002F3A38" w:rsidRPr="00547443" w:rsidRDefault="002F3A38"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Garland Power and Light</w:t>
            </w:r>
          </w:p>
        </w:tc>
        <w:tc>
          <w:tcPr>
            <w:tcW w:w="3780" w:type="dxa"/>
            <w:vAlign w:val="bottom"/>
          </w:tcPr>
          <w:p w14:paraId="5A87B7E7" w14:textId="77777777" w:rsidR="002F3A38" w:rsidRPr="00C2181B" w:rsidRDefault="002F3A38" w:rsidP="00931647">
            <w:pPr>
              <w:spacing w:after="0" w:line="240" w:lineRule="auto"/>
              <w:ind w:left="-90"/>
              <w:jc w:val="both"/>
              <w:rPr>
                <w:rFonts w:ascii="Times New Roman" w:eastAsia="Times New Roman" w:hAnsi="Times New Roman" w:cs="Times New Roman"/>
                <w:highlight w:val="lightGray"/>
              </w:rPr>
            </w:pPr>
          </w:p>
        </w:tc>
      </w:tr>
      <w:tr w:rsidR="00953B6F" w:rsidRPr="00C2181B" w14:paraId="5BE158CD" w14:textId="77777777" w:rsidTr="00931647">
        <w:tc>
          <w:tcPr>
            <w:tcW w:w="2635" w:type="dxa"/>
            <w:vAlign w:val="bottom"/>
          </w:tcPr>
          <w:p w14:paraId="5994A159"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Goff, Eric</w:t>
            </w:r>
          </w:p>
        </w:tc>
        <w:tc>
          <w:tcPr>
            <w:tcW w:w="3600" w:type="dxa"/>
            <w:vAlign w:val="bottom"/>
          </w:tcPr>
          <w:p w14:paraId="35FEBD5B"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Citigroup Energy</w:t>
            </w:r>
          </w:p>
        </w:tc>
        <w:tc>
          <w:tcPr>
            <w:tcW w:w="3780" w:type="dxa"/>
            <w:vAlign w:val="bottom"/>
          </w:tcPr>
          <w:p w14:paraId="08B326BA"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C2181B" w14:paraId="3FC6B2C7" w14:textId="77777777" w:rsidTr="00931647">
        <w:tc>
          <w:tcPr>
            <w:tcW w:w="2635" w:type="dxa"/>
            <w:vAlign w:val="bottom"/>
          </w:tcPr>
          <w:p w14:paraId="6F18A941"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Greer, Clayton</w:t>
            </w:r>
          </w:p>
        </w:tc>
        <w:tc>
          <w:tcPr>
            <w:tcW w:w="3600" w:type="dxa"/>
            <w:vAlign w:val="bottom"/>
          </w:tcPr>
          <w:p w14:paraId="20221B53"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Morgan Stanley</w:t>
            </w:r>
          </w:p>
        </w:tc>
        <w:tc>
          <w:tcPr>
            <w:tcW w:w="3780" w:type="dxa"/>
            <w:vAlign w:val="bottom"/>
          </w:tcPr>
          <w:p w14:paraId="577F0A9B" w14:textId="77777777" w:rsidR="00953B6F" w:rsidRPr="00C2181B" w:rsidRDefault="00981BDB" w:rsidP="00931647">
            <w:pPr>
              <w:spacing w:after="0" w:line="240" w:lineRule="auto"/>
              <w:ind w:left="-90"/>
              <w:jc w:val="both"/>
              <w:rPr>
                <w:rFonts w:ascii="Times New Roman" w:eastAsia="Times New Roman" w:hAnsi="Times New Roman" w:cs="Times New Roman"/>
                <w:highlight w:val="lightGray"/>
              </w:rPr>
            </w:pPr>
            <w:r w:rsidRPr="00C2181B">
              <w:rPr>
                <w:rFonts w:ascii="Times New Roman" w:eastAsia="Times New Roman" w:hAnsi="Times New Roman" w:cs="Times New Roman"/>
                <w:highlight w:val="lightGray"/>
              </w:rPr>
              <w:t xml:space="preserve"> </w:t>
            </w:r>
          </w:p>
        </w:tc>
      </w:tr>
      <w:tr w:rsidR="00953B6F" w:rsidRPr="00C2181B" w14:paraId="6252721D" w14:textId="77777777" w:rsidTr="00931647">
        <w:tc>
          <w:tcPr>
            <w:tcW w:w="2635" w:type="dxa"/>
            <w:vAlign w:val="bottom"/>
          </w:tcPr>
          <w:p w14:paraId="44C5474C"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Gross, Blake</w:t>
            </w:r>
          </w:p>
        </w:tc>
        <w:tc>
          <w:tcPr>
            <w:tcW w:w="3600" w:type="dxa"/>
            <w:vAlign w:val="bottom"/>
          </w:tcPr>
          <w:p w14:paraId="5F4D01A1"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AEP Service Corporation</w:t>
            </w:r>
          </w:p>
        </w:tc>
        <w:tc>
          <w:tcPr>
            <w:tcW w:w="3780" w:type="dxa"/>
            <w:vAlign w:val="bottom"/>
          </w:tcPr>
          <w:p w14:paraId="28446138"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C2181B" w14:paraId="5894FD6B" w14:textId="77777777" w:rsidTr="00931647">
        <w:tc>
          <w:tcPr>
            <w:tcW w:w="2635" w:type="dxa"/>
            <w:vAlign w:val="bottom"/>
          </w:tcPr>
          <w:p w14:paraId="0FF0BB66"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Helton, Bob</w:t>
            </w:r>
          </w:p>
        </w:tc>
        <w:tc>
          <w:tcPr>
            <w:tcW w:w="3600" w:type="dxa"/>
            <w:vAlign w:val="bottom"/>
          </w:tcPr>
          <w:p w14:paraId="2151EB02" w14:textId="77777777" w:rsidR="00953B6F" w:rsidRPr="00547443" w:rsidRDefault="00606DC6"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Dynegy</w:t>
            </w:r>
          </w:p>
        </w:tc>
        <w:tc>
          <w:tcPr>
            <w:tcW w:w="3780" w:type="dxa"/>
            <w:vAlign w:val="bottom"/>
          </w:tcPr>
          <w:p w14:paraId="5EB172FB"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951F46" w:rsidRPr="00C2181B" w14:paraId="65DD0A81" w14:textId="77777777" w:rsidTr="00931647">
        <w:tc>
          <w:tcPr>
            <w:tcW w:w="2635" w:type="dxa"/>
            <w:vAlign w:val="bottom"/>
          </w:tcPr>
          <w:p w14:paraId="4C4CFC94" w14:textId="76393C60" w:rsidR="00951F46" w:rsidRPr="00951F46" w:rsidRDefault="00951F46" w:rsidP="00931647">
            <w:pPr>
              <w:spacing w:after="0" w:line="240" w:lineRule="auto"/>
              <w:ind w:left="-90"/>
              <w:jc w:val="both"/>
              <w:rPr>
                <w:rFonts w:ascii="Times New Roman" w:eastAsia="Times New Roman" w:hAnsi="Times New Roman" w:cs="Times New Roman"/>
              </w:rPr>
            </w:pPr>
            <w:r w:rsidRPr="00951F46">
              <w:rPr>
                <w:rFonts w:ascii="Times New Roman" w:eastAsia="Times New Roman" w:hAnsi="Times New Roman" w:cs="Times New Roman"/>
              </w:rPr>
              <w:t>Johnson</w:t>
            </w:r>
            <w:r w:rsidR="00504F4F">
              <w:rPr>
                <w:rFonts w:ascii="Times New Roman" w:eastAsia="Times New Roman" w:hAnsi="Times New Roman" w:cs="Times New Roman"/>
              </w:rPr>
              <w:t>, Ryan</w:t>
            </w:r>
          </w:p>
        </w:tc>
        <w:tc>
          <w:tcPr>
            <w:tcW w:w="3600" w:type="dxa"/>
            <w:vAlign w:val="bottom"/>
          </w:tcPr>
          <w:p w14:paraId="40828751" w14:textId="5E2834B9" w:rsidR="00951F46" w:rsidRPr="00951F46" w:rsidRDefault="00951F46" w:rsidP="00931647">
            <w:pPr>
              <w:spacing w:after="0" w:line="240" w:lineRule="auto"/>
              <w:ind w:left="-90"/>
              <w:jc w:val="both"/>
              <w:rPr>
                <w:rFonts w:ascii="Times New Roman" w:eastAsia="Times New Roman" w:hAnsi="Times New Roman" w:cs="Times New Roman"/>
              </w:rPr>
            </w:pPr>
            <w:r w:rsidRPr="00951F46">
              <w:rPr>
                <w:rFonts w:ascii="Times New Roman" w:eastAsia="Times New Roman" w:hAnsi="Times New Roman" w:cs="Times New Roman"/>
              </w:rPr>
              <w:t>Brazos Electric Power Cooperative</w:t>
            </w:r>
          </w:p>
        </w:tc>
        <w:tc>
          <w:tcPr>
            <w:tcW w:w="3780" w:type="dxa"/>
            <w:vAlign w:val="bottom"/>
          </w:tcPr>
          <w:p w14:paraId="6A8E0830" w14:textId="1B8780C4" w:rsidR="00951F46" w:rsidRPr="00951F46" w:rsidRDefault="00951F46" w:rsidP="002D10FE">
            <w:pPr>
              <w:spacing w:after="0" w:line="240" w:lineRule="auto"/>
              <w:ind w:left="-90"/>
              <w:jc w:val="both"/>
              <w:rPr>
                <w:rFonts w:ascii="Times New Roman" w:eastAsia="Times New Roman" w:hAnsi="Times New Roman" w:cs="Times New Roman"/>
              </w:rPr>
            </w:pPr>
            <w:r w:rsidRPr="00951F46">
              <w:rPr>
                <w:rFonts w:ascii="Times New Roman" w:eastAsia="Times New Roman" w:hAnsi="Times New Roman" w:cs="Times New Roman"/>
              </w:rPr>
              <w:t>Alt. Rep. for R</w:t>
            </w:r>
            <w:r w:rsidR="002D10FE">
              <w:rPr>
                <w:rFonts w:ascii="Times New Roman" w:eastAsia="Times New Roman" w:hAnsi="Times New Roman" w:cs="Times New Roman"/>
              </w:rPr>
              <w:t>.</w:t>
            </w:r>
            <w:r w:rsidRPr="00951F46">
              <w:rPr>
                <w:rFonts w:ascii="Times New Roman" w:eastAsia="Times New Roman" w:hAnsi="Times New Roman" w:cs="Times New Roman"/>
              </w:rPr>
              <w:t xml:space="preserve"> True</w:t>
            </w:r>
          </w:p>
        </w:tc>
      </w:tr>
      <w:tr w:rsidR="002D7588" w:rsidRPr="00C2181B" w14:paraId="201D7633" w14:textId="77777777" w:rsidTr="00931647">
        <w:tc>
          <w:tcPr>
            <w:tcW w:w="2635" w:type="dxa"/>
            <w:vAlign w:val="bottom"/>
          </w:tcPr>
          <w:p w14:paraId="663E9B21" w14:textId="77777777" w:rsidR="002D7588" w:rsidRPr="00547443" w:rsidRDefault="002D7588" w:rsidP="00931647">
            <w:pPr>
              <w:spacing w:after="0" w:line="240" w:lineRule="auto"/>
              <w:ind w:left="-90"/>
              <w:jc w:val="both"/>
              <w:rPr>
                <w:rFonts w:ascii="Times New Roman" w:eastAsia="Times New Roman" w:hAnsi="Times New Roman" w:cs="Times New Roman"/>
              </w:rPr>
            </w:pPr>
          </w:p>
        </w:tc>
        <w:tc>
          <w:tcPr>
            <w:tcW w:w="3600" w:type="dxa"/>
            <w:vAlign w:val="bottom"/>
          </w:tcPr>
          <w:p w14:paraId="0AD23189" w14:textId="77777777" w:rsidR="002D7588" w:rsidRPr="00547443" w:rsidRDefault="002D7588" w:rsidP="00931647">
            <w:pPr>
              <w:spacing w:after="0" w:line="240" w:lineRule="auto"/>
              <w:ind w:left="-90"/>
              <w:jc w:val="both"/>
              <w:rPr>
                <w:rFonts w:ascii="Times New Roman" w:eastAsia="Times New Roman" w:hAnsi="Times New Roman" w:cs="Times New Roman"/>
              </w:rPr>
            </w:pPr>
          </w:p>
        </w:tc>
        <w:tc>
          <w:tcPr>
            <w:tcW w:w="3780" w:type="dxa"/>
            <w:vAlign w:val="bottom"/>
          </w:tcPr>
          <w:p w14:paraId="3CC30181" w14:textId="254C4F2E" w:rsidR="002D7588" w:rsidRPr="00C2181B" w:rsidRDefault="002D7588" w:rsidP="00931647">
            <w:pPr>
              <w:spacing w:after="0" w:line="240" w:lineRule="auto"/>
              <w:ind w:left="-90"/>
              <w:jc w:val="both"/>
              <w:rPr>
                <w:rFonts w:ascii="Times New Roman" w:eastAsia="Times New Roman" w:hAnsi="Times New Roman" w:cs="Times New Roman"/>
                <w:highlight w:val="lightGray"/>
              </w:rPr>
            </w:pPr>
            <w:r w:rsidRPr="002D7588">
              <w:rPr>
                <w:rFonts w:ascii="Times New Roman" w:eastAsia="Times New Roman" w:hAnsi="Times New Roman" w:cs="Times New Roman"/>
              </w:rPr>
              <w:t>Via Teleconference</w:t>
            </w:r>
          </w:p>
        </w:tc>
      </w:tr>
      <w:tr w:rsidR="008F1C84" w:rsidRPr="00C2181B" w14:paraId="208A70AC" w14:textId="77777777" w:rsidTr="00931647">
        <w:tc>
          <w:tcPr>
            <w:tcW w:w="2635" w:type="dxa"/>
            <w:vAlign w:val="bottom"/>
          </w:tcPr>
          <w:p w14:paraId="239CD1A1" w14:textId="7A113AF7" w:rsidR="008F1C84" w:rsidRPr="00547443" w:rsidRDefault="008F1C84"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Kee, David</w:t>
            </w:r>
          </w:p>
        </w:tc>
        <w:tc>
          <w:tcPr>
            <w:tcW w:w="3600" w:type="dxa"/>
            <w:vAlign w:val="bottom"/>
          </w:tcPr>
          <w:p w14:paraId="5222E561" w14:textId="021016B0" w:rsidR="008F1C84" w:rsidRPr="00547443" w:rsidRDefault="008F1C84"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CPS Energy</w:t>
            </w:r>
          </w:p>
        </w:tc>
        <w:tc>
          <w:tcPr>
            <w:tcW w:w="3780" w:type="dxa"/>
            <w:vAlign w:val="bottom"/>
          </w:tcPr>
          <w:p w14:paraId="1FC6968D" w14:textId="77777777" w:rsidR="008F1C84" w:rsidRPr="00C2181B" w:rsidRDefault="008F1C84" w:rsidP="00931647">
            <w:pPr>
              <w:spacing w:after="0" w:line="240" w:lineRule="auto"/>
              <w:ind w:left="-90"/>
              <w:jc w:val="both"/>
              <w:rPr>
                <w:rFonts w:ascii="Times New Roman" w:eastAsia="Times New Roman" w:hAnsi="Times New Roman" w:cs="Times New Roman"/>
                <w:highlight w:val="lightGray"/>
              </w:rPr>
            </w:pPr>
          </w:p>
        </w:tc>
      </w:tr>
      <w:tr w:rsidR="00547443" w:rsidRPr="00C2181B" w14:paraId="29FA6FE9" w14:textId="77777777" w:rsidTr="00931647">
        <w:tc>
          <w:tcPr>
            <w:tcW w:w="2635" w:type="dxa"/>
            <w:vAlign w:val="bottom"/>
          </w:tcPr>
          <w:p w14:paraId="7180C4F5" w14:textId="07A41337" w:rsidR="00547443" w:rsidRPr="00547443" w:rsidRDefault="00547443"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 xml:space="preserve">Lange, </w:t>
            </w:r>
            <w:proofErr w:type="spellStart"/>
            <w:r w:rsidRPr="00547443">
              <w:rPr>
                <w:rFonts w:ascii="Times New Roman" w:eastAsia="Times New Roman" w:hAnsi="Times New Roman" w:cs="Times New Roman"/>
              </w:rPr>
              <w:t>Clif</w:t>
            </w:r>
            <w:proofErr w:type="spellEnd"/>
          </w:p>
        </w:tc>
        <w:tc>
          <w:tcPr>
            <w:tcW w:w="3600" w:type="dxa"/>
            <w:vAlign w:val="bottom"/>
          </w:tcPr>
          <w:p w14:paraId="7410D194" w14:textId="366E6AE6" w:rsidR="00547443" w:rsidRPr="00547443" w:rsidRDefault="00547443"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South Texas Electric Cooperative</w:t>
            </w:r>
          </w:p>
        </w:tc>
        <w:tc>
          <w:tcPr>
            <w:tcW w:w="3780" w:type="dxa"/>
            <w:vAlign w:val="bottom"/>
          </w:tcPr>
          <w:p w14:paraId="444519C5" w14:textId="77777777" w:rsidR="00547443" w:rsidRPr="00C2181B" w:rsidRDefault="00547443" w:rsidP="00931647">
            <w:pPr>
              <w:spacing w:after="0" w:line="240" w:lineRule="auto"/>
              <w:ind w:left="-90"/>
              <w:jc w:val="both"/>
              <w:rPr>
                <w:rFonts w:ascii="Times New Roman" w:eastAsia="Times New Roman" w:hAnsi="Times New Roman" w:cs="Times New Roman"/>
                <w:highlight w:val="lightGray"/>
              </w:rPr>
            </w:pPr>
          </w:p>
        </w:tc>
      </w:tr>
      <w:tr w:rsidR="00953B6F" w:rsidRPr="00C2181B" w14:paraId="06988B03" w14:textId="77777777" w:rsidTr="00931647">
        <w:trPr>
          <w:trHeight w:val="180"/>
        </w:trPr>
        <w:tc>
          <w:tcPr>
            <w:tcW w:w="2635" w:type="dxa"/>
            <w:vAlign w:val="bottom"/>
          </w:tcPr>
          <w:p w14:paraId="5BE9BD1A"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Lindberg, Ken</w:t>
            </w:r>
          </w:p>
        </w:tc>
        <w:tc>
          <w:tcPr>
            <w:tcW w:w="3600" w:type="dxa"/>
            <w:vAlign w:val="bottom"/>
          </w:tcPr>
          <w:p w14:paraId="31087360"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Bryan Texas Utilities</w:t>
            </w:r>
          </w:p>
        </w:tc>
        <w:tc>
          <w:tcPr>
            <w:tcW w:w="3780" w:type="dxa"/>
            <w:vAlign w:val="bottom"/>
          </w:tcPr>
          <w:p w14:paraId="2C3EF70D"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2F3A38" w:rsidRPr="00C2181B" w14:paraId="2B785B9E" w14:textId="77777777" w:rsidTr="00931647">
        <w:trPr>
          <w:trHeight w:val="180"/>
        </w:trPr>
        <w:tc>
          <w:tcPr>
            <w:tcW w:w="2635" w:type="dxa"/>
            <w:vAlign w:val="bottom"/>
          </w:tcPr>
          <w:p w14:paraId="6BBECA23" w14:textId="435F9916" w:rsidR="002F3A38" w:rsidRPr="00547443" w:rsidRDefault="002F3A38"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Maduzia, Franklin</w:t>
            </w:r>
          </w:p>
        </w:tc>
        <w:tc>
          <w:tcPr>
            <w:tcW w:w="3600" w:type="dxa"/>
            <w:vAlign w:val="bottom"/>
          </w:tcPr>
          <w:p w14:paraId="115D85F2" w14:textId="4580AEEB" w:rsidR="002F3A38" w:rsidRPr="00547443" w:rsidRDefault="002F3A38"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Dow Chemical</w:t>
            </w:r>
          </w:p>
        </w:tc>
        <w:tc>
          <w:tcPr>
            <w:tcW w:w="3780" w:type="dxa"/>
            <w:vAlign w:val="bottom"/>
          </w:tcPr>
          <w:p w14:paraId="4BE857AD" w14:textId="77777777" w:rsidR="002F3A38" w:rsidRPr="00C2181B" w:rsidRDefault="002F3A38" w:rsidP="00931647">
            <w:pPr>
              <w:spacing w:after="0" w:line="240" w:lineRule="auto"/>
              <w:ind w:left="-90"/>
              <w:jc w:val="both"/>
              <w:rPr>
                <w:rFonts w:ascii="Times New Roman" w:eastAsia="Times New Roman" w:hAnsi="Times New Roman" w:cs="Times New Roman"/>
                <w:highlight w:val="lightGray"/>
              </w:rPr>
            </w:pPr>
          </w:p>
        </w:tc>
      </w:tr>
      <w:tr w:rsidR="00A50816" w:rsidRPr="00C2181B" w14:paraId="0CA3E69E" w14:textId="77777777" w:rsidTr="00931647">
        <w:trPr>
          <w:trHeight w:val="180"/>
        </w:trPr>
        <w:tc>
          <w:tcPr>
            <w:tcW w:w="2635" w:type="dxa"/>
            <w:vAlign w:val="bottom"/>
          </w:tcPr>
          <w:p w14:paraId="3C24DEFA" w14:textId="06D2E211" w:rsidR="00A50816" w:rsidRPr="00547443" w:rsidRDefault="00A50816"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Morris, Sandy</w:t>
            </w:r>
          </w:p>
        </w:tc>
        <w:tc>
          <w:tcPr>
            <w:tcW w:w="3600" w:type="dxa"/>
            <w:vAlign w:val="bottom"/>
          </w:tcPr>
          <w:p w14:paraId="6D8ADE01" w14:textId="63374F29" w:rsidR="00A50816" w:rsidRPr="00547443" w:rsidRDefault="00A50816"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Direct Energy</w:t>
            </w:r>
          </w:p>
        </w:tc>
        <w:tc>
          <w:tcPr>
            <w:tcW w:w="3780" w:type="dxa"/>
            <w:vAlign w:val="bottom"/>
          </w:tcPr>
          <w:p w14:paraId="0373CD9E" w14:textId="77777777" w:rsidR="00A50816" w:rsidRPr="00C2181B" w:rsidRDefault="00A50816" w:rsidP="00931647">
            <w:pPr>
              <w:spacing w:after="0" w:line="240" w:lineRule="auto"/>
              <w:ind w:left="-90"/>
              <w:jc w:val="both"/>
              <w:rPr>
                <w:rFonts w:ascii="Times New Roman" w:eastAsia="Times New Roman" w:hAnsi="Times New Roman" w:cs="Times New Roman"/>
                <w:highlight w:val="lightGray"/>
              </w:rPr>
            </w:pPr>
          </w:p>
        </w:tc>
      </w:tr>
      <w:tr w:rsidR="00953B6F" w:rsidRPr="00C2181B" w14:paraId="0923C458" w14:textId="77777777" w:rsidTr="00931647">
        <w:tc>
          <w:tcPr>
            <w:tcW w:w="2635" w:type="dxa"/>
            <w:vAlign w:val="bottom"/>
          </w:tcPr>
          <w:p w14:paraId="77C4C3DB"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Plunkett, Derenda</w:t>
            </w:r>
          </w:p>
        </w:tc>
        <w:tc>
          <w:tcPr>
            <w:tcW w:w="3600" w:type="dxa"/>
            <w:vAlign w:val="bottom"/>
          </w:tcPr>
          <w:p w14:paraId="529A932E"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CenterPoint Energy</w:t>
            </w:r>
          </w:p>
        </w:tc>
        <w:tc>
          <w:tcPr>
            <w:tcW w:w="3780" w:type="dxa"/>
            <w:vAlign w:val="bottom"/>
          </w:tcPr>
          <w:p w14:paraId="0F0D37D6"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C2181B" w14:paraId="486909B6" w14:textId="77777777" w:rsidTr="00931647">
        <w:tc>
          <w:tcPr>
            <w:tcW w:w="2635" w:type="dxa"/>
            <w:vAlign w:val="bottom"/>
          </w:tcPr>
          <w:p w14:paraId="3C300EE7"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Sams, Bryan</w:t>
            </w:r>
          </w:p>
        </w:tc>
        <w:tc>
          <w:tcPr>
            <w:tcW w:w="3600" w:type="dxa"/>
            <w:vAlign w:val="bottom"/>
          </w:tcPr>
          <w:p w14:paraId="1AB890D5"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Reliant Energy Retail Services</w:t>
            </w:r>
          </w:p>
        </w:tc>
        <w:tc>
          <w:tcPr>
            <w:tcW w:w="3780" w:type="dxa"/>
            <w:vAlign w:val="bottom"/>
          </w:tcPr>
          <w:p w14:paraId="3598F7D9"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547443" w:rsidRPr="00C2181B" w14:paraId="09D23018" w14:textId="77777777" w:rsidTr="00931647">
        <w:tc>
          <w:tcPr>
            <w:tcW w:w="2635" w:type="dxa"/>
            <w:vAlign w:val="bottom"/>
          </w:tcPr>
          <w:p w14:paraId="1C6CDAF6" w14:textId="5F8BC0FD" w:rsidR="00547443" w:rsidRPr="00547443" w:rsidRDefault="00547443"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Sandidge, Clint</w:t>
            </w:r>
          </w:p>
        </w:tc>
        <w:tc>
          <w:tcPr>
            <w:tcW w:w="3600" w:type="dxa"/>
            <w:vAlign w:val="bottom"/>
          </w:tcPr>
          <w:p w14:paraId="1718DD25" w14:textId="0F779390" w:rsidR="00547443" w:rsidRPr="00547443" w:rsidRDefault="00547443"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Calpine Energy Solutions</w:t>
            </w:r>
          </w:p>
        </w:tc>
        <w:tc>
          <w:tcPr>
            <w:tcW w:w="3780" w:type="dxa"/>
            <w:vAlign w:val="bottom"/>
          </w:tcPr>
          <w:p w14:paraId="2FE89CC0" w14:textId="77777777" w:rsidR="00547443" w:rsidRPr="00C2181B" w:rsidRDefault="00547443" w:rsidP="00931647">
            <w:pPr>
              <w:spacing w:after="0" w:line="240" w:lineRule="auto"/>
              <w:ind w:left="-90"/>
              <w:jc w:val="both"/>
              <w:rPr>
                <w:rFonts w:ascii="Times New Roman" w:eastAsia="Times New Roman" w:hAnsi="Times New Roman" w:cs="Times New Roman"/>
                <w:highlight w:val="lightGray"/>
              </w:rPr>
            </w:pPr>
          </w:p>
        </w:tc>
      </w:tr>
      <w:tr w:rsidR="00953B6F" w:rsidRPr="00C2181B" w14:paraId="2F235207" w14:textId="77777777" w:rsidTr="00931647">
        <w:tc>
          <w:tcPr>
            <w:tcW w:w="2635" w:type="dxa"/>
            <w:vAlign w:val="bottom"/>
          </w:tcPr>
          <w:p w14:paraId="00A668B5"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Schwarz, Brad</w:t>
            </w:r>
          </w:p>
        </w:tc>
        <w:tc>
          <w:tcPr>
            <w:tcW w:w="3600" w:type="dxa"/>
            <w:vAlign w:val="bottom"/>
          </w:tcPr>
          <w:p w14:paraId="0B0B9637" w14:textId="77777777" w:rsidR="00953B6F" w:rsidRPr="00547443" w:rsidRDefault="00953B6F" w:rsidP="00931647">
            <w:pPr>
              <w:spacing w:after="0" w:line="240" w:lineRule="auto"/>
              <w:ind w:left="-90"/>
              <w:jc w:val="both"/>
              <w:rPr>
                <w:rFonts w:ascii="Times New Roman" w:eastAsia="Times New Roman" w:hAnsi="Times New Roman" w:cs="Times New Roman"/>
              </w:rPr>
            </w:pPr>
            <w:proofErr w:type="spellStart"/>
            <w:r w:rsidRPr="00547443">
              <w:rPr>
                <w:rFonts w:ascii="Times New Roman" w:eastAsia="Times New Roman" w:hAnsi="Times New Roman" w:cs="Times New Roman"/>
              </w:rPr>
              <w:t>Sharyland</w:t>
            </w:r>
            <w:proofErr w:type="spellEnd"/>
          </w:p>
        </w:tc>
        <w:tc>
          <w:tcPr>
            <w:tcW w:w="3780" w:type="dxa"/>
            <w:vAlign w:val="bottom"/>
          </w:tcPr>
          <w:p w14:paraId="568E60C5"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547443" w:rsidRPr="00C2181B" w14:paraId="7E51C2ED" w14:textId="77777777" w:rsidTr="00931647">
        <w:tc>
          <w:tcPr>
            <w:tcW w:w="2635" w:type="dxa"/>
            <w:vAlign w:val="bottom"/>
          </w:tcPr>
          <w:p w14:paraId="257AA14F" w14:textId="700FB09F" w:rsidR="00547443" w:rsidRPr="00547443" w:rsidRDefault="00547443"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Smith, Mark</w:t>
            </w:r>
          </w:p>
        </w:tc>
        <w:tc>
          <w:tcPr>
            <w:tcW w:w="3600" w:type="dxa"/>
            <w:vAlign w:val="bottom"/>
          </w:tcPr>
          <w:p w14:paraId="6C8B1303" w14:textId="791D31E2" w:rsidR="00547443" w:rsidRPr="00547443" w:rsidRDefault="00547443"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Nucor</w:t>
            </w:r>
          </w:p>
        </w:tc>
        <w:tc>
          <w:tcPr>
            <w:tcW w:w="3780" w:type="dxa"/>
            <w:vAlign w:val="bottom"/>
          </w:tcPr>
          <w:p w14:paraId="2E654696" w14:textId="77777777" w:rsidR="00547443" w:rsidRPr="00C2181B" w:rsidRDefault="00547443" w:rsidP="00931647">
            <w:pPr>
              <w:spacing w:after="0" w:line="240" w:lineRule="auto"/>
              <w:ind w:left="-90"/>
              <w:jc w:val="both"/>
              <w:rPr>
                <w:rFonts w:ascii="Times New Roman" w:eastAsia="Times New Roman" w:hAnsi="Times New Roman" w:cs="Times New Roman"/>
                <w:highlight w:val="lightGray"/>
              </w:rPr>
            </w:pPr>
          </w:p>
        </w:tc>
      </w:tr>
      <w:tr w:rsidR="00953B6F" w:rsidRPr="00C2181B" w14:paraId="7CE8E208" w14:textId="77777777" w:rsidTr="00931647">
        <w:tc>
          <w:tcPr>
            <w:tcW w:w="2635" w:type="dxa"/>
            <w:vAlign w:val="bottom"/>
          </w:tcPr>
          <w:p w14:paraId="1677F8BF"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Such, Chris</w:t>
            </w:r>
          </w:p>
        </w:tc>
        <w:tc>
          <w:tcPr>
            <w:tcW w:w="3600" w:type="dxa"/>
            <w:vAlign w:val="bottom"/>
          </w:tcPr>
          <w:p w14:paraId="138E6E89"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E. On</w:t>
            </w:r>
          </w:p>
        </w:tc>
        <w:tc>
          <w:tcPr>
            <w:tcW w:w="3780" w:type="dxa"/>
            <w:vAlign w:val="bottom"/>
          </w:tcPr>
          <w:p w14:paraId="5A334B9E"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951F46" w:rsidRPr="00C2181B" w14:paraId="194FD7F7" w14:textId="77777777" w:rsidTr="00931647">
        <w:tc>
          <w:tcPr>
            <w:tcW w:w="2635" w:type="dxa"/>
            <w:vAlign w:val="bottom"/>
          </w:tcPr>
          <w:p w14:paraId="61F1C25E" w14:textId="271CCEB0" w:rsidR="00951F46" w:rsidRPr="00951F46" w:rsidRDefault="00951F46" w:rsidP="00931647">
            <w:pPr>
              <w:spacing w:after="0" w:line="240" w:lineRule="auto"/>
              <w:ind w:left="-90"/>
              <w:jc w:val="both"/>
              <w:rPr>
                <w:rFonts w:ascii="Times New Roman" w:eastAsia="Times New Roman" w:hAnsi="Times New Roman" w:cs="Times New Roman"/>
              </w:rPr>
            </w:pPr>
            <w:r w:rsidRPr="00951F46">
              <w:rPr>
                <w:rFonts w:ascii="Times New Roman" w:eastAsia="Times New Roman" w:hAnsi="Times New Roman" w:cs="Times New Roman"/>
              </w:rPr>
              <w:t>Surendran, Resmi</w:t>
            </w:r>
          </w:p>
        </w:tc>
        <w:tc>
          <w:tcPr>
            <w:tcW w:w="3600" w:type="dxa"/>
            <w:vAlign w:val="bottom"/>
          </w:tcPr>
          <w:p w14:paraId="12BA7348" w14:textId="1731F302" w:rsidR="00951F46" w:rsidRPr="00951F46" w:rsidRDefault="00951F46" w:rsidP="00931647">
            <w:pPr>
              <w:spacing w:after="0" w:line="240" w:lineRule="auto"/>
              <w:ind w:left="-90"/>
              <w:jc w:val="both"/>
              <w:rPr>
                <w:rFonts w:ascii="Times New Roman" w:eastAsia="Times New Roman" w:hAnsi="Times New Roman" w:cs="Times New Roman"/>
              </w:rPr>
            </w:pPr>
            <w:r w:rsidRPr="00951F46">
              <w:rPr>
                <w:rFonts w:ascii="Times New Roman" w:eastAsia="Times New Roman" w:hAnsi="Times New Roman" w:cs="Times New Roman"/>
              </w:rPr>
              <w:t>Shell Energy</w:t>
            </w:r>
          </w:p>
        </w:tc>
        <w:tc>
          <w:tcPr>
            <w:tcW w:w="3780" w:type="dxa"/>
            <w:vAlign w:val="bottom"/>
          </w:tcPr>
          <w:p w14:paraId="15E5508C" w14:textId="724448A0" w:rsidR="00951F46" w:rsidRPr="00951F46" w:rsidRDefault="00951F46" w:rsidP="00931647">
            <w:pPr>
              <w:spacing w:after="0" w:line="240" w:lineRule="auto"/>
              <w:ind w:left="-90"/>
              <w:jc w:val="both"/>
              <w:rPr>
                <w:rFonts w:ascii="Times New Roman" w:eastAsia="Times New Roman" w:hAnsi="Times New Roman" w:cs="Times New Roman"/>
              </w:rPr>
            </w:pPr>
            <w:r w:rsidRPr="00951F46">
              <w:rPr>
                <w:rFonts w:ascii="Times New Roman" w:eastAsia="Times New Roman" w:hAnsi="Times New Roman" w:cs="Times New Roman"/>
              </w:rPr>
              <w:t xml:space="preserve">Alt. Rep. for G. </w:t>
            </w:r>
            <w:proofErr w:type="spellStart"/>
            <w:r w:rsidRPr="00951F46">
              <w:rPr>
                <w:rFonts w:ascii="Times New Roman" w:eastAsia="Times New Roman" w:hAnsi="Times New Roman" w:cs="Times New Roman"/>
              </w:rPr>
              <w:t>Thurnher</w:t>
            </w:r>
            <w:proofErr w:type="spellEnd"/>
          </w:p>
        </w:tc>
      </w:tr>
      <w:tr w:rsidR="00953B6F" w:rsidRPr="00C2181B" w14:paraId="7B9DAFEF" w14:textId="77777777" w:rsidTr="00931647">
        <w:trPr>
          <w:trHeight w:val="80"/>
        </w:trPr>
        <w:tc>
          <w:tcPr>
            <w:tcW w:w="2635" w:type="dxa"/>
            <w:vAlign w:val="bottom"/>
          </w:tcPr>
          <w:p w14:paraId="1C658DF9"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Wilson, Joe Dan</w:t>
            </w:r>
          </w:p>
        </w:tc>
        <w:tc>
          <w:tcPr>
            <w:tcW w:w="3600" w:type="dxa"/>
            <w:vAlign w:val="bottom"/>
          </w:tcPr>
          <w:p w14:paraId="7F0444DF"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Golden Spread Electric Cooperative</w:t>
            </w:r>
          </w:p>
        </w:tc>
        <w:tc>
          <w:tcPr>
            <w:tcW w:w="3780" w:type="dxa"/>
            <w:vAlign w:val="bottom"/>
          </w:tcPr>
          <w:p w14:paraId="61D320C9"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r w:rsidRPr="00C2181B">
              <w:rPr>
                <w:rFonts w:ascii="Times New Roman" w:eastAsia="Times New Roman" w:hAnsi="Times New Roman" w:cs="Times New Roman"/>
                <w:highlight w:val="lightGray"/>
              </w:rPr>
              <w:t xml:space="preserve"> </w:t>
            </w:r>
          </w:p>
        </w:tc>
      </w:tr>
      <w:tr w:rsidR="00953B6F" w:rsidRPr="00C2181B" w14:paraId="74116F9B" w14:textId="77777777" w:rsidTr="00931647">
        <w:trPr>
          <w:trHeight w:val="80"/>
        </w:trPr>
        <w:tc>
          <w:tcPr>
            <w:tcW w:w="2635" w:type="dxa"/>
            <w:vAlign w:val="bottom"/>
          </w:tcPr>
          <w:p w14:paraId="6B7359C2"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Woodruff, Taylor</w:t>
            </w:r>
          </w:p>
        </w:tc>
        <w:tc>
          <w:tcPr>
            <w:tcW w:w="3600" w:type="dxa"/>
            <w:vAlign w:val="bottom"/>
          </w:tcPr>
          <w:p w14:paraId="43476415"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Oncor</w:t>
            </w:r>
          </w:p>
        </w:tc>
        <w:tc>
          <w:tcPr>
            <w:tcW w:w="3780" w:type="dxa"/>
            <w:vAlign w:val="bottom"/>
          </w:tcPr>
          <w:p w14:paraId="24D7562B"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bl>
    <w:p w14:paraId="5C6B914D" w14:textId="77777777" w:rsidR="00951F46" w:rsidRDefault="00951F46" w:rsidP="00951F46">
      <w:pPr>
        <w:spacing w:after="0" w:line="240" w:lineRule="auto"/>
        <w:jc w:val="both"/>
        <w:rPr>
          <w:rFonts w:ascii="Times New Roman" w:eastAsia="Times New Roman" w:hAnsi="Times New Roman" w:cs="Times New Roman"/>
          <w:i/>
          <w:highlight w:val="lightGray"/>
        </w:rPr>
      </w:pPr>
    </w:p>
    <w:p w14:paraId="25B22365" w14:textId="77777777" w:rsidR="00951F46" w:rsidRPr="00D42472" w:rsidRDefault="00951F46" w:rsidP="00951F46">
      <w:pPr>
        <w:spacing w:after="0" w:line="240" w:lineRule="auto"/>
        <w:jc w:val="both"/>
        <w:rPr>
          <w:rFonts w:ascii="Times New Roman" w:eastAsia="Times New Roman" w:hAnsi="Times New Roman" w:cs="Times New Roman"/>
        </w:rPr>
      </w:pPr>
      <w:r w:rsidRPr="00D42472">
        <w:rPr>
          <w:rFonts w:ascii="Times New Roman" w:eastAsia="Times New Roman" w:hAnsi="Times New Roman" w:cs="Times New Roman"/>
        </w:rPr>
        <w:t>The following proxies were assigned:</w:t>
      </w:r>
    </w:p>
    <w:p w14:paraId="2F6EC20E" w14:textId="77777777" w:rsidR="00951F46" w:rsidRPr="00951F46" w:rsidRDefault="00951F46" w:rsidP="00951F46">
      <w:pPr>
        <w:numPr>
          <w:ilvl w:val="0"/>
          <w:numId w:val="9"/>
        </w:numPr>
        <w:spacing w:after="0" w:line="240" w:lineRule="auto"/>
        <w:jc w:val="both"/>
        <w:rPr>
          <w:rFonts w:ascii="Times New Roman" w:eastAsia="Times New Roman" w:hAnsi="Times New Roman" w:cs="Times New Roman"/>
        </w:rPr>
      </w:pPr>
      <w:proofErr w:type="spellStart"/>
      <w:r w:rsidRPr="00951F46">
        <w:rPr>
          <w:rFonts w:ascii="Times New Roman" w:eastAsia="Times New Roman" w:hAnsi="Times New Roman" w:cs="Times New Roman"/>
        </w:rPr>
        <w:t>Marka</w:t>
      </w:r>
      <w:proofErr w:type="spellEnd"/>
      <w:r w:rsidRPr="00951F46">
        <w:rPr>
          <w:rFonts w:ascii="Times New Roman" w:eastAsia="Times New Roman" w:hAnsi="Times New Roman" w:cs="Times New Roman"/>
        </w:rPr>
        <w:t xml:space="preserve"> Shaw to Chris Such  </w:t>
      </w:r>
    </w:p>
    <w:p w14:paraId="18A37887" w14:textId="780F9927" w:rsidR="00951F46" w:rsidRPr="00951F46" w:rsidRDefault="00951F46" w:rsidP="00951F46">
      <w:pPr>
        <w:numPr>
          <w:ilvl w:val="0"/>
          <w:numId w:val="9"/>
        </w:numPr>
        <w:spacing w:after="0" w:line="240" w:lineRule="auto"/>
        <w:jc w:val="both"/>
        <w:rPr>
          <w:rFonts w:ascii="Times New Roman" w:eastAsia="Times New Roman" w:hAnsi="Times New Roman" w:cs="Times New Roman"/>
        </w:rPr>
      </w:pPr>
      <w:r w:rsidRPr="00951F46">
        <w:rPr>
          <w:rFonts w:ascii="Times New Roman" w:eastAsia="Times New Roman" w:hAnsi="Times New Roman" w:cs="Times New Roman"/>
        </w:rPr>
        <w:t xml:space="preserve">Sandy Morris to Bryan Sams at 11:45 a.m. </w:t>
      </w:r>
    </w:p>
    <w:p w14:paraId="5473E512" w14:textId="1E7D55BF" w:rsidR="00951F46" w:rsidRPr="00951F46" w:rsidRDefault="00951F46" w:rsidP="00951F46">
      <w:pPr>
        <w:numPr>
          <w:ilvl w:val="0"/>
          <w:numId w:val="9"/>
        </w:numPr>
        <w:spacing w:after="0" w:line="240" w:lineRule="auto"/>
        <w:jc w:val="both"/>
        <w:rPr>
          <w:rFonts w:ascii="Times New Roman" w:eastAsia="Times New Roman" w:hAnsi="Times New Roman" w:cs="Times New Roman"/>
        </w:rPr>
      </w:pPr>
      <w:r w:rsidRPr="00951F46">
        <w:rPr>
          <w:rFonts w:ascii="Times New Roman" w:eastAsia="Times New Roman" w:hAnsi="Times New Roman" w:cs="Times New Roman"/>
        </w:rPr>
        <w:t xml:space="preserve">Theresa Allen to Chris Such at 1:30 p.m. </w:t>
      </w:r>
    </w:p>
    <w:p w14:paraId="79485C05" w14:textId="77777777" w:rsidR="00951F46" w:rsidRPr="00D42472" w:rsidRDefault="00951F46" w:rsidP="00951F46">
      <w:pPr>
        <w:spacing w:after="0" w:line="240" w:lineRule="auto"/>
        <w:jc w:val="both"/>
        <w:rPr>
          <w:rFonts w:ascii="Times New Roman" w:eastAsia="Times New Roman" w:hAnsi="Times New Roman" w:cs="Times New Roman"/>
          <w:highlight w:val="cyan"/>
        </w:rPr>
      </w:pPr>
    </w:p>
    <w:p w14:paraId="083B04BB" w14:textId="77777777" w:rsidR="0058708E" w:rsidRPr="00FE7387" w:rsidRDefault="0058708E">
      <w:pPr>
        <w:spacing w:after="0" w:line="240" w:lineRule="auto"/>
        <w:jc w:val="both"/>
        <w:rPr>
          <w:rFonts w:ascii="Times New Roman" w:eastAsia="Times New Roman" w:hAnsi="Times New Roman" w:cs="Times New Roman"/>
          <w:i/>
        </w:rPr>
      </w:pPr>
      <w:r w:rsidRPr="00FE7387">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042F62" w:rsidRPr="00C2181B" w14:paraId="2630E32B" w14:textId="77777777" w:rsidTr="00810B6E">
        <w:trPr>
          <w:trHeight w:val="80"/>
        </w:trPr>
        <w:tc>
          <w:tcPr>
            <w:tcW w:w="2628" w:type="dxa"/>
            <w:vAlign w:val="bottom"/>
          </w:tcPr>
          <w:p w14:paraId="605DB640" w14:textId="32B69173" w:rsidR="00042F62" w:rsidRPr="00042F62" w:rsidRDefault="00042F62" w:rsidP="00486326">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Abbott, Kristin</w:t>
            </w:r>
          </w:p>
        </w:tc>
        <w:tc>
          <w:tcPr>
            <w:tcW w:w="3672" w:type="dxa"/>
            <w:vAlign w:val="bottom"/>
          </w:tcPr>
          <w:p w14:paraId="0625ABB7" w14:textId="20F6BCB3" w:rsidR="00042F62" w:rsidRPr="00042F62" w:rsidRDefault="00042F62">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PUCT</w:t>
            </w:r>
          </w:p>
        </w:tc>
        <w:tc>
          <w:tcPr>
            <w:tcW w:w="3168" w:type="dxa"/>
            <w:vAlign w:val="bottom"/>
          </w:tcPr>
          <w:p w14:paraId="6E39459F" w14:textId="34B1E34A" w:rsidR="00042F62" w:rsidRPr="00C2181B" w:rsidRDefault="00042F62">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58708E" w:rsidRPr="00C2181B" w14:paraId="033E8309" w14:textId="77777777" w:rsidTr="00810B6E">
        <w:trPr>
          <w:trHeight w:val="80"/>
        </w:trPr>
        <w:tc>
          <w:tcPr>
            <w:tcW w:w="2628" w:type="dxa"/>
            <w:vAlign w:val="bottom"/>
          </w:tcPr>
          <w:p w14:paraId="5989A110" w14:textId="77777777" w:rsidR="0058708E" w:rsidRPr="003C7DE3" w:rsidRDefault="0058708E" w:rsidP="00486326">
            <w:pPr>
              <w:spacing w:after="0" w:line="240" w:lineRule="auto"/>
              <w:ind w:left="-90"/>
              <w:jc w:val="both"/>
              <w:rPr>
                <w:rFonts w:ascii="Times New Roman" w:eastAsia="Times New Roman" w:hAnsi="Times New Roman" w:cs="Times New Roman"/>
              </w:rPr>
            </w:pPr>
            <w:proofErr w:type="spellStart"/>
            <w:r w:rsidRPr="003C7DE3">
              <w:rPr>
                <w:rFonts w:ascii="Times New Roman" w:eastAsia="Times New Roman" w:hAnsi="Times New Roman" w:cs="Times New Roman"/>
              </w:rPr>
              <w:t>Ainspan</w:t>
            </w:r>
            <w:proofErr w:type="spellEnd"/>
            <w:r w:rsidRPr="003C7DE3">
              <w:rPr>
                <w:rFonts w:ascii="Times New Roman" w:eastAsia="Times New Roman" w:hAnsi="Times New Roman" w:cs="Times New Roman"/>
              </w:rPr>
              <w:t>, Malcolm</w:t>
            </w:r>
          </w:p>
        </w:tc>
        <w:tc>
          <w:tcPr>
            <w:tcW w:w="3672" w:type="dxa"/>
            <w:vAlign w:val="bottom"/>
          </w:tcPr>
          <w:p w14:paraId="0FF4C92C" w14:textId="77777777" w:rsidR="0058708E" w:rsidRPr="003C7DE3" w:rsidRDefault="0058708E">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NRG</w:t>
            </w:r>
          </w:p>
        </w:tc>
        <w:tc>
          <w:tcPr>
            <w:tcW w:w="3168" w:type="dxa"/>
            <w:vAlign w:val="bottom"/>
          </w:tcPr>
          <w:p w14:paraId="3CD645BF" w14:textId="77777777" w:rsidR="0058708E" w:rsidRPr="003C7DE3" w:rsidRDefault="0058708E">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Via Teleconference</w:t>
            </w:r>
          </w:p>
        </w:tc>
      </w:tr>
      <w:tr w:rsidR="00FE7387" w:rsidRPr="00C2181B" w14:paraId="5AE89EDF" w14:textId="77777777" w:rsidTr="00810B6E">
        <w:trPr>
          <w:trHeight w:val="80"/>
        </w:trPr>
        <w:tc>
          <w:tcPr>
            <w:tcW w:w="2628" w:type="dxa"/>
            <w:vAlign w:val="bottom"/>
          </w:tcPr>
          <w:p w14:paraId="286DB831" w14:textId="1D4583CC" w:rsidR="00FE7387" w:rsidRPr="00FE7387" w:rsidRDefault="00FE7387" w:rsidP="00FE7387">
            <w:pPr>
              <w:spacing w:after="0" w:line="240" w:lineRule="auto"/>
              <w:ind w:left="-90"/>
              <w:jc w:val="both"/>
              <w:rPr>
                <w:rFonts w:ascii="Times New Roman" w:eastAsia="Times New Roman" w:hAnsi="Times New Roman" w:cs="Times New Roman"/>
              </w:rPr>
            </w:pPr>
            <w:proofErr w:type="spellStart"/>
            <w:r w:rsidRPr="00FE7387">
              <w:rPr>
                <w:rFonts w:ascii="Times New Roman" w:eastAsia="Times New Roman" w:hAnsi="Times New Roman" w:cs="Times New Roman"/>
              </w:rPr>
              <w:t>Amthor</w:t>
            </w:r>
            <w:proofErr w:type="spellEnd"/>
            <w:r w:rsidRPr="00FE7387">
              <w:rPr>
                <w:rFonts w:ascii="Times New Roman" w:eastAsia="Times New Roman" w:hAnsi="Times New Roman" w:cs="Times New Roman"/>
              </w:rPr>
              <w:t xml:space="preserve">, Corey </w:t>
            </w:r>
          </w:p>
        </w:tc>
        <w:tc>
          <w:tcPr>
            <w:tcW w:w="3672" w:type="dxa"/>
            <w:vAlign w:val="bottom"/>
          </w:tcPr>
          <w:p w14:paraId="1440055F" w14:textId="787E7074" w:rsidR="00FE7387" w:rsidRPr="00FE7387" w:rsidRDefault="00FE7387">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Enchanted Rock</w:t>
            </w:r>
          </w:p>
        </w:tc>
        <w:tc>
          <w:tcPr>
            <w:tcW w:w="3168" w:type="dxa"/>
            <w:vAlign w:val="bottom"/>
          </w:tcPr>
          <w:p w14:paraId="771AD19E" w14:textId="77777777" w:rsidR="00FE7387" w:rsidRPr="00C2181B" w:rsidRDefault="00FE7387">
            <w:pPr>
              <w:spacing w:after="0" w:line="240" w:lineRule="auto"/>
              <w:ind w:left="-90"/>
              <w:jc w:val="both"/>
              <w:rPr>
                <w:rFonts w:ascii="Times New Roman" w:eastAsia="Times New Roman" w:hAnsi="Times New Roman" w:cs="Times New Roman"/>
                <w:highlight w:val="lightGray"/>
              </w:rPr>
            </w:pPr>
          </w:p>
        </w:tc>
      </w:tr>
      <w:tr w:rsidR="00042F62" w:rsidRPr="00C2181B" w14:paraId="6354036B" w14:textId="77777777" w:rsidTr="00810B6E">
        <w:trPr>
          <w:trHeight w:val="80"/>
        </w:trPr>
        <w:tc>
          <w:tcPr>
            <w:tcW w:w="2628" w:type="dxa"/>
            <w:vAlign w:val="bottom"/>
          </w:tcPr>
          <w:p w14:paraId="67272DD0" w14:textId="29141237" w:rsidR="00042F62" w:rsidRPr="00042F62" w:rsidRDefault="00042F62" w:rsidP="00486326">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Arrigo, Garrett</w:t>
            </w:r>
          </w:p>
        </w:tc>
        <w:tc>
          <w:tcPr>
            <w:tcW w:w="3672" w:type="dxa"/>
            <w:vAlign w:val="bottom"/>
          </w:tcPr>
          <w:p w14:paraId="65158450" w14:textId="020B8281" w:rsidR="00042F62" w:rsidRPr="00042F62" w:rsidRDefault="00042F62">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Shell Energy</w:t>
            </w:r>
          </w:p>
        </w:tc>
        <w:tc>
          <w:tcPr>
            <w:tcW w:w="3168" w:type="dxa"/>
            <w:vAlign w:val="bottom"/>
          </w:tcPr>
          <w:p w14:paraId="0581E5A8" w14:textId="0E9A3D06" w:rsidR="00042F62" w:rsidRPr="00042F62" w:rsidRDefault="00042F62">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C1137B" w:rsidRPr="00C2181B" w14:paraId="4A0E36CC" w14:textId="77777777" w:rsidTr="00810B6E">
        <w:trPr>
          <w:trHeight w:val="80"/>
        </w:trPr>
        <w:tc>
          <w:tcPr>
            <w:tcW w:w="2628" w:type="dxa"/>
            <w:vAlign w:val="bottom"/>
          </w:tcPr>
          <w:p w14:paraId="776676E7" w14:textId="1E590CF3" w:rsidR="00C1137B" w:rsidRPr="00C1137B" w:rsidRDefault="00C1137B" w:rsidP="0022362B">
            <w:pPr>
              <w:spacing w:after="0" w:line="240" w:lineRule="auto"/>
              <w:ind w:left="-90"/>
              <w:jc w:val="both"/>
              <w:rPr>
                <w:rFonts w:ascii="Times New Roman" w:eastAsia="Times New Roman" w:hAnsi="Times New Roman" w:cs="Times New Roman"/>
              </w:rPr>
            </w:pPr>
            <w:r w:rsidRPr="00C1137B">
              <w:rPr>
                <w:rFonts w:ascii="Times New Roman" w:eastAsia="Times New Roman" w:hAnsi="Times New Roman" w:cs="Times New Roman"/>
              </w:rPr>
              <w:t xml:space="preserve">Barnes, Bill </w:t>
            </w:r>
          </w:p>
        </w:tc>
        <w:tc>
          <w:tcPr>
            <w:tcW w:w="3672" w:type="dxa"/>
            <w:vAlign w:val="bottom"/>
          </w:tcPr>
          <w:p w14:paraId="30EC86B0" w14:textId="59527BC6" w:rsidR="00C1137B" w:rsidRPr="00C1137B" w:rsidRDefault="00C1137B" w:rsidP="0022362B">
            <w:pPr>
              <w:spacing w:after="0" w:line="240" w:lineRule="auto"/>
              <w:ind w:left="-90"/>
              <w:jc w:val="both"/>
              <w:rPr>
                <w:rFonts w:ascii="Times New Roman" w:eastAsia="Times New Roman" w:hAnsi="Times New Roman" w:cs="Times New Roman"/>
              </w:rPr>
            </w:pPr>
            <w:r w:rsidRPr="00C1137B">
              <w:rPr>
                <w:rFonts w:ascii="Times New Roman" w:eastAsia="Times New Roman" w:hAnsi="Times New Roman" w:cs="Times New Roman"/>
              </w:rPr>
              <w:t>Reliant Energy Retail Services</w:t>
            </w:r>
          </w:p>
        </w:tc>
        <w:tc>
          <w:tcPr>
            <w:tcW w:w="3168" w:type="dxa"/>
            <w:vAlign w:val="bottom"/>
          </w:tcPr>
          <w:p w14:paraId="7CF7D0B2" w14:textId="77777777" w:rsidR="00C1137B" w:rsidRPr="00C2181B" w:rsidRDefault="00C1137B" w:rsidP="0022362B">
            <w:pPr>
              <w:spacing w:after="0" w:line="240" w:lineRule="auto"/>
              <w:ind w:left="-90"/>
              <w:jc w:val="both"/>
              <w:rPr>
                <w:rFonts w:ascii="Times New Roman" w:eastAsia="Times New Roman" w:hAnsi="Times New Roman" w:cs="Times New Roman"/>
                <w:highlight w:val="lightGray"/>
              </w:rPr>
            </w:pPr>
          </w:p>
        </w:tc>
      </w:tr>
      <w:tr w:rsidR="001F6790" w:rsidRPr="00C2181B" w14:paraId="62A036A3" w14:textId="77777777" w:rsidTr="00810B6E">
        <w:trPr>
          <w:trHeight w:val="80"/>
        </w:trPr>
        <w:tc>
          <w:tcPr>
            <w:tcW w:w="2628" w:type="dxa"/>
            <w:vAlign w:val="bottom"/>
          </w:tcPr>
          <w:p w14:paraId="72EFA169" w14:textId="375CFEC2" w:rsidR="001F6790" w:rsidRPr="001D57FC" w:rsidRDefault="001F6790" w:rsidP="0022362B">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Bearden, Joel</w:t>
            </w:r>
          </w:p>
        </w:tc>
        <w:tc>
          <w:tcPr>
            <w:tcW w:w="3672" w:type="dxa"/>
            <w:vAlign w:val="bottom"/>
          </w:tcPr>
          <w:p w14:paraId="6E10403D" w14:textId="05A61ADE" w:rsidR="001F6790" w:rsidRPr="001D57FC" w:rsidRDefault="001F6790" w:rsidP="0022362B">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XO Energy</w:t>
            </w:r>
          </w:p>
        </w:tc>
        <w:tc>
          <w:tcPr>
            <w:tcW w:w="3168" w:type="dxa"/>
            <w:vAlign w:val="bottom"/>
          </w:tcPr>
          <w:p w14:paraId="007D512F" w14:textId="50616793" w:rsidR="001F6790" w:rsidRPr="001D57FC" w:rsidRDefault="001F6790" w:rsidP="0022362B">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Via Teleconference</w:t>
            </w:r>
          </w:p>
        </w:tc>
      </w:tr>
      <w:tr w:rsidR="003C7DE3" w:rsidRPr="00C2181B" w14:paraId="1D64105B" w14:textId="77777777" w:rsidTr="00810B6E">
        <w:trPr>
          <w:trHeight w:val="80"/>
        </w:trPr>
        <w:tc>
          <w:tcPr>
            <w:tcW w:w="2628" w:type="dxa"/>
            <w:vAlign w:val="bottom"/>
          </w:tcPr>
          <w:p w14:paraId="604D9229" w14:textId="22D427BC" w:rsidR="003C7DE3" w:rsidRPr="00FE7387" w:rsidRDefault="003C7DE3"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Boyd, Phillip</w:t>
            </w:r>
          </w:p>
        </w:tc>
        <w:tc>
          <w:tcPr>
            <w:tcW w:w="3672" w:type="dxa"/>
            <w:vAlign w:val="bottom"/>
          </w:tcPr>
          <w:p w14:paraId="1AED1AA5" w14:textId="77777777" w:rsidR="003C7DE3" w:rsidRPr="00FE7387" w:rsidRDefault="003C7DE3" w:rsidP="0022362B">
            <w:pPr>
              <w:spacing w:after="0" w:line="240" w:lineRule="auto"/>
              <w:ind w:left="-90"/>
              <w:jc w:val="both"/>
              <w:rPr>
                <w:rFonts w:ascii="Times New Roman" w:eastAsia="Times New Roman" w:hAnsi="Times New Roman" w:cs="Times New Roman"/>
              </w:rPr>
            </w:pPr>
          </w:p>
        </w:tc>
        <w:tc>
          <w:tcPr>
            <w:tcW w:w="3168" w:type="dxa"/>
            <w:vAlign w:val="bottom"/>
          </w:tcPr>
          <w:p w14:paraId="1523E710" w14:textId="4005255F" w:rsidR="003C7DE3" w:rsidRPr="00C2181B" w:rsidRDefault="003C7DE3" w:rsidP="0022362B">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2F3A38" w:rsidRPr="00C2181B" w14:paraId="37F22A55" w14:textId="77777777" w:rsidTr="00810B6E">
        <w:trPr>
          <w:trHeight w:val="80"/>
        </w:trPr>
        <w:tc>
          <w:tcPr>
            <w:tcW w:w="2628" w:type="dxa"/>
            <w:vAlign w:val="bottom"/>
          </w:tcPr>
          <w:p w14:paraId="5E7D9058" w14:textId="4A786C8D" w:rsidR="002F3A38" w:rsidRPr="00FE7387" w:rsidRDefault="002F3A38" w:rsidP="0022362B">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Brandt, Adrianne</w:t>
            </w:r>
          </w:p>
        </w:tc>
        <w:tc>
          <w:tcPr>
            <w:tcW w:w="3672" w:type="dxa"/>
            <w:vAlign w:val="bottom"/>
          </w:tcPr>
          <w:p w14:paraId="1217699F" w14:textId="3D297F02" w:rsidR="002F3A38" w:rsidRPr="00FE7387" w:rsidRDefault="002F3A38" w:rsidP="0022362B">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CPS Energy</w:t>
            </w:r>
          </w:p>
        </w:tc>
        <w:tc>
          <w:tcPr>
            <w:tcW w:w="3168" w:type="dxa"/>
            <w:vAlign w:val="bottom"/>
          </w:tcPr>
          <w:p w14:paraId="273BB096" w14:textId="77777777" w:rsidR="002F3A38" w:rsidRPr="00C2181B" w:rsidRDefault="002F3A38" w:rsidP="0022362B">
            <w:pPr>
              <w:spacing w:after="0" w:line="240" w:lineRule="auto"/>
              <w:ind w:left="-90"/>
              <w:jc w:val="both"/>
              <w:rPr>
                <w:rFonts w:ascii="Times New Roman" w:eastAsia="Times New Roman" w:hAnsi="Times New Roman" w:cs="Times New Roman"/>
                <w:highlight w:val="lightGray"/>
              </w:rPr>
            </w:pPr>
          </w:p>
        </w:tc>
      </w:tr>
      <w:tr w:rsidR="00FE7387" w:rsidRPr="00C2181B" w14:paraId="553C80D6" w14:textId="77777777" w:rsidTr="00810B6E">
        <w:trPr>
          <w:trHeight w:val="80"/>
        </w:trPr>
        <w:tc>
          <w:tcPr>
            <w:tcW w:w="2628" w:type="dxa"/>
            <w:vAlign w:val="bottom"/>
          </w:tcPr>
          <w:p w14:paraId="4F828BE4" w14:textId="0D276956" w:rsidR="00FE7387" w:rsidRPr="00FE7387" w:rsidRDefault="00FE7387" w:rsidP="0022362B">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lastRenderedPageBreak/>
              <w:t>Bruce, Mark</w:t>
            </w:r>
          </w:p>
        </w:tc>
        <w:tc>
          <w:tcPr>
            <w:tcW w:w="3672" w:type="dxa"/>
            <w:vAlign w:val="bottom"/>
          </w:tcPr>
          <w:p w14:paraId="5E3D9C8B" w14:textId="3C00C8AE" w:rsidR="00FE7387" w:rsidRPr="00FE7387" w:rsidRDefault="00FE7387" w:rsidP="0022362B">
            <w:pPr>
              <w:spacing w:after="0" w:line="240" w:lineRule="auto"/>
              <w:ind w:left="-90"/>
              <w:jc w:val="both"/>
              <w:rPr>
                <w:rFonts w:ascii="Times New Roman" w:eastAsia="Times New Roman" w:hAnsi="Times New Roman" w:cs="Times New Roman"/>
              </w:rPr>
            </w:pPr>
            <w:proofErr w:type="spellStart"/>
            <w:r w:rsidRPr="00FE7387">
              <w:rPr>
                <w:rFonts w:ascii="Times New Roman" w:eastAsia="Times New Roman" w:hAnsi="Times New Roman" w:cs="Times New Roman"/>
              </w:rPr>
              <w:t>Cratylus</w:t>
            </w:r>
            <w:proofErr w:type="spellEnd"/>
            <w:r w:rsidRPr="00FE7387">
              <w:rPr>
                <w:rFonts w:ascii="Times New Roman" w:eastAsia="Times New Roman" w:hAnsi="Times New Roman" w:cs="Times New Roman"/>
              </w:rPr>
              <w:t xml:space="preserve"> Advisors</w:t>
            </w:r>
          </w:p>
        </w:tc>
        <w:tc>
          <w:tcPr>
            <w:tcW w:w="3168" w:type="dxa"/>
            <w:vAlign w:val="bottom"/>
          </w:tcPr>
          <w:p w14:paraId="7CAB5DDA" w14:textId="77777777" w:rsidR="00FE7387" w:rsidRPr="00C2181B" w:rsidRDefault="00FE7387" w:rsidP="0022362B">
            <w:pPr>
              <w:spacing w:after="0" w:line="240" w:lineRule="auto"/>
              <w:ind w:left="-90"/>
              <w:jc w:val="both"/>
              <w:rPr>
                <w:rFonts w:ascii="Times New Roman" w:eastAsia="Times New Roman" w:hAnsi="Times New Roman" w:cs="Times New Roman"/>
                <w:highlight w:val="lightGray"/>
              </w:rPr>
            </w:pPr>
          </w:p>
        </w:tc>
      </w:tr>
      <w:tr w:rsidR="001F5D08" w:rsidRPr="00C2181B" w14:paraId="7DD0C433" w14:textId="77777777" w:rsidTr="00810B6E">
        <w:trPr>
          <w:trHeight w:val="80"/>
        </w:trPr>
        <w:tc>
          <w:tcPr>
            <w:tcW w:w="2628" w:type="dxa"/>
            <w:vAlign w:val="bottom"/>
          </w:tcPr>
          <w:p w14:paraId="5092E62D" w14:textId="25092D6D" w:rsidR="001F5D08" w:rsidRPr="001D57FC" w:rsidRDefault="001F5D08" w:rsidP="0022362B">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Bryant, Mark</w:t>
            </w:r>
          </w:p>
        </w:tc>
        <w:tc>
          <w:tcPr>
            <w:tcW w:w="3672" w:type="dxa"/>
            <w:vAlign w:val="bottom"/>
          </w:tcPr>
          <w:p w14:paraId="2E952510" w14:textId="6C2083B7" w:rsidR="001F5D08" w:rsidRPr="001D57FC" w:rsidRDefault="001F5D08" w:rsidP="0022362B">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PUCT</w:t>
            </w:r>
          </w:p>
        </w:tc>
        <w:tc>
          <w:tcPr>
            <w:tcW w:w="3168" w:type="dxa"/>
            <w:vAlign w:val="bottom"/>
          </w:tcPr>
          <w:p w14:paraId="2ABBB30D" w14:textId="3669EA82" w:rsidR="001F5D08" w:rsidRPr="001D57FC" w:rsidRDefault="001F5D08" w:rsidP="0022362B">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Via Teleconference</w:t>
            </w:r>
          </w:p>
        </w:tc>
      </w:tr>
      <w:tr w:rsidR="00FE7387" w:rsidRPr="00C2181B" w14:paraId="73F180BC" w14:textId="77777777" w:rsidTr="00810B6E">
        <w:trPr>
          <w:trHeight w:val="80"/>
        </w:trPr>
        <w:tc>
          <w:tcPr>
            <w:tcW w:w="2628" w:type="dxa"/>
            <w:vAlign w:val="bottom"/>
          </w:tcPr>
          <w:p w14:paraId="7FECDF20" w14:textId="5E450293" w:rsidR="00FE7387" w:rsidRPr="00FE7387" w:rsidRDefault="00FE7387" w:rsidP="00FE7387">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Bunch, Kevin</w:t>
            </w:r>
          </w:p>
        </w:tc>
        <w:tc>
          <w:tcPr>
            <w:tcW w:w="3672" w:type="dxa"/>
            <w:vAlign w:val="bottom"/>
          </w:tcPr>
          <w:p w14:paraId="3D38C576" w14:textId="7A926944" w:rsidR="00FE7387" w:rsidRPr="00FE7387" w:rsidRDefault="00FE7387" w:rsidP="00767D29">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EDF Energy Services</w:t>
            </w:r>
          </w:p>
        </w:tc>
        <w:tc>
          <w:tcPr>
            <w:tcW w:w="3168" w:type="dxa"/>
            <w:vAlign w:val="bottom"/>
          </w:tcPr>
          <w:p w14:paraId="45FC1D01" w14:textId="77777777" w:rsidR="00FE7387" w:rsidRPr="00C2181B" w:rsidRDefault="00FE7387">
            <w:pPr>
              <w:spacing w:after="0" w:line="240" w:lineRule="auto"/>
              <w:ind w:left="-90"/>
              <w:jc w:val="both"/>
              <w:rPr>
                <w:rFonts w:ascii="Times New Roman" w:eastAsia="Times New Roman" w:hAnsi="Times New Roman" w:cs="Times New Roman"/>
                <w:highlight w:val="lightGray"/>
              </w:rPr>
            </w:pPr>
          </w:p>
        </w:tc>
      </w:tr>
      <w:tr w:rsidR="008375DC" w:rsidRPr="00C2181B" w14:paraId="6FA4ECA2" w14:textId="77777777" w:rsidTr="00810B6E">
        <w:trPr>
          <w:trHeight w:val="80"/>
        </w:trPr>
        <w:tc>
          <w:tcPr>
            <w:tcW w:w="2628" w:type="dxa"/>
            <w:vAlign w:val="bottom"/>
          </w:tcPr>
          <w:p w14:paraId="4417E2E6" w14:textId="7CAF5AEB" w:rsidR="008375DC" w:rsidRPr="00FE7387" w:rsidRDefault="008375DC" w:rsidP="00486326">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Burke, Tom</w:t>
            </w:r>
          </w:p>
        </w:tc>
        <w:tc>
          <w:tcPr>
            <w:tcW w:w="3672" w:type="dxa"/>
            <w:vAlign w:val="bottom"/>
          </w:tcPr>
          <w:p w14:paraId="63687A27" w14:textId="6E3FE9F2" w:rsidR="008375DC" w:rsidRPr="00FE7387" w:rsidRDefault="008375DC" w:rsidP="00767D29">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Golden Spread Electric Cooperative</w:t>
            </w:r>
          </w:p>
        </w:tc>
        <w:tc>
          <w:tcPr>
            <w:tcW w:w="3168" w:type="dxa"/>
            <w:vAlign w:val="bottom"/>
          </w:tcPr>
          <w:p w14:paraId="3A2319E3" w14:textId="77777777" w:rsidR="008375DC" w:rsidRPr="00C2181B" w:rsidRDefault="008375DC">
            <w:pPr>
              <w:spacing w:after="0" w:line="240" w:lineRule="auto"/>
              <w:ind w:left="-90"/>
              <w:jc w:val="both"/>
              <w:rPr>
                <w:rFonts w:ascii="Times New Roman" w:eastAsia="Times New Roman" w:hAnsi="Times New Roman" w:cs="Times New Roman"/>
                <w:highlight w:val="lightGray"/>
              </w:rPr>
            </w:pPr>
          </w:p>
        </w:tc>
      </w:tr>
      <w:tr w:rsidR="00042F62" w:rsidRPr="00C2181B" w14:paraId="6FF64603" w14:textId="77777777" w:rsidTr="00810B6E">
        <w:trPr>
          <w:trHeight w:val="80"/>
        </w:trPr>
        <w:tc>
          <w:tcPr>
            <w:tcW w:w="2628" w:type="dxa"/>
            <w:vAlign w:val="bottom"/>
          </w:tcPr>
          <w:p w14:paraId="3D80C94B" w14:textId="55E8E02B" w:rsidR="00042F62" w:rsidRPr="00042F62" w:rsidRDefault="00042F62" w:rsidP="00486326">
            <w:pPr>
              <w:spacing w:after="0" w:line="240" w:lineRule="auto"/>
              <w:ind w:left="-90"/>
              <w:jc w:val="both"/>
              <w:rPr>
                <w:rFonts w:ascii="Times New Roman" w:eastAsia="Times New Roman" w:hAnsi="Times New Roman" w:cs="Times New Roman"/>
              </w:rPr>
            </w:pPr>
            <w:proofErr w:type="spellStart"/>
            <w:r w:rsidRPr="00042F62">
              <w:rPr>
                <w:rFonts w:ascii="Times New Roman" w:eastAsia="Times New Roman" w:hAnsi="Times New Roman" w:cs="Times New Roman"/>
              </w:rPr>
              <w:t>Chhajed</w:t>
            </w:r>
            <w:proofErr w:type="spellEnd"/>
            <w:r w:rsidRPr="00042F62">
              <w:rPr>
                <w:rFonts w:ascii="Times New Roman" w:eastAsia="Times New Roman" w:hAnsi="Times New Roman" w:cs="Times New Roman"/>
              </w:rPr>
              <w:t xml:space="preserve">, </w:t>
            </w:r>
            <w:proofErr w:type="spellStart"/>
            <w:r w:rsidRPr="00042F62">
              <w:rPr>
                <w:rFonts w:ascii="Times New Roman" w:eastAsia="Times New Roman" w:hAnsi="Times New Roman" w:cs="Times New Roman"/>
              </w:rPr>
              <w:t>Pushkar</w:t>
            </w:r>
            <w:proofErr w:type="spellEnd"/>
          </w:p>
        </w:tc>
        <w:tc>
          <w:tcPr>
            <w:tcW w:w="3672" w:type="dxa"/>
            <w:vAlign w:val="bottom"/>
          </w:tcPr>
          <w:p w14:paraId="10B70EAE" w14:textId="61ECADDB" w:rsidR="00042F62" w:rsidRPr="00042F62" w:rsidRDefault="00042F62" w:rsidP="00767D29">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LCRA</w:t>
            </w:r>
          </w:p>
        </w:tc>
        <w:tc>
          <w:tcPr>
            <w:tcW w:w="3168" w:type="dxa"/>
            <w:vAlign w:val="bottom"/>
          </w:tcPr>
          <w:p w14:paraId="59BAD7D1" w14:textId="4FD69B66" w:rsidR="00042F62" w:rsidRPr="00C2181B" w:rsidRDefault="00042F62">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6D2B6F" w:rsidRPr="00C2181B" w14:paraId="68D9CB60" w14:textId="77777777" w:rsidTr="00810B6E">
        <w:trPr>
          <w:trHeight w:val="80"/>
        </w:trPr>
        <w:tc>
          <w:tcPr>
            <w:tcW w:w="2628" w:type="dxa"/>
            <w:vAlign w:val="bottom"/>
          </w:tcPr>
          <w:p w14:paraId="2901899E" w14:textId="13FC5453" w:rsidR="006D2B6F" w:rsidRPr="00C1137B" w:rsidRDefault="006D2B6F" w:rsidP="00486326">
            <w:pPr>
              <w:spacing w:after="0" w:line="240" w:lineRule="auto"/>
              <w:ind w:left="-90"/>
              <w:jc w:val="both"/>
              <w:rPr>
                <w:rFonts w:ascii="Times New Roman" w:eastAsia="Times New Roman" w:hAnsi="Times New Roman" w:cs="Times New Roman"/>
              </w:rPr>
            </w:pPr>
            <w:r w:rsidRPr="00C1137B">
              <w:rPr>
                <w:rFonts w:ascii="Times New Roman" w:eastAsia="Times New Roman" w:hAnsi="Times New Roman" w:cs="Times New Roman"/>
              </w:rPr>
              <w:t>Coleman, Katie</w:t>
            </w:r>
          </w:p>
        </w:tc>
        <w:tc>
          <w:tcPr>
            <w:tcW w:w="3672" w:type="dxa"/>
            <w:vAlign w:val="bottom"/>
          </w:tcPr>
          <w:p w14:paraId="3B0949C4" w14:textId="34EED9BC" w:rsidR="006D2B6F" w:rsidRPr="00C1137B" w:rsidRDefault="00C925C1" w:rsidP="00767D29">
            <w:pPr>
              <w:spacing w:after="0" w:line="240" w:lineRule="auto"/>
              <w:ind w:left="-90"/>
              <w:jc w:val="both"/>
              <w:rPr>
                <w:rFonts w:ascii="Times New Roman" w:eastAsia="Times New Roman" w:hAnsi="Times New Roman" w:cs="Times New Roman"/>
              </w:rPr>
            </w:pPr>
            <w:r w:rsidRPr="00C1137B">
              <w:rPr>
                <w:rFonts w:ascii="Times New Roman" w:eastAsia="Times New Roman" w:hAnsi="Times New Roman" w:cs="Times New Roman"/>
              </w:rPr>
              <w:t>Texas Industrial Energy Consumers</w:t>
            </w:r>
          </w:p>
        </w:tc>
        <w:tc>
          <w:tcPr>
            <w:tcW w:w="3168" w:type="dxa"/>
            <w:vAlign w:val="bottom"/>
          </w:tcPr>
          <w:p w14:paraId="6E5FB619" w14:textId="1421721E" w:rsidR="006D2B6F" w:rsidRPr="00C1137B" w:rsidRDefault="00C1137B">
            <w:pPr>
              <w:spacing w:after="0" w:line="240" w:lineRule="auto"/>
              <w:ind w:left="-90"/>
              <w:jc w:val="both"/>
              <w:rPr>
                <w:rFonts w:ascii="Times New Roman" w:eastAsia="Times New Roman" w:hAnsi="Times New Roman" w:cs="Times New Roman"/>
              </w:rPr>
            </w:pPr>
            <w:r w:rsidRPr="00C1137B">
              <w:rPr>
                <w:rFonts w:ascii="Times New Roman" w:eastAsia="Times New Roman" w:hAnsi="Times New Roman" w:cs="Times New Roman"/>
              </w:rPr>
              <w:t>Via Teleconference</w:t>
            </w:r>
          </w:p>
        </w:tc>
      </w:tr>
      <w:tr w:rsidR="003C7DE3" w:rsidRPr="00C2181B" w14:paraId="68ED8D79" w14:textId="77777777" w:rsidTr="00810B6E">
        <w:trPr>
          <w:trHeight w:val="80"/>
        </w:trPr>
        <w:tc>
          <w:tcPr>
            <w:tcW w:w="2628" w:type="dxa"/>
            <w:vAlign w:val="bottom"/>
          </w:tcPr>
          <w:p w14:paraId="223FE30A" w14:textId="3FC245B2" w:rsidR="003C7DE3" w:rsidRPr="00C1137B"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Comstock, Read</w:t>
            </w:r>
          </w:p>
        </w:tc>
        <w:tc>
          <w:tcPr>
            <w:tcW w:w="3672" w:type="dxa"/>
            <w:vAlign w:val="bottom"/>
          </w:tcPr>
          <w:p w14:paraId="07F5B607" w14:textId="2ACFD2FC" w:rsidR="003C7DE3" w:rsidRPr="00C1137B" w:rsidRDefault="003C7DE3"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Source Power and Gas Energy</w:t>
            </w:r>
          </w:p>
        </w:tc>
        <w:tc>
          <w:tcPr>
            <w:tcW w:w="3168" w:type="dxa"/>
            <w:vAlign w:val="bottom"/>
          </w:tcPr>
          <w:p w14:paraId="7854D147" w14:textId="55DF0042" w:rsidR="003C7DE3" w:rsidRPr="00C1137B" w:rsidRDefault="003C7DE3">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042F62" w:rsidRPr="00C2181B" w14:paraId="25F7455C" w14:textId="77777777" w:rsidTr="00810B6E">
        <w:trPr>
          <w:trHeight w:val="80"/>
        </w:trPr>
        <w:tc>
          <w:tcPr>
            <w:tcW w:w="2628" w:type="dxa"/>
            <w:vAlign w:val="bottom"/>
          </w:tcPr>
          <w:p w14:paraId="2166BDAF" w14:textId="1A2C9338" w:rsidR="00042F62" w:rsidRPr="00C2181B" w:rsidRDefault="00042F62" w:rsidP="00486326">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Coon, Patrick</w:t>
            </w:r>
          </w:p>
        </w:tc>
        <w:tc>
          <w:tcPr>
            <w:tcW w:w="3672" w:type="dxa"/>
            <w:vAlign w:val="bottom"/>
          </w:tcPr>
          <w:p w14:paraId="7D8796A5" w14:textId="77777777" w:rsidR="00042F62" w:rsidRPr="00C2181B" w:rsidRDefault="00042F62" w:rsidP="00767D2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5AB415C" w14:textId="3B18990C" w:rsidR="00042F62" w:rsidRPr="00C2181B" w:rsidRDefault="00042F62">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1D57FC" w:rsidRPr="00C2181B" w14:paraId="7C7C7324" w14:textId="77777777" w:rsidTr="00810B6E">
        <w:trPr>
          <w:trHeight w:val="80"/>
        </w:trPr>
        <w:tc>
          <w:tcPr>
            <w:tcW w:w="2628" w:type="dxa"/>
            <w:vAlign w:val="bottom"/>
          </w:tcPr>
          <w:p w14:paraId="54317DC5" w14:textId="4D5A35DF" w:rsidR="001D57FC" w:rsidRPr="001D57FC" w:rsidRDefault="001D57FC" w:rsidP="00486326">
            <w:pPr>
              <w:spacing w:after="0" w:line="240" w:lineRule="auto"/>
              <w:ind w:left="-90"/>
              <w:jc w:val="both"/>
              <w:rPr>
                <w:rFonts w:ascii="Times New Roman" w:eastAsia="Times New Roman" w:hAnsi="Times New Roman" w:cs="Times New Roman"/>
              </w:rPr>
            </w:pPr>
            <w:proofErr w:type="spellStart"/>
            <w:r w:rsidRPr="001D57FC">
              <w:rPr>
                <w:rFonts w:ascii="Times New Roman" w:eastAsia="Times New Roman" w:hAnsi="Times New Roman" w:cs="Times New Roman"/>
              </w:rPr>
              <w:t>Dawar</w:t>
            </w:r>
            <w:proofErr w:type="spellEnd"/>
            <w:r w:rsidRPr="001D57FC">
              <w:rPr>
                <w:rFonts w:ascii="Times New Roman" w:eastAsia="Times New Roman" w:hAnsi="Times New Roman" w:cs="Times New Roman"/>
              </w:rPr>
              <w:t xml:space="preserve">, </w:t>
            </w:r>
            <w:proofErr w:type="spellStart"/>
            <w:r w:rsidRPr="001D57FC">
              <w:rPr>
                <w:rFonts w:ascii="Times New Roman" w:eastAsia="Times New Roman" w:hAnsi="Times New Roman" w:cs="Times New Roman"/>
              </w:rPr>
              <w:t>Vikas</w:t>
            </w:r>
            <w:proofErr w:type="spellEnd"/>
          </w:p>
        </w:tc>
        <w:tc>
          <w:tcPr>
            <w:tcW w:w="3672" w:type="dxa"/>
            <w:vAlign w:val="bottom"/>
          </w:tcPr>
          <w:p w14:paraId="09B2D453" w14:textId="18D1875A" w:rsidR="001D57FC" w:rsidRPr="001D57FC" w:rsidRDefault="001D57FC" w:rsidP="00767D29">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Austin Energy</w:t>
            </w:r>
          </w:p>
        </w:tc>
        <w:tc>
          <w:tcPr>
            <w:tcW w:w="3168" w:type="dxa"/>
            <w:vAlign w:val="bottom"/>
          </w:tcPr>
          <w:p w14:paraId="2C881AE4" w14:textId="39424B48"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3C7DE3" w:rsidRPr="00C2181B" w14:paraId="1E0B1509" w14:textId="77777777" w:rsidTr="00810B6E">
        <w:trPr>
          <w:trHeight w:val="80"/>
        </w:trPr>
        <w:tc>
          <w:tcPr>
            <w:tcW w:w="2628" w:type="dxa"/>
            <w:vAlign w:val="bottom"/>
          </w:tcPr>
          <w:p w14:paraId="5AF3C1B3" w14:textId="2A32AB93" w:rsidR="003C7DE3" w:rsidRPr="001D57FC"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Day, Smith</w:t>
            </w:r>
          </w:p>
        </w:tc>
        <w:tc>
          <w:tcPr>
            <w:tcW w:w="3672" w:type="dxa"/>
            <w:vAlign w:val="bottom"/>
          </w:tcPr>
          <w:p w14:paraId="545ADB19" w14:textId="406BFC02" w:rsidR="003C7DE3" w:rsidRPr="001D57FC" w:rsidRDefault="003C7DE3"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DME</w:t>
            </w:r>
          </w:p>
        </w:tc>
        <w:tc>
          <w:tcPr>
            <w:tcW w:w="3168" w:type="dxa"/>
            <w:vAlign w:val="bottom"/>
          </w:tcPr>
          <w:p w14:paraId="3C943D93" w14:textId="09AFC274" w:rsidR="003C7DE3" w:rsidRPr="00042F62" w:rsidRDefault="003C7DE3">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042F62" w:rsidRPr="00C2181B" w14:paraId="7948E229" w14:textId="77777777" w:rsidTr="00810B6E">
        <w:trPr>
          <w:trHeight w:val="80"/>
        </w:trPr>
        <w:tc>
          <w:tcPr>
            <w:tcW w:w="2628" w:type="dxa"/>
            <w:vAlign w:val="bottom"/>
          </w:tcPr>
          <w:p w14:paraId="0A210DEE" w14:textId="7C193CEC" w:rsidR="00042F62" w:rsidRPr="00C2181B" w:rsidRDefault="00042F62" w:rsidP="0081380D">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Fletcher, Blake</w:t>
            </w:r>
          </w:p>
        </w:tc>
        <w:tc>
          <w:tcPr>
            <w:tcW w:w="3672" w:type="dxa"/>
            <w:vAlign w:val="bottom"/>
          </w:tcPr>
          <w:p w14:paraId="3120282C" w14:textId="77777777" w:rsidR="00042F62" w:rsidRPr="00C2181B" w:rsidRDefault="00042F6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9B1E91D" w14:textId="77777777" w:rsidR="00042F62" w:rsidRPr="00C2181B" w:rsidRDefault="00042F62">
            <w:pPr>
              <w:spacing w:after="0" w:line="240" w:lineRule="auto"/>
              <w:ind w:left="-90"/>
              <w:jc w:val="both"/>
              <w:rPr>
                <w:rFonts w:ascii="Times New Roman" w:eastAsia="Times New Roman" w:hAnsi="Times New Roman" w:cs="Times New Roman"/>
                <w:highlight w:val="lightGray"/>
              </w:rPr>
            </w:pPr>
          </w:p>
        </w:tc>
      </w:tr>
      <w:tr w:rsidR="00FE7387" w:rsidRPr="00C2181B" w14:paraId="2932FDB6" w14:textId="77777777" w:rsidTr="00810B6E">
        <w:trPr>
          <w:trHeight w:val="80"/>
        </w:trPr>
        <w:tc>
          <w:tcPr>
            <w:tcW w:w="2628" w:type="dxa"/>
            <w:vAlign w:val="bottom"/>
          </w:tcPr>
          <w:p w14:paraId="127059AE" w14:textId="243BFF4B" w:rsidR="00FE7387" w:rsidRPr="00FE7387" w:rsidRDefault="00FE7387" w:rsidP="0081380D">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Fox, Kip</w:t>
            </w:r>
          </w:p>
        </w:tc>
        <w:tc>
          <w:tcPr>
            <w:tcW w:w="3672" w:type="dxa"/>
            <w:vAlign w:val="bottom"/>
          </w:tcPr>
          <w:p w14:paraId="7B2D1949" w14:textId="6FD5B284" w:rsidR="00FE7387" w:rsidRPr="00FE7387" w:rsidRDefault="00FE7387">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AEP</w:t>
            </w:r>
            <w:r w:rsidR="002D7588">
              <w:rPr>
                <w:rFonts w:ascii="Times New Roman" w:eastAsia="Times New Roman" w:hAnsi="Times New Roman" w:cs="Times New Roman"/>
              </w:rPr>
              <w:t xml:space="preserve"> Service Corporation</w:t>
            </w:r>
          </w:p>
        </w:tc>
        <w:tc>
          <w:tcPr>
            <w:tcW w:w="3168" w:type="dxa"/>
            <w:vAlign w:val="bottom"/>
          </w:tcPr>
          <w:p w14:paraId="0C3004C0" w14:textId="77777777" w:rsidR="00FE7387" w:rsidRPr="00C2181B" w:rsidRDefault="00FE7387">
            <w:pPr>
              <w:spacing w:after="0" w:line="240" w:lineRule="auto"/>
              <w:ind w:left="-90"/>
              <w:jc w:val="both"/>
              <w:rPr>
                <w:rFonts w:ascii="Times New Roman" w:eastAsia="Times New Roman" w:hAnsi="Times New Roman" w:cs="Times New Roman"/>
                <w:highlight w:val="lightGray"/>
              </w:rPr>
            </w:pPr>
          </w:p>
        </w:tc>
      </w:tr>
      <w:tr w:rsidR="001D57FC" w:rsidRPr="00C2181B" w14:paraId="5BF125D2" w14:textId="77777777" w:rsidTr="00810B6E">
        <w:trPr>
          <w:trHeight w:val="80"/>
        </w:trPr>
        <w:tc>
          <w:tcPr>
            <w:tcW w:w="2628" w:type="dxa"/>
            <w:vAlign w:val="bottom"/>
          </w:tcPr>
          <w:p w14:paraId="3F8C695B" w14:textId="4D44D51C" w:rsidR="001D57FC" w:rsidRPr="00FE7387" w:rsidRDefault="001D57FC" w:rsidP="0081380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Graham, Greg</w:t>
            </w:r>
          </w:p>
        </w:tc>
        <w:tc>
          <w:tcPr>
            <w:tcW w:w="3672" w:type="dxa"/>
            <w:vAlign w:val="bottom"/>
          </w:tcPr>
          <w:p w14:paraId="08B2A7D2" w14:textId="64B07B9F" w:rsidR="001D57FC" w:rsidRPr="00FE7387" w:rsidRDefault="001D57F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168" w:type="dxa"/>
            <w:vAlign w:val="bottom"/>
          </w:tcPr>
          <w:p w14:paraId="48DCDC02" w14:textId="6183648B"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B73EC2" w:rsidRPr="00C2181B" w14:paraId="3ED23D7D" w14:textId="77777777" w:rsidTr="00810B6E">
        <w:trPr>
          <w:trHeight w:val="80"/>
        </w:trPr>
        <w:tc>
          <w:tcPr>
            <w:tcW w:w="2628" w:type="dxa"/>
            <w:vAlign w:val="bottom"/>
          </w:tcPr>
          <w:p w14:paraId="095170DB" w14:textId="228DC8BE" w:rsidR="00B73EC2" w:rsidRPr="002D7588" w:rsidRDefault="00B73EC2" w:rsidP="00486326">
            <w:pPr>
              <w:spacing w:after="0" w:line="240" w:lineRule="auto"/>
              <w:ind w:left="-90"/>
              <w:jc w:val="both"/>
              <w:rPr>
                <w:rFonts w:ascii="Times New Roman" w:eastAsia="Times New Roman" w:hAnsi="Times New Roman" w:cs="Times New Roman"/>
              </w:rPr>
            </w:pPr>
            <w:r w:rsidRPr="002D7588">
              <w:rPr>
                <w:rFonts w:ascii="Times New Roman" w:eastAsia="Times New Roman" w:hAnsi="Times New Roman" w:cs="Times New Roman"/>
              </w:rPr>
              <w:t>Haley, Ian</w:t>
            </w:r>
          </w:p>
        </w:tc>
        <w:tc>
          <w:tcPr>
            <w:tcW w:w="3672" w:type="dxa"/>
            <w:vAlign w:val="bottom"/>
          </w:tcPr>
          <w:p w14:paraId="14633975" w14:textId="4961C45E" w:rsidR="00B73EC2" w:rsidRPr="002D7588" w:rsidRDefault="002D7588" w:rsidP="002D7588">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Vistra</w:t>
            </w:r>
            <w:proofErr w:type="spellEnd"/>
            <w:r>
              <w:rPr>
                <w:rFonts w:ascii="Times New Roman" w:eastAsia="Times New Roman" w:hAnsi="Times New Roman" w:cs="Times New Roman"/>
              </w:rPr>
              <w:t xml:space="preserve"> Energy</w:t>
            </w:r>
          </w:p>
        </w:tc>
        <w:tc>
          <w:tcPr>
            <w:tcW w:w="3168" w:type="dxa"/>
            <w:vAlign w:val="bottom"/>
          </w:tcPr>
          <w:p w14:paraId="3DA00450" w14:textId="77777777" w:rsidR="00B73EC2" w:rsidRPr="00C2181B" w:rsidRDefault="00B73EC2">
            <w:pPr>
              <w:spacing w:after="0" w:line="240" w:lineRule="auto"/>
              <w:ind w:left="-90"/>
              <w:jc w:val="both"/>
              <w:rPr>
                <w:rFonts w:ascii="Times New Roman" w:eastAsia="Times New Roman" w:hAnsi="Times New Roman" w:cs="Times New Roman"/>
                <w:highlight w:val="lightGray"/>
              </w:rPr>
            </w:pPr>
          </w:p>
        </w:tc>
      </w:tr>
      <w:tr w:rsidR="00F84732" w:rsidRPr="00C2181B" w14:paraId="762FBD66" w14:textId="77777777" w:rsidTr="00810B6E">
        <w:trPr>
          <w:trHeight w:val="80"/>
        </w:trPr>
        <w:tc>
          <w:tcPr>
            <w:tcW w:w="2628" w:type="dxa"/>
            <w:vAlign w:val="bottom"/>
          </w:tcPr>
          <w:p w14:paraId="06B20125" w14:textId="77777777" w:rsidR="00F84732" w:rsidRPr="00DC06BA" w:rsidRDefault="00F84732" w:rsidP="00486326">
            <w:pPr>
              <w:spacing w:after="0" w:line="240" w:lineRule="auto"/>
              <w:ind w:left="-90"/>
              <w:jc w:val="both"/>
              <w:rPr>
                <w:rFonts w:ascii="Times New Roman" w:eastAsia="Times New Roman" w:hAnsi="Times New Roman" w:cs="Times New Roman"/>
              </w:rPr>
            </w:pPr>
            <w:r w:rsidRPr="00DC06BA">
              <w:rPr>
                <w:rFonts w:ascii="Times New Roman" w:eastAsia="Times New Roman" w:hAnsi="Times New Roman" w:cs="Times New Roman"/>
              </w:rPr>
              <w:t>Harvey, Julia</w:t>
            </w:r>
          </w:p>
        </w:tc>
        <w:tc>
          <w:tcPr>
            <w:tcW w:w="3672" w:type="dxa"/>
            <w:vAlign w:val="bottom"/>
          </w:tcPr>
          <w:p w14:paraId="75E28CEE" w14:textId="77777777" w:rsidR="00F84732" w:rsidRPr="00DC06BA" w:rsidRDefault="00F84732">
            <w:pPr>
              <w:spacing w:after="0" w:line="240" w:lineRule="auto"/>
              <w:ind w:left="-90"/>
              <w:jc w:val="both"/>
              <w:rPr>
                <w:rFonts w:ascii="Times New Roman" w:eastAsia="Times New Roman" w:hAnsi="Times New Roman" w:cs="Times New Roman"/>
              </w:rPr>
            </w:pPr>
            <w:r w:rsidRPr="00DC06BA">
              <w:rPr>
                <w:rFonts w:ascii="Times New Roman" w:eastAsia="Times New Roman" w:hAnsi="Times New Roman" w:cs="Times New Roman"/>
              </w:rPr>
              <w:t>PUCT</w:t>
            </w:r>
          </w:p>
        </w:tc>
        <w:tc>
          <w:tcPr>
            <w:tcW w:w="3168" w:type="dxa"/>
            <w:vAlign w:val="bottom"/>
          </w:tcPr>
          <w:p w14:paraId="0F4571E9" w14:textId="5544EC34" w:rsidR="00F84732" w:rsidRPr="00DC06BA" w:rsidRDefault="001F5D08">
            <w:pPr>
              <w:spacing w:after="0" w:line="240" w:lineRule="auto"/>
              <w:ind w:left="-90"/>
              <w:jc w:val="both"/>
              <w:rPr>
                <w:rFonts w:ascii="Times New Roman" w:eastAsia="Times New Roman" w:hAnsi="Times New Roman" w:cs="Times New Roman"/>
              </w:rPr>
            </w:pPr>
            <w:r w:rsidRPr="00DC06BA">
              <w:rPr>
                <w:rFonts w:ascii="Times New Roman" w:eastAsia="Times New Roman" w:hAnsi="Times New Roman" w:cs="Times New Roman"/>
              </w:rPr>
              <w:t>Via Teleconference</w:t>
            </w:r>
          </w:p>
        </w:tc>
      </w:tr>
      <w:tr w:rsidR="006D2B6F" w:rsidRPr="00C2181B" w14:paraId="4886F4CF" w14:textId="77777777" w:rsidTr="00810B6E">
        <w:trPr>
          <w:trHeight w:val="80"/>
        </w:trPr>
        <w:tc>
          <w:tcPr>
            <w:tcW w:w="2628" w:type="dxa"/>
            <w:vAlign w:val="bottom"/>
          </w:tcPr>
          <w:p w14:paraId="3B328EF0" w14:textId="36011784" w:rsidR="006D2B6F" w:rsidRPr="002D7588" w:rsidRDefault="006D2B6F" w:rsidP="00486326">
            <w:pPr>
              <w:spacing w:after="0" w:line="240" w:lineRule="auto"/>
              <w:ind w:left="-90"/>
              <w:jc w:val="both"/>
              <w:rPr>
                <w:rFonts w:ascii="Times New Roman" w:eastAsia="Times New Roman" w:hAnsi="Times New Roman" w:cs="Times New Roman"/>
              </w:rPr>
            </w:pPr>
            <w:r w:rsidRPr="002D7588">
              <w:rPr>
                <w:rFonts w:ascii="Times New Roman" w:eastAsia="Times New Roman" w:hAnsi="Times New Roman" w:cs="Times New Roman"/>
              </w:rPr>
              <w:t>Henson, Martha</w:t>
            </w:r>
          </w:p>
        </w:tc>
        <w:tc>
          <w:tcPr>
            <w:tcW w:w="3672" w:type="dxa"/>
            <w:vAlign w:val="bottom"/>
          </w:tcPr>
          <w:p w14:paraId="1DA266BB" w14:textId="62EFEDA8" w:rsidR="006D2B6F" w:rsidRPr="002D7588" w:rsidRDefault="006D2B6F" w:rsidP="00A50816">
            <w:pPr>
              <w:spacing w:after="0" w:line="240" w:lineRule="auto"/>
              <w:ind w:left="-90"/>
              <w:jc w:val="both"/>
              <w:rPr>
                <w:rFonts w:ascii="Times New Roman" w:eastAsia="Times New Roman" w:hAnsi="Times New Roman" w:cs="Times New Roman"/>
              </w:rPr>
            </w:pPr>
            <w:r w:rsidRPr="002D7588">
              <w:rPr>
                <w:rFonts w:ascii="Times New Roman" w:eastAsia="Times New Roman" w:hAnsi="Times New Roman" w:cs="Times New Roman"/>
              </w:rPr>
              <w:t>Oncor</w:t>
            </w:r>
          </w:p>
        </w:tc>
        <w:tc>
          <w:tcPr>
            <w:tcW w:w="3168" w:type="dxa"/>
            <w:vAlign w:val="bottom"/>
          </w:tcPr>
          <w:p w14:paraId="7A4BC9BB" w14:textId="77777777" w:rsidR="006D2B6F" w:rsidRPr="00C2181B" w:rsidRDefault="006D2B6F">
            <w:pPr>
              <w:spacing w:after="0" w:line="240" w:lineRule="auto"/>
              <w:ind w:left="-90"/>
              <w:jc w:val="both"/>
              <w:rPr>
                <w:rFonts w:ascii="Times New Roman" w:eastAsia="Times New Roman" w:hAnsi="Times New Roman" w:cs="Times New Roman"/>
                <w:highlight w:val="lightGray"/>
              </w:rPr>
            </w:pPr>
          </w:p>
        </w:tc>
      </w:tr>
      <w:tr w:rsidR="001D57FC" w:rsidRPr="00C2181B" w14:paraId="28CBD67C" w14:textId="77777777" w:rsidTr="002A29B9">
        <w:trPr>
          <w:trHeight w:val="99"/>
        </w:trPr>
        <w:tc>
          <w:tcPr>
            <w:tcW w:w="2628" w:type="dxa"/>
            <w:vAlign w:val="bottom"/>
          </w:tcPr>
          <w:p w14:paraId="31CA31F4" w14:textId="2EF019A1" w:rsidR="001D57FC" w:rsidRPr="001D57FC" w:rsidRDefault="001D57FC" w:rsidP="00486326">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Hourihan</w:t>
            </w:r>
            <w:proofErr w:type="spellEnd"/>
            <w:r>
              <w:rPr>
                <w:rFonts w:ascii="Times New Roman" w:eastAsia="Times New Roman" w:hAnsi="Times New Roman" w:cs="Times New Roman"/>
              </w:rPr>
              <w:t>, Mike</w:t>
            </w:r>
          </w:p>
        </w:tc>
        <w:tc>
          <w:tcPr>
            <w:tcW w:w="3672" w:type="dxa"/>
            <w:vAlign w:val="bottom"/>
          </w:tcPr>
          <w:p w14:paraId="34EB3DA0" w14:textId="39381434" w:rsidR="001D57FC" w:rsidRPr="001D57FC" w:rsidRDefault="001D57FC" w:rsidP="001F5D0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CPower Energy</w:t>
            </w:r>
          </w:p>
        </w:tc>
        <w:tc>
          <w:tcPr>
            <w:tcW w:w="3168" w:type="dxa"/>
            <w:vAlign w:val="bottom"/>
          </w:tcPr>
          <w:p w14:paraId="3FA7F0C0" w14:textId="376BEFEC" w:rsidR="001D57FC" w:rsidRPr="001D57FC" w:rsidRDefault="001D57FC">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1F5D08" w:rsidRPr="00C2181B" w14:paraId="13203255" w14:textId="77777777" w:rsidTr="002A29B9">
        <w:trPr>
          <w:trHeight w:val="99"/>
        </w:trPr>
        <w:tc>
          <w:tcPr>
            <w:tcW w:w="2628" w:type="dxa"/>
            <w:vAlign w:val="bottom"/>
          </w:tcPr>
          <w:p w14:paraId="119BB9F9" w14:textId="55379C74" w:rsidR="001F5D08" w:rsidRPr="001D57FC" w:rsidRDefault="001F5D08" w:rsidP="00486326">
            <w:pPr>
              <w:spacing w:after="0" w:line="240" w:lineRule="auto"/>
              <w:ind w:left="-90"/>
              <w:jc w:val="both"/>
              <w:rPr>
                <w:rFonts w:ascii="Times New Roman" w:eastAsia="Times New Roman" w:hAnsi="Times New Roman" w:cs="Times New Roman"/>
              </w:rPr>
            </w:pPr>
            <w:proofErr w:type="spellStart"/>
            <w:r w:rsidRPr="001D57FC">
              <w:rPr>
                <w:rFonts w:ascii="Times New Roman" w:eastAsia="Times New Roman" w:hAnsi="Times New Roman" w:cs="Times New Roman"/>
              </w:rPr>
              <w:t>Hudis</w:t>
            </w:r>
            <w:proofErr w:type="spellEnd"/>
            <w:r w:rsidRPr="001D57FC">
              <w:rPr>
                <w:rFonts w:ascii="Times New Roman" w:eastAsia="Times New Roman" w:hAnsi="Times New Roman" w:cs="Times New Roman"/>
              </w:rPr>
              <w:t>, Gabriella</w:t>
            </w:r>
          </w:p>
        </w:tc>
        <w:tc>
          <w:tcPr>
            <w:tcW w:w="3672" w:type="dxa"/>
            <w:vAlign w:val="bottom"/>
          </w:tcPr>
          <w:p w14:paraId="1E3A435A" w14:textId="14EC555D" w:rsidR="001F5D08" w:rsidRPr="001D57FC" w:rsidRDefault="001F5D08" w:rsidP="001F5D08">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 xml:space="preserve">Gabel Associates, </w:t>
            </w:r>
            <w:proofErr w:type="spellStart"/>
            <w:r w:rsidRPr="001D57FC">
              <w:rPr>
                <w:rFonts w:ascii="Times New Roman" w:eastAsia="Times New Roman" w:hAnsi="Times New Roman" w:cs="Times New Roman"/>
              </w:rPr>
              <w:t>Inc</w:t>
            </w:r>
            <w:proofErr w:type="spellEnd"/>
          </w:p>
        </w:tc>
        <w:tc>
          <w:tcPr>
            <w:tcW w:w="3168" w:type="dxa"/>
            <w:vAlign w:val="bottom"/>
          </w:tcPr>
          <w:p w14:paraId="3C368885" w14:textId="4C0A8243" w:rsidR="001F5D08" w:rsidRPr="001D57FC" w:rsidRDefault="001F5D08">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Via Teleconference</w:t>
            </w:r>
          </w:p>
        </w:tc>
      </w:tr>
      <w:tr w:rsidR="001D57FC" w:rsidRPr="00C2181B" w14:paraId="1E6E6BC5" w14:textId="77777777" w:rsidTr="002A29B9">
        <w:trPr>
          <w:trHeight w:val="99"/>
        </w:trPr>
        <w:tc>
          <w:tcPr>
            <w:tcW w:w="2628" w:type="dxa"/>
            <w:vAlign w:val="bottom"/>
          </w:tcPr>
          <w:p w14:paraId="7BDF29A7" w14:textId="0D291799" w:rsidR="001D57FC" w:rsidRPr="001D57FC" w:rsidRDefault="001D57FC" w:rsidP="00486326">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Huynh, Thuy</w:t>
            </w:r>
          </w:p>
        </w:tc>
        <w:tc>
          <w:tcPr>
            <w:tcW w:w="3672" w:type="dxa"/>
            <w:vAlign w:val="bottom"/>
          </w:tcPr>
          <w:p w14:paraId="3B4DDF95" w14:textId="7C7AF071" w:rsidR="001D57FC" w:rsidRPr="001D57FC" w:rsidRDefault="001D57FC">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Potomac Economics</w:t>
            </w:r>
          </w:p>
        </w:tc>
        <w:tc>
          <w:tcPr>
            <w:tcW w:w="3168" w:type="dxa"/>
            <w:vAlign w:val="bottom"/>
          </w:tcPr>
          <w:p w14:paraId="358730F8" w14:textId="1367112B"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1D57FC" w:rsidRPr="00C2181B" w14:paraId="6790ACEA" w14:textId="77777777" w:rsidTr="00810B6E">
        <w:trPr>
          <w:trHeight w:val="80"/>
        </w:trPr>
        <w:tc>
          <w:tcPr>
            <w:tcW w:w="2628" w:type="dxa"/>
            <w:vAlign w:val="bottom"/>
          </w:tcPr>
          <w:p w14:paraId="75784953" w14:textId="344677C8" w:rsidR="001D57FC" w:rsidRPr="00FE7387" w:rsidRDefault="001D57F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Jernigan, Jerry</w:t>
            </w:r>
          </w:p>
        </w:tc>
        <w:tc>
          <w:tcPr>
            <w:tcW w:w="3672" w:type="dxa"/>
            <w:vAlign w:val="bottom"/>
          </w:tcPr>
          <w:p w14:paraId="22A1E5B2" w14:textId="1ACDB641" w:rsidR="001D57FC" w:rsidRPr="00FE7387" w:rsidRDefault="001D57FC" w:rsidP="001D57FC">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WatchTower</w:t>
            </w:r>
            <w:proofErr w:type="spellEnd"/>
            <w:r>
              <w:rPr>
                <w:rFonts w:ascii="Times New Roman" w:eastAsia="Times New Roman" w:hAnsi="Times New Roman" w:cs="Times New Roman"/>
              </w:rPr>
              <w:t xml:space="preserve"> Risk, LLC</w:t>
            </w:r>
          </w:p>
        </w:tc>
        <w:tc>
          <w:tcPr>
            <w:tcW w:w="3168" w:type="dxa"/>
            <w:vAlign w:val="bottom"/>
          </w:tcPr>
          <w:p w14:paraId="37F5B0E9" w14:textId="2E19FD8B"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1D57FC" w:rsidRPr="00C2181B" w14:paraId="6EC7E5E3" w14:textId="77777777" w:rsidTr="00810B6E">
        <w:trPr>
          <w:trHeight w:val="80"/>
        </w:trPr>
        <w:tc>
          <w:tcPr>
            <w:tcW w:w="2628" w:type="dxa"/>
            <w:vAlign w:val="bottom"/>
          </w:tcPr>
          <w:p w14:paraId="25AE0B8A" w14:textId="05CB17D9" w:rsidR="001D57FC" w:rsidRPr="00FE7387" w:rsidRDefault="001D57F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Johnson, David</w:t>
            </w:r>
          </w:p>
        </w:tc>
        <w:tc>
          <w:tcPr>
            <w:tcW w:w="3672" w:type="dxa"/>
            <w:vAlign w:val="bottom"/>
          </w:tcPr>
          <w:p w14:paraId="20FD7BA9" w14:textId="5B5EA657" w:rsidR="001D57FC" w:rsidRPr="00FE7387" w:rsidRDefault="001D57F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IVG</w:t>
            </w:r>
          </w:p>
        </w:tc>
        <w:tc>
          <w:tcPr>
            <w:tcW w:w="3168" w:type="dxa"/>
            <w:vAlign w:val="bottom"/>
          </w:tcPr>
          <w:p w14:paraId="377DC3A8" w14:textId="59202E85"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3C7DE3" w:rsidRPr="00C2181B" w14:paraId="20AAA870" w14:textId="77777777" w:rsidTr="00810B6E">
        <w:trPr>
          <w:trHeight w:val="80"/>
        </w:trPr>
        <w:tc>
          <w:tcPr>
            <w:tcW w:w="2628" w:type="dxa"/>
            <w:vAlign w:val="bottom"/>
          </w:tcPr>
          <w:p w14:paraId="3B7C0328" w14:textId="4E0C89C8" w:rsidR="003C7DE3"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Johnson, Ryan</w:t>
            </w:r>
          </w:p>
        </w:tc>
        <w:tc>
          <w:tcPr>
            <w:tcW w:w="3672" w:type="dxa"/>
            <w:vAlign w:val="bottom"/>
          </w:tcPr>
          <w:p w14:paraId="1F91F2D2" w14:textId="520EA73B" w:rsidR="003C7DE3" w:rsidRDefault="003C7DE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ACES Power</w:t>
            </w:r>
          </w:p>
        </w:tc>
        <w:tc>
          <w:tcPr>
            <w:tcW w:w="3168" w:type="dxa"/>
            <w:vAlign w:val="bottom"/>
          </w:tcPr>
          <w:p w14:paraId="3D1D1B3C" w14:textId="173259A7" w:rsidR="003C7DE3" w:rsidRPr="00042F62" w:rsidRDefault="003C7DE3">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FE7387" w:rsidRPr="00C2181B" w14:paraId="4F1238F8" w14:textId="77777777" w:rsidTr="00810B6E">
        <w:trPr>
          <w:trHeight w:val="80"/>
        </w:trPr>
        <w:tc>
          <w:tcPr>
            <w:tcW w:w="2628" w:type="dxa"/>
            <w:vAlign w:val="bottom"/>
          </w:tcPr>
          <w:p w14:paraId="64E45921" w14:textId="092055B8" w:rsidR="00FE7387" w:rsidRPr="00FE7387" w:rsidRDefault="00FE7387" w:rsidP="00486326">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Jones, Randy</w:t>
            </w:r>
          </w:p>
        </w:tc>
        <w:tc>
          <w:tcPr>
            <w:tcW w:w="3672" w:type="dxa"/>
            <w:vAlign w:val="bottom"/>
          </w:tcPr>
          <w:p w14:paraId="273C4099" w14:textId="38851C3B" w:rsidR="00FE7387" w:rsidRPr="00FE7387" w:rsidRDefault="00FE7387">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Calpine</w:t>
            </w:r>
          </w:p>
        </w:tc>
        <w:tc>
          <w:tcPr>
            <w:tcW w:w="3168" w:type="dxa"/>
            <w:vAlign w:val="bottom"/>
          </w:tcPr>
          <w:p w14:paraId="4D86FFDA" w14:textId="77777777" w:rsidR="00FE7387" w:rsidRPr="00C2181B" w:rsidRDefault="00FE7387">
            <w:pPr>
              <w:spacing w:after="0" w:line="240" w:lineRule="auto"/>
              <w:ind w:left="-90"/>
              <w:jc w:val="both"/>
              <w:rPr>
                <w:rFonts w:ascii="Times New Roman" w:eastAsia="Times New Roman" w:hAnsi="Times New Roman" w:cs="Times New Roman"/>
                <w:highlight w:val="lightGray"/>
              </w:rPr>
            </w:pPr>
          </w:p>
        </w:tc>
      </w:tr>
      <w:tr w:rsidR="00C8364A" w:rsidRPr="00C2181B" w14:paraId="4461EB70" w14:textId="77777777" w:rsidTr="00810B6E">
        <w:trPr>
          <w:trHeight w:val="80"/>
        </w:trPr>
        <w:tc>
          <w:tcPr>
            <w:tcW w:w="2628" w:type="dxa"/>
            <w:vAlign w:val="bottom"/>
          </w:tcPr>
          <w:p w14:paraId="4DA5BCC8" w14:textId="2D28D482" w:rsidR="00C8364A" w:rsidRPr="003C7DE3" w:rsidRDefault="00C8364A" w:rsidP="00486326">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Juricek, Michael</w:t>
            </w:r>
          </w:p>
        </w:tc>
        <w:tc>
          <w:tcPr>
            <w:tcW w:w="3672" w:type="dxa"/>
            <w:vAlign w:val="bottom"/>
          </w:tcPr>
          <w:p w14:paraId="6A482AEE" w14:textId="126D4117" w:rsidR="00C8364A" w:rsidRPr="003C7DE3" w:rsidRDefault="00C8364A">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Oncor</w:t>
            </w:r>
          </w:p>
        </w:tc>
        <w:tc>
          <w:tcPr>
            <w:tcW w:w="3168" w:type="dxa"/>
            <w:vAlign w:val="bottom"/>
          </w:tcPr>
          <w:p w14:paraId="6DA3EA57" w14:textId="0466DC3C" w:rsidR="00C8364A" w:rsidRPr="003C7DE3" w:rsidRDefault="00C8364A">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Via Teleconference</w:t>
            </w:r>
          </w:p>
        </w:tc>
      </w:tr>
      <w:tr w:rsidR="002D7588" w:rsidRPr="00C2181B" w14:paraId="75DD21BB" w14:textId="77777777" w:rsidTr="00810B6E">
        <w:trPr>
          <w:trHeight w:val="80"/>
        </w:trPr>
        <w:tc>
          <w:tcPr>
            <w:tcW w:w="2628" w:type="dxa"/>
            <w:vAlign w:val="bottom"/>
          </w:tcPr>
          <w:p w14:paraId="44000498" w14:textId="3F6406F5" w:rsidR="002D7588" w:rsidRPr="001D57FC" w:rsidRDefault="002D7588" w:rsidP="00486326">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Lee, Jim</w:t>
            </w:r>
          </w:p>
        </w:tc>
        <w:tc>
          <w:tcPr>
            <w:tcW w:w="3672" w:type="dxa"/>
            <w:vAlign w:val="bottom"/>
          </w:tcPr>
          <w:p w14:paraId="4FBD0120" w14:textId="742E718E" w:rsidR="002D7588" w:rsidRPr="001D57FC" w:rsidRDefault="002D7588">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AEP Service Corporation</w:t>
            </w:r>
          </w:p>
        </w:tc>
        <w:tc>
          <w:tcPr>
            <w:tcW w:w="3168" w:type="dxa"/>
            <w:vAlign w:val="bottom"/>
          </w:tcPr>
          <w:p w14:paraId="20E11486" w14:textId="77777777" w:rsidR="002D7588" w:rsidRPr="00C2181B" w:rsidRDefault="002D7588">
            <w:pPr>
              <w:spacing w:after="0" w:line="240" w:lineRule="auto"/>
              <w:ind w:left="-90"/>
              <w:jc w:val="both"/>
              <w:rPr>
                <w:rFonts w:ascii="Times New Roman" w:eastAsia="Times New Roman" w:hAnsi="Times New Roman" w:cs="Times New Roman"/>
                <w:highlight w:val="lightGray"/>
              </w:rPr>
            </w:pPr>
          </w:p>
        </w:tc>
      </w:tr>
      <w:tr w:rsidR="001D57FC" w:rsidRPr="00C2181B" w14:paraId="2475F1A1" w14:textId="77777777" w:rsidTr="00810B6E">
        <w:trPr>
          <w:trHeight w:val="80"/>
        </w:trPr>
        <w:tc>
          <w:tcPr>
            <w:tcW w:w="2628" w:type="dxa"/>
            <w:vAlign w:val="bottom"/>
          </w:tcPr>
          <w:p w14:paraId="6C40BB60" w14:textId="5BC374E5" w:rsidR="001D57FC" w:rsidRPr="001D57FC" w:rsidRDefault="001D57FC" w:rsidP="00486326">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Li, Young</w:t>
            </w:r>
          </w:p>
        </w:tc>
        <w:tc>
          <w:tcPr>
            <w:tcW w:w="3672" w:type="dxa"/>
            <w:vAlign w:val="bottom"/>
          </w:tcPr>
          <w:p w14:paraId="0A614232" w14:textId="74685300" w:rsidR="001D57FC" w:rsidRPr="001D57FC" w:rsidRDefault="001D57FC">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Potomac Economics</w:t>
            </w:r>
          </w:p>
        </w:tc>
        <w:tc>
          <w:tcPr>
            <w:tcW w:w="3168" w:type="dxa"/>
            <w:vAlign w:val="bottom"/>
          </w:tcPr>
          <w:p w14:paraId="5035366E" w14:textId="614510B9"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1D57FC" w:rsidRPr="00C2181B" w14:paraId="250B240C" w14:textId="77777777" w:rsidTr="00810B6E">
        <w:trPr>
          <w:trHeight w:val="80"/>
        </w:trPr>
        <w:tc>
          <w:tcPr>
            <w:tcW w:w="2628" w:type="dxa"/>
            <w:vAlign w:val="bottom"/>
          </w:tcPr>
          <w:p w14:paraId="24C3055A" w14:textId="377298A2" w:rsidR="001D57FC" w:rsidRPr="00FE7387" w:rsidRDefault="001D57F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Matos, Christopher</w:t>
            </w:r>
          </w:p>
        </w:tc>
        <w:tc>
          <w:tcPr>
            <w:tcW w:w="3672" w:type="dxa"/>
            <w:vAlign w:val="bottom"/>
          </w:tcPr>
          <w:p w14:paraId="68B11B78" w14:textId="42564223" w:rsidR="001D57FC" w:rsidRDefault="001D57F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168" w:type="dxa"/>
            <w:vAlign w:val="bottom"/>
          </w:tcPr>
          <w:p w14:paraId="6D77B943" w14:textId="023416E7"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3C7DE3" w:rsidRPr="00C2181B" w14:paraId="5C9535E5" w14:textId="77777777" w:rsidTr="00810B6E">
        <w:trPr>
          <w:trHeight w:val="80"/>
        </w:trPr>
        <w:tc>
          <w:tcPr>
            <w:tcW w:w="2628" w:type="dxa"/>
            <w:vAlign w:val="bottom"/>
          </w:tcPr>
          <w:p w14:paraId="50FE635F" w14:textId="6341746C" w:rsidR="003C7DE3" w:rsidRPr="00FE7387"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Moeller, Jason</w:t>
            </w:r>
          </w:p>
        </w:tc>
        <w:tc>
          <w:tcPr>
            <w:tcW w:w="3672" w:type="dxa"/>
            <w:vAlign w:val="bottom"/>
          </w:tcPr>
          <w:p w14:paraId="4A3709AE" w14:textId="611C3218" w:rsidR="003C7DE3" w:rsidRDefault="003C7DE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168" w:type="dxa"/>
            <w:vAlign w:val="bottom"/>
          </w:tcPr>
          <w:p w14:paraId="3C7B2DB4" w14:textId="11BA9AEA" w:rsidR="003C7DE3" w:rsidRPr="00C2181B" w:rsidRDefault="003C7DE3">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FE7387" w:rsidRPr="00C2181B" w14:paraId="372AF0FE" w14:textId="77777777" w:rsidTr="00810B6E">
        <w:trPr>
          <w:trHeight w:val="80"/>
        </w:trPr>
        <w:tc>
          <w:tcPr>
            <w:tcW w:w="2628" w:type="dxa"/>
            <w:vAlign w:val="bottom"/>
          </w:tcPr>
          <w:p w14:paraId="3DB93E17" w14:textId="056C201C" w:rsidR="00FE7387" w:rsidRPr="00FE7387" w:rsidRDefault="00FE7387" w:rsidP="00486326">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Moore, Sheri</w:t>
            </w:r>
          </w:p>
        </w:tc>
        <w:tc>
          <w:tcPr>
            <w:tcW w:w="3672" w:type="dxa"/>
            <w:vAlign w:val="bottom"/>
          </w:tcPr>
          <w:p w14:paraId="068FD5B8" w14:textId="4F707663" w:rsidR="00FE7387" w:rsidRPr="00FE7387" w:rsidRDefault="00FE738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CenterPoint Energy</w:t>
            </w:r>
          </w:p>
        </w:tc>
        <w:tc>
          <w:tcPr>
            <w:tcW w:w="3168" w:type="dxa"/>
            <w:vAlign w:val="bottom"/>
          </w:tcPr>
          <w:p w14:paraId="5706B3C2" w14:textId="77777777" w:rsidR="00FE7387" w:rsidRPr="00C2181B" w:rsidRDefault="00FE7387">
            <w:pPr>
              <w:spacing w:after="0" w:line="240" w:lineRule="auto"/>
              <w:ind w:left="-90"/>
              <w:jc w:val="both"/>
              <w:rPr>
                <w:rFonts w:ascii="Times New Roman" w:eastAsia="Times New Roman" w:hAnsi="Times New Roman" w:cs="Times New Roman"/>
                <w:highlight w:val="lightGray"/>
              </w:rPr>
            </w:pPr>
          </w:p>
        </w:tc>
      </w:tr>
      <w:tr w:rsidR="00FE7387" w:rsidRPr="00C2181B" w14:paraId="79EEBC83" w14:textId="77777777" w:rsidTr="00810B6E">
        <w:trPr>
          <w:trHeight w:val="80"/>
        </w:trPr>
        <w:tc>
          <w:tcPr>
            <w:tcW w:w="2628" w:type="dxa"/>
            <w:vAlign w:val="bottom"/>
          </w:tcPr>
          <w:p w14:paraId="461EE408" w14:textId="56C2D4EA" w:rsidR="00FE7387" w:rsidRPr="00FE7387" w:rsidRDefault="00FE738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Moss, Steven</w:t>
            </w:r>
          </w:p>
        </w:tc>
        <w:tc>
          <w:tcPr>
            <w:tcW w:w="3672" w:type="dxa"/>
            <w:vAlign w:val="bottom"/>
          </w:tcPr>
          <w:p w14:paraId="2A1EE5C4" w14:textId="2A92B19D" w:rsidR="00FE7387" w:rsidRDefault="00FE738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E.ON</w:t>
            </w:r>
          </w:p>
        </w:tc>
        <w:tc>
          <w:tcPr>
            <w:tcW w:w="3168" w:type="dxa"/>
            <w:vAlign w:val="bottom"/>
          </w:tcPr>
          <w:p w14:paraId="7E616864" w14:textId="77777777" w:rsidR="00FE7387" w:rsidRPr="00C2181B" w:rsidRDefault="00FE7387">
            <w:pPr>
              <w:spacing w:after="0" w:line="240" w:lineRule="auto"/>
              <w:ind w:left="-90"/>
              <w:jc w:val="both"/>
              <w:rPr>
                <w:rFonts w:ascii="Times New Roman" w:eastAsia="Times New Roman" w:hAnsi="Times New Roman" w:cs="Times New Roman"/>
                <w:highlight w:val="lightGray"/>
              </w:rPr>
            </w:pPr>
          </w:p>
        </w:tc>
      </w:tr>
      <w:tr w:rsidR="00C8364A" w:rsidRPr="00C2181B" w14:paraId="72608F15" w14:textId="77777777" w:rsidTr="00810B6E">
        <w:trPr>
          <w:trHeight w:val="80"/>
        </w:trPr>
        <w:tc>
          <w:tcPr>
            <w:tcW w:w="2628" w:type="dxa"/>
            <w:vAlign w:val="bottom"/>
          </w:tcPr>
          <w:p w14:paraId="5ABB4014" w14:textId="1CE5E0D2" w:rsidR="00C8364A" w:rsidRPr="00042F62" w:rsidRDefault="00C8364A" w:rsidP="00486326">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Mueller, Paula</w:t>
            </w:r>
          </w:p>
        </w:tc>
        <w:tc>
          <w:tcPr>
            <w:tcW w:w="3672" w:type="dxa"/>
            <w:vAlign w:val="bottom"/>
          </w:tcPr>
          <w:p w14:paraId="5C963115" w14:textId="39EEA923" w:rsidR="00C8364A" w:rsidRPr="00042F62" w:rsidRDefault="00C8364A">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Texas Reliability Entity</w:t>
            </w:r>
          </w:p>
        </w:tc>
        <w:tc>
          <w:tcPr>
            <w:tcW w:w="3168" w:type="dxa"/>
            <w:vAlign w:val="bottom"/>
          </w:tcPr>
          <w:p w14:paraId="08E5C91A" w14:textId="13DB7D2F" w:rsidR="00C8364A" w:rsidRPr="00042F62" w:rsidRDefault="00C8364A">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EE748C" w:rsidRPr="00C2181B" w14:paraId="0DDA09AE" w14:textId="77777777" w:rsidTr="00810B6E">
        <w:trPr>
          <w:trHeight w:val="80"/>
        </w:trPr>
        <w:tc>
          <w:tcPr>
            <w:tcW w:w="2628" w:type="dxa"/>
            <w:vAlign w:val="bottom"/>
          </w:tcPr>
          <w:p w14:paraId="6F7FEDFB" w14:textId="00B215BB" w:rsidR="00EE748C" w:rsidRPr="003C7DE3" w:rsidRDefault="00EE748C" w:rsidP="00486326">
            <w:pPr>
              <w:spacing w:after="0" w:line="240" w:lineRule="auto"/>
              <w:ind w:left="-90"/>
              <w:jc w:val="both"/>
              <w:rPr>
                <w:rFonts w:ascii="Times New Roman" w:eastAsia="Times New Roman" w:hAnsi="Times New Roman" w:cs="Times New Roman"/>
              </w:rPr>
            </w:pPr>
            <w:proofErr w:type="spellStart"/>
            <w:r w:rsidRPr="003C7DE3">
              <w:rPr>
                <w:rFonts w:ascii="Times New Roman" w:eastAsia="Times New Roman" w:hAnsi="Times New Roman" w:cs="Times New Roman"/>
              </w:rPr>
              <w:t>Neaase</w:t>
            </w:r>
            <w:proofErr w:type="spellEnd"/>
            <w:r w:rsidRPr="003C7DE3">
              <w:rPr>
                <w:rFonts w:ascii="Times New Roman" w:eastAsia="Times New Roman" w:hAnsi="Times New Roman" w:cs="Times New Roman"/>
              </w:rPr>
              <w:t>, Nelson</w:t>
            </w:r>
          </w:p>
        </w:tc>
        <w:tc>
          <w:tcPr>
            <w:tcW w:w="3672" w:type="dxa"/>
            <w:vAlign w:val="bottom"/>
          </w:tcPr>
          <w:p w14:paraId="19D9AB60" w14:textId="72B80439" w:rsidR="00EE748C" w:rsidRPr="003C7DE3" w:rsidRDefault="00EE748C">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 xml:space="preserve">Nelson H. </w:t>
            </w:r>
            <w:proofErr w:type="spellStart"/>
            <w:r w:rsidRPr="003C7DE3">
              <w:rPr>
                <w:rFonts w:ascii="Times New Roman" w:eastAsia="Times New Roman" w:hAnsi="Times New Roman" w:cs="Times New Roman"/>
              </w:rPr>
              <w:t>Nease</w:t>
            </w:r>
            <w:proofErr w:type="spellEnd"/>
            <w:r w:rsidRPr="003C7DE3">
              <w:rPr>
                <w:rFonts w:ascii="Times New Roman" w:eastAsia="Times New Roman" w:hAnsi="Times New Roman" w:cs="Times New Roman"/>
              </w:rPr>
              <w:t>, PC</w:t>
            </w:r>
          </w:p>
        </w:tc>
        <w:tc>
          <w:tcPr>
            <w:tcW w:w="3168" w:type="dxa"/>
            <w:vAlign w:val="bottom"/>
          </w:tcPr>
          <w:p w14:paraId="4E9038A6" w14:textId="356C176A" w:rsidR="00EE748C" w:rsidRPr="003C7DE3" w:rsidRDefault="00EE748C">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Via Teleconference</w:t>
            </w:r>
          </w:p>
        </w:tc>
      </w:tr>
      <w:tr w:rsidR="001D57FC" w:rsidRPr="00C2181B" w14:paraId="28FCD25E" w14:textId="77777777" w:rsidTr="00810B6E">
        <w:trPr>
          <w:trHeight w:val="80"/>
        </w:trPr>
        <w:tc>
          <w:tcPr>
            <w:tcW w:w="2628" w:type="dxa"/>
            <w:vAlign w:val="bottom"/>
          </w:tcPr>
          <w:p w14:paraId="43414FCA" w14:textId="061F16A0" w:rsidR="001D57FC" w:rsidRPr="00FE7387" w:rsidRDefault="001D57F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Poonawala, Adnan</w:t>
            </w:r>
          </w:p>
        </w:tc>
        <w:tc>
          <w:tcPr>
            <w:tcW w:w="3672" w:type="dxa"/>
            <w:vAlign w:val="bottom"/>
          </w:tcPr>
          <w:p w14:paraId="3B9ED525" w14:textId="71B3AD9F" w:rsidR="001D57FC" w:rsidRPr="00FE7387" w:rsidRDefault="001D57F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Just Energy</w:t>
            </w:r>
          </w:p>
        </w:tc>
        <w:tc>
          <w:tcPr>
            <w:tcW w:w="3168" w:type="dxa"/>
            <w:vAlign w:val="bottom"/>
          </w:tcPr>
          <w:p w14:paraId="5763C156" w14:textId="1518A121"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BE25A0" w:rsidRPr="00C2181B" w14:paraId="7762CCDE" w14:textId="77777777" w:rsidTr="00810B6E">
        <w:trPr>
          <w:trHeight w:val="80"/>
        </w:trPr>
        <w:tc>
          <w:tcPr>
            <w:tcW w:w="2628" w:type="dxa"/>
            <w:vAlign w:val="bottom"/>
          </w:tcPr>
          <w:p w14:paraId="3F49CCAD" w14:textId="77777777" w:rsidR="00BE25A0" w:rsidRPr="00FE7387" w:rsidRDefault="00BE25A0" w:rsidP="00486326">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Powell, Christian</w:t>
            </w:r>
          </w:p>
        </w:tc>
        <w:tc>
          <w:tcPr>
            <w:tcW w:w="3672" w:type="dxa"/>
            <w:vAlign w:val="bottom"/>
          </w:tcPr>
          <w:p w14:paraId="0D3DDA99" w14:textId="77777777" w:rsidR="00BE25A0" w:rsidRPr="00FE7387" w:rsidRDefault="00BE25A0">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LCRA</w:t>
            </w:r>
          </w:p>
        </w:tc>
        <w:tc>
          <w:tcPr>
            <w:tcW w:w="3168" w:type="dxa"/>
            <w:vAlign w:val="bottom"/>
          </w:tcPr>
          <w:p w14:paraId="18F7D994" w14:textId="77777777" w:rsidR="00BE25A0" w:rsidRPr="00C2181B" w:rsidRDefault="00BE25A0">
            <w:pPr>
              <w:spacing w:after="0" w:line="240" w:lineRule="auto"/>
              <w:ind w:left="-90"/>
              <w:jc w:val="both"/>
              <w:rPr>
                <w:rFonts w:ascii="Times New Roman" w:eastAsia="Times New Roman" w:hAnsi="Times New Roman" w:cs="Times New Roman"/>
                <w:highlight w:val="lightGray"/>
              </w:rPr>
            </w:pPr>
          </w:p>
        </w:tc>
      </w:tr>
      <w:tr w:rsidR="00C32DB2" w:rsidRPr="00C2181B" w14:paraId="239D76BB" w14:textId="77777777" w:rsidTr="00810B6E">
        <w:trPr>
          <w:trHeight w:val="80"/>
        </w:trPr>
        <w:tc>
          <w:tcPr>
            <w:tcW w:w="2628" w:type="dxa"/>
            <w:vAlign w:val="bottom"/>
          </w:tcPr>
          <w:p w14:paraId="21058C08" w14:textId="6AE0A74B" w:rsidR="00C32DB2" w:rsidRPr="00FE7387" w:rsidRDefault="00C32DB2" w:rsidP="00486326">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Reedy, Steve</w:t>
            </w:r>
          </w:p>
        </w:tc>
        <w:tc>
          <w:tcPr>
            <w:tcW w:w="3672" w:type="dxa"/>
            <w:vAlign w:val="bottom"/>
          </w:tcPr>
          <w:p w14:paraId="6CD9CE25" w14:textId="477ECD66" w:rsidR="00C32DB2" w:rsidRPr="00FE7387" w:rsidRDefault="00C32DB2">
            <w:pPr>
              <w:spacing w:after="0" w:line="240" w:lineRule="auto"/>
              <w:ind w:left="-90"/>
              <w:jc w:val="both"/>
              <w:rPr>
                <w:rFonts w:ascii="Times New Roman" w:eastAsia="Times New Roman" w:hAnsi="Times New Roman" w:cs="Times New Roman"/>
                <w:b/>
              </w:rPr>
            </w:pPr>
            <w:r w:rsidRPr="00FE7387">
              <w:rPr>
                <w:rFonts w:ascii="Times New Roman" w:eastAsia="Times New Roman" w:hAnsi="Times New Roman" w:cs="Times New Roman"/>
              </w:rPr>
              <w:t>Potomac Economics</w:t>
            </w:r>
          </w:p>
        </w:tc>
        <w:tc>
          <w:tcPr>
            <w:tcW w:w="3168" w:type="dxa"/>
            <w:vAlign w:val="bottom"/>
          </w:tcPr>
          <w:p w14:paraId="7AC646F7" w14:textId="77777777" w:rsidR="00C32DB2" w:rsidRPr="00C2181B" w:rsidRDefault="00C32DB2" w:rsidP="00DB3536">
            <w:pPr>
              <w:spacing w:after="0" w:line="240" w:lineRule="auto"/>
              <w:ind w:left="-90"/>
              <w:jc w:val="both"/>
              <w:rPr>
                <w:rFonts w:ascii="Times New Roman" w:eastAsia="Times New Roman" w:hAnsi="Times New Roman" w:cs="Times New Roman"/>
                <w:highlight w:val="lightGray"/>
              </w:rPr>
            </w:pPr>
          </w:p>
        </w:tc>
      </w:tr>
      <w:tr w:rsidR="008375DC" w:rsidRPr="00C2181B" w14:paraId="3F8F5F57" w14:textId="77777777" w:rsidTr="00810B6E">
        <w:trPr>
          <w:trHeight w:val="80"/>
        </w:trPr>
        <w:tc>
          <w:tcPr>
            <w:tcW w:w="2628" w:type="dxa"/>
            <w:vAlign w:val="bottom"/>
          </w:tcPr>
          <w:p w14:paraId="41A28F88" w14:textId="6B2E6921" w:rsidR="008375DC" w:rsidRPr="002D7588" w:rsidRDefault="008375DC" w:rsidP="00486326">
            <w:pPr>
              <w:spacing w:after="0" w:line="240" w:lineRule="auto"/>
              <w:ind w:left="-90"/>
              <w:jc w:val="both"/>
              <w:rPr>
                <w:rFonts w:ascii="Times New Roman" w:eastAsia="Times New Roman" w:hAnsi="Times New Roman" w:cs="Times New Roman"/>
              </w:rPr>
            </w:pPr>
            <w:r w:rsidRPr="002D7588">
              <w:rPr>
                <w:rFonts w:ascii="Times New Roman" w:eastAsia="Times New Roman" w:hAnsi="Times New Roman" w:cs="Times New Roman"/>
              </w:rPr>
              <w:t>Reid, Walter</w:t>
            </w:r>
          </w:p>
        </w:tc>
        <w:tc>
          <w:tcPr>
            <w:tcW w:w="3672" w:type="dxa"/>
            <w:vAlign w:val="bottom"/>
          </w:tcPr>
          <w:p w14:paraId="14692E40" w14:textId="6E840967" w:rsidR="008375DC" w:rsidRPr="002D7588" w:rsidRDefault="008375DC">
            <w:pPr>
              <w:spacing w:after="0" w:line="240" w:lineRule="auto"/>
              <w:ind w:left="-90"/>
              <w:jc w:val="both"/>
              <w:rPr>
                <w:rFonts w:ascii="Times New Roman" w:eastAsia="Times New Roman" w:hAnsi="Times New Roman" w:cs="Times New Roman"/>
              </w:rPr>
            </w:pPr>
            <w:r w:rsidRPr="002D7588">
              <w:rPr>
                <w:rFonts w:ascii="Times New Roman" w:eastAsia="Times New Roman" w:hAnsi="Times New Roman" w:cs="Times New Roman"/>
              </w:rPr>
              <w:t>Wind Coalition</w:t>
            </w:r>
          </w:p>
        </w:tc>
        <w:tc>
          <w:tcPr>
            <w:tcW w:w="3168" w:type="dxa"/>
            <w:vAlign w:val="bottom"/>
          </w:tcPr>
          <w:p w14:paraId="221FF890" w14:textId="77777777" w:rsidR="008375DC" w:rsidRPr="00C2181B" w:rsidRDefault="008375DC" w:rsidP="00DB3536">
            <w:pPr>
              <w:spacing w:after="0" w:line="240" w:lineRule="auto"/>
              <w:ind w:left="-90"/>
              <w:jc w:val="both"/>
              <w:rPr>
                <w:rFonts w:ascii="Times New Roman" w:eastAsia="Times New Roman" w:hAnsi="Times New Roman" w:cs="Times New Roman"/>
                <w:highlight w:val="lightGray"/>
              </w:rPr>
            </w:pPr>
          </w:p>
        </w:tc>
      </w:tr>
      <w:tr w:rsidR="003C7DE3" w:rsidRPr="00C2181B" w14:paraId="16BA57FA" w14:textId="77777777" w:rsidTr="00810B6E">
        <w:trPr>
          <w:trHeight w:val="80"/>
        </w:trPr>
        <w:tc>
          <w:tcPr>
            <w:tcW w:w="2628" w:type="dxa"/>
            <w:vAlign w:val="bottom"/>
          </w:tcPr>
          <w:p w14:paraId="20AC7B8C" w14:textId="05CDBFFB" w:rsidR="003C7DE3" w:rsidRPr="002D7588"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Ricketts, David</w:t>
            </w:r>
          </w:p>
        </w:tc>
        <w:tc>
          <w:tcPr>
            <w:tcW w:w="3672" w:type="dxa"/>
            <w:vAlign w:val="bottom"/>
          </w:tcPr>
          <w:p w14:paraId="140C759D" w14:textId="414AAF77" w:rsidR="003C7DE3" w:rsidRPr="002D7588" w:rsidRDefault="003C7DE3">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Vistra</w:t>
            </w:r>
            <w:proofErr w:type="spellEnd"/>
            <w:r>
              <w:rPr>
                <w:rFonts w:ascii="Times New Roman" w:eastAsia="Times New Roman" w:hAnsi="Times New Roman" w:cs="Times New Roman"/>
              </w:rPr>
              <w:t xml:space="preserve"> Energy</w:t>
            </w:r>
          </w:p>
        </w:tc>
        <w:tc>
          <w:tcPr>
            <w:tcW w:w="3168" w:type="dxa"/>
            <w:vAlign w:val="bottom"/>
          </w:tcPr>
          <w:p w14:paraId="3D08D403" w14:textId="693A334E" w:rsidR="003C7DE3" w:rsidRPr="00C2181B" w:rsidRDefault="003C7DE3">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2D7588" w:rsidRPr="00C2181B" w14:paraId="6F565A04" w14:textId="77777777" w:rsidTr="00810B6E">
        <w:trPr>
          <w:trHeight w:val="80"/>
        </w:trPr>
        <w:tc>
          <w:tcPr>
            <w:tcW w:w="2628" w:type="dxa"/>
            <w:vAlign w:val="bottom"/>
          </w:tcPr>
          <w:p w14:paraId="268584E8" w14:textId="45199D0E" w:rsidR="002D7588" w:rsidRPr="002D7588" w:rsidRDefault="002D7588" w:rsidP="00486326">
            <w:pPr>
              <w:spacing w:after="0" w:line="240" w:lineRule="auto"/>
              <w:ind w:left="-90"/>
              <w:jc w:val="both"/>
              <w:rPr>
                <w:rFonts w:ascii="Times New Roman" w:eastAsia="Times New Roman" w:hAnsi="Times New Roman" w:cs="Times New Roman"/>
              </w:rPr>
            </w:pPr>
            <w:r w:rsidRPr="002D7588">
              <w:rPr>
                <w:rFonts w:ascii="Times New Roman" w:eastAsia="Times New Roman" w:hAnsi="Times New Roman" w:cs="Times New Roman"/>
              </w:rPr>
              <w:t>Robertson, Jennifer</w:t>
            </w:r>
          </w:p>
        </w:tc>
        <w:tc>
          <w:tcPr>
            <w:tcW w:w="3672" w:type="dxa"/>
            <w:vAlign w:val="bottom"/>
          </w:tcPr>
          <w:p w14:paraId="6B488B73" w14:textId="02AB0D3D" w:rsidR="002D7588" w:rsidRPr="002D7588" w:rsidRDefault="002D7588">
            <w:pPr>
              <w:spacing w:after="0" w:line="240" w:lineRule="auto"/>
              <w:ind w:left="-90"/>
              <w:jc w:val="both"/>
              <w:rPr>
                <w:rFonts w:ascii="Times New Roman" w:eastAsia="Times New Roman" w:hAnsi="Times New Roman" w:cs="Times New Roman"/>
              </w:rPr>
            </w:pPr>
            <w:r w:rsidRPr="002D7588">
              <w:rPr>
                <w:rFonts w:ascii="Times New Roman" w:eastAsia="Times New Roman" w:hAnsi="Times New Roman" w:cs="Times New Roman"/>
              </w:rPr>
              <w:t>LCRA</w:t>
            </w:r>
          </w:p>
        </w:tc>
        <w:tc>
          <w:tcPr>
            <w:tcW w:w="3168" w:type="dxa"/>
            <w:vAlign w:val="bottom"/>
          </w:tcPr>
          <w:p w14:paraId="591AAC71" w14:textId="77777777" w:rsidR="002D7588" w:rsidRPr="00C2181B" w:rsidRDefault="002D7588">
            <w:pPr>
              <w:spacing w:after="0" w:line="240" w:lineRule="auto"/>
              <w:ind w:left="-90"/>
              <w:jc w:val="both"/>
              <w:rPr>
                <w:rFonts w:ascii="Times New Roman" w:eastAsia="Times New Roman" w:hAnsi="Times New Roman" w:cs="Times New Roman"/>
                <w:highlight w:val="lightGray"/>
              </w:rPr>
            </w:pPr>
          </w:p>
        </w:tc>
      </w:tr>
      <w:tr w:rsidR="001D57FC" w:rsidRPr="00C2181B" w14:paraId="4BC3BD0C" w14:textId="77777777" w:rsidTr="00810B6E">
        <w:trPr>
          <w:trHeight w:val="80"/>
        </w:trPr>
        <w:tc>
          <w:tcPr>
            <w:tcW w:w="2628" w:type="dxa"/>
            <w:vAlign w:val="bottom"/>
          </w:tcPr>
          <w:p w14:paraId="15DDD03D" w14:textId="2F385D5C" w:rsidR="001D57FC" w:rsidRPr="001D57FC" w:rsidRDefault="001D57FC" w:rsidP="00486326">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Ross, Richard</w:t>
            </w:r>
          </w:p>
        </w:tc>
        <w:tc>
          <w:tcPr>
            <w:tcW w:w="3672" w:type="dxa"/>
            <w:vAlign w:val="bottom"/>
          </w:tcPr>
          <w:p w14:paraId="798A7ABD" w14:textId="29D30069" w:rsidR="001D57FC" w:rsidRPr="001D57FC" w:rsidRDefault="001D57FC">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AEP Service Corporation</w:t>
            </w:r>
          </w:p>
        </w:tc>
        <w:tc>
          <w:tcPr>
            <w:tcW w:w="3168" w:type="dxa"/>
            <w:vAlign w:val="bottom"/>
          </w:tcPr>
          <w:p w14:paraId="5093A8E8" w14:textId="7B8C9040"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1D57FC" w:rsidRPr="00C2181B" w14:paraId="365E3E16" w14:textId="77777777" w:rsidTr="00810B6E">
        <w:trPr>
          <w:trHeight w:val="80"/>
        </w:trPr>
        <w:tc>
          <w:tcPr>
            <w:tcW w:w="2628" w:type="dxa"/>
            <w:vAlign w:val="bottom"/>
          </w:tcPr>
          <w:p w14:paraId="3AEBE056" w14:textId="5880B50C" w:rsidR="001D57FC" w:rsidRPr="001D57FC" w:rsidRDefault="001D57F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Rothschild, Eric</w:t>
            </w:r>
          </w:p>
        </w:tc>
        <w:tc>
          <w:tcPr>
            <w:tcW w:w="3672" w:type="dxa"/>
            <w:vAlign w:val="bottom"/>
          </w:tcPr>
          <w:p w14:paraId="060A28EC" w14:textId="3646612E" w:rsidR="001D57FC" w:rsidRPr="001D57FC" w:rsidRDefault="003C7DE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GDS Associate</w:t>
            </w:r>
            <w:r w:rsidR="001D57FC">
              <w:rPr>
                <w:rFonts w:ascii="Times New Roman" w:eastAsia="Times New Roman" w:hAnsi="Times New Roman" w:cs="Times New Roman"/>
              </w:rPr>
              <w:t>s</w:t>
            </w:r>
          </w:p>
        </w:tc>
        <w:tc>
          <w:tcPr>
            <w:tcW w:w="3168" w:type="dxa"/>
            <w:vAlign w:val="bottom"/>
          </w:tcPr>
          <w:p w14:paraId="4ED0ABDE" w14:textId="450AF57B" w:rsidR="001D57FC" w:rsidRPr="00042F62" w:rsidRDefault="003C7DE3">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58708E" w:rsidRPr="00C2181B" w14:paraId="6C1D964A" w14:textId="77777777" w:rsidTr="00810B6E">
        <w:trPr>
          <w:trHeight w:val="80"/>
        </w:trPr>
        <w:tc>
          <w:tcPr>
            <w:tcW w:w="2628" w:type="dxa"/>
            <w:vAlign w:val="bottom"/>
          </w:tcPr>
          <w:p w14:paraId="12D99DB6" w14:textId="77777777" w:rsidR="0058708E" w:rsidRPr="00FE7387" w:rsidRDefault="0058708E" w:rsidP="00486326">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Siddiqi, Shams</w:t>
            </w:r>
          </w:p>
        </w:tc>
        <w:tc>
          <w:tcPr>
            <w:tcW w:w="3672" w:type="dxa"/>
            <w:vAlign w:val="bottom"/>
          </w:tcPr>
          <w:p w14:paraId="41841879" w14:textId="77777777" w:rsidR="0058708E" w:rsidRPr="00FE7387" w:rsidRDefault="0058708E">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Crescent Power</w:t>
            </w:r>
          </w:p>
        </w:tc>
        <w:tc>
          <w:tcPr>
            <w:tcW w:w="3168" w:type="dxa"/>
            <w:vAlign w:val="bottom"/>
          </w:tcPr>
          <w:p w14:paraId="03ABAD22" w14:textId="77777777" w:rsidR="0058708E" w:rsidRPr="00C2181B" w:rsidRDefault="0058708E">
            <w:pPr>
              <w:spacing w:after="0" w:line="240" w:lineRule="auto"/>
              <w:ind w:left="-90"/>
              <w:jc w:val="both"/>
              <w:rPr>
                <w:rFonts w:ascii="Times New Roman" w:eastAsia="Times New Roman" w:hAnsi="Times New Roman" w:cs="Times New Roman"/>
                <w:highlight w:val="lightGray"/>
              </w:rPr>
            </w:pPr>
          </w:p>
        </w:tc>
      </w:tr>
      <w:tr w:rsidR="00DB7658" w:rsidRPr="00C2181B" w14:paraId="59195AC1" w14:textId="77777777" w:rsidTr="00810B6E">
        <w:trPr>
          <w:trHeight w:val="80"/>
        </w:trPr>
        <w:tc>
          <w:tcPr>
            <w:tcW w:w="2628" w:type="dxa"/>
            <w:vAlign w:val="bottom"/>
          </w:tcPr>
          <w:p w14:paraId="09DD9739" w14:textId="3CBB85BD" w:rsidR="00DB7658" w:rsidRPr="002D7588" w:rsidRDefault="00DB7658" w:rsidP="00486326">
            <w:pPr>
              <w:spacing w:after="0" w:line="240" w:lineRule="auto"/>
              <w:ind w:left="-90"/>
              <w:jc w:val="both"/>
              <w:rPr>
                <w:rFonts w:ascii="Times New Roman" w:eastAsia="Times New Roman" w:hAnsi="Times New Roman" w:cs="Times New Roman"/>
              </w:rPr>
            </w:pPr>
            <w:r w:rsidRPr="002D7588">
              <w:rPr>
                <w:rFonts w:ascii="Times New Roman" w:eastAsia="Times New Roman" w:hAnsi="Times New Roman" w:cs="Times New Roman"/>
              </w:rPr>
              <w:t>Sithuraj, Murali</w:t>
            </w:r>
          </w:p>
        </w:tc>
        <w:tc>
          <w:tcPr>
            <w:tcW w:w="3672" w:type="dxa"/>
            <w:vAlign w:val="bottom"/>
          </w:tcPr>
          <w:p w14:paraId="14FF0EEC" w14:textId="01068585" w:rsidR="00DB7658" w:rsidRPr="002D7588" w:rsidRDefault="00DB7658">
            <w:pPr>
              <w:spacing w:after="0" w:line="240" w:lineRule="auto"/>
              <w:ind w:left="-90"/>
              <w:jc w:val="both"/>
              <w:rPr>
                <w:rFonts w:ascii="Times New Roman" w:eastAsia="Times New Roman" w:hAnsi="Times New Roman" w:cs="Times New Roman"/>
              </w:rPr>
            </w:pPr>
            <w:r w:rsidRPr="002D7588">
              <w:rPr>
                <w:rFonts w:ascii="Times New Roman" w:eastAsia="Times New Roman" w:hAnsi="Times New Roman" w:cs="Times New Roman"/>
              </w:rPr>
              <w:t>Austin Energy</w:t>
            </w:r>
          </w:p>
        </w:tc>
        <w:tc>
          <w:tcPr>
            <w:tcW w:w="3168" w:type="dxa"/>
            <w:vAlign w:val="bottom"/>
          </w:tcPr>
          <w:p w14:paraId="17EC2377" w14:textId="77777777" w:rsidR="00DB7658" w:rsidRPr="00C2181B" w:rsidRDefault="00DB7658">
            <w:pPr>
              <w:spacing w:after="0" w:line="240" w:lineRule="auto"/>
              <w:ind w:left="-90"/>
              <w:jc w:val="both"/>
              <w:rPr>
                <w:rFonts w:ascii="Times New Roman" w:eastAsia="Times New Roman" w:hAnsi="Times New Roman" w:cs="Times New Roman"/>
                <w:highlight w:val="lightGray"/>
              </w:rPr>
            </w:pPr>
          </w:p>
        </w:tc>
      </w:tr>
      <w:tr w:rsidR="00EE748C" w:rsidRPr="00C2181B" w14:paraId="582F0842" w14:textId="77777777" w:rsidTr="00810B6E">
        <w:trPr>
          <w:trHeight w:val="80"/>
        </w:trPr>
        <w:tc>
          <w:tcPr>
            <w:tcW w:w="2628" w:type="dxa"/>
            <w:vAlign w:val="bottom"/>
          </w:tcPr>
          <w:p w14:paraId="68E60676" w14:textId="3F7A7E4C" w:rsidR="00EE748C" w:rsidRPr="001D57FC" w:rsidRDefault="00EE748C" w:rsidP="00486326">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Slagel, Ron</w:t>
            </w:r>
          </w:p>
        </w:tc>
        <w:tc>
          <w:tcPr>
            <w:tcW w:w="3672" w:type="dxa"/>
            <w:vAlign w:val="bottom"/>
          </w:tcPr>
          <w:p w14:paraId="5B92DE44" w14:textId="24AED1C6" w:rsidR="00EE748C" w:rsidRPr="001D57FC" w:rsidRDefault="00EE748C">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MICS</w:t>
            </w:r>
          </w:p>
        </w:tc>
        <w:tc>
          <w:tcPr>
            <w:tcW w:w="3168" w:type="dxa"/>
            <w:vAlign w:val="bottom"/>
          </w:tcPr>
          <w:p w14:paraId="2C65CB25" w14:textId="61B24FDA" w:rsidR="00EE748C" w:rsidRPr="001D57FC" w:rsidRDefault="00EE748C">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Via Teleconference</w:t>
            </w:r>
          </w:p>
        </w:tc>
      </w:tr>
      <w:tr w:rsidR="00BE25A0" w:rsidRPr="00C2181B" w14:paraId="731028F9" w14:textId="77777777" w:rsidTr="00810B6E">
        <w:trPr>
          <w:trHeight w:val="80"/>
        </w:trPr>
        <w:tc>
          <w:tcPr>
            <w:tcW w:w="2628" w:type="dxa"/>
            <w:vAlign w:val="bottom"/>
          </w:tcPr>
          <w:p w14:paraId="3872896C" w14:textId="77777777" w:rsidR="00BE25A0" w:rsidRPr="00FE7387" w:rsidRDefault="00BE25A0" w:rsidP="00486326">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Thompson, David</w:t>
            </w:r>
          </w:p>
        </w:tc>
        <w:tc>
          <w:tcPr>
            <w:tcW w:w="3672" w:type="dxa"/>
            <w:vAlign w:val="bottom"/>
          </w:tcPr>
          <w:p w14:paraId="1D0EC2FD" w14:textId="77777777" w:rsidR="00BE25A0" w:rsidRPr="00FE7387" w:rsidRDefault="00BE25A0">
            <w:pPr>
              <w:spacing w:after="0" w:line="240" w:lineRule="auto"/>
              <w:ind w:left="-90"/>
              <w:jc w:val="both"/>
              <w:rPr>
                <w:rFonts w:ascii="Times New Roman" w:eastAsia="Times New Roman" w:hAnsi="Times New Roman" w:cs="Times New Roman"/>
              </w:rPr>
            </w:pPr>
            <w:proofErr w:type="spellStart"/>
            <w:r w:rsidRPr="00FE7387">
              <w:rPr>
                <w:rFonts w:ascii="Times New Roman" w:eastAsia="Times New Roman" w:hAnsi="Times New Roman" w:cs="Times New Roman"/>
              </w:rPr>
              <w:t>Pedernales</w:t>
            </w:r>
            <w:proofErr w:type="spellEnd"/>
            <w:r w:rsidRPr="00FE7387">
              <w:rPr>
                <w:rFonts w:ascii="Times New Roman" w:eastAsia="Times New Roman" w:hAnsi="Times New Roman" w:cs="Times New Roman"/>
              </w:rPr>
              <w:t xml:space="preserve"> Electric Cooperative</w:t>
            </w:r>
          </w:p>
        </w:tc>
        <w:tc>
          <w:tcPr>
            <w:tcW w:w="3168" w:type="dxa"/>
            <w:vAlign w:val="bottom"/>
          </w:tcPr>
          <w:p w14:paraId="5A5B13B7" w14:textId="77777777" w:rsidR="00BE25A0" w:rsidRPr="00C2181B" w:rsidRDefault="00BE25A0">
            <w:pPr>
              <w:spacing w:after="0" w:line="240" w:lineRule="auto"/>
              <w:ind w:left="-90"/>
              <w:jc w:val="both"/>
              <w:rPr>
                <w:rFonts w:ascii="Times New Roman" w:eastAsia="Times New Roman" w:hAnsi="Times New Roman" w:cs="Times New Roman"/>
                <w:highlight w:val="lightGray"/>
              </w:rPr>
            </w:pPr>
          </w:p>
        </w:tc>
      </w:tr>
      <w:tr w:rsidR="003C7DE3" w:rsidRPr="00C2181B" w14:paraId="5A02A3F0" w14:textId="77777777" w:rsidTr="00810B6E">
        <w:trPr>
          <w:trHeight w:val="80"/>
        </w:trPr>
        <w:tc>
          <w:tcPr>
            <w:tcW w:w="2628" w:type="dxa"/>
            <w:vAlign w:val="bottom"/>
          </w:tcPr>
          <w:p w14:paraId="27546766" w14:textId="325808DA" w:rsidR="003C7DE3" w:rsidRPr="00FE7387"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Thomson, </w:t>
            </w:r>
            <w:proofErr w:type="spellStart"/>
            <w:r>
              <w:rPr>
                <w:rFonts w:ascii="Times New Roman" w:eastAsia="Times New Roman" w:hAnsi="Times New Roman" w:cs="Times New Roman"/>
              </w:rPr>
              <w:t>Thayil</w:t>
            </w:r>
            <w:proofErr w:type="spellEnd"/>
          </w:p>
        </w:tc>
        <w:tc>
          <w:tcPr>
            <w:tcW w:w="3672" w:type="dxa"/>
            <w:vAlign w:val="bottom"/>
          </w:tcPr>
          <w:p w14:paraId="6C0F704B" w14:textId="765864CA" w:rsidR="003C7DE3" w:rsidRPr="00FE7387" w:rsidRDefault="003C7DE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Power Costs</w:t>
            </w:r>
          </w:p>
        </w:tc>
        <w:tc>
          <w:tcPr>
            <w:tcW w:w="3168" w:type="dxa"/>
            <w:vAlign w:val="bottom"/>
          </w:tcPr>
          <w:p w14:paraId="2753EEF3" w14:textId="381F922B" w:rsidR="003C7DE3" w:rsidRPr="00C2181B" w:rsidRDefault="003C7DE3">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042F62" w:rsidRPr="00C2181B" w14:paraId="1F33C9D5" w14:textId="77777777" w:rsidTr="00810B6E">
        <w:trPr>
          <w:trHeight w:val="80"/>
        </w:trPr>
        <w:tc>
          <w:tcPr>
            <w:tcW w:w="2628" w:type="dxa"/>
            <w:vAlign w:val="bottom"/>
          </w:tcPr>
          <w:p w14:paraId="037129DE" w14:textId="20D2A31C" w:rsidR="00042F62" w:rsidRPr="00042F62" w:rsidRDefault="00042F62" w:rsidP="00486326">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Turner, Lucas</w:t>
            </w:r>
          </w:p>
        </w:tc>
        <w:tc>
          <w:tcPr>
            <w:tcW w:w="3672" w:type="dxa"/>
            <w:vAlign w:val="bottom"/>
          </w:tcPr>
          <w:p w14:paraId="275FDF4D" w14:textId="4BC81B86" w:rsidR="00042F62" w:rsidRPr="00042F62" w:rsidRDefault="00042F62" w:rsidP="001F5D08">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South Texas Electric Cooperative</w:t>
            </w:r>
          </w:p>
        </w:tc>
        <w:tc>
          <w:tcPr>
            <w:tcW w:w="3168" w:type="dxa"/>
            <w:vAlign w:val="bottom"/>
          </w:tcPr>
          <w:p w14:paraId="2406428C" w14:textId="56D4BFEA" w:rsidR="00042F62" w:rsidRPr="00C2181B" w:rsidRDefault="00042F62">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1F5D08" w:rsidRPr="00C2181B" w14:paraId="04C9671F" w14:textId="77777777" w:rsidTr="00810B6E">
        <w:trPr>
          <w:trHeight w:val="80"/>
        </w:trPr>
        <w:tc>
          <w:tcPr>
            <w:tcW w:w="2628" w:type="dxa"/>
            <w:vAlign w:val="bottom"/>
          </w:tcPr>
          <w:p w14:paraId="444ACDCF" w14:textId="3D85BDD2" w:rsidR="001F5D08" w:rsidRPr="001D57FC" w:rsidRDefault="001F5D08" w:rsidP="00486326">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Varnell, John</w:t>
            </w:r>
          </w:p>
        </w:tc>
        <w:tc>
          <w:tcPr>
            <w:tcW w:w="3672" w:type="dxa"/>
            <w:vAlign w:val="bottom"/>
          </w:tcPr>
          <w:p w14:paraId="04C64E69" w14:textId="2EC7B0D9" w:rsidR="001F5D08" w:rsidRPr="001D57FC" w:rsidRDefault="001F5D08" w:rsidP="001F5D08">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Tenaska</w:t>
            </w:r>
          </w:p>
        </w:tc>
        <w:tc>
          <w:tcPr>
            <w:tcW w:w="3168" w:type="dxa"/>
            <w:vAlign w:val="bottom"/>
          </w:tcPr>
          <w:p w14:paraId="46BABBF4" w14:textId="6AB047E2" w:rsidR="001F5D08" w:rsidRPr="001D57FC" w:rsidRDefault="001F5D08">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Via Teleconference</w:t>
            </w:r>
          </w:p>
        </w:tc>
      </w:tr>
      <w:tr w:rsidR="00FE7387" w:rsidRPr="00C2181B" w14:paraId="75ACAB53" w14:textId="77777777" w:rsidTr="00810B6E">
        <w:trPr>
          <w:trHeight w:val="80"/>
        </w:trPr>
        <w:tc>
          <w:tcPr>
            <w:tcW w:w="2628" w:type="dxa"/>
            <w:vAlign w:val="bottom"/>
          </w:tcPr>
          <w:p w14:paraId="2ADE6099" w14:textId="2A0F12BE" w:rsidR="00FE7387" w:rsidRPr="00FE7387" w:rsidRDefault="00FE7387" w:rsidP="00486326">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Vinson, Paul</w:t>
            </w:r>
          </w:p>
        </w:tc>
        <w:tc>
          <w:tcPr>
            <w:tcW w:w="3672" w:type="dxa"/>
            <w:vAlign w:val="bottom"/>
          </w:tcPr>
          <w:p w14:paraId="302C8614" w14:textId="1F4ED692" w:rsidR="00FE7387" w:rsidRPr="00FE7387" w:rsidRDefault="00FE7387" w:rsidP="001F5D08">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CPS Energy</w:t>
            </w:r>
          </w:p>
        </w:tc>
        <w:tc>
          <w:tcPr>
            <w:tcW w:w="3168" w:type="dxa"/>
            <w:vAlign w:val="bottom"/>
          </w:tcPr>
          <w:p w14:paraId="37208575" w14:textId="77777777" w:rsidR="00FE7387" w:rsidRPr="00C2181B" w:rsidRDefault="00FE7387">
            <w:pPr>
              <w:spacing w:after="0" w:line="240" w:lineRule="auto"/>
              <w:ind w:left="-90"/>
              <w:jc w:val="both"/>
              <w:rPr>
                <w:rFonts w:ascii="Times New Roman" w:eastAsia="Times New Roman" w:hAnsi="Times New Roman" w:cs="Times New Roman"/>
                <w:highlight w:val="lightGray"/>
              </w:rPr>
            </w:pPr>
          </w:p>
        </w:tc>
      </w:tr>
      <w:tr w:rsidR="00EE748C" w:rsidRPr="00C2181B" w14:paraId="7C540527" w14:textId="77777777" w:rsidTr="00810B6E">
        <w:trPr>
          <w:trHeight w:val="80"/>
        </w:trPr>
        <w:tc>
          <w:tcPr>
            <w:tcW w:w="2628" w:type="dxa"/>
            <w:vAlign w:val="bottom"/>
          </w:tcPr>
          <w:p w14:paraId="2C6A4EF0" w14:textId="1F6CDF16" w:rsidR="00EE748C" w:rsidRPr="001D57FC" w:rsidRDefault="00EE748C" w:rsidP="00486326">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Wan, Josephine</w:t>
            </w:r>
          </w:p>
        </w:tc>
        <w:tc>
          <w:tcPr>
            <w:tcW w:w="3672" w:type="dxa"/>
            <w:vAlign w:val="bottom"/>
          </w:tcPr>
          <w:p w14:paraId="056314AC" w14:textId="2EB71247" w:rsidR="00EE748C" w:rsidRPr="001D57FC" w:rsidRDefault="00EE748C">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Austin Energy</w:t>
            </w:r>
          </w:p>
        </w:tc>
        <w:tc>
          <w:tcPr>
            <w:tcW w:w="3168" w:type="dxa"/>
            <w:vAlign w:val="bottom"/>
          </w:tcPr>
          <w:p w14:paraId="451CC8E6" w14:textId="2365427C" w:rsidR="00EE748C" w:rsidRPr="001D57FC" w:rsidRDefault="00EE748C">
            <w:pPr>
              <w:spacing w:after="0" w:line="240" w:lineRule="auto"/>
              <w:ind w:left="-198" w:firstLine="90"/>
              <w:jc w:val="both"/>
              <w:rPr>
                <w:rFonts w:ascii="Times New Roman" w:eastAsia="Times New Roman" w:hAnsi="Times New Roman" w:cs="Times New Roman"/>
              </w:rPr>
            </w:pPr>
            <w:r w:rsidRPr="001D57FC">
              <w:rPr>
                <w:rFonts w:ascii="Times New Roman" w:eastAsia="Times New Roman" w:hAnsi="Times New Roman" w:cs="Times New Roman"/>
              </w:rPr>
              <w:t>Via Teleconference</w:t>
            </w:r>
          </w:p>
        </w:tc>
      </w:tr>
      <w:tr w:rsidR="003C7DE3" w:rsidRPr="00C2181B" w14:paraId="76362FE3" w14:textId="77777777" w:rsidTr="00810B6E">
        <w:trPr>
          <w:trHeight w:val="80"/>
        </w:trPr>
        <w:tc>
          <w:tcPr>
            <w:tcW w:w="2628" w:type="dxa"/>
            <w:vAlign w:val="bottom"/>
          </w:tcPr>
          <w:p w14:paraId="696FC84D" w14:textId="17D81559" w:rsidR="003C7DE3" w:rsidRPr="001D57FC"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Watson, Mark</w:t>
            </w:r>
          </w:p>
        </w:tc>
        <w:tc>
          <w:tcPr>
            <w:tcW w:w="3672" w:type="dxa"/>
            <w:vAlign w:val="bottom"/>
          </w:tcPr>
          <w:p w14:paraId="0064297D" w14:textId="57B7B0CD" w:rsidR="003C7DE3" w:rsidRPr="001D57FC" w:rsidRDefault="003C7DE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SP Global</w:t>
            </w:r>
            <w:bookmarkStart w:id="0" w:name="_GoBack"/>
            <w:bookmarkEnd w:id="0"/>
          </w:p>
        </w:tc>
        <w:tc>
          <w:tcPr>
            <w:tcW w:w="3168" w:type="dxa"/>
            <w:vAlign w:val="bottom"/>
          </w:tcPr>
          <w:p w14:paraId="1D984906" w14:textId="3D068E87" w:rsidR="003C7DE3" w:rsidRPr="001D57FC" w:rsidRDefault="003C7DE3">
            <w:pPr>
              <w:spacing w:after="0" w:line="240" w:lineRule="auto"/>
              <w:ind w:left="-198" w:firstLine="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1F6790" w:rsidRPr="00C2181B" w14:paraId="4D3387A9" w14:textId="77777777" w:rsidTr="00810B6E">
        <w:trPr>
          <w:trHeight w:val="80"/>
        </w:trPr>
        <w:tc>
          <w:tcPr>
            <w:tcW w:w="2628" w:type="dxa"/>
            <w:vAlign w:val="bottom"/>
          </w:tcPr>
          <w:p w14:paraId="438E3413" w14:textId="4CE8469F" w:rsidR="001F6790" w:rsidRPr="003C7DE3" w:rsidRDefault="001F6790" w:rsidP="00486326">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lastRenderedPageBreak/>
              <w:t>White, Lauri</w:t>
            </w:r>
          </w:p>
        </w:tc>
        <w:tc>
          <w:tcPr>
            <w:tcW w:w="3672" w:type="dxa"/>
            <w:vAlign w:val="bottom"/>
          </w:tcPr>
          <w:p w14:paraId="41709445" w14:textId="7FB9987E" w:rsidR="001F6790" w:rsidRPr="003C7DE3" w:rsidRDefault="001F6790">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AEP</w:t>
            </w:r>
            <w:r w:rsidR="002D7588" w:rsidRPr="003C7DE3">
              <w:rPr>
                <w:rFonts w:ascii="Times New Roman" w:eastAsia="Times New Roman" w:hAnsi="Times New Roman" w:cs="Times New Roman"/>
              </w:rPr>
              <w:t xml:space="preserve"> Service Corporation</w:t>
            </w:r>
          </w:p>
        </w:tc>
        <w:tc>
          <w:tcPr>
            <w:tcW w:w="3168" w:type="dxa"/>
            <w:vAlign w:val="bottom"/>
          </w:tcPr>
          <w:p w14:paraId="16F4ECF7" w14:textId="7F406AFD" w:rsidR="001F6790" w:rsidRPr="003C7DE3" w:rsidRDefault="001F6790">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Via Teleconference</w:t>
            </w:r>
          </w:p>
        </w:tc>
      </w:tr>
      <w:tr w:rsidR="0058708E" w:rsidRPr="00C2181B" w14:paraId="3D06B29F" w14:textId="77777777" w:rsidTr="00810B6E">
        <w:trPr>
          <w:trHeight w:val="80"/>
        </w:trPr>
        <w:tc>
          <w:tcPr>
            <w:tcW w:w="2628" w:type="dxa"/>
            <w:vAlign w:val="bottom"/>
          </w:tcPr>
          <w:p w14:paraId="24ECA96E" w14:textId="77777777" w:rsidR="0058708E" w:rsidRPr="00FE7387" w:rsidRDefault="0058708E" w:rsidP="00486326">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Whittle, Brandon</w:t>
            </w:r>
          </w:p>
        </w:tc>
        <w:tc>
          <w:tcPr>
            <w:tcW w:w="3672" w:type="dxa"/>
            <w:vAlign w:val="bottom"/>
          </w:tcPr>
          <w:p w14:paraId="262CAD3D" w14:textId="77777777" w:rsidR="0058708E" w:rsidRPr="00FE7387" w:rsidRDefault="0058708E">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Megawatt Analytics</w:t>
            </w:r>
          </w:p>
        </w:tc>
        <w:tc>
          <w:tcPr>
            <w:tcW w:w="3168" w:type="dxa"/>
            <w:vAlign w:val="bottom"/>
          </w:tcPr>
          <w:p w14:paraId="1AFED38E" w14:textId="3C1BB3B1" w:rsidR="0058708E" w:rsidRPr="00C2181B" w:rsidRDefault="002F3A38">
            <w:pPr>
              <w:spacing w:after="0" w:line="240" w:lineRule="auto"/>
              <w:ind w:left="-90"/>
              <w:jc w:val="both"/>
              <w:rPr>
                <w:rFonts w:ascii="Times New Roman" w:eastAsia="Times New Roman" w:hAnsi="Times New Roman" w:cs="Times New Roman"/>
                <w:highlight w:val="lightGray"/>
              </w:rPr>
            </w:pPr>
            <w:r w:rsidRPr="00C2181B">
              <w:rPr>
                <w:rFonts w:ascii="Times New Roman" w:eastAsia="Times New Roman" w:hAnsi="Times New Roman" w:cs="Times New Roman"/>
                <w:highlight w:val="lightGray"/>
              </w:rPr>
              <w:t xml:space="preserve"> </w:t>
            </w:r>
          </w:p>
        </w:tc>
      </w:tr>
      <w:tr w:rsidR="0058708E" w:rsidRPr="00C2181B" w14:paraId="37BC518D" w14:textId="77777777" w:rsidTr="00810B6E">
        <w:trPr>
          <w:trHeight w:val="80"/>
        </w:trPr>
        <w:tc>
          <w:tcPr>
            <w:tcW w:w="2628" w:type="dxa"/>
            <w:vAlign w:val="bottom"/>
          </w:tcPr>
          <w:p w14:paraId="72AB8023" w14:textId="77777777" w:rsidR="0058708E" w:rsidRPr="00FE7387" w:rsidRDefault="0058708E" w:rsidP="00486326">
            <w:pPr>
              <w:spacing w:after="0" w:line="240" w:lineRule="auto"/>
              <w:ind w:left="-90"/>
              <w:jc w:val="both"/>
              <w:rPr>
                <w:rFonts w:ascii="Times New Roman" w:eastAsia="Times New Roman" w:hAnsi="Times New Roman" w:cs="Times New Roman"/>
              </w:rPr>
            </w:pPr>
            <w:proofErr w:type="spellStart"/>
            <w:r w:rsidRPr="00FE7387">
              <w:rPr>
                <w:rFonts w:ascii="Times New Roman" w:eastAsia="Times New Roman" w:hAnsi="Times New Roman" w:cs="Times New Roman"/>
              </w:rPr>
              <w:t>Wittmeyer</w:t>
            </w:r>
            <w:proofErr w:type="spellEnd"/>
            <w:r w:rsidRPr="00FE7387">
              <w:rPr>
                <w:rFonts w:ascii="Times New Roman" w:eastAsia="Times New Roman" w:hAnsi="Times New Roman" w:cs="Times New Roman"/>
              </w:rPr>
              <w:t>, Bob</w:t>
            </w:r>
          </w:p>
        </w:tc>
        <w:tc>
          <w:tcPr>
            <w:tcW w:w="3672" w:type="dxa"/>
            <w:vAlign w:val="bottom"/>
          </w:tcPr>
          <w:p w14:paraId="385FBDF2" w14:textId="77777777" w:rsidR="0058708E" w:rsidRPr="00FE7387" w:rsidRDefault="0058708E">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DME</w:t>
            </w:r>
          </w:p>
        </w:tc>
        <w:tc>
          <w:tcPr>
            <w:tcW w:w="3168" w:type="dxa"/>
            <w:vAlign w:val="bottom"/>
          </w:tcPr>
          <w:p w14:paraId="4C06B0E0" w14:textId="77777777" w:rsidR="0058708E" w:rsidRPr="00C2181B" w:rsidRDefault="0058708E">
            <w:pPr>
              <w:spacing w:after="0" w:line="240" w:lineRule="auto"/>
              <w:ind w:left="-90"/>
              <w:jc w:val="both"/>
              <w:rPr>
                <w:rFonts w:ascii="Times New Roman" w:eastAsia="Times New Roman" w:hAnsi="Times New Roman" w:cs="Times New Roman"/>
                <w:highlight w:val="lightGray"/>
              </w:rPr>
            </w:pPr>
          </w:p>
        </w:tc>
      </w:tr>
      <w:tr w:rsidR="00042F62" w:rsidRPr="00C2181B" w14:paraId="35629272" w14:textId="77777777" w:rsidTr="00810B6E">
        <w:trPr>
          <w:trHeight w:val="80"/>
        </w:trPr>
        <w:tc>
          <w:tcPr>
            <w:tcW w:w="2628" w:type="dxa"/>
            <w:vAlign w:val="bottom"/>
          </w:tcPr>
          <w:p w14:paraId="0289DF61" w14:textId="2199016C" w:rsidR="00042F62" w:rsidRPr="00FE7387" w:rsidRDefault="00042F62"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Whitworth, Doug</w:t>
            </w:r>
          </w:p>
        </w:tc>
        <w:tc>
          <w:tcPr>
            <w:tcW w:w="3672" w:type="dxa"/>
            <w:vAlign w:val="bottom"/>
          </w:tcPr>
          <w:p w14:paraId="7E4B3C6A" w14:textId="05D85631" w:rsidR="00042F62" w:rsidRPr="00FE7387" w:rsidRDefault="00042F6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Texas Reliability Entity </w:t>
            </w:r>
          </w:p>
        </w:tc>
        <w:tc>
          <w:tcPr>
            <w:tcW w:w="3168" w:type="dxa"/>
            <w:vAlign w:val="bottom"/>
          </w:tcPr>
          <w:p w14:paraId="2759A6D9" w14:textId="576F53FD" w:rsidR="00042F62" w:rsidRPr="00C2181B" w:rsidRDefault="00042F62">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2D7588" w:rsidRPr="00C2181B" w14:paraId="726E3EC1" w14:textId="77777777" w:rsidTr="00810B6E">
        <w:trPr>
          <w:trHeight w:val="80"/>
        </w:trPr>
        <w:tc>
          <w:tcPr>
            <w:tcW w:w="2628" w:type="dxa"/>
            <w:vAlign w:val="bottom"/>
          </w:tcPr>
          <w:p w14:paraId="51664354" w14:textId="2EEFF359" w:rsidR="002D7588" w:rsidRPr="00FE7387" w:rsidRDefault="002D758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Zerwas, Rebecca</w:t>
            </w:r>
          </w:p>
        </w:tc>
        <w:tc>
          <w:tcPr>
            <w:tcW w:w="3672" w:type="dxa"/>
            <w:vAlign w:val="bottom"/>
          </w:tcPr>
          <w:p w14:paraId="5B31DE5B" w14:textId="46577466" w:rsidR="002D7588" w:rsidRPr="00FE7387" w:rsidRDefault="002D758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NRG</w:t>
            </w:r>
          </w:p>
        </w:tc>
        <w:tc>
          <w:tcPr>
            <w:tcW w:w="3168" w:type="dxa"/>
            <w:vAlign w:val="bottom"/>
          </w:tcPr>
          <w:p w14:paraId="232C3808" w14:textId="77777777" w:rsidR="002D7588" w:rsidRPr="00C2181B" w:rsidRDefault="002D7588">
            <w:pPr>
              <w:spacing w:after="0" w:line="240" w:lineRule="auto"/>
              <w:ind w:left="-90"/>
              <w:jc w:val="both"/>
              <w:rPr>
                <w:rFonts w:ascii="Times New Roman" w:eastAsia="Times New Roman" w:hAnsi="Times New Roman" w:cs="Times New Roman"/>
                <w:highlight w:val="lightGray"/>
              </w:rPr>
            </w:pPr>
          </w:p>
        </w:tc>
      </w:tr>
    </w:tbl>
    <w:p w14:paraId="3D1A7D34" w14:textId="77777777" w:rsidR="00D4147C" w:rsidRPr="00C2181B" w:rsidRDefault="00D4147C" w:rsidP="00486326">
      <w:pPr>
        <w:spacing w:after="0" w:line="240" w:lineRule="auto"/>
        <w:jc w:val="both"/>
        <w:rPr>
          <w:rFonts w:ascii="Times New Roman" w:eastAsia="Times New Roman" w:hAnsi="Times New Roman" w:cs="Times New Roman"/>
          <w:i/>
          <w:highlight w:val="lightGray"/>
        </w:rPr>
      </w:pPr>
    </w:p>
    <w:p w14:paraId="3C420F9B" w14:textId="77777777" w:rsidR="0058708E" w:rsidRPr="00046878" w:rsidRDefault="0058708E" w:rsidP="00486326">
      <w:pPr>
        <w:spacing w:after="0" w:line="240" w:lineRule="auto"/>
        <w:jc w:val="both"/>
        <w:rPr>
          <w:rFonts w:ascii="Times New Roman" w:eastAsia="Times New Roman" w:hAnsi="Times New Roman" w:cs="Times New Roman"/>
          <w:i/>
        </w:rPr>
      </w:pPr>
      <w:r w:rsidRPr="00046878">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C2181B" w14:paraId="0C69194E" w14:textId="77777777" w:rsidTr="00810B6E">
        <w:trPr>
          <w:trHeight w:val="20"/>
        </w:trPr>
        <w:tc>
          <w:tcPr>
            <w:tcW w:w="2718" w:type="dxa"/>
            <w:vAlign w:val="bottom"/>
          </w:tcPr>
          <w:p w14:paraId="221037DC" w14:textId="36FC88D9" w:rsidR="003C7DE3"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Adams, John</w:t>
            </w:r>
          </w:p>
        </w:tc>
        <w:tc>
          <w:tcPr>
            <w:tcW w:w="3582" w:type="dxa"/>
            <w:vAlign w:val="bottom"/>
          </w:tcPr>
          <w:p w14:paraId="633BC2F2" w14:textId="77777777" w:rsidR="003C7DE3" w:rsidRPr="00046878"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06B29775" w14:textId="111AB990" w:rsidR="003C7DE3" w:rsidRPr="00042F62" w:rsidRDefault="003C7DE3">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3C7DE3" w:rsidRPr="00C2181B" w14:paraId="0DFCB3B9" w14:textId="77777777" w:rsidTr="00810B6E">
        <w:trPr>
          <w:trHeight w:val="20"/>
        </w:trPr>
        <w:tc>
          <w:tcPr>
            <w:tcW w:w="2718" w:type="dxa"/>
            <w:vAlign w:val="bottom"/>
          </w:tcPr>
          <w:p w14:paraId="5E392653" w14:textId="32877302" w:rsidR="003C7DE3"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Albracht, Brittney</w:t>
            </w:r>
          </w:p>
        </w:tc>
        <w:tc>
          <w:tcPr>
            <w:tcW w:w="3582" w:type="dxa"/>
            <w:vAlign w:val="bottom"/>
          </w:tcPr>
          <w:p w14:paraId="51802986" w14:textId="77777777" w:rsidR="003C7DE3" w:rsidRPr="00046878"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1153F36A" w:rsidR="003C7DE3" w:rsidRPr="00042F62" w:rsidRDefault="003C7DE3">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1D57FC" w:rsidRPr="00C2181B" w14:paraId="3A2968C3" w14:textId="77777777" w:rsidTr="00810B6E">
        <w:trPr>
          <w:trHeight w:val="20"/>
        </w:trPr>
        <w:tc>
          <w:tcPr>
            <w:tcW w:w="2718" w:type="dxa"/>
            <w:vAlign w:val="bottom"/>
          </w:tcPr>
          <w:p w14:paraId="2F069BB8" w14:textId="61A4D68E" w:rsidR="001D57FC" w:rsidRPr="00046878" w:rsidRDefault="001D57F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Anderson, Connor</w:t>
            </w:r>
          </w:p>
        </w:tc>
        <w:tc>
          <w:tcPr>
            <w:tcW w:w="3582" w:type="dxa"/>
            <w:vAlign w:val="bottom"/>
          </w:tcPr>
          <w:p w14:paraId="2B90ADC0" w14:textId="77777777" w:rsidR="001D57FC" w:rsidRPr="00046878" w:rsidRDefault="001D57FC">
            <w:pPr>
              <w:spacing w:after="0" w:line="240" w:lineRule="auto"/>
              <w:ind w:left="-90"/>
              <w:jc w:val="both"/>
              <w:rPr>
                <w:rFonts w:ascii="Times New Roman" w:eastAsia="Times New Roman" w:hAnsi="Times New Roman" w:cs="Times New Roman"/>
              </w:rPr>
            </w:pPr>
          </w:p>
        </w:tc>
        <w:tc>
          <w:tcPr>
            <w:tcW w:w="3168" w:type="dxa"/>
            <w:vAlign w:val="bottom"/>
          </w:tcPr>
          <w:p w14:paraId="68665DCD" w14:textId="0BC7FE00" w:rsidR="001D57FC" w:rsidRPr="00046878" w:rsidRDefault="001D57FC">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0B45F3" w:rsidRPr="00C2181B" w14:paraId="731035D2" w14:textId="77777777" w:rsidTr="00810B6E">
        <w:trPr>
          <w:trHeight w:val="20"/>
        </w:trPr>
        <w:tc>
          <w:tcPr>
            <w:tcW w:w="2718" w:type="dxa"/>
            <w:vAlign w:val="bottom"/>
          </w:tcPr>
          <w:p w14:paraId="625FE474" w14:textId="69D0181C" w:rsidR="000B45F3" w:rsidRPr="00046878" w:rsidRDefault="000B45F3" w:rsidP="00486326">
            <w:pPr>
              <w:spacing w:after="0" w:line="240" w:lineRule="auto"/>
              <w:ind w:left="-90"/>
              <w:jc w:val="both"/>
              <w:rPr>
                <w:rFonts w:ascii="Times New Roman" w:eastAsia="Times New Roman" w:hAnsi="Times New Roman" w:cs="Times New Roman"/>
              </w:rPr>
            </w:pPr>
            <w:r w:rsidRPr="00046878">
              <w:rPr>
                <w:rFonts w:ascii="Times New Roman" w:eastAsia="Times New Roman" w:hAnsi="Times New Roman" w:cs="Times New Roman"/>
              </w:rPr>
              <w:t>Billo, Jeff</w:t>
            </w:r>
          </w:p>
        </w:tc>
        <w:tc>
          <w:tcPr>
            <w:tcW w:w="3582" w:type="dxa"/>
            <w:vAlign w:val="bottom"/>
          </w:tcPr>
          <w:p w14:paraId="13CC2B7B" w14:textId="77777777" w:rsidR="000B45F3" w:rsidRPr="00046878" w:rsidRDefault="000B45F3">
            <w:pPr>
              <w:spacing w:after="0" w:line="240" w:lineRule="auto"/>
              <w:ind w:left="-90"/>
              <w:jc w:val="both"/>
              <w:rPr>
                <w:rFonts w:ascii="Times New Roman" w:eastAsia="Times New Roman" w:hAnsi="Times New Roman" w:cs="Times New Roman"/>
              </w:rPr>
            </w:pPr>
          </w:p>
        </w:tc>
        <w:tc>
          <w:tcPr>
            <w:tcW w:w="3168" w:type="dxa"/>
            <w:vAlign w:val="bottom"/>
          </w:tcPr>
          <w:p w14:paraId="1AACD265" w14:textId="51173815" w:rsidR="000B45F3" w:rsidRPr="00046878" w:rsidRDefault="00046878">
            <w:pPr>
              <w:spacing w:after="0" w:line="240" w:lineRule="auto"/>
              <w:ind w:left="-90"/>
              <w:jc w:val="both"/>
              <w:rPr>
                <w:rFonts w:ascii="Times New Roman" w:eastAsia="Times New Roman" w:hAnsi="Times New Roman" w:cs="Times New Roman"/>
              </w:rPr>
            </w:pPr>
            <w:r w:rsidRPr="00046878">
              <w:rPr>
                <w:rFonts w:ascii="Times New Roman" w:eastAsia="Times New Roman" w:hAnsi="Times New Roman" w:cs="Times New Roman"/>
              </w:rPr>
              <w:t>Via Teleconference</w:t>
            </w:r>
          </w:p>
        </w:tc>
      </w:tr>
      <w:tr w:rsidR="008216D7" w:rsidRPr="00C2181B" w14:paraId="1E5270F3" w14:textId="77777777" w:rsidTr="00810B6E">
        <w:trPr>
          <w:trHeight w:val="20"/>
        </w:trPr>
        <w:tc>
          <w:tcPr>
            <w:tcW w:w="2718" w:type="dxa"/>
            <w:vAlign w:val="bottom"/>
          </w:tcPr>
          <w:p w14:paraId="45C514DE" w14:textId="77777777" w:rsidR="008216D7" w:rsidRPr="00042F62" w:rsidRDefault="008216D7" w:rsidP="00486326">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Bivens, Carrie</w:t>
            </w:r>
          </w:p>
        </w:tc>
        <w:tc>
          <w:tcPr>
            <w:tcW w:w="3582" w:type="dxa"/>
            <w:vAlign w:val="bottom"/>
          </w:tcPr>
          <w:p w14:paraId="34BE724C" w14:textId="77777777" w:rsidR="008216D7" w:rsidRPr="00C2181B" w:rsidRDefault="008216D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933ABCC" w14:textId="347E1475" w:rsidR="008216D7" w:rsidRPr="00C2181B" w:rsidRDefault="008216D7">
            <w:pPr>
              <w:spacing w:after="0" w:line="240" w:lineRule="auto"/>
              <w:ind w:left="-90"/>
              <w:jc w:val="both"/>
              <w:rPr>
                <w:rFonts w:ascii="Times New Roman" w:eastAsia="Times New Roman" w:hAnsi="Times New Roman" w:cs="Times New Roman"/>
                <w:highlight w:val="lightGray"/>
              </w:rPr>
            </w:pPr>
          </w:p>
        </w:tc>
      </w:tr>
      <w:tr w:rsidR="00042F62" w:rsidRPr="00C2181B" w14:paraId="4DF2911B" w14:textId="77777777" w:rsidTr="00810B6E">
        <w:trPr>
          <w:trHeight w:val="20"/>
        </w:trPr>
        <w:tc>
          <w:tcPr>
            <w:tcW w:w="2718" w:type="dxa"/>
            <w:vAlign w:val="bottom"/>
          </w:tcPr>
          <w:p w14:paraId="70E3006D" w14:textId="6DB5890E" w:rsidR="00042F62" w:rsidRPr="00042F62" w:rsidRDefault="00042F62" w:rsidP="00486326">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Boswell, Bob</w:t>
            </w:r>
          </w:p>
        </w:tc>
        <w:tc>
          <w:tcPr>
            <w:tcW w:w="3582" w:type="dxa"/>
            <w:vAlign w:val="bottom"/>
          </w:tcPr>
          <w:p w14:paraId="4F944F5B" w14:textId="77777777" w:rsidR="00042F62" w:rsidRPr="00C2181B" w:rsidRDefault="00042F6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7B53658" w14:textId="6857CC87" w:rsidR="00042F62" w:rsidRPr="00C2181B" w:rsidRDefault="00042F62">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821E3F" w:rsidRPr="00C2181B" w14:paraId="3B7B970B" w14:textId="77777777" w:rsidTr="00810B6E">
        <w:trPr>
          <w:trHeight w:val="20"/>
        </w:trPr>
        <w:tc>
          <w:tcPr>
            <w:tcW w:w="2718" w:type="dxa"/>
            <w:vAlign w:val="bottom"/>
          </w:tcPr>
          <w:p w14:paraId="5BC3EAD3" w14:textId="77777777" w:rsidR="00821E3F" w:rsidRPr="00E62678" w:rsidRDefault="00821E3F" w:rsidP="00486326">
            <w:pPr>
              <w:spacing w:after="0" w:line="240" w:lineRule="auto"/>
              <w:ind w:left="-90"/>
              <w:jc w:val="both"/>
              <w:rPr>
                <w:rFonts w:ascii="Times New Roman" w:eastAsia="Times New Roman" w:hAnsi="Times New Roman" w:cs="Times New Roman"/>
              </w:rPr>
            </w:pPr>
            <w:r w:rsidRPr="00E62678">
              <w:rPr>
                <w:rFonts w:ascii="Times New Roman" w:eastAsia="Times New Roman" w:hAnsi="Times New Roman" w:cs="Times New Roman"/>
              </w:rPr>
              <w:t>Bracy, Phil</w:t>
            </w:r>
          </w:p>
        </w:tc>
        <w:tc>
          <w:tcPr>
            <w:tcW w:w="3582" w:type="dxa"/>
            <w:vAlign w:val="bottom"/>
          </w:tcPr>
          <w:p w14:paraId="0614849C" w14:textId="77777777" w:rsidR="00821E3F" w:rsidRPr="00E62678" w:rsidRDefault="00821E3F">
            <w:pPr>
              <w:spacing w:after="0" w:line="240" w:lineRule="auto"/>
              <w:ind w:left="-90"/>
              <w:jc w:val="both"/>
              <w:rPr>
                <w:rFonts w:ascii="Times New Roman" w:eastAsia="Times New Roman" w:hAnsi="Times New Roman" w:cs="Times New Roman"/>
              </w:rPr>
            </w:pPr>
          </w:p>
        </w:tc>
        <w:tc>
          <w:tcPr>
            <w:tcW w:w="3168" w:type="dxa"/>
            <w:vAlign w:val="bottom"/>
          </w:tcPr>
          <w:p w14:paraId="5C3013FC" w14:textId="77777777" w:rsidR="00821E3F" w:rsidRPr="00E62678" w:rsidRDefault="00821E3F">
            <w:pPr>
              <w:spacing w:after="0" w:line="240" w:lineRule="auto"/>
              <w:ind w:left="-90"/>
              <w:jc w:val="both"/>
              <w:rPr>
                <w:rFonts w:ascii="Times New Roman" w:eastAsia="Times New Roman" w:hAnsi="Times New Roman" w:cs="Times New Roman"/>
              </w:rPr>
            </w:pPr>
            <w:r w:rsidRPr="00E62678">
              <w:rPr>
                <w:rFonts w:ascii="Times New Roman" w:eastAsia="Times New Roman" w:hAnsi="Times New Roman" w:cs="Times New Roman"/>
              </w:rPr>
              <w:t>Via Teleconference</w:t>
            </w:r>
          </w:p>
        </w:tc>
      </w:tr>
      <w:tr w:rsidR="00A46AFC" w:rsidRPr="00C2181B" w14:paraId="5AC0B367" w14:textId="77777777" w:rsidTr="00810B6E">
        <w:trPr>
          <w:trHeight w:val="20"/>
        </w:trPr>
        <w:tc>
          <w:tcPr>
            <w:tcW w:w="2718" w:type="dxa"/>
            <w:vAlign w:val="bottom"/>
          </w:tcPr>
          <w:p w14:paraId="0F5E5B70" w14:textId="77777777" w:rsidR="00A46AFC" w:rsidRPr="00E62678" w:rsidRDefault="00A46AFC" w:rsidP="00486326">
            <w:pPr>
              <w:spacing w:after="0" w:line="240" w:lineRule="auto"/>
              <w:ind w:left="-90"/>
              <w:jc w:val="both"/>
              <w:rPr>
                <w:rFonts w:ascii="Times New Roman" w:eastAsia="Times New Roman" w:hAnsi="Times New Roman" w:cs="Times New Roman"/>
              </w:rPr>
            </w:pPr>
            <w:r w:rsidRPr="00E62678">
              <w:rPr>
                <w:rFonts w:ascii="Times New Roman" w:eastAsia="Times New Roman" w:hAnsi="Times New Roman" w:cs="Times New Roman"/>
              </w:rPr>
              <w:t>Butterfield, Lindsay</w:t>
            </w:r>
          </w:p>
        </w:tc>
        <w:tc>
          <w:tcPr>
            <w:tcW w:w="3582" w:type="dxa"/>
            <w:vAlign w:val="bottom"/>
          </w:tcPr>
          <w:p w14:paraId="31E69461" w14:textId="77777777" w:rsidR="00A46AFC" w:rsidRPr="00E62678" w:rsidRDefault="00A46AFC">
            <w:pPr>
              <w:spacing w:after="0" w:line="240" w:lineRule="auto"/>
              <w:ind w:left="-90"/>
              <w:jc w:val="both"/>
              <w:rPr>
                <w:rFonts w:ascii="Times New Roman" w:eastAsia="Times New Roman" w:hAnsi="Times New Roman" w:cs="Times New Roman"/>
              </w:rPr>
            </w:pPr>
          </w:p>
        </w:tc>
        <w:tc>
          <w:tcPr>
            <w:tcW w:w="3168" w:type="dxa"/>
            <w:vAlign w:val="bottom"/>
          </w:tcPr>
          <w:p w14:paraId="75D72C05" w14:textId="77777777" w:rsidR="00A46AFC" w:rsidRPr="00E62678" w:rsidRDefault="00A46AFC">
            <w:pPr>
              <w:spacing w:after="0" w:line="240" w:lineRule="auto"/>
              <w:ind w:left="-90"/>
              <w:jc w:val="both"/>
              <w:rPr>
                <w:rFonts w:ascii="Times New Roman" w:eastAsia="Times New Roman" w:hAnsi="Times New Roman" w:cs="Times New Roman"/>
              </w:rPr>
            </w:pPr>
            <w:r w:rsidRPr="00E62678">
              <w:rPr>
                <w:rFonts w:ascii="Times New Roman" w:eastAsia="Times New Roman" w:hAnsi="Times New Roman" w:cs="Times New Roman"/>
              </w:rPr>
              <w:t>Via Teleconference</w:t>
            </w:r>
          </w:p>
        </w:tc>
      </w:tr>
      <w:tr w:rsidR="003C7DE3" w:rsidRPr="00C2181B" w14:paraId="5869F559" w14:textId="77777777" w:rsidTr="00810B6E">
        <w:trPr>
          <w:trHeight w:val="20"/>
        </w:trPr>
        <w:tc>
          <w:tcPr>
            <w:tcW w:w="2718" w:type="dxa"/>
            <w:vAlign w:val="bottom"/>
          </w:tcPr>
          <w:p w14:paraId="68926C56" w14:textId="73F6452D" w:rsidR="003C7DE3" w:rsidRPr="00042F62"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Chang, Sean</w:t>
            </w:r>
          </w:p>
        </w:tc>
        <w:tc>
          <w:tcPr>
            <w:tcW w:w="3582" w:type="dxa"/>
            <w:vAlign w:val="bottom"/>
          </w:tcPr>
          <w:p w14:paraId="54531E18" w14:textId="77777777" w:rsidR="003C7DE3" w:rsidRPr="00042F62"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13B66C6B" w14:textId="49C8B420" w:rsidR="003C7DE3" w:rsidRPr="00042F62" w:rsidRDefault="003C7DE3">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FA4502" w:rsidRPr="00C2181B" w14:paraId="26ECC090" w14:textId="77777777" w:rsidTr="00810B6E">
        <w:trPr>
          <w:trHeight w:val="20"/>
        </w:trPr>
        <w:tc>
          <w:tcPr>
            <w:tcW w:w="2718" w:type="dxa"/>
            <w:vAlign w:val="bottom"/>
          </w:tcPr>
          <w:p w14:paraId="7653A364" w14:textId="77777777" w:rsidR="00FA4502" w:rsidRPr="00042F62" w:rsidRDefault="00FA4502" w:rsidP="00486326">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Chen, Jian</w:t>
            </w:r>
          </w:p>
        </w:tc>
        <w:tc>
          <w:tcPr>
            <w:tcW w:w="3582" w:type="dxa"/>
            <w:vAlign w:val="bottom"/>
          </w:tcPr>
          <w:p w14:paraId="01B022FA" w14:textId="77777777" w:rsidR="00FA4502" w:rsidRPr="00042F62" w:rsidRDefault="00FA4502">
            <w:pPr>
              <w:spacing w:after="0" w:line="240" w:lineRule="auto"/>
              <w:ind w:left="-90"/>
              <w:jc w:val="both"/>
              <w:rPr>
                <w:rFonts w:ascii="Times New Roman" w:eastAsia="Times New Roman" w:hAnsi="Times New Roman" w:cs="Times New Roman"/>
              </w:rPr>
            </w:pPr>
          </w:p>
        </w:tc>
        <w:tc>
          <w:tcPr>
            <w:tcW w:w="3168" w:type="dxa"/>
            <w:vAlign w:val="bottom"/>
          </w:tcPr>
          <w:p w14:paraId="5D3A76CF" w14:textId="77777777" w:rsidR="00FA4502" w:rsidRPr="00042F62" w:rsidRDefault="00FA4502">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58708E" w:rsidRPr="00C2181B" w14:paraId="69F56274" w14:textId="77777777" w:rsidTr="00810B6E">
        <w:trPr>
          <w:trHeight w:val="225"/>
        </w:trPr>
        <w:tc>
          <w:tcPr>
            <w:tcW w:w="2718" w:type="dxa"/>
            <w:vAlign w:val="bottom"/>
          </w:tcPr>
          <w:p w14:paraId="63A42B3A" w14:textId="77777777" w:rsidR="0058708E" w:rsidRPr="00C2181B" w:rsidRDefault="0058708E" w:rsidP="00486326">
            <w:pPr>
              <w:spacing w:after="0" w:line="240" w:lineRule="auto"/>
              <w:ind w:left="-90"/>
              <w:jc w:val="both"/>
              <w:rPr>
                <w:rFonts w:ascii="Times New Roman" w:eastAsia="Times New Roman" w:hAnsi="Times New Roman" w:cs="Times New Roman"/>
                <w:highlight w:val="lightGray"/>
              </w:rPr>
            </w:pPr>
            <w:r w:rsidRPr="00046878">
              <w:rPr>
                <w:rFonts w:ascii="Times New Roman" w:eastAsia="Times New Roman" w:hAnsi="Times New Roman" w:cs="Times New Roman"/>
              </w:rPr>
              <w:t>Clifton, Suzy</w:t>
            </w:r>
          </w:p>
        </w:tc>
        <w:tc>
          <w:tcPr>
            <w:tcW w:w="3582" w:type="dxa"/>
            <w:vAlign w:val="bottom"/>
          </w:tcPr>
          <w:p w14:paraId="2C1B44E3" w14:textId="77777777" w:rsidR="0058708E" w:rsidRPr="00C2181B"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D2E72C3" w14:textId="77777777" w:rsidR="0058708E" w:rsidRPr="00C2181B" w:rsidRDefault="0058708E">
            <w:pPr>
              <w:spacing w:after="0" w:line="240" w:lineRule="auto"/>
              <w:ind w:left="-90"/>
              <w:jc w:val="both"/>
              <w:rPr>
                <w:rFonts w:ascii="Times New Roman" w:eastAsia="Times New Roman" w:hAnsi="Times New Roman" w:cs="Times New Roman"/>
                <w:highlight w:val="lightGray"/>
              </w:rPr>
            </w:pPr>
          </w:p>
        </w:tc>
      </w:tr>
      <w:tr w:rsidR="00EE748C" w:rsidRPr="00C2181B" w14:paraId="2A3C064B" w14:textId="77777777" w:rsidTr="00810B6E">
        <w:trPr>
          <w:trHeight w:val="225"/>
        </w:trPr>
        <w:tc>
          <w:tcPr>
            <w:tcW w:w="2718" w:type="dxa"/>
            <w:vAlign w:val="bottom"/>
          </w:tcPr>
          <w:p w14:paraId="51893A94" w14:textId="7622F8B1" w:rsidR="00EE748C" w:rsidRPr="003C7DE3" w:rsidRDefault="00EE748C" w:rsidP="00486326">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Gonzalez, Ino</w:t>
            </w:r>
          </w:p>
        </w:tc>
        <w:tc>
          <w:tcPr>
            <w:tcW w:w="3582" w:type="dxa"/>
            <w:vAlign w:val="bottom"/>
          </w:tcPr>
          <w:p w14:paraId="1899170F" w14:textId="77777777" w:rsidR="00EE748C" w:rsidRPr="003C7DE3" w:rsidRDefault="00EE748C">
            <w:pPr>
              <w:spacing w:after="0" w:line="240" w:lineRule="auto"/>
              <w:ind w:left="-90"/>
              <w:jc w:val="both"/>
              <w:rPr>
                <w:rFonts w:ascii="Times New Roman" w:eastAsia="Times New Roman" w:hAnsi="Times New Roman" w:cs="Times New Roman"/>
              </w:rPr>
            </w:pPr>
          </w:p>
        </w:tc>
        <w:tc>
          <w:tcPr>
            <w:tcW w:w="3168" w:type="dxa"/>
            <w:vAlign w:val="bottom"/>
          </w:tcPr>
          <w:p w14:paraId="44166561" w14:textId="36AB9AAF" w:rsidR="00EE748C" w:rsidRPr="003C7DE3" w:rsidRDefault="00EE748C">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Via Teleconference</w:t>
            </w:r>
          </w:p>
        </w:tc>
      </w:tr>
      <w:tr w:rsidR="003C7DE3" w:rsidRPr="00C2181B" w14:paraId="03019C34" w14:textId="77777777" w:rsidTr="00810B6E">
        <w:trPr>
          <w:trHeight w:val="225"/>
        </w:trPr>
        <w:tc>
          <w:tcPr>
            <w:tcW w:w="2718" w:type="dxa"/>
            <w:vAlign w:val="bottom"/>
          </w:tcPr>
          <w:p w14:paraId="40BD42EC" w14:textId="6FD23A8C" w:rsidR="003C7DE3" w:rsidRPr="003C7DE3" w:rsidRDefault="003C7DE3" w:rsidP="00486326">
            <w:pPr>
              <w:spacing w:after="0" w:line="240" w:lineRule="auto"/>
              <w:ind w:left="-90"/>
              <w:jc w:val="both"/>
              <w:rPr>
                <w:rFonts w:ascii="Times New Roman" w:eastAsia="Times New Roman" w:hAnsi="Times New Roman" w:cs="Times New Roman"/>
              </w:rPr>
            </w:pPr>
            <w:proofErr w:type="spellStart"/>
            <w:r w:rsidRPr="003C7DE3">
              <w:rPr>
                <w:rFonts w:ascii="Times New Roman" w:eastAsia="Times New Roman" w:hAnsi="Times New Roman" w:cs="Times New Roman"/>
              </w:rPr>
              <w:t>Guo</w:t>
            </w:r>
            <w:proofErr w:type="spellEnd"/>
            <w:r w:rsidRPr="003C7DE3">
              <w:rPr>
                <w:rFonts w:ascii="Times New Roman" w:eastAsia="Times New Roman" w:hAnsi="Times New Roman" w:cs="Times New Roman"/>
              </w:rPr>
              <w:t>, Jack</w:t>
            </w:r>
          </w:p>
        </w:tc>
        <w:tc>
          <w:tcPr>
            <w:tcW w:w="3582" w:type="dxa"/>
            <w:vAlign w:val="bottom"/>
          </w:tcPr>
          <w:p w14:paraId="37BD371E" w14:textId="77777777" w:rsidR="003C7DE3" w:rsidRPr="003C7DE3"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70F85C80" w14:textId="6F1D0DE3" w:rsidR="003C7DE3" w:rsidRPr="003C7DE3" w:rsidRDefault="003C7DE3">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Via Teleconference</w:t>
            </w:r>
          </w:p>
        </w:tc>
      </w:tr>
      <w:tr w:rsidR="002A29B9" w:rsidRPr="00C2181B" w14:paraId="48785CCE" w14:textId="77777777" w:rsidTr="00810B6E">
        <w:trPr>
          <w:trHeight w:val="20"/>
        </w:trPr>
        <w:tc>
          <w:tcPr>
            <w:tcW w:w="2718" w:type="dxa"/>
            <w:vAlign w:val="bottom"/>
          </w:tcPr>
          <w:p w14:paraId="53487D0E" w14:textId="77777777" w:rsidR="002A29B9" w:rsidRPr="003C7DE3" w:rsidRDefault="002A29B9" w:rsidP="00486326">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Hanson, Kevin</w:t>
            </w:r>
          </w:p>
        </w:tc>
        <w:tc>
          <w:tcPr>
            <w:tcW w:w="3582" w:type="dxa"/>
            <w:vAlign w:val="bottom"/>
          </w:tcPr>
          <w:p w14:paraId="1EF2685E" w14:textId="77777777" w:rsidR="002A29B9" w:rsidRPr="003C7DE3" w:rsidRDefault="002A29B9">
            <w:pPr>
              <w:spacing w:after="0" w:line="240" w:lineRule="auto"/>
              <w:ind w:left="-90"/>
              <w:jc w:val="both"/>
              <w:rPr>
                <w:rFonts w:ascii="Times New Roman" w:eastAsia="Times New Roman" w:hAnsi="Times New Roman" w:cs="Times New Roman"/>
              </w:rPr>
            </w:pPr>
          </w:p>
        </w:tc>
        <w:tc>
          <w:tcPr>
            <w:tcW w:w="3168" w:type="dxa"/>
            <w:vAlign w:val="bottom"/>
          </w:tcPr>
          <w:p w14:paraId="549A8F4D" w14:textId="77777777" w:rsidR="002A29B9" w:rsidRPr="003C7DE3" w:rsidRDefault="002A29B9">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Via Teleconference</w:t>
            </w:r>
          </w:p>
        </w:tc>
      </w:tr>
      <w:tr w:rsidR="001D57FC" w:rsidRPr="00C2181B" w14:paraId="2B7FB4E6" w14:textId="77777777" w:rsidTr="00810B6E">
        <w:trPr>
          <w:trHeight w:val="20"/>
        </w:trPr>
        <w:tc>
          <w:tcPr>
            <w:tcW w:w="2718" w:type="dxa"/>
            <w:vAlign w:val="bottom"/>
          </w:tcPr>
          <w:p w14:paraId="503B9836" w14:textId="5D4BA535" w:rsidR="001D57FC" w:rsidRPr="00C2181B" w:rsidRDefault="001D57FC" w:rsidP="00486326">
            <w:pPr>
              <w:spacing w:after="0" w:line="240" w:lineRule="auto"/>
              <w:ind w:left="-90"/>
              <w:jc w:val="both"/>
              <w:rPr>
                <w:rFonts w:ascii="Times New Roman" w:eastAsia="Times New Roman" w:hAnsi="Times New Roman" w:cs="Times New Roman"/>
                <w:highlight w:val="lightGray"/>
              </w:rPr>
            </w:pPr>
            <w:r w:rsidRPr="001D57FC">
              <w:rPr>
                <w:rFonts w:ascii="Times New Roman" w:eastAsia="Times New Roman" w:hAnsi="Times New Roman" w:cs="Times New Roman"/>
              </w:rPr>
              <w:t>Krein, Steve</w:t>
            </w:r>
          </w:p>
        </w:tc>
        <w:tc>
          <w:tcPr>
            <w:tcW w:w="3582" w:type="dxa"/>
            <w:vAlign w:val="bottom"/>
          </w:tcPr>
          <w:p w14:paraId="194B3034" w14:textId="77777777" w:rsidR="001D57FC" w:rsidRPr="00C2181B" w:rsidRDefault="001D57F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484F389" w14:textId="3A0DD14C"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58708E" w:rsidRPr="00C2181B" w14:paraId="688ECB3A" w14:textId="77777777" w:rsidTr="00810B6E">
        <w:trPr>
          <w:trHeight w:val="20"/>
        </w:trPr>
        <w:tc>
          <w:tcPr>
            <w:tcW w:w="2718" w:type="dxa"/>
            <w:vAlign w:val="bottom"/>
          </w:tcPr>
          <w:p w14:paraId="78B98049" w14:textId="77777777" w:rsidR="0058708E" w:rsidRPr="00C2181B" w:rsidRDefault="0058708E" w:rsidP="00486326">
            <w:pPr>
              <w:spacing w:after="0" w:line="240" w:lineRule="auto"/>
              <w:ind w:left="-90"/>
              <w:jc w:val="both"/>
              <w:rPr>
                <w:rFonts w:ascii="Times New Roman" w:eastAsia="Times New Roman" w:hAnsi="Times New Roman" w:cs="Times New Roman"/>
                <w:highlight w:val="lightGray"/>
              </w:rPr>
            </w:pPr>
            <w:r w:rsidRPr="00046878">
              <w:rPr>
                <w:rFonts w:ascii="Times New Roman" w:eastAsia="Times New Roman" w:hAnsi="Times New Roman" w:cs="Times New Roman"/>
              </w:rPr>
              <w:t>Landry, Kelly</w:t>
            </w:r>
          </w:p>
        </w:tc>
        <w:tc>
          <w:tcPr>
            <w:tcW w:w="3582" w:type="dxa"/>
            <w:vAlign w:val="bottom"/>
          </w:tcPr>
          <w:p w14:paraId="7F7B6DDF" w14:textId="77777777" w:rsidR="0058708E" w:rsidRPr="00C2181B"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32FFDE" w14:textId="77777777" w:rsidR="0058708E" w:rsidRPr="00C2181B" w:rsidRDefault="0058708E">
            <w:pPr>
              <w:spacing w:after="0" w:line="240" w:lineRule="auto"/>
              <w:ind w:left="-90"/>
              <w:jc w:val="both"/>
              <w:rPr>
                <w:rFonts w:ascii="Times New Roman" w:eastAsia="Times New Roman" w:hAnsi="Times New Roman" w:cs="Times New Roman"/>
                <w:highlight w:val="lightGray"/>
              </w:rPr>
            </w:pPr>
          </w:p>
        </w:tc>
      </w:tr>
      <w:tr w:rsidR="001D57FC" w:rsidRPr="00C2181B" w14:paraId="135EF907" w14:textId="77777777" w:rsidTr="00810B6E">
        <w:trPr>
          <w:trHeight w:val="20"/>
        </w:trPr>
        <w:tc>
          <w:tcPr>
            <w:tcW w:w="2718" w:type="dxa"/>
            <w:vAlign w:val="bottom"/>
          </w:tcPr>
          <w:p w14:paraId="4CF1DA53" w14:textId="3D844C06" w:rsidR="001D57FC" w:rsidRPr="00046878" w:rsidRDefault="001D57F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Lee, Alex</w:t>
            </w:r>
          </w:p>
        </w:tc>
        <w:tc>
          <w:tcPr>
            <w:tcW w:w="3582" w:type="dxa"/>
            <w:vAlign w:val="bottom"/>
          </w:tcPr>
          <w:p w14:paraId="75518F78" w14:textId="77777777" w:rsidR="001D57FC" w:rsidRPr="00C2181B" w:rsidRDefault="001D57F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4F9EF52" w14:textId="17654ACA"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C8364A" w:rsidRPr="00C2181B" w14:paraId="01A86745" w14:textId="77777777" w:rsidTr="00810B6E">
        <w:trPr>
          <w:trHeight w:val="20"/>
        </w:trPr>
        <w:tc>
          <w:tcPr>
            <w:tcW w:w="2718" w:type="dxa"/>
            <w:vAlign w:val="bottom"/>
          </w:tcPr>
          <w:p w14:paraId="55EF4CDE" w14:textId="59907809" w:rsidR="00C8364A" w:rsidRPr="003C7DE3" w:rsidRDefault="00C8364A" w:rsidP="00486326">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Levine, Jon</w:t>
            </w:r>
          </w:p>
        </w:tc>
        <w:tc>
          <w:tcPr>
            <w:tcW w:w="3582" w:type="dxa"/>
            <w:vAlign w:val="bottom"/>
          </w:tcPr>
          <w:p w14:paraId="5864B6E4" w14:textId="77777777" w:rsidR="00C8364A" w:rsidRPr="003C7DE3" w:rsidRDefault="00C8364A">
            <w:pPr>
              <w:spacing w:after="0" w:line="240" w:lineRule="auto"/>
              <w:ind w:left="-90"/>
              <w:jc w:val="both"/>
              <w:rPr>
                <w:rFonts w:ascii="Times New Roman" w:eastAsia="Times New Roman" w:hAnsi="Times New Roman" w:cs="Times New Roman"/>
              </w:rPr>
            </w:pPr>
          </w:p>
        </w:tc>
        <w:tc>
          <w:tcPr>
            <w:tcW w:w="3168" w:type="dxa"/>
            <w:vAlign w:val="bottom"/>
          </w:tcPr>
          <w:p w14:paraId="2AC9254B" w14:textId="1659E6B9" w:rsidR="00C8364A" w:rsidRPr="003C7DE3" w:rsidRDefault="00C8364A">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Via Teleconference</w:t>
            </w:r>
          </w:p>
        </w:tc>
      </w:tr>
      <w:tr w:rsidR="00C1137B" w:rsidRPr="00C2181B" w14:paraId="556DF629" w14:textId="77777777" w:rsidTr="00810B6E">
        <w:trPr>
          <w:trHeight w:val="20"/>
        </w:trPr>
        <w:tc>
          <w:tcPr>
            <w:tcW w:w="2718" w:type="dxa"/>
            <w:vAlign w:val="bottom"/>
          </w:tcPr>
          <w:p w14:paraId="1F3D133B" w14:textId="76896B6B" w:rsidR="00C1137B" w:rsidRPr="00C2181B" w:rsidRDefault="00C1137B" w:rsidP="00D4147C">
            <w:pPr>
              <w:spacing w:after="0" w:line="240" w:lineRule="auto"/>
              <w:ind w:left="-90"/>
              <w:jc w:val="both"/>
              <w:rPr>
                <w:rFonts w:ascii="Times New Roman" w:eastAsia="Times New Roman" w:hAnsi="Times New Roman" w:cs="Times New Roman"/>
                <w:highlight w:val="lightGray"/>
              </w:rPr>
            </w:pPr>
            <w:r w:rsidRPr="00C1137B">
              <w:rPr>
                <w:rFonts w:ascii="Times New Roman" w:eastAsia="Times New Roman" w:hAnsi="Times New Roman" w:cs="Times New Roman"/>
              </w:rPr>
              <w:t>Maggio, Dave</w:t>
            </w:r>
          </w:p>
        </w:tc>
        <w:tc>
          <w:tcPr>
            <w:tcW w:w="3582" w:type="dxa"/>
            <w:vAlign w:val="bottom"/>
          </w:tcPr>
          <w:p w14:paraId="05177729" w14:textId="77777777" w:rsidR="00C1137B" w:rsidRPr="00C2181B" w:rsidRDefault="00C1137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0430043" w14:textId="77777777" w:rsidR="00C1137B" w:rsidRPr="00C2181B" w:rsidRDefault="00C1137B">
            <w:pPr>
              <w:spacing w:after="0" w:line="240" w:lineRule="auto"/>
              <w:ind w:left="-90"/>
              <w:jc w:val="both"/>
              <w:rPr>
                <w:rFonts w:ascii="Times New Roman" w:eastAsia="Times New Roman" w:hAnsi="Times New Roman" w:cs="Times New Roman"/>
                <w:highlight w:val="lightGray"/>
              </w:rPr>
            </w:pPr>
          </w:p>
        </w:tc>
      </w:tr>
      <w:tr w:rsidR="00042F62" w:rsidRPr="00C2181B" w14:paraId="0FD5D8A9" w14:textId="77777777" w:rsidTr="00810B6E">
        <w:trPr>
          <w:trHeight w:val="20"/>
        </w:trPr>
        <w:tc>
          <w:tcPr>
            <w:tcW w:w="2718" w:type="dxa"/>
            <w:vAlign w:val="bottom"/>
          </w:tcPr>
          <w:p w14:paraId="23FC9584" w14:textId="19E5962D" w:rsidR="00042F62" w:rsidRDefault="00042F62" w:rsidP="00D4147C">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Magarinos</w:t>
            </w:r>
            <w:proofErr w:type="spellEnd"/>
            <w:r>
              <w:rPr>
                <w:rFonts w:ascii="Times New Roman" w:eastAsia="Times New Roman" w:hAnsi="Times New Roman" w:cs="Times New Roman"/>
              </w:rPr>
              <w:t>, Marcelo</w:t>
            </w:r>
          </w:p>
        </w:tc>
        <w:tc>
          <w:tcPr>
            <w:tcW w:w="3582" w:type="dxa"/>
            <w:vAlign w:val="bottom"/>
          </w:tcPr>
          <w:p w14:paraId="2C00B2C2" w14:textId="77777777" w:rsidR="00042F62" w:rsidRPr="00C2181B" w:rsidRDefault="00042F6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1D69318" w14:textId="17BEFA77" w:rsidR="00042F62" w:rsidRPr="00042F62" w:rsidRDefault="00042F62">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042F62" w:rsidRPr="00C2181B" w14:paraId="0D1A4DAE" w14:textId="77777777" w:rsidTr="00810B6E">
        <w:trPr>
          <w:trHeight w:val="20"/>
        </w:trPr>
        <w:tc>
          <w:tcPr>
            <w:tcW w:w="2718" w:type="dxa"/>
            <w:vAlign w:val="bottom"/>
          </w:tcPr>
          <w:p w14:paraId="1931D47C" w14:textId="4522BDBD" w:rsidR="00042F62" w:rsidRPr="00C1137B" w:rsidRDefault="00042F62"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Mago, Nitika</w:t>
            </w:r>
          </w:p>
        </w:tc>
        <w:tc>
          <w:tcPr>
            <w:tcW w:w="3582" w:type="dxa"/>
            <w:vAlign w:val="bottom"/>
          </w:tcPr>
          <w:p w14:paraId="27B1657A" w14:textId="77777777" w:rsidR="00042F62" w:rsidRPr="00C2181B" w:rsidRDefault="00042F6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B8EB749" w14:textId="60D5D7F8" w:rsidR="00042F62" w:rsidRPr="00C2181B" w:rsidRDefault="00042F62">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1F5D08" w:rsidRPr="00C2181B" w14:paraId="42541382" w14:textId="77777777" w:rsidTr="00810B6E">
        <w:trPr>
          <w:trHeight w:val="20"/>
        </w:trPr>
        <w:tc>
          <w:tcPr>
            <w:tcW w:w="2718" w:type="dxa"/>
            <w:vAlign w:val="bottom"/>
          </w:tcPr>
          <w:p w14:paraId="4A943178" w14:textId="2E7D4775" w:rsidR="001F5D08" w:rsidRPr="003C7DE3" w:rsidRDefault="001F5D08" w:rsidP="00D4147C">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Morehead, Juliana</w:t>
            </w:r>
          </w:p>
        </w:tc>
        <w:tc>
          <w:tcPr>
            <w:tcW w:w="3582" w:type="dxa"/>
            <w:vAlign w:val="bottom"/>
          </w:tcPr>
          <w:p w14:paraId="323A9F5D" w14:textId="77777777" w:rsidR="001F5D08" w:rsidRPr="003C7DE3" w:rsidRDefault="001F5D08">
            <w:pPr>
              <w:spacing w:after="0" w:line="240" w:lineRule="auto"/>
              <w:ind w:left="-90"/>
              <w:jc w:val="both"/>
              <w:rPr>
                <w:rFonts w:ascii="Times New Roman" w:eastAsia="Times New Roman" w:hAnsi="Times New Roman" w:cs="Times New Roman"/>
              </w:rPr>
            </w:pPr>
          </w:p>
        </w:tc>
        <w:tc>
          <w:tcPr>
            <w:tcW w:w="3168" w:type="dxa"/>
            <w:vAlign w:val="bottom"/>
          </w:tcPr>
          <w:p w14:paraId="0E00734D" w14:textId="172B1631" w:rsidR="001F5D08" w:rsidRPr="003C7DE3" w:rsidRDefault="001F5D08">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Via Teleconference</w:t>
            </w:r>
          </w:p>
        </w:tc>
      </w:tr>
      <w:tr w:rsidR="00931647" w:rsidRPr="00C2181B" w14:paraId="3808B1D8" w14:textId="77777777" w:rsidTr="00810B6E">
        <w:trPr>
          <w:trHeight w:val="20"/>
        </w:trPr>
        <w:tc>
          <w:tcPr>
            <w:tcW w:w="2718" w:type="dxa"/>
            <w:vAlign w:val="bottom"/>
          </w:tcPr>
          <w:p w14:paraId="23EFDA9E" w14:textId="77777777" w:rsidR="00931647" w:rsidRPr="00042F62" w:rsidRDefault="00931647" w:rsidP="00D4147C">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Moreno, Alfredo</w:t>
            </w:r>
          </w:p>
        </w:tc>
        <w:tc>
          <w:tcPr>
            <w:tcW w:w="3582" w:type="dxa"/>
            <w:vAlign w:val="bottom"/>
          </w:tcPr>
          <w:p w14:paraId="43A2B305" w14:textId="77777777" w:rsidR="00931647" w:rsidRPr="00042F62" w:rsidRDefault="00931647">
            <w:pPr>
              <w:spacing w:after="0" w:line="240" w:lineRule="auto"/>
              <w:ind w:left="-90"/>
              <w:jc w:val="both"/>
              <w:rPr>
                <w:rFonts w:ascii="Times New Roman" w:eastAsia="Times New Roman" w:hAnsi="Times New Roman" w:cs="Times New Roman"/>
              </w:rPr>
            </w:pPr>
          </w:p>
        </w:tc>
        <w:tc>
          <w:tcPr>
            <w:tcW w:w="3168" w:type="dxa"/>
            <w:vAlign w:val="bottom"/>
          </w:tcPr>
          <w:p w14:paraId="53BA9591" w14:textId="15A62F38" w:rsidR="00931647" w:rsidRPr="00042F62" w:rsidRDefault="00A50816">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FB43B9" w:rsidRPr="00C2181B" w14:paraId="799D329E" w14:textId="77777777" w:rsidTr="00810B6E">
        <w:trPr>
          <w:trHeight w:val="20"/>
        </w:trPr>
        <w:tc>
          <w:tcPr>
            <w:tcW w:w="2718" w:type="dxa"/>
            <w:vAlign w:val="bottom"/>
          </w:tcPr>
          <w:p w14:paraId="610B4124" w14:textId="1AF89E40" w:rsidR="00FB43B9" w:rsidRPr="00C2181B" w:rsidRDefault="00FB43B9" w:rsidP="00D4147C">
            <w:pPr>
              <w:spacing w:after="0" w:line="240" w:lineRule="auto"/>
              <w:ind w:left="-90"/>
              <w:jc w:val="both"/>
              <w:rPr>
                <w:rFonts w:ascii="Times New Roman" w:eastAsia="Times New Roman" w:hAnsi="Times New Roman" w:cs="Times New Roman"/>
                <w:highlight w:val="lightGray"/>
              </w:rPr>
            </w:pPr>
            <w:proofErr w:type="spellStart"/>
            <w:r w:rsidRPr="00C1137B">
              <w:rPr>
                <w:rFonts w:ascii="Times New Roman" w:eastAsia="Times New Roman" w:hAnsi="Times New Roman" w:cs="Times New Roman"/>
              </w:rPr>
              <w:t>Ögelman</w:t>
            </w:r>
            <w:proofErr w:type="spellEnd"/>
            <w:r w:rsidR="00C54CD7">
              <w:rPr>
                <w:rFonts w:ascii="Times New Roman" w:eastAsia="Times New Roman" w:hAnsi="Times New Roman" w:cs="Times New Roman"/>
              </w:rPr>
              <w:t>,</w:t>
            </w:r>
            <w:r w:rsidRPr="00C1137B">
              <w:rPr>
                <w:rFonts w:ascii="Times New Roman" w:eastAsia="Times New Roman" w:hAnsi="Times New Roman" w:cs="Times New Roman"/>
              </w:rPr>
              <w:t xml:space="preserve"> Kenan</w:t>
            </w:r>
          </w:p>
        </w:tc>
        <w:tc>
          <w:tcPr>
            <w:tcW w:w="3582" w:type="dxa"/>
            <w:vAlign w:val="bottom"/>
          </w:tcPr>
          <w:p w14:paraId="07CEFD57" w14:textId="77777777" w:rsidR="00FB43B9" w:rsidRPr="00C2181B" w:rsidRDefault="00FB43B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AD99E5D" w14:textId="77777777" w:rsidR="00FB43B9" w:rsidRPr="00C2181B" w:rsidRDefault="00FB43B9">
            <w:pPr>
              <w:spacing w:after="0" w:line="240" w:lineRule="auto"/>
              <w:ind w:left="-90"/>
              <w:jc w:val="both"/>
              <w:rPr>
                <w:rFonts w:ascii="Times New Roman" w:eastAsia="Times New Roman" w:hAnsi="Times New Roman" w:cs="Times New Roman"/>
                <w:highlight w:val="lightGray"/>
              </w:rPr>
            </w:pPr>
          </w:p>
        </w:tc>
      </w:tr>
      <w:tr w:rsidR="00C1137B" w:rsidRPr="00C2181B" w14:paraId="799FB791" w14:textId="77777777" w:rsidTr="00810B6E">
        <w:trPr>
          <w:trHeight w:val="20"/>
        </w:trPr>
        <w:tc>
          <w:tcPr>
            <w:tcW w:w="2718" w:type="dxa"/>
            <w:vAlign w:val="bottom"/>
          </w:tcPr>
          <w:p w14:paraId="2FFA604A" w14:textId="7F522757" w:rsidR="00C1137B" w:rsidRPr="00C1137B" w:rsidRDefault="00C1137B"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Patterson, Mark</w:t>
            </w:r>
          </w:p>
        </w:tc>
        <w:tc>
          <w:tcPr>
            <w:tcW w:w="3582" w:type="dxa"/>
            <w:vAlign w:val="bottom"/>
          </w:tcPr>
          <w:p w14:paraId="334CB91F" w14:textId="77777777" w:rsidR="00C1137B" w:rsidRPr="00C2181B" w:rsidRDefault="00C1137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166A39E" w14:textId="77777777" w:rsidR="00C1137B" w:rsidRPr="00C2181B" w:rsidRDefault="00C1137B">
            <w:pPr>
              <w:spacing w:after="0" w:line="240" w:lineRule="auto"/>
              <w:ind w:left="-90"/>
              <w:jc w:val="both"/>
              <w:rPr>
                <w:rFonts w:ascii="Times New Roman" w:eastAsia="Times New Roman" w:hAnsi="Times New Roman" w:cs="Times New Roman"/>
                <w:highlight w:val="lightGray"/>
              </w:rPr>
            </w:pPr>
          </w:p>
        </w:tc>
      </w:tr>
      <w:tr w:rsidR="0058708E" w:rsidRPr="00C2181B" w14:paraId="6E2F6261" w14:textId="77777777" w:rsidTr="00810B6E">
        <w:trPr>
          <w:trHeight w:val="20"/>
        </w:trPr>
        <w:tc>
          <w:tcPr>
            <w:tcW w:w="2718" w:type="dxa"/>
            <w:vAlign w:val="bottom"/>
          </w:tcPr>
          <w:p w14:paraId="409B80F6" w14:textId="77777777" w:rsidR="0058708E" w:rsidRPr="00C2181B" w:rsidRDefault="0058708E" w:rsidP="00486326">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Phillips, Cory</w:t>
            </w:r>
          </w:p>
        </w:tc>
        <w:tc>
          <w:tcPr>
            <w:tcW w:w="3582" w:type="dxa"/>
            <w:vAlign w:val="bottom"/>
          </w:tcPr>
          <w:p w14:paraId="28AF40E0" w14:textId="77777777" w:rsidR="0058708E" w:rsidRPr="00C2181B"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BEF4D7D" w:rsidR="0058708E" w:rsidRPr="00C2181B" w:rsidRDefault="00042F62">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931647" w:rsidRPr="00C2181B" w14:paraId="600EBA3C" w14:textId="77777777" w:rsidTr="00810B6E">
        <w:trPr>
          <w:trHeight w:val="20"/>
        </w:trPr>
        <w:tc>
          <w:tcPr>
            <w:tcW w:w="2718" w:type="dxa"/>
            <w:vAlign w:val="bottom"/>
          </w:tcPr>
          <w:p w14:paraId="2ADE21CB" w14:textId="77777777" w:rsidR="00931647" w:rsidRPr="00E62678" w:rsidRDefault="00931647" w:rsidP="00486326">
            <w:pPr>
              <w:spacing w:after="0" w:line="240" w:lineRule="auto"/>
              <w:ind w:left="-90"/>
              <w:jc w:val="both"/>
              <w:rPr>
                <w:rFonts w:ascii="Times New Roman" w:eastAsia="Times New Roman" w:hAnsi="Times New Roman" w:cs="Times New Roman"/>
              </w:rPr>
            </w:pPr>
            <w:r w:rsidRPr="00E62678">
              <w:rPr>
                <w:rFonts w:ascii="Times New Roman" w:eastAsia="Times New Roman" w:hAnsi="Times New Roman" w:cs="Times New Roman"/>
              </w:rPr>
              <w:t>Pritchard, Lloyd</w:t>
            </w:r>
          </w:p>
        </w:tc>
        <w:tc>
          <w:tcPr>
            <w:tcW w:w="3582" w:type="dxa"/>
            <w:vAlign w:val="bottom"/>
          </w:tcPr>
          <w:p w14:paraId="26C33AA5" w14:textId="77777777" w:rsidR="00931647" w:rsidRPr="00E62678" w:rsidRDefault="00931647">
            <w:pPr>
              <w:spacing w:after="0" w:line="240" w:lineRule="auto"/>
              <w:ind w:left="-90"/>
              <w:jc w:val="both"/>
              <w:rPr>
                <w:rFonts w:ascii="Times New Roman" w:eastAsia="Times New Roman" w:hAnsi="Times New Roman" w:cs="Times New Roman"/>
              </w:rPr>
            </w:pPr>
          </w:p>
        </w:tc>
        <w:tc>
          <w:tcPr>
            <w:tcW w:w="3168" w:type="dxa"/>
            <w:vAlign w:val="bottom"/>
          </w:tcPr>
          <w:p w14:paraId="2AAD93E0" w14:textId="77777777" w:rsidR="00931647" w:rsidRPr="00E62678" w:rsidRDefault="00931647">
            <w:pPr>
              <w:spacing w:after="0" w:line="240" w:lineRule="auto"/>
              <w:ind w:left="-90"/>
              <w:jc w:val="both"/>
              <w:rPr>
                <w:rFonts w:ascii="Times New Roman" w:eastAsia="Times New Roman" w:hAnsi="Times New Roman" w:cs="Times New Roman"/>
              </w:rPr>
            </w:pPr>
            <w:r w:rsidRPr="00E62678">
              <w:rPr>
                <w:rFonts w:ascii="Times New Roman" w:eastAsia="Times New Roman" w:hAnsi="Times New Roman" w:cs="Times New Roman"/>
              </w:rPr>
              <w:t>Via Teleconference</w:t>
            </w:r>
          </w:p>
        </w:tc>
      </w:tr>
      <w:tr w:rsidR="00046878" w:rsidRPr="00C2181B" w14:paraId="392A8079" w14:textId="77777777" w:rsidTr="00810B6E">
        <w:trPr>
          <w:trHeight w:val="20"/>
        </w:trPr>
        <w:tc>
          <w:tcPr>
            <w:tcW w:w="2718" w:type="dxa"/>
            <w:vAlign w:val="bottom"/>
          </w:tcPr>
          <w:p w14:paraId="1DE6C494" w14:textId="2E8F78BA" w:rsidR="00046878" w:rsidRPr="00C2181B" w:rsidRDefault="00046878" w:rsidP="00486326">
            <w:pPr>
              <w:spacing w:after="0" w:line="240" w:lineRule="auto"/>
              <w:ind w:left="-90"/>
              <w:jc w:val="both"/>
              <w:rPr>
                <w:rFonts w:ascii="Times New Roman" w:eastAsia="Times New Roman" w:hAnsi="Times New Roman" w:cs="Times New Roman"/>
                <w:highlight w:val="lightGray"/>
              </w:rPr>
            </w:pPr>
            <w:r w:rsidRPr="00046878">
              <w:rPr>
                <w:rFonts w:ascii="Times New Roman" w:eastAsia="Times New Roman" w:hAnsi="Times New Roman" w:cs="Times New Roman"/>
              </w:rPr>
              <w:t>Ragsdale, Ken</w:t>
            </w:r>
          </w:p>
        </w:tc>
        <w:tc>
          <w:tcPr>
            <w:tcW w:w="3582" w:type="dxa"/>
            <w:vAlign w:val="bottom"/>
          </w:tcPr>
          <w:p w14:paraId="39102DF8" w14:textId="77777777" w:rsidR="00046878" w:rsidRPr="00C2181B" w:rsidRDefault="0004687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CC05285" w14:textId="77777777" w:rsidR="00046878" w:rsidRPr="00C2181B" w:rsidRDefault="00046878">
            <w:pPr>
              <w:spacing w:after="0" w:line="240" w:lineRule="auto"/>
              <w:ind w:left="-90"/>
              <w:jc w:val="both"/>
              <w:rPr>
                <w:rFonts w:ascii="Times New Roman" w:eastAsia="Times New Roman" w:hAnsi="Times New Roman" w:cs="Times New Roman"/>
                <w:highlight w:val="lightGray"/>
              </w:rPr>
            </w:pPr>
          </w:p>
        </w:tc>
      </w:tr>
      <w:tr w:rsidR="007400F1" w:rsidRPr="00C2181B" w14:paraId="0BFDDEE3" w14:textId="77777777" w:rsidTr="00810B6E">
        <w:trPr>
          <w:trHeight w:val="20"/>
        </w:trPr>
        <w:tc>
          <w:tcPr>
            <w:tcW w:w="2718" w:type="dxa"/>
            <w:vAlign w:val="bottom"/>
          </w:tcPr>
          <w:p w14:paraId="748D37A5" w14:textId="77777777" w:rsidR="007400F1" w:rsidRPr="00C2181B" w:rsidRDefault="007400F1" w:rsidP="00486326">
            <w:pPr>
              <w:spacing w:after="0" w:line="240" w:lineRule="auto"/>
              <w:ind w:left="-90"/>
              <w:jc w:val="both"/>
              <w:rPr>
                <w:rFonts w:ascii="Times New Roman" w:eastAsia="Times New Roman" w:hAnsi="Times New Roman" w:cs="Times New Roman"/>
                <w:highlight w:val="lightGray"/>
              </w:rPr>
            </w:pPr>
            <w:r w:rsidRPr="00046878">
              <w:rPr>
                <w:rFonts w:ascii="Times New Roman" w:eastAsia="Times New Roman" w:hAnsi="Times New Roman" w:cs="Times New Roman"/>
              </w:rPr>
              <w:t>Ruane, Mark</w:t>
            </w:r>
          </w:p>
        </w:tc>
        <w:tc>
          <w:tcPr>
            <w:tcW w:w="3582" w:type="dxa"/>
            <w:vAlign w:val="bottom"/>
          </w:tcPr>
          <w:p w14:paraId="689CBCB6" w14:textId="77777777" w:rsidR="007400F1" w:rsidRPr="00C2181B" w:rsidRDefault="007400F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000710D" w14:textId="537E2D52" w:rsidR="007400F1" w:rsidRPr="00C2181B" w:rsidRDefault="00E7498E">
            <w:pPr>
              <w:spacing w:after="0" w:line="240" w:lineRule="auto"/>
              <w:ind w:left="-90"/>
              <w:jc w:val="both"/>
              <w:rPr>
                <w:rFonts w:ascii="Times New Roman" w:eastAsia="Times New Roman" w:hAnsi="Times New Roman" w:cs="Times New Roman"/>
                <w:highlight w:val="lightGray"/>
              </w:rPr>
            </w:pPr>
            <w:r w:rsidRPr="00C2181B">
              <w:rPr>
                <w:rFonts w:ascii="Times New Roman" w:eastAsia="Times New Roman" w:hAnsi="Times New Roman" w:cs="Times New Roman"/>
                <w:highlight w:val="lightGray"/>
              </w:rPr>
              <w:t xml:space="preserve"> </w:t>
            </w:r>
          </w:p>
        </w:tc>
      </w:tr>
      <w:tr w:rsidR="0005014F" w:rsidRPr="00C2181B" w14:paraId="1B258CAC" w14:textId="77777777" w:rsidTr="00810B6E">
        <w:trPr>
          <w:trHeight w:val="20"/>
        </w:trPr>
        <w:tc>
          <w:tcPr>
            <w:tcW w:w="2718" w:type="dxa"/>
            <w:vAlign w:val="bottom"/>
          </w:tcPr>
          <w:p w14:paraId="5E1B8ED8" w14:textId="0A9252BE" w:rsidR="0005014F" w:rsidRPr="00C6566E" w:rsidRDefault="0005014F"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Searcy, Robbie</w:t>
            </w:r>
          </w:p>
        </w:tc>
        <w:tc>
          <w:tcPr>
            <w:tcW w:w="3582" w:type="dxa"/>
            <w:vAlign w:val="bottom"/>
          </w:tcPr>
          <w:p w14:paraId="6243EEAD" w14:textId="77777777" w:rsidR="0005014F" w:rsidRPr="00C2181B" w:rsidRDefault="0005014F">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3284680" w14:textId="2A7CF59A" w:rsidR="0005014F" w:rsidRPr="00C2181B" w:rsidRDefault="0005014F">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C6566E" w:rsidRPr="00C2181B" w14:paraId="5FAC05F4" w14:textId="77777777" w:rsidTr="00810B6E">
        <w:trPr>
          <w:trHeight w:val="20"/>
        </w:trPr>
        <w:tc>
          <w:tcPr>
            <w:tcW w:w="2718" w:type="dxa"/>
            <w:vAlign w:val="bottom"/>
          </w:tcPr>
          <w:p w14:paraId="2B78176E" w14:textId="656D5939" w:rsidR="00C6566E" w:rsidRPr="00C2181B" w:rsidRDefault="00C6566E" w:rsidP="00486326">
            <w:pPr>
              <w:spacing w:after="0" w:line="240" w:lineRule="auto"/>
              <w:ind w:left="-90"/>
              <w:jc w:val="both"/>
              <w:rPr>
                <w:rFonts w:ascii="Times New Roman" w:eastAsia="Times New Roman" w:hAnsi="Times New Roman" w:cs="Times New Roman"/>
                <w:highlight w:val="lightGray"/>
              </w:rPr>
            </w:pPr>
            <w:r w:rsidRPr="00C6566E">
              <w:rPr>
                <w:rFonts w:ascii="Times New Roman" w:eastAsia="Times New Roman" w:hAnsi="Times New Roman" w:cs="Times New Roman"/>
              </w:rPr>
              <w:t>Sharma, Sandip</w:t>
            </w:r>
          </w:p>
        </w:tc>
        <w:tc>
          <w:tcPr>
            <w:tcW w:w="3582" w:type="dxa"/>
            <w:vAlign w:val="bottom"/>
          </w:tcPr>
          <w:p w14:paraId="3927B166" w14:textId="77777777" w:rsidR="00C6566E" w:rsidRPr="00C2181B" w:rsidRDefault="00C6566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2CD791C" w14:textId="77777777" w:rsidR="00C6566E" w:rsidRPr="00C2181B" w:rsidRDefault="00C6566E">
            <w:pPr>
              <w:spacing w:after="0" w:line="240" w:lineRule="auto"/>
              <w:ind w:left="-90"/>
              <w:jc w:val="both"/>
              <w:rPr>
                <w:rFonts w:ascii="Times New Roman" w:eastAsia="Times New Roman" w:hAnsi="Times New Roman" w:cs="Times New Roman"/>
                <w:highlight w:val="lightGray"/>
              </w:rPr>
            </w:pPr>
          </w:p>
        </w:tc>
      </w:tr>
      <w:tr w:rsidR="00F84732" w:rsidRPr="00C2181B" w14:paraId="5DB79875" w14:textId="77777777" w:rsidTr="00810B6E">
        <w:trPr>
          <w:trHeight w:val="20"/>
        </w:trPr>
        <w:tc>
          <w:tcPr>
            <w:tcW w:w="2718" w:type="dxa"/>
            <w:vAlign w:val="bottom"/>
          </w:tcPr>
          <w:p w14:paraId="255C51CE" w14:textId="77777777" w:rsidR="00F84732" w:rsidRPr="00C2181B" w:rsidRDefault="00F84732" w:rsidP="00486326">
            <w:pPr>
              <w:spacing w:after="0" w:line="240" w:lineRule="auto"/>
              <w:ind w:left="-90"/>
              <w:jc w:val="both"/>
              <w:rPr>
                <w:rFonts w:ascii="Times New Roman" w:eastAsia="Times New Roman" w:hAnsi="Times New Roman" w:cs="Times New Roman"/>
                <w:highlight w:val="lightGray"/>
              </w:rPr>
            </w:pPr>
            <w:r w:rsidRPr="003C7DE3">
              <w:rPr>
                <w:rFonts w:ascii="Times New Roman" w:eastAsia="Times New Roman" w:hAnsi="Times New Roman" w:cs="Times New Roman"/>
              </w:rPr>
              <w:t>Shaw, Pam</w:t>
            </w:r>
          </w:p>
        </w:tc>
        <w:tc>
          <w:tcPr>
            <w:tcW w:w="3582" w:type="dxa"/>
            <w:vAlign w:val="bottom"/>
          </w:tcPr>
          <w:p w14:paraId="61BB0D2C" w14:textId="77777777" w:rsidR="00F84732" w:rsidRPr="00C2181B" w:rsidRDefault="00F8473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FF539CF" w14:textId="77777777" w:rsidR="00F84732" w:rsidRPr="00C2181B" w:rsidRDefault="00F84732">
            <w:pPr>
              <w:spacing w:after="0" w:line="240" w:lineRule="auto"/>
              <w:ind w:left="-90"/>
              <w:jc w:val="both"/>
              <w:rPr>
                <w:rFonts w:ascii="Times New Roman" w:eastAsia="Times New Roman" w:hAnsi="Times New Roman" w:cs="Times New Roman"/>
                <w:highlight w:val="lightGray"/>
              </w:rPr>
            </w:pPr>
          </w:p>
        </w:tc>
      </w:tr>
      <w:tr w:rsidR="001F6790" w:rsidRPr="00C2181B" w14:paraId="14DF4472" w14:textId="77777777" w:rsidTr="00810B6E">
        <w:trPr>
          <w:trHeight w:val="20"/>
        </w:trPr>
        <w:tc>
          <w:tcPr>
            <w:tcW w:w="2718" w:type="dxa"/>
            <w:vAlign w:val="bottom"/>
          </w:tcPr>
          <w:p w14:paraId="5D48FC4B" w14:textId="56141E48" w:rsidR="001F6790" w:rsidRPr="00C2181B" w:rsidRDefault="001F6790" w:rsidP="00486326">
            <w:pPr>
              <w:spacing w:after="0" w:line="240" w:lineRule="auto"/>
              <w:ind w:left="-90"/>
              <w:jc w:val="both"/>
              <w:rPr>
                <w:rFonts w:ascii="Times New Roman" w:eastAsia="Times New Roman" w:hAnsi="Times New Roman" w:cs="Times New Roman"/>
                <w:highlight w:val="lightGray"/>
              </w:rPr>
            </w:pPr>
            <w:r w:rsidRPr="00FE7387">
              <w:rPr>
                <w:rFonts w:ascii="Times New Roman" w:eastAsia="Times New Roman" w:hAnsi="Times New Roman" w:cs="Times New Roman"/>
              </w:rPr>
              <w:t>Stice, Clayton</w:t>
            </w:r>
          </w:p>
        </w:tc>
        <w:tc>
          <w:tcPr>
            <w:tcW w:w="3582" w:type="dxa"/>
            <w:vAlign w:val="bottom"/>
          </w:tcPr>
          <w:p w14:paraId="5403BD9C" w14:textId="77777777" w:rsidR="001F6790" w:rsidRPr="00C2181B" w:rsidRDefault="001F679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E8DE6E2" w14:textId="5DDD3F20" w:rsidR="001F6790" w:rsidRPr="00C2181B" w:rsidRDefault="001F6790">
            <w:pPr>
              <w:spacing w:after="0" w:line="240" w:lineRule="auto"/>
              <w:ind w:left="-90"/>
              <w:jc w:val="both"/>
              <w:rPr>
                <w:rFonts w:ascii="Times New Roman" w:eastAsia="Times New Roman" w:hAnsi="Times New Roman" w:cs="Times New Roman"/>
                <w:highlight w:val="lightGray"/>
              </w:rPr>
            </w:pPr>
          </w:p>
        </w:tc>
      </w:tr>
      <w:tr w:rsidR="00FE7387" w:rsidRPr="00C2181B" w14:paraId="6D7854A7" w14:textId="77777777" w:rsidTr="00810B6E">
        <w:trPr>
          <w:trHeight w:val="20"/>
        </w:trPr>
        <w:tc>
          <w:tcPr>
            <w:tcW w:w="2718" w:type="dxa"/>
            <w:vAlign w:val="bottom"/>
          </w:tcPr>
          <w:p w14:paraId="50434EA2" w14:textId="11F8E36B" w:rsidR="00FE7387" w:rsidRPr="00C2181B" w:rsidRDefault="00FE7387" w:rsidP="00486326">
            <w:pPr>
              <w:spacing w:after="0" w:line="240" w:lineRule="auto"/>
              <w:ind w:left="-90"/>
              <w:jc w:val="both"/>
              <w:rPr>
                <w:rFonts w:ascii="Times New Roman" w:eastAsia="Times New Roman" w:hAnsi="Times New Roman" w:cs="Times New Roman"/>
                <w:highlight w:val="lightGray"/>
              </w:rPr>
            </w:pPr>
            <w:r w:rsidRPr="00FE7387">
              <w:rPr>
                <w:rFonts w:ascii="Times New Roman" w:eastAsia="Times New Roman" w:hAnsi="Times New Roman" w:cs="Times New Roman"/>
              </w:rPr>
              <w:t>Thomas, Shane</w:t>
            </w:r>
          </w:p>
        </w:tc>
        <w:tc>
          <w:tcPr>
            <w:tcW w:w="3582" w:type="dxa"/>
            <w:vAlign w:val="bottom"/>
          </w:tcPr>
          <w:p w14:paraId="412C8F7E" w14:textId="77777777" w:rsidR="00FE7387" w:rsidRPr="00C2181B" w:rsidRDefault="00FE738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589AB2A" w14:textId="77777777" w:rsidR="00FE7387" w:rsidRPr="00C2181B" w:rsidRDefault="00FE7387">
            <w:pPr>
              <w:spacing w:after="0" w:line="240" w:lineRule="auto"/>
              <w:ind w:left="-90"/>
              <w:jc w:val="both"/>
              <w:rPr>
                <w:rFonts w:ascii="Times New Roman" w:eastAsia="Times New Roman" w:hAnsi="Times New Roman" w:cs="Times New Roman"/>
                <w:highlight w:val="lightGray"/>
              </w:rPr>
            </w:pPr>
          </w:p>
        </w:tc>
      </w:tr>
      <w:tr w:rsidR="00042F62" w:rsidRPr="00C2181B" w14:paraId="115561DC" w14:textId="77777777" w:rsidTr="00810B6E">
        <w:trPr>
          <w:trHeight w:val="20"/>
        </w:trPr>
        <w:tc>
          <w:tcPr>
            <w:tcW w:w="2718" w:type="dxa"/>
            <w:vAlign w:val="bottom"/>
          </w:tcPr>
          <w:p w14:paraId="5B7E7716" w14:textId="1397E69A" w:rsidR="00042F62" w:rsidRPr="00FE7387" w:rsidRDefault="00042F62"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Townsend, Aaron</w:t>
            </w:r>
          </w:p>
        </w:tc>
        <w:tc>
          <w:tcPr>
            <w:tcW w:w="3582" w:type="dxa"/>
            <w:vAlign w:val="bottom"/>
          </w:tcPr>
          <w:p w14:paraId="1DAB7224" w14:textId="77777777" w:rsidR="00042F62" w:rsidRPr="00C2181B" w:rsidRDefault="00042F6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5469F2D" w14:textId="457665D5" w:rsidR="00042F62" w:rsidRPr="00C2181B" w:rsidRDefault="00042F62">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042F62" w:rsidRPr="00C2181B" w14:paraId="0FCDE1CC" w14:textId="77777777" w:rsidTr="00810B6E">
        <w:trPr>
          <w:trHeight w:val="20"/>
        </w:trPr>
        <w:tc>
          <w:tcPr>
            <w:tcW w:w="2718" w:type="dxa"/>
            <w:vAlign w:val="bottom"/>
          </w:tcPr>
          <w:p w14:paraId="2ECB755C" w14:textId="685C176A" w:rsidR="00042F62" w:rsidRPr="00FE7387" w:rsidRDefault="00042F62"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Wattles, Paul</w:t>
            </w:r>
          </w:p>
        </w:tc>
        <w:tc>
          <w:tcPr>
            <w:tcW w:w="3582" w:type="dxa"/>
            <w:vAlign w:val="bottom"/>
          </w:tcPr>
          <w:p w14:paraId="4E620C0F" w14:textId="77777777" w:rsidR="00042F62" w:rsidRPr="00C2181B" w:rsidRDefault="00042F6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27579C9" w14:textId="2FFB2236" w:rsidR="00042F62" w:rsidRPr="00C2181B" w:rsidRDefault="00042F62">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bl>
    <w:p w14:paraId="6F44D7DC" w14:textId="77777777" w:rsidR="001D7E76" w:rsidRPr="00E62678" w:rsidRDefault="008B65B2" w:rsidP="00EB51A0">
      <w:pPr>
        <w:pStyle w:val="NoSpacing"/>
        <w:jc w:val="both"/>
        <w:rPr>
          <w:rFonts w:ascii="Times New Roman" w:hAnsi="Times New Roman" w:cs="Times New Roman"/>
          <w:b/>
          <w:i/>
        </w:rPr>
      </w:pPr>
      <w:r w:rsidRPr="00E62678">
        <w:rPr>
          <w:rFonts w:ascii="Times New Roman" w:hAnsi="Times New Roman" w:cs="Times New Roman"/>
          <w:b/>
          <w:i/>
        </w:rPr>
        <w:tab/>
      </w:r>
    </w:p>
    <w:p w14:paraId="3F1A0424" w14:textId="77777777" w:rsidR="00953B6F" w:rsidRPr="00C2181B" w:rsidRDefault="00953B6F" w:rsidP="00953B6F">
      <w:pPr>
        <w:pStyle w:val="NoSpacing"/>
        <w:jc w:val="both"/>
        <w:rPr>
          <w:rFonts w:ascii="Times New Roman" w:hAnsi="Times New Roman" w:cs="Times New Roman"/>
          <w:b/>
          <w:i/>
          <w:highlight w:val="lightGray"/>
        </w:rPr>
      </w:pPr>
    </w:p>
    <w:p w14:paraId="641D9E3C" w14:textId="77777777" w:rsidR="00EB6CF3" w:rsidRPr="00AE64B8" w:rsidRDefault="00EB6CF3" w:rsidP="00EB51A0">
      <w:pPr>
        <w:pStyle w:val="NoSpacing"/>
        <w:jc w:val="both"/>
        <w:rPr>
          <w:rFonts w:ascii="Times New Roman" w:hAnsi="Times New Roman" w:cs="Times New Roman"/>
          <w:b/>
          <w:i/>
        </w:rPr>
      </w:pPr>
      <w:r w:rsidRPr="00AE64B8">
        <w:rPr>
          <w:rFonts w:ascii="Times New Roman" w:hAnsi="Times New Roman" w:cs="Times New Roman"/>
          <w:b/>
          <w:i/>
        </w:rPr>
        <w:t>Unless otherwise indicated, all Market Segments were present for a vote.</w:t>
      </w:r>
    </w:p>
    <w:p w14:paraId="5F4C56BC" w14:textId="77777777" w:rsidR="00EB6CF3" w:rsidRPr="00AE64B8" w:rsidRDefault="00EB6CF3" w:rsidP="00EB51A0">
      <w:pPr>
        <w:pStyle w:val="NoSpacing"/>
        <w:jc w:val="both"/>
        <w:rPr>
          <w:rFonts w:ascii="Times New Roman" w:hAnsi="Times New Roman" w:cs="Times New Roman"/>
        </w:rPr>
      </w:pPr>
    </w:p>
    <w:p w14:paraId="0EA85C91" w14:textId="77777777" w:rsidR="00EB6CF3" w:rsidRPr="00AE64B8" w:rsidRDefault="00EB6CF3" w:rsidP="00EB51A0">
      <w:pPr>
        <w:pStyle w:val="NoSpacing"/>
        <w:jc w:val="both"/>
        <w:rPr>
          <w:rFonts w:ascii="Times New Roman" w:hAnsi="Times New Roman" w:cs="Times New Roman"/>
        </w:rPr>
      </w:pPr>
    </w:p>
    <w:p w14:paraId="6BF3DA39" w14:textId="77777777" w:rsidR="00EB6CF3" w:rsidRPr="00AE64B8" w:rsidRDefault="00EB6CF3" w:rsidP="00EB51A0">
      <w:pPr>
        <w:pStyle w:val="NoSpacing"/>
        <w:jc w:val="both"/>
        <w:rPr>
          <w:rFonts w:ascii="Times New Roman" w:hAnsi="Times New Roman" w:cs="Times New Roman"/>
          <w:u w:val="single"/>
        </w:rPr>
      </w:pPr>
      <w:r w:rsidRPr="00AE64B8">
        <w:rPr>
          <w:rFonts w:ascii="Times New Roman" w:hAnsi="Times New Roman" w:cs="Times New Roman"/>
          <w:u w:val="single"/>
        </w:rPr>
        <w:t>Antitrust Admonition</w:t>
      </w:r>
    </w:p>
    <w:p w14:paraId="0507BBB7" w14:textId="77777777" w:rsidR="00EB6CF3" w:rsidRPr="00AE64B8" w:rsidRDefault="00606DC6" w:rsidP="00EB51A0">
      <w:pPr>
        <w:pStyle w:val="NoSpacing"/>
        <w:jc w:val="both"/>
        <w:rPr>
          <w:rFonts w:ascii="Times New Roman" w:hAnsi="Times New Roman" w:cs="Times New Roman"/>
        </w:rPr>
      </w:pPr>
      <w:r w:rsidRPr="00AE64B8">
        <w:rPr>
          <w:rFonts w:ascii="Times New Roman" w:hAnsi="Times New Roman" w:cs="Times New Roman"/>
        </w:rPr>
        <w:t xml:space="preserve">Jeremy </w:t>
      </w:r>
      <w:r w:rsidR="00385D71" w:rsidRPr="00AE64B8">
        <w:rPr>
          <w:rFonts w:ascii="Times New Roman" w:hAnsi="Times New Roman" w:cs="Times New Roman"/>
        </w:rPr>
        <w:t xml:space="preserve">Carpenter </w:t>
      </w:r>
      <w:r w:rsidR="00EB6CF3" w:rsidRPr="00AE64B8">
        <w:rPr>
          <w:rFonts w:ascii="Times New Roman" w:hAnsi="Times New Roman" w:cs="Times New Roman"/>
        </w:rPr>
        <w:t xml:space="preserve">directed attention to the Antitrust Admonition, which was displayed. </w:t>
      </w:r>
    </w:p>
    <w:p w14:paraId="54765ACC" w14:textId="77777777" w:rsidR="00EB6CF3" w:rsidRPr="00AE64B8" w:rsidRDefault="00EB6CF3" w:rsidP="00EB51A0">
      <w:pPr>
        <w:pStyle w:val="NoSpacing"/>
        <w:jc w:val="both"/>
        <w:rPr>
          <w:rFonts w:ascii="Times New Roman" w:hAnsi="Times New Roman" w:cs="Times New Roman"/>
          <w:u w:val="single"/>
        </w:rPr>
      </w:pPr>
      <w:r w:rsidRPr="00AE64B8">
        <w:rPr>
          <w:rFonts w:ascii="Times New Roman" w:hAnsi="Times New Roman" w:cs="Times New Roman"/>
          <w:u w:val="single"/>
        </w:rPr>
        <w:lastRenderedPageBreak/>
        <w:t>Agenda Review</w:t>
      </w:r>
    </w:p>
    <w:p w14:paraId="43DB9D94" w14:textId="02268339" w:rsidR="00820C33" w:rsidRDefault="00B8132B" w:rsidP="00AF3C7F">
      <w:pPr>
        <w:pStyle w:val="NoSpacing"/>
        <w:jc w:val="both"/>
        <w:rPr>
          <w:rFonts w:ascii="Times New Roman" w:hAnsi="Times New Roman" w:cs="Times New Roman"/>
        </w:rPr>
      </w:pPr>
      <w:r w:rsidRPr="00AE64B8">
        <w:rPr>
          <w:rFonts w:ascii="Times New Roman" w:hAnsi="Times New Roman" w:cs="Times New Roman"/>
        </w:rPr>
        <w:t xml:space="preserve">There were no changes to the agenda.  </w:t>
      </w:r>
    </w:p>
    <w:p w14:paraId="1A84D1AA" w14:textId="77777777" w:rsidR="00AE64B8" w:rsidRPr="00AE64B8" w:rsidRDefault="00AE64B8" w:rsidP="00AF3C7F">
      <w:pPr>
        <w:pStyle w:val="NoSpacing"/>
        <w:jc w:val="both"/>
        <w:rPr>
          <w:rFonts w:ascii="Times New Roman" w:hAnsi="Times New Roman" w:cs="Times New Roman"/>
        </w:rPr>
      </w:pPr>
    </w:p>
    <w:p w14:paraId="5B390B6F" w14:textId="77777777" w:rsidR="00AF3C7F" w:rsidRPr="00AE64B8" w:rsidRDefault="00AF3C7F" w:rsidP="00AF3C7F">
      <w:pPr>
        <w:pStyle w:val="NoSpacing"/>
        <w:jc w:val="both"/>
        <w:rPr>
          <w:rFonts w:ascii="Times New Roman" w:hAnsi="Times New Roman" w:cs="Times New Roman"/>
        </w:rPr>
      </w:pPr>
    </w:p>
    <w:p w14:paraId="367884E8" w14:textId="77777777" w:rsidR="00EB6CF3" w:rsidRPr="00AE64B8" w:rsidRDefault="00EB6CF3" w:rsidP="00EB51A0">
      <w:pPr>
        <w:pStyle w:val="NoSpacing"/>
        <w:jc w:val="both"/>
        <w:rPr>
          <w:rFonts w:ascii="Times New Roman" w:hAnsi="Times New Roman" w:cs="Times New Roman"/>
          <w:u w:val="single"/>
        </w:rPr>
      </w:pPr>
      <w:r w:rsidRPr="00AE64B8">
        <w:rPr>
          <w:rFonts w:ascii="Times New Roman" w:hAnsi="Times New Roman" w:cs="Times New Roman"/>
          <w:u w:val="single"/>
        </w:rPr>
        <w:t xml:space="preserve">Approval of WMS Meeting Minutes </w:t>
      </w:r>
      <w:r w:rsidR="00C96B32" w:rsidRPr="00AE64B8">
        <w:rPr>
          <w:rFonts w:ascii="Times New Roman" w:hAnsi="Times New Roman"/>
          <w:u w:val="single"/>
        </w:rPr>
        <w:t>(see Key Documents)</w:t>
      </w:r>
      <w:r w:rsidR="00C96B32" w:rsidRPr="00AE64B8">
        <w:rPr>
          <w:rStyle w:val="FootnoteReference"/>
          <w:rFonts w:ascii="Times New Roman" w:hAnsi="Times New Roman"/>
          <w:u w:val="single"/>
        </w:rPr>
        <w:footnoteReference w:id="1"/>
      </w:r>
    </w:p>
    <w:p w14:paraId="488F7B1E" w14:textId="13E744D2" w:rsidR="00EB6CF3" w:rsidRPr="00AE64B8" w:rsidRDefault="00AE64B8" w:rsidP="00EB51A0">
      <w:pPr>
        <w:pStyle w:val="NoSpacing"/>
        <w:jc w:val="both"/>
        <w:rPr>
          <w:rFonts w:ascii="Times New Roman" w:hAnsi="Times New Roman" w:cs="Times New Roman"/>
          <w:i/>
        </w:rPr>
      </w:pPr>
      <w:r w:rsidRPr="00AE64B8">
        <w:rPr>
          <w:rFonts w:ascii="Times New Roman" w:hAnsi="Times New Roman" w:cs="Times New Roman"/>
          <w:i/>
        </w:rPr>
        <w:t xml:space="preserve">July 12, </w:t>
      </w:r>
      <w:r w:rsidR="00385D71" w:rsidRPr="00AE64B8">
        <w:rPr>
          <w:rFonts w:ascii="Times New Roman" w:hAnsi="Times New Roman" w:cs="Times New Roman"/>
          <w:i/>
        </w:rPr>
        <w:t>2017</w:t>
      </w:r>
    </w:p>
    <w:p w14:paraId="437308A3" w14:textId="3A70F417" w:rsidR="004C2A2C" w:rsidRPr="00AE64B8" w:rsidRDefault="007A0652" w:rsidP="004C2A2C">
      <w:pPr>
        <w:pStyle w:val="NoSpacing"/>
        <w:jc w:val="both"/>
        <w:rPr>
          <w:rFonts w:ascii="Times New Roman" w:hAnsi="Times New Roman" w:cs="Times New Roman"/>
          <w:b/>
        </w:rPr>
      </w:pPr>
      <w:r w:rsidRPr="00AE64B8">
        <w:rPr>
          <w:rFonts w:ascii="Times New Roman" w:hAnsi="Times New Roman" w:cs="Times New Roman"/>
          <w:b/>
        </w:rPr>
        <w:t>B</w:t>
      </w:r>
      <w:r w:rsidR="00AE64B8" w:rsidRPr="00AE64B8">
        <w:rPr>
          <w:rFonts w:ascii="Times New Roman" w:hAnsi="Times New Roman" w:cs="Times New Roman"/>
          <w:b/>
        </w:rPr>
        <w:t xml:space="preserve">ryan Sams </w:t>
      </w:r>
      <w:r w:rsidR="00B8132B" w:rsidRPr="00AE64B8">
        <w:rPr>
          <w:rFonts w:ascii="Times New Roman" w:hAnsi="Times New Roman" w:cs="Times New Roman"/>
          <w:b/>
        </w:rPr>
        <w:t>m</w:t>
      </w:r>
      <w:r w:rsidR="005C5E2F" w:rsidRPr="00AE64B8">
        <w:rPr>
          <w:rFonts w:ascii="Times New Roman" w:hAnsi="Times New Roman" w:cs="Times New Roman"/>
          <w:b/>
        </w:rPr>
        <w:t>oved to approve the</w:t>
      </w:r>
      <w:r w:rsidRPr="00AE64B8">
        <w:rPr>
          <w:rFonts w:ascii="Times New Roman" w:hAnsi="Times New Roman" w:cs="Times New Roman"/>
          <w:b/>
        </w:rPr>
        <w:t xml:space="preserve"> </w:t>
      </w:r>
      <w:r w:rsidR="00AE64B8" w:rsidRPr="00AE64B8">
        <w:rPr>
          <w:rFonts w:ascii="Times New Roman" w:hAnsi="Times New Roman" w:cs="Times New Roman"/>
          <w:b/>
        </w:rPr>
        <w:t xml:space="preserve">July 12, </w:t>
      </w:r>
      <w:r w:rsidR="00B8132B" w:rsidRPr="00AE64B8">
        <w:rPr>
          <w:rFonts w:ascii="Times New Roman" w:hAnsi="Times New Roman" w:cs="Times New Roman"/>
          <w:b/>
        </w:rPr>
        <w:t>2</w:t>
      </w:r>
      <w:r w:rsidR="00385D71" w:rsidRPr="00AE64B8">
        <w:rPr>
          <w:rFonts w:ascii="Times New Roman" w:hAnsi="Times New Roman" w:cs="Times New Roman"/>
          <w:b/>
        </w:rPr>
        <w:t xml:space="preserve">017 </w:t>
      </w:r>
      <w:r w:rsidR="00EB6CF3" w:rsidRPr="00AE64B8">
        <w:rPr>
          <w:rFonts w:ascii="Times New Roman" w:hAnsi="Times New Roman" w:cs="Times New Roman"/>
          <w:b/>
        </w:rPr>
        <w:t xml:space="preserve">WMS meeting minutes as submitted.  </w:t>
      </w:r>
      <w:r w:rsidR="00AE64B8" w:rsidRPr="00AE64B8">
        <w:rPr>
          <w:rFonts w:ascii="Times New Roman" w:hAnsi="Times New Roman" w:cs="Times New Roman"/>
          <w:b/>
        </w:rPr>
        <w:t xml:space="preserve">Diana Coleman </w:t>
      </w:r>
      <w:r w:rsidR="00EB6CF3" w:rsidRPr="00AE64B8">
        <w:rPr>
          <w:rFonts w:ascii="Times New Roman" w:hAnsi="Times New Roman" w:cs="Times New Roman"/>
          <w:b/>
        </w:rPr>
        <w:t xml:space="preserve">seconded the motion.  The motion carried </w:t>
      </w:r>
      <w:r w:rsidR="00C70B1A" w:rsidRPr="00AE64B8">
        <w:rPr>
          <w:rFonts w:ascii="Times New Roman" w:hAnsi="Times New Roman" w:cs="Times New Roman"/>
          <w:b/>
        </w:rPr>
        <w:t>unanimously.</w:t>
      </w:r>
      <w:r w:rsidR="004C2A2C" w:rsidRPr="00AE64B8">
        <w:rPr>
          <w:rFonts w:ascii="Times New Roman" w:hAnsi="Times New Roman" w:cs="Times New Roman"/>
          <w:b/>
        </w:rPr>
        <w:t xml:space="preserve">  </w:t>
      </w:r>
    </w:p>
    <w:p w14:paraId="2F1F2DC8" w14:textId="77777777" w:rsidR="00385D71" w:rsidRPr="00C2181B" w:rsidRDefault="00385D71" w:rsidP="004C2A2C">
      <w:pPr>
        <w:pStyle w:val="NoSpacing"/>
        <w:jc w:val="both"/>
        <w:rPr>
          <w:rFonts w:ascii="Times New Roman" w:hAnsi="Times New Roman" w:cs="Times New Roman"/>
          <w:b/>
          <w:highlight w:val="lightGray"/>
        </w:rPr>
      </w:pPr>
    </w:p>
    <w:p w14:paraId="5A2C1FF4" w14:textId="77777777" w:rsidR="006A1144" w:rsidRPr="00C2181B" w:rsidRDefault="006A1144" w:rsidP="004C2A2C">
      <w:pPr>
        <w:pStyle w:val="NoSpacing"/>
        <w:jc w:val="both"/>
        <w:rPr>
          <w:rFonts w:ascii="Times New Roman" w:hAnsi="Times New Roman" w:cs="Times New Roman"/>
          <w:b/>
          <w:highlight w:val="lightGray"/>
        </w:rPr>
      </w:pPr>
    </w:p>
    <w:p w14:paraId="69D2CCB9" w14:textId="521EE147" w:rsidR="007A0397" w:rsidRPr="00AE64B8" w:rsidRDefault="007A0397" w:rsidP="007A0397">
      <w:pPr>
        <w:pStyle w:val="NoSpacing"/>
        <w:jc w:val="both"/>
        <w:rPr>
          <w:rFonts w:ascii="Times New Roman" w:hAnsi="Times New Roman" w:cs="Times New Roman"/>
          <w:u w:val="single"/>
        </w:rPr>
      </w:pPr>
      <w:r w:rsidRPr="00AE64B8">
        <w:rPr>
          <w:rFonts w:ascii="Times New Roman" w:hAnsi="Times New Roman" w:cs="Times New Roman"/>
          <w:u w:val="single"/>
        </w:rPr>
        <w:t>Technical Advisory Committee (TAC) Update and Assignments</w:t>
      </w:r>
      <w:r w:rsidR="00C93754">
        <w:rPr>
          <w:rFonts w:ascii="Times New Roman" w:hAnsi="Times New Roman" w:cs="Times New Roman"/>
          <w:u w:val="single"/>
        </w:rPr>
        <w:t xml:space="preserve"> see (Key Documents) </w:t>
      </w:r>
    </w:p>
    <w:p w14:paraId="233A105E" w14:textId="071278C5" w:rsidR="00AE64B8" w:rsidRPr="00AE64B8" w:rsidRDefault="00B16444" w:rsidP="00AE64B8">
      <w:pPr>
        <w:pStyle w:val="NoSpacing"/>
        <w:jc w:val="both"/>
        <w:rPr>
          <w:rFonts w:ascii="Times New Roman" w:hAnsi="Times New Roman" w:cs="Times New Roman"/>
          <w:i/>
          <w:highlight w:val="lightGray"/>
        </w:rPr>
      </w:pPr>
      <w:r w:rsidRPr="00B16444">
        <w:rPr>
          <w:rFonts w:ascii="Times New Roman" w:hAnsi="Times New Roman" w:cs="Times New Roman"/>
          <w:i/>
        </w:rPr>
        <w:t xml:space="preserve">Nodal Protocol Revision Request (NPRR) </w:t>
      </w:r>
      <w:r w:rsidR="00AE64B8" w:rsidRPr="00AE64B8">
        <w:rPr>
          <w:rFonts w:ascii="Times New Roman" w:hAnsi="Times New Roman" w:cs="Times New Roman"/>
          <w:i/>
        </w:rPr>
        <w:t>768, Revisions to Real-Time On-Line Reliability Deployment Price Adder Categories</w:t>
      </w:r>
      <w:r w:rsidR="001E18D9">
        <w:rPr>
          <w:rFonts w:ascii="Times New Roman" w:hAnsi="Times New Roman" w:cs="Times New Roman"/>
          <w:i/>
        </w:rPr>
        <w:t xml:space="preserve"> - </w:t>
      </w:r>
      <w:r w:rsidR="00AE64B8" w:rsidRPr="00AE64B8">
        <w:rPr>
          <w:rFonts w:ascii="Times New Roman" w:hAnsi="Times New Roman" w:cs="Times New Roman"/>
          <w:i/>
        </w:rPr>
        <w:t xml:space="preserve">Potential Negative Impacts of a Large DC Tie in ERCOT </w:t>
      </w:r>
    </w:p>
    <w:p w14:paraId="3F8951A5" w14:textId="0836FD24" w:rsidR="001B36C3" w:rsidRPr="00CB76AE" w:rsidRDefault="00D428C2" w:rsidP="00CB76AE">
      <w:pPr>
        <w:pStyle w:val="NoSpacing"/>
        <w:jc w:val="both"/>
        <w:rPr>
          <w:rFonts w:ascii="Times New Roman" w:hAnsi="Times New Roman" w:cs="Times New Roman"/>
        </w:rPr>
      </w:pPr>
      <w:r w:rsidRPr="00CB76AE">
        <w:rPr>
          <w:rFonts w:ascii="Times New Roman" w:hAnsi="Times New Roman" w:cs="Times New Roman"/>
        </w:rPr>
        <w:t xml:space="preserve">Market Participants discussed the potential impacts of a large Direct Current Tie (DC Tie) with the implementation of NPRR768.  Some Market Participants expressed </w:t>
      </w:r>
      <w:r w:rsidR="005E6173" w:rsidRPr="00CB76AE">
        <w:rPr>
          <w:rFonts w:ascii="Times New Roman" w:hAnsi="Times New Roman" w:cs="Times New Roman"/>
        </w:rPr>
        <w:t xml:space="preserve">concern for negative </w:t>
      </w:r>
      <w:r w:rsidRPr="00CB76AE">
        <w:rPr>
          <w:rFonts w:ascii="Times New Roman" w:hAnsi="Times New Roman" w:cs="Times New Roman"/>
        </w:rPr>
        <w:t xml:space="preserve">impacts </w:t>
      </w:r>
      <w:r w:rsidR="001B36C3" w:rsidRPr="00CB76AE">
        <w:rPr>
          <w:rFonts w:ascii="Times New Roman" w:hAnsi="Times New Roman" w:cs="Times New Roman"/>
        </w:rPr>
        <w:t xml:space="preserve">that may occur with the Southern Cross entrance into the </w:t>
      </w:r>
      <w:r w:rsidR="005E6173" w:rsidRPr="00CB76AE">
        <w:rPr>
          <w:rFonts w:ascii="Times New Roman" w:hAnsi="Times New Roman" w:cs="Times New Roman"/>
        </w:rPr>
        <w:t xml:space="preserve">ERCOT </w:t>
      </w:r>
      <w:r w:rsidR="001B36C3" w:rsidRPr="00CB76AE">
        <w:rPr>
          <w:rFonts w:ascii="Times New Roman" w:hAnsi="Times New Roman" w:cs="Times New Roman"/>
        </w:rPr>
        <w:t xml:space="preserve">market.  Other </w:t>
      </w:r>
      <w:r w:rsidR="00D45489" w:rsidRPr="00CB76AE">
        <w:rPr>
          <w:rFonts w:ascii="Times New Roman" w:hAnsi="Times New Roman" w:cs="Times New Roman"/>
        </w:rPr>
        <w:t>Market Participants objected to de</w:t>
      </w:r>
      <w:r w:rsidR="001B36C3" w:rsidRPr="00CB76AE">
        <w:rPr>
          <w:rFonts w:ascii="Times New Roman" w:hAnsi="Times New Roman" w:cs="Times New Roman"/>
        </w:rPr>
        <w:t xml:space="preserve">laying market solutions proposed in NPRR768 for events that have not yet occurred. </w:t>
      </w:r>
      <w:r w:rsidR="00041EAA">
        <w:rPr>
          <w:rFonts w:ascii="Times New Roman" w:hAnsi="Times New Roman" w:cs="Times New Roman"/>
        </w:rPr>
        <w:t xml:space="preserve"> Market Participants and ERCOT S</w:t>
      </w:r>
      <w:r w:rsidR="001B36C3" w:rsidRPr="00CB76AE">
        <w:rPr>
          <w:rFonts w:ascii="Times New Roman" w:hAnsi="Times New Roman" w:cs="Times New Roman"/>
        </w:rPr>
        <w:t xml:space="preserve">taff further discussed the issues.  Market Participants offered to provide clarifications for compromise language to include a Megawatt (MW) cap on the total adjustment for DC Tie imports during any single </w:t>
      </w:r>
      <w:r w:rsidR="001F007C" w:rsidRPr="00CB76AE">
        <w:rPr>
          <w:rFonts w:ascii="Times New Roman" w:hAnsi="Times New Roman" w:cs="Times New Roman"/>
        </w:rPr>
        <w:t>Security-Constrained Economic Dispatch (SCED)</w:t>
      </w:r>
      <w:r w:rsidR="001B36C3" w:rsidRPr="00CB76AE">
        <w:rPr>
          <w:rFonts w:ascii="Times New Roman" w:hAnsi="Times New Roman" w:cs="Times New Roman"/>
        </w:rPr>
        <w:t xml:space="preserve"> interval</w:t>
      </w:r>
      <w:r w:rsidR="00B74951" w:rsidRPr="00CB76AE">
        <w:rPr>
          <w:rFonts w:ascii="Times New Roman" w:hAnsi="Times New Roman" w:cs="Times New Roman"/>
        </w:rPr>
        <w:t>.</w:t>
      </w:r>
    </w:p>
    <w:p w14:paraId="3F2C7FB9" w14:textId="77777777" w:rsidR="001B36C3" w:rsidRPr="00CB76AE" w:rsidRDefault="001B36C3" w:rsidP="00CB76AE">
      <w:pPr>
        <w:pStyle w:val="NoSpacing"/>
        <w:jc w:val="both"/>
        <w:rPr>
          <w:rFonts w:ascii="Times New Roman" w:hAnsi="Times New Roman" w:cs="Times New Roman"/>
        </w:rPr>
      </w:pPr>
    </w:p>
    <w:p w14:paraId="48CAF177" w14:textId="79DD4698" w:rsidR="00332251" w:rsidRDefault="00AE64B8" w:rsidP="00AE64B8">
      <w:pPr>
        <w:pStyle w:val="NoSpacing"/>
        <w:jc w:val="both"/>
        <w:rPr>
          <w:rFonts w:ascii="Times New Roman" w:hAnsi="Times New Roman" w:cs="Times New Roman"/>
          <w:i/>
        </w:rPr>
      </w:pPr>
      <w:r w:rsidRPr="00AE64B8">
        <w:rPr>
          <w:rFonts w:ascii="Times New Roman" w:hAnsi="Times New Roman" w:cs="Times New Roman"/>
          <w:i/>
        </w:rPr>
        <w:t>NPRR821, Elimination of the CRR Deration Process</w:t>
      </w:r>
      <w:r w:rsidR="001E18D9">
        <w:rPr>
          <w:rFonts w:ascii="Times New Roman" w:hAnsi="Times New Roman" w:cs="Times New Roman"/>
          <w:i/>
        </w:rPr>
        <w:t xml:space="preserve"> - </w:t>
      </w:r>
      <w:r w:rsidRPr="00AE64B8">
        <w:rPr>
          <w:rFonts w:ascii="Times New Roman" w:hAnsi="Times New Roman" w:cs="Times New Roman"/>
          <w:i/>
        </w:rPr>
        <w:t xml:space="preserve">Alternative Solutions </w:t>
      </w:r>
    </w:p>
    <w:p w14:paraId="447CD506" w14:textId="5AD38F05" w:rsidR="00B509FD" w:rsidRDefault="00F10705" w:rsidP="00600B72">
      <w:pPr>
        <w:pStyle w:val="NoSpacing"/>
        <w:jc w:val="both"/>
        <w:rPr>
          <w:rFonts w:ascii="Times New Roman" w:hAnsi="Times New Roman" w:cs="Times New Roman"/>
        </w:rPr>
      </w:pPr>
      <w:r>
        <w:rPr>
          <w:rFonts w:ascii="Times New Roman" w:hAnsi="Times New Roman" w:cs="Times New Roman"/>
        </w:rPr>
        <w:t xml:space="preserve">Steve Reedy </w:t>
      </w:r>
      <w:r w:rsidR="007C7834">
        <w:rPr>
          <w:rFonts w:ascii="Times New Roman" w:hAnsi="Times New Roman" w:cs="Times New Roman"/>
        </w:rPr>
        <w:t xml:space="preserve">reviewed </w:t>
      </w:r>
      <w:r w:rsidR="00AA7ABD">
        <w:rPr>
          <w:rFonts w:ascii="Times New Roman" w:hAnsi="Times New Roman" w:cs="Times New Roman"/>
        </w:rPr>
        <w:t xml:space="preserve">the </w:t>
      </w:r>
      <w:r w:rsidR="006B7EFA">
        <w:rPr>
          <w:rFonts w:ascii="Times New Roman" w:hAnsi="Times New Roman" w:cs="Times New Roman"/>
        </w:rPr>
        <w:t>Congestion Revenue Right (CRR)</w:t>
      </w:r>
      <w:r w:rsidR="00FC7103">
        <w:rPr>
          <w:rFonts w:ascii="Times New Roman" w:hAnsi="Times New Roman" w:cs="Times New Roman"/>
        </w:rPr>
        <w:t xml:space="preserve"> </w:t>
      </w:r>
      <w:r w:rsidR="00326D7F">
        <w:rPr>
          <w:rFonts w:ascii="Times New Roman" w:hAnsi="Times New Roman" w:cs="Times New Roman"/>
        </w:rPr>
        <w:t>S</w:t>
      </w:r>
      <w:r w:rsidR="00FC7103">
        <w:rPr>
          <w:rFonts w:ascii="Times New Roman" w:hAnsi="Times New Roman" w:cs="Times New Roman"/>
        </w:rPr>
        <w:t>ettlement process</w:t>
      </w:r>
      <w:r w:rsidR="00AA7ABD">
        <w:rPr>
          <w:rFonts w:ascii="Times New Roman" w:hAnsi="Times New Roman" w:cs="Times New Roman"/>
        </w:rPr>
        <w:t xml:space="preserve">, </w:t>
      </w:r>
      <w:r w:rsidR="00326D7F">
        <w:rPr>
          <w:rFonts w:ascii="Times New Roman" w:hAnsi="Times New Roman" w:cs="Times New Roman"/>
        </w:rPr>
        <w:t xml:space="preserve">related aspects of the </w:t>
      </w:r>
      <w:r w:rsidR="00AA7ABD" w:rsidRPr="00AA7ABD">
        <w:rPr>
          <w:rFonts w:ascii="Times New Roman" w:hAnsi="Times New Roman" w:cs="Times New Roman"/>
        </w:rPr>
        <w:t>Day-Ahead Market (DAM)</w:t>
      </w:r>
      <w:r w:rsidR="00AA7ABD">
        <w:rPr>
          <w:rFonts w:ascii="Times New Roman" w:hAnsi="Times New Roman" w:cs="Times New Roman"/>
        </w:rPr>
        <w:t xml:space="preserve">, </w:t>
      </w:r>
      <w:r w:rsidR="00AA7ABD" w:rsidRPr="00AA7ABD">
        <w:rPr>
          <w:rFonts w:ascii="Times New Roman" w:hAnsi="Times New Roman" w:cs="Times New Roman"/>
        </w:rPr>
        <w:t>Simultaneous Feasibility Test</w:t>
      </w:r>
      <w:r w:rsidR="00AA7ABD">
        <w:rPr>
          <w:rFonts w:ascii="Times New Roman" w:hAnsi="Times New Roman" w:cs="Times New Roman"/>
        </w:rPr>
        <w:t xml:space="preserve"> (SFT) </w:t>
      </w:r>
      <w:r w:rsidR="006B7EFA">
        <w:rPr>
          <w:rFonts w:ascii="Times New Roman" w:hAnsi="Times New Roman" w:cs="Times New Roman"/>
        </w:rPr>
        <w:t xml:space="preserve">and the potential revenue insufficiency covered by the </w:t>
      </w:r>
      <w:r w:rsidR="00CC3BF0">
        <w:rPr>
          <w:rFonts w:ascii="Times New Roman" w:hAnsi="Times New Roman" w:cs="Times New Roman"/>
        </w:rPr>
        <w:t xml:space="preserve">CRR </w:t>
      </w:r>
      <w:r w:rsidR="006B7EFA">
        <w:rPr>
          <w:rFonts w:ascii="Times New Roman" w:hAnsi="Times New Roman" w:cs="Times New Roman"/>
        </w:rPr>
        <w:t>Balancing Account or by derating.  J</w:t>
      </w:r>
      <w:r w:rsidR="005E6173">
        <w:rPr>
          <w:rFonts w:ascii="Times New Roman" w:hAnsi="Times New Roman" w:cs="Times New Roman"/>
        </w:rPr>
        <w:t xml:space="preserve">ohn Dumas </w:t>
      </w:r>
      <w:r w:rsidR="00600B72">
        <w:rPr>
          <w:rFonts w:ascii="Times New Roman" w:hAnsi="Times New Roman" w:cs="Times New Roman"/>
        </w:rPr>
        <w:t>expressed support for NPRR821</w:t>
      </w:r>
      <w:r w:rsidR="00AA7ABD">
        <w:rPr>
          <w:rFonts w:ascii="Times New Roman" w:hAnsi="Times New Roman" w:cs="Times New Roman"/>
        </w:rPr>
        <w:t xml:space="preserve">, acknowledged it </w:t>
      </w:r>
      <w:r w:rsidR="00567EB9">
        <w:rPr>
          <w:rFonts w:ascii="Times New Roman" w:hAnsi="Times New Roman" w:cs="Times New Roman"/>
        </w:rPr>
        <w:t xml:space="preserve">may lack the </w:t>
      </w:r>
      <w:r w:rsidR="008A5C1E">
        <w:rPr>
          <w:rFonts w:ascii="Times New Roman" w:hAnsi="Times New Roman" w:cs="Times New Roman"/>
        </w:rPr>
        <w:t>necessary support to pass</w:t>
      </w:r>
      <w:r w:rsidR="00567EB9">
        <w:rPr>
          <w:rFonts w:ascii="Times New Roman" w:hAnsi="Times New Roman" w:cs="Times New Roman"/>
        </w:rPr>
        <w:t xml:space="preserve"> and offered a </w:t>
      </w:r>
      <w:r w:rsidR="008A5C1E">
        <w:rPr>
          <w:rFonts w:ascii="Times New Roman" w:hAnsi="Times New Roman" w:cs="Times New Roman"/>
        </w:rPr>
        <w:t xml:space="preserve">compromise solution </w:t>
      </w:r>
      <w:r w:rsidR="00992C87" w:rsidRPr="00156E02">
        <w:rPr>
          <w:rFonts w:ascii="Times New Roman" w:hAnsi="Times New Roman" w:cs="Times New Roman"/>
        </w:rPr>
        <w:t xml:space="preserve">wherein </w:t>
      </w:r>
      <w:r w:rsidR="00567EB9" w:rsidRPr="00156E02">
        <w:rPr>
          <w:rFonts w:ascii="Times New Roman" w:hAnsi="Times New Roman" w:cs="Times New Roman"/>
        </w:rPr>
        <w:t xml:space="preserve">Loads would be able to hedge their position in Real-Time.  </w:t>
      </w:r>
      <w:r w:rsidR="00567EB9">
        <w:rPr>
          <w:rFonts w:ascii="Times New Roman" w:hAnsi="Times New Roman" w:cs="Times New Roman"/>
        </w:rPr>
        <w:t xml:space="preserve">Market Participants </w:t>
      </w:r>
      <w:r w:rsidR="00041EAA">
        <w:rPr>
          <w:rFonts w:ascii="Times New Roman" w:hAnsi="Times New Roman" w:cs="Times New Roman"/>
        </w:rPr>
        <w:t>and ERCOT S</w:t>
      </w:r>
      <w:r w:rsidR="00AA7ABD">
        <w:rPr>
          <w:rFonts w:ascii="Times New Roman" w:hAnsi="Times New Roman" w:cs="Times New Roman"/>
        </w:rPr>
        <w:t xml:space="preserve">taff further </w:t>
      </w:r>
      <w:r w:rsidR="00567EB9">
        <w:rPr>
          <w:rFonts w:ascii="Times New Roman" w:hAnsi="Times New Roman" w:cs="Times New Roman"/>
        </w:rPr>
        <w:t xml:space="preserve">discussed alternative solutions to address </w:t>
      </w:r>
      <w:r w:rsidR="00AA7ABD">
        <w:rPr>
          <w:rFonts w:ascii="Times New Roman" w:hAnsi="Times New Roman" w:cs="Times New Roman"/>
        </w:rPr>
        <w:t xml:space="preserve">the </w:t>
      </w:r>
      <w:r w:rsidR="00567EB9">
        <w:rPr>
          <w:rFonts w:ascii="Times New Roman" w:hAnsi="Times New Roman" w:cs="Times New Roman"/>
        </w:rPr>
        <w:t>market issues in the CRR</w:t>
      </w:r>
      <w:r w:rsidR="00AA7ABD">
        <w:rPr>
          <w:rFonts w:ascii="Times New Roman" w:hAnsi="Times New Roman" w:cs="Times New Roman"/>
        </w:rPr>
        <w:t xml:space="preserve"> deration process and requested additional review by the </w:t>
      </w:r>
      <w:r w:rsidR="00AA7ABD" w:rsidRPr="00AA7ABD">
        <w:rPr>
          <w:rFonts w:ascii="Times New Roman" w:hAnsi="Times New Roman" w:cs="Times New Roman"/>
        </w:rPr>
        <w:t xml:space="preserve">Congestion Management Working Group (CMWG).  </w:t>
      </w:r>
      <w:r w:rsidR="00AA7ABD">
        <w:rPr>
          <w:rFonts w:ascii="Times New Roman" w:hAnsi="Times New Roman" w:cs="Times New Roman"/>
        </w:rPr>
        <w:t xml:space="preserve">Mr. Carpenter referred the issue to CMWG.  </w:t>
      </w:r>
    </w:p>
    <w:p w14:paraId="56A3AE65" w14:textId="77777777" w:rsidR="005E6173" w:rsidRPr="00CB76AE" w:rsidRDefault="005E6173" w:rsidP="00AE64B8">
      <w:pPr>
        <w:pStyle w:val="NoSpacing"/>
        <w:jc w:val="both"/>
        <w:rPr>
          <w:rFonts w:ascii="Times New Roman" w:hAnsi="Times New Roman" w:cs="Times New Roman"/>
        </w:rPr>
      </w:pPr>
    </w:p>
    <w:p w14:paraId="0F15C053" w14:textId="77777777" w:rsidR="00AE64B8" w:rsidRPr="00AE64B8" w:rsidRDefault="00AE64B8" w:rsidP="00AE64B8">
      <w:pPr>
        <w:pStyle w:val="NoSpacing"/>
        <w:jc w:val="both"/>
        <w:rPr>
          <w:rFonts w:ascii="Times New Roman" w:hAnsi="Times New Roman" w:cs="Times New Roman"/>
          <w:i/>
        </w:rPr>
      </w:pPr>
      <w:r w:rsidRPr="00AE64B8">
        <w:rPr>
          <w:rFonts w:ascii="Times New Roman" w:hAnsi="Times New Roman" w:cs="Times New Roman"/>
          <w:i/>
        </w:rPr>
        <w:t>Southern Cross Project</w:t>
      </w:r>
    </w:p>
    <w:p w14:paraId="73FD091B" w14:textId="5A46377A" w:rsidR="00AE64B8" w:rsidRDefault="008A3460" w:rsidP="00AE64B8">
      <w:pPr>
        <w:pStyle w:val="NoSpacing"/>
        <w:jc w:val="both"/>
        <w:rPr>
          <w:rFonts w:ascii="Times New Roman" w:hAnsi="Times New Roman" w:cs="Times New Roman"/>
        </w:rPr>
      </w:pPr>
      <w:r>
        <w:rPr>
          <w:rFonts w:ascii="Times New Roman" w:hAnsi="Times New Roman" w:cs="Times New Roman"/>
        </w:rPr>
        <w:t xml:space="preserve">Market Participants </w:t>
      </w:r>
      <w:r w:rsidR="00604E0C">
        <w:rPr>
          <w:rFonts w:ascii="Times New Roman" w:hAnsi="Times New Roman" w:cs="Times New Roman"/>
        </w:rPr>
        <w:t xml:space="preserve">and ERCOT </w:t>
      </w:r>
      <w:r w:rsidR="00041EAA">
        <w:rPr>
          <w:rFonts w:ascii="Times New Roman" w:hAnsi="Times New Roman" w:cs="Times New Roman"/>
        </w:rPr>
        <w:t>S</w:t>
      </w:r>
      <w:r w:rsidR="00604E0C">
        <w:rPr>
          <w:rFonts w:ascii="Times New Roman" w:hAnsi="Times New Roman" w:cs="Times New Roman"/>
        </w:rPr>
        <w:t xml:space="preserve">taff </w:t>
      </w:r>
      <w:r>
        <w:rPr>
          <w:rFonts w:ascii="Times New Roman" w:hAnsi="Times New Roman" w:cs="Times New Roman"/>
        </w:rPr>
        <w:t>discussed a potential joint workshop or meeting following the September 6, 2017 WMS meeting.  M</w:t>
      </w:r>
      <w:r w:rsidR="00604E0C">
        <w:rPr>
          <w:rFonts w:ascii="Times New Roman" w:hAnsi="Times New Roman" w:cs="Times New Roman"/>
        </w:rPr>
        <w:t xml:space="preserve">arket Participants requested to vet the issues with </w:t>
      </w:r>
      <w:r w:rsidR="00CC3BF0">
        <w:rPr>
          <w:rFonts w:ascii="Times New Roman" w:hAnsi="Times New Roman" w:cs="Times New Roman"/>
        </w:rPr>
        <w:t xml:space="preserve">the ability to exercise </w:t>
      </w:r>
      <w:r w:rsidR="00604E0C">
        <w:rPr>
          <w:rFonts w:ascii="Times New Roman" w:hAnsi="Times New Roman" w:cs="Times New Roman"/>
        </w:rPr>
        <w:t xml:space="preserve">participatory voting and Mr. </w:t>
      </w:r>
      <w:r>
        <w:rPr>
          <w:rFonts w:ascii="Times New Roman" w:hAnsi="Times New Roman" w:cs="Times New Roman"/>
        </w:rPr>
        <w:t xml:space="preserve">Carpenter offered to </w:t>
      </w:r>
      <w:r w:rsidR="004E29D7">
        <w:rPr>
          <w:rFonts w:ascii="Times New Roman" w:hAnsi="Times New Roman" w:cs="Times New Roman"/>
        </w:rPr>
        <w:t xml:space="preserve">confirm meeting dates with </w:t>
      </w:r>
      <w:r w:rsidR="002D61CD">
        <w:rPr>
          <w:rFonts w:ascii="Times New Roman" w:hAnsi="Times New Roman" w:cs="Times New Roman"/>
        </w:rPr>
        <w:t xml:space="preserve">the </w:t>
      </w:r>
      <w:r w:rsidR="002D61CD" w:rsidRPr="003D7AC4">
        <w:rPr>
          <w:rFonts w:ascii="Times New Roman" w:hAnsi="Times New Roman" w:cs="Times New Roman"/>
        </w:rPr>
        <w:t>Reliability and Operations Subcommittee (</w:t>
      </w:r>
      <w:r w:rsidR="004E29D7">
        <w:rPr>
          <w:rFonts w:ascii="Times New Roman" w:hAnsi="Times New Roman" w:cs="Times New Roman"/>
        </w:rPr>
        <w:t>ROS</w:t>
      </w:r>
      <w:r w:rsidR="002D61CD">
        <w:rPr>
          <w:rFonts w:ascii="Times New Roman" w:hAnsi="Times New Roman" w:cs="Times New Roman"/>
        </w:rPr>
        <w:t>)</w:t>
      </w:r>
      <w:r w:rsidR="004E29D7">
        <w:rPr>
          <w:rFonts w:ascii="Times New Roman" w:hAnsi="Times New Roman" w:cs="Times New Roman"/>
        </w:rPr>
        <w:t xml:space="preserve"> leadership. </w:t>
      </w:r>
    </w:p>
    <w:p w14:paraId="1F275EAA" w14:textId="77777777" w:rsidR="004A0264" w:rsidRPr="008A3460" w:rsidRDefault="004A0264" w:rsidP="00AE64B8">
      <w:pPr>
        <w:pStyle w:val="NoSpacing"/>
        <w:jc w:val="both"/>
        <w:rPr>
          <w:rFonts w:ascii="Times New Roman" w:hAnsi="Times New Roman" w:cs="Times New Roman"/>
        </w:rPr>
      </w:pPr>
    </w:p>
    <w:p w14:paraId="4FE9BAA1" w14:textId="77777777" w:rsidR="00AE64B8" w:rsidRDefault="00AE64B8" w:rsidP="00AE64B8">
      <w:pPr>
        <w:pStyle w:val="NoSpacing"/>
        <w:jc w:val="both"/>
        <w:rPr>
          <w:rFonts w:ascii="Times New Roman" w:hAnsi="Times New Roman" w:cs="Times New Roman"/>
          <w:i/>
        </w:rPr>
      </w:pPr>
      <w:r w:rsidRPr="00AE64B8">
        <w:rPr>
          <w:rFonts w:ascii="Times New Roman" w:hAnsi="Times New Roman" w:cs="Times New Roman"/>
          <w:i/>
        </w:rPr>
        <w:t>Quarterly SASM Report</w:t>
      </w:r>
    </w:p>
    <w:p w14:paraId="7836847A" w14:textId="4099F8F0" w:rsidR="00AE64B8" w:rsidRDefault="00FC7103" w:rsidP="00AE64B8">
      <w:pPr>
        <w:pStyle w:val="NoSpacing"/>
        <w:jc w:val="both"/>
        <w:rPr>
          <w:rFonts w:ascii="Times New Roman" w:hAnsi="Times New Roman" w:cs="Times New Roman"/>
        </w:rPr>
      </w:pPr>
      <w:r>
        <w:rPr>
          <w:rFonts w:ascii="Times New Roman" w:hAnsi="Times New Roman" w:cs="Times New Roman"/>
        </w:rPr>
        <w:t xml:space="preserve">Dave Maggio provided an update on the </w:t>
      </w:r>
      <w:r w:rsidR="00E42BC3">
        <w:rPr>
          <w:rFonts w:ascii="Times New Roman" w:hAnsi="Times New Roman" w:cs="Times New Roman"/>
        </w:rPr>
        <w:t xml:space="preserve">Quarterly </w:t>
      </w:r>
      <w:r w:rsidR="008C2A1E" w:rsidRPr="008C2A1E">
        <w:rPr>
          <w:rFonts w:ascii="Times New Roman" w:hAnsi="Times New Roman" w:cs="Times New Roman"/>
        </w:rPr>
        <w:t>Supplemental Ancillary Services Market (SASM)</w:t>
      </w:r>
      <w:r w:rsidR="008C2A1E" w:rsidRPr="00BD3390">
        <w:rPr>
          <w:rFonts w:ascii="Times New Roman" w:hAnsi="Times New Roman" w:cs="Times New Roman"/>
        </w:rPr>
        <w:t xml:space="preserve"> </w:t>
      </w:r>
      <w:r w:rsidR="00E42BC3" w:rsidRPr="00BD3390">
        <w:rPr>
          <w:rFonts w:ascii="Times New Roman" w:hAnsi="Times New Roman" w:cs="Times New Roman"/>
        </w:rPr>
        <w:t xml:space="preserve">report presented to the </w:t>
      </w:r>
      <w:r w:rsidR="00BD3390" w:rsidRPr="00BD3390">
        <w:rPr>
          <w:rFonts w:ascii="Times New Roman" w:hAnsi="Times New Roman" w:cs="Times New Roman"/>
        </w:rPr>
        <w:t>Qualified Scheduling Entity (QSE) Managers Working Group (QMWG)</w:t>
      </w:r>
      <w:r w:rsidR="00E42BC3" w:rsidRPr="00BD3390">
        <w:rPr>
          <w:rFonts w:ascii="Times New Roman" w:hAnsi="Times New Roman" w:cs="Times New Roman"/>
        </w:rPr>
        <w:t>, noting that post implementation of NPRR589, Ancillary Service Offers in the Supplemental Ancillary Services Market</w:t>
      </w:r>
      <w:r w:rsidR="0060309C">
        <w:rPr>
          <w:rFonts w:ascii="Times New Roman" w:hAnsi="Times New Roman" w:cs="Times New Roman"/>
        </w:rPr>
        <w:t>,</w:t>
      </w:r>
      <w:r w:rsidR="00BD3390">
        <w:rPr>
          <w:rFonts w:ascii="Times New Roman" w:hAnsi="Times New Roman" w:cs="Times New Roman"/>
        </w:rPr>
        <w:t xml:space="preserve"> </w:t>
      </w:r>
      <w:r w:rsidR="00E42BC3" w:rsidRPr="00BD3390">
        <w:rPr>
          <w:rFonts w:ascii="Times New Roman" w:hAnsi="Times New Roman" w:cs="Times New Roman"/>
        </w:rPr>
        <w:t>n</w:t>
      </w:r>
      <w:r w:rsidR="00BD3390">
        <w:rPr>
          <w:rFonts w:ascii="Times New Roman" w:hAnsi="Times New Roman" w:cs="Times New Roman"/>
        </w:rPr>
        <w:t>o additi</w:t>
      </w:r>
      <w:r w:rsidR="00E42BC3" w:rsidRPr="00BD3390">
        <w:rPr>
          <w:rFonts w:ascii="Times New Roman" w:hAnsi="Times New Roman" w:cs="Times New Roman"/>
        </w:rPr>
        <w:t>onal is</w:t>
      </w:r>
      <w:r w:rsidR="00BD3390">
        <w:rPr>
          <w:rFonts w:ascii="Times New Roman" w:hAnsi="Times New Roman" w:cs="Times New Roman"/>
        </w:rPr>
        <w:t>s</w:t>
      </w:r>
      <w:r w:rsidR="00E42BC3" w:rsidRPr="00BD3390">
        <w:rPr>
          <w:rFonts w:ascii="Times New Roman" w:hAnsi="Times New Roman" w:cs="Times New Roman"/>
        </w:rPr>
        <w:t xml:space="preserve">ues have been identified and no further action is required.   </w:t>
      </w:r>
    </w:p>
    <w:p w14:paraId="04AFEF33" w14:textId="77777777" w:rsidR="00BD3390" w:rsidRDefault="00BD3390" w:rsidP="00A47DC1">
      <w:pPr>
        <w:pStyle w:val="NoSpacing"/>
        <w:jc w:val="both"/>
        <w:rPr>
          <w:rFonts w:ascii="Times New Roman" w:hAnsi="Times New Roman" w:cs="Times New Roman"/>
          <w:i/>
        </w:rPr>
      </w:pPr>
    </w:p>
    <w:p w14:paraId="196C6594" w14:textId="77777777" w:rsidR="007048E4" w:rsidRDefault="007048E4" w:rsidP="00A47DC1">
      <w:pPr>
        <w:pStyle w:val="NoSpacing"/>
        <w:jc w:val="both"/>
        <w:rPr>
          <w:rFonts w:ascii="Times New Roman" w:hAnsi="Times New Roman" w:cs="Times New Roman"/>
          <w:i/>
        </w:rPr>
      </w:pPr>
    </w:p>
    <w:p w14:paraId="1BE39E21" w14:textId="77777777" w:rsidR="00A47DC1" w:rsidRPr="00AE64B8" w:rsidRDefault="00A47DC1" w:rsidP="00A47DC1">
      <w:pPr>
        <w:pStyle w:val="NoSpacing"/>
        <w:jc w:val="both"/>
        <w:rPr>
          <w:rFonts w:ascii="Times New Roman" w:hAnsi="Times New Roman" w:cs="Times New Roman"/>
          <w:i/>
        </w:rPr>
      </w:pPr>
      <w:r w:rsidRPr="00AE64B8">
        <w:rPr>
          <w:rFonts w:ascii="Times New Roman" w:hAnsi="Times New Roman" w:cs="Times New Roman"/>
          <w:i/>
        </w:rPr>
        <w:lastRenderedPageBreak/>
        <w:t>Working Group Enhancements (</w:t>
      </w:r>
      <w:r w:rsidRPr="004B573A">
        <w:rPr>
          <w:rFonts w:ascii="Times New Roman" w:hAnsi="Times New Roman" w:cs="Times New Roman"/>
          <w:i/>
        </w:rPr>
        <w:t>TAC/Subcommittee Structural and Procedural Review</w:t>
      </w:r>
      <w:r w:rsidRPr="00AE64B8">
        <w:rPr>
          <w:rFonts w:ascii="Times New Roman" w:hAnsi="Times New Roman" w:cs="Times New Roman"/>
          <w:i/>
        </w:rPr>
        <w:t>)</w:t>
      </w:r>
    </w:p>
    <w:p w14:paraId="063609C8" w14:textId="77777777" w:rsidR="00A47DC1" w:rsidRPr="00CB76AE" w:rsidRDefault="00A47DC1" w:rsidP="00CB76AE">
      <w:pPr>
        <w:pStyle w:val="NoSpacing"/>
        <w:rPr>
          <w:rFonts w:ascii="Times New Roman" w:hAnsi="Times New Roman" w:cs="Times New Roman"/>
        </w:rPr>
      </w:pPr>
      <w:r w:rsidRPr="00CB76AE">
        <w:rPr>
          <w:rFonts w:ascii="Times New Roman" w:hAnsi="Times New Roman" w:cs="Times New Roman"/>
        </w:rPr>
        <w:t xml:space="preserve">Mr. Carpenter conveyed the TAC request that consideration be given to the structure and efficiency of meetings for working groups under WMS and noted the prior discussions regarding the Emerging Technologies Working Group (ETWG). </w:t>
      </w:r>
    </w:p>
    <w:p w14:paraId="29EB6DFA" w14:textId="77777777" w:rsidR="00771D14" w:rsidRPr="00CB76AE" w:rsidRDefault="00771D14" w:rsidP="00CB76AE">
      <w:pPr>
        <w:pStyle w:val="NoSpacing"/>
        <w:rPr>
          <w:rFonts w:ascii="Times New Roman" w:hAnsi="Times New Roman" w:cs="Times New Roman"/>
        </w:rPr>
      </w:pPr>
    </w:p>
    <w:p w14:paraId="3858B376" w14:textId="77777777" w:rsidR="00AE64B8" w:rsidRPr="00522761" w:rsidRDefault="00AE64B8" w:rsidP="00AE64B8">
      <w:pPr>
        <w:pStyle w:val="NoSpacing"/>
        <w:jc w:val="both"/>
        <w:rPr>
          <w:rFonts w:ascii="Times New Roman" w:hAnsi="Times New Roman" w:cs="Times New Roman"/>
          <w:i/>
        </w:rPr>
      </w:pPr>
      <w:r w:rsidRPr="00522761">
        <w:rPr>
          <w:rFonts w:ascii="Times New Roman" w:hAnsi="Times New Roman" w:cs="Times New Roman"/>
          <w:i/>
        </w:rPr>
        <w:t>Review RUC Operating Procedure (TAC Action Item)</w:t>
      </w:r>
    </w:p>
    <w:p w14:paraId="781A27D8" w14:textId="49B41C93" w:rsidR="00522761" w:rsidRDefault="005E0BF6" w:rsidP="00AE64B8">
      <w:pPr>
        <w:pStyle w:val="NoSpacing"/>
        <w:jc w:val="both"/>
        <w:rPr>
          <w:rFonts w:ascii="Times New Roman" w:hAnsi="Times New Roman" w:cs="Times New Roman"/>
          <w:iCs/>
        </w:rPr>
      </w:pPr>
      <w:r w:rsidRPr="00522761">
        <w:rPr>
          <w:rFonts w:ascii="Times New Roman" w:hAnsi="Times New Roman" w:cs="Times New Roman"/>
        </w:rPr>
        <w:t xml:space="preserve">Market Participants briefly discussed the </w:t>
      </w:r>
      <w:r w:rsidRPr="00522761">
        <w:rPr>
          <w:rFonts w:ascii="Times New Roman" w:hAnsi="Times New Roman" w:cs="Times New Roman"/>
          <w:iCs/>
        </w:rPr>
        <w:t xml:space="preserve">Reliability Unit Commitment (RUC) review and Mr. Carpenter offered to seek further direction </w:t>
      </w:r>
      <w:r w:rsidR="00041EAA">
        <w:rPr>
          <w:rFonts w:ascii="Times New Roman" w:hAnsi="Times New Roman" w:cs="Times New Roman"/>
          <w:iCs/>
        </w:rPr>
        <w:t>from TAC and ERCOT S</w:t>
      </w:r>
      <w:r w:rsidR="00522761" w:rsidRPr="00522761">
        <w:rPr>
          <w:rFonts w:ascii="Times New Roman" w:hAnsi="Times New Roman" w:cs="Times New Roman"/>
          <w:iCs/>
        </w:rPr>
        <w:t>taff</w:t>
      </w:r>
      <w:r w:rsidR="00522761">
        <w:rPr>
          <w:rFonts w:ascii="Times New Roman" w:hAnsi="Times New Roman" w:cs="Times New Roman"/>
          <w:iCs/>
        </w:rPr>
        <w:t xml:space="preserve"> as to the scope of the </w:t>
      </w:r>
      <w:r w:rsidR="00E440D8">
        <w:rPr>
          <w:rFonts w:ascii="Times New Roman" w:hAnsi="Times New Roman" w:cs="Times New Roman"/>
          <w:iCs/>
        </w:rPr>
        <w:t xml:space="preserve">assignment.  </w:t>
      </w:r>
      <w:r w:rsidR="00522761">
        <w:rPr>
          <w:rFonts w:ascii="Times New Roman" w:hAnsi="Times New Roman" w:cs="Times New Roman"/>
          <w:iCs/>
        </w:rPr>
        <w:t xml:space="preserve">  </w:t>
      </w:r>
    </w:p>
    <w:p w14:paraId="67D73090" w14:textId="77777777" w:rsidR="00522761" w:rsidRDefault="00522761" w:rsidP="00AE64B8">
      <w:pPr>
        <w:pStyle w:val="NoSpacing"/>
        <w:jc w:val="both"/>
        <w:rPr>
          <w:rFonts w:ascii="Times New Roman" w:hAnsi="Times New Roman" w:cs="Times New Roman"/>
          <w:iCs/>
        </w:rPr>
      </w:pPr>
    </w:p>
    <w:p w14:paraId="0ABCC28E" w14:textId="77777777" w:rsidR="00E440D8" w:rsidRPr="00CB76AE" w:rsidRDefault="00E440D8" w:rsidP="00CB76AE">
      <w:pPr>
        <w:pStyle w:val="NoSpacing"/>
        <w:rPr>
          <w:rFonts w:ascii="Times New Roman" w:hAnsi="Times New Roman" w:cs="Times New Roman"/>
        </w:rPr>
      </w:pPr>
    </w:p>
    <w:p w14:paraId="2C8AC6F3" w14:textId="37E15209" w:rsidR="00BC00C0" w:rsidRPr="00CB76AE" w:rsidRDefault="00BC00C0" w:rsidP="00CB76AE">
      <w:pPr>
        <w:pStyle w:val="NoSpacing"/>
        <w:rPr>
          <w:rFonts w:ascii="Times New Roman" w:hAnsi="Times New Roman" w:cs="Times New Roman"/>
          <w:u w:val="single"/>
        </w:rPr>
      </w:pPr>
      <w:r w:rsidRPr="00CB76AE">
        <w:rPr>
          <w:rFonts w:ascii="Times New Roman" w:hAnsi="Times New Roman" w:cs="Times New Roman"/>
          <w:u w:val="single"/>
        </w:rPr>
        <w:t>ER</w:t>
      </w:r>
      <w:r w:rsidR="009A049E" w:rsidRPr="00CB76AE">
        <w:rPr>
          <w:rFonts w:ascii="Times New Roman" w:hAnsi="Times New Roman" w:cs="Times New Roman"/>
          <w:u w:val="single"/>
        </w:rPr>
        <w:t>COT Operations and Market Items (see Key Documents)</w:t>
      </w:r>
    </w:p>
    <w:p w14:paraId="51611300" w14:textId="77777777" w:rsidR="00AE64B8" w:rsidRDefault="00AE64B8" w:rsidP="00CB76AE">
      <w:pPr>
        <w:pStyle w:val="NoSpacing"/>
        <w:jc w:val="both"/>
        <w:rPr>
          <w:rFonts w:ascii="Times New Roman" w:hAnsi="Times New Roman" w:cs="Times New Roman"/>
          <w:i/>
        </w:rPr>
      </w:pPr>
      <w:r w:rsidRPr="00AE64B8">
        <w:rPr>
          <w:rFonts w:ascii="Times New Roman" w:hAnsi="Times New Roman" w:cs="Times New Roman"/>
          <w:i/>
        </w:rPr>
        <w:t xml:space="preserve">Analysis of the Impact of 4CP Response on Real time Prices </w:t>
      </w:r>
    </w:p>
    <w:p w14:paraId="10084BA5" w14:textId="77777777" w:rsidR="00CB76AE" w:rsidRDefault="00F719FC" w:rsidP="00CB76AE">
      <w:pPr>
        <w:pStyle w:val="NoSpacing"/>
        <w:jc w:val="both"/>
        <w:rPr>
          <w:rFonts w:ascii="Times New Roman" w:hAnsi="Times New Roman" w:cs="Times New Roman"/>
        </w:rPr>
      </w:pPr>
      <w:r>
        <w:rPr>
          <w:rFonts w:ascii="Times New Roman" w:hAnsi="Times New Roman" w:cs="Times New Roman"/>
        </w:rPr>
        <w:t xml:space="preserve">Mr. Carpenter noted the analysis is still being </w:t>
      </w:r>
      <w:r w:rsidRPr="00CB76AE">
        <w:rPr>
          <w:rFonts w:ascii="Times New Roman" w:hAnsi="Times New Roman" w:cs="Times New Roman"/>
        </w:rPr>
        <w:t>developed</w:t>
      </w:r>
      <w:r>
        <w:rPr>
          <w:rFonts w:ascii="Times New Roman" w:hAnsi="Times New Roman" w:cs="Times New Roman"/>
        </w:rPr>
        <w:t xml:space="preserve"> and </w:t>
      </w:r>
      <w:r w:rsidR="00FA71B3">
        <w:rPr>
          <w:rFonts w:ascii="Times New Roman" w:hAnsi="Times New Roman" w:cs="Times New Roman"/>
        </w:rPr>
        <w:t xml:space="preserve">stated </w:t>
      </w:r>
      <w:r w:rsidR="00CA1D05">
        <w:rPr>
          <w:rFonts w:ascii="Times New Roman" w:hAnsi="Times New Roman" w:cs="Times New Roman"/>
        </w:rPr>
        <w:t>that</w:t>
      </w:r>
      <w:r>
        <w:rPr>
          <w:rFonts w:ascii="Times New Roman" w:hAnsi="Times New Roman" w:cs="Times New Roman"/>
        </w:rPr>
        <w:t xml:space="preserve"> this item is postponed to the September 6, 2017 WMS meeting. </w:t>
      </w:r>
    </w:p>
    <w:p w14:paraId="4466027C" w14:textId="294AB1D0" w:rsidR="00AE64B8" w:rsidRDefault="00F719FC" w:rsidP="00CB76AE">
      <w:pPr>
        <w:pStyle w:val="NoSpacing"/>
        <w:jc w:val="both"/>
        <w:rPr>
          <w:rFonts w:ascii="Times New Roman" w:hAnsi="Times New Roman" w:cs="Times New Roman"/>
        </w:rPr>
      </w:pPr>
      <w:r>
        <w:rPr>
          <w:rFonts w:ascii="Times New Roman" w:hAnsi="Times New Roman" w:cs="Times New Roman"/>
        </w:rPr>
        <w:t xml:space="preserve"> </w:t>
      </w:r>
    </w:p>
    <w:p w14:paraId="7752422A" w14:textId="77777777" w:rsidR="00AE64B8" w:rsidRDefault="00AE64B8" w:rsidP="00CB76AE">
      <w:pPr>
        <w:pStyle w:val="NoSpacing"/>
        <w:jc w:val="both"/>
        <w:rPr>
          <w:rFonts w:ascii="Times New Roman" w:hAnsi="Times New Roman" w:cs="Times New Roman"/>
          <w:i/>
        </w:rPr>
      </w:pPr>
      <w:r w:rsidRPr="0018696C">
        <w:rPr>
          <w:rFonts w:ascii="Times New Roman" w:hAnsi="Times New Roman" w:cs="Times New Roman"/>
          <w:i/>
        </w:rPr>
        <w:t>ERCOT’s Response to ERS Capacity from ERS Generators Self-deploying during Pricing Events</w:t>
      </w:r>
    </w:p>
    <w:p w14:paraId="187A375A" w14:textId="71A17E52" w:rsidR="00AE64B8" w:rsidRPr="00CB76AE" w:rsidRDefault="00B71DCA" w:rsidP="00CB76AE">
      <w:pPr>
        <w:pStyle w:val="NoSpacing"/>
        <w:jc w:val="both"/>
        <w:rPr>
          <w:rFonts w:ascii="Times New Roman" w:hAnsi="Times New Roman" w:cs="Times New Roman"/>
          <w:iCs/>
        </w:rPr>
      </w:pPr>
      <w:r w:rsidRPr="009F68F2">
        <w:rPr>
          <w:rFonts w:ascii="Times New Roman" w:hAnsi="Times New Roman" w:cs="Times New Roman"/>
          <w:iCs/>
        </w:rPr>
        <w:t xml:space="preserve">Mark Patterson presented </w:t>
      </w:r>
      <w:r w:rsidR="001401EA" w:rsidRPr="009F68F2">
        <w:rPr>
          <w:rFonts w:ascii="Times New Roman" w:hAnsi="Times New Roman" w:cs="Times New Roman"/>
          <w:iCs/>
        </w:rPr>
        <w:t xml:space="preserve">ERCOT’s response </w:t>
      </w:r>
      <w:r w:rsidR="00391B6D">
        <w:rPr>
          <w:rFonts w:ascii="Times New Roman" w:hAnsi="Times New Roman" w:cs="Times New Roman"/>
          <w:iCs/>
        </w:rPr>
        <w:t xml:space="preserve">to the </w:t>
      </w:r>
      <w:r w:rsidR="001401EA" w:rsidRPr="009F68F2">
        <w:rPr>
          <w:rFonts w:ascii="Times New Roman" w:hAnsi="Times New Roman" w:cs="Times New Roman"/>
          <w:iCs/>
        </w:rPr>
        <w:t xml:space="preserve">capacity </w:t>
      </w:r>
      <w:r w:rsidR="008C3B1E">
        <w:rPr>
          <w:rFonts w:ascii="Times New Roman" w:hAnsi="Times New Roman" w:cs="Times New Roman"/>
          <w:iCs/>
        </w:rPr>
        <w:t xml:space="preserve">issue </w:t>
      </w:r>
      <w:r w:rsidR="001401EA" w:rsidRPr="009F68F2">
        <w:rPr>
          <w:rFonts w:ascii="Times New Roman" w:hAnsi="Times New Roman" w:cs="Times New Roman"/>
          <w:iCs/>
        </w:rPr>
        <w:t>from E</w:t>
      </w:r>
      <w:r w:rsidR="00391B6D">
        <w:rPr>
          <w:rFonts w:ascii="Times New Roman" w:hAnsi="Times New Roman" w:cs="Times New Roman"/>
          <w:iCs/>
        </w:rPr>
        <w:t>mergency Response Service (E</w:t>
      </w:r>
      <w:r w:rsidR="001401EA" w:rsidRPr="009F68F2">
        <w:rPr>
          <w:rFonts w:ascii="Times New Roman" w:hAnsi="Times New Roman" w:cs="Times New Roman"/>
          <w:iCs/>
        </w:rPr>
        <w:t>RS</w:t>
      </w:r>
      <w:r w:rsidR="00391B6D">
        <w:rPr>
          <w:rFonts w:ascii="Times New Roman" w:hAnsi="Times New Roman" w:cs="Times New Roman"/>
          <w:iCs/>
        </w:rPr>
        <w:t>)</w:t>
      </w:r>
      <w:r w:rsidR="001401EA" w:rsidRPr="009F68F2">
        <w:rPr>
          <w:rFonts w:ascii="Times New Roman" w:hAnsi="Times New Roman" w:cs="Times New Roman"/>
          <w:iCs/>
        </w:rPr>
        <w:t xml:space="preserve"> Generators self-deploying during pricing events, stating </w:t>
      </w:r>
      <w:r w:rsidR="009F68F2">
        <w:rPr>
          <w:rFonts w:ascii="Times New Roman" w:hAnsi="Times New Roman" w:cs="Times New Roman"/>
          <w:iCs/>
        </w:rPr>
        <w:t xml:space="preserve">ERCOT considered several options, including </w:t>
      </w:r>
      <w:r w:rsidR="001401EA" w:rsidRPr="009F68F2">
        <w:rPr>
          <w:rFonts w:ascii="Times New Roman" w:hAnsi="Times New Roman" w:cs="Times New Roman"/>
          <w:iCs/>
        </w:rPr>
        <w:t>changing the availability metric</w:t>
      </w:r>
      <w:r w:rsidR="0060309C">
        <w:rPr>
          <w:rFonts w:ascii="Times New Roman" w:hAnsi="Times New Roman" w:cs="Times New Roman"/>
          <w:iCs/>
        </w:rPr>
        <w:t>.  I</w:t>
      </w:r>
      <w:r w:rsidR="009F68F2">
        <w:rPr>
          <w:rFonts w:ascii="Times New Roman" w:hAnsi="Times New Roman" w:cs="Times New Roman"/>
          <w:iCs/>
        </w:rPr>
        <w:t xml:space="preserve">n order to change behavior </w:t>
      </w:r>
      <w:r w:rsidR="001401EA" w:rsidRPr="009F68F2">
        <w:rPr>
          <w:rFonts w:ascii="Times New Roman" w:hAnsi="Times New Roman" w:cs="Times New Roman"/>
          <w:iCs/>
        </w:rPr>
        <w:t xml:space="preserve">ERCOT </w:t>
      </w:r>
      <w:r w:rsidR="009F68F2">
        <w:rPr>
          <w:rFonts w:ascii="Times New Roman" w:hAnsi="Times New Roman" w:cs="Times New Roman"/>
          <w:iCs/>
        </w:rPr>
        <w:t xml:space="preserve">proposed a </w:t>
      </w:r>
      <w:proofErr w:type="spellStart"/>
      <w:r w:rsidR="007C733D">
        <w:rPr>
          <w:rFonts w:ascii="Times New Roman" w:hAnsi="Times New Roman" w:cs="Times New Roman"/>
          <w:iCs/>
        </w:rPr>
        <w:t>claw</w:t>
      </w:r>
      <w:r w:rsidR="001401EA" w:rsidRPr="009F68F2">
        <w:rPr>
          <w:rFonts w:ascii="Times New Roman" w:hAnsi="Times New Roman" w:cs="Times New Roman"/>
          <w:iCs/>
        </w:rPr>
        <w:t>back</w:t>
      </w:r>
      <w:proofErr w:type="spellEnd"/>
      <w:r w:rsidR="001401EA" w:rsidRPr="009F68F2">
        <w:rPr>
          <w:rFonts w:ascii="Times New Roman" w:hAnsi="Times New Roman" w:cs="Times New Roman"/>
          <w:iCs/>
        </w:rPr>
        <w:t xml:space="preserve"> </w:t>
      </w:r>
      <w:r w:rsidR="007C3672" w:rsidRPr="009F68F2">
        <w:rPr>
          <w:rFonts w:ascii="Times New Roman" w:hAnsi="Times New Roman" w:cs="Times New Roman"/>
          <w:iCs/>
        </w:rPr>
        <w:t>provision</w:t>
      </w:r>
      <w:r w:rsidR="0060309C">
        <w:rPr>
          <w:rFonts w:ascii="Times New Roman" w:hAnsi="Times New Roman" w:cs="Times New Roman"/>
          <w:iCs/>
        </w:rPr>
        <w:t xml:space="preserve"> to be</w:t>
      </w:r>
      <w:r w:rsidR="007C3672" w:rsidRPr="009F68F2">
        <w:rPr>
          <w:rFonts w:ascii="Times New Roman" w:hAnsi="Times New Roman" w:cs="Times New Roman"/>
          <w:iCs/>
        </w:rPr>
        <w:t xml:space="preserve"> imposed over a three year time period.  </w:t>
      </w:r>
      <w:r w:rsidR="008C3B1E">
        <w:rPr>
          <w:rFonts w:ascii="Times New Roman" w:hAnsi="Times New Roman" w:cs="Times New Roman"/>
          <w:iCs/>
        </w:rPr>
        <w:t>Some Market Participants supported ERCOT’s proposal</w:t>
      </w:r>
      <w:r w:rsidR="0060309C">
        <w:rPr>
          <w:rFonts w:ascii="Times New Roman" w:hAnsi="Times New Roman" w:cs="Times New Roman"/>
          <w:iCs/>
        </w:rPr>
        <w:t>,</w:t>
      </w:r>
      <w:r w:rsidR="008C3B1E">
        <w:rPr>
          <w:rFonts w:ascii="Times New Roman" w:hAnsi="Times New Roman" w:cs="Times New Roman"/>
          <w:iCs/>
        </w:rPr>
        <w:t xml:space="preserve"> </w:t>
      </w:r>
      <w:r w:rsidR="0060309C">
        <w:rPr>
          <w:rFonts w:ascii="Times New Roman" w:hAnsi="Times New Roman" w:cs="Times New Roman"/>
          <w:iCs/>
        </w:rPr>
        <w:t>but noted</w:t>
      </w:r>
      <w:r w:rsidR="00391B6D">
        <w:rPr>
          <w:rFonts w:ascii="Times New Roman" w:hAnsi="Times New Roman" w:cs="Times New Roman"/>
          <w:iCs/>
        </w:rPr>
        <w:t xml:space="preserve"> a </w:t>
      </w:r>
      <w:r w:rsidR="008C3B1E">
        <w:rPr>
          <w:rFonts w:ascii="Times New Roman" w:hAnsi="Times New Roman" w:cs="Times New Roman"/>
          <w:iCs/>
        </w:rPr>
        <w:t xml:space="preserve">long term solution </w:t>
      </w:r>
      <w:r w:rsidR="0060309C">
        <w:rPr>
          <w:rFonts w:ascii="Times New Roman" w:hAnsi="Times New Roman" w:cs="Times New Roman"/>
          <w:iCs/>
        </w:rPr>
        <w:t>w</w:t>
      </w:r>
      <w:r w:rsidR="00391B6D">
        <w:rPr>
          <w:rFonts w:ascii="Times New Roman" w:hAnsi="Times New Roman" w:cs="Times New Roman"/>
          <w:iCs/>
        </w:rPr>
        <w:t xml:space="preserve">ould </w:t>
      </w:r>
      <w:r w:rsidR="0060309C">
        <w:rPr>
          <w:rFonts w:ascii="Times New Roman" w:hAnsi="Times New Roman" w:cs="Times New Roman"/>
          <w:iCs/>
        </w:rPr>
        <w:t xml:space="preserve">be to </w:t>
      </w:r>
      <w:r w:rsidR="00391B6D">
        <w:rPr>
          <w:rFonts w:ascii="Times New Roman" w:hAnsi="Times New Roman" w:cs="Times New Roman"/>
          <w:iCs/>
        </w:rPr>
        <w:t xml:space="preserve">include </w:t>
      </w:r>
      <w:r w:rsidR="008C3B1E">
        <w:rPr>
          <w:rFonts w:ascii="Times New Roman" w:hAnsi="Times New Roman" w:cs="Times New Roman"/>
          <w:iCs/>
        </w:rPr>
        <w:t xml:space="preserve">ERS in SCED.  </w:t>
      </w:r>
      <w:r w:rsidR="00B2543A">
        <w:rPr>
          <w:rFonts w:ascii="Times New Roman" w:hAnsi="Times New Roman" w:cs="Times New Roman"/>
          <w:iCs/>
        </w:rPr>
        <w:t xml:space="preserve">Corey </w:t>
      </w:r>
      <w:proofErr w:type="spellStart"/>
      <w:r w:rsidR="00B2543A" w:rsidRPr="00CB76AE">
        <w:rPr>
          <w:rFonts w:ascii="Times New Roman" w:hAnsi="Times New Roman" w:cs="Times New Roman"/>
          <w:iCs/>
        </w:rPr>
        <w:t>Amthor</w:t>
      </w:r>
      <w:proofErr w:type="spellEnd"/>
      <w:r w:rsidR="00B2543A" w:rsidRPr="00CB76AE">
        <w:rPr>
          <w:rFonts w:ascii="Times New Roman" w:hAnsi="Times New Roman" w:cs="Times New Roman"/>
          <w:iCs/>
        </w:rPr>
        <w:t xml:space="preserve"> reviewed the history of ERS</w:t>
      </w:r>
      <w:r w:rsidR="007C733D" w:rsidRPr="00CB76AE">
        <w:rPr>
          <w:rFonts w:ascii="Times New Roman" w:hAnsi="Times New Roman" w:cs="Times New Roman"/>
          <w:iCs/>
        </w:rPr>
        <w:t xml:space="preserve"> generation </w:t>
      </w:r>
      <w:r w:rsidR="00391B6D" w:rsidRPr="00CB76AE">
        <w:rPr>
          <w:rFonts w:ascii="Times New Roman" w:hAnsi="Times New Roman" w:cs="Times New Roman"/>
          <w:iCs/>
        </w:rPr>
        <w:t>s</w:t>
      </w:r>
      <w:r w:rsidR="00B2543A" w:rsidRPr="00CB76AE">
        <w:rPr>
          <w:rFonts w:ascii="Times New Roman" w:hAnsi="Times New Roman" w:cs="Times New Roman"/>
          <w:iCs/>
        </w:rPr>
        <w:t xml:space="preserve">tating </w:t>
      </w:r>
      <w:r w:rsidR="0060309C">
        <w:rPr>
          <w:rFonts w:ascii="Times New Roman" w:hAnsi="Times New Roman" w:cs="Times New Roman"/>
          <w:iCs/>
        </w:rPr>
        <w:t xml:space="preserve">that </w:t>
      </w:r>
      <w:r w:rsidR="00391B6D" w:rsidRPr="00CB76AE">
        <w:rPr>
          <w:rFonts w:ascii="Times New Roman" w:hAnsi="Times New Roman" w:cs="Times New Roman"/>
          <w:iCs/>
        </w:rPr>
        <w:t xml:space="preserve">it developed </w:t>
      </w:r>
      <w:r w:rsidR="00B2543A" w:rsidRPr="00CB76AE">
        <w:rPr>
          <w:rFonts w:ascii="Times New Roman" w:hAnsi="Times New Roman" w:cs="Times New Roman"/>
          <w:iCs/>
        </w:rPr>
        <w:t>f</w:t>
      </w:r>
      <w:r w:rsidR="00391B6D" w:rsidRPr="00CB76AE">
        <w:rPr>
          <w:rFonts w:ascii="Times New Roman" w:hAnsi="Times New Roman" w:cs="Times New Roman"/>
          <w:iCs/>
        </w:rPr>
        <w:t xml:space="preserve">ollowing the 2011 </w:t>
      </w:r>
      <w:r w:rsidR="002C532C" w:rsidRPr="002C532C">
        <w:rPr>
          <w:rFonts w:ascii="Times New Roman" w:hAnsi="Times New Roman" w:cs="Times New Roman"/>
          <w:iCs/>
        </w:rPr>
        <w:t>Energy Emergency Alert (EEA)</w:t>
      </w:r>
      <w:r w:rsidR="00391B6D" w:rsidRPr="00CB76AE">
        <w:rPr>
          <w:rFonts w:ascii="Times New Roman" w:hAnsi="Times New Roman" w:cs="Times New Roman"/>
          <w:iCs/>
        </w:rPr>
        <w:t xml:space="preserve"> event when </w:t>
      </w:r>
      <w:r w:rsidR="00CC3BF0">
        <w:rPr>
          <w:rFonts w:ascii="Times New Roman" w:hAnsi="Times New Roman" w:cs="Times New Roman"/>
          <w:iCs/>
        </w:rPr>
        <w:t>R</w:t>
      </w:r>
      <w:r w:rsidR="00B2543A" w:rsidRPr="00CB76AE">
        <w:rPr>
          <w:rFonts w:ascii="Times New Roman" w:hAnsi="Times New Roman" w:cs="Times New Roman"/>
          <w:iCs/>
        </w:rPr>
        <w:t>esource adequacy was the priority</w:t>
      </w:r>
      <w:r w:rsidR="007C733D" w:rsidRPr="00CB76AE">
        <w:rPr>
          <w:rFonts w:ascii="Times New Roman" w:hAnsi="Times New Roman" w:cs="Times New Roman"/>
          <w:iCs/>
        </w:rPr>
        <w:t xml:space="preserve">, </w:t>
      </w:r>
      <w:r w:rsidR="006557A1">
        <w:rPr>
          <w:rFonts w:ascii="Times New Roman" w:hAnsi="Times New Roman" w:cs="Times New Roman"/>
          <w:iCs/>
        </w:rPr>
        <w:t xml:space="preserve">stated that considerable </w:t>
      </w:r>
      <w:r w:rsidR="00391B6D" w:rsidRPr="00CB76AE">
        <w:rPr>
          <w:rFonts w:ascii="Times New Roman" w:hAnsi="Times New Roman" w:cs="Times New Roman"/>
          <w:iCs/>
        </w:rPr>
        <w:t xml:space="preserve">capital investments </w:t>
      </w:r>
      <w:r w:rsidR="006557A1">
        <w:rPr>
          <w:rFonts w:ascii="Times New Roman" w:hAnsi="Times New Roman" w:cs="Times New Roman"/>
          <w:iCs/>
        </w:rPr>
        <w:t xml:space="preserve">were made </w:t>
      </w:r>
      <w:r w:rsidR="007C733D" w:rsidRPr="00CB76AE">
        <w:rPr>
          <w:rFonts w:ascii="Times New Roman" w:hAnsi="Times New Roman" w:cs="Times New Roman"/>
          <w:iCs/>
        </w:rPr>
        <w:t>based on th</w:t>
      </w:r>
      <w:r w:rsidR="006557A1">
        <w:rPr>
          <w:rFonts w:ascii="Times New Roman" w:hAnsi="Times New Roman" w:cs="Times New Roman"/>
          <w:iCs/>
        </w:rPr>
        <w:t>at priority,</w:t>
      </w:r>
      <w:r w:rsidR="00182DC1" w:rsidRPr="00CB76AE">
        <w:rPr>
          <w:rFonts w:ascii="Times New Roman" w:hAnsi="Times New Roman" w:cs="Times New Roman"/>
          <w:iCs/>
        </w:rPr>
        <w:t xml:space="preserve"> </w:t>
      </w:r>
      <w:r w:rsidR="00391B6D" w:rsidRPr="00CB76AE">
        <w:rPr>
          <w:rFonts w:ascii="Times New Roman" w:hAnsi="Times New Roman" w:cs="Times New Roman"/>
          <w:iCs/>
        </w:rPr>
        <w:t xml:space="preserve">and </w:t>
      </w:r>
      <w:r w:rsidR="006557A1">
        <w:rPr>
          <w:rFonts w:ascii="Times New Roman" w:hAnsi="Times New Roman" w:cs="Times New Roman"/>
          <w:iCs/>
        </w:rPr>
        <w:t xml:space="preserve">expressed concern with </w:t>
      </w:r>
      <w:r w:rsidR="00391B6D" w:rsidRPr="00CB76AE">
        <w:rPr>
          <w:rFonts w:ascii="Times New Roman" w:hAnsi="Times New Roman" w:cs="Times New Roman"/>
          <w:iCs/>
        </w:rPr>
        <w:t>changing the</w:t>
      </w:r>
      <w:r w:rsidR="006557A1">
        <w:rPr>
          <w:rFonts w:ascii="Times New Roman" w:hAnsi="Times New Roman" w:cs="Times New Roman"/>
          <w:iCs/>
        </w:rPr>
        <w:t xml:space="preserve"> applicable</w:t>
      </w:r>
      <w:r w:rsidR="00391B6D" w:rsidRPr="00CB76AE">
        <w:rPr>
          <w:rFonts w:ascii="Times New Roman" w:hAnsi="Times New Roman" w:cs="Times New Roman"/>
          <w:iCs/>
        </w:rPr>
        <w:t xml:space="preserve"> rules now due to lower prices</w:t>
      </w:r>
      <w:r w:rsidR="007C7834">
        <w:rPr>
          <w:rFonts w:ascii="Times New Roman" w:hAnsi="Times New Roman" w:cs="Times New Roman"/>
          <w:iCs/>
        </w:rPr>
        <w:t xml:space="preserve">.  </w:t>
      </w:r>
      <w:r w:rsidR="00D86CD4">
        <w:rPr>
          <w:rFonts w:ascii="Times New Roman" w:hAnsi="Times New Roman" w:cs="Times New Roman"/>
          <w:iCs/>
        </w:rPr>
        <w:t xml:space="preserve">Other Market Participants strongly opposed the ERCOT </w:t>
      </w:r>
      <w:r w:rsidR="00182DC1">
        <w:rPr>
          <w:rFonts w:ascii="Times New Roman" w:hAnsi="Times New Roman" w:cs="Times New Roman"/>
          <w:iCs/>
        </w:rPr>
        <w:t>proposal</w:t>
      </w:r>
      <w:r w:rsidR="002007C9">
        <w:rPr>
          <w:rFonts w:ascii="Times New Roman" w:hAnsi="Times New Roman" w:cs="Times New Roman"/>
          <w:iCs/>
        </w:rPr>
        <w:t xml:space="preserve"> and opined that </w:t>
      </w:r>
      <w:r w:rsidR="00D86CD4">
        <w:rPr>
          <w:rFonts w:ascii="Times New Roman" w:hAnsi="Times New Roman" w:cs="Times New Roman"/>
          <w:iCs/>
        </w:rPr>
        <w:t xml:space="preserve">ERS was a </w:t>
      </w:r>
      <w:r w:rsidR="002C61B3">
        <w:rPr>
          <w:rFonts w:ascii="Times New Roman" w:hAnsi="Times New Roman" w:cs="Times New Roman"/>
          <w:iCs/>
        </w:rPr>
        <w:t xml:space="preserve">failed program and that </w:t>
      </w:r>
      <w:r w:rsidR="00CC3BF0">
        <w:rPr>
          <w:rFonts w:ascii="Times New Roman" w:hAnsi="Times New Roman" w:cs="Times New Roman"/>
          <w:iCs/>
        </w:rPr>
        <w:t>Non-Spinning Reserve (</w:t>
      </w:r>
      <w:r w:rsidR="002C61B3">
        <w:rPr>
          <w:rFonts w:ascii="Times New Roman" w:hAnsi="Times New Roman" w:cs="Times New Roman"/>
          <w:iCs/>
        </w:rPr>
        <w:t>Non-S</w:t>
      </w:r>
      <w:r w:rsidR="00D86CD4">
        <w:rPr>
          <w:rFonts w:ascii="Times New Roman" w:hAnsi="Times New Roman" w:cs="Times New Roman"/>
          <w:iCs/>
        </w:rPr>
        <w:t>pin</w:t>
      </w:r>
      <w:r w:rsidR="00CC3BF0">
        <w:rPr>
          <w:rFonts w:ascii="Times New Roman" w:hAnsi="Times New Roman" w:cs="Times New Roman"/>
          <w:iCs/>
        </w:rPr>
        <w:t>)</w:t>
      </w:r>
      <w:r w:rsidR="00D86CD4">
        <w:rPr>
          <w:rFonts w:ascii="Times New Roman" w:hAnsi="Times New Roman" w:cs="Times New Roman"/>
          <w:iCs/>
        </w:rPr>
        <w:t xml:space="preserve"> was the preferred solut</w:t>
      </w:r>
      <w:r w:rsidR="0018696C">
        <w:rPr>
          <w:rFonts w:ascii="Times New Roman" w:hAnsi="Times New Roman" w:cs="Times New Roman"/>
          <w:iCs/>
        </w:rPr>
        <w:t xml:space="preserve">ion to the reliability issues. Mr. Carpenter encouraged Market Participants interested in pursuing the issue proceed through the </w:t>
      </w:r>
      <w:r w:rsidR="00CC3BF0">
        <w:rPr>
          <w:rFonts w:ascii="Times New Roman" w:hAnsi="Times New Roman" w:cs="Times New Roman"/>
          <w:iCs/>
        </w:rPr>
        <w:t>s</w:t>
      </w:r>
      <w:r w:rsidR="0018696C">
        <w:rPr>
          <w:rFonts w:ascii="Times New Roman" w:hAnsi="Times New Roman" w:cs="Times New Roman"/>
          <w:iCs/>
        </w:rPr>
        <w:t>takeholder Revision Req</w:t>
      </w:r>
      <w:r w:rsidR="00041EAA">
        <w:rPr>
          <w:rFonts w:ascii="Times New Roman" w:hAnsi="Times New Roman" w:cs="Times New Roman"/>
          <w:iCs/>
        </w:rPr>
        <w:t>uest process and thanked ERCOT S</w:t>
      </w:r>
      <w:r w:rsidR="0018696C">
        <w:rPr>
          <w:rFonts w:ascii="Times New Roman" w:hAnsi="Times New Roman" w:cs="Times New Roman"/>
          <w:iCs/>
        </w:rPr>
        <w:t xml:space="preserve">taff for their efforts.  </w:t>
      </w:r>
    </w:p>
    <w:p w14:paraId="444CDF2F" w14:textId="77777777" w:rsidR="00E9130C" w:rsidRPr="00CB76AE" w:rsidRDefault="00E9130C" w:rsidP="00EB51A0">
      <w:pPr>
        <w:pStyle w:val="NoSpacing"/>
        <w:jc w:val="both"/>
        <w:rPr>
          <w:rFonts w:ascii="Times New Roman" w:hAnsi="Times New Roman" w:cs="Times New Roman"/>
          <w:iCs/>
        </w:rPr>
      </w:pPr>
    </w:p>
    <w:p w14:paraId="7DCD2A6E" w14:textId="77777777" w:rsidR="00FB78FB" w:rsidRPr="003571AF" w:rsidRDefault="00FB78FB" w:rsidP="00EB51A0">
      <w:pPr>
        <w:pStyle w:val="NoSpacing"/>
        <w:jc w:val="both"/>
        <w:rPr>
          <w:rFonts w:ascii="Times New Roman" w:hAnsi="Times New Roman" w:cs="Times New Roman"/>
          <w:u w:val="single"/>
        </w:rPr>
      </w:pPr>
      <w:r w:rsidRPr="003571AF">
        <w:rPr>
          <w:rFonts w:ascii="Times New Roman" w:hAnsi="Times New Roman" w:cs="Times New Roman"/>
          <w:u w:val="single"/>
        </w:rPr>
        <w:t xml:space="preserve">New Protocol Revision Subcommittee (PRS) Referrals </w:t>
      </w:r>
      <w:r w:rsidR="00870D4A" w:rsidRPr="003571AF">
        <w:rPr>
          <w:rFonts w:ascii="Times New Roman" w:hAnsi="Times New Roman" w:cs="Times New Roman"/>
          <w:u w:val="single"/>
        </w:rPr>
        <w:t xml:space="preserve"> </w:t>
      </w:r>
    </w:p>
    <w:p w14:paraId="0D5A0B20" w14:textId="16E793F3" w:rsidR="003571AF" w:rsidRDefault="003571AF" w:rsidP="00EB51A0">
      <w:pPr>
        <w:pStyle w:val="NoSpacing"/>
        <w:jc w:val="both"/>
        <w:rPr>
          <w:rFonts w:ascii="Times New Roman" w:hAnsi="Times New Roman" w:cs="Times New Roman"/>
          <w:i/>
          <w:highlight w:val="lightGray"/>
        </w:rPr>
      </w:pPr>
      <w:r w:rsidRPr="003571AF">
        <w:rPr>
          <w:rFonts w:ascii="Times New Roman" w:hAnsi="Times New Roman" w:cs="Times New Roman"/>
          <w:i/>
        </w:rPr>
        <w:t>NPRR834, Clarifications for Repossessions of CRRs by ERCOT</w:t>
      </w:r>
    </w:p>
    <w:p w14:paraId="22F44DB0" w14:textId="2BDA437B" w:rsidR="00D84153" w:rsidRPr="00A826A0" w:rsidRDefault="00D84153" w:rsidP="00D84153">
      <w:pPr>
        <w:pStyle w:val="NoSpacing"/>
        <w:jc w:val="both"/>
        <w:rPr>
          <w:rFonts w:ascii="Times New Roman" w:hAnsi="Times New Roman" w:cs="Times New Roman"/>
          <w:b/>
        </w:rPr>
      </w:pPr>
      <w:r>
        <w:rPr>
          <w:rFonts w:ascii="Times New Roman" w:hAnsi="Times New Roman" w:cs="Times New Roman"/>
          <w:b/>
        </w:rPr>
        <w:t xml:space="preserve">Taylor Woodruff </w:t>
      </w:r>
      <w:r w:rsidRPr="00A826A0">
        <w:rPr>
          <w:rFonts w:ascii="Times New Roman" w:hAnsi="Times New Roman" w:cs="Times New Roman"/>
          <w:b/>
        </w:rPr>
        <w:t>moved to reque</w:t>
      </w:r>
      <w:r>
        <w:rPr>
          <w:rFonts w:ascii="Times New Roman" w:hAnsi="Times New Roman" w:cs="Times New Roman"/>
          <w:b/>
        </w:rPr>
        <w:t>st PRS continue to table NPRR834</w:t>
      </w:r>
      <w:r w:rsidRPr="00A826A0">
        <w:rPr>
          <w:rFonts w:ascii="Times New Roman" w:hAnsi="Times New Roman" w:cs="Times New Roman"/>
          <w:b/>
        </w:rPr>
        <w:t xml:space="preserve"> to allow ad</w:t>
      </w:r>
      <w:r>
        <w:rPr>
          <w:rFonts w:ascii="Times New Roman" w:hAnsi="Times New Roman" w:cs="Times New Roman"/>
          <w:b/>
        </w:rPr>
        <w:t xml:space="preserve">ditional time for review by </w:t>
      </w:r>
      <w:r w:rsidRPr="00D84153">
        <w:rPr>
          <w:rFonts w:ascii="Times New Roman" w:hAnsi="Times New Roman" w:cs="Times New Roman"/>
          <w:b/>
        </w:rPr>
        <w:t xml:space="preserve">the CMWG.  Russell Franklin </w:t>
      </w:r>
      <w:r w:rsidRPr="00A826A0">
        <w:rPr>
          <w:rFonts w:ascii="Times New Roman" w:hAnsi="Times New Roman" w:cs="Times New Roman"/>
          <w:b/>
        </w:rPr>
        <w:t>seconded the motion.  The motion carried unanimously.</w:t>
      </w:r>
    </w:p>
    <w:p w14:paraId="4D23861A" w14:textId="77777777" w:rsidR="003571AF" w:rsidRDefault="003571AF" w:rsidP="00EB51A0">
      <w:pPr>
        <w:pStyle w:val="NoSpacing"/>
        <w:jc w:val="both"/>
        <w:rPr>
          <w:rFonts w:ascii="Times New Roman" w:hAnsi="Times New Roman" w:cs="Times New Roman"/>
          <w:i/>
          <w:highlight w:val="lightGray"/>
        </w:rPr>
      </w:pPr>
    </w:p>
    <w:p w14:paraId="66DC6F75" w14:textId="32CDDF37" w:rsidR="003571AF" w:rsidRDefault="003571AF" w:rsidP="00EB51A0">
      <w:pPr>
        <w:pStyle w:val="NoSpacing"/>
        <w:jc w:val="both"/>
        <w:rPr>
          <w:rFonts w:ascii="Times New Roman" w:hAnsi="Times New Roman" w:cs="Times New Roman"/>
          <w:i/>
        </w:rPr>
      </w:pPr>
      <w:r w:rsidRPr="0093015B">
        <w:rPr>
          <w:rFonts w:ascii="Times New Roman" w:hAnsi="Times New Roman" w:cs="Times New Roman"/>
          <w:i/>
        </w:rPr>
        <w:t>NPRR835, Removing the Capacity Limits from Resources Providing Fast Responding Regulation Service (FRRS)</w:t>
      </w:r>
    </w:p>
    <w:p w14:paraId="1C26AB06" w14:textId="5B781190" w:rsidR="00DD4A95" w:rsidRDefault="00D76439" w:rsidP="00DD4A95">
      <w:pPr>
        <w:pStyle w:val="NoSpacing"/>
        <w:jc w:val="both"/>
        <w:rPr>
          <w:rFonts w:ascii="Times New Roman" w:hAnsi="Times New Roman" w:cs="Times New Roman"/>
        </w:rPr>
      </w:pPr>
      <w:r w:rsidRPr="00DD4A95">
        <w:rPr>
          <w:rFonts w:ascii="Times New Roman" w:hAnsi="Times New Roman" w:cs="Times New Roman"/>
        </w:rPr>
        <w:t xml:space="preserve">Market Participants </w:t>
      </w:r>
      <w:r w:rsidR="00200872">
        <w:rPr>
          <w:rFonts w:ascii="Times New Roman" w:hAnsi="Times New Roman" w:cs="Times New Roman"/>
        </w:rPr>
        <w:t xml:space="preserve">discussed the merits of NPRR835.  Market Participants opposed to </w:t>
      </w:r>
      <w:r w:rsidRPr="00DD4A95">
        <w:rPr>
          <w:rFonts w:ascii="Times New Roman" w:hAnsi="Times New Roman" w:cs="Times New Roman"/>
        </w:rPr>
        <w:t xml:space="preserve">NPRR835 opined </w:t>
      </w:r>
      <w:r w:rsidR="00DD4A95" w:rsidRPr="00DD4A95">
        <w:rPr>
          <w:rFonts w:ascii="Times New Roman" w:hAnsi="Times New Roman" w:cs="Times New Roman"/>
        </w:rPr>
        <w:t xml:space="preserve">the use of batteries as a subset of Resources </w:t>
      </w:r>
      <w:r w:rsidR="006557A1">
        <w:rPr>
          <w:rFonts w:ascii="Times New Roman" w:hAnsi="Times New Roman" w:cs="Times New Roman"/>
        </w:rPr>
        <w:t>p</w:t>
      </w:r>
      <w:r w:rsidR="00DD4A95" w:rsidRPr="00DD4A95">
        <w:rPr>
          <w:rFonts w:ascii="Times New Roman" w:hAnsi="Times New Roman" w:cs="Times New Roman"/>
        </w:rPr>
        <w:t>roviding Fast Responding Regulation Service (FRRS) was not necessary</w:t>
      </w:r>
      <w:r w:rsidR="00DD4A95">
        <w:rPr>
          <w:rFonts w:ascii="Times New Roman" w:hAnsi="Times New Roman" w:cs="Times New Roman"/>
        </w:rPr>
        <w:t xml:space="preserve">. </w:t>
      </w:r>
    </w:p>
    <w:p w14:paraId="0CFDF1EC" w14:textId="77777777" w:rsidR="00DD4A95" w:rsidRDefault="00DD4A95" w:rsidP="00DD4A95">
      <w:pPr>
        <w:pStyle w:val="NoSpacing"/>
        <w:jc w:val="both"/>
        <w:rPr>
          <w:rFonts w:ascii="Times New Roman" w:hAnsi="Times New Roman" w:cs="Times New Roman"/>
        </w:rPr>
      </w:pPr>
    </w:p>
    <w:p w14:paraId="1E994A2D" w14:textId="4C8EEE2F" w:rsidR="00DD4A95" w:rsidRPr="00DD4A95" w:rsidRDefault="004F5611" w:rsidP="00DD4A95">
      <w:pPr>
        <w:pStyle w:val="NoSpacing"/>
        <w:jc w:val="both"/>
        <w:rPr>
          <w:rFonts w:ascii="Times New Roman" w:hAnsi="Times New Roman" w:cs="Times New Roman"/>
        </w:rPr>
      </w:pPr>
      <w:r>
        <w:rPr>
          <w:rFonts w:ascii="Times New Roman" w:hAnsi="Times New Roman" w:cs="Times New Roman"/>
          <w:b/>
        </w:rPr>
        <w:t xml:space="preserve">Clayton </w:t>
      </w:r>
      <w:r w:rsidR="00DD4A95" w:rsidRPr="00DD4A95">
        <w:rPr>
          <w:rFonts w:ascii="Times New Roman" w:hAnsi="Times New Roman" w:cs="Times New Roman"/>
          <w:b/>
        </w:rPr>
        <w:t xml:space="preserve">Greer moved to reject NPRR835.  Mr. Dumas seconded the motion.  </w:t>
      </w:r>
      <w:r w:rsidR="00DD4A95">
        <w:rPr>
          <w:rFonts w:ascii="Times New Roman" w:hAnsi="Times New Roman" w:cs="Times New Roman"/>
        </w:rPr>
        <w:t>Market Participants supporting NPRR</w:t>
      </w:r>
      <w:r w:rsidR="00983909">
        <w:rPr>
          <w:rFonts w:ascii="Times New Roman" w:hAnsi="Times New Roman" w:cs="Times New Roman"/>
        </w:rPr>
        <w:t xml:space="preserve">835 stated that </w:t>
      </w:r>
      <w:r w:rsidR="00983909" w:rsidRPr="00983909">
        <w:rPr>
          <w:rFonts w:ascii="Times New Roman" w:hAnsi="Times New Roman" w:cs="Times New Roman"/>
        </w:rPr>
        <w:t>since Resources capable of providing FRRS are be</w:t>
      </w:r>
      <w:r w:rsidR="00200872">
        <w:rPr>
          <w:rFonts w:ascii="Times New Roman" w:hAnsi="Times New Roman" w:cs="Times New Roman"/>
        </w:rPr>
        <w:t>coming more available in ERCOT</w:t>
      </w:r>
      <w:r w:rsidR="00CC3BF0">
        <w:rPr>
          <w:rFonts w:ascii="Times New Roman" w:hAnsi="Times New Roman" w:cs="Times New Roman"/>
        </w:rPr>
        <w:t>,</w:t>
      </w:r>
      <w:r w:rsidR="00200872">
        <w:rPr>
          <w:rFonts w:ascii="Times New Roman" w:hAnsi="Times New Roman" w:cs="Times New Roman"/>
        </w:rPr>
        <w:t xml:space="preserve"> r</w:t>
      </w:r>
      <w:r w:rsidR="00983909" w:rsidRPr="00983909">
        <w:rPr>
          <w:rFonts w:ascii="Times New Roman" w:hAnsi="Times New Roman" w:cs="Times New Roman"/>
        </w:rPr>
        <w:t>emoving the limits will allow additional capacity to be available</w:t>
      </w:r>
      <w:r w:rsidR="00200872">
        <w:rPr>
          <w:rFonts w:ascii="Times New Roman" w:hAnsi="Times New Roman" w:cs="Times New Roman"/>
        </w:rPr>
        <w:t xml:space="preserve">, </w:t>
      </w:r>
      <w:r w:rsidR="00983909" w:rsidRPr="00983909">
        <w:rPr>
          <w:rFonts w:ascii="Times New Roman" w:hAnsi="Times New Roman" w:cs="Times New Roman"/>
        </w:rPr>
        <w:t>which should lower costs and increase reliability</w:t>
      </w:r>
      <w:r w:rsidR="00200872">
        <w:rPr>
          <w:rFonts w:ascii="Times New Roman" w:hAnsi="Times New Roman" w:cs="Times New Roman"/>
        </w:rPr>
        <w:t xml:space="preserve">; </w:t>
      </w:r>
      <w:r w:rsidR="00983909">
        <w:rPr>
          <w:rFonts w:ascii="Times New Roman" w:hAnsi="Times New Roman" w:cs="Times New Roman"/>
        </w:rPr>
        <w:t xml:space="preserve">and that the intent was to allow ERCOT to make those changes during the annual review of the </w:t>
      </w:r>
      <w:r w:rsidR="00983909" w:rsidRPr="00983909">
        <w:rPr>
          <w:rFonts w:ascii="Times New Roman" w:hAnsi="Times New Roman" w:cs="Times New Roman"/>
        </w:rPr>
        <w:t xml:space="preserve">Ancillary Service </w:t>
      </w:r>
      <w:r w:rsidR="00CC3BF0">
        <w:rPr>
          <w:rFonts w:ascii="Times New Roman" w:hAnsi="Times New Roman" w:cs="Times New Roman"/>
        </w:rPr>
        <w:t>M</w:t>
      </w:r>
      <w:r w:rsidR="00983909" w:rsidRPr="00983909">
        <w:rPr>
          <w:rFonts w:ascii="Times New Roman" w:hAnsi="Times New Roman" w:cs="Times New Roman"/>
        </w:rPr>
        <w:t>ethodology</w:t>
      </w:r>
      <w:r w:rsidR="00200872">
        <w:rPr>
          <w:rFonts w:ascii="Times New Roman" w:hAnsi="Times New Roman" w:cs="Times New Roman"/>
        </w:rPr>
        <w:t xml:space="preserve"> </w:t>
      </w:r>
      <w:r w:rsidR="00CC3BF0">
        <w:rPr>
          <w:rFonts w:ascii="Times New Roman" w:hAnsi="Times New Roman" w:cs="Times New Roman"/>
        </w:rPr>
        <w:t xml:space="preserve">which was </w:t>
      </w:r>
      <w:r w:rsidR="00200872">
        <w:rPr>
          <w:rFonts w:ascii="Times New Roman" w:hAnsi="Times New Roman" w:cs="Times New Roman"/>
        </w:rPr>
        <w:t xml:space="preserve">more </w:t>
      </w:r>
      <w:r w:rsidR="005861D0">
        <w:rPr>
          <w:rFonts w:ascii="Times New Roman" w:hAnsi="Times New Roman" w:cs="Times New Roman"/>
        </w:rPr>
        <w:t xml:space="preserve">efficient </w:t>
      </w:r>
      <w:r w:rsidR="00200872">
        <w:rPr>
          <w:rFonts w:ascii="Times New Roman" w:hAnsi="Times New Roman" w:cs="Times New Roman"/>
        </w:rPr>
        <w:t xml:space="preserve">than </w:t>
      </w:r>
      <w:r w:rsidR="00CC3BF0">
        <w:rPr>
          <w:rFonts w:ascii="Times New Roman" w:hAnsi="Times New Roman" w:cs="Times New Roman"/>
        </w:rPr>
        <w:t>P</w:t>
      </w:r>
      <w:r w:rsidR="00200872">
        <w:rPr>
          <w:rFonts w:ascii="Times New Roman" w:hAnsi="Times New Roman" w:cs="Times New Roman"/>
        </w:rPr>
        <w:t>rotocol changes.</w:t>
      </w:r>
    </w:p>
    <w:p w14:paraId="36289C45" w14:textId="489F9977" w:rsidR="00D76439" w:rsidRPr="00D76439" w:rsidRDefault="00DD4A95" w:rsidP="005A2D87">
      <w:pPr>
        <w:pStyle w:val="NoSpacing"/>
        <w:jc w:val="both"/>
        <w:rPr>
          <w:rFonts w:ascii="Times New Roman" w:hAnsi="Times New Roman" w:cs="Times New Roman"/>
        </w:rPr>
      </w:pPr>
      <w:r>
        <w:rPr>
          <w:rFonts w:ascii="Times New Roman" w:hAnsi="Times New Roman" w:cs="Times New Roman"/>
        </w:rPr>
        <w:t>Sandip Sharma reminded Market Participants that ERCOT did not propose increasing the limits and encouraged Market Partic</w:t>
      </w:r>
      <w:r w:rsidR="00200872">
        <w:rPr>
          <w:rFonts w:ascii="Times New Roman" w:hAnsi="Times New Roman" w:cs="Times New Roman"/>
        </w:rPr>
        <w:t>i</w:t>
      </w:r>
      <w:r>
        <w:rPr>
          <w:rFonts w:ascii="Times New Roman" w:hAnsi="Times New Roman" w:cs="Times New Roman"/>
        </w:rPr>
        <w:t>pants to review the 7/11/17 ERCOT comments</w:t>
      </w:r>
      <w:r w:rsidR="005A2D87">
        <w:rPr>
          <w:rFonts w:ascii="Times New Roman" w:hAnsi="Times New Roman" w:cs="Times New Roman"/>
        </w:rPr>
        <w:t xml:space="preserve">. </w:t>
      </w:r>
      <w:r w:rsidR="00D76439" w:rsidRPr="00D76439">
        <w:rPr>
          <w:rFonts w:ascii="Times New Roman" w:hAnsi="Times New Roman" w:cs="Times New Roman"/>
        </w:rPr>
        <w:t>Market Participants further discussed the merits of NPRR8</w:t>
      </w:r>
      <w:r w:rsidR="00D76439">
        <w:rPr>
          <w:rFonts w:ascii="Times New Roman" w:hAnsi="Times New Roman" w:cs="Times New Roman"/>
        </w:rPr>
        <w:t xml:space="preserve">35 </w:t>
      </w:r>
      <w:r w:rsidR="00D76439" w:rsidRPr="00D76439">
        <w:rPr>
          <w:rFonts w:ascii="Times New Roman" w:hAnsi="Times New Roman" w:cs="Times New Roman"/>
        </w:rPr>
        <w:t xml:space="preserve">and requested additional review by </w:t>
      </w:r>
      <w:r w:rsidR="005A2D87">
        <w:rPr>
          <w:rFonts w:ascii="Times New Roman" w:hAnsi="Times New Roman" w:cs="Times New Roman"/>
        </w:rPr>
        <w:t xml:space="preserve">the </w:t>
      </w:r>
      <w:r w:rsidR="005A2D87" w:rsidRPr="005A2D87">
        <w:rPr>
          <w:rFonts w:ascii="Times New Roman" w:hAnsi="Times New Roman" w:cs="Times New Roman"/>
        </w:rPr>
        <w:t xml:space="preserve">QMWG.  </w:t>
      </w:r>
      <w:r w:rsidR="00D76439" w:rsidRPr="00D76439">
        <w:rPr>
          <w:rFonts w:ascii="Times New Roman" w:hAnsi="Times New Roman" w:cs="Times New Roman"/>
        </w:rPr>
        <w:t xml:space="preserve">    </w:t>
      </w:r>
    </w:p>
    <w:p w14:paraId="4EFFE200" w14:textId="77777777" w:rsidR="00D76439" w:rsidRPr="00D76439" w:rsidRDefault="00D76439" w:rsidP="00D76439">
      <w:pPr>
        <w:pStyle w:val="NoSpacing"/>
        <w:rPr>
          <w:rFonts w:ascii="Times New Roman" w:hAnsi="Times New Roman" w:cs="Times New Roman"/>
          <w:i/>
        </w:rPr>
      </w:pPr>
    </w:p>
    <w:p w14:paraId="6D6E9860" w14:textId="05E2FC27" w:rsidR="00AC0B54" w:rsidRPr="00E056D6" w:rsidRDefault="00D76439" w:rsidP="00E056D6">
      <w:pPr>
        <w:pStyle w:val="NoSpacing"/>
        <w:rPr>
          <w:rFonts w:ascii="Times New Roman" w:hAnsi="Times New Roman" w:cs="Times New Roman"/>
          <w:b/>
        </w:rPr>
      </w:pPr>
      <w:r w:rsidRPr="00D76439">
        <w:rPr>
          <w:rFonts w:ascii="Times New Roman" w:hAnsi="Times New Roman" w:cs="Times New Roman"/>
          <w:b/>
        </w:rPr>
        <w:lastRenderedPageBreak/>
        <w:t>M</w:t>
      </w:r>
      <w:r>
        <w:rPr>
          <w:rFonts w:ascii="Times New Roman" w:hAnsi="Times New Roman" w:cs="Times New Roman"/>
          <w:b/>
        </w:rPr>
        <w:t xml:space="preserve">arty Downey </w:t>
      </w:r>
      <w:r w:rsidRPr="00D76439">
        <w:rPr>
          <w:rFonts w:ascii="Times New Roman" w:hAnsi="Times New Roman" w:cs="Times New Roman"/>
          <w:b/>
        </w:rPr>
        <w:t>moved to request PRS continue to table NPRR8</w:t>
      </w:r>
      <w:r>
        <w:rPr>
          <w:rFonts w:ascii="Times New Roman" w:hAnsi="Times New Roman" w:cs="Times New Roman"/>
          <w:b/>
        </w:rPr>
        <w:t>35</w:t>
      </w:r>
      <w:r w:rsidRPr="00D76439">
        <w:rPr>
          <w:rFonts w:ascii="Times New Roman" w:hAnsi="Times New Roman" w:cs="Times New Roman"/>
          <w:b/>
        </w:rPr>
        <w:t xml:space="preserve"> to allow additional time for </w:t>
      </w:r>
      <w:r w:rsidR="005A2D87">
        <w:rPr>
          <w:rFonts w:ascii="Times New Roman" w:hAnsi="Times New Roman" w:cs="Times New Roman"/>
          <w:b/>
        </w:rPr>
        <w:t xml:space="preserve">review </w:t>
      </w:r>
      <w:r w:rsidRPr="00D76439">
        <w:rPr>
          <w:rFonts w:ascii="Times New Roman" w:hAnsi="Times New Roman" w:cs="Times New Roman"/>
          <w:b/>
        </w:rPr>
        <w:t xml:space="preserve">by QMWG.  </w:t>
      </w:r>
      <w:r w:rsidR="00F83B51">
        <w:rPr>
          <w:rFonts w:ascii="Times New Roman" w:hAnsi="Times New Roman" w:cs="Times New Roman"/>
          <w:b/>
        </w:rPr>
        <w:t xml:space="preserve">Chris Such </w:t>
      </w:r>
      <w:r w:rsidRPr="00D76439">
        <w:rPr>
          <w:rFonts w:ascii="Times New Roman" w:hAnsi="Times New Roman" w:cs="Times New Roman"/>
          <w:b/>
        </w:rPr>
        <w:t>seconded the motion.  The motion carried</w:t>
      </w:r>
      <w:r w:rsidR="000B755B">
        <w:rPr>
          <w:rFonts w:ascii="Times New Roman" w:hAnsi="Times New Roman" w:cs="Times New Roman"/>
          <w:b/>
        </w:rPr>
        <w:t xml:space="preserve"> with</w:t>
      </w:r>
      <w:r w:rsidR="00E056D6">
        <w:rPr>
          <w:rFonts w:ascii="Times New Roman" w:hAnsi="Times New Roman" w:cs="Times New Roman"/>
          <w:b/>
        </w:rPr>
        <w:t xml:space="preserve"> four objections from the </w:t>
      </w:r>
      <w:r w:rsidR="00AC0B54" w:rsidRPr="00E056D6">
        <w:rPr>
          <w:rFonts w:ascii="Times New Roman" w:hAnsi="Times New Roman" w:cs="Times New Roman"/>
          <w:b/>
        </w:rPr>
        <w:t>Independent Power Marketer (IPM) (2) (Morgan Stanley, Citigroup) and Cooperative (2) (LCRA, STEC) Market Segments</w:t>
      </w:r>
      <w:r w:rsidR="00E056D6" w:rsidRPr="00E056D6">
        <w:rPr>
          <w:rFonts w:ascii="Times New Roman" w:hAnsi="Times New Roman" w:cs="Times New Roman"/>
          <w:b/>
        </w:rPr>
        <w:t xml:space="preserve">.  </w:t>
      </w:r>
    </w:p>
    <w:p w14:paraId="6237C4A7" w14:textId="77777777" w:rsidR="00AC0B54" w:rsidRDefault="00AC0B54" w:rsidP="00EB51A0">
      <w:pPr>
        <w:pStyle w:val="NoSpacing"/>
        <w:jc w:val="both"/>
      </w:pPr>
    </w:p>
    <w:p w14:paraId="528A1E5C" w14:textId="79D6667E" w:rsidR="003571AF" w:rsidRDefault="003571AF" w:rsidP="00EB51A0">
      <w:pPr>
        <w:pStyle w:val="NoSpacing"/>
        <w:jc w:val="both"/>
        <w:rPr>
          <w:rFonts w:ascii="Times New Roman" w:hAnsi="Times New Roman" w:cs="Times New Roman"/>
          <w:i/>
        </w:rPr>
      </w:pPr>
      <w:r w:rsidRPr="003571AF">
        <w:rPr>
          <w:rFonts w:ascii="Times New Roman" w:hAnsi="Times New Roman" w:cs="Times New Roman"/>
          <w:i/>
        </w:rPr>
        <w:t>NPRR837, Regional Planning Group (RPG) Process Reform</w:t>
      </w:r>
    </w:p>
    <w:p w14:paraId="3126F91E" w14:textId="496FBDFA" w:rsidR="003571AF" w:rsidRPr="003D7AC4" w:rsidRDefault="003D7AC4" w:rsidP="00EB51A0">
      <w:pPr>
        <w:pStyle w:val="NoSpacing"/>
        <w:jc w:val="both"/>
        <w:rPr>
          <w:rFonts w:ascii="Times New Roman" w:hAnsi="Times New Roman" w:cs="Times New Roman"/>
        </w:rPr>
      </w:pPr>
      <w:r>
        <w:rPr>
          <w:rFonts w:ascii="Times New Roman" w:hAnsi="Times New Roman" w:cs="Times New Roman"/>
        </w:rPr>
        <w:t>Ma</w:t>
      </w:r>
      <w:r w:rsidR="00041EAA">
        <w:rPr>
          <w:rFonts w:ascii="Times New Roman" w:hAnsi="Times New Roman" w:cs="Times New Roman"/>
        </w:rPr>
        <w:t>rket Participants and ERCOT S</w:t>
      </w:r>
      <w:r>
        <w:rPr>
          <w:rFonts w:ascii="Times New Roman" w:hAnsi="Times New Roman" w:cs="Times New Roman"/>
        </w:rPr>
        <w:t xml:space="preserve">taff discussed the merits of NPRR837 and the </w:t>
      </w:r>
      <w:r w:rsidR="002D61CD">
        <w:rPr>
          <w:rFonts w:ascii="Times New Roman" w:hAnsi="Times New Roman" w:cs="Times New Roman"/>
        </w:rPr>
        <w:t xml:space="preserve">need for vetting by both </w:t>
      </w:r>
      <w:r w:rsidRPr="003D7AC4">
        <w:rPr>
          <w:rFonts w:ascii="Times New Roman" w:hAnsi="Times New Roman" w:cs="Times New Roman"/>
        </w:rPr>
        <w:t>ROS</w:t>
      </w:r>
      <w:r>
        <w:rPr>
          <w:rFonts w:ascii="Times New Roman" w:hAnsi="Times New Roman" w:cs="Times New Roman"/>
        </w:rPr>
        <w:t xml:space="preserve"> and </w:t>
      </w:r>
      <w:r w:rsidRPr="003D7AC4">
        <w:rPr>
          <w:rFonts w:ascii="Times New Roman" w:hAnsi="Times New Roman" w:cs="Times New Roman"/>
        </w:rPr>
        <w:t xml:space="preserve">CMWG.  </w:t>
      </w:r>
    </w:p>
    <w:p w14:paraId="74406FE4" w14:textId="77777777" w:rsidR="003D7AC4" w:rsidRDefault="003D7AC4" w:rsidP="00EB51A0">
      <w:pPr>
        <w:pStyle w:val="NoSpacing"/>
        <w:jc w:val="both"/>
      </w:pPr>
    </w:p>
    <w:p w14:paraId="14F19647" w14:textId="7C788E5C" w:rsidR="003D7AC4" w:rsidRPr="00A826A0" w:rsidRDefault="003D7AC4" w:rsidP="003D7AC4">
      <w:pPr>
        <w:pStyle w:val="NoSpacing"/>
        <w:jc w:val="both"/>
        <w:rPr>
          <w:rFonts w:ascii="Times New Roman" w:hAnsi="Times New Roman" w:cs="Times New Roman"/>
          <w:b/>
        </w:rPr>
      </w:pPr>
      <w:r w:rsidRPr="00A826A0">
        <w:rPr>
          <w:rFonts w:ascii="Times New Roman" w:hAnsi="Times New Roman" w:cs="Times New Roman"/>
          <w:b/>
        </w:rPr>
        <w:t xml:space="preserve">Mr. </w:t>
      </w:r>
      <w:r>
        <w:rPr>
          <w:rFonts w:ascii="Times New Roman" w:hAnsi="Times New Roman" w:cs="Times New Roman"/>
          <w:b/>
        </w:rPr>
        <w:t xml:space="preserve">Greer </w:t>
      </w:r>
      <w:r w:rsidRPr="00A826A0">
        <w:rPr>
          <w:rFonts w:ascii="Times New Roman" w:hAnsi="Times New Roman" w:cs="Times New Roman"/>
          <w:b/>
        </w:rPr>
        <w:t>moved to reque</w:t>
      </w:r>
      <w:r>
        <w:rPr>
          <w:rFonts w:ascii="Times New Roman" w:hAnsi="Times New Roman" w:cs="Times New Roman"/>
          <w:b/>
        </w:rPr>
        <w:t>st PRS continue to table NPRR837</w:t>
      </w:r>
      <w:r w:rsidRPr="00A826A0">
        <w:rPr>
          <w:rFonts w:ascii="Times New Roman" w:hAnsi="Times New Roman" w:cs="Times New Roman"/>
          <w:b/>
        </w:rPr>
        <w:t xml:space="preserve"> to allow ad</w:t>
      </w:r>
      <w:r w:rsidR="005013EF">
        <w:rPr>
          <w:rFonts w:ascii="Times New Roman" w:hAnsi="Times New Roman" w:cs="Times New Roman"/>
          <w:b/>
        </w:rPr>
        <w:t>ditional time for review by C</w:t>
      </w:r>
      <w:r>
        <w:rPr>
          <w:rFonts w:ascii="Times New Roman" w:hAnsi="Times New Roman" w:cs="Times New Roman"/>
          <w:b/>
        </w:rPr>
        <w:t xml:space="preserve">MWG.  </w:t>
      </w:r>
      <w:proofErr w:type="spellStart"/>
      <w:r>
        <w:rPr>
          <w:rFonts w:ascii="Times New Roman" w:hAnsi="Times New Roman" w:cs="Times New Roman"/>
          <w:b/>
        </w:rPr>
        <w:t>Clif</w:t>
      </w:r>
      <w:proofErr w:type="spellEnd"/>
      <w:r>
        <w:rPr>
          <w:rFonts w:ascii="Times New Roman" w:hAnsi="Times New Roman" w:cs="Times New Roman"/>
          <w:b/>
        </w:rPr>
        <w:t xml:space="preserve"> Lange </w:t>
      </w:r>
      <w:r w:rsidRPr="00A826A0">
        <w:rPr>
          <w:rFonts w:ascii="Times New Roman" w:hAnsi="Times New Roman" w:cs="Times New Roman"/>
          <w:b/>
        </w:rPr>
        <w:t>seconded the motion.  The motion carried unanimously.</w:t>
      </w:r>
    </w:p>
    <w:p w14:paraId="2448143A" w14:textId="77777777" w:rsidR="003D7AC4" w:rsidRDefault="003D7AC4" w:rsidP="00EB51A0">
      <w:pPr>
        <w:pStyle w:val="NoSpacing"/>
        <w:jc w:val="both"/>
        <w:rPr>
          <w:rFonts w:ascii="Times New Roman" w:hAnsi="Times New Roman" w:cs="Times New Roman"/>
        </w:rPr>
      </w:pPr>
    </w:p>
    <w:p w14:paraId="3F2FCBCA" w14:textId="70FB2969" w:rsidR="003571AF" w:rsidRDefault="003571AF" w:rsidP="00EB51A0">
      <w:pPr>
        <w:pStyle w:val="NoSpacing"/>
        <w:jc w:val="both"/>
        <w:rPr>
          <w:rFonts w:ascii="Times New Roman" w:hAnsi="Times New Roman" w:cs="Times New Roman"/>
          <w:i/>
        </w:rPr>
      </w:pPr>
      <w:r w:rsidRPr="003571AF">
        <w:rPr>
          <w:rFonts w:ascii="Times New Roman" w:hAnsi="Times New Roman" w:cs="Times New Roman"/>
          <w:i/>
        </w:rPr>
        <w:t>NPRR838, Updated O&amp;M Cost for RMR Resources</w:t>
      </w:r>
    </w:p>
    <w:p w14:paraId="45B37735" w14:textId="6CD7590B" w:rsidR="00A826A0" w:rsidRPr="00A826A0" w:rsidRDefault="00A826A0" w:rsidP="00A826A0">
      <w:pPr>
        <w:pStyle w:val="NoSpacing"/>
        <w:jc w:val="both"/>
        <w:rPr>
          <w:rFonts w:ascii="Times New Roman" w:hAnsi="Times New Roman" w:cs="Times New Roman"/>
          <w:b/>
        </w:rPr>
      </w:pPr>
      <w:r w:rsidRPr="00A826A0">
        <w:rPr>
          <w:rFonts w:ascii="Times New Roman" w:hAnsi="Times New Roman" w:cs="Times New Roman"/>
          <w:b/>
        </w:rPr>
        <w:t>Mr. Sams moved to request PRS continue to table NPRR838 to allow additional time for review by the Resource Cost Working Group (RCWG).  Blake Gross seconded the motion.  The motion carried unanimously.</w:t>
      </w:r>
    </w:p>
    <w:p w14:paraId="6E70A77D" w14:textId="77777777" w:rsidR="003571AF" w:rsidRDefault="003571AF" w:rsidP="00EB51A0">
      <w:pPr>
        <w:pStyle w:val="NoSpacing"/>
        <w:jc w:val="both"/>
        <w:rPr>
          <w:rFonts w:ascii="Times New Roman" w:hAnsi="Times New Roman" w:cs="Times New Roman"/>
          <w:i/>
        </w:rPr>
      </w:pPr>
    </w:p>
    <w:p w14:paraId="2A8D4BB4" w14:textId="7E235360" w:rsidR="00224A38" w:rsidRPr="00C2181B" w:rsidRDefault="00224A38" w:rsidP="00224A38">
      <w:pPr>
        <w:pStyle w:val="NoSpacing"/>
        <w:jc w:val="both"/>
        <w:rPr>
          <w:rFonts w:ascii="Times New Roman" w:hAnsi="Times New Roman" w:cs="Times New Roman"/>
          <w:highlight w:val="lightGray"/>
        </w:rPr>
      </w:pPr>
    </w:p>
    <w:p w14:paraId="5C9C9CB4" w14:textId="77777777" w:rsidR="009C4E9F" w:rsidRPr="009C4E9F" w:rsidRDefault="009C4E9F" w:rsidP="009C4E9F">
      <w:pPr>
        <w:pStyle w:val="NoSpacing"/>
        <w:jc w:val="both"/>
        <w:rPr>
          <w:rFonts w:ascii="Times New Roman" w:hAnsi="Times New Roman" w:cs="Times New Roman"/>
          <w:u w:val="single"/>
        </w:rPr>
      </w:pPr>
      <w:r w:rsidRPr="009C4E9F">
        <w:rPr>
          <w:rFonts w:ascii="Times New Roman" w:hAnsi="Times New Roman" w:cs="Times New Roman"/>
          <w:u w:val="single"/>
        </w:rPr>
        <w:t xml:space="preserve">VCMRR019, Verifiable Cost Process Clarifications </w:t>
      </w:r>
    </w:p>
    <w:p w14:paraId="049197EC" w14:textId="11798C6A" w:rsidR="008B7252" w:rsidRPr="00CB76AE" w:rsidRDefault="00E2703E" w:rsidP="00CB76AE">
      <w:pPr>
        <w:pStyle w:val="NoSpacing"/>
        <w:jc w:val="both"/>
        <w:rPr>
          <w:rFonts w:ascii="Times New Roman" w:hAnsi="Times New Roman" w:cs="Times New Roman"/>
          <w:b/>
        </w:rPr>
      </w:pPr>
      <w:r w:rsidRPr="00CB76AE">
        <w:rPr>
          <w:rFonts w:ascii="Times New Roman" w:hAnsi="Times New Roman" w:cs="Times New Roman"/>
          <w:b/>
        </w:rPr>
        <w:t>Mr. Sams moved to recommend approval of Verifiable Cost Manual Revision Request (VCMRR) 019 as submitted.  Mr. Woodruff seconded the motion.  The motion carried unanimously</w:t>
      </w:r>
      <w:r w:rsidR="002A3EEC" w:rsidRPr="00CB76AE">
        <w:rPr>
          <w:rFonts w:ascii="Times New Roman" w:hAnsi="Times New Roman" w:cs="Times New Roman"/>
          <w:b/>
        </w:rPr>
        <w:t>.</w:t>
      </w:r>
    </w:p>
    <w:p w14:paraId="50FF75B8" w14:textId="77777777" w:rsidR="009C4E9F" w:rsidRPr="00CB76AE" w:rsidRDefault="009C4E9F" w:rsidP="00CB76AE">
      <w:pPr>
        <w:pStyle w:val="NoSpacing"/>
        <w:jc w:val="both"/>
        <w:rPr>
          <w:rFonts w:ascii="Times New Roman" w:hAnsi="Times New Roman" w:cs="Times New Roman"/>
          <w:b/>
        </w:rPr>
      </w:pPr>
    </w:p>
    <w:p w14:paraId="63821C03" w14:textId="77777777" w:rsidR="002A3EEC" w:rsidRPr="009C4E9F" w:rsidRDefault="002A3EEC" w:rsidP="007601F8">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40D1B24E" w14:textId="77777777" w:rsidR="00EF51BD" w:rsidRPr="009C4E9F" w:rsidRDefault="00EF51BD" w:rsidP="00EB51A0">
      <w:pPr>
        <w:pStyle w:val="NoSpacing"/>
        <w:jc w:val="both"/>
        <w:rPr>
          <w:rFonts w:ascii="Times New Roman" w:hAnsi="Times New Roman" w:cs="Times New Roman"/>
          <w:u w:val="single"/>
        </w:rPr>
      </w:pPr>
      <w:r w:rsidRPr="009C4E9F">
        <w:rPr>
          <w:rFonts w:ascii="Times New Roman" w:hAnsi="Times New Roman" w:cs="Times New Roman"/>
          <w:u w:val="single"/>
        </w:rPr>
        <w:t>Revision Requests Tabled at PRS, Referred to WMS (see Key Documents)</w:t>
      </w:r>
    </w:p>
    <w:p w14:paraId="445B48DF" w14:textId="199699DE" w:rsidR="00A43F5F" w:rsidRPr="00B16444" w:rsidRDefault="00A43F5F" w:rsidP="00A43F5F">
      <w:pPr>
        <w:pStyle w:val="NoSpacing"/>
        <w:jc w:val="both"/>
        <w:rPr>
          <w:rFonts w:ascii="Times New Roman" w:hAnsi="Times New Roman" w:cs="Times New Roman"/>
          <w:i/>
        </w:rPr>
      </w:pPr>
      <w:r w:rsidRPr="00B16444">
        <w:rPr>
          <w:rFonts w:ascii="Times New Roman" w:hAnsi="Times New Roman" w:cs="Times New Roman"/>
          <w:i/>
        </w:rPr>
        <w:t>NPRR807, Day-Ahead Market Price Correction</w:t>
      </w:r>
    </w:p>
    <w:p w14:paraId="219A4666" w14:textId="4177F6C1" w:rsidR="00035AD5" w:rsidRDefault="00035AD5" w:rsidP="00A43F5F">
      <w:pPr>
        <w:pStyle w:val="NoSpacing"/>
        <w:jc w:val="both"/>
        <w:rPr>
          <w:rFonts w:ascii="Times New Roman" w:hAnsi="Times New Roman" w:cs="Times New Roman"/>
          <w:i/>
        </w:rPr>
      </w:pPr>
      <w:r w:rsidRPr="00B16444">
        <w:rPr>
          <w:rFonts w:ascii="Times New Roman" w:hAnsi="Times New Roman" w:cs="Times New Roman"/>
          <w:i/>
        </w:rPr>
        <w:t>NPRR814, Modify Black Start Procurement Cycle</w:t>
      </w:r>
    </w:p>
    <w:p w14:paraId="3DD947CC" w14:textId="1605B71E" w:rsidR="00304C88" w:rsidRDefault="00304C88" w:rsidP="00A43F5F">
      <w:pPr>
        <w:pStyle w:val="NoSpacing"/>
        <w:jc w:val="both"/>
        <w:rPr>
          <w:rFonts w:ascii="Times New Roman" w:hAnsi="Times New Roman" w:cs="Times New Roman"/>
          <w:i/>
        </w:rPr>
      </w:pPr>
      <w:r w:rsidRPr="00304C88">
        <w:rPr>
          <w:rFonts w:ascii="Times New Roman" w:hAnsi="Times New Roman" w:cs="Times New Roman"/>
          <w:i/>
        </w:rPr>
        <w:t>NPRR819, Resettlement Clean-Ups</w:t>
      </w:r>
    </w:p>
    <w:p w14:paraId="744EBD2E" w14:textId="1ED3B718" w:rsidR="00304C88" w:rsidRPr="00304C88" w:rsidRDefault="00041EAA" w:rsidP="00A43F5F">
      <w:pPr>
        <w:pStyle w:val="NoSpacing"/>
        <w:jc w:val="both"/>
        <w:rPr>
          <w:rFonts w:ascii="Times New Roman" w:hAnsi="Times New Roman" w:cs="Times New Roman"/>
        </w:rPr>
      </w:pPr>
      <w:r>
        <w:rPr>
          <w:rFonts w:ascii="Times New Roman" w:hAnsi="Times New Roman" w:cs="Times New Roman"/>
        </w:rPr>
        <w:t>ERCOT S</w:t>
      </w:r>
      <w:r w:rsidR="00304C88">
        <w:rPr>
          <w:rFonts w:ascii="Times New Roman" w:hAnsi="Times New Roman" w:cs="Times New Roman"/>
        </w:rPr>
        <w:t xml:space="preserve">taff requested additional time to review NPRR819 for impacts due to additional requirements </w:t>
      </w:r>
      <w:r w:rsidR="0097632A">
        <w:rPr>
          <w:rFonts w:ascii="Times New Roman" w:hAnsi="Times New Roman" w:cs="Times New Roman"/>
        </w:rPr>
        <w:t>for proposed</w:t>
      </w:r>
      <w:r w:rsidR="00304C88">
        <w:rPr>
          <w:rFonts w:ascii="Times New Roman" w:hAnsi="Times New Roman" w:cs="Times New Roman"/>
        </w:rPr>
        <w:t xml:space="preserve"> changes in the </w:t>
      </w:r>
      <w:r w:rsidR="0097632A">
        <w:rPr>
          <w:rFonts w:ascii="Times New Roman" w:hAnsi="Times New Roman" w:cs="Times New Roman"/>
        </w:rPr>
        <w:t xml:space="preserve">2% Settlement threshold.  </w:t>
      </w:r>
      <w:r w:rsidR="00304C88">
        <w:rPr>
          <w:rFonts w:ascii="Times New Roman" w:hAnsi="Times New Roman" w:cs="Times New Roman"/>
        </w:rPr>
        <w:t xml:space="preserve"> </w:t>
      </w:r>
    </w:p>
    <w:p w14:paraId="3C75D020" w14:textId="3808706A" w:rsidR="002835C6" w:rsidRDefault="002835C6" w:rsidP="002835C6">
      <w:pPr>
        <w:pStyle w:val="NoSpacing"/>
        <w:jc w:val="both"/>
        <w:rPr>
          <w:rFonts w:ascii="Times New Roman" w:hAnsi="Times New Roman" w:cs="Times New Roman"/>
          <w:i/>
        </w:rPr>
      </w:pPr>
      <w:r w:rsidRPr="002835C6">
        <w:rPr>
          <w:rFonts w:ascii="Times New Roman" w:hAnsi="Times New Roman" w:cs="Times New Roman"/>
          <w:i/>
        </w:rPr>
        <w:t>NPRR828, Include Fast Frequency Response as a Subset of Responsive Reserve</w:t>
      </w:r>
      <w:r>
        <w:rPr>
          <w:rFonts w:ascii="Times New Roman" w:hAnsi="Times New Roman" w:cs="Times New Roman"/>
          <w:i/>
        </w:rPr>
        <w:t xml:space="preserve"> </w:t>
      </w:r>
    </w:p>
    <w:p w14:paraId="2B46C2AD" w14:textId="0BB7DCA8" w:rsidR="002835C6" w:rsidRPr="002835C6" w:rsidRDefault="002835C6" w:rsidP="002835C6">
      <w:pPr>
        <w:pStyle w:val="NoSpacing"/>
        <w:jc w:val="both"/>
        <w:rPr>
          <w:rFonts w:ascii="Times New Roman" w:hAnsi="Times New Roman" w:cs="Times New Roman"/>
        </w:rPr>
      </w:pPr>
      <w:r>
        <w:rPr>
          <w:rFonts w:ascii="Times New Roman" w:hAnsi="Times New Roman" w:cs="Times New Roman"/>
        </w:rPr>
        <w:t xml:space="preserve">Market Participants requested </w:t>
      </w:r>
      <w:r w:rsidR="0097632A">
        <w:rPr>
          <w:rFonts w:ascii="Times New Roman" w:hAnsi="Times New Roman" w:cs="Times New Roman"/>
        </w:rPr>
        <w:t xml:space="preserve">additional time </w:t>
      </w:r>
      <w:r>
        <w:rPr>
          <w:rFonts w:ascii="Times New Roman" w:hAnsi="Times New Roman" w:cs="Times New Roman"/>
        </w:rPr>
        <w:t xml:space="preserve">to </w:t>
      </w:r>
      <w:r w:rsidR="0050621A">
        <w:rPr>
          <w:rFonts w:ascii="Times New Roman" w:hAnsi="Times New Roman" w:cs="Times New Roman"/>
        </w:rPr>
        <w:t xml:space="preserve">consider the </w:t>
      </w:r>
      <w:r>
        <w:rPr>
          <w:rFonts w:ascii="Times New Roman" w:hAnsi="Times New Roman" w:cs="Times New Roman"/>
        </w:rPr>
        <w:t>market impacts of NPRR828 following vetting of the reliability issues at the August 4, 2017 ROS meeting.</w:t>
      </w:r>
    </w:p>
    <w:p w14:paraId="442A8246" w14:textId="77777777" w:rsidR="00B16444" w:rsidRPr="00B16444" w:rsidRDefault="00B16444" w:rsidP="00B16444">
      <w:pPr>
        <w:pStyle w:val="NoSpacing"/>
        <w:jc w:val="both"/>
        <w:rPr>
          <w:rFonts w:ascii="Times New Roman" w:hAnsi="Times New Roman" w:cs="Times New Roman"/>
          <w:i/>
        </w:rPr>
      </w:pPr>
      <w:r w:rsidRPr="00B16444">
        <w:rPr>
          <w:rFonts w:ascii="Times New Roman" w:hAnsi="Times New Roman" w:cs="Times New Roman"/>
          <w:i/>
        </w:rPr>
        <w:t>NPRR832, Disallow PTP Obligation Bids and DAM Energy Bids that Sink at Private Use Network Settlement Points Without a Load Distribution Factor - Urgent</w:t>
      </w:r>
    </w:p>
    <w:p w14:paraId="07E7ADD3" w14:textId="77777777" w:rsidR="00B16444" w:rsidRPr="00B16444" w:rsidRDefault="00B16444" w:rsidP="00B16444">
      <w:pPr>
        <w:pStyle w:val="NoSpacing"/>
        <w:jc w:val="both"/>
        <w:rPr>
          <w:rFonts w:ascii="Times New Roman" w:hAnsi="Times New Roman" w:cs="Times New Roman"/>
        </w:rPr>
      </w:pPr>
      <w:r w:rsidRPr="00B16444">
        <w:rPr>
          <w:rFonts w:ascii="Times New Roman" w:hAnsi="Times New Roman" w:cs="Times New Roman"/>
        </w:rPr>
        <w:t xml:space="preserve">WMS took no action on these items.  </w:t>
      </w:r>
    </w:p>
    <w:p w14:paraId="31C5C747" w14:textId="77777777" w:rsidR="00B16444" w:rsidRDefault="00B16444" w:rsidP="00A43F5F">
      <w:pPr>
        <w:pStyle w:val="NoSpacing"/>
        <w:jc w:val="both"/>
        <w:rPr>
          <w:rFonts w:ascii="Times New Roman" w:hAnsi="Times New Roman" w:cs="Times New Roman"/>
          <w:i/>
          <w:highlight w:val="lightGray"/>
        </w:rPr>
      </w:pPr>
    </w:p>
    <w:p w14:paraId="22A949FD" w14:textId="46BCF5E5" w:rsidR="00E5481D" w:rsidRPr="00562529" w:rsidRDefault="00E5481D" w:rsidP="00A43F5F">
      <w:pPr>
        <w:pStyle w:val="NoSpacing"/>
        <w:jc w:val="both"/>
        <w:rPr>
          <w:rFonts w:ascii="Times New Roman" w:hAnsi="Times New Roman" w:cs="Times New Roman"/>
          <w:i/>
        </w:rPr>
      </w:pPr>
      <w:r w:rsidRPr="00562529">
        <w:rPr>
          <w:rFonts w:ascii="Times New Roman" w:hAnsi="Times New Roman" w:cs="Times New Roman"/>
          <w:i/>
        </w:rPr>
        <w:t>NPRR825, Require ERCOT to Declare an Emergency Condition Prior to Curtailing any DC Tie Load</w:t>
      </w:r>
    </w:p>
    <w:p w14:paraId="4BE8E28D" w14:textId="4E3BD3BA" w:rsidR="00562529" w:rsidRPr="00562529" w:rsidRDefault="00562529" w:rsidP="00562529">
      <w:pPr>
        <w:pStyle w:val="NoSpacing"/>
        <w:rPr>
          <w:rFonts w:ascii="Times New Roman" w:hAnsi="Times New Roman" w:cs="Times New Roman"/>
          <w:b/>
        </w:rPr>
      </w:pPr>
      <w:r w:rsidRPr="00562529">
        <w:rPr>
          <w:rFonts w:ascii="Times New Roman" w:hAnsi="Times New Roman" w:cs="Times New Roman"/>
          <w:b/>
        </w:rPr>
        <w:t>Eric Goff moved to endorse NPRR825 as amended by the 7/19/17 Morgan Stanley comments.  Mr. Sams seconded the motion.  The motion carried unanimously.</w:t>
      </w:r>
    </w:p>
    <w:p w14:paraId="04C3410D" w14:textId="77777777" w:rsidR="00E5481D" w:rsidRDefault="00E5481D" w:rsidP="00A43F5F">
      <w:pPr>
        <w:pStyle w:val="NoSpacing"/>
        <w:jc w:val="both"/>
        <w:rPr>
          <w:rFonts w:ascii="Times New Roman" w:hAnsi="Times New Roman" w:cs="Times New Roman"/>
          <w:highlight w:val="yellow"/>
        </w:rPr>
      </w:pPr>
    </w:p>
    <w:p w14:paraId="30F1960E" w14:textId="77777777" w:rsidR="002835C6" w:rsidRDefault="002835C6" w:rsidP="00A43F5F">
      <w:pPr>
        <w:pStyle w:val="NoSpacing"/>
        <w:jc w:val="both"/>
        <w:rPr>
          <w:rFonts w:ascii="Times New Roman" w:hAnsi="Times New Roman" w:cs="Times New Roman"/>
          <w:highlight w:val="yellow"/>
        </w:rPr>
      </w:pPr>
    </w:p>
    <w:p w14:paraId="02F5F62C" w14:textId="78C90EAF" w:rsidR="002835C6" w:rsidRPr="002835C6" w:rsidRDefault="002835C6" w:rsidP="002835C6">
      <w:pPr>
        <w:pStyle w:val="NoSpacing"/>
        <w:jc w:val="both"/>
        <w:rPr>
          <w:rFonts w:ascii="Times New Roman" w:eastAsia="Times New Roman" w:hAnsi="Times New Roman" w:cs="Times New Roman"/>
          <w:u w:val="single"/>
        </w:rPr>
      </w:pPr>
      <w:r w:rsidRPr="002835C6">
        <w:rPr>
          <w:rFonts w:ascii="Times New Roman" w:eastAsia="Times New Roman" w:hAnsi="Times New Roman" w:cs="Times New Roman"/>
          <w:u w:val="single"/>
        </w:rPr>
        <w:t xml:space="preserve">Supply Analysis Working Group </w:t>
      </w:r>
      <w:r>
        <w:rPr>
          <w:rFonts w:ascii="Times New Roman" w:eastAsia="Times New Roman" w:hAnsi="Times New Roman" w:cs="Times New Roman"/>
          <w:u w:val="single"/>
        </w:rPr>
        <w:t>(SAWG)</w:t>
      </w:r>
    </w:p>
    <w:p w14:paraId="3323E305" w14:textId="251C0D19" w:rsidR="009C4E9F" w:rsidRPr="00CB76AE" w:rsidRDefault="00A27710" w:rsidP="00CB76AE">
      <w:pPr>
        <w:pStyle w:val="NoSpacing"/>
        <w:jc w:val="both"/>
        <w:rPr>
          <w:rFonts w:ascii="Times New Roman" w:hAnsi="Times New Roman" w:cs="Times New Roman"/>
        </w:rPr>
      </w:pPr>
      <w:r>
        <w:rPr>
          <w:rFonts w:ascii="Times New Roman" w:hAnsi="Times New Roman" w:cs="Times New Roman"/>
        </w:rPr>
        <w:t xml:space="preserve">Mr.  </w:t>
      </w:r>
      <w:r w:rsidR="009C4E9F" w:rsidRPr="00CB76AE">
        <w:rPr>
          <w:rFonts w:ascii="Times New Roman" w:hAnsi="Times New Roman" w:cs="Times New Roman"/>
        </w:rPr>
        <w:t>Sams reviewed recent SAWG activities</w:t>
      </w:r>
      <w:r w:rsidR="005A186A" w:rsidRPr="00CB76AE">
        <w:rPr>
          <w:rFonts w:ascii="Times New Roman" w:hAnsi="Times New Roman" w:cs="Times New Roman"/>
        </w:rPr>
        <w:t xml:space="preserve">, including the proposed SAWG scope and encouraged Market Participants to attend the August 18, 2017 SAWG meeting.  </w:t>
      </w:r>
      <w:r w:rsidR="009C4E9F" w:rsidRPr="00CB76AE">
        <w:rPr>
          <w:rFonts w:ascii="Times New Roman" w:hAnsi="Times New Roman" w:cs="Times New Roman"/>
        </w:rPr>
        <w:t xml:space="preserve">  </w:t>
      </w:r>
    </w:p>
    <w:p w14:paraId="218D2ACB" w14:textId="77777777" w:rsidR="00985D57" w:rsidRPr="00CB76AE" w:rsidRDefault="00985D57" w:rsidP="00A43F5F">
      <w:pPr>
        <w:pStyle w:val="NoSpacing"/>
        <w:jc w:val="both"/>
        <w:rPr>
          <w:rFonts w:ascii="Times New Roman" w:hAnsi="Times New Roman" w:cs="Times New Roman"/>
        </w:rPr>
      </w:pPr>
    </w:p>
    <w:p w14:paraId="30162A3D" w14:textId="77777777" w:rsidR="004A16E0" w:rsidRPr="00CB76AE" w:rsidRDefault="004A16E0" w:rsidP="001E5148">
      <w:pPr>
        <w:pStyle w:val="NoSpacing"/>
        <w:jc w:val="both"/>
        <w:rPr>
          <w:rFonts w:ascii="Times New Roman" w:hAnsi="Times New Roman" w:cs="Times New Roman"/>
        </w:rPr>
      </w:pPr>
    </w:p>
    <w:p w14:paraId="48356CBE" w14:textId="58959D86" w:rsidR="007821CD" w:rsidRPr="00704DEC" w:rsidRDefault="00D10366" w:rsidP="007821CD">
      <w:pPr>
        <w:pStyle w:val="NoSpacing"/>
        <w:jc w:val="both"/>
        <w:rPr>
          <w:rFonts w:ascii="Times New Roman" w:hAnsi="Times New Roman" w:cs="Times New Roman"/>
          <w:u w:val="single"/>
        </w:rPr>
      </w:pPr>
      <w:r w:rsidRPr="00704DEC">
        <w:rPr>
          <w:rFonts w:ascii="Times New Roman" w:hAnsi="Times New Roman" w:cs="Times New Roman"/>
          <w:u w:val="single"/>
        </w:rPr>
        <w:t>QMWG (</w:t>
      </w:r>
      <w:r w:rsidR="007821CD" w:rsidRPr="00704DEC">
        <w:rPr>
          <w:rFonts w:ascii="Times New Roman" w:hAnsi="Times New Roman" w:cs="Times New Roman"/>
          <w:u w:val="single"/>
        </w:rPr>
        <w:t xml:space="preserve">see Key Documents)  </w:t>
      </w:r>
    </w:p>
    <w:p w14:paraId="7ADD32F0" w14:textId="131284CA" w:rsidR="00F5762B" w:rsidRPr="00C2181B" w:rsidRDefault="00BE28F1" w:rsidP="00704DEC">
      <w:pPr>
        <w:pStyle w:val="NoSpacing"/>
        <w:jc w:val="both"/>
        <w:rPr>
          <w:rFonts w:ascii="Times New Roman" w:hAnsi="Times New Roman" w:cs="Times New Roman"/>
          <w:highlight w:val="lightGray"/>
        </w:rPr>
      </w:pPr>
      <w:r w:rsidRPr="00704DEC">
        <w:rPr>
          <w:rFonts w:ascii="Times New Roman" w:hAnsi="Times New Roman" w:cs="Times New Roman"/>
        </w:rPr>
        <w:t>Mr. Goff re</w:t>
      </w:r>
      <w:r w:rsidR="00BF2D9B" w:rsidRPr="00704DEC">
        <w:rPr>
          <w:rFonts w:ascii="Times New Roman" w:hAnsi="Times New Roman" w:cs="Times New Roman"/>
        </w:rPr>
        <w:t>viewed recent QMWG activities</w:t>
      </w:r>
      <w:r w:rsidR="00986F46" w:rsidRPr="00704DEC">
        <w:rPr>
          <w:rFonts w:ascii="Times New Roman" w:hAnsi="Times New Roman" w:cs="Times New Roman"/>
        </w:rPr>
        <w:t xml:space="preserve">.  </w:t>
      </w:r>
    </w:p>
    <w:p w14:paraId="553C9E74" w14:textId="77777777" w:rsidR="00F5762B" w:rsidRPr="00C2181B" w:rsidRDefault="00F5762B" w:rsidP="007821CD">
      <w:pPr>
        <w:pStyle w:val="NoSpacing"/>
        <w:jc w:val="both"/>
        <w:rPr>
          <w:rFonts w:ascii="Times New Roman" w:hAnsi="Times New Roman" w:cs="Times New Roman"/>
          <w:highlight w:val="lightGray"/>
        </w:rPr>
      </w:pPr>
    </w:p>
    <w:p w14:paraId="264A66BA" w14:textId="77777777" w:rsidR="001A04AA" w:rsidRPr="00C2181B" w:rsidRDefault="001A04AA" w:rsidP="007821CD">
      <w:pPr>
        <w:pStyle w:val="NoSpacing"/>
        <w:jc w:val="both"/>
        <w:rPr>
          <w:rFonts w:ascii="Times New Roman" w:eastAsia="Times New Roman" w:hAnsi="Times New Roman" w:cs="Times New Roman"/>
          <w:highlight w:val="lightGray"/>
        </w:rPr>
      </w:pPr>
    </w:p>
    <w:p w14:paraId="05D6BD23" w14:textId="780092FD" w:rsidR="00EF55A6" w:rsidRPr="009C4E9F" w:rsidRDefault="00EF55A6" w:rsidP="00EF55A6">
      <w:pPr>
        <w:pStyle w:val="NoSpacing"/>
        <w:jc w:val="both"/>
        <w:rPr>
          <w:rFonts w:ascii="Times New Roman" w:eastAsia="Times New Roman" w:hAnsi="Times New Roman" w:cs="Times New Roman"/>
          <w:u w:val="single"/>
        </w:rPr>
      </w:pPr>
      <w:r w:rsidRPr="009C4E9F">
        <w:rPr>
          <w:rFonts w:ascii="Times New Roman" w:eastAsia="Times New Roman" w:hAnsi="Times New Roman" w:cs="Times New Roman"/>
          <w:u w:val="single"/>
        </w:rPr>
        <w:lastRenderedPageBreak/>
        <w:t>CMWG</w:t>
      </w:r>
      <w:r w:rsidR="00C35555">
        <w:rPr>
          <w:rFonts w:ascii="Times New Roman" w:eastAsia="Times New Roman" w:hAnsi="Times New Roman" w:cs="Times New Roman"/>
          <w:u w:val="single"/>
        </w:rPr>
        <w:t xml:space="preserve"> (see Key Documents) </w:t>
      </w:r>
    </w:p>
    <w:p w14:paraId="6A285500" w14:textId="4467A3C9" w:rsidR="005A6221" w:rsidRPr="00DC376F" w:rsidRDefault="00112B35" w:rsidP="00DC376F">
      <w:pPr>
        <w:pStyle w:val="NoSpacing"/>
        <w:jc w:val="both"/>
        <w:rPr>
          <w:rFonts w:ascii="Times New Roman" w:hAnsi="Times New Roman" w:cs="Times New Roman"/>
        </w:rPr>
      </w:pPr>
      <w:r w:rsidRPr="00DC376F">
        <w:rPr>
          <w:rFonts w:ascii="Times New Roman" w:hAnsi="Times New Roman" w:cs="Times New Roman"/>
        </w:rPr>
        <w:t>Ian Haley reviewed recent CMWG activities and requeste</w:t>
      </w:r>
      <w:r w:rsidR="0084007B" w:rsidRPr="00DC376F">
        <w:rPr>
          <w:rFonts w:ascii="Times New Roman" w:hAnsi="Times New Roman" w:cs="Times New Roman"/>
        </w:rPr>
        <w:t>d WMS direction with regard to the r</w:t>
      </w:r>
      <w:r w:rsidRPr="00DC376F">
        <w:rPr>
          <w:rFonts w:ascii="Times New Roman" w:hAnsi="Times New Roman" w:cs="Times New Roman"/>
        </w:rPr>
        <w:t xml:space="preserve">eview of the process </w:t>
      </w:r>
      <w:r w:rsidR="00F80A9C" w:rsidRPr="00DC376F">
        <w:rPr>
          <w:rFonts w:ascii="Times New Roman" w:hAnsi="Times New Roman" w:cs="Times New Roman"/>
        </w:rPr>
        <w:t>for economic consideration for Outage Scheduling</w:t>
      </w:r>
      <w:r w:rsidRPr="00DC376F">
        <w:rPr>
          <w:rFonts w:ascii="Times New Roman" w:hAnsi="Times New Roman" w:cs="Times New Roman"/>
        </w:rPr>
        <w:t xml:space="preserve">.  Market Participants discussed the current vetting of the issue at the </w:t>
      </w:r>
      <w:r w:rsidRPr="00F408B7">
        <w:rPr>
          <w:rFonts w:ascii="Times New Roman" w:hAnsi="Times New Roman" w:cs="Times New Roman"/>
        </w:rPr>
        <w:t>Outage Coordination Working Group</w:t>
      </w:r>
      <w:r>
        <w:rPr>
          <w:rFonts w:ascii="Times New Roman" w:hAnsi="Times New Roman" w:cs="Times New Roman"/>
        </w:rPr>
        <w:t xml:space="preserve"> (OCWG)</w:t>
      </w:r>
      <w:r w:rsidR="0084007B">
        <w:rPr>
          <w:rFonts w:ascii="Times New Roman" w:hAnsi="Times New Roman" w:cs="Times New Roman"/>
        </w:rPr>
        <w:t xml:space="preserve"> and questioned the value of continued discussion at </w:t>
      </w:r>
      <w:r w:rsidR="00DD29F9">
        <w:rPr>
          <w:rFonts w:ascii="Times New Roman" w:hAnsi="Times New Roman" w:cs="Times New Roman"/>
        </w:rPr>
        <w:t xml:space="preserve">CMWG.  Mr. </w:t>
      </w:r>
      <w:r w:rsidR="0084007B">
        <w:rPr>
          <w:rFonts w:ascii="Times New Roman" w:hAnsi="Times New Roman" w:cs="Times New Roman"/>
        </w:rPr>
        <w:t xml:space="preserve">Carpenter encouraged Market Participants interested in CMWG recommendations on the issue </w:t>
      </w:r>
      <w:r w:rsidR="004F5611">
        <w:rPr>
          <w:rFonts w:ascii="Times New Roman" w:hAnsi="Times New Roman" w:cs="Times New Roman"/>
        </w:rPr>
        <w:t xml:space="preserve">to </w:t>
      </w:r>
      <w:r w:rsidR="0084007B">
        <w:rPr>
          <w:rFonts w:ascii="Times New Roman" w:hAnsi="Times New Roman" w:cs="Times New Roman"/>
        </w:rPr>
        <w:t xml:space="preserve">notify Mr. Haley prior to the September 6, 2017 WMS meeting.  </w:t>
      </w:r>
    </w:p>
    <w:p w14:paraId="3B78B4D5" w14:textId="77777777" w:rsidR="00DC376F" w:rsidRDefault="00DC376F" w:rsidP="00EF55A6">
      <w:pPr>
        <w:pStyle w:val="NoSpacing"/>
        <w:jc w:val="both"/>
        <w:rPr>
          <w:rFonts w:ascii="Times New Roman" w:eastAsia="Times New Roman" w:hAnsi="Times New Roman" w:cs="Times New Roman"/>
          <w:u w:val="single"/>
        </w:rPr>
      </w:pPr>
    </w:p>
    <w:p w14:paraId="20BE2FD0" w14:textId="77777777" w:rsidR="00DC376F" w:rsidRDefault="00DC376F" w:rsidP="00EF55A6">
      <w:pPr>
        <w:pStyle w:val="NoSpacing"/>
        <w:jc w:val="both"/>
        <w:rPr>
          <w:rFonts w:ascii="Times New Roman" w:eastAsia="Times New Roman" w:hAnsi="Times New Roman" w:cs="Times New Roman"/>
          <w:u w:val="single"/>
        </w:rPr>
      </w:pPr>
    </w:p>
    <w:p w14:paraId="3A77F1B1" w14:textId="05D80BAA" w:rsidR="00EF55A6" w:rsidRPr="005A186A" w:rsidRDefault="007912A9" w:rsidP="00EF55A6">
      <w:pPr>
        <w:pStyle w:val="NoSpacing"/>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RCWG (see Key Documents) </w:t>
      </w:r>
    </w:p>
    <w:p w14:paraId="267FEAAB" w14:textId="2D7E5D0E" w:rsidR="00EF55A6" w:rsidRPr="005A186A" w:rsidRDefault="00DD29F9" w:rsidP="00EF55A6">
      <w:pPr>
        <w:pStyle w:val="NoSpacing"/>
        <w:jc w:val="both"/>
        <w:rPr>
          <w:rFonts w:ascii="Times New Roman" w:hAnsi="Times New Roman" w:cs="Times New Roman"/>
        </w:rPr>
      </w:pPr>
      <w:r>
        <w:rPr>
          <w:rFonts w:ascii="Times New Roman" w:hAnsi="Times New Roman" w:cs="Times New Roman"/>
        </w:rPr>
        <w:t xml:space="preserve">Paul Vinson </w:t>
      </w:r>
      <w:r w:rsidR="00EF55A6" w:rsidRPr="005A186A">
        <w:rPr>
          <w:rFonts w:ascii="Times New Roman" w:hAnsi="Times New Roman" w:cs="Times New Roman"/>
        </w:rPr>
        <w:t xml:space="preserve">reviewed recent RCWG activities.   </w:t>
      </w:r>
    </w:p>
    <w:p w14:paraId="145A7405" w14:textId="77777777" w:rsidR="00EF55A6" w:rsidRDefault="00EF55A6" w:rsidP="00EF55A6">
      <w:pPr>
        <w:pStyle w:val="NoSpacing"/>
        <w:jc w:val="both"/>
        <w:rPr>
          <w:rFonts w:ascii="Times New Roman" w:hAnsi="Times New Roman" w:cs="Times New Roman"/>
          <w:highlight w:val="lightGray"/>
        </w:rPr>
      </w:pPr>
    </w:p>
    <w:p w14:paraId="0F53A911" w14:textId="77777777" w:rsidR="001A04AA" w:rsidRPr="00C2181B" w:rsidRDefault="001A04AA" w:rsidP="007821CD">
      <w:pPr>
        <w:pStyle w:val="NoSpacing"/>
        <w:jc w:val="both"/>
        <w:rPr>
          <w:rFonts w:ascii="Times New Roman" w:eastAsia="Times New Roman" w:hAnsi="Times New Roman" w:cs="Times New Roman"/>
          <w:highlight w:val="lightGray"/>
        </w:rPr>
      </w:pPr>
    </w:p>
    <w:p w14:paraId="40D24C24" w14:textId="7157E652" w:rsidR="00983934" w:rsidRDefault="000902FE" w:rsidP="00E633EE">
      <w:pPr>
        <w:pStyle w:val="NoSpacing"/>
        <w:jc w:val="both"/>
        <w:rPr>
          <w:rFonts w:ascii="Times New Roman" w:hAnsi="Times New Roman" w:cs="Times New Roman"/>
          <w:u w:val="single"/>
        </w:rPr>
      </w:pPr>
      <w:r w:rsidRPr="009C4E9F">
        <w:rPr>
          <w:rFonts w:ascii="Times New Roman" w:hAnsi="Times New Roman" w:cs="Times New Roman"/>
          <w:u w:val="single"/>
        </w:rPr>
        <w:t>Other Business</w:t>
      </w:r>
      <w:r w:rsidR="00255DFC" w:rsidRPr="009C4E9F">
        <w:rPr>
          <w:rFonts w:ascii="Times New Roman" w:hAnsi="Times New Roman" w:cs="Times New Roman"/>
          <w:u w:val="single"/>
        </w:rPr>
        <w:t xml:space="preserve"> </w:t>
      </w:r>
    </w:p>
    <w:p w14:paraId="542BC09D" w14:textId="7734BB5E" w:rsidR="009C4E9F" w:rsidRDefault="009C4E9F" w:rsidP="00E633EE">
      <w:pPr>
        <w:pStyle w:val="NoSpacing"/>
        <w:jc w:val="both"/>
        <w:rPr>
          <w:rFonts w:ascii="Times New Roman" w:hAnsi="Times New Roman" w:cs="Times New Roman"/>
          <w:i/>
        </w:rPr>
      </w:pPr>
      <w:r w:rsidRPr="009C4E9F">
        <w:rPr>
          <w:rFonts w:ascii="Times New Roman" w:hAnsi="Times New Roman" w:cs="Times New Roman"/>
          <w:i/>
        </w:rPr>
        <w:t>High Impact Transmission Elements (HITE) List</w:t>
      </w:r>
    </w:p>
    <w:p w14:paraId="156EA9E8" w14:textId="3D04EE80" w:rsidR="009C4E9F" w:rsidRDefault="00F408B7" w:rsidP="00E633EE">
      <w:pPr>
        <w:pStyle w:val="NoSpacing"/>
        <w:jc w:val="both"/>
        <w:rPr>
          <w:rFonts w:ascii="Times New Roman" w:hAnsi="Times New Roman" w:cs="Times New Roman"/>
        </w:rPr>
      </w:pPr>
      <w:r>
        <w:rPr>
          <w:rFonts w:ascii="Times New Roman" w:hAnsi="Times New Roman" w:cs="Times New Roman"/>
        </w:rPr>
        <w:t xml:space="preserve">Martha Henson provided an update on the HITE list and encouraged Market Participants interested in participating to provide their submission to the </w:t>
      </w:r>
      <w:r w:rsidR="00112B35">
        <w:rPr>
          <w:rFonts w:ascii="Times New Roman" w:hAnsi="Times New Roman" w:cs="Times New Roman"/>
        </w:rPr>
        <w:t xml:space="preserve">OCWG </w:t>
      </w:r>
      <w:proofErr w:type="spellStart"/>
      <w:r>
        <w:rPr>
          <w:rFonts w:ascii="Times New Roman" w:hAnsi="Times New Roman" w:cs="Times New Roman"/>
        </w:rPr>
        <w:t>listserve</w:t>
      </w:r>
      <w:proofErr w:type="spellEnd"/>
      <w:r>
        <w:rPr>
          <w:rFonts w:ascii="Times New Roman" w:hAnsi="Times New Roman" w:cs="Times New Roman"/>
        </w:rPr>
        <w:t xml:space="preserve"> by Thursday, August 3, 2017.  Ms. Henson stated endorsement of the HITE list would be considered at the September 6, 2017 WMS meeting.  </w:t>
      </w:r>
    </w:p>
    <w:p w14:paraId="195822AA" w14:textId="77777777" w:rsidR="00F408B7" w:rsidRPr="00F408B7" w:rsidRDefault="00F408B7" w:rsidP="00E633EE">
      <w:pPr>
        <w:pStyle w:val="NoSpacing"/>
        <w:jc w:val="both"/>
        <w:rPr>
          <w:rFonts w:ascii="Times New Roman" w:hAnsi="Times New Roman" w:cs="Times New Roman"/>
        </w:rPr>
      </w:pPr>
    </w:p>
    <w:p w14:paraId="5178F0B0" w14:textId="3B6DD440" w:rsidR="009C4E9F" w:rsidRDefault="009C4E9F" w:rsidP="00E633EE">
      <w:pPr>
        <w:pStyle w:val="NoSpacing"/>
        <w:jc w:val="both"/>
        <w:rPr>
          <w:rFonts w:ascii="Times New Roman" w:hAnsi="Times New Roman" w:cs="Times New Roman"/>
          <w:i/>
        </w:rPr>
      </w:pPr>
      <w:r w:rsidRPr="009C4E9F">
        <w:rPr>
          <w:rFonts w:ascii="Times New Roman" w:hAnsi="Times New Roman" w:cs="Times New Roman"/>
          <w:i/>
        </w:rPr>
        <w:t>Review of Open Action Items</w:t>
      </w:r>
    </w:p>
    <w:p w14:paraId="7F745F35" w14:textId="3F3AD1D6" w:rsidR="009C4E9F" w:rsidRDefault="00D445FE" w:rsidP="00E633EE">
      <w:pPr>
        <w:pStyle w:val="NoSpacing"/>
        <w:jc w:val="both"/>
        <w:rPr>
          <w:rFonts w:ascii="Times New Roman" w:hAnsi="Times New Roman" w:cs="Times New Roman"/>
        </w:rPr>
      </w:pPr>
      <w:r>
        <w:rPr>
          <w:rFonts w:ascii="Times New Roman" w:hAnsi="Times New Roman" w:cs="Times New Roman"/>
        </w:rPr>
        <w:t xml:space="preserve">WMS took no action on these items.  </w:t>
      </w:r>
    </w:p>
    <w:p w14:paraId="5281C7FA" w14:textId="77777777" w:rsidR="00D445FE" w:rsidRPr="00D445FE" w:rsidRDefault="00D445FE" w:rsidP="00E633EE">
      <w:pPr>
        <w:pStyle w:val="NoSpacing"/>
        <w:jc w:val="both"/>
        <w:rPr>
          <w:rFonts w:ascii="Times New Roman" w:hAnsi="Times New Roman" w:cs="Times New Roman"/>
        </w:rPr>
      </w:pPr>
    </w:p>
    <w:p w14:paraId="5EBFCFE7" w14:textId="77777777" w:rsidR="0068433E" w:rsidRPr="009C4E9F" w:rsidRDefault="0068433E" w:rsidP="00EB51A0">
      <w:pPr>
        <w:pStyle w:val="NoSpacing"/>
        <w:jc w:val="both"/>
        <w:rPr>
          <w:rFonts w:ascii="Times New Roman" w:hAnsi="Times New Roman" w:cs="Times New Roman"/>
          <w:i/>
        </w:rPr>
      </w:pPr>
      <w:r w:rsidRPr="009C4E9F">
        <w:rPr>
          <w:rFonts w:ascii="Times New Roman" w:hAnsi="Times New Roman" w:cs="Times New Roman"/>
          <w:i/>
        </w:rPr>
        <w:t>No Report</w:t>
      </w:r>
    </w:p>
    <w:p w14:paraId="3613CE24" w14:textId="73C24999" w:rsidR="00035AD5" w:rsidRPr="009C4E9F" w:rsidRDefault="00047858" w:rsidP="00035AD5">
      <w:pPr>
        <w:pStyle w:val="NoSpacing"/>
        <w:numPr>
          <w:ilvl w:val="0"/>
          <w:numId w:val="28"/>
        </w:numPr>
        <w:jc w:val="both"/>
        <w:rPr>
          <w:rFonts w:ascii="Times New Roman" w:hAnsi="Times New Roman" w:cs="Times New Roman"/>
        </w:rPr>
      </w:pPr>
      <w:r w:rsidRPr="009C4E9F">
        <w:rPr>
          <w:rFonts w:ascii="Times New Roman" w:hAnsi="Times New Roman" w:cs="Times New Roman"/>
        </w:rPr>
        <w:t xml:space="preserve">Demand Side Working Group (DSWG) </w:t>
      </w:r>
    </w:p>
    <w:p w14:paraId="1D496AE7" w14:textId="2FCCA9BC" w:rsidR="009C4E9F" w:rsidRPr="009C4E9F" w:rsidRDefault="009C4E9F" w:rsidP="009C4E9F">
      <w:pPr>
        <w:pStyle w:val="NoSpacing"/>
        <w:numPr>
          <w:ilvl w:val="0"/>
          <w:numId w:val="28"/>
        </w:numPr>
        <w:jc w:val="both"/>
        <w:rPr>
          <w:rFonts w:ascii="Times New Roman" w:hAnsi="Times New Roman" w:cs="Times New Roman"/>
        </w:rPr>
      </w:pPr>
      <w:r w:rsidRPr="009C4E9F">
        <w:rPr>
          <w:rFonts w:ascii="Times New Roman" w:hAnsi="Times New Roman" w:cs="Times New Roman"/>
        </w:rPr>
        <w:t>ETWG</w:t>
      </w:r>
    </w:p>
    <w:p w14:paraId="41AC0766" w14:textId="2A53F12C" w:rsidR="009C4E9F" w:rsidRDefault="009C4E9F" w:rsidP="009C4E9F">
      <w:pPr>
        <w:pStyle w:val="NoSpacing"/>
        <w:numPr>
          <w:ilvl w:val="0"/>
          <w:numId w:val="28"/>
        </w:numPr>
        <w:jc w:val="both"/>
        <w:rPr>
          <w:rFonts w:ascii="Times New Roman" w:hAnsi="Times New Roman" w:cs="Times New Roman"/>
        </w:rPr>
      </w:pPr>
      <w:r w:rsidRPr="009C4E9F">
        <w:rPr>
          <w:rFonts w:ascii="Times New Roman" w:hAnsi="Times New Roman" w:cs="Times New Roman"/>
        </w:rPr>
        <w:t>Market Credit Working Group (MCWG)</w:t>
      </w:r>
    </w:p>
    <w:p w14:paraId="6FDD3551" w14:textId="75AC3D36" w:rsidR="00D272DD" w:rsidRPr="00D272DD" w:rsidRDefault="00D272DD" w:rsidP="00D272DD">
      <w:pPr>
        <w:pStyle w:val="NoSpacing"/>
        <w:numPr>
          <w:ilvl w:val="0"/>
          <w:numId w:val="28"/>
        </w:numPr>
        <w:jc w:val="both"/>
        <w:rPr>
          <w:rFonts w:ascii="Times New Roman" w:hAnsi="Times New Roman" w:cs="Times New Roman"/>
        </w:rPr>
      </w:pPr>
      <w:r w:rsidRPr="009C4E9F">
        <w:rPr>
          <w:rFonts w:ascii="Times New Roman" w:hAnsi="Times New Roman" w:cs="Times New Roman"/>
        </w:rPr>
        <w:t>Metering Working Group (MWG)</w:t>
      </w:r>
    </w:p>
    <w:p w14:paraId="21D30C89" w14:textId="77777777" w:rsidR="000372FE" w:rsidRPr="009C4E9F" w:rsidRDefault="000372FE" w:rsidP="001B1B90">
      <w:pPr>
        <w:pStyle w:val="NoSpacing"/>
        <w:jc w:val="both"/>
        <w:rPr>
          <w:rFonts w:ascii="Times New Roman" w:hAnsi="Times New Roman" w:cs="Times New Roman"/>
        </w:rPr>
      </w:pPr>
    </w:p>
    <w:p w14:paraId="2C5FFF21" w14:textId="77777777" w:rsidR="00B52AAB" w:rsidRPr="00C2181B" w:rsidRDefault="00B52AAB" w:rsidP="001B1B90">
      <w:pPr>
        <w:pStyle w:val="NoSpacing"/>
        <w:jc w:val="both"/>
        <w:rPr>
          <w:rFonts w:ascii="Times New Roman" w:hAnsi="Times New Roman" w:cs="Times New Roman"/>
          <w:highlight w:val="lightGray"/>
        </w:rPr>
      </w:pPr>
    </w:p>
    <w:p w14:paraId="3A4F7CF8" w14:textId="77777777" w:rsidR="00123454" w:rsidRPr="00DC2CFA" w:rsidRDefault="00123454" w:rsidP="00781E6B">
      <w:pPr>
        <w:pStyle w:val="NoSpacing"/>
        <w:jc w:val="both"/>
        <w:rPr>
          <w:rFonts w:ascii="Times New Roman" w:hAnsi="Times New Roman" w:cs="Times New Roman"/>
        </w:rPr>
      </w:pPr>
      <w:r w:rsidRPr="00DC2CFA">
        <w:rPr>
          <w:rFonts w:ascii="Times New Roman" w:hAnsi="Times New Roman" w:cs="Times New Roman"/>
          <w:u w:val="single"/>
        </w:rPr>
        <w:t>Adjournment</w:t>
      </w:r>
    </w:p>
    <w:p w14:paraId="167A0CCA" w14:textId="21C77A16" w:rsidR="00123454" w:rsidRPr="0009229F" w:rsidRDefault="00B85BF5" w:rsidP="00781E6B">
      <w:pPr>
        <w:pStyle w:val="NoSpacing"/>
        <w:jc w:val="both"/>
        <w:rPr>
          <w:rFonts w:ascii="Times New Roman" w:hAnsi="Times New Roman" w:cs="Times New Roman"/>
        </w:rPr>
      </w:pPr>
      <w:r w:rsidRPr="00DC2CFA">
        <w:rPr>
          <w:rFonts w:ascii="Times New Roman" w:hAnsi="Times New Roman" w:cs="Times New Roman"/>
        </w:rPr>
        <w:t xml:space="preserve">Mr. </w:t>
      </w:r>
      <w:r w:rsidR="00055761" w:rsidRPr="00DC2CFA">
        <w:rPr>
          <w:rFonts w:ascii="Times New Roman" w:hAnsi="Times New Roman" w:cs="Times New Roman"/>
        </w:rPr>
        <w:t xml:space="preserve">Carpenter adjourned the </w:t>
      </w:r>
      <w:r w:rsidR="00DC2CFA" w:rsidRPr="00DC2CFA">
        <w:rPr>
          <w:rFonts w:ascii="Times New Roman" w:hAnsi="Times New Roman" w:cs="Times New Roman"/>
        </w:rPr>
        <w:t>August 2, 2</w:t>
      </w:r>
      <w:r w:rsidR="00047858" w:rsidRPr="00DC2CFA">
        <w:rPr>
          <w:rFonts w:ascii="Times New Roman" w:hAnsi="Times New Roman" w:cs="Times New Roman"/>
        </w:rPr>
        <w:t xml:space="preserve">017 </w:t>
      </w:r>
      <w:r w:rsidR="00123454" w:rsidRPr="00DC2CFA">
        <w:rPr>
          <w:rFonts w:ascii="Times New Roman" w:hAnsi="Times New Roman" w:cs="Times New Roman"/>
        </w:rPr>
        <w:t>WMS meeting at</w:t>
      </w:r>
      <w:r w:rsidR="008A4AC1" w:rsidRPr="00DC2CFA">
        <w:rPr>
          <w:rFonts w:ascii="Times New Roman" w:hAnsi="Times New Roman" w:cs="Times New Roman"/>
        </w:rPr>
        <w:t xml:space="preserve"> </w:t>
      </w:r>
      <w:r w:rsidR="00C74A0F" w:rsidRPr="00DC2CFA">
        <w:rPr>
          <w:rFonts w:ascii="Times New Roman" w:hAnsi="Times New Roman" w:cs="Times New Roman"/>
        </w:rPr>
        <w:t>2:</w:t>
      </w:r>
      <w:r w:rsidR="00DC2CFA" w:rsidRPr="00DC2CFA">
        <w:rPr>
          <w:rFonts w:ascii="Times New Roman" w:hAnsi="Times New Roman" w:cs="Times New Roman"/>
        </w:rPr>
        <w:t>08</w:t>
      </w:r>
      <w:r w:rsidR="00CA7687" w:rsidRPr="00DC2CFA">
        <w:rPr>
          <w:rFonts w:ascii="Times New Roman" w:hAnsi="Times New Roman" w:cs="Times New Roman"/>
        </w:rPr>
        <w:t xml:space="preserve"> </w:t>
      </w:r>
      <w:r w:rsidR="00123454" w:rsidRPr="00DC2CFA">
        <w:rPr>
          <w:rFonts w:ascii="Times New Roman" w:hAnsi="Times New Roman" w:cs="Times New Roman"/>
        </w:rPr>
        <w:t>p.m.</w:t>
      </w:r>
      <w:r w:rsidR="00123454">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E9C29" w14:textId="77777777" w:rsidR="000865C8" w:rsidRDefault="000865C8" w:rsidP="00C96B32">
      <w:pPr>
        <w:spacing w:after="0" w:line="240" w:lineRule="auto"/>
      </w:pPr>
      <w:r>
        <w:separator/>
      </w:r>
    </w:p>
  </w:endnote>
  <w:endnote w:type="continuationSeparator" w:id="0">
    <w:p w14:paraId="73518E40" w14:textId="77777777" w:rsidR="000865C8" w:rsidRDefault="000865C8"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5D5820CB" w:rsidR="00C54CD7" w:rsidRPr="009B6C0B" w:rsidRDefault="009A43A6"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C54CD7">
      <w:rPr>
        <w:rFonts w:ascii="Times New Roman" w:hAnsi="Times New Roman"/>
        <w:b/>
        <w:sz w:val="16"/>
        <w:szCs w:val="16"/>
      </w:rPr>
      <w:t xml:space="preserve">Minutes of the August 2, 2017 </w:t>
    </w:r>
    <w:r w:rsidR="00C54CD7" w:rsidRPr="009B6C0B">
      <w:rPr>
        <w:rFonts w:ascii="Times New Roman" w:hAnsi="Times New Roman"/>
        <w:b/>
        <w:sz w:val="16"/>
        <w:szCs w:val="16"/>
      </w:rPr>
      <w:t>WMS Meeting /ERCOT Public</w:t>
    </w:r>
  </w:p>
  <w:p w14:paraId="3A853408" w14:textId="77777777" w:rsidR="00C54CD7" w:rsidRPr="009B6C0B" w:rsidRDefault="00C54CD7"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A43A6">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A43A6">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C54CD7" w:rsidRDefault="00C54CD7" w:rsidP="00A9222E">
    <w:pPr>
      <w:pStyle w:val="Footer"/>
    </w:pPr>
  </w:p>
  <w:p w14:paraId="1A7BA745" w14:textId="77777777" w:rsidR="00C54CD7" w:rsidRDefault="00C54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64EB6" w14:textId="77777777" w:rsidR="000865C8" w:rsidRDefault="000865C8" w:rsidP="00C96B32">
      <w:pPr>
        <w:spacing w:after="0" w:line="240" w:lineRule="auto"/>
      </w:pPr>
      <w:r>
        <w:separator/>
      </w:r>
    </w:p>
  </w:footnote>
  <w:footnote w:type="continuationSeparator" w:id="0">
    <w:p w14:paraId="21DFE05E" w14:textId="77777777" w:rsidR="000865C8" w:rsidRDefault="000865C8" w:rsidP="00C96B32">
      <w:pPr>
        <w:spacing w:after="0" w:line="240" w:lineRule="auto"/>
      </w:pPr>
      <w:r>
        <w:continuationSeparator/>
      </w:r>
    </w:p>
  </w:footnote>
  <w:footnote w:id="1">
    <w:p w14:paraId="464AC783" w14:textId="0423485F" w:rsidR="00C54CD7" w:rsidRDefault="00C54CD7" w:rsidP="00C96B32">
      <w:pPr>
        <w:pStyle w:val="FootnoteText"/>
        <w:rPr>
          <w:rFonts w:ascii="Times New Roman" w:hAnsi="Times New Roman"/>
        </w:rPr>
      </w:pPr>
      <w:r w:rsidRPr="00385D71">
        <w:rPr>
          <w:rStyle w:val="FootnoteReference"/>
          <w:rFonts w:ascii="Times New Roman" w:hAnsi="Times New Roman"/>
          <w:i/>
        </w:rPr>
        <w:footnoteRef/>
      </w:r>
      <w:r w:rsidRPr="00385D71">
        <w:rPr>
          <w:rFonts w:ascii="Times New Roman" w:hAnsi="Times New Roman"/>
          <w:i/>
        </w:rPr>
        <w:t xml:space="preserve"> </w:t>
      </w:r>
      <w:hyperlink r:id="rId1" w:history="1">
        <w:r w:rsidRPr="00797F84">
          <w:rPr>
            <w:rStyle w:val="Hyperlink"/>
            <w:rFonts w:ascii="Times New Roman" w:hAnsi="Times New Roman"/>
          </w:rPr>
          <w:t>http://www.ercot.com/calendar/2017/8/2/108833-WMS</w:t>
        </w:r>
      </w:hyperlink>
    </w:p>
    <w:p w14:paraId="19419853" w14:textId="3DD4B6EB" w:rsidR="00C54CD7" w:rsidRDefault="00C54CD7" w:rsidP="00C96B32">
      <w:pPr>
        <w:pStyle w:val="FootnoteText"/>
        <w:rPr>
          <w:rFonts w:ascii="Times New Roman" w:hAnsi="Times New Roman"/>
        </w:rPr>
      </w:pPr>
      <w:r w:rsidRPr="00C2181B">
        <w:rPr>
          <w:rFonts w:ascii="Times New Roman" w:hAnsi="Times New Roman"/>
        </w:rPr>
        <w:t xml:space="preserve"> </w:t>
      </w:r>
    </w:p>
    <w:p w14:paraId="1E475E46" w14:textId="77777777" w:rsidR="00C54CD7" w:rsidRPr="00DA3D43" w:rsidRDefault="00C54CD7" w:rsidP="00C96B32">
      <w:pPr>
        <w:pStyle w:val="FootnoteText"/>
        <w:rPr>
          <w:rFonts w:ascii="Times New Roman" w:hAnsi="Times New Roman"/>
        </w:rPr>
      </w:pPr>
    </w:p>
    <w:p w14:paraId="372C0764" w14:textId="77777777" w:rsidR="00C54CD7" w:rsidRPr="00B8132B" w:rsidRDefault="00C54CD7" w:rsidP="00C96B32">
      <w:pPr>
        <w:pStyle w:val="FootnoteText"/>
        <w:rPr>
          <w:rFonts w:ascii="Times New Roman" w:hAnsi="Times New Roman"/>
          <w:i/>
        </w:rPr>
      </w:pPr>
    </w:p>
    <w:p w14:paraId="45A18E52" w14:textId="77777777" w:rsidR="00C54CD7" w:rsidRPr="00A612A7" w:rsidRDefault="00C54CD7" w:rsidP="00C96B32">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DF64ECC"/>
    <w:lvl w:ilvl="0">
      <w:numFmt w:val="bullet"/>
      <w:lvlText w:val="*"/>
      <w:lvlJc w:val="left"/>
    </w:lvl>
  </w:abstractNum>
  <w:abstractNum w:abstractNumId="1"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B2EFC"/>
    <w:multiLevelType w:val="hybridMultilevel"/>
    <w:tmpl w:val="15B8A366"/>
    <w:lvl w:ilvl="0" w:tplc="06E02F68">
      <w:numFmt w:val="bullet"/>
      <w:lvlText w:val="•"/>
      <w:lvlJc w:val="left"/>
      <w:pPr>
        <w:ind w:left="1080" w:hanging="72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E50B5D"/>
    <w:multiLevelType w:val="hybridMultilevel"/>
    <w:tmpl w:val="5420EAE2"/>
    <w:lvl w:ilvl="0" w:tplc="62FCDC62">
      <w:start w:val="1"/>
      <w:numFmt w:val="bullet"/>
      <w:lvlText w:val="•"/>
      <w:lvlJc w:val="left"/>
      <w:pPr>
        <w:tabs>
          <w:tab w:val="num" w:pos="720"/>
        </w:tabs>
        <w:ind w:left="720" w:hanging="360"/>
      </w:pPr>
      <w:rPr>
        <w:rFonts w:ascii="Arial" w:hAnsi="Arial" w:hint="default"/>
      </w:rPr>
    </w:lvl>
    <w:lvl w:ilvl="1" w:tplc="59766396" w:tentative="1">
      <w:start w:val="1"/>
      <w:numFmt w:val="bullet"/>
      <w:lvlText w:val="•"/>
      <w:lvlJc w:val="left"/>
      <w:pPr>
        <w:tabs>
          <w:tab w:val="num" w:pos="1440"/>
        </w:tabs>
        <w:ind w:left="1440" w:hanging="360"/>
      </w:pPr>
      <w:rPr>
        <w:rFonts w:ascii="Arial" w:hAnsi="Arial" w:hint="default"/>
      </w:rPr>
    </w:lvl>
    <w:lvl w:ilvl="2" w:tplc="DBE0CE1E" w:tentative="1">
      <w:start w:val="1"/>
      <w:numFmt w:val="bullet"/>
      <w:lvlText w:val="•"/>
      <w:lvlJc w:val="left"/>
      <w:pPr>
        <w:tabs>
          <w:tab w:val="num" w:pos="2160"/>
        </w:tabs>
        <w:ind w:left="2160" w:hanging="360"/>
      </w:pPr>
      <w:rPr>
        <w:rFonts w:ascii="Arial" w:hAnsi="Arial" w:hint="default"/>
      </w:rPr>
    </w:lvl>
    <w:lvl w:ilvl="3" w:tplc="0C542D56" w:tentative="1">
      <w:start w:val="1"/>
      <w:numFmt w:val="bullet"/>
      <w:lvlText w:val="•"/>
      <w:lvlJc w:val="left"/>
      <w:pPr>
        <w:tabs>
          <w:tab w:val="num" w:pos="2880"/>
        </w:tabs>
        <w:ind w:left="2880" w:hanging="360"/>
      </w:pPr>
      <w:rPr>
        <w:rFonts w:ascii="Arial" w:hAnsi="Arial" w:hint="default"/>
      </w:rPr>
    </w:lvl>
    <w:lvl w:ilvl="4" w:tplc="C90A3098" w:tentative="1">
      <w:start w:val="1"/>
      <w:numFmt w:val="bullet"/>
      <w:lvlText w:val="•"/>
      <w:lvlJc w:val="left"/>
      <w:pPr>
        <w:tabs>
          <w:tab w:val="num" w:pos="3600"/>
        </w:tabs>
        <w:ind w:left="3600" w:hanging="360"/>
      </w:pPr>
      <w:rPr>
        <w:rFonts w:ascii="Arial" w:hAnsi="Arial" w:hint="default"/>
      </w:rPr>
    </w:lvl>
    <w:lvl w:ilvl="5" w:tplc="C10C91B0" w:tentative="1">
      <w:start w:val="1"/>
      <w:numFmt w:val="bullet"/>
      <w:lvlText w:val="•"/>
      <w:lvlJc w:val="left"/>
      <w:pPr>
        <w:tabs>
          <w:tab w:val="num" w:pos="4320"/>
        </w:tabs>
        <w:ind w:left="4320" w:hanging="360"/>
      </w:pPr>
      <w:rPr>
        <w:rFonts w:ascii="Arial" w:hAnsi="Arial" w:hint="default"/>
      </w:rPr>
    </w:lvl>
    <w:lvl w:ilvl="6" w:tplc="8084E3E0" w:tentative="1">
      <w:start w:val="1"/>
      <w:numFmt w:val="bullet"/>
      <w:lvlText w:val="•"/>
      <w:lvlJc w:val="left"/>
      <w:pPr>
        <w:tabs>
          <w:tab w:val="num" w:pos="5040"/>
        </w:tabs>
        <w:ind w:left="5040" w:hanging="360"/>
      </w:pPr>
      <w:rPr>
        <w:rFonts w:ascii="Arial" w:hAnsi="Arial" w:hint="default"/>
      </w:rPr>
    </w:lvl>
    <w:lvl w:ilvl="7" w:tplc="AEE03BCC" w:tentative="1">
      <w:start w:val="1"/>
      <w:numFmt w:val="bullet"/>
      <w:lvlText w:val="•"/>
      <w:lvlJc w:val="left"/>
      <w:pPr>
        <w:tabs>
          <w:tab w:val="num" w:pos="5760"/>
        </w:tabs>
        <w:ind w:left="5760" w:hanging="360"/>
      </w:pPr>
      <w:rPr>
        <w:rFonts w:ascii="Arial" w:hAnsi="Arial" w:hint="default"/>
      </w:rPr>
    </w:lvl>
    <w:lvl w:ilvl="8" w:tplc="890868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2C7235"/>
    <w:multiLevelType w:val="multilevel"/>
    <w:tmpl w:val="5AF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D7034"/>
    <w:multiLevelType w:val="hybridMultilevel"/>
    <w:tmpl w:val="BA9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206A9"/>
    <w:multiLevelType w:val="hybridMultilevel"/>
    <w:tmpl w:val="67D4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045CE"/>
    <w:multiLevelType w:val="hybridMultilevel"/>
    <w:tmpl w:val="37148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74127"/>
    <w:multiLevelType w:val="hybridMultilevel"/>
    <w:tmpl w:val="5CE4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1369B"/>
    <w:multiLevelType w:val="hybridMultilevel"/>
    <w:tmpl w:val="30C6931A"/>
    <w:lvl w:ilvl="0" w:tplc="DDCA1A6E">
      <w:start w:val="1"/>
      <w:numFmt w:val="bullet"/>
      <w:lvlText w:val="•"/>
      <w:lvlJc w:val="left"/>
      <w:pPr>
        <w:tabs>
          <w:tab w:val="num" w:pos="720"/>
        </w:tabs>
        <w:ind w:left="720" w:hanging="360"/>
      </w:pPr>
      <w:rPr>
        <w:rFonts w:ascii="Arial" w:hAnsi="Arial" w:hint="default"/>
      </w:rPr>
    </w:lvl>
    <w:lvl w:ilvl="1" w:tplc="398E5F38" w:tentative="1">
      <w:start w:val="1"/>
      <w:numFmt w:val="bullet"/>
      <w:lvlText w:val="•"/>
      <w:lvlJc w:val="left"/>
      <w:pPr>
        <w:tabs>
          <w:tab w:val="num" w:pos="1440"/>
        </w:tabs>
        <w:ind w:left="1440" w:hanging="360"/>
      </w:pPr>
      <w:rPr>
        <w:rFonts w:ascii="Arial" w:hAnsi="Arial" w:hint="default"/>
      </w:rPr>
    </w:lvl>
    <w:lvl w:ilvl="2" w:tplc="3BFA38E6" w:tentative="1">
      <w:start w:val="1"/>
      <w:numFmt w:val="bullet"/>
      <w:lvlText w:val="•"/>
      <w:lvlJc w:val="left"/>
      <w:pPr>
        <w:tabs>
          <w:tab w:val="num" w:pos="2160"/>
        </w:tabs>
        <w:ind w:left="2160" w:hanging="360"/>
      </w:pPr>
      <w:rPr>
        <w:rFonts w:ascii="Arial" w:hAnsi="Arial" w:hint="default"/>
      </w:rPr>
    </w:lvl>
    <w:lvl w:ilvl="3" w:tplc="2DA68BE8" w:tentative="1">
      <w:start w:val="1"/>
      <w:numFmt w:val="bullet"/>
      <w:lvlText w:val="•"/>
      <w:lvlJc w:val="left"/>
      <w:pPr>
        <w:tabs>
          <w:tab w:val="num" w:pos="2880"/>
        </w:tabs>
        <w:ind w:left="2880" w:hanging="360"/>
      </w:pPr>
      <w:rPr>
        <w:rFonts w:ascii="Arial" w:hAnsi="Arial" w:hint="default"/>
      </w:rPr>
    </w:lvl>
    <w:lvl w:ilvl="4" w:tplc="CDE445C8" w:tentative="1">
      <w:start w:val="1"/>
      <w:numFmt w:val="bullet"/>
      <w:lvlText w:val="•"/>
      <w:lvlJc w:val="left"/>
      <w:pPr>
        <w:tabs>
          <w:tab w:val="num" w:pos="3600"/>
        </w:tabs>
        <w:ind w:left="3600" w:hanging="360"/>
      </w:pPr>
      <w:rPr>
        <w:rFonts w:ascii="Arial" w:hAnsi="Arial" w:hint="default"/>
      </w:rPr>
    </w:lvl>
    <w:lvl w:ilvl="5" w:tplc="5A40A7BE" w:tentative="1">
      <w:start w:val="1"/>
      <w:numFmt w:val="bullet"/>
      <w:lvlText w:val="•"/>
      <w:lvlJc w:val="left"/>
      <w:pPr>
        <w:tabs>
          <w:tab w:val="num" w:pos="4320"/>
        </w:tabs>
        <w:ind w:left="4320" w:hanging="360"/>
      </w:pPr>
      <w:rPr>
        <w:rFonts w:ascii="Arial" w:hAnsi="Arial" w:hint="default"/>
      </w:rPr>
    </w:lvl>
    <w:lvl w:ilvl="6" w:tplc="9BA481A4" w:tentative="1">
      <w:start w:val="1"/>
      <w:numFmt w:val="bullet"/>
      <w:lvlText w:val="•"/>
      <w:lvlJc w:val="left"/>
      <w:pPr>
        <w:tabs>
          <w:tab w:val="num" w:pos="5040"/>
        </w:tabs>
        <w:ind w:left="5040" w:hanging="360"/>
      </w:pPr>
      <w:rPr>
        <w:rFonts w:ascii="Arial" w:hAnsi="Arial" w:hint="default"/>
      </w:rPr>
    </w:lvl>
    <w:lvl w:ilvl="7" w:tplc="E46CC764" w:tentative="1">
      <w:start w:val="1"/>
      <w:numFmt w:val="bullet"/>
      <w:lvlText w:val="•"/>
      <w:lvlJc w:val="left"/>
      <w:pPr>
        <w:tabs>
          <w:tab w:val="num" w:pos="5760"/>
        </w:tabs>
        <w:ind w:left="5760" w:hanging="360"/>
      </w:pPr>
      <w:rPr>
        <w:rFonts w:ascii="Arial" w:hAnsi="Arial" w:hint="default"/>
      </w:rPr>
    </w:lvl>
    <w:lvl w:ilvl="8" w:tplc="E7009B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8E5B31"/>
    <w:multiLevelType w:val="hybridMultilevel"/>
    <w:tmpl w:val="508A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67D97"/>
    <w:multiLevelType w:val="hybridMultilevel"/>
    <w:tmpl w:val="B714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6473E"/>
    <w:multiLevelType w:val="hybridMultilevel"/>
    <w:tmpl w:val="B07C3B32"/>
    <w:lvl w:ilvl="0" w:tplc="5CCC5164">
      <w:start w:val="1"/>
      <w:numFmt w:val="bullet"/>
      <w:lvlText w:val="•"/>
      <w:lvlJc w:val="left"/>
      <w:pPr>
        <w:tabs>
          <w:tab w:val="num" w:pos="720"/>
        </w:tabs>
        <w:ind w:left="720" w:hanging="360"/>
      </w:pPr>
      <w:rPr>
        <w:rFonts w:ascii="Arial" w:hAnsi="Arial" w:hint="default"/>
      </w:rPr>
    </w:lvl>
    <w:lvl w:ilvl="1" w:tplc="EA5EAB0A" w:tentative="1">
      <w:start w:val="1"/>
      <w:numFmt w:val="bullet"/>
      <w:lvlText w:val="•"/>
      <w:lvlJc w:val="left"/>
      <w:pPr>
        <w:tabs>
          <w:tab w:val="num" w:pos="1440"/>
        </w:tabs>
        <w:ind w:left="1440" w:hanging="360"/>
      </w:pPr>
      <w:rPr>
        <w:rFonts w:ascii="Arial" w:hAnsi="Arial" w:hint="default"/>
      </w:rPr>
    </w:lvl>
    <w:lvl w:ilvl="2" w:tplc="10747B50" w:tentative="1">
      <w:start w:val="1"/>
      <w:numFmt w:val="bullet"/>
      <w:lvlText w:val="•"/>
      <w:lvlJc w:val="left"/>
      <w:pPr>
        <w:tabs>
          <w:tab w:val="num" w:pos="2160"/>
        </w:tabs>
        <w:ind w:left="2160" w:hanging="360"/>
      </w:pPr>
      <w:rPr>
        <w:rFonts w:ascii="Arial" w:hAnsi="Arial" w:hint="default"/>
      </w:rPr>
    </w:lvl>
    <w:lvl w:ilvl="3" w:tplc="3C5AA954" w:tentative="1">
      <w:start w:val="1"/>
      <w:numFmt w:val="bullet"/>
      <w:lvlText w:val="•"/>
      <w:lvlJc w:val="left"/>
      <w:pPr>
        <w:tabs>
          <w:tab w:val="num" w:pos="2880"/>
        </w:tabs>
        <w:ind w:left="2880" w:hanging="360"/>
      </w:pPr>
      <w:rPr>
        <w:rFonts w:ascii="Arial" w:hAnsi="Arial" w:hint="default"/>
      </w:rPr>
    </w:lvl>
    <w:lvl w:ilvl="4" w:tplc="7F905A08" w:tentative="1">
      <w:start w:val="1"/>
      <w:numFmt w:val="bullet"/>
      <w:lvlText w:val="•"/>
      <w:lvlJc w:val="left"/>
      <w:pPr>
        <w:tabs>
          <w:tab w:val="num" w:pos="3600"/>
        </w:tabs>
        <w:ind w:left="3600" w:hanging="360"/>
      </w:pPr>
      <w:rPr>
        <w:rFonts w:ascii="Arial" w:hAnsi="Arial" w:hint="default"/>
      </w:rPr>
    </w:lvl>
    <w:lvl w:ilvl="5" w:tplc="6122E378" w:tentative="1">
      <w:start w:val="1"/>
      <w:numFmt w:val="bullet"/>
      <w:lvlText w:val="•"/>
      <w:lvlJc w:val="left"/>
      <w:pPr>
        <w:tabs>
          <w:tab w:val="num" w:pos="4320"/>
        </w:tabs>
        <w:ind w:left="4320" w:hanging="360"/>
      </w:pPr>
      <w:rPr>
        <w:rFonts w:ascii="Arial" w:hAnsi="Arial" w:hint="default"/>
      </w:rPr>
    </w:lvl>
    <w:lvl w:ilvl="6" w:tplc="36886DCE" w:tentative="1">
      <w:start w:val="1"/>
      <w:numFmt w:val="bullet"/>
      <w:lvlText w:val="•"/>
      <w:lvlJc w:val="left"/>
      <w:pPr>
        <w:tabs>
          <w:tab w:val="num" w:pos="5040"/>
        </w:tabs>
        <w:ind w:left="5040" w:hanging="360"/>
      </w:pPr>
      <w:rPr>
        <w:rFonts w:ascii="Arial" w:hAnsi="Arial" w:hint="default"/>
      </w:rPr>
    </w:lvl>
    <w:lvl w:ilvl="7" w:tplc="19787A38" w:tentative="1">
      <w:start w:val="1"/>
      <w:numFmt w:val="bullet"/>
      <w:lvlText w:val="•"/>
      <w:lvlJc w:val="left"/>
      <w:pPr>
        <w:tabs>
          <w:tab w:val="num" w:pos="5760"/>
        </w:tabs>
        <w:ind w:left="5760" w:hanging="360"/>
      </w:pPr>
      <w:rPr>
        <w:rFonts w:ascii="Arial" w:hAnsi="Arial" w:hint="default"/>
      </w:rPr>
    </w:lvl>
    <w:lvl w:ilvl="8" w:tplc="1136A8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C10FB0"/>
    <w:multiLevelType w:val="hybridMultilevel"/>
    <w:tmpl w:val="E61C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F211F"/>
    <w:multiLevelType w:val="hybridMultilevel"/>
    <w:tmpl w:val="832EF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A055B"/>
    <w:multiLevelType w:val="hybridMultilevel"/>
    <w:tmpl w:val="37228A9E"/>
    <w:lvl w:ilvl="0" w:tplc="6164B3FE">
      <w:start w:val="1"/>
      <w:numFmt w:val="bullet"/>
      <w:lvlText w:val="•"/>
      <w:lvlJc w:val="left"/>
      <w:pPr>
        <w:tabs>
          <w:tab w:val="num" w:pos="720"/>
        </w:tabs>
        <w:ind w:left="720" w:hanging="360"/>
      </w:pPr>
      <w:rPr>
        <w:rFonts w:ascii="Arial" w:hAnsi="Arial" w:hint="default"/>
      </w:rPr>
    </w:lvl>
    <w:lvl w:ilvl="1" w:tplc="93746500" w:tentative="1">
      <w:start w:val="1"/>
      <w:numFmt w:val="bullet"/>
      <w:lvlText w:val="•"/>
      <w:lvlJc w:val="left"/>
      <w:pPr>
        <w:tabs>
          <w:tab w:val="num" w:pos="1440"/>
        </w:tabs>
        <w:ind w:left="1440" w:hanging="360"/>
      </w:pPr>
      <w:rPr>
        <w:rFonts w:ascii="Arial" w:hAnsi="Arial" w:hint="default"/>
      </w:rPr>
    </w:lvl>
    <w:lvl w:ilvl="2" w:tplc="2BD26878" w:tentative="1">
      <w:start w:val="1"/>
      <w:numFmt w:val="bullet"/>
      <w:lvlText w:val="•"/>
      <w:lvlJc w:val="left"/>
      <w:pPr>
        <w:tabs>
          <w:tab w:val="num" w:pos="2160"/>
        </w:tabs>
        <w:ind w:left="2160" w:hanging="360"/>
      </w:pPr>
      <w:rPr>
        <w:rFonts w:ascii="Arial" w:hAnsi="Arial" w:hint="default"/>
      </w:rPr>
    </w:lvl>
    <w:lvl w:ilvl="3" w:tplc="2B7A35D6" w:tentative="1">
      <w:start w:val="1"/>
      <w:numFmt w:val="bullet"/>
      <w:lvlText w:val="•"/>
      <w:lvlJc w:val="left"/>
      <w:pPr>
        <w:tabs>
          <w:tab w:val="num" w:pos="2880"/>
        </w:tabs>
        <w:ind w:left="2880" w:hanging="360"/>
      </w:pPr>
      <w:rPr>
        <w:rFonts w:ascii="Arial" w:hAnsi="Arial" w:hint="default"/>
      </w:rPr>
    </w:lvl>
    <w:lvl w:ilvl="4" w:tplc="9DAA1B5E" w:tentative="1">
      <w:start w:val="1"/>
      <w:numFmt w:val="bullet"/>
      <w:lvlText w:val="•"/>
      <w:lvlJc w:val="left"/>
      <w:pPr>
        <w:tabs>
          <w:tab w:val="num" w:pos="3600"/>
        </w:tabs>
        <w:ind w:left="3600" w:hanging="360"/>
      </w:pPr>
      <w:rPr>
        <w:rFonts w:ascii="Arial" w:hAnsi="Arial" w:hint="default"/>
      </w:rPr>
    </w:lvl>
    <w:lvl w:ilvl="5" w:tplc="4AC27E84" w:tentative="1">
      <w:start w:val="1"/>
      <w:numFmt w:val="bullet"/>
      <w:lvlText w:val="•"/>
      <w:lvlJc w:val="left"/>
      <w:pPr>
        <w:tabs>
          <w:tab w:val="num" w:pos="4320"/>
        </w:tabs>
        <w:ind w:left="4320" w:hanging="360"/>
      </w:pPr>
      <w:rPr>
        <w:rFonts w:ascii="Arial" w:hAnsi="Arial" w:hint="default"/>
      </w:rPr>
    </w:lvl>
    <w:lvl w:ilvl="6" w:tplc="F9864188" w:tentative="1">
      <w:start w:val="1"/>
      <w:numFmt w:val="bullet"/>
      <w:lvlText w:val="•"/>
      <w:lvlJc w:val="left"/>
      <w:pPr>
        <w:tabs>
          <w:tab w:val="num" w:pos="5040"/>
        </w:tabs>
        <w:ind w:left="5040" w:hanging="360"/>
      </w:pPr>
      <w:rPr>
        <w:rFonts w:ascii="Arial" w:hAnsi="Arial" w:hint="default"/>
      </w:rPr>
    </w:lvl>
    <w:lvl w:ilvl="7" w:tplc="597E9914" w:tentative="1">
      <w:start w:val="1"/>
      <w:numFmt w:val="bullet"/>
      <w:lvlText w:val="•"/>
      <w:lvlJc w:val="left"/>
      <w:pPr>
        <w:tabs>
          <w:tab w:val="num" w:pos="5760"/>
        </w:tabs>
        <w:ind w:left="5760" w:hanging="360"/>
      </w:pPr>
      <w:rPr>
        <w:rFonts w:ascii="Arial" w:hAnsi="Arial" w:hint="default"/>
      </w:rPr>
    </w:lvl>
    <w:lvl w:ilvl="8" w:tplc="046A9F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86EF9"/>
    <w:multiLevelType w:val="hybridMultilevel"/>
    <w:tmpl w:val="227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64439"/>
    <w:multiLevelType w:val="hybridMultilevel"/>
    <w:tmpl w:val="EDD84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C766AF"/>
    <w:multiLevelType w:val="hybridMultilevel"/>
    <w:tmpl w:val="35D24624"/>
    <w:lvl w:ilvl="0" w:tplc="4FBEA14C">
      <w:start w:val="1"/>
      <w:numFmt w:val="decimal"/>
      <w:lvlText w:val="%1."/>
      <w:lvlJc w:val="left"/>
      <w:pPr>
        <w:tabs>
          <w:tab w:val="num" w:pos="720"/>
        </w:tabs>
        <w:ind w:left="720" w:hanging="360"/>
      </w:pPr>
    </w:lvl>
    <w:lvl w:ilvl="1" w:tplc="59FED128">
      <w:start w:val="1"/>
      <w:numFmt w:val="lowerLetter"/>
      <w:lvlText w:val="%2."/>
      <w:lvlJc w:val="left"/>
      <w:pPr>
        <w:tabs>
          <w:tab w:val="num" w:pos="1440"/>
        </w:tabs>
        <w:ind w:left="1440" w:hanging="360"/>
      </w:pPr>
    </w:lvl>
    <w:lvl w:ilvl="2" w:tplc="A85C80C0" w:tentative="1">
      <w:start w:val="1"/>
      <w:numFmt w:val="decimal"/>
      <w:lvlText w:val="%3."/>
      <w:lvlJc w:val="left"/>
      <w:pPr>
        <w:tabs>
          <w:tab w:val="num" w:pos="2160"/>
        </w:tabs>
        <w:ind w:left="2160" w:hanging="360"/>
      </w:pPr>
    </w:lvl>
    <w:lvl w:ilvl="3" w:tplc="ECBC8272" w:tentative="1">
      <w:start w:val="1"/>
      <w:numFmt w:val="decimal"/>
      <w:lvlText w:val="%4."/>
      <w:lvlJc w:val="left"/>
      <w:pPr>
        <w:tabs>
          <w:tab w:val="num" w:pos="2880"/>
        </w:tabs>
        <w:ind w:left="2880" w:hanging="360"/>
      </w:pPr>
    </w:lvl>
    <w:lvl w:ilvl="4" w:tplc="B2141A06" w:tentative="1">
      <w:start w:val="1"/>
      <w:numFmt w:val="decimal"/>
      <w:lvlText w:val="%5."/>
      <w:lvlJc w:val="left"/>
      <w:pPr>
        <w:tabs>
          <w:tab w:val="num" w:pos="3600"/>
        </w:tabs>
        <w:ind w:left="3600" w:hanging="360"/>
      </w:pPr>
    </w:lvl>
    <w:lvl w:ilvl="5" w:tplc="D862D474" w:tentative="1">
      <w:start w:val="1"/>
      <w:numFmt w:val="decimal"/>
      <w:lvlText w:val="%6."/>
      <w:lvlJc w:val="left"/>
      <w:pPr>
        <w:tabs>
          <w:tab w:val="num" w:pos="4320"/>
        </w:tabs>
        <w:ind w:left="4320" w:hanging="360"/>
      </w:pPr>
    </w:lvl>
    <w:lvl w:ilvl="6" w:tplc="05CCAB3E" w:tentative="1">
      <w:start w:val="1"/>
      <w:numFmt w:val="decimal"/>
      <w:lvlText w:val="%7."/>
      <w:lvlJc w:val="left"/>
      <w:pPr>
        <w:tabs>
          <w:tab w:val="num" w:pos="5040"/>
        </w:tabs>
        <w:ind w:left="5040" w:hanging="360"/>
      </w:pPr>
    </w:lvl>
    <w:lvl w:ilvl="7" w:tplc="022A5BE2" w:tentative="1">
      <w:start w:val="1"/>
      <w:numFmt w:val="decimal"/>
      <w:lvlText w:val="%8."/>
      <w:lvlJc w:val="left"/>
      <w:pPr>
        <w:tabs>
          <w:tab w:val="num" w:pos="5760"/>
        </w:tabs>
        <w:ind w:left="5760" w:hanging="360"/>
      </w:pPr>
    </w:lvl>
    <w:lvl w:ilvl="8" w:tplc="5C220838" w:tentative="1">
      <w:start w:val="1"/>
      <w:numFmt w:val="decimal"/>
      <w:lvlText w:val="%9."/>
      <w:lvlJc w:val="left"/>
      <w:pPr>
        <w:tabs>
          <w:tab w:val="num" w:pos="6480"/>
        </w:tabs>
        <w:ind w:left="6480" w:hanging="360"/>
      </w:pPr>
    </w:lvl>
  </w:abstractNum>
  <w:abstractNum w:abstractNumId="31"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C75B8"/>
    <w:multiLevelType w:val="hybridMultilevel"/>
    <w:tmpl w:val="CBC25BEC"/>
    <w:lvl w:ilvl="0" w:tplc="F7A6600E">
      <w:start w:val="1"/>
      <w:numFmt w:val="bullet"/>
      <w:lvlText w:val="•"/>
      <w:lvlJc w:val="left"/>
      <w:pPr>
        <w:tabs>
          <w:tab w:val="num" w:pos="720"/>
        </w:tabs>
        <w:ind w:left="720" w:hanging="360"/>
      </w:pPr>
      <w:rPr>
        <w:rFonts w:ascii="Arial" w:hAnsi="Arial" w:hint="default"/>
      </w:rPr>
    </w:lvl>
    <w:lvl w:ilvl="1" w:tplc="5F0852AE">
      <w:start w:val="42"/>
      <w:numFmt w:val="bullet"/>
      <w:lvlText w:val="–"/>
      <w:lvlJc w:val="left"/>
      <w:pPr>
        <w:tabs>
          <w:tab w:val="num" w:pos="1440"/>
        </w:tabs>
        <w:ind w:left="1440" w:hanging="360"/>
      </w:pPr>
      <w:rPr>
        <w:rFonts w:ascii="Arial" w:hAnsi="Arial" w:hint="default"/>
      </w:rPr>
    </w:lvl>
    <w:lvl w:ilvl="2" w:tplc="3E1C1438" w:tentative="1">
      <w:start w:val="1"/>
      <w:numFmt w:val="bullet"/>
      <w:lvlText w:val="•"/>
      <w:lvlJc w:val="left"/>
      <w:pPr>
        <w:tabs>
          <w:tab w:val="num" w:pos="2160"/>
        </w:tabs>
        <w:ind w:left="2160" w:hanging="360"/>
      </w:pPr>
      <w:rPr>
        <w:rFonts w:ascii="Arial" w:hAnsi="Arial" w:hint="default"/>
      </w:rPr>
    </w:lvl>
    <w:lvl w:ilvl="3" w:tplc="1882A494" w:tentative="1">
      <w:start w:val="1"/>
      <w:numFmt w:val="bullet"/>
      <w:lvlText w:val="•"/>
      <w:lvlJc w:val="left"/>
      <w:pPr>
        <w:tabs>
          <w:tab w:val="num" w:pos="2880"/>
        </w:tabs>
        <w:ind w:left="2880" w:hanging="360"/>
      </w:pPr>
      <w:rPr>
        <w:rFonts w:ascii="Arial" w:hAnsi="Arial" w:hint="default"/>
      </w:rPr>
    </w:lvl>
    <w:lvl w:ilvl="4" w:tplc="65C80B3E" w:tentative="1">
      <w:start w:val="1"/>
      <w:numFmt w:val="bullet"/>
      <w:lvlText w:val="•"/>
      <w:lvlJc w:val="left"/>
      <w:pPr>
        <w:tabs>
          <w:tab w:val="num" w:pos="3600"/>
        </w:tabs>
        <w:ind w:left="3600" w:hanging="360"/>
      </w:pPr>
      <w:rPr>
        <w:rFonts w:ascii="Arial" w:hAnsi="Arial" w:hint="default"/>
      </w:rPr>
    </w:lvl>
    <w:lvl w:ilvl="5" w:tplc="87CC0628" w:tentative="1">
      <w:start w:val="1"/>
      <w:numFmt w:val="bullet"/>
      <w:lvlText w:val="•"/>
      <w:lvlJc w:val="left"/>
      <w:pPr>
        <w:tabs>
          <w:tab w:val="num" w:pos="4320"/>
        </w:tabs>
        <w:ind w:left="4320" w:hanging="360"/>
      </w:pPr>
      <w:rPr>
        <w:rFonts w:ascii="Arial" w:hAnsi="Arial" w:hint="default"/>
      </w:rPr>
    </w:lvl>
    <w:lvl w:ilvl="6" w:tplc="7B9EC8FC" w:tentative="1">
      <w:start w:val="1"/>
      <w:numFmt w:val="bullet"/>
      <w:lvlText w:val="•"/>
      <w:lvlJc w:val="left"/>
      <w:pPr>
        <w:tabs>
          <w:tab w:val="num" w:pos="5040"/>
        </w:tabs>
        <w:ind w:left="5040" w:hanging="360"/>
      </w:pPr>
      <w:rPr>
        <w:rFonts w:ascii="Arial" w:hAnsi="Arial" w:hint="default"/>
      </w:rPr>
    </w:lvl>
    <w:lvl w:ilvl="7" w:tplc="208CEE3E" w:tentative="1">
      <w:start w:val="1"/>
      <w:numFmt w:val="bullet"/>
      <w:lvlText w:val="•"/>
      <w:lvlJc w:val="left"/>
      <w:pPr>
        <w:tabs>
          <w:tab w:val="num" w:pos="5760"/>
        </w:tabs>
        <w:ind w:left="5760" w:hanging="360"/>
      </w:pPr>
      <w:rPr>
        <w:rFonts w:ascii="Arial" w:hAnsi="Arial" w:hint="default"/>
      </w:rPr>
    </w:lvl>
    <w:lvl w:ilvl="8" w:tplc="425C169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DC68D9"/>
    <w:multiLevelType w:val="hybridMultilevel"/>
    <w:tmpl w:val="1086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5"/>
  </w:num>
  <w:num w:numId="4">
    <w:abstractNumId w:val="26"/>
  </w:num>
  <w:num w:numId="5">
    <w:abstractNumId w:val="10"/>
  </w:num>
  <w:num w:numId="6">
    <w:abstractNumId w:val="12"/>
  </w:num>
  <w:num w:numId="7">
    <w:abstractNumId w:val="9"/>
  </w:num>
  <w:num w:numId="8">
    <w:abstractNumId w:val="21"/>
  </w:num>
  <w:num w:numId="9">
    <w:abstractNumId w:val="32"/>
  </w:num>
  <w:num w:numId="10">
    <w:abstractNumId w:val="6"/>
  </w:num>
  <w:num w:numId="11">
    <w:abstractNumId w:val="1"/>
  </w:num>
  <w:num w:numId="12">
    <w:abstractNumId w:val="28"/>
  </w:num>
  <w:num w:numId="13">
    <w:abstractNumId w:val="31"/>
  </w:num>
  <w:num w:numId="14">
    <w:abstractNumId w:val="24"/>
  </w:num>
  <w:num w:numId="15">
    <w:abstractNumId w:val="15"/>
  </w:num>
  <w:num w:numId="16">
    <w:abstractNumId w:val="7"/>
  </w:num>
  <w:num w:numId="17">
    <w:abstractNumId w:val="4"/>
  </w:num>
  <w:num w:numId="18">
    <w:abstractNumId w:val="17"/>
  </w:num>
  <w:num w:numId="19">
    <w:abstractNumId w:val="34"/>
  </w:num>
  <w:num w:numId="20">
    <w:abstractNumId w:val="2"/>
  </w:num>
  <w:num w:numId="21">
    <w:abstractNumId w:val="30"/>
  </w:num>
  <w:num w:numId="22">
    <w:abstractNumId w:val="18"/>
  </w:num>
  <w:num w:numId="23">
    <w:abstractNumId w:val="22"/>
  </w:num>
  <w:num w:numId="24">
    <w:abstractNumId w:val="8"/>
  </w:num>
  <w:num w:numId="25">
    <w:abstractNumId w:val="14"/>
  </w:num>
  <w:num w:numId="26">
    <w:abstractNumId w:val="0"/>
    <w:lvlOverride w:ilvl="0">
      <w:lvl w:ilvl="0">
        <w:numFmt w:val="bullet"/>
        <w:lvlText w:val="•"/>
        <w:legacy w:legacy="1" w:legacySpace="0" w:legacyIndent="0"/>
        <w:lvlJc w:val="left"/>
        <w:rPr>
          <w:rFonts w:ascii="Arial" w:hAnsi="Arial" w:cs="Arial" w:hint="default"/>
          <w:sz w:val="40"/>
        </w:rPr>
      </w:lvl>
    </w:lvlOverride>
  </w:num>
  <w:num w:numId="27">
    <w:abstractNumId w:val="29"/>
  </w:num>
  <w:num w:numId="28">
    <w:abstractNumId w:val="20"/>
  </w:num>
  <w:num w:numId="29">
    <w:abstractNumId w:val="19"/>
  </w:num>
  <w:num w:numId="30">
    <w:abstractNumId w:val="3"/>
  </w:num>
  <w:num w:numId="31">
    <w:abstractNumId w:val="16"/>
  </w:num>
  <w:num w:numId="32">
    <w:abstractNumId w:val="27"/>
  </w:num>
  <w:num w:numId="33">
    <w:abstractNumId w:val="33"/>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C8C"/>
    <w:rsid w:val="00003600"/>
    <w:rsid w:val="00006364"/>
    <w:rsid w:val="00006444"/>
    <w:rsid w:val="0000686F"/>
    <w:rsid w:val="00007E67"/>
    <w:rsid w:val="00011D85"/>
    <w:rsid w:val="000131A8"/>
    <w:rsid w:val="0001353E"/>
    <w:rsid w:val="00013B51"/>
    <w:rsid w:val="000144F2"/>
    <w:rsid w:val="000149E1"/>
    <w:rsid w:val="00015944"/>
    <w:rsid w:val="00021041"/>
    <w:rsid w:val="0002209A"/>
    <w:rsid w:val="00023FF6"/>
    <w:rsid w:val="00025402"/>
    <w:rsid w:val="00025875"/>
    <w:rsid w:val="0002689F"/>
    <w:rsid w:val="00027021"/>
    <w:rsid w:val="0002782F"/>
    <w:rsid w:val="00030067"/>
    <w:rsid w:val="0003068E"/>
    <w:rsid w:val="000329A9"/>
    <w:rsid w:val="00035AD5"/>
    <w:rsid w:val="00036EE7"/>
    <w:rsid w:val="000372FE"/>
    <w:rsid w:val="000409F2"/>
    <w:rsid w:val="00041EAA"/>
    <w:rsid w:val="00042EFA"/>
    <w:rsid w:val="00042F62"/>
    <w:rsid w:val="00044EF1"/>
    <w:rsid w:val="000451E6"/>
    <w:rsid w:val="00046878"/>
    <w:rsid w:val="000474AF"/>
    <w:rsid w:val="00047858"/>
    <w:rsid w:val="000478A5"/>
    <w:rsid w:val="0005014F"/>
    <w:rsid w:val="00051A7F"/>
    <w:rsid w:val="000520F8"/>
    <w:rsid w:val="0005319D"/>
    <w:rsid w:val="000537DC"/>
    <w:rsid w:val="00053A0A"/>
    <w:rsid w:val="00055761"/>
    <w:rsid w:val="000562F5"/>
    <w:rsid w:val="00056C2A"/>
    <w:rsid w:val="00057E89"/>
    <w:rsid w:val="0006475E"/>
    <w:rsid w:val="00064862"/>
    <w:rsid w:val="000708D8"/>
    <w:rsid w:val="00070E3F"/>
    <w:rsid w:val="00071572"/>
    <w:rsid w:val="00071F13"/>
    <w:rsid w:val="00073CFD"/>
    <w:rsid w:val="00074D8C"/>
    <w:rsid w:val="00075BD5"/>
    <w:rsid w:val="00082EEB"/>
    <w:rsid w:val="0008391A"/>
    <w:rsid w:val="00085801"/>
    <w:rsid w:val="00085D94"/>
    <w:rsid w:val="000865C8"/>
    <w:rsid w:val="00086A97"/>
    <w:rsid w:val="000902FE"/>
    <w:rsid w:val="00090EB3"/>
    <w:rsid w:val="00091641"/>
    <w:rsid w:val="00092290"/>
    <w:rsid w:val="0009229F"/>
    <w:rsid w:val="00092912"/>
    <w:rsid w:val="000937EF"/>
    <w:rsid w:val="00093DD8"/>
    <w:rsid w:val="0009762B"/>
    <w:rsid w:val="000A00ED"/>
    <w:rsid w:val="000A076B"/>
    <w:rsid w:val="000A250D"/>
    <w:rsid w:val="000A38DB"/>
    <w:rsid w:val="000A4546"/>
    <w:rsid w:val="000A5CB1"/>
    <w:rsid w:val="000A6ACD"/>
    <w:rsid w:val="000B2987"/>
    <w:rsid w:val="000B366C"/>
    <w:rsid w:val="000B3ECC"/>
    <w:rsid w:val="000B45F3"/>
    <w:rsid w:val="000B49B1"/>
    <w:rsid w:val="000B6598"/>
    <w:rsid w:val="000B65A7"/>
    <w:rsid w:val="000B69A7"/>
    <w:rsid w:val="000B6DF4"/>
    <w:rsid w:val="000B755B"/>
    <w:rsid w:val="000C185E"/>
    <w:rsid w:val="000C4B6F"/>
    <w:rsid w:val="000C50BE"/>
    <w:rsid w:val="000C522E"/>
    <w:rsid w:val="000C6619"/>
    <w:rsid w:val="000C6799"/>
    <w:rsid w:val="000C68D5"/>
    <w:rsid w:val="000D002F"/>
    <w:rsid w:val="000D19E1"/>
    <w:rsid w:val="000D1CB9"/>
    <w:rsid w:val="000D2FD6"/>
    <w:rsid w:val="000D3C1B"/>
    <w:rsid w:val="000E01B5"/>
    <w:rsid w:val="000E2E6B"/>
    <w:rsid w:val="000E3D94"/>
    <w:rsid w:val="000E44D3"/>
    <w:rsid w:val="000E4974"/>
    <w:rsid w:val="000E5BDE"/>
    <w:rsid w:val="000E7517"/>
    <w:rsid w:val="000E76DC"/>
    <w:rsid w:val="000F0EE7"/>
    <w:rsid w:val="000F2DBF"/>
    <w:rsid w:val="0010027D"/>
    <w:rsid w:val="001005CE"/>
    <w:rsid w:val="00102649"/>
    <w:rsid w:val="00102D41"/>
    <w:rsid w:val="001032BC"/>
    <w:rsid w:val="00103A5B"/>
    <w:rsid w:val="0010402B"/>
    <w:rsid w:val="00104671"/>
    <w:rsid w:val="00105145"/>
    <w:rsid w:val="00106885"/>
    <w:rsid w:val="00106CBF"/>
    <w:rsid w:val="00107197"/>
    <w:rsid w:val="00107E1E"/>
    <w:rsid w:val="0011024D"/>
    <w:rsid w:val="001116DC"/>
    <w:rsid w:val="00112B35"/>
    <w:rsid w:val="00112B41"/>
    <w:rsid w:val="0011321A"/>
    <w:rsid w:val="0011344C"/>
    <w:rsid w:val="001158D6"/>
    <w:rsid w:val="00117179"/>
    <w:rsid w:val="00122485"/>
    <w:rsid w:val="001229CB"/>
    <w:rsid w:val="00123454"/>
    <w:rsid w:val="0012409C"/>
    <w:rsid w:val="00131AA0"/>
    <w:rsid w:val="00131AE8"/>
    <w:rsid w:val="00132048"/>
    <w:rsid w:val="001323E8"/>
    <w:rsid w:val="00135F26"/>
    <w:rsid w:val="001401EA"/>
    <w:rsid w:val="00140BCB"/>
    <w:rsid w:val="00140DE5"/>
    <w:rsid w:val="001422E0"/>
    <w:rsid w:val="00146CAC"/>
    <w:rsid w:val="00147D2C"/>
    <w:rsid w:val="001507ED"/>
    <w:rsid w:val="00150DF6"/>
    <w:rsid w:val="0015153B"/>
    <w:rsid w:val="0015237F"/>
    <w:rsid w:val="001528D9"/>
    <w:rsid w:val="001556AC"/>
    <w:rsid w:val="00155C86"/>
    <w:rsid w:val="00155D56"/>
    <w:rsid w:val="00156E02"/>
    <w:rsid w:val="00156FA5"/>
    <w:rsid w:val="001602B8"/>
    <w:rsid w:val="00160716"/>
    <w:rsid w:val="001618F7"/>
    <w:rsid w:val="00162A67"/>
    <w:rsid w:val="00162FBA"/>
    <w:rsid w:val="001634B6"/>
    <w:rsid w:val="001661C8"/>
    <w:rsid w:val="0016653F"/>
    <w:rsid w:val="001667C2"/>
    <w:rsid w:val="00171054"/>
    <w:rsid w:val="0017452C"/>
    <w:rsid w:val="001778D0"/>
    <w:rsid w:val="0017790F"/>
    <w:rsid w:val="001802D1"/>
    <w:rsid w:val="001826C6"/>
    <w:rsid w:val="00182DC1"/>
    <w:rsid w:val="00183928"/>
    <w:rsid w:val="001847AE"/>
    <w:rsid w:val="0018598D"/>
    <w:rsid w:val="00186770"/>
    <w:rsid w:val="0018696C"/>
    <w:rsid w:val="001907AC"/>
    <w:rsid w:val="00192106"/>
    <w:rsid w:val="00192F83"/>
    <w:rsid w:val="00194854"/>
    <w:rsid w:val="00196A91"/>
    <w:rsid w:val="00197795"/>
    <w:rsid w:val="001A04AA"/>
    <w:rsid w:val="001A0781"/>
    <w:rsid w:val="001A1594"/>
    <w:rsid w:val="001A1928"/>
    <w:rsid w:val="001A205D"/>
    <w:rsid w:val="001A578E"/>
    <w:rsid w:val="001A6244"/>
    <w:rsid w:val="001B1B90"/>
    <w:rsid w:val="001B1EB7"/>
    <w:rsid w:val="001B2BF2"/>
    <w:rsid w:val="001B36C3"/>
    <w:rsid w:val="001B6706"/>
    <w:rsid w:val="001C3064"/>
    <w:rsid w:val="001C40B5"/>
    <w:rsid w:val="001C46CF"/>
    <w:rsid w:val="001C6D59"/>
    <w:rsid w:val="001C71D4"/>
    <w:rsid w:val="001D0706"/>
    <w:rsid w:val="001D26DD"/>
    <w:rsid w:val="001D5463"/>
    <w:rsid w:val="001D57FC"/>
    <w:rsid w:val="001D5886"/>
    <w:rsid w:val="001D5A47"/>
    <w:rsid w:val="001D664C"/>
    <w:rsid w:val="001D6D1D"/>
    <w:rsid w:val="001D7E76"/>
    <w:rsid w:val="001E18D9"/>
    <w:rsid w:val="001E199A"/>
    <w:rsid w:val="001E2222"/>
    <w:rsid w:val="001E3FE0"/>
    <w:rsid w:val="001E5148"/>
    <w:rsid w:val="001E6BB7"/>
    <w:rsid w:val="001E7288"/>
    <w:rsid w:val="001F007C"/>
    <w:rsid w:val="001F0124"/>
    <w:rsid w:val="001F176E"/>
    <w:rsid w:val="001F2DB1"/>
    <w:rsid w:val="001F43C7"/>
    <w:rsid w:val="001F50B6"/>
    <w:rsid w:val="001F5D08"/>
    <w:rsid w:val="001F6790"/>
    <w:rsid w:val="001F7718"/>
    <w:rsid w:val="001F7D73"/>
    <w:rsid w:val="001F7F48"/>
    <w:rsid w:val="002002D7"/>
    <w:rsid w:val="002007C9"/>
    <w:rsid w:val="00200872"/>
    <w:rsid w:val="002009A6"/>
    <w:rsid w:val="002028FB"/>
    <w:rsid w:val="0020338C"/>
    <w:rsid w:val="00205F55"/>
    <w:rsid w:val="00212F86"/>
    <w:rsid w:val="00214DB1"/>
    <w:rsid w:val="002153A9"/>
    <w:rsid w:val="0021603B"/>
    <w:rsid w:val="00216252"/>
    <w:rsid w:val="0022113F"/>
    <w:rsid w:val="00221DB3"/>
    <w:rsid w:val="002233E7"/>
    <w:rsid w:val="0022362B"/>
    <w:rsid w:val="00224A38"/>
    <w:rsid w:val="00225D84"/>
    <w:rsid w:val="00226469"/>
    <w:rsid w:val="0022661B"/>
    <w:rsid w:val="00227024"/>
    <w:rsid w:val="00232290"/>
    <w:rsid w:val="00233273"/>
    <w:rsid w:val="00233AA1"/>
    <w:rsid w:val="00233DF8"/>
    <w:rsid w:val="0024268E"/>
    <w:rsid w:val="002448E5"/>
    <w:rsid w:val="002461F5"/>
    <w:rsid w:val="002468CF"/>
    <w:rsid w:val="00246FE4"/>
    <w:rsid w:val="0024759C"/>
    <w:rsid w:val="00250DCA"/>
    <w:rsid w:val="002520CF"/>
    <w:rsid w:val="00254C11"/>
    <w:rsid w:val="00255DFC"/>
    <w:rsid w:val="00256D1D"/>
    <w:rsid w:val="00261690"/>
    <w:rsid w:val="002617E3"/>
    <w:rsid w:val="00261945"/>
    <w:rsid w:val="0026464B"/>
    <w:rsid w:val="00265E6F"/>
    <w:rsid w:val="002675AB"/>
    <w:rsid w:val="00267E5E"/>
    <w:rsid w:val="0027151C"/>
    <w:rsid w:val="002716AC"/>
    <w:rsid w:val="00272465"/>
    <w:rsid w:val="00272F0B"/>
    <w:rsid w:val="00273908"/>
    <w:rsid w:val="0027462A"/>
    <w:rsid w:val="0027565D"/>
    <w:rsid w:val="00275783"/>
    <w:rsid w:val="00275B18"/>
    <w:rsid w:val="002770A5"/>
    <w:rsid w:val="002835C6"/>
    <w:rsid w:val="0028368B"/>
    <w:rsid w:val="00284130"/>
    <w:rsid w:val="00294C9F"/>
    <w:rsid w:val="00296626"/>
    <w:rsid w:val="002967DB"/>
    <w:rsid w:val="002975ED"/>
    <w:rsid w:val="002A0821"/>
    <w:rsid w:val="002A223E"/>
    <w:rsid w:val="002A29B9"/>
    <w:rsid w:val="002A3AC9"/>
    <w:rsid w:val="002A3DA9"/>
    <w:rsid w:val="002A3EEC"/>
    <w:rsid w:val="002A69B4"/>
    <w:rsid w:val="002A73E9"/>
    <w:rsid w:val="002B158A"/>
    <w:rsid w:val="002B4472"/>
    <w:rsid w:val="002B4C74"/>
    <w:rsid w:val="002B4CD7"/>
    <w:rsid w:val="002B5EA3"/>
    <w:rsid w:val="002B7377"/>
    <w:rsid w:val="002C0B0E"/>
    <w:rsid w:val="002C1A6F"/>
    <w:rsid w:val="002C23BD"/>
    <w:rsid w:val="002C2F77"/>
    <w:rsid w:val="002C34AB"/>
    <w:rsid w:val="002C4178"/>
    <w:rsid w:val="002C532C"/>
    <w:rsid w:val="002C61B3"/>
    <w:rsid w:val="002C7E22"/>
    <w:rsid w:val="002D04B8"/>
    <w:rsid w:val="002D10FE"/>
    <w:rsid w:val="002D1C0A"/>
    <w:rsid w:val="002D4041"/>
    <w:rsid w:val="002D528C"/>
    <w:rsid w:val="002D55CB"/>
    <w:rsid w:val="002D5868"/>
    <w:rsid w:val="002D61CD"/>
    <w:rsid w:val="002D6375"/>
    <w:rsid w:val="002D7588"/>
    <w:rsid w:val="002D7CDD"/>
    <w:rsid w:val="002D7DB1"/>
    <w:rsid w:val="002E1F69"/>
    <w:rsid w:val="002E3C50"/>
    <w:rsid w:val="002E3DA5"/>
    <w:rsid w:val="002E6369"/>
    <w:rsid w:val="002E6A93"/>
    <w:rsid w:val="002E7338"/>
    <w:rsid w:val="002E780B"/>
    <w:rsid w:val="002F2898"/>
    <w:rsid w:val="002F2C9C"/>
    <w:rsid w:val="002F3715"/>
    <w:rsid w:val="002F3A38"/>
    <w:rsid w:val="002F54AA"/>
    <w:rsid w:val="002F5A75"/>
    <w:rsid w:val="002F6620"/>
    <w:rsid w:val="002F6A3E"/>
    <w:rsid w:val="002F792B"/>
    <w:rsid w:val="00301023"/>
    <w:rsid w:val="003022C5"/>
    <w:rsid w:val="003026BE"/>
    <w:rsid w:val="00304C88"/>
    <w:rsid w:val="00305E2C"/>
    <w:rsid w:val="003121CD"/>
    <w:rsid w:val="00316174"/>
    <w:rsid w:val="00316AD1"/>
    <w:rsid w:val="00320707"/>
    <w:rsid w:val="00322125"/>
    <w:rsid w:val="00323B5D"/>
    <w:rsid w:val="00325351"/>
    <w:rsid w:val="003255C3"/>
    <w:rsid w:val="00325E82"/>
    <w:rsid w:val="0032697A"/>
    <w:rsid w:val="00326D7F"/>
    <w:rsid w:val="00327BC5"/>
    <w:rsid w:val="00330674"/>
    <w:rsid w:val="00331637"/>
    <w:rsid w:val="00332251"/>
    <w:rsid w:val="00333084"/>
    <w:rsid w:val="0033318D"/>
    <w:rsid w:val="003342B5"/>
    <w:rsid w:val="003351A9"/>
    <w:rsid w:val="00335E74"/>
    <w:rsid w:val="00336BEB"/>
    <w:rsid w:val="00337BB5"/>
    <w:rsid w:val="0034121D"/>
    <w:rsid w:val="00341837"/>
    <w:rsid w:val="0034410B"/>
    <w:rsid w:val="00346E34"/>
    <w:rsid w:val="00347219"/>
    <w:rsid w:val="00350D36"/>
    <w:rsid w:val="003533FC"/>
    <w:rsid w:val="003571AF"/>
    <w:rsid w:val="00357922"/>
    <w:rsid w:val="00360549"/>
    <w:rsid w:val="0036104D"/>
    <w:rsid w:val="003634B9"/>
    <w:rsid w:val="00363EF1"/>
    <w:rsid w:val="00363FB6"/>
    <w:rsid w:val="00365536"/>
    <w:rsid w:val="00365701"/>
    <w:rsid w:val="0036603D"/>
    <w:rsid w:val="003671F6"/>
    <w:rsid w:val="00367D31"/>
    <w:rsid w:val="003701F2"/>
    <w:rsid w:val="00370475"/>
    <w:rsid w:val="00370CEE"/>
    <w:rsid w:val="003710B6"/>
    <w:rsid w:val="003714CA"/>
    <w:rsid w:val="00372387"/>
    <w:rsid w:val="00372980"/>
    <w:rsid w:val="00375E67"/>
    <w:rsid w:val="00377854"/>
    <w:rsid w:val="00377FA3"/>
    <w:rsid w:val="003815C3"/>
    <w:rsid w:val="0038182E"/>
    <w:rsid w:val="00383904"/>
    <w:rsid w:val="00384265"/>
    <w:rsid w:val="00384B2C"/>
    <w:rsid w:val="00385D71"/>
    <w:rsid w:val="00386533"/>
    <w:rsid w:val="00386A94"/>
    <w:rsid w:val="00387BB5"/>
    <w:rsid w:val="003907C8"/>
    <w:rsid w:val="00390D15"/>
    <w:rsid w:val="00391B6D"/>
    <w:rsid w:val="0039238E"/>
    <w:rsid w:val="003947B8"/>
    <w:rsid w:val="0039490F"/>
    <w:rsid w:val="003965D6"/>
    <w:rsid w:val="00396CE4"/>
    <w:rsid w:val="00397F1B"/>
    <w:rsid w:val="003A396A"/>
    <w:rsid w:val="003B0AF6"/>
    <w:rsid w:val="003B2165"/>
    <w:rsid w:val="003B417A"/>
    <w:rsid w:val="003B42E7"/>
    <w:rsid w:val="003B5714"/>
    <w:rsid w:val="003B79E7"/>
    <w:rsid w:val="003B7D07"/>
    <w:rsid w:val="003B7EEB"/>
    <w:rsid w:val="003C2DCC"/>
    <w:rsid w:val="003C50D2"/>
    <w:rsid w:val="003C6EEB"/>
    <w:rsid w:val="003C7101"/>
    <w:rsid w:val="003C7DE3"/>
    <w:rsid w:val="003D0116"/>
    <w:rsid w:val="003D3704"/>
    <w:rsid w:val="003D663E"/>
    <w:rsid w:val="003D6D0D"/>
    <w:rsid w:val="003D71B4"/>
    <w:rsid w:val="003D71EF"/>
    <w:rsid w:val="003D7AC4"/>
    <w:rsid w:val="003E091A"/>
    <w:rsid w:val="003E1EB4"/>
    <w:rsid w:val="003E1ECF"/>
    <w:rsid w:val="003E34C3"/>
    <w:rsid w:val="003E3ED9"/>
    <w:rsid w:val="003E432F"/>
    <w:rsid w:val="003E5A0D"/>
    <w:rsid w:val="003E5B89"/>
    <w:rsid w:val="003E6840"/>
    <w:rsid w:val="003F0C9E"/>
    <w:rsid w:val="003F1B8A"/>
    <w:rsid w:val="003F5A18"/>
    <w:rsid w:val="003F6928"/>
    <w:rsid w:val="004013C2"/>
    <w:rsid w:val="00401AAC"/>
    <w:rsid w:val="0040344A"/>
    <w:rsid w:val="00403D67"/>
    <w:rsid w:val="004048F7"/>
    <w:rsid w:val="00405A58"/>
    <w:rsid w:val="00407401"/>
    <w:rsid w:val="00407C30"/>
    <w:rsid w:val="00410F42"/>
    <w:rsid w:val="00411550"/>
    <w:rsid w:val="004150AF"/>
    <w:rsid w:val="00415811"/>
    <w:rsid w:val="00415C06"/>
    <w:rsid w:val="00420B12"/>
    <w:rsid w:val="00421BD0"/>
    <w:rsid w:val="004227D4"/>
    <w:rsid w:val="004253CC"/>
    <w:rsid w:val="00425E35"/>
    <w:rsid w:val="00425ECE"/>
    <w:rsid w:val="00434851"/>
    <w:rsid w:val="0043595B"/>
    <w:rsid w:val="0043664C"/>
    <w:rsid w:val="004371D2"/>
    <w:rsid w:val="00437E78"/>
    <w:rsid w:val="004403CF"/>
    <w:rsid w:val="00440821"/>
    <w:rsid w:val="00442B70"/>
    <w:rsid w:val="004458EB"/>
    <w:rsid w:val="00450428"/>
    <w:rsid w:val="00450808"/>
    <w:rsid w:val="00450982"/>
    <w:rsid w:val="00452FC1"/>
    <w:rsid w:val="00454CBC"/>
    <w:rsid w:val="00454E49"/>
    <w:rsid w:val="00455799"/>
    <w:rsid w:val="00456C02"/>
    <w:rsid w:val="00456C24"/>
    <w:rsid w:val="00456C9B"/>
    <w:rsid w:val="00456CA5"/>
    <w:rsid w:val="004570FC"/>
    <w:rsid w:val="00460204"/>
    <w:rsid w:val="0046468F"/>
    <w:rsid w:val="00465430"/>
    <w:rsid w:val="004658C0"/>
    <w:rsid w:val="004709C1"/>
    <w:rsid w:val="00471689"/>
    <w:rsid w:val="00471E95"/>
    <w:rsid w:val="00475DAB"/>
    <w:rsid w:val="00477885"/>
    <w:rsid w:val="00480276"/>
    <w:rsid w:val="00481968"/>
    <w:rsid w:val="00482755"/>
    <w:rsid w:val="00484E89"/>
    <w:rsid w:val="00486326"/>
    <w:rsid w:val="00487F91"/>
    <w:rsid w:val="00491BC3"/>
    <w:rsid w:val="00493352"/>
    <w:rsid w:val="004937F7"/>
    <w:rsid w:val="0049572A"/>
    <w:rsid w:val="004A0264"/>
    <w:rsid w:val="004A16E0"/>
    <w:rsid w:val="004A302D"/>
    <w:rsid w:val="004A3ED4"/>
    <w:rsid w:val="004A64BC"/>
    <w:rsid w:val="004B04DE"/>
    <w:rsid w:val="004B0F6C"/>
    <w:rsid w:val="004B2E98"/>
    <w:rsid w:val="004B3069"/>
    <w:rsid w:val="004B573A"/>
    <w:rsid w:val="004C0400"/>
    <w:rsid w:val="004C05B2"/>
    <w:rsid w:val="004C0EB1"/>
    <w:rsid w:val="004C237A"/>
    <w:rsid w:val="004C2A2C"/>
    <w:rsid w:val="004C3AA4"/>
    <w:rsid w:val="004C4558"/>
    <w:rsid w:val="004C4E6E"/>
    <w:rsid w:val="004C5B49"/>
    <w:rsid w:val="004C781F"/>
    <w:rsid w:val="004D0E4E"/>
    <w:rsid w:val="004D225E"/>
    <w:rsid w:val="004D30C5"/>
    <w:rsid w:val="004D5086"/>
    <w:rsid w:val="004D6C1F"/>
    <w:rsid w:val="004D761F"/>
    <w:rsid w:val="004E093F"/>
    <w:rsid w:val="004E1D1E"/>
    <w:rsid w:val="004E29D7"/>
    <w:rsid w:val="004E525C"/>
    <w:rsid w:val="004F0456"/>
    <w:rsid w:val="004F20E4"/>
    <w:rsid w:val="004F5611"/>
    <w:rsid w:val="004F5B99"/>
    <w:rsid w:val="004F6BDD"/>
    <w:rsid w:val="004F761E"/>
    <w:rsid w:val="005013EF"/>
    <w:rsid w:val="0050334C"/>
    <w:rsid w:val="00504F4F"/>
    <w:rsid w:val="0050581B"/>
    <w:rsid w:val="00506121"/>
    <w:rsid w:val="0050621A"/>
    <w:rsid w:val="00506C02"/>
    <w:rsid w:val="00510178"/>
    <w:rsid w:val="005132C8"/>
    <w:rsid w:val="00521495"/>
    <w:rsid w:val="00522761"/>
    <w:rsid w:val="00524237"/>
    <w:rsid w:val="00527EAD"/>
    <w:rsid w:val="005312BB"/>
    <w:rsid w:val="0053140C"/>
    <w:rsid w:val="00531746"/>
    <w:rsid w:val="005328EA"/>
    <w:rsid w:val="00532B95"/>
    <w:rsid w:val="0053477B"/>
    <w:rsid w:val="005347B5"/>
    <w:rsid w:val="005348C4"/>
    <w:rsid w:val="005360A2"/>
    <w:rsid w:val="005370DA"/>
    <w:rsid w:val="00540DEE"/>
    <w:rsid w:val="00542040"/>
    <w:rsid w:val="00542F36"/>
    <w:rsid w:val="0054310D"/>
    <w:rsid w:val="0054334B"/>
    <w:rsid w:val="005442DC"/>
    <w:rsid w:val="00545FFE"/>
    <w:rsid w:val="00546E79"/>
    <w:rsid w:val="00547443"/>
    <w:rsid w:val="00547617"/>
    <w:rsid w:val="005522DA"/>
    <w:rsid w:val="0055281B"/>
    <w:rsid w:val="0055297D"/>
    <w:rsid w:val="005529C6"/>
    <w:rsid w:val="00553D6C"/>
    <w:rsid w:val="005543B8"/>
    <w:rsid w:val="005571A1"/>
    <w:rsid w:val="005572CD"/>
    <w:rsid w:val="00557713"/>
    <w:rsid w:val="00560590"/>
    <w:rsid w:val="00560CE9"/>
    <w:rsid w:val="00561127"/>
    <w:rsid w:val="0056177C"/>
    <w:rsid w:val="00562529"/>
    <w:rsid w:val="00567EB9"/>
    <w:rsid w:val="00570E81"/>
    <w:rsid w:val="005743B7"/>
    <w:rsid w:val="005762A6"/>
    <w:rsid w:val="0057654E"/>
    <w:rsid w:val="00576B12"/>
    <w:rsid w:val="00577E82"/>
    <w:rsid w:val="00581E2E"/>
    <w:rsid w:val="00584534"/>
    <w:rsid w:val="00584FDD"/>
    <w:rsid w:val="00585B5F"/>
    <w:rsid w:val="00586028"/>
    <w:rsid w:val="005861D0"/>
    <w:rsid w:val="0058638D"/>
    <w:rsid w:val="005864BB"/>
    <w:rsid w:val="0058708E"/>
    <w:rsid w:val="0059019D"/>
    <w:rsid w:val="00592CEF"/>
    <w:rsid w:val="00592E72"/>
    <w:rsid w:val="00594901"/>
    <w:rsid w:val="005A0212"/>
    <w:rsid w:val="005A032C"/>
    <w:rsid w:val="005A186A"/>
    <w:rsid w:val="005A1AE2"/>
    <w:rsid w:val="005A2460"/>
    <w:rsid w:val="005A28E7"/>
    <w:rsid w:val="005A2D87"/>
    <w:rsid w:val="005A2DC0"/>
    <w:rsid w:val="005A6221"/>
    <w:rsid w:val="005A67DB"/>
    <w:rsid w:val="005A6E9A"/>
    <w:rsid w:val="005B54EA"/>
    <w:rsid w:val="005B75CF"/>
    <w:rsid w:val="005C1A3A"/>
    <w:rsid w:val="005C214C"/>
    <w:rsid w:val="005C243F"/>
    <w:rsid w:val="005C254E"/>
    <w:rsid w:val="005C40E1"/>
    <w:rsid w:val="005C4260"/>
    <w:rsid w:val="005C59D7"/>
    <w:rsid w:val="005C5C5F"/>
    <w:rsid w:val="005C5E2F"/>
    <w:rsid w:val="005C66C9"/>
    <w:rsid w:val="005C7228"/>
    <w:rsid w:val="005D2C31"/>
    <w:rsid w:val="005D41C8"/>
    <w:rsid w:val="005D41F3"/>
    <w:rsid w:val="005D69BB"/>
    <w:rsid w:val="005E019C"/>
    <w:rsid w:val="005E0BF6"/>
    <w:rsid w:val="005E1CB1"/>
    <w:rsid w:val="005E57EA"/>
    <w:rsid w:val="005E5CCB"/>
    <w:rsid w:val="005E6173"/>
    <w:rsid w:val="005F1905"/>
    <w:rsid w:val="005F686A"/>
    <w:rsid w:val="00600B72"/>
    <w:rsid w:val="00601821"/>
    <w:rsid w:val="0060309C"/>
    <w:rsid w:val="00604E0C"/>
    <w:rsid w:val="00606DC6"/>
    <w:rsid w:val="00612375"/>
    <w:rsid w:val="006129CD"/>
    <w:rsid w:val="0061449F"/>
    <w:rsid w:val="00614FF9"/>
    <w:rsid w:val="00615B6C"/>
    <w:rsid w:val="00615D17"/>
    <w:rsid w:val="0061605C"/>
    <w:rsid w:val="0061638B"/>
    <w:rsid w:val="00617717"/>
    <w:rsid w:val="00620CAA"/>
    <w:rsid w:val="00622493"/>
    <w:rsid w:val="00624E85"/>
    <w:rsid w:val="00627710"/>
    <w:rsid w:val="00627CFE"/>
    <w:rsid w:val="0063016C"/>
    <w:rsid w:val="006303AD"/>
    <w:rsid w:val="00630B4A"/>
    <w:rsid w:val="00631A34"/>
    <w:rsid w:val="00633523"/>
    <w:rsid w:val="00634B4B"/>
    <w:rsid w:val="0063612D"/>
    <w:rsid w:val="00640274"/>
    <w:rsid w:val="006404EF"/>
    <w:rsid w:val="006431CE"/>
    <w:rsid w:val="00643F0D"/>
    <w:rsid w:val="006440D0"/>
    <w:rsid w:val="006448A0"/>
    <w:rsid w:val="006475AC"/>
    <w:rsid w:val="006508A3"/>
    <w:rsid w:val="006513CC"/>
    <w:rsid w:val="00651422"/>
    <w:rsid w:val="006534A4"/>
    <w:rsid w:val="0065425B"/>
    <w:rsid w:val="006557A1"/>
    <w:rsid w:val="0065676F"/>
    <w:rsid w:val="006603DC"/>
    <w:rsid w:val="0066080B"/>
    <w:rsid w:val="0066266B"/>
    <w:rsid w:val="006642A5"/>
    <w:rsid w:val="00664D35"/>
    <w:rsid w:val="00665A31"/>
    <w:rsid w:val="00665BDE"/>
    <w:rsid w:val="00671D76"/>
    <w:rsid w:val="0067465E"/>
    <w:rsid w:val="00675557"/>
    <w:rsid w:val="00677E3E"/>
    <w:rsid w:val="0068227F"/>
    <w:rsid w:val="00682F55"/>
    <w:rsid w:val="006839A6"/>
    <w:rsid w:val="00683B42"/>
    <w:rsid w:val="0068433E"/>
    <w:rsid w:val="006843E2"/>
    <w:rsid w:val="0069073A"/>
    <w:rsid w:val="006909CD"/>
    <w:rsid w:val="00691127"/>
    <w:rsid w:val="00692637"/>
    <w:rsid w:val="0069731D"/>
    <w:rsid w:val="006A039F"/>
    <w:rsid w:val="006A1144"/>
    <w:rsid w:val="006A15CD"/>
    <w:rsid w:val="006A1B52"/>
    <w:rsid w:val="006A1FF5"/>
    <w:rsid w:val="006A316D"/>
    <w:rsid w:val="006A43B5"/>
    <w:rsid w:val="006A4733"/>
    <w:rsid w:val="006A4F4F"/>
    <w:rsid w:val="006A53FE"/>
    <w:rsid w:val="006B03EA"/>
    <w:rsid w:val="006B133D"/>
    <w:rsid w:val="006B13F7"/>
    <w:rsid w:val="006B1525"/>
    <w:rsid w:val="006B2F63"/>
    <w:rsid w:val="006B35B6"/>
    <w:rsid w:val="006B4DDF"/>
    <w:rsid w:val="006B5A34"/>
    <w:rsid w:val="006B7EFA"/>
    <w:rsid w:val="006C2138"/>
    <w:rsid w:val="006C29D1"/>
    <w:rsid w:val="006C38E1"/>
    <w:rsid w:val="006C43C3"/>
    <w:rsid w:val="006C4515"/>
    <w:rsid w:val="006C582C"/>
    <w:rsid w:val="006D0ACF"/>
    <w:rsid w:val="006D0C29"/>
    <w:rsid w:val="006D0E13"/>
    <w:rsid w:val="006D2B6F"/>
    <w:rsid w:val="006D2CFB"/>
    <w:rsid w:val="006D4AAD"/>
    <w:rsid w:val="006D5D0D"/>
    <w:rsid w:val="006E1AF1"/>
    <w:rsid w:val="006E3A58"/>
    <w:rsid w:val="006E4A81"/>
    <w:rsid w:val="006F185D"/>
    <w:rsid w:val="006F329E"/>
    <w:rsid w:val="006F52E8"/>
    <w:rsid w:val="006F62F1"/>
    <w:rsid w:val="006F6373"/>
    <w:rsid w:val="006F758B"/>
    <w:rsid w:val="006F7B06"/>
    <w:rsid w:val="00700210"/>
    <w:rsid w:val="00700ABD"/>
    <w:rsid w:val="007029FE"/>
    <w:rsid w:val="00703C3C"/>
    <w:rsid w:val="00703C48"/>
    <w:rsid w:val="007048E4"/>
    <w:rsid w:val="00704DA4"/>
    <w:rsid w:val="00704DEC"/>
    <w:rsid w:val="00707558"/>
    <w:rsid w:val="00710080"/>
    <w:rsid w:val="00713F0E"/>
    <w:rsid w:val="00714BA8"/>
    <w:rsid w:val="00715F85"/>
    <w:rsid w:val="00716A41"/>
    <w:rsid w:val="00717688"/>
    <w:rsid w:val="00720DDD"/>
    <w:rsid w:val="00722857"/>
    <w:rsid w:val="00723E7C"/>
    <w:rsid w:val="00723EA9"/>
    <w:rsid w:val="00726576"/>
    <w:rsid w:val="007273C7"/>
    <w:rsid w:val="00731369"/>
    <w:rsid w:val="00732BDF"/>
    <w:rsid w:val="00734681"/>
    <w:rsid w:val="00735E1D"/>
    <w:rsid w:val="00735FFE"/>
    <w:rsid w:val="0073690C"/>
    <w:rsid w:val="007400F1"/>
    <w:rsid w:val="00741887"/>
    <w:rsid w:val="00741C6B"/>
    <w:rsid w:val="007421CB"/>
    <w:rsid w:val="0074424E"/>
    <w:rsid w:val="00745533"/>
    <w:rsid w:val="00745647"/>
    <w:rsid w:val="00746343"/>
    <w:rsid w:val="007466A9"/>
    <w:rsid w:val="007467A7"/>
    <w:rsid w:val="0075309A"/>
    <w:rsid w:val="00756571"/>
    <w:rsid w:val="00757A95"/>
    <w:rsid w:val="007601F8"/>
    <w:rsid w:val="00761331"/>
    <w:rsid w:val="00762F3F"/>
    <w:rsid w:val="007659A1"/>
    <w:rsid w:val="00766BB4"/>
    <w:rsid w:val="0076793D"/>
    <w:rsid w:val="00767D29"/>
    <w:rsid w:val="00771CBB"/>
    <w:rsid w:val="00771D14"/>
    <w:rsid w:val="00773F65"/>
    <w:rsid w:val="00774237"/>
    <w:rsid w:val="0077423B"/>
    <w:rsid w:val="00775E08"/>
    <w:rsid w:val="00777142"/>
    <w:rsid w:val="007778B2"/>
    <w:rsid w:val="00781B4B"/>
    <w:rsid w:val="00781E6B"/>
    <w:rsid w:val="007821CD"/>
    <w:rsid w:val="0078575C"/>
    <w:rsid w:val="007912A9"/>
    <w:rsid w:val="007916E5"/>
    <w:rsid w:val="00792552"/>
    <w:rsid w:val="0079343F"/>
    <w:rsid w:val="00794047"/>
    <w:rsid w:val="00797811"/>
    <w:rsid w:val="007A0117"/>
    <w:rsid w:val="007A0397"/>
    <w:rsid w:val="007A0652"/>
    <w:rsid w:val="007A2394"/>
    <w:rsid w:val="007A49D5"/>
    <w:rsid w:val="007A49F8"/>
    <w:rsid w:val="007A7BA6"/>
    <w:rsid w:val="007B0A64"/>
    <w:rsid w:val="007B0D64"/>
    <w:rsid w:val="007B1CBE"/>
    <w:rsid w:val="007B1EDB"/>
    <w:rsid w:val="007B242F"/>
    <w:rsid w:val="007B27A5"/>
    <w:rsid w:val="007B2B11"/>
    <w:rsid w:val="007B2E1D"/>
    <w:rsid w:val="007B3F80"/>
    <w:rsid w:val="007B40AA"/>
    <w:rsid w:val="007B429C"/>
    <w:rsid w:val="007B47BA"/>
    <w:rsid w:val="007B6006"/>
    <w:rsid w:val="007B7E30"/>
    <w:rsid w:val="007B7EEE"/>
    <w:rsid w:val="007C19ED"/>
    <w:rsid w:val="007C3672"/>
    <w:rsid w:val="007C6A9E"/>
    <w:rsid w:val="007C6AD1"/>
    <w:rsid w:val="007C733D"/>
    <w:rsid w:val="007C7834"/>
    <w:rsid w:val="007D03C0"/>
    <w:rsid w:val="007D0D3F"/>
    <w:rsid w:val="007D215D"/>
    <w:rsid w:val="007D2981"/>
    <w:rsid w:val="007D565B"/>
    <w:rsid w:val="007D5F86"/>
    <w:rsid w:val="007D6CD0"/>
    <w:rsid w:val="007D77FF"/>
    <w:rsid w:val="007E25E3"/>
    <w:rsid w:val="007E2B8E"/>
    <w:rsid w:val="007E3B8C"/>
    <w:rsid w:val="007E4D11"/>
    <w:rsid w:val="007E4EBD"/>
    <w:rsid w:val="007E5587"/>
    <w:rsid w:val="007E5735"/>
    <w:rsid w:val="007E63A1"/>
    <w:rsid w:val="007E6B5D"/>
    <w:rsid w:val="007F1772"/>
    <w:rsid w:val="007F36ED"/>
    <w:rsid w:val="007F4C24"/>
    <w:rsid w:val="007F51CA"/>
    <w:rsid w:val="00802746"/>
    <w:rsid w:val="00803841"/>
    <w:rsid w:val="008038A1"/>
    <w:rsid w:val="00804B09"/>
    <w:rsid w:val="00804D7D"/>
    <w:rsid w:val="00805A49"/>
    <w:rsid w:val="00806117"/>
    <w:rsid w:val="00806FB6"/>
    <w:rsid w:val="008104C5"/>
    <w:rsid w:val="00810617"/>
    <w:rsid w:val="00810729"/>
    <w:rsid w:val="00810B6E"/>
    <w:rsid w:val="0081380D"/>
    <w:rsid w:val="00815869"/>
    <w:rsid w:val="00816412"/>
    <w:rsid w:val="008168BC"/>
    <w:rsid w:val="0081704E"/>
    <w:rsid w:val="0081728F"/>
    <w:rsid w:val="00820458"/>
    <w:rsid w:val="00820568"/>
    <w:rsid w:val="00820BF0"/>
    <w:rsid w:val="00820C33"/>
    <w:rsid w:val="008216D7"/>
    <w:rsid w:val="00821E3F"/>
    <w:rsid w:val="00822B8B"/>
    <w:rsid w:val="008263D9"/>
    <w:rsid w:val="00826EDE"/>
    <w:rsid w:val="0082747D"/>
    <w:rsid w:val="00830CF6"/>
    <w:rsid w:val="00836434"/>
    <w:rsid w:val="008375DC"/>
    <w:rsid w:val="0084007B"/>
    <w:rsid w:val="0084320C"/>
    <w:rsid w:val="008432C9"/>
    <w:rsid w:val="00843687"/>
    <w:rsid w:val="00844A3B"/>
    <w:rsid w:val="0084736D"/>
    <w:rsid w:val="00852D45"/>
    <w:rsid w:val="0085610D"/>
    <w:rsid w:val="008567C6"/>
    <w:rsid w:val="00856DBD"/>
    <w:rsid w:val="00856E9F"/>
    <w:rsid w:val="00857B73"/>
    <w:rsid w:val="0086200D"/>
    <w:rsid w:val="00862782"/>
    <w:rsid w:val="00863C2A"/>
    <w:rsid w:val="00865884"/>
    <w:rsid w:val="008676F4"/>
    <w:rsid w:val="00867978"/>
    <w:rsid w:val="0087030A"/>
    <w:rsid w:val="00870D4A"/>
    <w:rsid w:val="008724FE"/>
    <w:rsid w:val="00872DE7"/>
    <w:rsid w:val="00873152"/>
    <w:rsid w:val="00873E2C"/>
    <w:rsid w:val="00876AA7"/>
    <w:rsid w:val="00881323"/>
    <w:rsid w:val="00881630"/>
    <w:rsid w:val="00882155"/>
    <w:rsid w:val="00882182"/>
    <w:rsid w:val="008830ED"/>
    <w:rsid w:val="00883310"/>
    <w:rsid w:val="008843FE"/>
    <w:rsid w:val="008863A1"/>
    <w:rsid w:val="008866EC"/>
    <w:rsid w:val="00887530"/>
    <w:rsid w:val="00891373"/>
    <w:rsid w:val="00891A8E"/>
    <w:rsid w:val="00891FF0"/>
    <w:rsid w:val="0089311A"/>
    <w:rsid w:val="00893CFE"/>
    <w:rsid w:val="008945D4"/>
    <w:rsid w:val="008954F6"/>
    <w:rsid w:val="00895903"/>
    <w:rsid w:val="008A2597"/>
    <w:rsid w:val="008A2EFC"/>
    <w:rsid w:val="008A3460"/>
    <w:rsid w:val="008A3ABF"/>
    <w:rsid w:val="008A4AC1"/>
    <w:rsid w:val="008A5C1E"/>
    <w:rsid w:val="008A6918"/>
    <w:rsid w:val="008A7972"/>
    <w:rsid w:val="008B1286"/>
    <w:rsid w:val="008B2A5C"/>
    <w:rsid w:val="008B59E3"/>
    <w:rsid w:val="008B65B2"/>
    <w:rsid w:val="008B7252"/>
    <w:rsid w:val="008C104E"/>
    <w:rsid w:val="008C2A1E"/>
    <w:rsid w:val="008C2C41"/>
    <w:rsid w:val="008C3382"/>
    <w:rsid w:val="008C3B1E"/>
    <w:rsid w:val="008C50A4"/>
    <w:rsid w:val="008D03CB"/>
    <w:rsid w:val="008D0B89"/>
    <w:rsid w:val="008D2A3E"/>
    <w:rsid w:val="008D3A8A"/>
    <w:rsid w:val="008D47A9"/>
    <w:rsid w:val="008D5AB3"/>
    <w:rsid w:val="008E037C"/>
    <w:rsid w:val="008E1BD9"/>
    <w:rsid w:val="008E3AC2"/>
    <w:rsid w:val="008F1C84"/>
    <w:rsid w:val="008F66EB"/>
    <w:rsid w:val="008F7D45"/>
    <w:rsid w:val="00900E44"/>
    <w:rsid w:val="0090495F"/>
    <w:rsid w:val="009055D7"/>
    <w:rsid w:val="009058E3"/>
    <w:rsid w:val="0090641A"/>
    <w:rsid w:val="00912669"/>
    <w:rsid w:val="00913A91"/>
    <w:rsid w:val="00913E4F"/>
    <w:rsid w:val="00916FD6"/>
    <w:rsid w:val="009229BF"/>
    <w:rsid w:val="00925121"/>
    <w:rsid w:val="00925C11"/>
    <w:rsid w:val="0093015B"/>
    <w:rsid w:val="00931442"/>
    <w:rsid w:val="00931647"/>
    <w:rsid w:val="00931D91"/>
    <w:rsid w:val="00931F64"/>
    <w:rsid w:val="00932F33"/>
    <w:rsid w:val="0093303C"/>
    <w:rsid w:val="009333DA"/>
    <w:rsid w:val="009347B3"/>
    <w:rsid w:val="0093537F"/>
    <w:rsid w:val="00937A59"/>
    <w:rsid w:val="0094301A"/>
    <w:rsid w:val="00943872"/>
    <w:rsid w:val="00944512"/>
    <w:rsid w:val="009449DF"/>
    <w:rsid w:val="009472D5"/>
    <w:rsid w:val="00950559"/>
    <w:rsid w:val="009517AE"/>
    <w:rsid w:val="00951F46"/>
    <w:rsid w:val="00952CBB"/>
    <w:rsid w:val="00953B6F"/>
    <w:rsid w:val="00954262"/>
    <w:rsid w:val="009556E9"/>
    <w:rsid w:val="00955BAB"/>
    <w:rsid w:val="00960428"/>
    <w:rsid w:val="009608F8"/>
    <w:rsid w:val="00963351"/>
    <w:rsid w:val="009655CE"/>
    <w:rsid w:val="0096569A"/>
    <w:rsid w:val="009718DE"/>
    <w:rsid w:val="0097632A"/>
    <w:rsid w:val="00977921"/>
    <w:rsid w:val="00977ECB"/>
    <w:rsid w:val="00981BDB"/>
    <w:rsid w:val="00981C1F"/>
    <w:rsid w:val="00983909"/>
    <w:rsid w:val="00983934"/>
    <w:rsid w:val="00985D57"/>
    <w:rsid w:val="00986316"/>
    <w:rsid w:val="00986F46"/>
    <w:rsid w:val="009904EE"/>
    <w:rsid w:val="00991074"/>
    <w:rsid w:val="00992C87"/>
    <w:rsid w:val="009931D6"/>
    <w:rsid w:val="009939C6"/>
    <w:rsid w:val="009945EE"/>
    <w:rsid w:val="0099559F"/>
    <w:rsid w:val="00996346"/>
    <w:rsid w:val="00996B66"/>
    <w:rsid w:val="009A049E"/>
    <w:rsid w:val="009A11CC"/>
    <w:rsid w:val="009A32FC"/>
    <w:rsid w:val="009A43A6"/>
    <w:rsid w:val="009A60DC"/>
    <w:rsid w:val="009A6F73"/>
    <w:rsid w:val="009A7DDB"/>
    <w:rsid w:val="009B131F"/>
    <w:rsid w:val="009B309A"/>
    <w:rsid w:val="009B3255"/>
    <w:rsid w:val="009B4F48"/>
    <w:rsid w:val="009B6DD8"/>
    <w:rsid w:val="009C146B"/>
    <w:rsid w:val="009C4E9F"/>
    <w:rsid w:val="009C568A"/>
    <w:rsid w:val="009C68B2"/>
    <w:rsid w:val="009C7A74"/>
    <w:rsid w:val="009D2D2B"/>
    <w:rsid w:val="009D4E24"/>
    <w:rsid w:val="009D63DC"/>
    <w:rsid w:val="009D6D0D"/>
    <w:rsid w:val="009D7555"/>
    <w:rsid w:val="009D7E05"/>
    <w:rsid w:val="009E0299"/>
    <w:rsid w:val="009E13B7"/>
    <w:rsid w:val="009E3BBC"/>
    <w:rsid w:val="009E5527"/>
    <w:rsid w:val="009E721D"/>
    <w:rsid w:val="009F1FD3"/>
    <w:rsid w:val="009F343B"/>
    <w:rsid w:val="009F3604"/>
    <w:rsid w:val="009F487C"/>
    <w:rsid w:val="009F4E10"/>
    <w:rsid w:val="009F68F2"/>
    <w:rsid w:val="009F720B"/>
    <w:rsid w:val="00A0007D"/>
    <w:rsid w:val="00A00387"/>
    <w:rsid w:val="00A012CE"/>
    <w:rsid w:val="00A0182A"/>
    <w:rsid w:val="00A020F6"/>
    <w:rsid w:val="00A05EE8"/>
    <w:rsid w:val="00A10233"/>
    <w:rsid w:val="00A1182D"/>
    <w:rsid w:val="00A119BA"/>
    <w:rsid w:val="00A11C6E"/>
    <w:rsid w:val="00A13836"/>
    <w:rsid w:val="00A1638C"/>
    <w:rsid w:val="00A20261"/>
    <w:rsid w:val="00A21629"/>
    <w:rsid w:val="00A23127"/>
    <w:rsid w:val="00A2344E"/>
    <w:rsid w:val="00A24500"/>
    <w:rsid w:val="00A27710"/>
    <w:rsid w:val="00A27993"/>
    <w:rsid w:val="00A3194C"/>
    <w:rsid w:val="00A35468"/>
    <w:rsid w:val="00A40035"/>
    <w:rsid w:val="00A403D3"/>
    <w:rsid w:val="00A407A8"/>
    <w:rsid w:val="00A433E6"/>
    <w:rsid w:val="00A43F23"/>
    <w:rsid w:val="00A43F5F"/>
    <w:rsid w:val="00A46429"/>
    <w:rsid w:val="00A4658D"/>
    <w:rsid w:val="00A46AFC"/>
    <w:rsid w:val="00A476C1"/>
    <w:rsid w:val="00A47836"/>
    <w:rsid w:val="00A47DC1"/>
    <w:rsid w:val="00A50816"/>
    <w:rsid w:val="00A50F6E"/>
    <w:rsid w:val="00A5184F"/>
    <w:rsid w:val="00A51AC7"/>
    <w:rsid w:val="00A51B7D"/>
    <w:rsid w:val="00A54479"/>
    <w:rsid w:val="00A54CBD"/>
    <w:rsid w:val="00A571B5"/>
    <w:rsid w:val="00A62CE4"/>
    <w:rsid w:val="00A67D48"/>
    <w:rsid w:val="00A704FE"/>
    <w:rsid w:val="00A70FB4"/>
    <w:rsid w:val="00A715E7"/>
    <w:rsid w:val="00A73A63"/>
    <w:rsid w:val="00A7502D"/>
    <w:rsid w:val="00A75319"/>
    <w:rsid w:val="00A75AB1"/>
    <w:rsid w:val="00A75F2D"/>
    <w:rsid w:val="00A826A0"/>
    <w:rsid w:val="00A82A5F"/>
    <w:rsid w:val="00A833E8"/>
    <w:rsid w:val="00A8498C"/>
    <w:rsid w:val="00A851FD"/>
    <w:rsid w:val="00A86285"/>
    <w:rsid w:val="00A86393"/>
    <w:rsid w:val="00A86F59"/>
    <w:rsid w:val="00A87F3C"/>
    <w:rsid w:val="00A90B31"/>
    <w:rsid w:val="00A9222E"/>
    <w:rsid w:val="00A92B18"/>
    <w:rsid w:val="00A95ECD"/>
    <w:rsid w:val="00A96451"/>
    <w:rsid w:val="00AA1668"/>
    <w:rsid w:val="00AA1794"/>
    <w:rsid w:val="00AA2330"/>
    <w:rsid w:val="00AA4A38"/>
    <w:rsid w:val="00AA5104"/>
    <w:rsid w:val="00AA588A"/>
    <w:rsid w:val="00AA7250"/>
    <w:rsid w:val="00AA7ABD"/>
    <w:rsid w:val="00AB1B08"/>
    <w:rsid w:val="00AB2C79"/>
    <w:rsid w:val="00AB3BFA"/>
    <w:rsid w:val="00AB5D52"/>
    <w:rsid w:val="00AC0052"/>
    <w:rsid w:val="00AC0B54"/>
    <w:rsid w:val="00AC1D49"/>
    <w:rsid w:val="00AC1F5F"/>
    <w:rsid w:val="00AC2C2F"/>
    <w:rsid w:val="00AC3C5B"/>
    <w:rsid w:val="00AC4AF2"/>
    <w:rsid w:val="00AC5474"/>
    <w:rsid w:val="00AC55C4"/>
    <w:rsid w:val="00AD00AD"/>
    <w:rsid w:val="00AD2DCF"/>
    <w:rsid w:val="00AD37C7"/>
    <w:rsid w:val="00AD3965"/>
    <w:rsid w:val="00AD3B1D"/>
    <w:rsid w:val="00AD415C"/>
    <w:rsid w:val="00AD59C2"/>
    <w:rsid w:val="00AE11EE"/>
    <w:rsid w:val="00AE215E"/>
    <w:rsid w:val="00AE61DD"/>
    <w:rsid w:val="00AE64B8"/>
    <w:rsid w:val="00AE732C"/>
    <w:rsid w:val="00AE734F"/>
    <w:rsid w:val="00AF06C1"/>
    <w:rsid w:val="00AF2FF7"/>
    <w:rsid w:val="00AF3C7F"/>
    <w:rsid w:val="00AF5980"/>
    <w:rsid w:val="00AF5F41"/>
    <w:rsid w:val="00AF787E"/>
    <w:rsid w:val="00AF78A0"/>
    <w:rsid w:val="00B01BCB"/>
    <w:rsid w:val="00B045B7"/>
    <w:rsid w:val="00B0469E"/>
    <w:rsid w:val="00B04F7A"/>
    <w:rsid w:val="00B06A45"/>
    <w:rsid w:val="00B109D5"/>
    <w:rsid w:val="00B10B0A"/>
    <w:rsid w:val="00B12244"/>
    <w:rsid w:val="00B138D2"/>
    <w:rsid w:val="00B13ABE"/>
    <w:rsid w:val="00B13C52"/>
    <w:rsid w:val="00B14383"/>
    <w:rsid w:val="00B14391"/>
    <w:rsid w:val="00B14CC5"/>
    <w:rsid w:val="00B16444"/>
    <w:rsid w:val="00B20086"/>
    <w:rsid w:val="00B22FEB"/>
    <w:rsid w:val="00B238B0"/>
    <w:rsid w:val="00B2543A"/>
    <w:rsid w:val="00B2624C"/>
    <w:rsid w:val="00B26A85"/>
    <w:rsid w:val="00B30778"/>
    <w:rsid w:val="00B30DEC"/>
    <w:rsid w:val="00B31516"/>
    <w:rsid w:val="00B36F44"/>
    <w:rsid w:val="00B40C5C"/>
    <w:rsid w:val="00B41896"/>
    <w:rsid w:val="00B41E65"/>
    <w:rsid w:val="00B422F8"/>
    <w:rsid w:val="00B424C5"/>
    <w:rsid w:val="00B437D8"/>
    <w:rsid w:val="00B444E9"/>
    <w:rsid w:val="00B45115"/>
    <w:rsid w:val="00B461C5"/>
    <w:rsid w:val="00B46BB9"/>
    <w:rsid w:val="00B47AB3"/>
    <w:rsid w:val="00B50204"/>
    <w:rsid w:val="00B509FD"/>
    <w:rsid w:val="00B51702"/>
    <w:rsid w:val="00B52AAB"/>
    <w:rsid w:val="00B52EB4"/>
    <w:rsid w:val="00B5326B"/>
    <w:rsid w:val="00B53B5B"/>
    <w:rsid w:val="00B55BDF"/>
    <w:rsid w:val="00B60770"/>
    <w:rsid w:val="00B60D05"/>
    <w:rsid w:val="00B611D5"/>
    <w:rsid w:val="00B6556E"/>
    <w:rsid w:val="00B7136D"/>
    <w:rsid w:val="00B71DCA"/>
    <w:rsid w:val="00B7235B"/>
    <w:rsid w:val="00B73EC2"/>
    <w:rsid w:val="00B740D7"/>
    <w:rsid w:val="00B74951"/>
    <w:rsid w:val="00B74992"/>
    <w:rsid w:val="00B74B35"/>
    <w:rsid w:val="00B74E82"/>
    <w:rsid w:val="00B75CCC"/>
    <w:rsid w:val="00B75E98"/>
    <w:rsid w:val="00B76447"/>
    <w:rsid w:val="00B80110"/>
    <w:rsid w:val="00B8132B"/>
    <w:rsid w:val="00B8420E"/>
    <w:rsid w:val="00B854D9"/>
    <w:rsid w:val="00B85BF5"/>
    <w:rsid w:val="00B85C11"/>
    <w:rsid w:val="00B85CD6"/>
    <w:rsid w:val="00B86229"/>
    <w:rsid w:val="00B864BD"/>
    <w:rsid w:val="00B907B5"/>
    <w:rsid w:val="00B91222"/>
    <w:rsid w:val="00B94DD9"/>
    <w:rsid w:val="00B97259"/>
    <w:rsid w:val="00BA0EC5"/>
    <w:rsid w:val="00BA1D73"/>
    <w:rsid w:val="00BA3957"/>
    <w:rsid w:val="00BA4A4A"/>
    <w:rsid w:val="00BA667F"/>
    <w:rsid w:val="00BA7C56"/>
    <w:rsid w:val="00BB1FCE"/>
    <w:rsid w:val="00BB2BE2"/>
    <w:rsid w:val="00BB44AF"/>
    <w:rsid w:val="00BB4B50"/>
    <w:rsid w:val="00BB4F8A"/>
    <w:rsid w:val="00BB4FE3"/>
    <w:rsid w:val="00BB7096"/>
    <w:rsid w:val="00BB71C9"/>
    <w:rsid w:val="00BB7DF4"/>
    <w:rsid w:val="00BC00C0"/>
    <w:rsid w:val="00BC0DF1"/>
    <w:rsid w:val="00BC2E07"/>
    <w:rsid w:val="00BC353F"/>
    <w:rsid w:val="00BC5458"/>
    <w:rsid w:val="00BC62E3"/>
    <w:rsid w:val="00BC639A"/>
    <w:rsid w:val="00BC7B19"/>
    <w:rsid w:val="00BD083C"/>
    <w:rsid w:val="00BD0AC6"/>
    <w:rsid w:val="00BD2801"/>
    <w:rsid w:val="00BD3390"/>
    <w:rsid w:val="00BD38FC"/>
    <w:rsid w:val="00BD4521"/>
    <w:rsid w:val="00BD4779"/>
    <w:rsid w:val="00BD47CF"/>
    <w:rsid w:val="00BD69ED"/>
    <w:rsid w:val="00BE087B"/>
    <w:rsid w:val="00BE0AD5"/>
    <w:rsid w:val="00BE1B77"/>
    <w:rsid w:val="00BE25A0"/>
    <w:rsid w:val="00BE28F1"/>
    <w:rsid w:val="00BE3485"/>
    <w:rsid w:val="00BE4099"/>
    <w:rsid w:val="00BE53BF"/>
    <w:rsid w:val="00BF0AD9"/>
    <w:rsid w:val="00BF100A"/>
    <w:rsid w:val="00BF2D9B"/>
    <w:rsid w:val="00BF36A0"/>
    <w:rsid w:val="00BF66DD"/>
    <w:rsid w:val="00C002E5"/>
    <w:rsid w:val="00C00644"/>
    <w:rsid w:val="00C006C1"/>
    <w:rsid w:val="00C00D69"/>
    <w:rsid w:val="00C0285E"/>
    <w:rsid w:val="00C03061"/>
    <w:rsid w:val="00C03179"/>
    <w:rsid w:val="00C037A3"/>
    <w:rsid w:val="00C03C42"/>
    <w:rsid w:val="00C043C0"/>
    <w:rsid w:val="00C069A2"/>
    <w:rsid w:val="00C1137B"/>
    <w:rsid w:val="00C12DA1"/>
    <w:rsid w:val="00C13DDF"/>
    <w:rsid w:val="00C155C4"/>
    <w:rsid w:val="00C15601"/>
    <w:rsid w:val="00C170BF"/>
    <w:rsid w:val="00C17B27"/>
    <w:rsid w:val="00C210CB"/>
    <w:rsid w:val="00C2181B"/>
    <w:rsid w:val="00C22B0D"/>
    <w:rsid w:val="00C23C8B"/>
    <w:rsid w:val="00C23F04"/>
    <w:rsid w:val="00C31280"/>
    <w:rsid w:val="00C31CA4"/>
    <w:rsid w:val="00C32522"/>
    <w:rsid w:val="00C32DB2"/>
    <w:rsid w:val="00C330F1"/>
    <w:rsid w:val="00C33174"/>
    <w:rsid w:val="00C34D89"/>
    <w:rsid w:val="00C3519F"/>
    <w:rsid w:val="00C35363"/>
    <w:rsid w:val="00C3549B"/>
    <w:rsid w:val="00C35555"/>
    <w:rsid w:val="00C360C9"/>
    <w:rsid w:val="00C3793D"/>
    <w:rsid w:val="00C41387"/>
    <w:rsid w:val="00C42556"/>
    <w:rsid w:val="00C42FBE"/>
    <w:rsid w:val="00C4331B"/>
    <w:rsid w:val="00C43FED"/>
    <w:rsid w:val="00C45317"/>
    <w:rsid w:val="00C45778"/>
    <w:rsid w:val="00C46681"/>
    <w:rsid w:val="00C47F69"/>
    <w:rsid w:val="00C50717"/>
    <w:rsid w:val="00C50CB0"/>
    <w:rsid w:val="00C51B7A"/>
    <w:rsid w:val="00C536F4"/>
    <w:rsid w:val="00C540D7"/>
    <w:rsid w:val="00C54622"/>
    <w:rsid w:val="00C54CD7"/>
    <w:rsid w:val="00C5652B"/>
    <w:rsid w:val="00C62C82"/>
    <w:rsid w:val="00C63134"/>
    <w:rsid w:val="00C65555"/>
    <w:rsid w:val="00C6566E"/>
    <w:rsid w:val="00C67B57"/>
    <w:rsid w:val="00C70B1A"/>
    <w:rsid w:val="00C71440"/>
    <w:rsid w:val="00C716E8"/>
    <w:rsid w:val="00C7209C"/>
    <w:rsid w:val="00C72476"/>
    <w:rsid w:val="00C72996"/>
    <w:rsid w:val="00C7418C"/>
    <w:rsid w:val="00C74A0F"/>
    <w:rsid w:val="00C76FA6"/>
    <w:rsid w:val="00C77F72"/>
    <w:rsid w:val="00C813C9"/>
    <w:rsid w:val="00C828CB"/>
    <w:rsid w:val="00C8364A"/>
    <w:rsid w:val="00C8426A"/>
    <w:rsid w:val="00C84956"/>
    <w:rsid w:val="00C84B1B"/>
    <w:rsid w:val="00C85609"/>
    <w:rsid w:val="00C85A88"/>
    <w:rsid w:val="00C86797"/>
    <w:rsid w:val="00C90FDF"/>
    <w:rsid w:val="00C925C1"/>
    <w:rsid w:val="00C93754"/>
    <w:rsid w:val="00C94E90"/>
    <w:rsid w:val="00C96B32"/>
    <w:rsid w:val="00CA1D05"/>
    <w:rsid w:val="00CA2771"/>
    <w:rsid w:val="00CA28FA"/>
    <w:rsid w:val="00CA3FE1"/>
    <w:rsid w:val="00CA7687"/>
    <w:rsid w:val="00CB04E4"/>
    <w:rsid w:val="00CB07EB"/>
    <w:rsid w:val="00CB0C3C"/>
    <w:rsid w:val="00CB0C51"/>
    <w:rsid w:val="00CB1121"/>
    <w:rsid w:val="00CB3179"/>
    <w:rsid w:val="00CB33D6"/>
    <w:rsid w:val="00CB353A"/>
    <w:rsid w:val="00CB5195"/>
    <w:rsid w:val="00CB56A2"/>
    <w:rsid w:val="00CB5849"/>
    <w:rsid w:val="00CB76AE"/>
    <w:rsid w:val="00CC00B4"/>
    <w:rsid w:val="00CC2516"/>
    <w:rsid w:val="00CC394C"/>
    <w:rsid w:val="00CC3BF0"/>
    <w:rsid w:val="00CC3E03"/>
    <w:rsid w:val="00CC4740"/>
    <w:rsid w:val="00CC4D85"/>
    <w:rsid w:val="00CC51D3"/>
    <w:rsid w:val="00CC56B3"/>
    <w:rsid w:val="00CC5C04"/>
    <w:rsid w:val="00CD04DF"/>
    <w:rsid w:val="00CD080E"/>
    <w:rsid w:val="00CD134B"/>
    <w:rsid w:val="00CD2320"/>
    <w:rsid w:val="00CE3CD8"/>
    <w:rsid w:val="00CE4763"/>
    <w:rsid w:val="00CE5E69"/>
    <w:rsid w:val="00CE6C9D"/>
    <w:rsid w:val="00CE6DC8"/>
    <w:rsid w:val="00CE7B84"/>
    <w:rsid w:val="00CF07A9"/>
    <w:rsid w:val="00CF17E7"/>
    <w:rsid w:val="00CF1AFB"/>
    <w:rsid w:val="00CF1D7C"/>
    <w:rsid w:val="00CF2EBC"/>
    <w:rsid w:val="00CF4E04"/>
    <w:rsid w:val="00CF5F3D"/>
    <w:rsid w:val="00CF7537"/>
    <w:rsid w:val="00CF7A34"/>
    <w:rsid w:val="00D016E8"/>
    <w:rsid w:val="00D01AE0"/>
    <w:rsid w:val="00D020B8"/>
    <w:rsid w:val="00D035B0"/>
    <w:rsid w:val="00D03C3F"/>
    <w:rsid w:val="00D042C8"/>
    <w:rsid w:val="00D049AD"/>
    <w:rsid w:val="00D05762"/>
    <w:rsid w:val="00D05A70"/>
    <w:rsid w:val="00D06AF1"/>
    <w:rsid w:val="00D10366"/>
    <w:rsid w:val="00D10873"/>
    <w:rsid w:val="00D127D2"/>
    <w:rsid w:val="00D12B85"/>
    <w:rsid w:val="00D14821"/>
    <w:rsid w:val="00D14FE8"/>
    <w:rsid w:val="00D15D36"/>
    <w:rsid w:val="00D164C7"/>
    <w:rsid w:val="00D1686F"/>
    <w:rsid w:val="00D17DA6"/>
    <w:rsid w:val="00D2062E"/>
    <w:rsid w:val="00D20822"/>
    <w:rsid w:val="00D20905"/>
    <w:rsid w:val="00D21F1D"/>
    <w:rsid w:val="00D232F0"/>
    <w:rsid w:val="00D246B9"/>
    <w:rsid w:val="00D249FE"/>
    <w:rsid w:val="00D25891"/>
    <w:rsid w:val="00D25C93"/>
    <w:rsid w:val="00D272DD"/>
    <w:rsid w:val="00D32268"/>
    <w:rsid w:val="00D33CD9"/>
    <w:rsid w:val="00D3486E"/>
    <w:rsid w:val="00D4147C"/>
    <w:rsid w:val="00D41799"/>
    <w:rsid w:val="00D428C2"/>
    <w:rsid w:val="00D432B7"/>
    <w:rsid w:val="00D445FE"/>
    <w:rsid w:val="00D45489"/>
    <w:rsid w:val="00D539BD"/>
    <w:rsid w:val="00D53ACD"/>
    <w:rsid w:val="00D54908"/>
    <w:rsid w:val="00D54DC1"/>
    <w:rsid w:val="00D5673B"/>
    <w:rsid w:val="00D56C0B"/>
    <w:rsid w:val="00D56D3E"/>
    <w:rsid w:val="00D57392"/>
    <w:rsid w:val="00D61EF0"/>
    <w:rsid w:val="00D62123"/>
    <w:rsid w:val="00D6236B"/>
    <w:rsid w:val="00D63DD9"/>
    <w:rsid w:val="00D647C9"/>
    <w:rsid w:val="00D64903"/>
    <w:rsid w:val="00D64AB7"/>
    <w:rsid w:val="00D6563E"/>
    <w:rsid w:val="00D6643B"/>
    <w:rsid w:val="00D667C7"/>
    <w:rsid w:val="00D66D61"/>
    <w:rsid w:val="00D66FF4"/>
    <w:rsid w:val="00D71904"/>
    <w:rsid w:val="00D721F9"/>
    <w:rsid w:val="00D72749"/>
    <w:rsid w:val="00D746EA"/>
    <w:rsid w:val="00D7505C"/>
    <w:rsid w:val="00D76439"/>
    <w:rsid w:val="00D76CD7"/>
    <w:rsid w:val="00D779F9"/>
    <w:rsid w:val="00D813A4"/>
    <w:rsid w:val="00D82AA2"/>
    <w:rsid w:val="00D84153"/>
    <w:rsid w:val="00D84317"/>
    <w:rsid w:val="00D84E90"/>
    <w:rsid w:val="00D85175"/>
    <w:rsid w:val="00D86BE5"/>
    <w:rsid w:val="00D86CD4"/>
    <w:rsid w:val="00D86DA2"/>
    <w:rsid w:val="00D87C1F"/>
    <w:rsid w:val="00D9198E"/>
    <w:rsid w:val="00D9213D"/>
    <w:rsid w:val="00D93196"/>
    <w:rsid w:val="00D939DE"/>
    <w:rsid w:val="00D93F65"/>
    <w:rsid w:val="00D95341"/>
    <w:rsid w:val="00D95782"/>
    <w:rsid w:val="00D9587D"/>
    <w:rsid w:val="00D95AA3"/>
    <w:rsid w:val="00D95B2C"/>
    <w:rsid w:val="00DA02EA"/>
    <w:rsid w:val="00DA3D43"/>
    <w:rsid w:val="00DA5E0A"/>
    <w:rsid w:val="00DA63C0"/>
    <w:rsid w:val="00DA68CF"/>
    <w:rsid w:val="00DA7C82"/>
    <w:rsid w:val="00DB3536"/>
    <w:rsid w:val="00DB4621"/>
    <w:rsid w:val="00DB55BE"/>
    <w:rsid w:val="00DB6A82"/>
    <w:rsid w:val="00DB7499"/>
    <w:rsid w:val="00DB7658"/>
    <w:rsid w:val="00DB7ACB"/>
    <w:rsid w:val="00DC0039"/>
    <w:rsid w:val="00DC06BA"/>
    <w:rsid w:val="00DC2C3E"/>
    <w:rsid w:val="00DC2CFA"/>
    <w:rsid w:val="00DC376F"/>
    <w:rsid w:val="00DC5773"/>
    <w:rsid w:val="00DC7CC3"/>
    <w:rsid w:val="00DD092E"/>
    <w:rsid w:val="00DD26A8"/>
    <w:rsid w:val="00DD29F9"/>
    <w:rsid w:val="00DD487D"/>
    <w:rsid w:val="00DD4A95"/>
    <w:rsid w:val="00DD5163"/>
    <w:rsid w:val="00DD5A18"/>
    <w:rsid w:val="00DE0DB3"/>
    <w:rsid w:val="00DE2174"/>
    <w:rsid w:val="00DE23E0"/>
    <w:rsid w:val="00DE2EB0"/>
    <w:rsid w:val="00DE32B4"/>
    <w:rsid w:val="00DE44B3"/>
    <w:rsid w:val="00DE4950"/>
    <w:rsid w:val="00DE7AA6"/>
    <w:rsid w:val="00DF0DF0"/>
    <w:rsid w:val="00DF38A5"/>
    <w:rsid w:val="00DF45E2"/>
    <w:rsid w:val="00DF5BC9"/>
    <w:rsid w:val="00DF5FB2"/>
    <w:rsid w:val="00DF62EA"/>
    <w:rsid w:val="00DF6461"/>
    <w:rsid w:val="00E012A3"/>
    <w:rsid w:val="00E01DCD"/>
    <w:rsid w:val="00E033A1"/>
    <w:rsid w:val="00E04FFD"/>
    <w:rsid w:val="00E05047"/>
    <w:rsid w:val="00E056D6"/>
    <w:rsid w:val="00E06798"/>
    <w:rsid w:val="00E10D27"/>
    <w:rsid w:val="00E1171A"/>
    <w:rsid w:val="00E1393B"/>
    <w:rsid w:val="00E13DF3"/>
    <w:rsid w:val="00E14B65"/>
    <w:rsid w:val="00E14BB4"/>
    <w:rsid w:val="00E17D8D"/>
    <w:rsid w:val="00E21500"/>
    <w:rsid w:val="00E21D37"/>
    <w:rsid w:val="00E23C00"/>
    <w:rsid w:val="00E259BC"/>
    <w:rsid w:val="00E25A6C"/>
    <w:rsid w:val="00E2661C"/>
    <w:rsid w:val="00E2703E"/>
    <w:rsid w:val="00E275EC"/>
    <w:rsid w:val="00E27ACA"/>
    <w:rsid w:val="00E27E9E"/>
    <w:rsid w:val="00E327D1"/>
    <w:rsid w:val="00E344FD"/>
    <w:rsid w:val="00E3690F"/>
    <w:rsid w:val="00E37079"/>
    <w:rsid w:val="00E408BF"/>
    <w:rsid w:val="00E41B6B"/>
    <w:rsid w:val="00E42BC3"/>
    <w:rsid w:val="00E43F85"/>
    <w:rsid w:val="00E440D8"/>
    <w:rsid w:val="00E45906"/>
    <w:rsid w:val="00E46958"/>
    <w:rsid w:val="00E50A2D"/>
    <w:rsid w:val="00E513AF"/>
    <w:rsid w:val="00E520E3"/>
    <w:rsid w:val="00E524D4"/>
    <w:rsid w:val="00E5384F"/>
    <w:rsid w:val="00E538FD"/>
    <w:rsid w:val="00E5481D"/>
    <w:rsid w:val="00E5487F"/>
    <w:rsid w:val="00E55796"/>
    <w:rsid w:val="00E55D0B"/>
    <w:rsid w:val="00E56BA2"/>
    <w:rsid w:val="00E57272"/>
    <w:rsid w:val="00E60647"/>
    <w:rsid w:val="00E62678"/>
    <w:rsid w:val="00E633EE"/>
    <w:rsid w:val="00E65241"/>
    <w:rsid w:val="00E65D6B"/>
    <w:rsid w:val="00E736EF"/>
    <w:rsid w:val="00E73C22"/>
    <w:rsid w:val="00E7498E"/>
    <w:rsid w:val="00E75B62"/>
    <w:rsid w:val="00E773BD"/>
    <w:rsid w:val="00E82000"/>
    <w:rsid w:val="00E82B87"/>
    <w:rsid w:val="00E83765"/>
    <w:rsid w:val="00E90030"/>
    <w:rsid w:val="00E90439"/>
    <w:rsid w:val="00E9130C"/>
    <w:rsid w:val="00E919AE"/>
    <w:rsid w:val="00E91A19"/>
    <w:rsid w:val="00E923A0"/>
    <w:rsid w:val="00E92FDA"/>
    <w:rsid w:val="00E93B4D"/>
    <w:rsid w:val="00E93C5F"/>
    <w:rsid w:val="00E9417B"/>
    <w:rsid w:val="00E95595"/>
    <w:rsid w:val="00E95BCE"/>
    <w:rsid w:val="00E96D92"/>
    <w:rsid w:val="00E9787E"/>
    <w:rsid w:val="00EA114F"/>
    <w:rsid w:val="00EA21AD"/>
    <w:rsid w:val="00EA2488"/>
    <w:rsid w:val="00EA3967"/>
    <w:rsid w:val="00EA3E51"/>
    <w:rsid w:val="00EA49A7"/>
    <w:rsid w:val="00EB1532"/>
    <w:rsid w:val="00EB2C09"/>
    <w:rsid w:val="00EB51A0"/>
    <w:rsid w:val="00EB5F8A"/>
    <w:rsid w:val="00EB6CF3"/>
    <w:rsid w:val="00EB6F0A"/>
    <w:rsid w:val="00EB748E"/>
    <w:rsid w:val="00EC0D3E"/>
    <w:rsid w:val="00EC2245"/>
    <w:rsid w:val="00EC24C7"/>
    <w:rsid w:val="00EC2FA8"/>
    <w:rsid w:val="00EC35FB"/>
    <w:rsid w:val="00EC3B0F"/>
    <w:rsid w:val="00EC3FE6"/>
    <w:rsid w:val="00EC4593"/>
    <w:rsid w:val="00EC47BA"/>
    <w:rsid w:val="00EC5BF0"/>
    <w:rsid w:val="00EC5D43"/>
    <w:rsid w:val="00EC627C"/>
    <w:rsid w:val="00ED01BD"/>
    <w:rsid w:val="00ED05CE"/>
    <w:rsid w:val="00ED1413"/>
    <w:rsid w:val="00ED1C58"/>
    <w:rsid w:val="00ED22C4"/>
    <w:rsid w:val="00ED22F2"/>
    <w:rsid w:val="00ED26DB"/>
    <w:rsid w:val="00ED3250"/>
    <w:rsid w:val="00ED3BF8"/>
    <w:rsid w:val="00ED4CF6"/>
    <w:rsid w:val="00ED6B55"/>
    <w:rsid w:val="00EE050B"/>
    <w:rsid w:val="00EE0AB6"/>
    <w:rsid w:val="00EE15D3"/>
    <w:rsid w:val="00EE21C2"/>
    <w:rsid w:val="00EE3752"/>
    <w:rsid w:val="00EE3A82"/>
    <w:rsid w:val="00EE44EC"/>
    <w:rsid w:val="00EE5262"/>
    <w:rsid w:val="00EE748C"/>
    <w:rsid w:val="00EF0DF6"/>
    <w:rsid w:val="00EF2F22"/>
    <w:rsid w:val="00EF4CAA"/>
    <w:rsid w:val="00EF51BD"/>
    <w:rsid w:val="00EF55A6"/>
    <w:rsid w:val="00EF62C7"/>
    <w:rsid w:val="00EF6D47"/>
    <w:rsid w:val="00EF6FBF"/>
    <w:rsid w:val="00F01BED"/>
    <w:rsid w:val="00F0254A"/>
    <w:rsid w:val="00F030E3"/>
    <w:rsid w:val="00F03936"/>
    <w:rsid w:val="00F04190"/>
    <w:rsid w:val="00F06033"/>
    <w:rsid w:val="00F07254"/>
    <w:rsid w:val="00F10705"/>
    <w:rsid w:val="00F11DE2"/>
    <w:rsid w:val="00F14E8C"/>
    <w:rsid w:val="00F158A2"/>
    <w:rsid w:val="00F17742"/>
    <w:rsid w:val="00F20768"/>
    <w:rsid w:val="00F2339B"/>
    <w:rsid w:val="00F25AF0"/>
    <w:rsid w:val="00F32445"/>
    <w:rsid w:val="00F33C8D"/>
    <w:rsid w:val="00F3470A"/>
    <w:rsid w:val="00F375A5"/>
    <w:rsid w:val="00F408B7"/>
    <w:rsid w:val="00F42633"/>
    <w:rsid w:val="00F43088"/>
    <w:rsid w:val="00F44DAA"/>
    <w:rsid w:val="00F4691B"/>
    <w:rsid w:val="00F47F27"/>
    <w:rsid w:val="00F53B4A"/>
    <w:rsid w:val="00F5762B"/>
    <w:rsid w:val="00F60161"/>
    <w:rsid w:val="00F60861"/>
    <w:rsid w:val="00F611D1"/>
    <w:rsid w:val="00F626A7"/>
    <w:rsid w:val="00F63CE5"/>
    <w:rsid w:val="00F64DBF"/>
    <w:rsid w:val="00F679B6"/>
    <w:rsid w:val="00F67CA1"/>
    <w:rsid w:val="00F67DF1"/>
    <w:rsid w:val="00F70531"/>
    <w:rsid w:val="00F712CF"/>
    <w:rsid w:val="00F719FC"/>
    <w:rsid w:val="00F748A4"/>
    <w:rsid w:val="00F75756"/>
    <w:rsid w:val="00F75C48"/>
    <w:rsid w:val="00F76434"/>
    <w:rsid w:val="00F7646E"/>
    <w:rsid w:val="00F770B4"/>
    <w:rsid w:val="00F80A9C"/>
    <w:rsid w:val="00F82419"/>
    <w:rsid w:val="00F8245C"/>
    <w:rsid w:val="00F83B51"/>
    <w:rsid w:val="00F84732"/>
    <w:rsid w:val="00F851C3"/>
    <w:rsid w:val="00F853D5"/>
    <w:rsid w:val="00F8592A"/>
    <w:rsid w:val="00F861E6"/>
    <w:rsid w:val="00F87ABD"/>
    <w:rsid w:val="00F87F63"/>
    <w:rsid w:val="00F909E1"/>
    <w:rsid w:val="00F90FDA"/>
    <w:rsid w:val="00F913B2"/>
    <w:rsid w:val="00F913F7"/>
    <w:rsid w:val="00F94B76"/>
    <w:rsid w:val="00F96272"/>
    <w:rsid w:val="00F975B4"/>
    <w:rsid w:val="00F9793E"/>
    <w:rsid w:val="00FA1AE7"/>
    <w:rsid w:val="00FA1E3B"/>
    <w:rsid w:val="00FA3928"/>
    <w:rsid w:val="00FA4502"/>
    <w:rsid w:val="00FA6D2B"/>
    <w:rsid w:val="00FA7166"/>
    <w:rsid w:val="00FA71B3"/>
    <w:rsid w:val="00FB1CBF"/>
    <w:rsid w:val="00FB40FB"/>
    <w:rsid w:val="00FB43B9"/>
    <w:rsid w:val="00FB55E4"/>
    <w:rsid w:val="00FB7400"/>
    <w:rsid w:val="00FB7486"/>
    <w:rsid w:val="00FB78FB"/>
    <w:rsid w:val="00FB7AC0"/>
    <w:rsid w:val="00FC3EDC"/>
    <w:rsid w:val="00FC521A"/>
    <w:rsid w:val="00FC59F5"/>
    <w:rsid w:val="00FC5EA9"/>
    <w:rsid w:val="00FC6A5B"/>
    <w:rsid w:val="00FC7103"/>
    <w:rsid w:val="00FD08ED"/>
    <w:rsid w:val="00FD400A"/>
    <w:rsid w:val="00FD5B69"/>
    <w:rsid w:val="00FD5F4D"/>
    <w:rsid w:val="00FD60AE"/>
    <w:rsid w:val="00FD6EBC"/>
    <w:rsid w:val="00FD6F62"/>
    <w:rsid w:val="00FD743D"/>
    <w:rsid w:val="00FE7387"/>
    <w:rsid w:val="00FE752D"/>
    <w:rsid w:val="00FE7E17"/>
    <w:rsid w:val="00FF11BB"/>
    <w:rsid w:val="00FF14F3"/>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iPriority w:val="99"/>
    <w:semiHidden/>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99"/>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7/8/2/108833-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8070D-D0B4-4A47-AF80-412FB063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4</cp:revision>
  <cp:lastPrinted>2016-08-15T23:02:00Z</cp:lastPrinted>
  <dcterms:created xsi:type="dcterms:W3CDTF">2017-09-12T19:07:00Z</dcterms:created>
  <dcterms:modified xsi:type="dcterms:W3CDTF">2017-09-21T21:38:00Z</dcterms:modified>
</cp:coreProperties>
</file>