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249111" w14:textId="77777777" w:rsidR="00EB6CF3" w:rsidRPr="00EB6CF3" w:rsidRDefault="00EB6CF3" w:rsidP="00486326">
      <w:pPr>
        <w:pStyle w:val="NoSpacing"/>
        <w:jc w:val="center"/>
        <w:rPr>
          <w:rFonts w:ascii="Times New Roman" w:hAnsi="Times New Roman" w:cs="Times New Roman"/>
          <w:b/>
        </w:rPr>
      </w:pPr>
      <w:bookmarkStart w:id="0" w:name="_GoBack"/>
      <w:bookmarkEnd w:id="0"/>
      <w:r w:rsidRPr="004C237A">
        <w:rPr>
          <w:rFonts w:ascii="Times New Roman" w:hAnsi="Times New Roman" w:cs="Times New Roman"/>
          <w:b/>
          <w:highlight w:val="red"/>
        </w:rPr>
        <w:t>DRAFT</w:t>
      </w:r>
      <w:r w:rsidR="00E60647">
        <w:rPr>
          <w:rFonts w:ascii="Times New Roman" w:hAnsi="Times New Roman" w:cs="Times New Roman"/>
          <w:b/>
        </w:rPr>
        <w:t xml:space="preserve"> </w:t>
      </w:r>
    </w:p>
    <w:p w14:paraId="09DDE4DD" w14:textId="77777777" w:rsidR="00EB6CF3" w:rsidRPr="00EB6CF3" w:rsidRDefault="00E60647" w:rsidP="00486326">
      <w:pPr>
        <w:pStyle w:val="NoSpacing"/>
        <w:jc w:val="center"/>
        <w:rPr>
          <w:rFonts w:ascii="Times New Roman" w:hAnsi="Times New Roman" w:cs="Times New Roman"/>
          <w:b/>
        </w:rPr>
      </w:pPr>
      <w:r>
        <w:rPr>
          <w:rFonts w:ascii="Times New Roman" w:hAnsi="Times New Roman" w:cs="Times New Roman"/>
          <w:b/>
        </w:rPr>
        <w:t xml:space="preserve">Minutes of the </w:t>
      </w:r>
      <w:r w:rsidR="00EB6CF3" w:rsidRPr="00EB6CF3">
        <w:rPr>
          <w:rFonts w:ascii="Times New Roman" w:hAnsi="Times New Roman" w:cs="Times New Roman"/>
          <w:b/>
        </w:rPr>
        <w:t>Wholesale Market Subcommittee (WMS) Meeting</w:t>
      </w:r>
    </w:p>
    <w:p w14:paraId="20A1A1CB" w14:textId="77777777" w:rsidR="00EB6CF3" w:rsidRPr="00EB6CF3" w:rsidRDefault="00EB6CF3" w:rsidP="00486326">
      <w:pPr>
        <w:pStyle w:val="NoSpacing"/>
        <w:jc w:val="center"/>
        <w:rPr>
          <w:rFonts w:ascii="Times New Roman" w:hAnsi="Times New Roman" w:cs="Times New Roman"/>
          <w:b/>
        </w:rPr>
      </w:pPr>
      <w:r w:rsidRPr="00EB6CF3">
        <w:rPr>
          <w:rFonts w:ascii="Times New Roman" w:hAnsi="Times New Roman" w:cs="Times New Roman"/>
          <w:b/>
        </w:rPr>
        <w:t>ERCOT Austin – 7620 Metro Center Drive – Austin, Texas 78744</w:t>
      </w:r>
    </w:p>
    <w:p w14:paraId="73C8A25D" w14:textId="50DFD050" w:rsidR="00EB6CF3" w:rsidRPr="00EB6CF3" w:rsidRDefault="00CF1D7C" w:rsidP="00486326">
      <w:pPr>
        <w:pStyle w:val="NoSpacing"/>
        <w:jc w:val="center"/>
        <w:rPr>
          <w:rFonts w:ascii="Times New Roman" w:hAnsi="Times New Roman" w:cs="Times New Roman"/>
          <w:b/>
        </w:rPr>
      </w:pPr>
      <w:r>
        <w:rPr>
          <w:rFonts w:ascii="Times New Roman" w:hAnsi="Times New Roman" w:cs="Times New Roman"/>
          <w:b/>
        </w:rPr>
        <w:t>Wednesday</w:t>
      </w:r>
      <w:r w:rsidR="002D55CB">
        <w:rPr>
          <w:rFonts w:ascii="Times New Roman" w:hAnsi="Times New Roman" w:cs="Times New Roman"/>
          <w:b/>
        </w:rPr>
        <w:t xml:space="preserve">, </w:t>
      </w:r>
      <w:r w:rsidR="00C2181B">
        <w:rPr>
          <w:rFonts w:ascii="Times New Roman" w:hAnsi="Times New Roman" w:cs="Times New Roman"/>
          <w:b/>
        </w:rPr>
        <w:t xml:space="preserve">August 2, </w:t>
      </w:r>
      <w:r w:rsidR="00AC5474">
        <w:rPr>
          <w:rFonts w:ascii="Times New Roman" w:hAnsi="Times New Roman" w:cs="Times New Roman"/>
          <w:b/>
        </w:rPr>
        <w:t>2017</w:t>
      </w:r>
      <w:r w:rsidR="00EB6CF3" w:rsidRPr="00EB6CF3">
        <w:rPr>
          <w:rFonts w:ascii="Times New Roman" w:hAnsi="Times New Roman" w:cs="Times New Roman"/>
          <w:b/>
        </w:rPr>
        <w:t xml:space="preserve"> – 9:30 a.m.</w:t>
      </w:r>
    </w:p>
    <w:p w14:paraId="7309BDC5" w14:textId="77777777" w:rsidR="00CA28FA" w:rsidRDefault="00CA28FA" w:rsidP="00486326">
      <w:pPr>
        <w:spacing w:after="0" w:line="240" w:lineRule="auto"/>
        <w:jc w:val="both"/>
        <w:rPr>
          <w:rFonts w:ascii="Times New Roman" w:hAnsi="Times New Roman" w:cs="Times New Roman"/>
        </w:rPr>
      </w:pPr>
    </w:p>
    <w:p w14:paraId="57C235A9" w14:textId="77777777" w:rsidR="00CA28FA" w:rsidRDefault="00CA28FA" w:rsidP="00486326">
      <w:pPr>
        <w:spacing w:after="0" w:line="240" w:lineRule="auto"/>
        <w:jc w:val="both"/>
        <w:rPr>
          <w:rFonts w:ascii="Times New Roman" w:hAnsi="Times New Roman" w:cs="Times New Roman"/>
        </w:rPr>
      </w:pPr>
    </w:p>
    <w:p w14:paraId="7F2ED41C" w14:textId="77777777" w:rsidR="0017790F" w:rsidRDefault="0017790F" w:rsidP="00486326">
      <w:pPr>
        <w:spacing w:after="0" w:line="240" w:lineRule="auto"/>
        <w:jc w:val="both"/>
        <w:rPr>
          <w:rFonts w:ascii="Times New Roman" w:hAnsi="Times New Roman" w:cs="Times New Roman"/>
        </w:rPr>
      </w:pPr>
    </w:p>
    <w:p w14:paraId="5091816A" w14:textId="77777777" w:rsidR="0058708E" w:rsidRPr="0022362B" w:rsidRDefault="0058708E" w:rsidP="00486326">
      <w:pPr>
        <w:spacing w:after="0" w:line="240" w:lineRule="auto"/>
        <w:jc w:val="both"/>
        <w:rPr>
          <w:rFonts w:ascii="Times New Roman" w:eastAsia="Times New Roman" w:hAnsi="Times New Roman" w:cs="Times New Roman"/>
          <w:u w:val="single"/>
        </w:rPr>
      </w:pPr>
      <w:r w:rsidRPr="0022362B">
        <w:rPr>
          <w:rFonts w:ascii="Times New Roman" w:eastAsia="Times New Roman" w:hAnsi="Times New Roman" w:cs="Times New Roman"/>
          <w:u w:val="single"/>
        </w:rPr>
        <w:t>Attendance</w:t>
      </w:r>
    </w:p>
    <w:p w14:paraId="791EA45C" w14:textId="77777777" w:rsidR="0058708E" w:rsidRDefault="0058708E" w:rsidP="00486326">
      <w:pPr>
        <w:spacing w:after="0" w:line="240" w:lineRule="auto"/>
        <w:jc w:val="both"/>
        <w:rPr>
          <w:rFonts w:ascii="Times New Roman" w:eastAsia="Times New Roman" w:hAnsi="Times New Roman" w:cs="Times New Roman"/>
          <w:i/>
        </w:rPr>
      </w:pPr>
      <w:r w:rsidRPr="0022362B">
        <w:rPr>
          <w:rFonts w:ascii="Times New Roman" w:eastAsia="Times New Roman" w:hAnsi="Times New Roman" w:cs="Times New Roman"/>
          <w:i/>
        </w:rPr>
        <w:t>Members:</w:t>
      </w:r>
    </w:p>
    <w:tbl>
      <w:tblPr>
        <w:tblW w:w="10015" w:type="dxa"/>
        <w:tblLayout w:type="fixed"/>
        <w:tblCellMar>
          <w:left w:w="115" w:type="dxa"/>
          <w:right w:w="115" w:type="dxa"/>
        </w:tblCellMar>
        <w:tblLook w:val="0000" w:firstRow="0" w:lastRow="0" w:firstColumn="0" w:lastColumn="0" w:noHBand="0" w:noVBand="0"/>
      </w:tblPr>
      <w:tblGrid>
        <w:gridCol w:w="2635"/>
        <w:gridCol w:w="3600"/>
        <w:gridCol w:w="3780"/>
      </w:tblGrid>
      <w:tr w:rsidR="00FA7166" w:rsidRPr="00C2181B" w14:paraId="52869CA8" w14:textId="77777777" w:rsidTr="00931647">
        <w:tc>
          <w:tcPr>
            <w:tcW w:w="2635" w:type="dxa"/>
            <w:shd w:val="clear" w:color="auto" w:fill="auto"/>
            <w:vAlign w:val="bottom"/>
          </w:tcPr>
          <w:p w14:paraId="55DCA782" w14:textId="2F96517A" w:rsidR="00FA7166" w:rsidRPr="00547443" w:rsidRDefault="00FA7166"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 xml:space="preserve">Allen, Thresa </w:t>
            </w:r>
          </w:p>
        </w:tc>
        <w:tc>
          <w:tcPr>
            <w:tcW w:w="3600" w:type="dxa"/>
            <w:shd w:val="clear" w:color="auto" w:fill="auto"/>
            <w:vAlign w:val="bottom"/>
          </w:tcPr>
          <w:p w14:paraId="0D131BDE" w14:textId="7CF018C1" w:rsidR="00FA7166" w:rsidRPr="00547443" w:rsidRDefault="00FA7166"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Avangrid Renewables</w:t>
            </w:r>
          </w:p>
        </w:tc>
        <w:tc>
          <w:tcPr>
            <w:tcW w:w="3780" w:type="dxa"/>
            <w:vAlign w:val="bottom"/>
          </w:tcPr>
          <w:p w14:paraId="3120CDDE" w14:textId="77777777" w:rsidR="00FA7166" w:rsidRPr="00C2181B" w:rsidRDefault="00FA7166" w:rsidP="00931647">
            <w:pPr>
              <w:spacing w:after="0" w:line="240" w:lineRule="auto"/>
              <w:ind w:left="-90"/>
              <w:jc w:val="both"/>
              <w:rPr>
                <w:rFonts w:ascii="Times New Roman" w:eastAsia="Times New Roman" w:hAnsi="Times New Roman" w:cs="Times New Roman"/>
                <w:highlight w:val="lightGray"/>
              </w:rPr>
            </w:pPr>
          </w:p>
        </w:tc>
      </w:tr>
      <w:tr w:rsidR="00953B6F" w:rsidRPr="00C2181B" w14:paraId="3E44647E" w14:textId="77777777" w:rsidTr="00931647">
        <w:tc>
          <w:tcPr>
            <w:tcW w:w="2635" w:type="dxa"/>
            <w:shd w:val="clear" w:color="auto" w:fill="auto"/>
            <w:vAlign w:val="bottom"/>
          </w:tcPr>
          <w:p w14:paraId="279449FF"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Bierschbach, Erika</w:t>
            </w:r>
          </w:p>
        </w:tc>
        <w:tc>
          <w:tcPr>
            <w:tcW w:w="3600" w:type="dxa"/>
            <w:shd w:val="clear" w:color="auto" w:fill="auto"/>
            <w:vAlign w:val="bottom"/>
          </w:tcPr>
          <w:p w14:paraId="7EE776C0"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Austin Energy</w:t>
            </w:r>
          </w:p>
        </w:tc>
        <w:tc>
          <w:tcPr>
            <w:tcW w:w="3780" w:type="dxa"/>
            <w:vAlign w:val="bottom"/>
          </w:tcPr>
          <w:p w14:paraId="10C3B005"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C2181B" w14:paraId="7B0A01D4" w14:textId="77777777" w:rsidTr="00931647">
        <w:tc>
          <w:tcPr>
            <w:tcW w:w="2635" w:type="dxa"/>
            <w:shd w:val="clear" w:color="auto" w:fill="auto"/>
            <w:vAlign w:val="bottom"/>
          </w:tcPr>
          <w:p w14:paraId="60D003D9"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Brewster, Chris</w:t>
            </w:r>
          </w:p>
        </w:tc>
        <w:tc>
          <w:tcPr>
            <w:tcW w:w="3600" w:type="dxa"/>
            <w:shd w:val="clear" w:color="auto" w:fill="auto"/>
            <w:vAlign w:val="bottom"/>
          </w:tcPr>
          <w:p w14:paraId="27308003"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City of Eastland</w:t>
            </w:r>
          </w:p>
        </w:tc>
        <w:tc>
          <w:tcPr>
            <w:tcW w:w="3780" w:type="dxa"/>
            <w:vAlign w:val="bottom"/>
          </w:tcPr>
          <w:p w14:paraId="0AABC750"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C2181B" w14:paraId="4742AF24" w14:textId="77777777" w:rsidTr="00931647">
        <w:tc>
          <w:tcPr>
            <w:tcW w:w="2635" w:type="dxa"/>
            <w:vAlign w:val="bottom"/>
          </w:tcPr>
          <w:p w14:paraId="49F523F1"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Carpenter, Jeremy</w:t>
            </w:r>
          </w:p>
        </w:tc>
        <w:tc>
          <w:tcPr>
            <w:tcW w:w="3600" w:type="dxa"/>
            <w:vAlign w:val="bottom"/>
          </w:tcPr>
          <w:p w14:paraId="5C70AD31"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Tenaska</w:t>
            </w:r>
          </w:p>
        </w:tc>
        <w:tc>
          <w:tcPr>
            <w:tcW w:w="3780" w:type="dxa"/>
            <w:vAlign w:val="bottom"/>
          </w:tcPr>
          <w:p w14:paraId="69B10611"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C2181B" w14:paraId="592D4D8A" w14:textId="77777777" w:rsidTr="00931647">
        <w:tc>
          <w:tcPr>
            <w:tcW w:w="2635" w:type="dxa"/>
            <w:vAlign w:val="bottom"/>
          </w:tcPr>
          <w:p w14:paraId="6445C04F"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Coleman, Diana</w:t>
            </w:r>
          </w:p>
        </w:tc>
        <w:tc>
          <w:tcPr>
            <w:tcW w:w="3600" w:type="dxa"/>
            <w:vAlign w:val="bottom"/>
          </w:tcPr>
          <w:p w14:paraId="62EF746F"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OPUC</w:t>
            </w:r>
          </w:p>
        </w:tc>
        <w:tc>
          <w:tcPr>
            <w:tcW w:w="3780" w:type="dxa"/>
            <w:vAlign w:val="bottom"/>
          </w:tcPr>
          <w:p w14:paraId="1752A915"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C2181B" w14:paraId="270C65B4" w14:textId="77777777" w:rsidTr="00931647">
        <w:tc>
          <w:tcPr>
            <w:tcW w:w="2635" w:type="dxa"/>
            <w:vAlign w:val="bottom"/>
          </w:tcPr>
          <w:p w14:paraId="797E1EB9"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Downey, Marty</w:t>
            </w:r>
          </w:p>
        </w:tc>
        <w:tc>
          <w:tcPr>
            <w:tcW w:w="3600" w:type="dxa"/>
            <w:vAlign w:val="bottom"/>
          </w:tcPr>
          <w:p w14:paraId="766DA8B3"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Viridity Energy</w:t>
            </w:r>
          </w:p>
        </w:tc>
        <w:tc>
          <w:tcPr>
            <w:tcW w:w="3780" w:type="dxa"/>
            <w:vAlign w:val="bottom"/>
          </w:tcPr>
          <w:p w14:paraId="67EDC0DA"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547443" w:rsidRPr="00C2181B" w14:paraId="4FC5951F" w14:textId="77777777" w:rsidTr="00931647">
        <w:tc>
          <w:tcPr>
            <w:tcW w:w="2635" w:type="dxa"/>
            <w:vAlign w:val="bottom"/>
          </w:tcPr>
          <w:p w14:paraId="2A1C50AE" w14:textId="69F6A365" w:rsidR="00547443" w:rsidRPr="00547443" w:rsidRDefault="00547443"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Dumas, John </w:t>
            </w:r>
          </w:p>
        </w:tc>
        <w:tc>
          <w:tcPr>
            <w:tcW w:w="3600" w:type="dxa"/>
            <w:vAlign w:val="bottom"/>
          </w:tcPr>
          <w:p w14:paraId="1B4FF0B0" w14:textId="35E7516E" w:rsidR="00547443" w:rsidRPr="00547443" w:rsidRDefault="00547443"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780" w:type="dxa"/>
            <w:vAlign w:val="bottom"/>
          </w:tcPr>
          <w:p w14:paraId="64D162BB" w14:textId="77777777" w:rsidR="00547443" w:rsidRPr="00C2181B" w:rsidRDefault="00547443" w:rsidP="00931647">
            <w:pPr>
              <w:spacing w:after="0" w:line="240" w:lineRule="auto"/>
              <w:ind w:left="-90"/>
              <w:jc w:val="both"/>
              <w:rPr>
                <w:rFonts w:ascii="Times New Roman" w:eastAsia="Times New Roman" w:hAnsi="Times New Roman" w:cs="Times New Roman"/>
                <w:highlight w:val="lightGray"/>
              </w:rPr>
            </w:pPr>
          </w:p>
        </w:tc>
      </w:tr>
      <w:tr w:rsidR="002F3A38" w:rsidRPr="00C2181B" w14:paraId="23A70890" w14:textId="77777777" w:rsidTr="00931647">
        <w:tc>
          <w:tcPr>
            <w:tcW w:w="2635" w:type="dxa"/>
            <w:vAlign w:val="bottom"/>
          </w:tcPr>
          <w:p w14:paraId="31803E4D" w14:textId="5A004883" w:rsidR="002F3A38" w:rsidRPr="00547443" w:rsidRDefault="002F3A38"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Franklin, Russell</w:t>
            </w:r>
          </w:p>
        </w:tc>
        <w:tc>
          <w:tcPr>
            <w:tcW w:w="3600" w:type="dxa"/>
            <w:vAlign w:val="bottom"/>
          </w:tcPr>
          <w:p w14:paraId="1FE2CAB8" w14:textId="57EABF60" w:rsidR="002F3A38" w:rsidRPr="00547443" w:rsidRDefault="002F3A38"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Garland Power and Light</w:t>
            </w:r>
          </w:p>
        </w:tc>
        <w:tc>
          <w:tcPr>
            <w:tcW w:w="3780" w:type="dxa"/>
            <w:vAlign w:val="bottom"/>
          </w:tcPr>
          <w:p w14:paraId="5A87B7E7" w14:textId="77777777" w:rsidR="002F3A38" w:rsidRPr="00C2181B" w:rsidRDefault="002F3A38" w:rsidP="00931647">
            <w:pPr>
              <w:spacing w:after="0" w:line="240" w:lineRule="auto"/>
              <w:ind w:left="-90"/>
              <w:jc w:val="both"/>
              <w:rPr>
                <w:rFonts w:ascii="Times New Roman" w:eastAsia="Times New Roman" w:hAnsi="Times New Roman" w:cs="Times New Roman"/>
                <w:highlight w:val="lightGray"/>
              </w:rPr>
            </w:pPr>
          </w:p>
        </w:tc>
      </w:tr>
      <w:tr w:rsidR="00953B6F" w:rsidRPr="00C2181B" w14:paraId="5BE158CD" w14:textId="77777777" w:rsidTr="00931647">
        <w:tc>
          <w:tcPr>
            <w:tcW w:w="2635" w:type="dxa"/>
            <w:vAlign w:val="bottom"/>
          </w:tcPr>
          <w:p w14:paraId="5994A159"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Goff, Eric</w:t>
            </w:r>
          </w:p>
        </w:tc>
        <w:tc>
          <w:tcPr>
            <w:tcW w:w="3600" w:type="dxa"/>
            <w:vAlign w:val="bottom"/>
          </w:tcPr>
          <w:p w14:paraId="35FEBD5B"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Citigroup Energy</w:t>
            </w:r>
          </w:p>
        </w:tc>
        <w:tc>
          <w:tcPr>
            <w:tcW w:w="3780" w:type="dxa"/>
            <w:vAlign w:val="bottom"/>
          </w:tcPr>
          <w:p w14:paraId="08B326BA"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C2181B" w14:paraId="3FC6B2C7" w14:textId="77777777" w:rsidTr="00931647">
        <w:tc>
          <w:tcPr>
            <w:tcW w:w="2635" w:type="dxa"/>
            <w:vAlign w:val="bottom"/>
          </w:tcPr>
          <w:p w14:paraId="6F18A941"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Greer, Clayton</w:t>
            </w:r>
          </w:p>
        </w:tc>
        <w:tc>
          <w:tcPr>
            <w:tcW w:w="3600" w:type="dxa"/>
            <w:vAlign w:val="bottom"/>
          </w:tcPr>
          <w:p w14:paraId="20221B53"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Morgan Stanley</w:t>
            </w:r>
          </w:p>
        </w:tc>
        <w:tc>
          <w:tcPr>
            <w:tcW w:w="3780" w:type="dxa"/>
            <w:vAlign w:val="bottom"/>
          </w:tcPr>
          <w:p w14:paraId="577F0A9B" w14:textId="77777777" w:rsidR="00953B6F" w:rsidRPr="00C2181B" w:rsidRDefault="00981BDB" w:rsidP="00931647">
            <w:pPr>
              <w:spacing w:after="0" w:line="240" w:lineRule="auto"/>
              <w:ind w:left="-90"/>
              <w:jc w:val="both"/>
              <w:rPr>
                <w:rFonts w:ascii="Times New Roman" w:eastAsia="Times New Roman" w:hAnsi="Times New Roman" w:cs="Times New Roman"/>
                <w:highlight w:val="lightGray"/>
              </w:rPr>
            </w:pPr>
            <w:r w:rsidRPr="00C2181B">
              <w:rPr>
                <w:rFonts w:ascii="Times New Roman" w:eastAsia="Times New Roman" w:hAnsi="Times New Roman" w:cs="Times New Roman"/>
                <w:highlight w:val="lightGray"/>
              </w:rPr>
              <w:t xml:space="preserve"> </w:t>
            </w:r>
          </w:p>
        </w:tc>
      </w:tr>
      <w:tr w:rsidR="00953B6F" w:rsidRPr="00C2181B" w14:paraId="6252721D" w14:textId="77777777" w:rsidTr="00931647">
        <w:tc>
          <w:tcPr>
            <w:tcW w:w="2635" w:type="dxa"/>
            <w:vAlign w:val="bottom"/>
          </w:tcPr>
          <w:p w14:paraId="44C5474C"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Gross, Blake</w:t>
            </w:r>
          </w:p>
        </w:tc>
        <w:tc>
          <w:tcPr>
            <w:tcW w:w="3600" w:type="dxa"/>
            <w:vAlign w:val="bottom"/>
          </w:tcPr>
          <w:p w14:paraId="5F4D01A1"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AEP Service Corporation</w:t>
            </w:r>
          </w:p>
        </w:tc>
        <w:tc>
          <w:tcPr>
            <w:tcW w:w="3780" w:type="dxa"/>
            <w:vAlign w:val="bottom"/>
          </w:tcPr>
          <w:p w14:paraId="28446138"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C2181B" w14:paraId="5894FD6B" w14:textId="77777777" w:rsidTr="00931647">
        <w:tc>
          <w:tcPr>
            <w:tcW w:w="2635" w:type="dxa"/>
            <w:vAlign w:val="bottom"/>
          </w:tcPr>
          <w:p w14:paraId="0FF0BB66"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Helton, Bob</w:t>
            </w:r>
          </w:p>
        </w:tc>
        <w:tc>
          <w:tcPr>
            <w:tcW w:w="3600" w:type="dxa"/>
            <w:vAlign w:val="bottom"/>
          </w:tcPr>
          <w:p w14:paraId="2151EB02" w14:textId="77777777" w:rsidR="00953B6F" w:rsidRPr="00547443" w:rsidRDefault="00606DC6"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Dynegy</w:t>
            </w:r>
          </w:p>
        </w:tc>
        <w:tc>
          <w:tcPr>
            <w:tcW w:w="3780" w:type="dxa"/>
            <w:vAlign w:val="bottom"/>
          </w:tcPr>
          <w:p w14:paraId="5EB172FB"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1F46" w:rsidRPr="00C2181B" w14:paraId="65DD0A81" w14:textId="77777777" w:rsidTr="00931647">
        <w:tc>
          <w:tcPr>
            <w:tcW w:w="2635" w:type="dxa"/>
            <w:vAlign w:val="bottom"/>
          </w:tcPr>
          <w:p w14:paraId="4C4CFC94" w14:textId="76393C60" w:rsidR="00951F46" w:rsidRPr="00951F46" w:rsidRDefault="00951F46" w:rsidP="00931647">
            <w:pPr>
              <w:spacing w:after="0" w:line="240" w:lineRule="auto"/>
              <w:ind w:left="-90"/>
              <w:jc w:val="both"/>
              <w:rPr>
                <w:rFonts w:ascii="Times New Roman" w:eastAsia="Times New Roman" w:hAnsi="Times New Roman" w:cs="Times New Roman"/>
              </w:rPr>
            </w:pPr>
            <w:r w:rsidRPr="00951F46">
              <w:rPr>
                <w:rFonts w:ascii="Times New Roman" w:eastAsia="Times New Roman" w:hAnsi="Times New Roman" w:cs="Times New Roman"/>
              </w:rPr>
              <w:t>Johnson</w:t>
            </w:r>
            <w:r w:rsidR="00504F4F">
              <w:rPr>
                <w:rFonts w:ascii="Times New Roman" w:eastAsia="Times New Roman" w:hAnsi="Times New Roman" w:cs="Times New Roman"/>
              </w:rPr>
              <w:t>, Ryan</w:t>
            </w:r>
          </w:p>
        </w:tc>
        <w:tc>
          <w:tcPr>
            <w:tcW w:w="3600" w:type="dxa"/>
            <w:vAlign w:val="bottom"/>
          </w:tcPr>
          <w:p w14:paraId="40828751" w14:textId="5E2834B9" w:rsidR="00951F46" w:rsidRPr="00951F46" w:rsidRDefault="00951F46" w:rsidP="00931647">
            <w:pPr>
              <w:spacing w:after="0" w:line="240" w:lineRule="auto"/>
              <w:ind w:left="-90"/>
              <w:jc w:val="both"/>
              <w:rPr>
                <w:rFonts w:ascii="Times New Roman" w:eastAsia="Times New Roman" w:hAnsi="Times New Roman" w:cs="Times New Roman"/>
              </w:rPr>
            </w:pPr>
            <w:r w:rsidRPr="00951F46">
              <w:rPr>
                <w:rFonts w:ascii="Times New Roman" w:eastAsia="Times New Roman" w:hAnsi="Times New Roman" w:cs="Times New Roman"/>
              </w:rPr>
              <w:t>Brazos Electric Power Cooperative</w:t>
            </w:r>
          </w:p>
        </w:tc>
        <w:tc>
          <w:tcPr>
            <w:tcW w:w="3780" w:type="dxa"/>
            <w:vAlign w:val="bottom"/>
          </w:tcPr>
          <w:p w14:paraId="6A8E0830" w14:textId="1B8780C4" w:rsidR="00951F46" w:rsidRPr="00951F46" w:rsidRDefault="00951F46" w:rsidP="002D10FE">
            <w:pPr>
              <w:spacing w:after="0" w:line="240" w:lineRule="auto"/>
              <w:ind w:left="-90"/>
              <w:jc w:val="both"/>
              <w:rPr>
                <w:rFonts w:ascii="Times New Roman" w:eastAsia="Times New Roman" w:hAnsi="Times New Roman" w:cs="Times New Roman"/>
              </w:rPr>
            </w:pPr>
            <w:r w:rsidRPr="00951F46">
              <w:rPr>
                <w:rFonts w:ascii="Times New Roman" w:eastAsia="Times New Roman" w:hAnsi="Times New Roman" w:cs="Times New Roman"/>
              </w:rPr>
              <w:t>Alt. Rep. for R</w:t>
            </w:r>
            <w:r w:rsidR="002D10FE">
              <w:rPr>
                <w:rFonts w:ascii="Times New Roman" w:eastAsia="Times New Roman" w:hAnsi="Times New Roman" w:cs="Times New Roman"/>
              </w:rPr>
              <w:t>.</w:t>
            </w:r>
            <w:r w:rsidRPr="00951F46">
              <w:rPr>
                <w:rFonts w:ascii="Times New Roman" w:eastAsia="Times New Roman" w:hAnsi="Times New Roman" w:cs="Times New Roman"/>
              </w:rPr>
              <w:t xml:space="preserve"> True</w:t>
            </w:r>
          </w:p>
        </w:tc>
      </w:tr>
      <w:tr w:rsidR="002D7588" w:rsidRPr="00C2181B" w14:paraId="201D7633" w14:textId="77777777" w:rsidTr="00931647">
        <w:tc>
          <w:tcPr>
            <w:tcW w:w="2635" w:type="dxa"/>
            <w:vAlign w:val="bottom"/>
          </w:tcPr>
          <w:p w14:paraId="663E9B21" w14:textId="77777777" w:rsidR="002D7588" w:rsidRPr="00547443" w:rsidRDefault="002D7588" w:rsidP="00931647">
            <w:pPr>
              <w:spacing w:after="0" w:line="240" w:lineRule="auto"/>
              <w:ind w:left="-90"/>
              <w:jc w:val="both"/>
              <w:rPr>
                <w:rFonts w:ascii="Times New Roman" w:eastAsia="Times New Roman" w:hAnsi="Times New Roman" w:cs="Times New Roman"/>
              </w:rPr>
            </w:pPr>
          </w:p>
        </w:tc>
        <w:tc>
          <w:tcPr>
            <w:tcW w:w="3600" w:type="dxa"/>
            <w:vAlign w:val="bottom"/>
          </w:tcPr>
          <w:p w14:paraId="0AD23189" w14:textId="77777777" w:rsidR="002D7588" w:rsidRPr="00547443" w:rsidRDefault="002D7588" w:rsidP="00931647">
            <w:pPr>
              <w:spacing w:after="0" w:line="240" w:lineRule="auto"/>
              <w:ind w:left="-90"/>
              <w:jc w:val="both"/>
              <w:rPr>
                <w:rFonts w:ascii="Times New Roman" w:eastAsia="Times New Roman" w:hAnsi="Times New Roman" w:cs="Times New Roman"/>
              </w:rPr>
            </w:pPr>
          </w:p>
        </w:tc>
        <w:tc>
          <w:tcPr>
            <w:tcW w:w="3780" w:type="dxa"/>
            <w:vAlign w:val="bottom"/>
          </w:tcPr>
          <w:p w14:paraId="3CC30181" w14:textId="254C4F2E" w:rsidR="002D7588" w:rsidRPr="00C2181B" w:rsidRDefault="002D7588" w:rsidP="00931647">
            <w:pPr>
              <w:spacing w:after="0" w:line="240" w:lineRule="auto"/>
              <w:ind w:left="-90"/>
              <w:jc w:val="both"/>
              <w:rPr>
                <w:rFonts w:ascii="Times New Roman" w:eastAsia="Times New Roman" w:hAnsi="Times New Roman" w:cs="Times New Roman"/>
                <w:highlight w:val="lightGray"/>
              </w:rPr>
            </w:pPr>
            <w:r w:rsidRPr="002D7588">
              <w:rPr>
                <w:rFonts w:ascii="Times New Roman" w:eastAsia="Times New Roman" w:hAnsi="Times New Roman" w:cs="Times New Roman"/>
              </w:rPr>
              <w:t>Via Teleconference</w:t>
            </w:r>
          </w:p>
        </w:tc>
      </w:tr>
      <w:tr w:rsidR="008F1C84" w:rsidRPr="00C2181B" w14:paraId="208A70AC" w14:textId="77777777" w:rsidTr="00931647">
        <w:tc>
          <w:tcPr>
            <w:tcW w:w="2635" w:type="dxa"/>
            <w:vAlign w:val="bottom"/>
          </w:tcPr>
          <w:p w14:paraId="239CD1A1" w14:textId="7A113AF7" w:rsidR="008F1C84" w:rsidRPr="00547443" w:rsidRDefault="008F1C84"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Kee, David</w:t>
            </w:r>
          </w:p>
        </w:tc>
        <w:tc>
          <w:tcPr>
            <w:tcW w:w="3600" w:type="dxa"/>
            <w:vAlign w:val="bottom"/>
          </w:tcPr>
          <w:p w14:paraId="5222E561" w14:textId="021016B0" w:rsidR="008F1C84" w:rsidRPr="00547443" w:rsidRDefault="008F1C84"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CPS Energy</w:t>
            </w:r>
          </w:p>
        </w:tc>
        <w:tc>
          <w:tcPr>
            <w:tcW w:w="3780" w:type="dxa"/>
            <w:vAlign w:val="bottom"/>
          </w:tcPr>
          <w:p w14:paraId="1FC6968D" w14:textId="77777777" w:rsidR="008F1C84" w:rsidRPr="00C2181B" w:rsidRDefault="008F1C84" w:rsidP="00931647">
            <w:pPr>
              <w:spacing w:after="0" w:line="240" w:lineRule="auto"/>
              <w:ind w:left="-90"/>
              <w:jc w:val="both"/>
              <w:rPr>
                <w:rFonts w:ascii="Times New Roman" w:eastAsia="Times New Roman" w:hAnsi="Times New Roman" w:cs="Times New Roman"/>
                <w:highlight w:val="lightGray"/>
              </w:rPr>
            </w:pPr>
          </w:p>
        </w:tc>
      </w:tr>
      <w:tr w:rsidR="00547443" w:rsidRPr="00C2181B" w14:paraId="29FA6FE9" w14:textId="77777777" w:rsidTr="00931647">
        <w:tc>
          <w:tcPr>
            <w:tcW w:w="2635" w:type="dxa"/>
            <w:vAlign w:val="bottom"/>
          </w:tcPr>
          <w:p w14:paraId="7180C4F5" w14:textId="07A41337" w:rsidR="00547443" w:rsidRPr="00547443" w:rsidRDefault="00547443"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Lange, Clif</w:t>
            </w:r>
          </w:p>
        </w:tc>
        <w:tc>
          <w:tcPr>
            <w:tcW w:w="3600" w:type="dxa"/>
            <w:vAlign w:val="bottom"/>
          </w:tcPr>
          <w:p w14:paraId="7410D194" w14:textId="366E6AE6" w:rsidR="00547443" w:rsidRPr="00547443" w:rsidRDefault="00547443"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South Texas Electric Cooperative</w:t>
            </w:r>
          </w:p>
        </w:tc>
        <w:tc>
          <w:tcPr>
            <w:tcW w:w="3780" w:type="dxa"/>
            <w:vAlign w:val="bottom"/>
          </w:tcPr>
          <w:p w14:paraId="444519C5" w14:textId="77777777" w:rsidR="00547443" w:rsidRPr="00C2181B" w:rsidRDefault="00547443" w:rsidP="00931647">
            <w:pPr>
              <w:spacing w:after="0" w:line="240" w:lineRule="auto"/>
              <w:ind w:left="-90"/>
              <w:jc w:val="both"/>
              <w:rPr>
                <w:rFonts w:ascii="Times New Roman" w:eastAsia="Times New Roman" w:hAnsi="Times New Roman" w:cs="Times New Roman"/>
                <w:highlight w:val="lightGray"/>
              </w:rPr>
            </w:pPr>
          </w:p>
        </w:tc>
      </w:tr>
      <w:tr w:rsidR="00953B6F" w:rsidRPr="00C2181B" w14:paraId="06988B03" w14:textId="77777777" w:rsidTr="00931647">
        <w:trPr>
          <w:trHeight w:val="180"/>
        </w:trPr>
        <w:tc>
          <w:tcPr>
            <w:tcW w:w="2635" w:type="dxa"/>
            <w:vAlign w:val="bottom"/>
          </w:tcPr>
          <w:p w14:paraId="5BE9BD1A"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Lindberg, Ken</w:t>
            </w:r>
          </w:p>
        </w:tc>
        <w:tc>
          <w:tcPr>
            <w:tcW w:w="3600" w:type="dxa"/>
            <w:vAlign w:val="bottom"/>
          </w:tcPr>
          <w:p w14:paraId="31087360"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Bryan Texas Utilities</w:t>
            </w:r>
          </w:p>
        </w:tc>
        <w:tc>
          <w:tcPr>
            <w:tcW w:w="3780" w:type="dxa"/>
            <w:vAlign w:val="bottom"/>
          </w:tcPr>
          <w:p w14:paraId="2C3EF70D"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2F3A38" w:rsidRPr="00C2181B" w14:paraId="2B785B9E" w14:textId="77777777" w:rsidTr="00931647">
        <w:trPr>
          <w:trHeight w:val="180"/>
        </w:trPr>
        <w:tc>
          <w:tcPr>
            <w:tcW w:w="2635" w:type="dxa"/>
            <w:vAlign w:val="bottom"/>
          </w:tcPr>
          <w:p w14:paraId="6BBECA23" w14:textId="435F9916" w:rsidR="002F3A38" w:rsidRPr="00547443" w:rsidRDefault="002F3A38"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Maduzia, Franklin</w:t>
            </w:r>
          </w:p>
        </w:tc>
        <w:tc>
          <w:tcPr>
            <w:tcW w:w="3600" w:type="dxa"/>
            <w:vAlign w:val="bottom"/>
          </w:tcPr>
          <w:p w14:paraId="115D85F2" w14:textId="4580AEEB" w:rsidR="002F3A38" w:rsidRPr="00547443" w:rsidRDefault="002F3A38"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Dow Chemical</w:t>
            </w:r>
          </w:p>
        </w:tc>
        <w:tc>
          <w:tcPr>
            <w:tcW w:w="3780" w:type="dxa"/>
            <w:vAlign w:val="bottom"/>
          </w:tcPr>
          <w:p w14:paraId="4BE857AD" w14:textId="77777777" w:rsidR="002F3A38" w:rsidRPr="00C2181B" w:rsidRDefault="002F3A38" w:rsidP="00931647">
            <w:pPr>
              <w:spacing w:after="0" w:line="240" w:lineRule="auto"/>
              <w:ind w:left="-90"/>
              <w:jc w:val="both"/>
              <w:rPr>
                <w:rFonts w:ascii="Times New Roman" w:eastAsia="Times New Roman" w:hAnsi="Times New Roman" w:cs="Times New Roman"/>
                <w:highlight w:val="lightGray"/>
              </w:rPr>
            </w:pPr>
          </w:p>
        </w:tc>
      </w:tr>
      <w:tr w:rsidR="003121CD" w:rsidRPr="00C2181B" w14:paraId="42DA16B6" w14:textId="77777777" w:rsidTr="00931647">
        <w:trPr>
          <w:trHeight w:val="180"/>
        </w:trPr>
        <w:tc>
          <w:tcPr>
            <w:tcW w:w="2635" w:type="dxa"/>
            <w:vAlign w:val="bottom"/>
          </w:tcPr>
          <w:p w14:paraId="67A5318C" w14:textId="57BB2775" w:rsidR="003121CD" w:rsidRPr="00547443" w:rsidRDefault="003121CD"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Messer, Tayaun</w:t>
            </w:r>
          </w:p>
        </w:tc>
        <w:tc>
          <w:tcPr>
            <w:tcW w:w="3600" w:type="dxa"/>
            <w:vAlign w:val="bottom"/>
          </w:tcPr>
          <w:p w14:paraId="476ABC39" w14:textId="214EF968" w:rsidR="003121CD" w:rsidRPr="00547443" w:rsidRDefault="003121CD"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Brazos Electric Power Cooperative</w:t>
            </w:r>
          </w:p>
        </w:tc>
        <w:tc>
          <w:tcPr>
            <w:tcW w:w="3780" w:type="dxa"/>
            <w:vAlign w:val="bottom"/>
          </w:tcPr>
          <w:p w14:paraId="64C3B3EA" w14:textId="77777777" w:rsidR="003121CD" w:rsidRPr="00C2181B" w:rsidRDefault="003121CD" w:rsidP="00931647">
            <w:pPr>
              <w:spacing w:after="0" w:line="240" w:lineRule="auto"/>
              <w:ind w:left="-90"/>
              <w:jc w:val="both"/>
              <w:rPr>
                <w:rFonts w:ascii="Times New Roman" w:eastAsia="Times New Roman" w:hAnsi="Times New Roman" w:cs="Times New Roman"/>
                <w:highlight w:val="lightGray"/>
              </w:rPr>
            </w:pPr>
          </w:p>
        </w:tc>
      </w:tr>
      <w:tr w:rsidR="00A50816" w:rsidRPr="00C2181B" w14:paraId="0CA3E69E" w14:textId="77777777" w:rsidTr="00931647">
        <w:trPr>
          <w:trHeight w:val="180"/>
        </w:trPr>
        <w:tc>
          <w:tcPr>
            <w:tcW w:w="2635" w:type="dxa"/>
            <w:vAlign w:val="bottom"/>
          </w:tcPr>
          <w:p w14:paraId="3C24DEFA" w14:textId="06D2E211" w:rsidR="00A50816" w:rsidRPr="00547443" w:rsidRDefault="00A50816"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Morris, Sandy</w:t>
            </w:r>
          </w:p>
        </w:tc>
        <w:tc>
          <w:tcPr>
            <w:tcW w:w="3600" w:type="dxa"/>
            <w:vAlign w:val="bottom"/>
          </w:tcPr>
          <w:p w14:paraId="6D8ADE01" w14:textId="63374F29" w:rsidR="00A50816" w:rsidRPr="00547443" w:rsidRDefault="00A50816"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Direct Energy</w:t>
            </w:r>
          </w:p>
        </w:tc>
        <w:tc>
          <w:tcPr>
            <w:tcW w:w="3780" w:type="dxa"/>
            <w:vAlign w:val="bottom"/>
          </w:tcPr>
          <w:p w14:paraId="0373CD9E" w14:textId="77777777" w:rsidR="00A50816" w:rsidRPr="00C2181B" w:rsidRDefault="00A50816" w:rsidP="00931647">
            <w:pPr>
              <w:spacing w:after="0" w:line="240" w:lineRule="auto"/>
              <w:ind w:left="-90"/>
              <w:jc w:val="both"/>
              <w:rPr>
                <w:rFonts w:ascii="Times New Roman" w:eastAsia="Times New Roman" w:hAnsi="Times New Roman" w:cs="Times New Roman"/>
                <w:highlight w:val="lightGray"/>
              </w:rPr>
            </w:pPr>
          </w:p>
        </w:tc>
      </w:tr>
      <w:tr w:rsidR="00953B6F" w:rsidRPr="00C2181B" w14:paraId="0923C458" w14:textId="77777777" w:rsidTr="00931647">
        <w:tc>
          <w:tcPr>
            <w:tcW w:w="2635" w:type="dxa"/>
            <w:vAlign w:val="bottom"/>
          </w:tcPr>
          <w:p w14:paraId="77C4C3DB"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Plunkett, Derenda</w:t>
            </w:r>
          </w:p>
        </w:tc>
        <w:tc>
          <w:tcPr>
            <w:tcW w:w="3600" w:type="dxa"/>
            <w:vAlign w:val="bottom"/>
          </w:tcPr>
          <w:p w14:paraId="529A932E"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CenterPoint Energy</w:t>
            </w:r>
          </w:p>
        </w:tc>
        <w:tc>
          <w:tcPr>
            <w:tcW w:w="3780" w:type="dxa"/>
            <w:vAlign w:val="bottom"/>
          </w:tcPr>
          <w:p w14:paraId="0F0D37D6"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3B6F" w:rsidRPr="00C2181B" w14:paraId="486909B6" w14:textId="77777777" w:rsidTr="00931647">
        <w:tc>
          <w:tcPr>
            <w:tcW w:w="2635" w:type="dxa"/>
            <w:vAlign w:val="bottom"/>
          </w:tcPr>
          <w:p w14:paraId="3C300EE7"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Sams, Bryan</w:t>
            </w:r>
          </w:p>
        </w:tc>
        <w:tc>
          <w:tcPr>
            <w:tcW w:w="3600" w:type="dxa"/>
            <w:vAlign w:val="bottom"/>
          </w:tcPr>
          <w:p w14:paraId="1AB890D5"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Reliant Energy Retail Services</w:t>
            </w:r>
          </w:p>
        </w:tc>
        <w:tc>
          <w:tcPr>
            <w:tcW w:w="3780" w:type="dxa"/>
            <w:vAlign w:val="bottom"/>
          </w:tcPr>
          <w:p w14:paraId="3598F7D9"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547443" w:rsidRPr="00C2181B" w14:paraId="09D23018" w14:textId="77777777" w:rsidTr="00931647">
        <w:tc>
          <w:tcPr>
            <w:tcW w:w="2635" w:type="dxa"/>
            <w:vAlign w:val="bottom"/>
          </w:tcPr>
          <w:p w14:paraId="1C6CDAF6" w14:textId="5F8BC0FD" w:rsidR="00547443" w:rsidRPr="00547443" w:rsidRDefault="00547443"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Sandidge, Clint</w:t>
            </w:r>
          </w:p>
        </w:tc>
        <w:tc>
          <w:tcPr>
            <w:tcW w:w="3600" w:type="dxa"/>
            <w:vAlign w:val="bottom"/>
          </w:tcPr>
          <w:p w14:paraId="1718DD25" w14:textId="0F779390" w:rsidR="00547443" w:rsidRPr="00547443" w:rsidRDefault="00547443"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Calpine Energy Solutions</w:t>
            </w:r>
          </w:p>
        </w:tc>
        <w:tc>
          <w:tcPr>
            <w:tcW w:w="3780" w:type="dxa"/>
            <w:vAlign w:val="bottom"/>
          </w:tcPr>
          <w:p w14:paraId="2FE89CC0" w14:textId="77777777" w:rsidR="00547443" w:rsidRPr="00C2181B" w:rsidRDefault="00547443" w:rsidP="00931647">
            <w:pPr>
              <w:spacing w:after="0" w:line="240" w:lineRule="auto"/>
              <w:ind w:left="-90"/>
              <w:jc w:val="both"/>
              <w:rPr>
                <w:rFonts w:ascii="Times New Roman" w:eastAsia="Times New Roman" w:hAnsi="Times New Roman" w:cs="Times New Roman"/>
                <w:highlight w:val="lightGray"/>
              </w:rPr>
            </w:pPr>
          </w:p>
        </w:tc>
      </w:tr>
      <w:tr w:rsidR="00953B6F" w:rsidRPr="00C2181B" w14:paraId="2F235207" w14:textId="77777777" w:rsidTr="00931647">
        <w:tc>
          <w:tcPr>
            <w:tcW w:w="2635" w:type="dxa"/>
            <w:vAlign w:val="bottom"/>
          </w:tcPr>
          <w:p w14:paraId="00A668B5"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Schwarz, Brad</w:t>
            </w:r>
          </w:p>
        </w:tc>
        <w:tc>
          <w:tcPr>
            <w:tcW w:w="3600" w:type="dxa"/>
            <w:vAlign w:val="bottom"/>
          </w:tcPr>
          <w:p w14:paraId="0B0B9637"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Sharyland</w:t>
            </w:r>
          </w:p>
        </w:tc>
        <w:tc>
          <w:tcPr>
            <w:tcW w:w="3780" w:type="dxa"/>
            <w:vAlign w:val="bottom"/>
          </w:tcPr>
          <w:p w14:paraId="568E60C5"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547443" w:rsidRPr="00C2181B" w14:paraId="7E51C2ED" w14:textId="77777777" w:rsidTr="00931647">
        <w:tc>
          <w:tcPr>
            <w:tcW w:w="2635" w:type="dxa"/>
            <w:vAlign w:val="bottom"/>
          </w:tcPr>
          <w:p w14:paraId="257AA14F" w14:textId="700FB09F" w:rsidR="00547443" w:rsidRPr="00547443" w:rsidRDefault="00547443"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Mark</w:t>
            </w:r>
          </w:p>
        </w:tc>
        <w:tc>
          <w:tcPr>
            <w:tcW w:w="3600" w:type="dxa"/>
            <w:vAlign w:val="bottom"/>
          </w:tcPr>
          <w:p w14:paraId="6C8B1303" w14:textId="791D31E2" w:rsidR="00547443" w:rsidRPr="00547443" w:rsidRDefault="00547443" w:rsidP="0093164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Nucor</w:t>
            </w:r>
          </w:p>
        </w:tc>
        <w:tc>
          <w:tcPr>
            <w:tcW w:w="3780" w:type="dxa"/>
            <w:vAlign w:val="bottom"/>
          </w:tcPr>
          <w:p w14:paraId="2E654696" w14:textId="77777777" w:rsidR="00547443" w:rsidRPr="00C2181B" w:rsidRDefault="00547443" w:rsidP="00931647">
            <w:pPr>
              <w:spacing w:after="0" w:line="240" w:lineRule="auto"/>
              <w:ind w:left="-90"/>
              <w:jc w:val="both"/>
              <w:rPr>
                <w:rFonts w:ascii="Times New Roman" w:eastAsia="Times New Roman" w:hAnsi="Times New Roman" w:cs="Times New Roman"/>
                <w:highlight w:val="lightGray"/>
              </w:rPr>
            </w:pPr>
          </w:p>
        </w:tc>
      </w:tr>
      <w:tr w:rsidR="00953B6F" w:rsidRPr="00C2181B" w14:paraId="7CE8E208" w14:textId="77777777" w:rsidTr="00931647">
        <w:tc>
          <w:tcPr>
            <w:tcW w:w="2635" w:type="dxa"/>
            <w:vAlign w:val="bottom"/>
          </w:tcPr>
          <w:p w14:paraId="1677F8BF"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Such, Chris</w:t>
            </w:r>
          </w:p>
        </w:tc>
        <w:tc>
          <w:tcPr>
            <w:tcW w:w="3600" w:type="dxa"/>
            <w:vAlign w:val="bottom"/>
          </w:tcPr>
          <w:p w14:paraId="138E6E89"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E. On</w:t>
            </w:r>
          </w:p>
        </w:tc>
        <w:tc>
          <w:tcPr>
            <w:tcW w:w="3780" w:type="dxa"/>
            <w:vAlign w:val="bottom"/>
          </w:tcPr>
          <w:p w14:paraId="5A334B9E"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r w:rsidR="00951F46" w:rsidRPr="00C2181B" w14:paraId="194FD7F7" w14:textId="77777777" w:rsidTr="00931647">
        <w:tc>
          <w:tcPr>
            <w:tcW w:w="2635" w:type="dxa"/>
            <w:vAlign w:val="bottom"/>
          </w:tcPr>
          <w:p w14:paraId="61F1C25E" w14:textId="271CCEB0" w:rsidR="00951F46" w:rsidRPr="00951F46" w:rsidRDefault="00951F46" w:rsidP="00931647">
            <w:pPr>
              <w:spacing w:after="0" w:line="240" w:lineRule="auto"/>
              <w:ind w:left="-90"/>
              <w:jc w:val="both"/>
              <w:rPr>
                <w:rFonts w:ascii="Times New Roman" w:eastAsia="Times New Roman" w:hAnsi="Times New Roman" w:cs="Times New Roman"/>
              </w:rPr>
            </w:pPr>
            <w:r w:rsidRPr="00951F46">
              <w:rPr>
                <w:rFonts w:ascii="Times New Roman" w:eastAsia="Times New Roman" w:hAnsi="Times New Roman" w:cs="Times New Roman"/>
              </w:rPr>
              <w:t>Surendran, Resmi</w:t>
            </w:r>
          </w:p>
        </w:tc>
        <w:tc>
          <w:tcPr>
            <w:tcW w:w="3600" w:type="dxa"/>
            <w:vAlign w:val="bottom"/>
          </w:tcPr>
          <w:p w14:paraId="12BA7348" w14:textId="1731F302" w:rsidR="00951F46" w:rsidRPr="00951F46" w:rsidRDefault="00951F46" w:rsidP="00931647">
            <w:pPr>
              <w:spacing w:after="0" w:line="240" w:lineRule="auto"/>
              <w:ind w:left="-90"/>
              <w:jc w:val="both"/>
              <w:rPr>
                <w:rFonts w:ascii="Times New Roman" w:eastAsia="Times New Roman" w:hAnsi="Times New Roman" w:cs="Times New Roman"/>
              </w:rPr>
            </w:pPr>
            <w:r w:rsidRPr="00951F46">
              <w:rPr>
                <w:rFonts w:ascii="Times New Roman" w:eastAsia="Times New Roman" w:hAnsi="Times New Roman" w:cs="Times New Roman"/>
              </w:rPr>
              <w:t>Shell Energy</w:t>
            </w:r>
          </w:p>
        </w:tc>
        <w:tc>
          <w:tcPr>
            <w:tcW w:w="3780" w:type="dxa"/>
            <w:vAlign w:val="bottom"/>
          </w:tcPr>
          <w:p w14:paraId="15E5508C" w14:textId="724448A0" w:rsidR="00951F46" w:rsidRPr="00951F46" w:rsidRDefault="00951F46" w:rsidP="00931647">
            <w:pPr>
              <w:spacing w:after="0" w:line="240" w:lineRule="auto"/>
              <w:ind w:left="-90"/>
              <w:jc w:val="both"/>
              <w:rPr>
                <w:rFonts w:ascii="Times New Roman" w:eastAsia="Times New Roman" w:hAnsi="Times New Roman" w:cs="Times New Roman"/>
              </w:rPr>
            </w:pPr>
            <w:r w:rsidRPr="00951F46">
              <w:rPr>
                <w:rFonts w:ascii="Times New Roman" w:eastAsia="Times New Roman" w:hAnsi="Times New Roman" w:cs="Times New Roman"/>
              </w:rPr>
              <w:t>Alt. Rep. for G. Thurnher</w:t>
            </w:r>
          </w:p>
        </w:tc>
      </w:tr>
      <w:tr w:rsidR="00953B6F" w:rsidRPr="00C2181B" w14:paraId="7B9DAFEF" w14:textId="77777777" w:rsidTr="00931647">
        <w:trPr>
          <w:trHeight w:val="80"/>
        </w:trPr>
        <w:tc>
          <w:tcPr>
            <w:tcW w:w="2635" w:type="dxa"/>
            <w:vAlign w:val="bottom"/>
          </w:tcPr>
          <w:p w14:paraId="1C658DF9"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Wilson, Joe Dan</w:t>
            </w:r>
          </w:p>
        </w:tc>
        <w:tc>
          <w:tcPr>
            <w:tcW w:w="3600" w:type="dxa"/>
            <w:vAlign w:val="bottom"/>
          </w:tcPr>
          <w:p w14:paraId="7F0444DF"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Golden Spread Electric Cooperative</w:t>
            </w:r>
          </w:p>
        </w:tc>
        <w:tc>
          <w:tcPr>
            <w:tcW w:w="3780" w:type="dxa"/>
            <w:vAlign w:val="bottom"/>
          </w:tcPr>
          <w:p w14:paraId="61D320C9"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r w:rsidRPr="00C2181B">
              <w:rPr>
                <w:rFonts w:ascii="Times New Roman" w:eastAsia="Times New Roman" w:hAnsi="Times New Roman" w:cs="Times New Roman"/>
                <w:highlight w:val="lightGray"/>
              </w:rPr>
              <w:t xml:space="preserve"> </w:t>
            </w:r>
          </w:p>
        </w:tc>
      </w:tr>
      <w:tr w:rsidR="00953B6F" w:rsidRPr="00C2181B" w14:paraId="74116F9B" w14:textId="77777777" w:rsidTr="00931647">
        <w:trPr>
          <w:trHeight w:val="80"/>
        </w:trPr>
        <w:tc>
          <w:tcPr>
            <w:tcW w:w="2635" w:type="dxa"/>
            <w:vAlign w:val="bottom"/>
          </w:tcPr>
          <w:p w14:paraId="6B7359C2"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Woodruff, Taylor</w:t>
            </w:r>
          </w:p>
        </w:tc>
        <w:tc>
          <w:tcPr>
            <w:tcW w:w="3600" w:type="dxa"/>
            <w:vAlign w:val="bottom"/>
          </w:tcPr>
          <w:p w14:paraId="43476415" w14:textId="77777777" w:rsidR="00953B6F" w:rsidRPr="00547443" w:rsidRDefault="00953B6F" w:rsidP="00931647">
            <w:pPr>
              <w:spacing w:after="0" w:line="240" w:lineRule="auto"/>
              <w:ind w:left="-90"/>
              <w:jc w:val="both"/>
              <w:rPr>
                <w:rFonts w:ascii="Times New Roman" w:eastAsia="Times New Roman" w:hAnsi="Times New Roman" w:cs="Times New Roman"/>
              </w:rPr>
            </w:pPr>
            <w:r w:rsidRPr="00547443">
              <w:rPr>
                <w:rFonts w:ascii="Times New Roman" w:eastAsia="Times New Roman" w:hAnsi="Times New Roman" w:cs="Times New Roman"/>
              </w:rPr>
              <w:t>Oncor</w:t>
            </w:r>
          </w:p>
        </w:tc>
        <w:tc>
          <w:tcPr>
            <w:tcW w:w="3780" w:type="dxa"/>
            <w:vAlign w:val="bottom"/>
          </w:tcPr>
          <w:p w14:paraId="24D7562B" w14:textId="77777777" w:rsidR="00953B6F" w:rsidRPr="00C2181B" w:rsidRDefault="00953B6F" w:rsidP="00931647">
            <w:pPr>
              <w:spacing w:after="0" w:line="240" w:lineRule="auto"/>
              <w:ind w:left="-90"/>
              <w:jc w:val="both"/>
              <w:rPr>
                <w:rFonts w:ascii="Times New Roman" w:eastAsia="Times New Roman" w:hAnsi="Times New Roman" w:cs="Times New Roman"/>
                <w:highlight w:val="lightGray"/>
              </w:rPr>
            </w:pPr>
          </w:p>
        </w:tc>
      </w:tr>
    </w:tbl>
    <w:p w14:paraId="5C6B914D" w14:textId="77777777" w:rsidR="00951F46" w:rsidRDefault="00951F46" w:rsidP="00951F46">
      <w:pPr>
        <w:spacing w:after="0" w:line="240" w:lineRule="auto"/>
        <w:jc w:val="both"/>
        <w:rPr>
          <w:rFonts w:ascii="Times New Roman" w:eastAsia="Times New Roman" w:hAnsi="Times New Roman" w:cs="Times New Roman"/>
          <w:i/>
          <w:highlight w:val="lightGray"/>
        </w:rPr>
      </w:pPr>
    </w:p>
    <w:p w14:paraId="25B22365" w14:textId="77777777" w:rsidR="00951F46" w:rsidRPr="00D42472" w:rsidRDefault="00951F46" w:rsidP="00951F46">
      <w:pPr>
        <w:spacing w:after="0" w:line="240" w:lineRule="auto"/>
        <w:jc w:val="both"/>
        <w:rPr>
          <w:rFonts w:ascii="Times New Roman" w:eastAsia="Times New Roman" w:hAnsi="Times New Roman" w:cs="Times New Roman"/>
        </w:rPr>
      </w:pPr>
      <w:r w:rsidRPr="00D42472">
        <w:rPr>
          <w:rFonts w:ascii="Times New Roman" w:eastAsia="Times New Roman" w:hAnsi="Times New Roman" w:cs="Times New Roman"/>
        </w:rPr>
        <w:t>The following proxies were assigned:</w:t>
      </w:r>
    </w:p>
    <w:p w14:paraId="2F6EC20E" w14:textId="77777777" w:rsidR="00951F46" w:rsidRPr="00951F46" w:rsidRDefault="00951F46" w:rsidP="00951F46">
      <w:pPr>
        <w:numPr>
          <w:ilvl w:val="0"/>
          <w:numId w:val="9"/>
        </w:numPr>
        <w:spacing w:after="0" w:line="240" w:lineRule="auto"/>
        <w:jc w:val="both"/>
        <w:rPr>
          <w:rFonts w:ascii="Times New Roman" w:eastAsia="Times New Roman" w:hAnsi="Times New Roman" w:cs="Times New Roman"/>
        </w:rPr>
      </w:pPr>
      <w:r w:rsidRPr="00951F46">
        <w:rPr>
          <w:rFonts w:ascii="Times New Roman" w:eastAsia="Times New Roman" w:hAnsi="Times New Roman" w:cs="Times New Roman"/>
        </w:rPr>
        <w:t xml:space="preserve">Marka Shaw to Chris Such  </w:t>
      </w:r>
    </w:p>
    <w:p w14:paraId="18A37887" w14:textId="780F9927" w:rsidR="00951F46" w:rsidRPr="00951F46" w:rsidRDefault="00951F46" w:rsidP="00951F46">
      <w:pPr>
        <w:numPr>
          <w:ilvl w:val="0"/>
          <w:numId w:val="9"/>
        </w:numPr>
        <w:spacing w:after="0" w:line="240" w:lineRule="auto"/>
        <w:jc w:val="both"/>
        <w:rPr>
          <w:rFonts w:ascii="Times New Roman" w:eastAsia="Times New Roman" w:hAnsi="Times New Roman" w:cs="Times New Roman"/>
        </w:rPr>
      </w:pPr>
      <w:r w:rsidRPr="00951F46">
        <w:rPr>
          <w:rFonts w:ascii="Times New Roman" w:eastAsia="Times New Roman" w:hAnsi="Times New Roman" w:cs="Times New Roman"/>
        </w:rPr>
        <w:t xml:space="preserve">Sandy Morris to Bryan Sams at 11:45 a.m. </w:t>
      </w:r>
    </w:p>
    <w:p w14:paraId="5473E512" w14:textId="1E7D55BF" w:rsidR="00951F46" w:rsidRPr="00951F46" w:rsidRDefault="00951F46" w:rsidP="00951F46">
      <w:pPr>
        <w:numPr>
          <w:ilvl w:val="0"/>
          <w:numId w:val="9"/>
        </w:numPr>
        <w:spacing w:after="0" w:line="240" w:lineRule="auto"/>
        <w:jc w:val="both"/>
        <w:rPr>
          <w:rFonts w:ascii="Times New Roman" w:eastAsia="Times New Roman" w:hAnsi="Times New Roman" w:cs="Times New Roman"/>
        </w:rPr>
      </w:pPr>
      <w:r w:rsidRPr="00951F46">
        <w:rPr>
          <w:rFonts w:ascii="Times New Roman" w:eastAsia="Times New Roman" w:hAnsi="Times New Roman" w:cs="Times New Roman"/>
        </w:rPr>
        <w:t xml:space="preserve">Theresa Allen to Chris Such at 1:30 p.m. </w:t>
      </w:r>
    </w:p>
    <w:p w14:paraId="79485C05" w14:textId="77777777" w:rsidR="00951F46" w:rsidRPr="00D42472" w:rsidRDefault="00951F46" w:rsidP="00951F46">
      <w:pPr>
        <w:spacing w:after="0" w:line="240" w:lineRule="auto"/>
        <w:jc w:val="both"/>
        <w:rPr>
          <w:rFonts w:ascii="Times New Roman" w:eastAsia="Times New Roman" w:hAnsi="Times New Roman" w:cs="Times New Roman"/>
          <w:highlight w:val="cyan"/>
        </w:rPr>
      </w:pPr>
    </w:p>
    <w:p w14:paraId="083B04BB" w14:textId="77777777" w:rsidR="0058708E" w:rsidRPr="00FE7387" w:rsidRDefault="0058708E">
      <w:pPr>
        <w:spacing w:after="0" w:line="240" w:lineRule="auto"/>
        <w:jc w:val="both"/>
        <w:rPr>
          <w:rFonts w:ascii="Times New Roman" w:eastAsia="Times New Roman" w:hAnsi="Times New Roman" w:cs="Times New Roman"/>
          <w:i/>
        </w:rPr>
      </w:pPr>
      <w:r w:rsidRPr="00FE7387">
        <w:rPr>
          <w:rFonts w:ascii="Times New Roman" w:eastAsia="Times New Roman" w:hAnsi="Times New Roman" w:cs="Times New Roman"/>
          <w:i/>
        </w:rPr>
        <w:t xml:space="preserve">Guests:   </w:t>
      </w:r>
    </w:p>
    <w:tbl>
      <w:tblPr>
        <w:tblW w:w="9468" w:type="dxa"/>
        <w:tblLayout w:type="fixed"/>
        <w:tblLook w:val="0000" w:firstRow="0" w:lastRow="0" w:firstColumn="0" w:lastColumn="0" w:noHBand="0" w:noVBand="0"/>
      </w:tblPr>
      <w:tblGrid>
        <w:gridCol w:w="2628"/>
        <w:gridCol w:w="3672"/>
        <w:gridCol w:w="3168"/>
      </w:tblGrid>
      <w:tr w:rsidR="00042F62" w:rsidRPr="00C2181B" w14:paraId="2630E32B" w14:textId="77777777" w:rsidTr="00810B6E">
        <w:trPr>
          <w:trHeight w:val="80"/>
        </w:trPr>
        <w:tc>
          <w:tcPr>
            <w:tcW w:w="2628" w:type="dxa"/>
            <w:vAlign w:val="bottom"/>
          </w:tcPr>
          <w:p w14:paraId="605DB640" w14:textId="32B69173" w:rsidR="00042F62" w:rsidRPr="00042F62" w:rsidRDefault="00042F62" w:rsidP="0048632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Abbott, Kristin</w:t>
            </w:r>
          </w:p>
        </w:tc>
        <w:tc>
          <w:tcPr>
            <w:tcW w:w="3672" w:type="dxa"/>
            <w:vAlign w:val="bottom"/>
          </w:tcPr>
          <w:p w14:paraId="0625ABB7" w14:textId="20F6BCB3" w:rsidR="00042F62" w:rsidRPr="00042F62" w:rsidRDefault="00042F62">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PUCT</w:t>
            </w:r>
          </w:p>
        </w:tc>
        <w:tc>
          <w:tcPr>
            <w:tcW w:w="3168" w:type="dxa"/>
            <w:vAlign w:val="bottom"/>
          </w:tcPr>
          <w:p w14:paraId="6E39459F" w14:textId="34B1E34A"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58708E" w:rsidRPr="00C2181B" w14:paraId="033E8309" w14:textId="77777777" w:rsidTr="00810B6E">
        <w:trPr>
          <w:trHeight w:val="80"/>
        </w:trPr>
        <w:tc>
          <w:tcPr>
            <w:tcW w:w="2628" w:type="dxa"/>
            <w:vAlign w:val="bottom"/>
          </w:tcPr>
          <w:p w14:paraId="5989A110" w14:textId="77777777" w:rsidR="0058708E" w:rsidRPr="003C7DE3" w:rsidRDefault="0058708E" w:rsidP="00486326">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Ainspan, Malcolm</w:t>
            </w:r>
          </w:p>
        </w:tc>
        <w:tc>
          <w:tcPr>
            <w:tcW w:w="3672" w:type="dxa"/>
            <w:vAlign w:val="bottom"/>
          </w:tcPr>
          <w:p w14:paraId="0FF4C92C" w14:textId="77777777" w:rsidR="0058708E" w:rsidRPr="003C7DE3" w:rsidRDefault="0058708E">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NRG</w:t>
            </w:r>
          </w:p>
        </w:tc>
        <w:tc>
          <w:tcPr>
            <w:tcW w:w="3168" w:type="dxa"/>
            <w:vAlign w:val="bottom"/>
          </w:tcPr>
          <w:p w14:paraId="3CD645BF" w14:textId="77777777" w:rsidR="0058708E" w:rsidRPr="003C7DE3" w:rsidRDefault="0058708E">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FE7387" w:rsidRPr="00C2181B" w14:paraId="5AE89EDF" w14:textId="77777777" w:rsidTr="00810B6E">
        <w:trPr>
          <w:trHeight w:val="80"/>
        </w:trPr>
        <w:tc>
          <w:tcPr>
            <w:tcW w:w="2628" w:type="dxa"/>
            <w:vAlign w:val="bottom"/>
          </w:tcPr>
          <w:p w14:paraId="286DB831" w14:textId="1D4583CC" w:rsidR="00FE7387" w:rsidRPr="00FE7387" w:rsidRDefault="00FE7387" w:rsidP="00FE7387">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 xml:space="preserve">Amthor, Corey </w:t>
            </w:r>
          </w:p>
        </w:tc>
        <w:tc>
          <w:tcPr>
            <w:tcW w:w="3672" w:type="dxa"/>
            <w:vAlign w:val="bottom"/>
          </w:tcPr>
          <w:p w14:paraId="1440055F" w14:textId="787E7074" w:rsidR="00FE7387" w:rsidRPr="00FE7387" w:rsidRDefault="00FE7387">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Enchanted Rock</w:t>
            </w:r>
          </w:p>
        </w:tc>
        <w:tc>
          <w:tcPr>
            <w:tcW w:w="3168" w:type="dxa"/>
            <w:vAlign w:val="bottom"/>
          </w:tcPr>
          <w:p w14:paraId="771AD19E"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r>
      <w:tr w:rsidR="00042F62" w:rsidRPr="00C2181B" w14:paraId="6354036B" w14:textId="77777777" w:rsidTr="00810B6E">
        <w:trPr>
          <w:trHeight w:val="80"/>
        </w:trPr>
        <w:tc>
          <w:tcPr>
            <w:tcW w:w="2628" w:type="dxa"/>
            <w:vAlign w:val="bottom"/>
          </w:tcPr>
          <w:p w14:paraId="67272DD0" w14:textId="29141237" w:rsidR="00042F62" w:rsidRPr="00042F62" w:rsidRDefault="00042F62" w:rsidP="0048632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Arrigo, Garrett</w:t>
            </w:r>
          </w:p>
        </w:tc>
        <w:tc>
          <w:tcPr>
            <w:tcW w:w="3672" w:type="dxa"/>
            <w:vAlign w:val="bottom"/>
          </w:tcPr>
          <w:p w14:paraId="65158450" w14:textId="020B8281" w:rsidR="00042F62" w:rsidRPr="00042F62" w:rsidRDefault="00042F62">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Shell Energy</w:t>
            </w:r>
          </w:p>
        </w:tc>
        <w:tc>
          <w:tcPr>
            <w:tcW w:w="3168" w:type="dxa"/>
            <w:vAlign w:val="bottom"/>
          </w:tcPr>
          <w:p w14:paraId="0581E5A8" w14:textId="0E9A3D06" w:rsidR="00042F62" w:rsidRPr="00042F62" w:rsidRDefault="00042F62">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C1137B" w:rsidRPr="00C2181B" w14:paraId="4A0E36CC" w14:textId="77777777" w:rsidTr="00810B6E">
        <w:trPr>
          <w:trHeight w:val="80"/>
        </w:trPr>
        <w:tc>
          <w:tcPr>
            <w:tcW w:w="2628" w:type="dxa"/>
            <w:vAlign w:val="bottom"/>
          </w:tcPr>
          <w:p w14:paraId="776676E7" w14:textId="1E590CF3" w:rsidR="00C1137B" w:rsidRPr="00C1137B" w:rsidRDefault="00C1137B" w:rsidP="0022362B">
            <w:pPr>
              <w:spacing w:after="0" w:line="240" w:lineRule="auto"/>
              <w:ind w:left="-90"/>
              <w:jc w:val="both"/>
              <w:rPr>
                <w:rFonts w:ascii="Times New Roman" w:eastAsia="Times New Roman" w:hAnsi="Times New Roman" w:cs="Times New Roman"/>
              </w:rPr>
            </w:pPr>
            <w:r w:rsidRPr="00C1137B">
              <w:rPr>
                <w:rFonts w:ascii="Times New Roman" w:eastAsia="Times New Roman" w:hAnsi="Times New Roman" w:cs="Times New Roman"/>
              </w:rPr>
              <w:t xml:space="preserve">Barnes, Bill </w:t>
            </w:r>
          </w:p>
        </w:tc>
        <w:tc>
          <w:tcPr>
            <w:tcW w:w="3672" w:type="dxa"/>
            <w:vAlign w:val="bottom"/>
          </w:tcPr>
          <w:p w14:paraId="30EC86B0" w14:textId="59527BC6" w:rsidR="00C1137B" w:rsidRPr="00C1137B" w:rsidRDefault="00C1137B" w:rsidP="0022362B">
            <w:pPr>
              <w:spacing w:after="0" w:line="240" w:lineRule="auto"/>
              <w:ind w:left="-90"/>
              <w:jc w:val="both"/>
              <w:rPr>
                <w:rFonts w:ascii="Times New Roman" w:eastAsia="Times New Roman" w:hAnsi="Times New Roman" w:cs="Times New Roman"/>
              </w:rPr>
            </w:pPr>
            <w:r w:rsidRPr="00C1137B">
              <w:rPr>
                <w:rFonts w:ascii="Times New Roman" w:eastAsia="Times New Roman" w:hAnsi="Times New Roman" w:cs="Times New Roman"/>
              </w:rPr>
              <w:t>Reliant Energy Retail Services</w:t>
            </w:r>
          </w:p>
        </w:tc>
        <w:tc>
          <w:tcPr>
            <w:tcW w:w="3168" w:type="dxa"/>
            <w:vAlign w:val="bottom"/>
          </w:tcPr>
          <w:p w14:paraId="7CF7D0B2" w14:textId="77777777" w:rsidR="00C1137B" w:rsidRPr="00C2181B" w:rsidRDefault="00C1137B" w:rsidP="0022362B">
            <w:pPr>
              <w:spacing w:after="0" w:line="240" w:lineRule="auto"/>
              <w:ind w:left="-90"/>
              <w:jc w:val="both"/>
              <w:rPr>
                <w:rFonts w:ascii="Times New Roman" w:eastAsia="Times New Roman" w:hAnsi="Times New Roman" w:cs="Times New Roman"/>
                <w:highlight w:val="lightGray"/>
              </w:rPr>
            </w:pPr>
          </w:p>
        </w:tc>
      </w:tr>
      <w:tr w:rsidR="001F6790" w:rsidRPr="00C2181B" w14:paraId="62A036A3" w14:textId="77777777" w:rsidTr="00810B6E">
        <w:trPr>
          <w:trHeight w:val="80"/>
        </w:trPr>
        <w:tc>
          <w:tcPr>
            <w:tcW w:w="2628" w:type="dxa"/>
            <w:vAlign w:val="bottom"/>
          </w:tcPr>
          <w:p w14:paraId="72EFA169" w14:textId="375CFEC2" w:rsidR="001F6790" w:rsidRPr="001D57FC" w:rsidRDefault="001F6790" w:rsidP="0022362B">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Bearden, Joel</w:t>
            </w:r>
          </w:p>
        </w:tc>
        <w:tc>
          <w:tcPr>
            <w:tcW w:w="3672" w:type="dxa"/>
            <w:vAlign w:val="bottom"/>
          </w:tcPr>
          <w:p w14:paraId="6E10403D" w14:textId="05A61ADE" w:rsidR="001F6790" w:rsidRPr="001D57FC" w:rsidRDefault="001F6790" w:rsidP="0022362B">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XO Energy</w:t>
            </w:r>
          </w:p>
        </w:tc>
        <w:tc>
          <w:tcPr>
            <w:tcW w:w="3168" w:type="dxa"/>
            <w:vAlign w:val="bottom"/>
          </w:tcPr>
          <w:p w14:paraId="007D512F" w14:textId="50616793" w:rsidR="001F6790" w:rsidRPr="001D57FC" w:rsidRDefault="001F6790" w:rsidP="0022362B">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Via Teleconference</w:t>
            </w:r>
          </w:p>
        </w:tc>
      </w:tr>
      <w:tr w:rsidR="003C7DE3" w:rsidRPr="00C2181B" w14:paraId="1D64105B" w14:textId="77777777" w:rsidTr="00810B6E">
        <w:trPr>
          <w:trHeight w:val="80"/>
        </w:trPr>
        <w:tc>
          <w:tcPr>
            <w:tcW w:w="2628" w:type="dxa"/>
            <w:vAlign w:val="bottom"/>
          </w:tcPr>
          <w:p w14:paraId="604D9229" w14:textId="22D427BC" w:rsidR="003C7DE3" w:rsidRPr="00FE7387" w:rsidRDefault="003C7DE3" w:rsidP="0022362B">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lastRenderedPageBreak/>
              <w:t>Boyd, Phillip</w:t>
            </w:r>
          </w:p>
        </w:tc>
        <w:tc>
          <w:tcPr>
            <w:tcW w:w="3672" w:type="dxa"/>
            <w:vAlign w:val="bottom"/>
          </w:tcPr>
          <w:p w14:paraId="1AED1AA5" w14:textId="77777777" w:rsidR="003C7DE3" w:rsidRPr="00FE7387" w:rsidRDefault="003C7DE3" w:rsidP="0022362B">
            <w:pPr>
              <w:spacing w:after="0" w:line="240" w:lineRule="auto"/>
              <w:ind w:left="-90"/>
              <w:jc w:val="both"/>
              <w:rPr>
                <w:rFonts w:ascii="Times New Roman" w:eastAsia="Times New Roman" w:hAnsi="Times New Roman" w:cs="Times New Roman"/>
              </w:rPr>
            </w:pPr>
          </w:p>
        </w:tc>
        <w:tc>
          <w:tcPr>
            <w:tcW w:w="3168" w:type="dxa"/>
            <w:vAlign w:val="bottom"/>
          </w:tcPr>
          <w:p w14:paraId="1523E710" w14:textId="4005255F" w:rsidR="003C7DE3" w:rsidRPr="00C2181B" w:rsidRDefault="003C7DE3" w:rsidP="0022362B">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2F3A38" w:rsidRPr="00C2181B" w14:paraId="37F22A55" w14:textId="77777777" w:rsidTr="00810B6E">
        <w:trPr>
          <w:trHeight w:val="80"/>
        </w:trPr>
        <w:tc>
          <w:tcPr>
            <w:tcW w:w="2628" w:type="dxa"/>
            <w:vAlign w:val="bottom"/>
          </w:tcPr>
          <w:p w14:paraId="5E7D9058" w14:textId="4A786C8D" w:rsidR="002F3A38" w:rsidRPr="00FE7387" w:rsidRDefault="002F3A38" w:rsidP="0022362B">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Brandt, Adrianne</w:t>
            </w:r>
          </w:p>
        </w:tc>
        <w:tc>
          <w:tcPr>
            <w:tcW w:w="3672" w:type="dxa"/>
            <w:vAlign w:val="bottom"/>
          </w:tcPr>
          <w:p w14:paraId="1217699F" w14:textId="3D297F02" w:rsidR="002F3A38" w:rsidRPr="00FE7387" w:rsidRDefault="002F3A38" w:rsidP="0022362B">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CPS Energy</w:t>
            </w:r>
          </w:p>
        </w:tc>
        <w:tc>
          <w:tcPr>
            <w:tcW w:w="3168" w:type="dxa"/>
            <w:vAlign w:val="bottom"/>
          </w:tcPr>
          <w:p w14:paraId="273BB096" w14:textId="77777777" w:rsidR="002F3A38" w:rsidRPr="00C2181B" w:rsidRDefault="002F3A38" w:rsidP="0022362B">
            <w:pPr>
              <w:spacing w:after="0" w:line="240" w:lineRule="auto"/>
              <w:ind w:left="-90"/>
              <w:jc w:val="both"/>
              <w:rPr>
                <w:rFonts w:ascii="Times New Roman" w:eastAsia="Times New Roman" w:hAnsi="Times New Roman" w:cs="Times New Roman"/>
                <w:highlight w:val="lightGray"/>
              </w:rPr>
            </w:pPr>
          </w:p>
        </w:tc>
      </w:tr>
      <w:tr w:rsidR="00FE7387" w:rsidRPr="00C2181B" w14:paraId="553C80D6" w14:textId="77777777" w:rsidTr="00810B6E">
        <w:trPr>
          <w:trHeight w:val="80"/>
        </w:trPr>
        <w:tc>
          <w:tcPr>
            <w:tcW w:w="2628" w:type="dxa"/>
            <w:vAlign w:val="bottom"/>
          </w:tcPr>
          <w:p w14:paraId="4F828BE4" w14:textId="0D276956" w:rsidR="00FE7387" w:rsidRPr="00FE7387" w:rsidRDefault="00FE7387" w:rsidP="0022362B">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Bruce, Mark</w:t>
            </w:r>
          </w:p>
        </w:tc>
        <w:tc>
          <w:tcPr>
            <w:tcW w:w="3672" w:type="dxa"/>
            <w:vAlign w:val="bottom"/>
          </w:tcPr>
          <w:p w14:paraId="5E3D9C8B" w14:textId="3C00C8AE" w:rsidR="00FE7387" w:rsidRPr="00FE7387" w:rsidRDefault="00FE7387" w:rsidP="0022362B">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Cratylus Advisors</w:t>
            </w:r>
          </w:p>
        </w:tc>
        <w:tc>
          <w:tcPr>
            <w:tcW w:w="3168" w:type="dxa"/>
            <w:vAlign w:val="bottom"/>
          </w:tcPr>
          <w:p w14:paraId="7CAB5DDA" w14:textId="77777777" w:rsidR="00FE7387" w:rsidRPr="00C2181B" w:rsidRDefault="00FE7387" w:rsidP="0022362B">
            <w:pPr>
              <w:spacing w:after="0" w:line="240" w:lineRule="auto"/>
              <w:ind w:left="-90"/>
              <w:jc w:val="both"/>
              <w:rPr>
                <w:rFonts w:ascii="Times New Roman" w:eastAsia="Times New Roman" w:hAnsi="Times New Roman" w:cs="Times New Roman"/>
                <w:highlight w:val="lightGray"/>
              </w:rPr>
            </w:pPr>
          </w:p>
        </w:tc>
      </w:tr>
      <w:tr w:rsidR="001F5D08" w:rsidRPr="00C2181B" w14:paraId="7DD0C433" w14:textId="77777777" w:rsidTr="00810B6E">
        <w:trPr>
          <w:trHeight w:val="80"/>
        </w:trPr>
        <w:tc>
          <w:tcPr>
            <w:tcW w:w="2628" w:type="dxa"/>
            <w:vAlign w:val="bottom"/>
          </w:tcPr>
          <w:p w14:paraId="5092E62D" w14:textId="25092D6D" w:rsidR="001F5D08" w:rsidRPr="001D57FC" w:rsidRDefault="001F5D08" w:rsidP="0022362B">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Bryant, Mark</w:t>
            </w:r>
          </w:p>
        </w:tc>
        <w:tc>
          <w:tcPr>
            <w:tcW w:w="3672" w:type="dxa"/>
            <w:vAlign w:val="bottom"/>
          </w:tcPr>
          <w:p w14:paraId="2E952510" w14:textId="6C2083B7" w:rsidR="001F5D08" w:rsidRPr="001D57FC" w:rsidRDefault="001F5D08" w:rsidP="0022362B">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PUCT</w:t>
            </w:r>
          </w:p>
        </w:tc>
        <w:tc>
          <w:tcPr>
            <w:tcW w:w="3168" w:type="dxa"/>
            <w:vAlign w:val="bottom"/>
          </w:tcPr>
          <w:p w14:paraId="2ABBB30D" w14:textId="3669EA82" w:rsidR="001F5D08" w:rsidRPr="001D57FC" w:rsidRDefault="001F5D08" w:rsidP="0022362B">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Via Teleconference</w:t>
            </w:r>
          </w:p>
        </w:tc>
      </w:tr>
      <w:tr w:rsidR="00FE7387" w:rsidRPr="00C2181B" w14:paraId="73F180BC" w14:textId="77777777" w:rsidTr="00810B6E">
        <w:trPr>
          <w:trHeight w:val="80"/>
        </w:trPr>
        <w:tc>
          <w:tcPr>
            <w:tcW w:w="2628" w:type="dxa"/>
            <w:vAlign w:val="bottom"/>
          </w:tcPr>
          <w:p w14:paraId="7FECDF20" w14:textId="5E450293" w:rsidR="00FE7387" w:rsidRPr="00FE7387" w:rsidRDefault="00FE7387" w:rsidP="00FE7387">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Bunch, Kevin</w:t>
            </w:r>
          </w:p>
        </w:tc>
        <w:tc>
          <w:tcPr>
            <w:tcW w:w="3672" w:type="dxa"/>
            <w:vAlign w:val="bottom"/>
          </w:tcPr>
          <w:p w14:paraId="3D38C576" w14:textId="7A926944" w:rsidR="00FE7387" w:rsidRPr="00FE7387" w:rsidRDefault="00FE7387" w:rsidP="00767D29">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EDF Energy Services</w:t>
            </w:r>
          </w:p>
        </w:tc>
        <w:tc>
          <w:tcPr>
            <w:tcW w:w="3168" w:type="dxa"/>
            <w:vAlign w:val="bottom"/>
          </w:tcPr>
          <w:p w14:paraId="45FC1D01"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r>
      <w:tr w:rsidR="008375DC" w:rsidRPr="00C2181B" w14:paraId="6FA4ECA2" w14:textId="77777777" w:rsidTr="00810B6E">
        <w:trPr>
          <w:trHeight w:val="80"/>
        </w:trPr>
        <w:tc>
          <w:tcPr>
            <w:tcW w:w="2628" w:type="dxa"/>
            <w:vAlign w:val="bottom"/>
          </w:tcPr>
          <w:p w14:paraId="4417E2E6" w14:textId="7CAF5AEB" w:rsidR="008375DC" w:rsidRPr="00FE7387" w:rsidRDefault="008375DC"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Burke, Tom</w:t>
            </w:r>
          </w:p>
        </w:tc>
        <w:tc>
          <w:tcPr>
            <w:tcW w:w="3672" w:type="dxa"/>
            <w:vAlign w:val="bottom"/>
          </w:tcPr>
          <w:p w14:paraId="63687A27" w14:textId="6E3FE9F2" w:rsidR="008375DC" w:rsidRPr="00FE7387" w:rsidRDefault="008375DC" w:rsidP="00767D29">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Golden Spread Electric Cooperative</w:t>
            </w:r>
          </w:p>
        </w:tc>
        <w:tc>
          <w:tcPr>
            <w:tcW w:w="3168" w:type="dxa"/>
            <w:vAlign w:val="bottom"/>
          </w:tcPr>
          <w:p w14:paraId="3A2319E3" w14:textId="77777777" w:rsidR="008375DC" w:rsidRPr="00C2181B" w:rsidRDefault="008375DC">
            <w:pPr>
              <w:spacing w:after="0" w:line="240" w:lineRule="auto"/>
              <w:ind w:left="-90"/>
              <w:jc w:val="both"/>
              <w:rPr>
                <w:rFonts w:ascii="Times New Roman" w:eastAsia="Times New Roman" w:hAnsi="Times New Roman" w:cs="Times New Roman"/>
                <w:highlight w:val="lightGray"/>
              </w:rPr>
            </w:pPr>
          </w:p>
        </w:tc>
      </w:tr>
      <w:tr w:rsidR="00042F62" w:rsidRPr="00C2181B" w14:paraId="6FF64603" w14:textId="77777777" w:rsidTr="00810B6E">
        <w:trPr>
          <w:trHeight w:val="80"/>
        </w:trPr>
        <w:tc>
          <w:tcPr>
            <w:tcW w:w="2628" w:type="dxa"/>
            <w:vAlign w:val="bottom"/>
          </w:tcPr>
          <w:p w14:paraId="3D80C94B" w14:textId="55E8E02B" w:rsidR="00042F62" w:rsidRPr="00042F62" w:rsidRDefault="00042F62" w:rsidP="0048632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Chhajed, Pushkar</w:t>
            </w:r>
          </w:p>
        </w:tc>
        <w:tc>
          <w:tcPr>
            <w:tcW w:w="3672" w:type="dxa"/>
            <w:vAlign w:val="bottom"/>
          </w:tcPr>
          <w:p w14:paraId="10B70EAE" w14:textId="61ECADDB" w:rsidR="00042F62" w:rsidRPr="00042F62" w:rsidRDefault="00042F62" w:rsidP="00767D29">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LCRA</w:t>
            </w:r>
          </w:p>
        </w:tc>
        <w:tc>
          <w:tcPr>
            <w:tcW w:w="3168" w:type="dxa"/>
            <w:vAlign w:val="bottom"/>
          </w:tcPr>
          <w:p w14:paraId="59BAD7D1" w14:textId="4FD69B66"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6D2B6F" w:rsidRPr="00C2181B" w14:paraId="68D9CB60" w14:textId="77777777" w:rsidTr="00810B6E">
        <w:trPr>
          <w:trHeight w:val="80"/>
        </w:trPr>
        <w:tc>
          <w:tcPr>
            <w:tcW w:w="2628" w:type="dxa"/>
            <w:vAlign w:val="bottom"/>
          </w:tcPr>
          <w:p w14:paraId="2901899E" w14:textId="13FC5453" w:rsidR="006D2B6F" w:rsidRPr="00C1137B" w:rsidRDefault="006D2B6F" w:rsidP="00486326">
            <w:pPr>
              <w:spacing w:after="0" w:line="240" w:lineRule="auto"/>
              <w:ind w:left="-90"/>
              <w:jc w:val="both"/>
              <w:rPr>
                <w:rFonts w:ascii="Times New Roman" w:eastAsia="Times New Roman" w:hAnsi="Times New Roman" w:cs="Times New Roman"/>
              </w:rPr>
            </w:pPr>
            <w:r w:rsidRPr="00C1137B">
              <w:rPr>
                <w:rFonts w:ascii="Times New Roman" w:eastAsia="Times New Roman" w:hAnsi="Times New Roman" w:cs="Times New Roman"/>
              </w:rPr>
              <w:t>Coleman, Katie</w:t>
            </w:r>
          </w:p>
        </w:tc>
        <w:tc>
          <w:tcPr>
            <w:tcW w:w="3672" w:type="dxa"/>
            <w:vAlign w:val="bottom"/>
          </w:tcPr>
          <w:p w14:paraId="3B0949C4" w14:textId="34EED9BC" w:rsidR="006D2B6F" w:rsidRPr="00C1137B" w:rsidRDefault="00C925C1" w:rsidP="00767D29">
            <w:pPr>
              <w:spacing w:after="0" w:line="240" w:lineRule="auto"/>
              <w:ind w:left="-90"/>
              <w:jc w:val="both"/>
              <w:rPr>
                <w:rFonts w:ascii="Times New Roman" w:eastAsia="Times New Roman" w:hAnsi="Times New Roman" w:cs="Times New Roman"/>
              </w:rPr>
            </w:pPr>
            <w:r w:rsidRPr="00C1137B">
              <w:rPr>
                <w:rFonts w:ascii="Times New Roman" w:eastAsia="Times New Roman" w:hAnsi="Times New Roman" w:cs="Times New Roman"/>
              </w:rPr>
              <w:t>Texas Industrial Energy Consumers</w:t>
            </w:r>
          </w:p>
        </w:tc>
        <w:tc>
          <w:tcPr>
            <w:tcW w:w="3168" w:type="dxa"/>
            <w:vAlign w:val="bottom"/>
          </w:tcPr>
          <w:p w14:paraId="6E5FB619" w14:textId="1421721E" w:rsidR="006D2B6F" w:rsidRPr="00C1137B" w:rsidRDefault="00C1137B">
            <w:pPr>
              <w:spacing w:after="0" w:line="240" w:lineRule="auto"/>
              <w:ind w:left="-90"/>
              <w:jc w:val="both"/>
              <w:rPr>
                <w:rFonts w:ascii="Times New Roman" w:eastAsia="Times New Roman" w:hAnsi="Times New Roman" w:cs="Times New Roman"/>
              </w:rPr>
            </w:pPr>
            <w:r w:rsidRPr="00C1137B">
              <w:rPr>
                <w:rFonts w:ascii="Times New Roman" w:eastAsia="Times New Roman" w:hAnsi="Times New Roman" w:cs="Times New Roman"/>
              </w:rPr>
              <w:t>Via Teleconference</w:t>
            </w:r>
          </w:p>
        </w:tc>
      </w:tr>
      <w:tr w:rsidR="003C7DE3" w:rsidRPr="00C2181B" w14:paraId="68ED8D79" w14:textId="77777777" w:rsidTr="00810B6E">
        <w:trPr>
          <w:trHeight w:val="80"/>
        </w:trPr>
        <w:tc>
          <w:tcPr>
            <w:tcW w:w="2628" w:type="dxa"/>
            <w:vAlign w:val="bottom"/>
          </w:tcPr>
          <w:p w14:paraId="223FE30A" w14:textId="3FC245B2" w:rsidR="003C7DE3" w:rsidRPr="00C1137B"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Comstock, Read</w:t>
            </w:r>
          </w:p>
        </w:tc>
        <w:tc>
          <w:tcPr>
            <w:tcW w:w="3672" w:type="dxa"/>
            <w:vAlign w:val="bottom"/>
          </w:tcPr>
          <w:p w14:paraId="07F5B607" w14:textId="2ACFD2FC" w:rsidR="003C7DE3" w:rsidRPr="00C1137B" w:rsidRDefault="003C7DE3"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Source Power and Gas Energy</w:t>
            </w:r>
          </w:p>
        </w:tc>
        <w:tc>
          <w:tcPr>
            <w:tcW w:w="3168" w:type="dxa"/>
            <w:vAlign w:val="bottom"/>
          </w:tcPr>
          <w:p w14:paraId="7854D147" w14:textId="55DF0042" w:rsidR="003C7DE3" w:rsidRPr="00C1137B" w:rsidRDefault="003C7DE3">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042F62" w:rsidRPr="00C2181B" w14:paraId="25F7455C" w14:textId="77777777" w:rsidTr="00810B6E">
        <w:trPr>
          <w:trHeight w:val="80"/>
        </w:trPr>
        <w:tc>
          <w:tcPr>
            <w:tcW w:w="2628" w:type="dxa"/>
            <w:vAlign w:val="bottom"/>
          </w:tcPr>
          <w:p w14:paraId="2166BDAF" w14:textId="1A2C9338" w:rsidR="00042F62" w:rsidRPr="00C2181B" w:rsidRDefault="00042F62" w:rsidP="00486326">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Coon, Patrick</w:t>
            </w:r>
          </w:p>
        </w:tc>
        <w:tc>
          <w:tcPr>
            <w:tcW w:w="3672" w:type="dxa"/>
            <w:vAlign w:val="bottom"/>
          </w:tcPr>
          <w:p w14:paraId="7D8796A5" w14:textId="77777777" w:rsidR="00042F62" w:rsidRPr="00C2181B" w:rsidRDefault="00042F62" w:rsidP="00767D2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5AB415C" w14:textId="3B18990C"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1D57FC" w:rsidRPr="00C2181B" w14:paraId="7C7C7324" w14:textId="77777777" w:rsidTr="00810B6E">
        <w:trPr>
          <w:trHeight w:val="80"/>
        </w:trPr>
        <w:tc>
          <w:tcPr>
            <w:tcW w:w="2628" w:type="dxa"/>
            <w:vAlign w:val="bottom"/>
          </w:tcPr>
          <w:p w14:paraId="54317DC5" w14:textId="4D5A35DF" w:rsidR="001D57FC" w:rsidRPr="001D57FC" w:rsidRDefault="001D57FC"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Dawar, Vikas</w:t>
            </w:r>
          </w:p>
        </w:tc>
        <w:tc>
          <w:tcPr>
            <w:tcW w:w="3672" w:type="dxa"/>
            <w:vAlign w:val="bottom"/>
          </w:tcPr>
          <w:p w14:paraId="09B2D453" w14:textId="18D1875A" w:rsidR="001D57FC" w:rsidRPr="001D57FC" w:rsidRDefault="001D57FC" w:rsidP="00767D29">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Austin Energy</w:t>
            </w:r>
          </w:p>
        </w:tc>
        <w:tc>
          <w:tcPr>
            <w:tcW w:w="3168" w:type="dxa"/>
            <w:vAlign w:val="bottom"/>
          </w:tcPr>
          <w:p w14:paraId="2C881AE4" w14:textId="39424B48"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3C7DE3" w:rsidRPr="00C2181B" w14:paraId="1E0B1509" w14:textId="77777777" w:rsidTr="00810B6E">
        <w:trPr>
          <w:trHeight w:val="80"/>
        </w:trPr>
        <w:tc>
          <w:tcPr>
            <w:tcW w:w="2628" w:type="dxa"/>
            <w:vAlign w:val="bottom"/>
          </w:tcPr>
          <w:p w14:paraId="5AF3C1B3" w14:textId="2A32AB93" w:rsidR="003C7DE3" w:rsidRPr="001D57FC"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Day, Smith</w:t>
            </w:r>
          </w:p>
        </w:tc>
        <w:tc>
          <w:tcPr>
            <w:tcW w:w="3672" w:type="dxa"/>
            <w:vAlign w:val="bottom"/>
          </w:tcPr>
          <w:p w14:paraId="545ADB19" w14:textId="406BFC02" w:rsidR="003C7DE3" w:rsidRPr="001D57FC" w:rsidRDefault="003C7DE3" w:rsidP="00767D29">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DME</w:t>
            </w:r>
          </w:p>
        </w:tc>
        <w:tc>
          <w:tcPr>
            <w:tcW w:w="3168" w:type="dxa"/>
            <w:vAlign w:val="bottom"/>
          </w:tcPr>
          <w:p w14:paraId="3C943D93" w14:textId="09AFC274" w:rsidR="003C7DE3" w:rsidRPr="00042F62" w:rsidRDefault="003C7DE3">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042F62" w:rsidRPr="00C2181B" w14:paraId="7948E229" w14:textId="77777777" w:rsidTr="00810B6E">
        <w:trPr>
          <w:trHeight w:val="80"/>
        </w:trPr>
        <w:tc>
          <w:tcPr>
            <w:tcW w:w="2628" w:type="dxa"/>
            <w:vAlign w:val="bottom"/>
          </w:tcPr>
          <w:p w14:paraId="0A210DEE" w14:textId="7C193CEC" w:rsidR="00042F62" w:rsidRPr="00C2181B" w:rsidRDefault="00042F62" w:rsidP="0081380D">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Fletcher, Blake</w:t>
            </w:r>
          </w:p>
        </w:tc>
        <w:tc>
          <w:tcPr>
            <w:tcW w:w="3672" w:type="dxa"/>
            <w:vAlign w:val="bottom"/>
          </w:tcPr>
          <w:p w14:paraId="3120282C" w14:textId="77777777" w:rsidR="00042F62" w:rsidRPr="00C2181B" w:rsidRDefault="00042F6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9B1E91D" w14:textId="77777777" w:rsidR="00042F62" w:rsidRPr="00C2181B" w:rsidRDefault="00042F62">
            <w:pPr>
              <w:spacing w:after="0" w:line="240" w:lineRule="auto"/>
              <w:ind w:left="-90"/>
              <w:jc w:val="both"/>
              <w:rPr>
                <w:rFonts w:ascii="Times New Roman" w:eastAsia="Times New Roman" w:hAnsi="Times New Roman" w:cs="Times New Roman"/>
                <w:highlight w:val="lightGray"/>
              </w:rPr>
            </w:pPr>
          </w:p>
        </w:tc>
      </w:tr>
      <w:tr w:rsidR="00FE7387" w:rsidRPr="00C2181B" w14:paraId="2932FDB6" w14:textId="77777777" w:rsidTr="00810B6E">
        <w:trPr>
          <w:trHeight w:val="80"/>
        </w:trPr>
        <w:tc>
          <w:tcPr>
            <w:tcW w:w="2628" w:type="dxa"/>
            <w:vAlign w:val="bottom"/>
          </w:tcPr>
          <w:p w14:paraId="127059AE" w14:textId="243BFF4B" w:rsidR="00FE7387" w:rsidRPr="00FE7387" w:rsidRDefault="00FE7387" w:rsidP="0081380D">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Fox, Kip</w:t>
            </w:r>
          </w:p>
        </w:tc>
        <w:tc>
          <w:tcPr>
            <w:tcW w:w="3672" w:type="dxa"/>
            <w:vAlign w:val="bottom"/>
          </w:tcPr>
          <w:p w14:paraId="7B2D1949" w14:textId="6FD5B284" w:rsidR="00FE7387" w:rsidRPr="00FE7387" w:rsidRDefault="00FE7387">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AEP</w:t>
            </w:r>
            <w:r w:rsidR="002D7588">
              <w:rPr>
                <w:rFonts w:ascii="Times New Roman" w:eastAsia="Times New Roman" w:hAnsi="Times New Roman" w:cs="Times New Roman"/>
              </w:rPr>
              <w:t xml:space="preserve"> Service Corporation</w:t>
            </w:r>
          </w:p>
        </w:tc>
        <w:tc>
          <w:tcPr>
            <w:tcW w:w="3168" w:type="dxa"/>
            <w:vAlign w:val="bottom"/>
          </w:tcPr>
          <w:p w14:paraId="0C3004C0"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r>
      <w:tr w:rsidR="001D57FC" w:rsidRPr="00C2181B" w14:paraId="5BF125D2" w14:textId="77777777" w:rsidTr="00810B6E">
        <w:trPr>
          <w:trHeight w:val="80"/>
        </w:trPr>
        <w:tc>
          <w:tcPr>
            <w:tcW w:w="2628" w:type="dxa"/>
            <w:vAlign w:val="bottom"/>
          </w:tcPr>
          <w:p w14:paraId="3F8C695B" w14:textId="4D44D51C" w:rsidR="001D57FC" w:rsidRPr="00FE7387" w:rsidRDefault="001D57FC" w:rsidP="0081380D">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Graham, Greg</w:t>
            </w:r>
          </w:p>
        </w:tc>
        <w:tc>
          <w:tcPr>
            <w:tcW w:w="3672" w:type="dxa"/>
            <w:vAlign w:val="bottom"/>
          </w:tcPr>
          <w:p w14:paraId="08B2A7D2" w14:textId="64B07B9F" w:rsidR="001D57FC" w:rsidRPr="00FE7387" w:rsidRDefault="001D57F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Texas Reliability Entity</w:t>
            </w:r>
          </w:p>
        </w:tc>
        <w:tc>
          <w:tcPr>
            <w:tcW w:w="3168" w:type="dxa"/>
            <w:vAlign w:val="bottom"/>
          </w:tcPr>
          <w:p w14:paraId="48DCDC02" w14:textId="6183648B"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B73EC2" w:rsidRPr="00C2181B" w14:paraId="3ED23D7D" w14:textId="77777777" w:rsidTr="00810B6E">
        <w:trPr>
          <w:trHeight w:val="80"/>
        </w:trPr>
        <w:tc>
          <w:tcPr>
            <w:tcW w:w="2628" w:type="dxa"/>
            <w:vAlign w:val="bottom"/>
          </w:tcPr>
          <w:p w14:paraId="095170DB" w14:textId="228DC8BE" w:rsidR="00B73EC2" w:rsidRPr="002D7588" w:rsidRDefault="00B73EC2" w:rsidP="00486326">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Haley, Ian</w:t>
            </w:r>
          </w:p>
        </w:tc>
        <w:tc>
          <w:tcPr>
            <w:tcW w:w="3672" w:type="dxa"/>
            <w:vAlign w:val="bottom"/>
          </w:tcPr>
          <w:p w14:paraId="14633975" w14:textId="4961C45E" w:rsidR="00B73EC2" w:rsidRPr="002D7588" w:rsidRDefault="002D7588" w:rsidP="002D758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Vistra Energy</w:t>
            </w:r>
          </w:p>
        </w:tc>
        <w:tc>
          <w:tcPr>
            <w:tcW w:w="3168" w:type="dxa"/>
            <w:vAlign w:val="bottom"/>
          </w:tcPr>
          <w:p w14:paraId="3DA00450" w14:textId="77777777" w:rsidR="00B73EC2" w:rsidRPr="00C2181B" w:rsidRDefault="00B73EC2">
            <w:pPr>
              <w:spacing w:after="0" w:line="240" w:lineRule="auto"/>
              <w:ind w:left="-90"/>
              <w:jc w:val="both"/>
              <w:rPr>
                <w:rFonts w:ascii="Times New Roman" w:eastAsia="Times New Roman" w:hAnsi="Times New Roman" w:cs="Times New Roman"/>
                <w:highlight w:val="lightGray"/>
              </w:rPr>
            </w:pPr>
          </w:p>
        </w:tc>
      </w:tr>
      <w:tr w:rsidR="00F84732" w:rsidRPr="00C2181B" w14:paraId="762FBD66" w14:textId="77777777" w:rsidTr="00810B6E">
        <w:trPr>
          <w:trHeight w:val="80"/>
        </w:trPr>
        <w:tc>
          <w:tcPr>
            <w:tcW w:w="2628" w:type="dxa"/>
            <w:vAlign w:val="bottom"/>
          </w:tcPr>
          <w:p w14:paraId="06B20125" w14:textId="77777777" w:rsidR="00F84732" w:rsidRPr="00DC06BA" w:rsidRDefault="00F84732" w:rsidP="00486326">
            <w:pPr>
              <w:spacing w:after="0" w:line="240" w:lineRule="auto"/>
              <w:ind w:left="-90"/>
              <w:jc w:val="both"/>
              <w:rPr>
                <w:rFonts w:ascii="Times New Roman" w:eastAsia="Times New Roman" w:hAnsi="Times New Roman" w:cs="Times New Roman"/>
              </w:rPr>
            </w:pPr>
            <w:r w:rsidRPr="00DC06BA">
              <w:rPr>
                <w:rFonts w:ascii="Times New Roman" w:eastAsia="Times New Roman" w:hAnsi="Times New Roman" w:cs="Times New Roman"/>
              </w:rPr>
              <w:t>Harvey, Julia</w:t>
            </w:r>
          </w:p>
        </w:tc>
        <w:tc>
          <w:tcPr>
            <w:tcW w:w="3672" w:type="dxa"/>
            <w:vAlign w:val="bottom"/>
          </w:tcPr>
          <w:p w14:paraId="75E28CEE" w14:textId="77777777" w:rsidR="00F84732" w:rsidRPr="00DC06BA" w:rsidRDefault="00F84732">
            <w:pPr>
              <w:spacing w:after="0" w:line="240" w:lineRule="auto"/>
              <w:ind w:left="-90"/>
              <w:jc w:val="both"/>
              <w:rPr>
                <w:rFonts w:ascii="Times New Roman" w:eastAsia="Times New Roman" w:hAnsi="Times New Roman" w:cs="Times New Roman"/>
              </w:rPr>
            </w:pPr>
            <w:r w:rsidRPr="00DC06BA">
              <w:rPr>
                <w:rFonts w:ascii="Times New Roman" w:eastAsia="Times New Roman" w:hAnsi="Times New Roman" w:cs="Times New Roman"/>
              </w:rPr>
              <w:t>PUCT</w:t>
            </w:r>
          </w:p>
        </w:tc>
        <w:tc>
          <w:tcPr>
            <w:tcW w:w="3168" w:type="dxa"/>
            <w:vAlign w:val="bottom"/>
          </w:tcPr>
          <w:p w14:paraId="0F4571E9" w14:textId="5544EC34" w:rsidR="00F84732" w:rsidRPr="00DC06BA" w:rsidRDefault="001F5D08">
            <w:pPr>
              <w:spacing w:after="0" w:line="240" w:lineRule="auto"/>
              <w:ind w:left="-90"/>
              <w:jc w:val="both"/>
              <w:rPr>
                <w:rFonts w:ascii="Times New Roman" w:eastAsia="Times New Roman" w:hAnsi="Times New Roman" w:cs="Times New Roman"/>
              </w:rPr>
            </w:pPr>
            <w:r w:rsidRPr="00DC06BA">
              <w:rPr>
                <w:rFonts w:ascii="Times New Roman" w:eastAsia="Times New Roman" w:hAnsi="Times New Roman" w:cs="Times New Roman"/>
              </w:rPr>
              <w:t>Via Teleconference</w:t>
            </w:r>
          </w:p>
        </w:tc>
      </w:tr>
      <w:tr w:rsidR="006D2B6F" w:rsidRPr="00C2181B" w14:paraId="4886F4CF" w14:textId="77777777" w:rsidTr="00810B6E">
        <w:trPr>
          <w:trHeight w:val="80"/>
        </w:trPr>
        <w:tc>
          <w:tcPr>
            <w:tcW w:w="2628" w:type="dxa"/>
            <w:vAlign w:val="bottom"/>
          </w:tcPr>
          <w:p w14:paraId="3B328EF0" w14:textId="36011784" w:rsidR="006D2B6F" w:rsidRPr="002D7588" w:rsidRDefault="006D2B6F" w:rsidP="00486326">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Henson, Martha</w:t>
            </w:r>
          </w:p>
        </w:tc>
        <w:tc>
          <w:tcPr>
            <w:tcW w:w="3672" w:type="dxa"/>
            <w:vAlign w:val="bottom"/>
          </w:tcPr>
          <w:p w14:paraId="1DA266BB" w14:textId="62EFEDA8" w:rsidR="006D2B6F" w:rsidRPr="002D7588" w:rsidRDefault="006D2B6F" w:rsidP="00A50816">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Oncor</w:t>
            </w:r>
          </w:p>
        </w:tc>
        <w:tc>
          <w:tcPr>
            <w:tcW w:w="3168" w:type="dxa"/>
            <w:vAlign w:val="bottom"/>
          </w:tcPr>
          <w:p w14:paraId="7A4BC9BB" w14:textId="77777777" w:rsidR="006D2B6F" w:rsidRPr="00C2181B" w:rsidRDefault="006D2B6F">
            <w:pPr>
              <w:spacing w:after="0" w:line="240" w:lineRule="auto"/>
              <w:ind w:left="-90"/>
              <w:jc w:val="both"/>
              <w:rPr>
                <w:rFonts w:ascii="Times New Roman" w:eastAsia="Times New Roman" w:hAnsi="Times New Roman" w:cs="Times New Roman"/>
                <w:highlight w:val="lightGray"/>
              </w:rPr>
            </w:pPr>
          </w:p>
        </w:tc>
      </w:tr>
      <w:tr w:rsidR="001D57FC" w:rsidRPr="00C2181B" w14:paraId="28CBD67C" w14:textId="77777777" w:rsidTr="002A29B9">
        <w:trPr>
          <w:trHeight w:val="99"/>
        </w:trPr>
        <w:tc>
          <w:tcPr>
            <w:tcW w:w="2628" w:type="dxa"/>
            <w:vAlign w:val="bottom"/>
          </w:tcPr>
          <w:p w14:paraId="31CA31F4" w14:textId="2EF019A1" w:rsidR="001D57FC" w:rsidRPr="001D57FC" w:rsidRDefault="001D5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Hourihan, Mike</w:t>
            </w:r>
          </w:p>
        </w:tc>
        <w:tc>
          <w:tcPr>
            <w:tcW w:w="3672" w:type="dxa"/>
            <w:vAlign w:val="bottom"/>
          </w:tcPr>
          <w:p w14:paraId="34EB3DA0" w14:textId="39381434" w:rsidR="001D57FC" w:rsidRPr="001D57FC" w:rsidRDefault="001D57FC" w:rsidP="001F5D0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CPower Energy</w:t>
            </w:r>
          </w:p>
        </w:tc>
        <w:tc>
          <w:tcPr>
            <w:tcW w:w="3168" w:type="dxa"/>
            <w:vAlign w:val="bottom"/>
          </w:tcPr>
          <w:p w14:paraId="3FA7F0C0" w14:textId="376BEFEC" w:rsidR="001D57FC" w:rsidRPr="001D57FC" w:rsidRDefault="001D57FC">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1F5D08" w:rsidRPr="00C2181B" w14:paraId="13203255" w14:textId="77777777" w:rsidTr="002A29B9">
        <w:trPr>
          <w:trHeight w:val="99"/>
        </w:trPr>
        <w:tc>
          <w:tcPr>
            <w:tcW w:w="2628" w:type="dxa"/>
            <w:vAlign w:val="bottom"/>
          </w:tcPr>
          <w:p w14:paraId="119BB9F9" w14:textId="55379C74" w:rsidR="001F5D08" w:rsidRPr="001D57FC" w:rsidRDefault="001F5D08"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Hudis, Gabriella</w:t>
            </w:r>
          </w:p>
        </w:tc>
        <w:tc>
          <w:tcPr>
            <w:tcW w:w="3672" w:type="dxa"/>
            <w:vAlign w:val="bottom"/>
          </w:tcPr>
          <w:p w14:paraId="1E3A435A" w14:textId="14EC555D" w:rsidR="001F5D08" w:rsidRPr="001D57FC" w:rsidRDefault="001F5D08" w:rsidP="001F5D08">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Gabel Associates, Inc</w:t>
            </w:r>
          </w:p>
        </w:tc>
        <w:tc>
          <w:tcPr>
            <w:tcW w:w="3168" w:type="dxa"/>
            <w:vAlign w:val="bottom"/>
          </w:tcPr>
          <w:p w14:paraId="3C368885" w14:textId="4C0A8243" w:rsidR="001F5D08" w:rsidRPr="001D57FC" w:rsidRDefault="001F5D08">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Via Teleconference</w:t>
            </w:r>
          </w:p>
        </w:tc>
      </w:tr>
      <w:tr w:rsidR="001D57FC" w:rsidRPr="00C2181B" w14:paraId="1E6E6BC5" w14:textId="77777777" w:rsidTr="002A29B9">
        <w:trPr>
          <w:trHeight w:val="99"/>
        </w:trPr>
        <w:tc>
          <w:tcPr>
            <w:tcW w:w="2628" w:type="dxa"/>
            <w:vAlign w:val="bottom"/>
          </w:tcPr>
          <w:p w14:paraId="7BDF29A7" w14:textId="0D291799" w:rsidR="001D57FC" w:rsidRPr="001D57FC" w:rsidRDefault="001D57FC"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Huynh, Thuy</w:t>
            </w:r>
          </w:p>
        </w:tc>
        <w:tc>
          <w:tcPr>
            <w:tcW w:w="3672" w:type="dxa"/>
            <w:vAlign w:val="bottom"/>
          </w:tcPr>
          <w:p w14:paraId="3B4DDF95" w14:textId="7C7AF071" w:rsidR="001D57FC" w:rsidRPr="001D57FC" w:rsidRDefault="001D57FC">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Potomac Economics</w:t>
            </w:r>
          </w:p>
        </w:tc>
        <w:tc>
          <w:tcPr>
            <w:tcW w:w="3168" w:type="dxa"/>
            <w:vAlign w:val="bottom"/>
          </w:tcPr>
          <w:p w14:paraId="358730F8" w14:textId="1367112B"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1D57FC" w:rsidRPr="00C2181B" w14:paraId="6790ACEA" w14:textId="77777777" w:rsidTr="00810B6E">
        <w:trPr>
          <w:trHeight w:val="80"/>
        </w:trPr>
        <w:tc>
          <w:tcPr>
            <w:tcW w:w="2628" w:type="dxa"/>
            <w:vAlign w:val="bottom"/>
          </w:tcPr>
          <w:p w14:paraId="75784953" w14:textId="344677C8" w:rsidR="001D57FC" w:rsidRPr="00FE7387" w:rsidRDefault="001D5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Jernigan, Jerry</w:t>
            </w:r>
          </w:p>
        </w:tc>
        <w:tc>
          <w:tcPr>
            <w:tcW w:w="3672" w:type="dxa"/>
            <w:vAlign w:val="bottom"/>
          </w:tcPr>
          <w:p w14:paraId="22A1E5B2" w14:textId="1ACDB641" w:rsidR="001D57FC" w:rsidRPr="00FE7387" w:rsidRDefault="001D57FC" w:rsidP="001D57F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WatchTower Risk, LLC</w:t>
            </w:r>
          </w:p>
        </w:tc>
        <w:tc>
          <w:tcPr>
            <w:tcW w:w="3168" w:type="dxa"/>
            <w:vAlign w:val="bottom"/>
          </w:tcPr>
          <w:p w14:paraId="37F5B0E9" w14:textId="2E19FD8B"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1D57FC" w:rsidRPr="00C2181B" w14:paraId="6EC7E5E3" w14:textId="77777777" w:rsidTr="00810B6E">
        <w:trPr>
          <w:trHeight w:val="80"/>
        </w:trPr>
        <w:tc>
          <w:tcPr>
            <w:tcW w:w="2628" w:type="dxa"/>
            <w:vAlign w:val="bottom"/>
          </w:tcPr>
          <w:p w14:paraId="25AE0B8A" w14:textId="05CB17D9" w:rsidR="001D57FC" w:rsidRPr="00FE7387" w:rsidRDefault="001D5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Johnson, David</w:t>
            </w:r>
          </w:p>
        </w:tc>
        <w:tc>
          <w:tcPr>
            <w:tcW w:w="3672" w:type="dxa"/>
            <w:vAlign w:val="bottom"/>
          </w:tcPr>
          <w:p w14:paraId="20FD7BA9" w14:textId="5B5EA657" w:rsidR="001D57FC" w:rsidRPr="00FE7387" w:rsidRDefault="001D57F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IVG</w:t>
            </w:r>
          </w:p>
        </w:tc>
        <w:tc>
          <w:tcPr>
            <w:tcW w:w="3168" w:type="dxa"/>
            <w:vAlign w:val="bottom"/>
          </w:tcPr>
          <w:p w14:paraId="377DC3A8" w14:textId="59202E85"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3C7DE3" w:rsidRPr="00C2181B" w14:paraId="20AAA870" w14:textId="77777777" w:rsidTr="00810B6E">
        <w:trPr>
          <w:trHeight w:val="80"/>
        </w:trPr>
        <w:tc>
          <w:tcPr>
            <w:tcW w:w="2628" w:type="dxa"/>
            <w:vAlign w:val="bottom"/>
          </w:tcPr>
          <w:p w14:paraId="3B7C0328" w14:textId="4E0C89C8" w:rsidR="003C7DE3"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Johnson, Ryan</w:t>
            </w:r>
          </w:p>
        </w:tc>
        <w:tc>
          <w:tcPr>
            <w:tcW w:w="3672" w:type="dxa"/>
            <w:vAlign w:val="bottom"/>
          </w:tcPr>
          <w:p w14:paraId="1F91F2D2" w14:textId="520EA73B" w:rsidR="003C7DE3" w:rsidRDefault="003C7DE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ACES Power</w:t>
            </w:r>
          </w:p>
        </w:tc>
        <w:tc>
          <w:tcPr>
            <w:tcW w:w="3168" w:type="dxa"/>
            <w:vAlign w:val="bottom"/>
          </w:tcPr>
          <w:p w14:paraId="3D1D1B3C" w14:textId="173259A7" w:rsidR="003C7DE3" w:rsidRPr="00042F62" w:rsidRDefault="003C7DE3">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FE7387" w:rsidRPr="00C2181B" w14:paraId="4F1238F8" w14:textId="77777777" w:rsidTr="00810B6E">
        <w:trPr>
          <w:trHeight w:val="80"/>
        </w:trPr>
        <w:tc>
          <w:tcPr>
            <w:tcW w:w="2628" w:type="dxa"/>
            <w:vAlign w:val="bottom"/>
          </w:tcPr>
          <w:p w14:paraId="64E45921" w14:textId="092055B8" w:rsidR="00FE7387" w:rsidRPr="00FE7387" w:rsidRDefault="00FE7387"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Jones, Randy</w:t>
            </w:r>
          </w:p>
        </w:tc>
        <w:tc>
          <w:tcPr>
            <w:tcW w:w="3672" w:type="dxa"/>
            <w:vAlign w:val="bottom"/>
          </w:tcPr>
          <w:p w14:paraId="273C4099" w14:textId="38851C3B" w:rsidR="00FE7387" w:rsidRPr="00FE7387" w:rsidRDefault="00FE7387">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Calpine</w:t>
            </w:r>
          </w:p>
        </w:tc>
        <w:tc>
          <w:tcPr>
            <w:tcW w:w="3168" w:type="dxa"/>
            <w:vAlign w:val="bottom"/>
          </w:tcPr>
          <w:p w14:paraId="4D86FFDA"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r>
      <w:tr w:rsidR="00C8364A" w:rsidRPr="00C2181B" w14:paraId="4461EB70" w14:textId="77777777" w:rsidTr="00810B6E">
        <w:trPr>
          <w:trHeight w:val="80"/>
        </w:trPr>
        <w:tc>
          <w:tcPr>
            <w:tcW w:w="2628" w:type="dxa"/>
            <w:vAlign w:val="bottom"/>
          </w:tcPr>
          <w:p w14:paraId="4DA5BCC8" w14:textId="2D28D482" w:rsidR="00C8364A" w:rsidRPr="003C7DE3" w:rsidRDefault="00C8364A" w:rsidP="00486326">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Juricek, Michael</w:t>
            </w:r>
          </w:p>
        </w:tc>
        <w:tc>
          <w:tcPr>
            <w:tcW w:w="3672" w:type="dxa"/>
            <w:vAlign w:val="bottom"/>
          </w:tcPr>
          <w:p w14:paraId="6A482AEE" w14:textId="126D4117" w:rsidR="00C8364A" w:rsidRPr="003C7DE3" w:rsidRDefault="00C8364A">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Oncor</w:t>
            </w:r>
          </w:p>
        </w:tc>
        <w:tc>
          <w:tcPr>
            <w:tcW w:w="3168" w:type="dxa"/>
            <w:vAlign w:val="bottom"/>
          </w:tcPr>
          <w:p w14:paraId="6DA3EA57" w14:textId="0466DC3C" w:rsidR="00C8364A" w:rsidRPr="003C7DE3" w:rsidRDefault="00C8364A">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2D7588" w:rsidRPr="00C2181B" w14:paraId="75DD21BB" w14:textId="77777777" w:rsidTr="00810B6E">
        <w:trPr>
          <w:trHeight w:val="80"/>
        </w:trPr>
        <w:tc>
          <w:tcPr>
            <w:tcW w:w="2628" w:type="dxa"/>
            <w:vAlign w:val="bottom"/>
          </w:tcPr>
          <w:p w14:paraId="44000498" w14:textId="3F6406F5" w:rsidR="002D7588" w:rsidRPr="001D57FC" w:rsidRDefault="002D7588"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Lee, Jim</w:t>
            </w:r>
          </w:p>
        </w:tc>
        <w:tc>
          <w:tcPr>
            <w:tcW w:w="3672" w:type="dxa"/>
            <w:vAlign w:val="bottom"/>
          </w:tcPr>
          <w:p w14:paraId="4FBD0120" w14:textId="742E718E" w:rsidR="002D7588" w:rsidRPr="001D57FC" w:rsidRDefault="002D7588">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AEP Service Corporation</w:t>
            </w:r>
          </w:p>
        </w:tc>
        <w:tc>
          <w:tcPr>
            <w:tcW w:w="3168" w:type="dxa"/>
            <w:vAlign w:val="bottom"/>
          </w:tcPr>
          <w:p w14:paraId="20E11486" w14:textId="77777777" w:rsidR="002D7588" w:rsidRPr="00C2181B" w:rsidRDefault="002D7588">
            <w:pPr>
              <w:spacing w:after="0" w:line="240" w:lineRule="auto"/>
              <w:ind w:left="-90"/>
              <w:jc w:val="both"/>
              <w:rPr>
                <w:rFonts w:ascii="Times New Roman" w:eastAsia="Times New Roman" w:hAnsi="Times New Roman" w:cs="Times New Roman"/>
                <w:highlight w:val="lightGray"/>
              </w:rPr>
            </w:pPr>
          </w:p>
        </w:tc>
      </w:tr>
      <w:tr w:rsidR="001D57FC" w:rsidRPr="00C2181B" w14:paraId="2475F1A1" w14:textId="77777777" w:rsidTr="00810B6E">
        <w:trPr>
          <w:trHeight w:val="80"/>
        </w:trPr>
        <w:tc>
          <w:tcPr>
            <w:tcW w:w="2628" w:type="dxa"/>
            <w:vAlign w:val="bottom"/>
          </w:tcPr>
          <w:p w14:paraId="6C40BB60" w14:textId="5BC374E5" w:rsidR="001D57FC" w:rsidRPr="001D57FC" w:rsidRDefault="001D57FC"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Li, Young</w:t>
            </w:r>
          </w:p>
        </w:tc>
        <w:tc>
          <w:tcPr>
            <w:tcW w:w="3672" w:type="dxa"/>
            <w:vAlign w:val="bottom"/>
          </w:tcPr>
          <w:p w14:paraId="0A614232" w14:textId="74685300" w:rsidR="001D57FC" w:rsidRPr="001D57FC" w:rsidRDefault="001D57FC">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Potomac Economics</w:t>
            </w:r>
          </w:p>
        </w:tc>
        <w:tc>
          <w:tcPr>
            <w:tcW w:w="3168" w:type="dxa"/>
            <w:vAlign w:val="bottom"/>
          </w:tcPr>
          <w:p w14:paraId="5035366E" w14:textId="614510B9"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1D57FC" w:rsidRPr="00C2181B" w14:paraId="250B240C" w14:textId="77777777" w:rsidTr="00810B6E">
        <w:trPr>
          <w:trHeight w:val="80"/>
        </w:trPr>
        <w:tc>
          <w:tcPr>
            <w:tcW w:w="2628" w:type="dxa"/>
            <w:vAlign w:val="bottom"/>
          </w:tcPr>
          <w:p w14:paraId="24C3055A" w14:textId="377298A2" w:rsidR="001D57FC" w:rsidRPr="00FE7387" w:rsidRDefault="001D5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Matos, Christopher</w:t>
            </w:r>
          </w:p>
        </w:tc>
        <w:tc>
          <w:tcPr>
            <w:tcW w:w="3672" w:type="dxa"/>
            <w:vAlign w:val="bottom"/>
          </w:tcPr>
          <w:p w14:paraId="68B11B78" w14:textId="42564223" w:rsidR="001D57FC" w:rsidRDefault="001D57F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PUCT</w:t>
            </w:r>
          </w:p>
        </w:tc>
        <w:tc>
          <w:tcPr>
            <w:tcW w:w="3168" w:type="dxa"/>
            <w:vAlign w:val="bottom"/>
          </w:tcPr>
          <w:p w14:paraId="6D77B943" w14:textId="023416E7"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3C7DE3" w:rsidRPr="00C2181B" w14:paraId="5C9535E5" w14:textId="77777777" w:rsidTr="00810B6E">
        <w:trPr>
          <w:trHeight w:val="80"/>
        </w:trPr>
        <w:tc>
          <w:tcPr>
            <w:tcW w:w="2628" w:type="dxa"/>
            <w:vAlign w:val="bottom"/>
          </w:tcPr>
          <w:p w14:paraId="50FE635F" w14:textId="6341746C" w:rsidR="003C7DE3" w:rsidRPr="00FE7387"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Moeller, Jason</w:t>
            </w:r>
          </w:p>
        </w:tc>
        <w:tc>
          <w:tcPr>
            <w:tcW w:w="3672" w:type="dxa"/>
            <w:vAlign w:val="bottom"/>
          </w:tcPr>
          <w:p w14:paraId="4A3709AE" w14:textId="611C3218" w:rsidR="003C7DE3" w:rsidRDefault="003C7DE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LCRA</w:t>
            </w:r>
          </w:p>
        </w:tc>
        <w:tc>
          <w:tcPr>
            <w:tcW w:w="3168" w:type="dxa"/>
            <w:vAlign w:val="bottom"/>
          </w:tcPr>
          <w:p w14:paraId="3C7B2DB4" w14:textId="11BA9AEA" w:rsidR="003C7DE3" w:rsidRPr="00C2181B" w:rsidRDefault="003C7DE3">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FE7387" w:rsidRPr="00C2181B" w14:paraId="372AF0FE" w14:textId="77777777" w:rsidTr="00810B6E">
        <w:trPr>
          <w:trHeight w:val="80"/>
        </w:trPr>
        <w:tc>
          <w:tcPr>
            <w:tcW w:w="2628" w:type="dxa"/>
            <w:vAlign w:val="bottom"/>
          </w:tcPr>
          <w:p w14:paraId="3DB93E17" w14:textId="056C201C" w:rsidR="00FE7387" w:rsidRPr="00FE7387" w:rsidRDefault="00FE7387"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Moore, Sheri</w:t>
            </w:r>
          </w:p>
        </w:tc>
        <w:tc>
          <w:tcPr>
            <w:tcW w:w="3672" w:type="dxa"/>
            <w:vAlign w:val="bottom"/>
          </w:tcPr>
          <w:p w14:paraId="068FD5B8" w14:textId="4F707663" w:rsidR="00FE7387" w:rsidRPr="00FE7387" w:rsidRDefault="00FE738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CenterPoint Energy</w:t>
            </w:r>
          </w:p>
        </w:tc>
        <w:tc>
          <w:tcPr>
            <w:tcW w:w="3168" w:type="dxa"/>
            <w:vAlign w:val="bottom"/>
          </w:tcPr>
          <w:p w14:paraId="5706B3C2"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r>
      <w:tr w:rsidR="00FE7387" w:rsidRPr="00C2181B" w14:paraId="79EEBC83" w14:textId="77777777" w:rsidTr="00810B6E">
        <w:trPr>
          <w:trHeight w:val="80"/>
        </w:trPr>
        <w:tc>
          <w:tcPr>
            <w:tcW w:w="2628" w:type="dxa"/>
            <w:vAlign w:val="bottom"/>
          </w:tcPr>
          <w:p w14:paraId="461EE408" w14:textId="56C2D4EA" w:rsidR="00FE7387" w:rsidRPr="00FE7387" w:rsidRDefault="00FE7387"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Moss, Steven</w:t>
            </w:r>
          </w:p>
        </w:tc>
        <w:tc>
          <w:tcPr>
            <w:tcW w:w="3672" w:type="dxa"/>
            <w:vAlign w:val="bottom"/>
          </w:tcPr>
          <w:p w14:paraId="2A1EE5C4" w14:textId="2A92B19D" w:rsidR="00FE7387" w:rsidRDefault="00FE738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E.ON</w:t>
            </w:r>
          </w:p>
        </w:tc>
        <w:tc>
          <w:tcPr>
            <w:tcW w:w="3168" w:type="dxa"/>
            <w:vAlign w:val="bottom"/>
          </w:tcPr>
          <w:p w14:paraId="7E616864"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r>
      <w:tr w:rsidR="00C8364A" w:rsidRPr="00C2181B" w14:paraId="72608F15" w14:textId="77777777" w:rsidTr="00810B6E">
        <w:trPr>
          <w:trHeight w:val="80"/>
        </w:trPr>
        <w:tc>
          <w:tcPr>
            <w:tcW w:w="2628" w:type="dxa"/>
            <w:vAlign w:val="bottom"/>
          </w:tcPr>
          <w:p w14:paraId="5ABB4014" w14:textId="1CE5E0D2" w:rsidR="00C8364A" w:rsidRPr="00042F62" w:rsidRDefault="00C8364A" w:rsidP="0048632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Mueller, Paula</w:t>
            </w:r>
          </w:p>
        </w:tc>
        <w:tc>
          <w:tcPr>
            <w:tcW w:w="3672" w:type="dxa"/>
            <w:vAlign w:val="bottom"/>
          </w:tcPr>
          <w:p w14:paraId="5C963115" w14:textId="39EEA923" w:rsidR="00C8364A" w:rsidRPr="00042F62" w:rsidRDefault="00C8364A">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Texas Reliability Entity</w:t>
            </w:r>
          </w:p>
        </w:tc>
        <w:tc>
          <w:tcPr>
            <w:tcW w:w="3168" w:type="dxa"/>
            <w:vAlign w:val="bottom"/>
          </w:tcPr>
          <w:p w14:paraId="08E5C91A" w14:textId="13DB7D2F" w:rsidR="00C8364A" w:rsidRPr="00042F62" w:rsidRDefault="00C8364A">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EE748C" w:rsidRPr="00C2181B" w14:paraId="0DDA09AE" w14:textId="77777777" w:rsidTr="00810B6E">
        <w:trPr>
          <w:trHeight w:val="80"/>
        </w:trPr>
        <w:tc>
          <w:tcPr>
            <w:tcW w:w="2628" w:type="dxa"/>
            <w:vAlign w:val="bottom"/>
          </w:tcPr>
          <w:p w14:paraId="6F7FEDFB" w14:textId="00B215BB" w:rsidR="00EE748C" w:rsidRPr="003C7DE3" w:rsidRDefault="00EE748C" w:rsidP="00486326">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Neaase, Nelson</w:t>
            </w:r>
          </w:p>
        </w:tc>
        <w:tc>
          <w:tcPr>
            <w:tcW w:w="3672" w:type="dxa"/>
            <w:vAlign w:val="bottom"/>
          </w:tcPr>
          <w:p w14:paraId="19D9AB60" w14:textId="72B80439" w:rsidR="00EE748C" w:rsidRPr="003C7DE3" w:rsidRDefault="00EE748C">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Nelson H. Nease, PC</w:t>
            </w:r>
          </w:p>
        </w:tc>
        <w:tc>
          <w:tcPr>
            <w:tcW w:w="3168" w:type="dxa"/>
            <w:vAlign w:val="bottom"/>
          </w:tcPr>
          <w:p w14:paraId="4E9038A6" w14:textId="356C176A" w:rsidR="00EE748C" w:rsidRPr="003C7DE3" w:rsidRDefault="00EE748C">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1D57FC" w:rsidRPr="00C2181B" w14:paraId="28FCD25E" w14:textId="77777777" w:rsidTr="00810B6E">
        <w:trPr>
          <w:trHeight w:val="80"/>
        </w:trPr>
        <w:tc>
          <w:tcPr>
            <w:tcW w:w="2628" w:type="dxa"/>
            <w:vAlign w:val="bottom"/>
          </w:tcPr>
          <w:p w14:paraId="43414FCA" w14:textId="061F16A0" w:rsidR="001D57FC" w:rsidRPr="00FE7387" w:rsidRDefault="001D5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Poonawala, Adnan</w:t>
            </w:r>
          </w:p>
        </w:tc>
        <w:tc>
          <w:tcPr>
            <w:tcW w:w="3672" w:type="dxa"/>
            <w:vAlign w:val="bottom"/>
          </w:tcPr>
          <w:p w14:paraId="3B9ED525" w14:textId="71B3AD9F" w:rsidR="001D57FC" w:rsidRPr="00FE7387" w:rsidRDefault="001D57F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Just Energy</w:t>
            </w:r>
          </w:p>
        </w:tc>
        <w:tc>
          <w:tcPr>
            <w:tcW w:w="3168" w:type="dxa"/>
            <w:vAlign w:val="bottom"/>
          </w:tcPr>
          <w:p w14:paraId="5763C156" w14:textId="1518A121"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BE25A0" w:rsidRPr="00C2181B" w14:paraId="7762CCDE" w14:textId="77777777" w:rsidTr="00810B6E">
        <w:trPr>
          <w:trHeight w:val="80"/>
        </w:trPr>
        <w:tc>
          <w:tcPr>
            <w:tcW w:w="2628" w:type="dxa"/>
            <w:vAlign w:val="bottom"/>
          </w:tcPr>
          <w:p w14:paraId="3F49CCAD" w14:textId="77777777" w:rsidR="00BE25A0" w:rsidRPr="00FE7387" w:rsidRDefault="00BE25A0"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Powell, Christian</w:t>
            </w:r>
          </w:p>
        </w:tc>
        <w:tc>
          <w:tcPr>
            <w:tcW w:w="3672" w:type="dxa"/>
            <w:vAlign w:val="bottom"/>
          </w:tcPr>
          <w:p w14:paraId="0D3DDA99" w14:textId="77777777" w:rsidR="00BE25A0" w:rsidRPr="00FE7387" w:rsidRDefault="00BE25A0">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LCRA</w:t>
            </w:r>
          </w:p>
        </w:tc>
        <w:tc>
          <w:tcPr>
            <w:tcW w:w="3168" w:type="dxa"/>
            <w:vAlign w:val="bottom"/>
          </w:tcPr>
          <w:p w14:paraId="18F7D994" w14:textId="77777777" w:rsidR="00BE25A0" w:rsidRPr="00C2181B" w:rsidRDefault="00BE25A0">
            <w:pPr>
              <w:spacing w:after="0" w:line="240" w:lineRule="auto"/>
              <w:ind w:left="-90"/>
              <w:jc w:val="both"/>
              <w:rPr>
                <w:rFonts w:ascii="Times New Roman" w:eastAsia="Times New Roman" w:hAnsi="Times New Roman" w:cs="Times New Roman"/>
                <w:highlight w:val="lightGray"/>
              </w:rPr>
            </w:pPr>
          </w:p>
        </w:tc>
      </w:tr>
      <w:tr w:rsidR="00C32DB2" w:rsidRPr="00C2181B" w14:paraId="239D76BB" w14:textId="77777777" w:rsidTr="00810B6E">
        <w:trPr>
          <w:trHeight w:val="80"/>
        </w:trPr>
        <w:tc>
          <w:tcPr>
            <w:tcW w:w="2628" w:type="dxa"/>
            <w:vAlign w:val="bottom"/>
          </w:tcPr>
          <w:p w14:paraId="21058C08" w14:textId="6AE0A74B" w:rsidR="00C32DB2" w:rsidRPr="00FE7387" w:rsidRDefault="00C32DB2"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Reedy, Steve</w:t>
            </w:r>
          </w:p>
        </w:tc>
        <w:tc>
          <w:tcPr>
            <w:tcW w:w="3672" w:type="dxa"/>
            <w:vAlign w:val="bottom"/>
          </w:tcPr>
          <w:p w14:paraId="6CD9CE25" w14:textId="477ECD66" w:rsidR="00C32DB2" w:rsidRPr="00FE7387" w:rsidRDefault="00C32DB2">
            <w:pPr>
              <w:spacing w:after="0" w:line="240" w:lineRule="auto"/>
              <w:ind w:left="-90"/>
              <w:jc w:val="both"/>
              <w:rPr>
                <w:rFonts w:ascii="Times New Roman" w:eastAsia="Times New Roman" w:hAnsi="Times New Roman" w:cs="Times New Roman"/>
                <w:b/>
              </w:rPr>
            </w:pPr>
            <w:r w:rsidRPr="00FE7387">
              <w:rPr>
                <w:rFonts w:ascii="Times New Roman" w:eastAsia="Times New Roman" w:hAnsi="Times New Roman" w:cs="Times New Roman"/>
              </w:rPr>
              <w:t>Potomac Economics</w:t>
            </w:r>
          </w:p>
        </w:tc>
        <w:tc>
          <w:tcPr>
            <w:tcW w:w="3168" w:type="dxa"/>
            <w:vAlign w:val="bottom"/>
          </w:tcPr>
          <w:p w14:paraId="7AC646F7" w14:textId="77777777" w:rsidR="00C32DB2" w:rsidRPr="00C2181B" w:rsidRDefault="00C32DB2" w:rsidP="00DB3536">
            <w:pPr>
              <w:spacing w:after="0" w:line="240" w:lineRule="auto"/>
              <w:ind w:left="-90"/>
              <w:jc w:val="both"/>
              <w:rPr>
                <w:rFonts w:ascii="Times New Roman" w:eastAsia="Times New Roman" w:hAnsi="Times New Roman" w:cs="Times New Roman"/>
                <w:highlight w:val="lightGray"/>
              </w:rPr>
            </w:pPr>
          </w:p>
        </w:tc>
      </w:tr>
      <w:tr w:rsidR="008375DC" w:rsidRPr="00C2181B" w14:paraId="3F8F5F57" w14:textId="77777777" w:rsidTr="00810B6E">
        <w:trPr>
          <w:trHeight w:val="80"/>
        </w:trPr>
        <w:tc>
          <w:tcPr>
            <w:tcW w:w="2628" w:type="dxa"/>
            <w:vAlign w:val="bottom"/>
          </w:tcPr>
          <w:p w14:paraId="41A28F88" w14:textId="6B2E6921" w:rsidR="008375DC" w:rsidRPr="002D7588" w:rsidRDefault="008375DC" w:rsidP="00486326">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Reid, Walter</w:t>
            </w:r>
          </w:p>
        </w:tc>
        <w:tc>
          <w:tcPr>
            <w:tcW w:w="3672" w:type="dxa"/>
            <w:vAlign w:val="bottom"/>
          </w:tcPr>
          <w:p w14:paraId="14692E40" w14:textId="6E840967" w:rsidR="008375DC" w:rsidRPr="002D7588" w:rsidRDefault="008375DC">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Wind Coalition</w:t>
            </w:r>
          </w:p>
        </w:tc>
        <w:tc>
          <w:tcPr>
            <w:tcW w:w="3168" w:type="dxa"/>
            <w:vAlign w:val="bottom"/>
          </w:tcPr>
          <w:p w14:paraId="221FF890" w14:textId="77777777" w:rsidR="008375DC" w:rsidRPr="00C2181B" w:rsidRDefault="008375DC" w:rsidP="00DB3536">
            <w:pPr>
              <w:spacing w:after="0" w:line="240" w:lineRule="auto"/>
              <w:ind w:left="-90"/>
              <w:jc w:val="both"/>
              <w:rPr>
                <w:rFonts w:ascii="Times New Roman" w:eastAsia="Times New Roman" w:hAnsi="Times New Roman" w:cs="Times New Roman"/>
                <w:highlight w:val="lightGray"/>
              </w:rPr>
            </w:pPr>
          </w:p>
        </w:tc>
      </w:tr>
      <w:tr w:rsidR="003C7DE3" w:rsidRPr="00C2181B" w14:paraId="16BA57FA" w14:textId="77777777" w:rsidTr="00810B6E">
        <w:trPr>
          <w:trHeight w:val="80"/>
        </w:trPr>
        <w:tc>
          <w:tcPr>
            <w:tcW w:w="2628" w:type="dxa"/>
            <w:vAlign w:val="bottom"/>
          </w:tcPr>
          <w:p w14:paraId="20AC7B8C" w14:textId="05CDBFFB" w:rsidR="003C7DE3" w:rsidRPr="002D7588"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Ricketts, David</w:t>
            </w:r>
          </w:p>
        </w:tc>
        <w:tc>
          <w:tcPr>
            <w:tcW w:w="3672" w:type="dxa"/>
            <w:vAlign w:val="bottom"/>
          </w:tcPr>
          <w:p w14:paraId="140C759D" w14:textId="414AAF77" w:rsidR="003C7DE3" w:rsidRPr="002D7588" w:rsidRDefault="003C7DE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Vistra Energy</w:t>
            </w:r>
          </w:p>
        </w:tc>
        <w:tc>
          <w:tcPr>
            <w:tcW w:w="3168" w:type="dxa"/>
            <w:vAlign w:val="bottom"/>
          </w:tcPr>
          <w:p w14:paraId="3D08D403" w14:textId="693A334E" w:rsidR="003C7DE3" w:rsidRPr="00C2181B" w:rsidRDefault="003C7DE3">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2D7588" w:rsidRPr="00C2181B" w14:paraId="6F565A04" w14:textId="77777777" w:rsidTr="00810B6E">
        <w:trPr>
          <w:trHeight w:val="80"/>
        </w:trPr>
        <w:tc>
          <w:tcPr>
            <w:tcW w:w="2628" w:type="dxa"/>
            <w:vAlign w:val="bottom"/>
          </w:tcPr>
          <w:p w14:paraId="268584E8" w14:textId="45199D0E" w:rsidR="002D7588" w:rsidRPr="002D7588" w:rsidRDefault="002D7588" w:rsidP="00486326">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Robertson, Jennifer</w:t>
            </w:r>
          </w:p>
        </w:tc>
        <w:tc>
          <w:tcPr>
            <w:tcW w:w="3672" w:type="dxa"/>
            <w:vAlign w:val="bottom"/>
          </w:tcPr>
          <w:p w14:paraId="6B488B73" w14:textId="02AB0D3D" w:rsidR="002D7588" w:rsidRPr="002D7588" w:rsidRDefault="002D7588">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LCRA</w:t>
            </w:r>
          </w:p>
        </w:tc>
        <w:tc>
          <w:tcPr>
            <w:tcW w:w="3168" w:type="dxa"/>
            <w:vAlign w:val="bottom"/>
          </w:tcPr>
          <w:p w14:paraId="591AAC71" w14:textId="77777777" w:rsidR="002D7588" w:rsidRPr="00C2181B" w:rsidRDefault="002D7588">
            <w:pPr>
              <w:spacing w:after="0" w:line="240" w:lineRule="auto"/>
              <w:ind w:left="-90"/>
              <w:jc w:val="both"/>
              <w:rPr>
                <w:rFonts w:ascii="Times New Roman" w:eastAsia="Times New Roman" w:hAnsi="Times New Roman" w:cs="Times New Roman"/>
                <w:highlight w:val="lightGray"/>
              </w:rPr>
            </w:pPr>
          </w:p>
        </w:tc>
      </w:tr>
      <w:tr w:rsidR="001D57FC" w:rsidRPr="00C2181B" w14:paraId="4BC3BD0C" w14:textId="77777777" w:rsidTr="00810B6E">
        <w:trPr>
          <w:trHeight w:val="80"/>
        </w:trPr>
        <w:tc>
          <w:tcPr>
            <w:tcW w:w="2628" w:type="dxa"/>
            <w:vAlign w:val="bottom"/>
          </w:tcPr>
          <w:p w14:paraId="15DDD03D" w14:textId="2F385D5C" w:rsidR="001D57FC" w:rsidRPr="001D57FC" w:rsidRDefault="001D57FC"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Ross, Richard</w:t>
            </w:r>
          </w:p>
        </w:tc>
        <w:tc>
          <w:tcPr>
            <w:tcW w:w="3672" w:type="dxa"/>
            <w:vAlign w:val="bottom"/>
          </w:tcPr>
          <w:p w14:paraId="798A7ABD" w14:textId="29D30069" w:rsidR="001D57FC" w:rsidRPr="001D57FC" w:rsidRDefault="001D57FC">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AEP Service Corporation</w:t>
            </w:r>
          </w:p>
        </w:tc>
        <w:tc>
          <w:tcPr>
            <w:tcW w:w="3168" w:type="dxa"/>
            <w:vAlign w:val="bottom"/>
          </w:tcPr>
          <w:p w14:paraId="5093A8E8" w14:textId="7B8C9040"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1D57FC" w:rsidRPr="00C2181B" w14:paraId="365E3E16" w14:textId="77777777" w:rsidTr="00810B6E">
        <w:trPr>
          <w:trHeight w:val="80"/>
        </w:trPr>
        <w:tc>
          <w:tcPr>
            <w:tcW w:w="2628" w:type="dxa"/>
            <w:vAlign w:val="bottom"/>
          </w:tcPr>
          <w:p w14:paraId="3AEBE056" w14:textId="5880B50C" w:rsidR="001D57FC" w:rsidRPr="001D57FC" w:rsidRDefault="001D5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Rothschild, Eric</w:t>
            </w:r>
          </w:p>
        </w:tc>
        <w:tc>
          <w:tcPr>
            <w:tcW w:w="3672" w:type="dxa"/>
            <w:vAlign w:val="bottom"/>
          </w:tcPr>
          <w:p w14:paraId="060A28EC" w14:textId="3646612E" w:rsidR="001D57FC" w:rsidRPr="001D57FC" w:rsidRDefault="003C7DE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GDS Associate</w:t>
            </w:r>
            <w:r w:rsidR="001D57FC">
              <w:rPr>
                <w:rFonts w:ascii="Times New Roman" w:eastAsia="Times New Roman" w:hAnsi="Times New Roman" w:cs="Times New Roman"/>
              </w:rPr>
              <w:t>s</w:t>
            </w:r>
          </w:p>
        </w:tc>
        <w:tc>
          <w:tcPr>
            <w:tcW w:w="3168" w:type="dxa"/>
            <w:vAlign w:val="bottom"/>
          </w:tcPr>
          <w:p w14:paraId="4ED0ABDE" w14:textId="450AF57B" w:rsidR="001D57FC" w:rsidRPr="00042F62" w:rsidRDefault="003C7DE3">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58708E" w:rsidRPr="00C2181B" w14:paraId="6C1D964A" w14:textId="77777777" w:rsidTr="00810B6E">
        <w:trPr>
          <w:trHeight w:val="80"/>
        </w:trPr>
        <w:tc>
          <w:tcPr>
            <w:tcW w:w="2628" w:type="dxa"/>
            <w:vAlign w:val="bottom"/>
          </w:tcPr>
          <w:p w14:paraId="12D99DB6" w14:textId="77777777" w:rsidR="0058708E" w:rsidRPr="00FE7387" w:rsidRDefault="0058708E"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Siddiqi, Shams</w:t>
            </w:r>
          </w:p>
        </w:tc>
        <w:tc>
          <w:tcPr>
            <w:tcW w:w="3672" w:type="dxa"/>
            <w:vAlign w:val="bottom"/>
          </w:tcPr>
          <w:p w14:paraId="41841879" w14:textId="77777777" w:rsidR="0058708E" w:rsidRPr="00FE7387" w:rsidRDefault="0058708E">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Crescent Power</w:t>
            </w:r>
          </w:p>
        </w:tc>
        <w:tc>
          <w:tcPr>
            <w:tcW w:w="3168" w:type="dxa"/>
            <w:vAlign w:val="bottom"/>
          </w:tcPr>
          <w:p w14:paraId="03ABAD22" w14:textId="77777777" w:rsidR="0058708E" w:rsidRPr="00C2181B" w:rsidRDefault="0058708E">
            <w:pPr>
              <w:spacing w:after="0" w:line="240" w:lineRule="auto"/>
              <w:ind w:left="-90"/>
              <w:jc w:val="both"/>
              <w:rPr>
                <w:rFonts w:ascii="Times New Roman" w:eastAsia="Times New Roman" w:hAnsi="Times New Roman" w:cs="Times New Roman"/>
                <w:highlight w:val="lightGray"/>
              </w:rPr>
            </w:pPr>
          </w:p>
        </w:tc>
      </w:tr>
      <w:tr w:rsidR="00DB7658" w:rsidRPr="00C2181B" w14:paraId="59195AC1" w14:textId="77777777" w:rsidTr="00810B6E">
        <w:trPr>
          <w:trHeight w:val="80"/>
        </w:trPr>
        <w:tc>
          <w:tcPr>
            <w:tcW w:w="2628" w:type="dxa"/>
            <w:vAlign w:val="bottom"/>
          </w:tcPr>
          <w:p w14:paraId="09DD9739" w14:textId="3CBB85BD" w:rsidR="00DB7658" w:rsidRPr="002D7588" w:rsidRDefault="00DB7658" w:rsidP="00486326">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Sithuraj, Murali</w:t>
            </w:r>
          </w:p>
        </w:tc>
        <w:tc>
          <w:tcPr>
            <w:tcW w:w="3672" w:type="dxa"/>
            <w:vAlign w:val="bottom"/>
          </w:tcPr>
          <w:p w14:paraId="14FF0EEC" w14:textId="01068585" w:rsidR="00DB7658" w:rsidRPr="002D7588" w:rsidRDefault="00DB7658">
            <w:pPr>
              <w:spacing w:after="0" w:line="240" w:lineRule="auto"/>
              <w:ind w:left="-90"/>
              <w:jc w:val="both"/>
              <w:rPr>
                <w:rFonts w:ascii="Times New Roman" w:eastAsia="Times New Roman" w:hAnsi="Times New Roman" w:cs="Times New Roman"/>
              </w:rPr>
            </w:pPr>
            <w:r w:rsidRPr="002D7588">
              <w:rPr>
                <w:rFonts w:ascii="Times New Roman" w:eastAsia="Times New Roman" w:hAnsi="Times New Roman" w:cs="Times New Roman"/>
              </w:rPr>
              <w:t>Austin Energy</w:t>
            </w:r>
          </w:p>
        </w:tc>
        <w:tc>
          <w:tcPr>
            <w:tcW w:w="3168" w:type="dxa"/>
            <w:vAlign w:val="bottom"/>
          </w:tcPr>
          <w:p w14:paraId="17EC2377" w14:textId="77777777" w:rsidR="00DB7658" w:rsidRPr="00C2181B" w:rsidRDefault="00DB7658">
            <w:pPr>
              <w:spacing w:after="0" w:line="240" w:lineRule="auto"/>
              <w:ind w:left="-90"/>
              <w:jc w:val="both"/>
              <w:rPr>
                <w:rFonts w:ascii="Times New Roman" w:eastAsia="Times New Roman" w:hAnsi="Times New Roman" w:cs="Times New Roman"/>
                <w:highlight w:val="lightGray"/>
              </w:rPr>
            </w:pPr>
          </w:p>
        </w:tc>
      </w:tr>
      <w:tr w:rsidR="00EE748C" w:rsidRPr="00C2181B" w14:paraId="582F0842" w14:textId="77777777" w:rsidTr="00810B6E">
        <w:trPr>
          <w:trHeight w:val="80"/>
        </w:trPr>
        <w:tc>
          <w:tcPr>
            <w:tcW w:w="2628" w:type="dxa"/>
            <w:vAlign w:val="bottom"/>
          </w:tcPr>
          <w:p w14:paraId="68E60676" w14:textId="3F7A7E4C" w:rsidR="00EE748C" w:rsidRPr="001D57FC" w:rsidRDefault="00EE748C"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Slagel, Ron</w:t>
            </w:r>
          </w:p>
        </w:tc>
        <w:tc>
          <w:tcPr>
            <w:tcW w:w="3672" w:type="dxa"/>
            <w:vAlign w:val="bottom"/>
          </w:tcPr>
          <w:p w14:paraId="5B92DE44" w14:textId="24AED1C6" w:rsidR="00EE748C" w:rsidRPr="001D57FC" w:rsidRDefault="00EE748C">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MICS</w:t>
            </w:r>
          </w:p>
        </w:tc>
        <w:tc>
          <w:tcPr>
            <w:tcW w:w="3168" w:type="dxa"/>
            <w:vAlign w:val="bottom"/>
          </w:tcPr>
          <w:p w14:paraId="2C65CB25" w14:textId="61B24FDA" w:rsidR="00EE748C" w:rsidRPr="001D57FC" w:rsidRDefault="00EE748C">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Via Teleconference</w:t>
            </w:r>
          </w:p>
        </w:tc>
      </w:tr>
      <w:tr w:rsidR="00BE25A0" w:rsidRPr="00C2181B" w14:paraId="731028F9" w14:textId="77777777" w:rsidTr="00810B6E">
        <w:trPr>
          <w:trHeight w:val="80"/>
        </w:trPr>
        <w:tc>
          <w:tcPr>
            <w:tcW w:w="2628" w:type="dxa"/>
            <w:vAlign w:val="bottom"/>
          </w:tcPr>
          <w:p w14:paraId="3872896C" w14:textId="77777777" w:rsidR="00BE25A0" w:rsidRPr="00FE7387" w:rsidRDefault="00BE25A0"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Thompson, David</w:t>
            </w:r>
          </w:p>
        </w:tc>
        <w:tc>
          <w:tcPr>
            <w:tcW w:w="3672" w:type="dxa"/>
            <w:vAlign w:val="bottom"/>
          </w:tcPr>
          <w:p w14:paraId="1D0EC2FD" w14:textId="77777777" w:rsidR="00BE25A0" w:rsidRPr="00FE7387" w:rsidRDefault="00BE25A0">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Pedernales Electric Cooperative</w:t>
            </w:r>
          </w:p>
        </w:tc>
        <w:tc>
          <w:tcPr>
            <w:tcW w:w="3168" w:type="dxa"/>
            <w:vAlign w:val="bottom"/>
          </w:tcPr>
          <w:p w14:paraId="5A5B13B7" w14:textId="77777777" w:rsidR="00BE25A0" w:rsidRPr="00C2181B" w:rsidRDefault="00BE25A0">
            <w:pPr>
              <w:spacing w:after="0" w:line="240" w:lineRule="auto"/>
              <w:ind w:left="-90"/>
              <w:jc w:val="both"/>
              <w:rPr>
                <w:rFonts w:ascii="Times New Roman" w:eastAsia="Times New Roman" w:hAnsi="Times New Roman" w:cs="Times New Roman"/>
                <w:highlight w:val="lightGray"/>
              </w:rPr>
            </w:pPr>
          </w:p>
        </w:tc>
      </w:tr>
      <w:tr w:rsidR="003C7DE3" w:rsidRPr="00C2181B" w14:paraId="5A02A3F0" w14:textId="77777777" w:rsidTr="00810B6E">
        <w:trPr>
          <w:trHeight w:val="80"/>
        </w:trPr>
        <w:tc>
          <w:tcPr>
            <w:tcW w:w="2628" w:type="dxa"/>
            <w:vAlign w:val="bottom"/>
          </w:tcPr>
          <w:p w14:paraId="27546766" w14:textId="325808DA" w:rsidR="003C7DE3" w:rsidRPr="00FE7387"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Thomson, Thayil</w:t>
            </w:r>
          </w:p>
        </w:tc>
        <w:tc>
          <w:tcPr>
            <w:tcW w:w="3672" w:type="dxa"/>
            <w:vAlign w:val="bottom"/>
          </w:tcPr>
          <w:p w14:paraId="6C0F704B" w14:textId="765864CA" w:rsidR="003C7DE3" w:rsidRPr="00FE7387" w:rsidRDefault="003C7DE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Power Costs</w:t>
            </w:r>
          </w:p>
        </w:tc>
        <w:tc>
          <w:tcPr>
            <w:tcW w:w="3168" w:type="dxa"/>
            <w:vAlign w:val="bottom"/>
          </w:tcPr>
          <w:p w14:paraId="2753EEF3" w14:textId="381F922B" w:rsidR="003C7DE3" w:rsidRPr="00C2181B" w:rsidRDefault="003C7DE3">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042F62" w:rsidRPr="00C2181B" w14:paraId="1F33C9D5" w14:textId="77777777" w:rsidTr="00810B6E">
        <w:trPr>
          <w:trHeight w:val="80"/>
        </w:trPr>
        <w:tc>
          <w:tcPr>
            <w:tcW w:w="2628" w:type="dxa"/>
            <w:vAlign w:val="bottom"/>
          </w:tcPr>
          <w:p w14:paraId="037129DE" w14:textId="20D2A31C" w:rsidR="00042F62" w:rsidRPr="00042F62" w:rsidRDefault="00042F62" w:rsidP="0048632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Turner, Lucas</w:t>
            </w:r>
          </w:p>
        </w:tc>
        <w:tc>
          <w:tcPr>
            <w:tcW w:w="3672" w:type="dxa"/>
            <w:vAlign w:val="bottom"/>
          </w:tcPr>
          <w:p w14:paraId="275FDF4D" w14:textId="4BC81B86" w:rsidR="00042F62" w:rsidRPr="00042F62" w:rsidRDefault="00042F62" w:rsidP="001F5D08">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South Texas Electric Cooperative</w:t>
            </w:r>
          </w:p>
        </w:tc>
        <w:tc>
          <w:tcPr>
            <w:tcW w:w="3168" w:type="dxa"/>
            <w:vAlign w:val="bottom"/>
          </w:tcPr>
          <w:p w14:paraId="2406428C" w14:textId="56D4BFEA"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1F5D08" w:rsidRPr="00C2181B" w14:paraId="04C9671F" w14:textId="77777777" w:rsidTr="00810B6E">
        <w:trPr>
          <w:trHeight w:val="80"/>
        </w:trPr>
        <w:tc>
          <w:tcPr>
            <w:tcW w:w="2628" w:type="dxa"/>
            <w:vAlign w:val="bottom"/>
          </w:tcPr>
          <w:p w14:paraId="444ACDCF" w14:textId="3D85BDD2" w:rsidR="001F5D08" w:rsidRPr="001D57FC" w:rsidRDefault="001F5D08"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Varnell, John</w:t>
            </w:r>
          </w:p>
        </w:tc>
        <w:tc>
          <w:tcPr>
            <w:tcW w:w="3672" w:type="dxa"/>
            <w:vAlign w:val="bottom"/>
          </w:tcPr>
          <w:p w14:paraId="04C64E69" w14:textId="2EC7B0D9" w:rsidR="001F5D08" w:rsidRPr="001D57FC" w:rsidRDefault="001F5D08" w:rsidP="001F5D08">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Tenaska</w:t>
            </w:r>
          </w:p>
        </w:tc>
        <w:tc>
          <w:tcPr>
            <w:tcW w:w="3168" w:type="dxa"/>
            <w:vAlign w:val="bottom"/>
          </w:tcPr>
          <w:p w14:paraId="46BABBF4" w14:textId="6AB047E2" w:rsidR="001F5D08" w:rsidRPr="001D57FC" w:rsidRDefault="001F5D08">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Via Teleconference</w:t>
            </w:r>
          </w:p>
        </w:tc>
      </w:tr>
      <w:tr w:rsidR="00FE7387" w:rsidRPr="00C2181B" w14:paraId="75ACAB53" w14:textId="77777777" w:rsidTr="00810B6E">
        <w:trPr>
          <w:trHeight w:val="80"/>
        </w:trPr>
        <w:tc>
          <w:tcPr>
            <w:tcW w:w="2628" w:type="dxa"/>
            <w:vAlign w:val="bottom"/>
          </w:tcPr>
          <w:p w14:paraId="2ADE6099" w14:textId="2A0F12BE" w:rsidR="00FE7387" w:rsidRPr="00FE7387" w:rsidRDefault="00FE7387"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Vinson, Paul</w:t>
            </w:r>
          </w:p>
        </w:tc>
        <w:tc>
          <w:tcPr>
            <w:tcW w:w="3672" w:type="dxa"/>
            <w:vAlign w:val="bottom"/>
          </w:tcPr>
          <w:p w14:paraId="302C8614" w14:textId="1F4ED692" w:rsidR="00FE7387" w:rsidRPr="00FE7387" w:rsidRDefault="00FE7387" w:rsidP="001F5D08">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CPS Energy</w:t>
            </w:r>
          </w:p>
        </w:tc>
        <w:tc>
          <w:tcPr>
            <w:tcW w:w="3168" w:type="dxa"/>
            <w:vAlign w:val="bottom"/>
          </w:tcPr>
          <w:p w14:paraId="37208575"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r>
      <w:tr w:rsidR="00EE748C" w:rsidRPr="00C2181B" w14:paraId="7C540527" w14:textId="77777777" w:rsidTr="00810B6E">
        <w:trPr>
          <w:trHeight w:val="80"/>
        </w:trPr>
        <w:tc>
          <w:tcPr>
            <w:tcW w:w="2628" w:type="dxa"/>
            <w:vAlign w:val="bottom"/>
          </w:tcPr>
          <w:p w14:paraId="2C6A4EF0" w14:textId="1F6CDF16" w:rsidR="00EE748C" w:rsidRPr="001D57FC" w:rsidRDefault="00EE748C" w:rsidP="00486326">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lastRenderedPageBreak/>
              <w:t>Wan, Josephine</w:t>
            </w:r>
          </w:p>
        </w:tc>
        <w:tc>
          <w:tcPr>
            <w:tcW w:w="3672" w:type="dxa"/>
            <w:vAlign w:val="bottom"/>
          </w:tcPr>
          <w:p w14:paraId="056314AC" w14:textId="2EB71247" w:rsidR="00EE748C" w:rsidRPr="001D57FC" w:rsidRDefault="00EE748C">
            <w:pPr>
              <w:spacing w:after="0" w:line="240" w:lineRule="auto"/>
              <w:ind w:left="-90"/>
              <w:jc w:val="both"/>
              <w:rPr>
                <w:rFonts w:ascii="Times New Roman" w:eastAsia="Times New Roman" w:hAnsi="Times New Roman" w:cs="Times New Roman"/>
              </w:rPr>
            </w:pPr>
            <w:r w:rsidRPr="001D57FC">
              <w:rPr>
                <w:rFonts w:ascii="Times New Roman" w:eastAsia="Times New Roman" w:hAnsi="Times New Roman" w:cs="Times New Roman"/>
              </w:rPr>
              <w:t>Austin Energy</w:t>
            </w:r>
          </w:p>
        </w:tc>
        <w:tc>
          <w:tcPr>
            <w:tcW w:w="3168" w:type="dxa"/>
            <w:vAlign w:val="bottom"/>
          </w:tcPr>
          <w:p w14:paraId="451CC8E6" w14:textId="2365427C" w:rsidR="00EE748C" w:rsidRPr="001D57FC" w:rsidRDefault="00EE748C">
            <w:pPr>
              <w:spacing w:after="0" w:line="240" w:lineRule="auto"/>
              <w:ind w:left="-198" w:firstLine="90"/>
              <w:jc w:val="both"/>
              <w:rPr>
                <w:rFonts w:ascii="Times New Roman" w:eastAsia="Times New Roman" w:hAnsi="Times New Roman" w:cs="Times New Roman"/>
              </w:rPr>
            </w:pPr>
            <w:r w:rsidRPr="001D57FC">
              <w:rPr>
                <w:rFonts w:ascii="Times New Roman" w:eastAsia="Times New Roman" w:hAnsi="Times New Roman" w:cs="Times New Roman"/>
              </w:rPr>
              <w:t>Via Teleconference</w:t>
            </w:r>
          </w:p>
        </w:tc>
      </w:tr>
      <w:tr w:rsidR="003C7DE3" w:rsidRPr="00C2181B" w14:paraId="76362FE3" w14:textId="77777777" w:rsidTr="00810B6E">
        <w:trPr>
          <w:trHeight w:val="80"/>
        </w:trPr>
        <w:tc>
          <w:tcPr>
            <w:tcW w:w="2628" w:type="dxa"/>
            <w:vAlign w:val="bottom"/>
          </w:tcPr>
          <w:p w14:paraId="696FC84D" w14:textId="17D81559" w:rsidR="003C7DE3" w:rsidRPr="001D57FC"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Watson, Mark</w:t>
            </w:r>
          </w:p>
        </w:tc>
        <w:tc>
          <w:tcPr>
            <w:tcW w:w="3672" w:type="dxa"/>
            <w:vAlign w:val="bottom"/>
          </w:tcPr>
          <w:p w14:paraId="0064297D" w14:textId="57B7B0CD" w:rsidR="003C7DE3" w:rsidRPr="001D57FC" w:rsidRDefault="003C7DE3">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SP Global</w:t>
            </w:r>
          </w:p>
        </w:tc>
        <w:tc>
          <w:tcPr>
            <w:tcW w:w="3168" w:type="dxa"/>
            <w:vAlign w:val="bottom"/>
          </w:tcPr>
          <w:p w14:paraId="1D984906" w14:textId="3D068E87" w:rsidR="003C7DE3" w:rsidRPr="001D57FC" w:rsidRDefault="003C7DE3">
            <w:pPr>
              <w:spacing w:after="0" w:line="240" w:lineRule="auto"/>
              <w:ind w:left="-198" w:firstLine="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1F6790" w:rsidRPr="00C2181B" w14:paraId="4D3387A9" w14:textId="77777777" w:rsidTr="00810B6E">
        <w:trPr>
          <w:trHeight w:val="80"/>
        </w:trPr>
        <w:tc>
          <w:tcPr>
            <w:tcW w:w="2628" w:type="dxa"/>
            <w:vAlign w:val="bottom"/>
          </w:tcPr>
          <w:p w14:paraId="438E3413" w14:textId="4CE8469F" w:rsidR="001F6790" w:rsidRPr="003C7DE3" w:rsidRDefault="001F6790" w:rsidP="00486326">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White, Lauri</w:t>
            </w:r>
          </w:p>
        </w:tc>
        <w:tc>
          <w:tcPr>
            <w:tcW w:w="3672" w:type="dxa"/>
            <w:vAlign w:val="bottom"/>
          </w:tcPr>
          <w:p w14:paraId="41709445" w14:textId="7FB9987E" w:rsidR="001F6790" w:rsidRPr="003C7DE3" w:rsidRDefault="001F6790">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AEP</w:t>
            </w:r>
            <w:r w:rsidR="002D7588" w:rsidRPr="003C7DE3">
              <w:rPr>
                <w:rFonts w:ascii="Times New Roman" w:eastAsia="Times New Roman" w:hAnsi="Times New Roman" w:cs="Times New Roman"/>
              </w:rPr>
              <w:t xml:space="preserve"> Service Corporation</w:t>
            </w:r>
          </w:p>
        </w:tc>
        <w:tc>
          <w:tcPr>
            <w:tcW w:w="3168" w:type="dxa"/>
            <w:vAlign w:val="bottom"/>
          </w:tcPr>
          <w:p w14:paraId="16F4ECF7" w14:textId="7F406AFD" w:rsidR="001F6790" w:rsidRPr="003C7DE3" w:rsidRDefault="001F6790">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58708E" w:rsidRPr="00C2181B" w14:paraId="3D06B29F" w14:textId="77777777" w:rsidTr="00810B6E">
        <w:trPr>
          <w:trHeight w:val="80"/>
        </w:trPr>
        <w:tc>
          <w:tcPr>
            <w:tcW w:w="2628" w:type="dxa"/>
            <w:vAlign w:val="bottom"/>
          </w:tcPr>
          <w:p w14:paraId="24ECA96E" w14:textId="77777777" w:rsidR="0058708E" w:rsidRPr="00FE7387" w:rsidRDefault="0058708E"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Whittle, Brandon</w:t>
            </w:r>
          </w:p>
        </w:tc>
        <w:tc>
          <w:tcPr>
            <w:tcW w:w="3672" w:type="dxa"/>
            <w:vAlign w:val="bottom"/>
          </w:tcPr>
          <w:p w14:paraId="262CAD3D" w14:textId="77777777" w:rsidR="0058708E" w:rsidRPr="00FE7387" w:rsidRDefault="0058708E">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Megawatt Analytics</w:t>
            </w:r>
          </w:p>
        </w:tc>
        <w:tc>
          <w:tcPr>
            <w:tcW w:w="3168" w:type="dxa"/>
            <w:vAlign w:val="bottom"/>
          </w:tcPr>
          <w:p w14:paraId="1AFED38E" w14:textId="3C1BB3B1" w:rsidR="0058708E" w:rsidRPr="00C2181B" w:rsidRDefault="002F3A38">
            <w:pPr>
              <w:spacing w:after="0" w:line="240" w:lineRule="auto"/>
              <w:ind w:left="-90"/>
              <w:jc w:val="both"/>
              <w:rPr>
                <w:rFonts w:ascii="Times New Roman" w:eastAsia="Times New Roman" w:hAnsi="Times New Roman" w:cs="Times New Roman"/>
                <w:highlight w:val="lightGray"/>
              </w:rPr>
            </w:pPr>
            <w:r w:rsidRPr="00C2181B">
              <w:rPr>
                <w:rFonts w:ascii="Times New Roman" w:eastAsia="Times New Roman" w:hAnsi="Times New Roman" w:cs="Times New Roman"/>
                <w:highlight w:val="lightGray"/>
              </w:rPr>
              <w:t xml:space="preserve"> </w:t>
            </w:r>
          </w:p>
        </w:tc>
      </w:tr>
      <w:tr w:rsidR="0058708E" w:rsidRPr="00C2181B" w14:paraId="37BC518D" w14:textId="77777777" w:rsidTr="00810B6E">
        <w:trPr>
          <w:trHeight w:val="80"/>
        </w:trPr>
        <w:tc>
          <w:tcPr>
            <w:tcW w:w="2628" w:type="dxa"/>
            <w:vAlign w:val="bottom"/>
          </w:tcPr>
          <w:p w14:paraId="72AB8023" w14:textId="77777777" w:rsidR="0058708E" w:rsidRPr="00FE7387" w:rsidRDefault="0058708E" w:rsidP="00486326">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Wittmeyer, Bob</w:t>
            </w:r>
          </w:p>
        </w:tc>
        <w:tc>
          <w:tcPr>
            <w:tcW w:w="3672" w:type="dxa"/>
            <w:vAlign w:val="bottom"/>
          </w:tcPr>
          <w:p w14:paraId="385FBDF2" w14:textId="77777777" w:rsidR="0058708E" w:rsidRPr="00FE7387" w:rsidRDefault="0058708E">
            <w:pPr>
              <w:spacing w:after="0" w:line="240" w:lineRule="auto"/>
              <w:ind w:left="-90"/>
              <w:jc w:val="both"/>
              <w:rPr>
                <w:rFonts w:ascii="Times New Roman" w:eastAsia="Times New Roman" w:hAnsi="Times New Roman" w:cs="Times New Roman"/>
              </w:rPr>
            </w:pPr>
            <w:r w:rsidRPr="00FE7387">
              <w:rPr>
                <w:rFonts w:ascii="Times New Roman" w:eastAsia="Times New Roman" w:hAnsi="Times New Roman" w:cs="Times New Roman"/>
              </w:rPr>
              <w:t>DME</w:t>
            </w:r>
          </w:p>
        </w:tc>
        <w:tc>
          <w:tcPr>
            <w:tcW w:w="3168" w:type="dxa"/>
            <w:vAlign w:val="bottom"/>
          </w:tcPr>
          <w:p w14:paraId="4C06B0E0" w14:textId="77777777" w:rsidR="0058708E" w:rsidRPr="00C2181B" w:rsidRDefault="0058708E">
            <w:pPr>
              <w:spacing w:after="0" w:line="240" w:lineRule="auto"/>
              <w:ind w:left="-90"/>
              <w:jc w:val="both"/>
              <w:rPr>
                <w:rFonts w:ascii="Times New Roman" w:eastAsia="Times New Roman" w:hAnsi="Times New Roman" w:cs="Times New Roman"/>
                <w:highlight w:val="lightGray"/>
              </w:rPr>
            </w:pPr>
          </w:p>
        </w:tc>
      </w:tr>
      <w:tr w:rsidR="00042F62" w:rsidRPr="00C2181B" w14:paraId="35629272" w14:textId="77777777" w:rsidTr="00810B6E">
        <w:trPr>
          <w:trHeight w:val="80"/>
        </w:trPr>
        <w:tc>
          <w:tcPr>
            <w:tcW w:w="2628" w:type="dxa"/>
            <w:vAlign w:val="bottom"/>
          </w:tcPr>
          <w:p w14:paraId="0289DF61" w14:textId="2199016C" w:rsidR="00042F62" w:rsidRPr="00FE7387" w:rsidRDefault="00042F6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Whitworth, Doug</w:t>
            </w:r>
          </w:p>
        </w:tc>
        <w:tc>
          <w:tcPr>
            <w:tcW w:w="3672" w:type="dxa"/>
            <w:vAlign w:val="bottom"/>
          </w:tcPr>
          <w:p w14:paraId="7E4B3C6A" w14:textId="05D85631" w:rsidR="00042F62" w:rsidRPr="00FE7387" w:rsidRDefault="00042F62">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 xml:space="preserve">Texas Reliability Entity </w:t>
            </w:r>
          </w:p>
        </w:tc>
        <w:tc>
          <w:tcPr>
            <w:tcW w:w="3168" w:type="dxa"/>
            <w:vAlign w:val="bottom"/>
          </w:tcPr>
          <w:p w14:paraId="2759A6D9" w14:textId="576F53FD"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2D7588" w:rsidRPr="00C2181B" w14:paraId="726E3EC1" w14:textId="77777777" w:rsidTr="00810B6E">
        <w:trPr>
          <w:trHeight w:val="80"/>
        </w:trPr>
        <w:tc>
          <w:tcPr>
            <w:tcW w:w="2628" w:type="dxa"/>
            <w:vAlign w:val="bottom"/>
          </w:tcPr>
          <w:p w14:paraId="51664354" w14:textId="2EEFF359" w:rsidR="002D7588" w:rsidRPr="00FE7387" w:rsidRDefault="002D7588"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Zerwas, Rebecca</w:t>
            </w:r>
          </w:p>
        </w:tc>
        <w:tc>
          <w:tcPr>
            <w:tcW w:w="3672" w:type="dxa"/>
            <w:vAlign w:val="bottom"/>
          </w:tcPr>
          <w:p w14:paraId="5B31DE5B" w14:textId="46577466" w:rsidR="002D7588" w:rsidRPr="00FE7387" w:rsidRDefault="002D758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NRG</w:t>
            </w:r>
          </w:p>
        </w:tc>
        <w:tc>
          <w:tcPr>
            <w:tcW w:w="3168" w:type="dxa"/>
            <w:vAlign w:val="bottom"/>
          </w:tcPr>
          <w:p w14:paraId="232C3808" w14:textId="77777777" w:rsidR="002D7588" w:rsidRPr="00C2181B" w:rsidRDefault="002D7588">
            <w:pPr>
              <w:spacing w:after="0" w:line="240" w:lineRule="auto"/>
              <w:ind w:left="-90"/>
              <w:jc w:val="both"/>
              <w:rPr>
                <w:rFonts w:ascii="Times New Roman" w:eastAsia="Times New Roman" w:hAnsi="Times New Roman" w:cs="Times New Roman"/>
                <w:highlight w:val="lightGray"/>
              </w:rPr>
            </w:pPr>
          </w:p>
        </w:tc>
      </w:tr>
    </w:tbl>
    <w:p w14:paraId="3D1A7D34" w14:textId="77777777" w:rsidR="00D4147C" w:rsidRPr="00C2181B" w:rsidRDefault="00D4147C" w:rsidP="00486326">
      <w:pPr>
        <w:spacing w:after="0" w:line="240" w:lineRule="auto"/>
        <w:jc w:val="both"/>
        <w:rPr>
          <w:rFonts w:ascii="Times New Roman" w:eastAsia="Times New Roman" w:hAnsi="Times New Roman" w:cs="Times New Roman"/>
          <w:i/>
          <w:highlight w:val="lightGray"/>
        </w:rPr>
      </w:pPr>
    </w:p>
    <w:p w14:paraId="3C420F9B" w14:textId="77777777" w:rsidR="0058708E" w:rsidRPr="00046878" w:rsidRDefault="0058708E" w:rsidP="00486326">
      <w:pPr>
        <w:spacing w:after="0" w:line="240" w:lineRule="auto"/>
        <w:jc w:val="both"/>
        <w:rPr>
          <w:rFonts w:ascii="Times New Roman" w:eastAsia="Times New Roman" w:hAnsi="Times New Roman" w:cs="Times New Roman"/>
          <w:i/>
        </w:rPr>
      </w:pPr>
      <w:r w:rsidRPr="00046878">
        <w:rPr>
          <w:rFonts w:ascii="Times New Roman" w:eastAsia="Times New Roman" w:hAnsi="Times New Roman" w:cs="Times New Roman"/>
          <w:i/>
        </w:rPr>
        <w:t>ERCOT Staff:</w:t>
      </w:r>
    </w:p>
    <w:tbl>
      <w:tblPr>
        <w:tblW w:w="9468" w:type="dxa"/>
        <w:tblLayout w:type="fixed"/>
        <w:tblLook w:val="0000" w:firstRow="0" w:lastRow="0" w:firstColumn="0" w:lastColumn="0" w:noHBand="0" w:noVBand="0"/>
      </w:tblPr>
      <w:tblGrid>
        <w:gridCol w:w="2718"/>
        <w:gridCol w:w="3582"/>
        <w:gridCol w:w="3168"/>
      </w:tblGrid>
      <w:tr w:rsidR="003C7DE3" w:rsidRPr="00C2181B" w14:paraId="0C69194E" w14:textId="77777777" w:rsidTr="00810B6E">
        <w:trPr>
          <w:trHeight w:val="20"/>
        </w:trPr>
        <w:tc>
          <w:tcPr>
            <w:tcW w:w="2718" w:type="dxa"/>
            <w:vAlign w:val="bottom"/>
          </w:tcPr>
          <w:p w14:paraId="221037DC" w14:textId="36FC88D9" w:rsidR="003C7DE3"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Adams, John</w:t>
            </w:r>
          </w:p>
        </w:tc>
        <w:tc>
          <w:tcPr>
            <w:tcW w:w="3582" w:type="dxa"/>
            <w:vAlign w:val="bottom"/>
          </w:tcPr>
          <w:p w14:paraId="633BC2F2" w14:textId="77777777" w:rsidR="003C7DE3" w:rsidRPr="00046878"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06B29775" w14:textId="111AB990" w:rsidR="003C7DE3" w:rsidRPr="00042F62" w:rsidRDefault="003C7DE3">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3C7DE3" w:rsidRPr="00C2181B" w14:paraId="0DFCB3B9" w14:textId="77777777" w:rsidTr="00810B6E">
        <w:trPr>
          <w:trHeight w:val="20"/>
        </w:trPr>
        <w:tc>
          <w:tcPr>
            <w:tcW w:w="2718" w:type="dxa"/>
            <w:vAlign w:val="bottom"/>
          </w:tcPr>
          <w:p w14:paraId="5E392653" w14:textId="32877302" w:rsidR="003C7DE3"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Albracht, Brittney</w:t>
            </w:r>
          </w:p>
        </w:tc>
        <w:tc>
          <w:tcPr>
            <w:tcW w:w="3582" w:type="dxa"/>
            <w:vAlign w:val="bottom"/>
          </w:tcPr>
          <w:p w14:paraId="51802986" w14:textId="77777777" w:rsidR="003C7DE3" w:rsidRPr="00046878"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3CC5DEAF" w14:textId="1153F36A" w:rsidR="003C7DE3" w:rsidRPr="00042F62" w:rsidRDefault="003C7DE3">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1D57FC" w:rsidRPr="00C2181B" w14:paraId="3A2968C3" w14:textId="77777777" w:rsidTr="00810B6E">
        <w:trPr>
          <w:trHeight w:val="20"/>
        </w:trPr>
        <w:tc>
          <w:tcPr>
            <w:tcW w:w="2718" w:type="dxa"/>
            <w:vAlign w:val="bottom"/>
          </w:tcPr>
          <w:p w14:paraId="2F069BB8" w14:textId="61A4D68E" w:rsidR="001D57FC" w:rsidRPr="00046878" w:rsidRDefault="001D5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Anderson, Connor</w:t>
            </w:r>
          </w:p>
        </w:tc>
        <w:tc>
          <w:tcPr>
            <w:tcW w:w="3582" w:type="dxa"/>
            <w:vAlign w:val="bottom"/>
          </w:tcPr>
          <w:p w14:paraId="2B90ADC0" w14:textId="77777777" w:rsidR="001D57FC" w:rsidRPr="00046878" w:rsidRDefault="001D57FC">
            <w:pPr>
              <w:spacing w:after="0" w:line="240" w:lineRule="auto"/>
              <w:ind w:left="-90"/>
              <w:jc w:val="both"/>
              <w:rPr>
                <w:rFonts w:ascii="Times New Roman" w:eastAsia="Times New Roman" w:hAnsi="Times New Roman" w:cs="Times New Roman"/>
              </w:rPr>
            </w:pPr>
          </w:p>
        </w:tc>
        <w:tc>
          <w:tcPr>
            <w:tcW w:w="3168" w:type="dxa"/>
            <w:vAlign w:val="bottom"/>
          </w:tcPr>
          <w:p w14:paraId="68665DCD" w14:textId="0BC7FE00" w:rsidR="001D57FC" w:rsidRPr="00046878" w:rsidRDefault="001D57FC">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0B45F3" w:rsidRPr="00C2181B" w14:paraId="731035D2" w14:textId="77777777" w:rsidTr="00810B6E">
        <w:trPr>
          <w:trHeight w:val="20"/>
        </w:trPr>
        <w:tc>
          <w:tcPr>
            <w:tcW w:w="2718" w:type="dxa"/>
            <w:vAlign w:val="bottom"/>
          </w:tcPr>
          <w:p w14:paraId="625FE474" w14:textId="69D0181C" w:rsidR="000B45F3" w:rsidRPr="00046878" w:rsidRDefault="000B45F3" w:rsidP="00486326">
            <w:pPr>
              <w:spacing w:after="0" w:line="240" w:lineRule="auto"/>
              <w:ind w:left="-90"/>
              <w:jc w:val="both"/>
              <w:rPr>
                <w:rFonts w:ascii="Times New Roman" w:eastAsia="Times New Roman" w:hAnsi="Times New Roman" w:cs="Times New Roman"/>
              </w:rPr>
            </w:pPr>
            <w:r w:rsidRPr="00046878">
              <w:rPr>
                <w:rFonts w:ascii="Times New Roman" w:eastAsia="Times New Roman" w:hAnsi="Times New Roman" w:cs="Times New Roman"/>
              </w:rPr>
              <w:t>Billo, Jeff</w:t>
            </w:r>
          </w:p>
        </w:tc>
        <w:tc>
          <w:tcPr>
            <w:tcW w:w="3582" w:type="dxa"/>
            <w:vAlign w:val="bottom"/>
          </w:tcPr>
          <w:p w14:paraId="13CC2B7B" w14:textId="77777777" w:rsidR="000B45F3" w:rsidRPr="00046878" w:rsidRDefault="000B45F3">
            <w:pPr>
              <w:spacing w:after="0" w:line="240" w:lineRule="auto"/>
              <w:ind w:left="-90"/>
              <w:jc w:val="both"/>
              <w:rPr>
                <w:rFonts w:ascii="Times New Roman" w:eastAsia="Times New Roman" w:hAnsi="Times New Roman" w:cs="Times New Roman"/>
              </w:rPr>
            </w:pPr>
          </w:p>
        </w:tc>
        <w:tc>
          <w:tcPr>
            <w:tcW w:w="3168" w:type="dxa"/>
            <w:vAlign w:val="bottom"/>
          </w:tcPr>
          <w:p w14:paraId="1AACD265" w14:textId="51173815" w:rsidR="000B45F3" w:rsidRPr="00046878" w:rsidRDefault="00046878">
            <w:pPr>
              <w:spacing w:after="0" w:line="240" w:lineRule="auto"/>
              <w:ind w:left="-90"/>
              <w:jc w:val="both"/>
              <w:rPr>
                <w:rFonts w:ascii="Times New Roman" w:eastAsia="Times New Roman" w:hAnsi="Times New Roman" w:cs="Times New Roman"/>
              </w:rPr>
            </w:pPr>
            <w:r w:rsidRPr="00046878">
              <w:rPr>
                <w:rFonts w:ascii="Times New Roman" w:eastAsia="Times New Roman" w:hAnsi="Times New Roman" w:cs="Times New Roman"/>
              </w:rPr>
              <w:t>Via Teleconference</w:t>
            </w:r>
          </w:p>
        </w:tc>
      </w:tr>
      <w:tr w:rsidR="008216D7" w:rsidRPr="00C2181B" w14:paraId="1E5270F3" w14:textId="77777777" w:rsidTr="00810B6E">
        <w:trPr>
          <w:trHeight w:val="20"/>
        </w:trPr>
        <w:tc>
          <w:tcPr>
            <w:tcW w:w="2718" w:type="dxa"/>
            <w:vAlign w:val="bottom"/>
          </w:tcPr>
          <w:p w14:paraId="45C514DE" w14:textId="77777777" w:rsidR="008216D7" w:rsidRPr="00042F62" w:rsidRDefault="008216D7" w:rsidP="0048632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Bivens, Carrie</w:t>
            </w:r>
          </w:p>
        </w:tc>
        <w:tc>
          <w:tcPr>
            <w:tcW w:w="3582" w:type="dxa"/>
            <w:vAlign w:val="bottom"/>
          </w:tcPr>
          <w:p w14:paraId="34BE724C" w14:textId="77777777" w:rsidR="008216D7" w:rsidRPr="00C2181B" w:rsidRDefault="008216D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933ABCC" w14:textId="347E1475" w:rsidR="008216D7" w:rsidRPr="00C2181B" w:rsidRDefault="008216D7">
            <w:pPr>
              <w:spacing w:after="0" w:line="240" w:lineRule="auto"/>
              <w:ind w:left="-90"/>
              <w:jc w:val="both"/>
              <w:rPr>
                <w:rFonts w:ascii="Times New Roman" w:eastAsia="Times New Roman" w:hAnsi="Times New Roman" w:cs="Times New Roman"/>
                <w:highlight w:val="lightGray"/>
              </w:rPr>
            </w:pPr>
          </w:p>
        </w:tc>
      </w:tr>
      <w:tr w:rsidR="00042F62" w:rsidRPr="00C2181B" w14:paraId="4DF2911B" w14:textId="77777777" w:rsidTr="00810B6E">
        <w:trPr>
          <w:trHeight w:val="20"/>
        </w:trPr>
        <w:tc>
          <w:tcPr>
            <w:tcW w:w="2718" w:type="dxa"/>
            <w:vAlign w:val="bottom"/>
          </w:tcPr>
          <w:p w14:paraId="70E3006D" w14:textId="6DB5890E" w:rsidR="00042F62" w:rsidRPr="00042F62" w:rsidRDefault="00042F62" w:rsidP="0048632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Boswell, Bob</w:t>
            </w:r>
          </w:p>
        </w:tc>
        <w:tc>
          <w:tcPr>
            <w:tcW w:w="3582" w:type="dxa"/>
            <w:vAlign w:val="bottom"/>
          </w:tcPr>
          <w:p w14:paraId="4F944F5B" w14:textId="77777777" w:rsidR="00042F62" w:rsidRPr="00C2181B" w:rsidRDefault="00042F6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07B53658" w14:textId="6857CC87"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821E3F" w:rsidRPr="00C2181B" w14:paraId="3B7B970B" w14:textId="77777777" w:rsidTr="00810B6E">
        <w:trPr>
          <w:trHeight w:val="20"/>
        </w:trPr>
        <w:tc>
          <w:tcPr>
            <w:tcW w:w="2718" w:type="dxa"/>
            <w:vAlign w:val="bottom"/>
          </w:tcPr>
          <w:p w14:paraId="5BC3EAD3" w14:textId="77777777" w:rsidR="00821E3F" w:rsidRPr="00E62678" w:rsidRDefault="00821E3F" w:rsidP="00486326">
            <w:pPr>
              <w:spacing w:after="0" w:line="240" w:lineRule="auto"/>
              <w:ind w:left="-90"/>
              <w:jc w:val="both"/>
              <w:rPr>
                <w:rFonts w:ascii="Times New Roman" w:eastAsia="Times New Roman" w:hAnsi="Times New Roman" w:cs="Times New Roman"/>
              </w:rPr>
            </w:pPr>
            <w:r w:rsidRPr="00E62678">
              <w:rPr>
                <w:rFonts w:ascii="Times New Roman" w:eastAsia="Times New Roman" w:hAnsi="Times New Roman" w:cs="Times New Roman"/>
              </w:rPr>
              <w:t>Bracy, Phil</w:t>
            </w:r>
          </w:p>
        </w:tc>
        <w:tc>
          <w:tcPr>
            <w:tcW w:w="3582" w:type="dxa"/>
            <w:vAlign w:val="bottom"/>
          </w:tcPr>
          <w:p w14:paraId="0614849C" w14:textId="77777777" w:rsidR="00821E3F" w:rsidRPr="00E62678" w:rsidRDefault="00821E3F">
            <w:pPr>
              <w:spacing w:after="0" w:line="240" w:lineRule="auto"/>
              <w:ind w:left="-90"/>
              <w:jc w:val="both"/>
              <w:rPr>
                <w:rFonts w:ascii="Times New Roman" w:eastAsia="Times New Roman" w:hAnsi="Times New Roman" w:cs="Times New Roman"/>
              </w:rPr>
            </w:pPr>
          </w:p>
        </w:tc>
        <w:tc>
          <w:tcPr>
            <w:tcW w:w="3168" w:type="dxa"/>
            <w:vAlign w:val="bottom"/>
          </w:tcPr>
          <w:p w14:paraId="5C3013FC" w14:textId="77777777" w:rsidR="00821E3F" w:rsidRPr="00E62678" w:rsidRDefault="00821E3F">
            <w:pPr>
              <w:spacing w:after="0" w:line="240" w:lineRule="auto"/>
              <w:ind w:left="-90"/>
              <w:jc w:val="both"/>
              <w:rPr>
                <w:rFonts w:ascii="Times New Roman" w:eastAsia="Times New Roman" w:hAnsi="Times New Roman" w:cs="Times New Roman"/>
              </w:rPr>
            </w:pPr>
            <w:r w:rsidRPr="00E62678">
              <w:rPr>
                <w:rFonts w:ascii="Times New Roman" w:eastAsia="Times New Roman" w:hAnsi="Times New Roman" w:cs="Times New Roman"/>
              </w:rPr>
              <w:t>Via Teleconference</w:t>
            </w:r>
          </w:p>
        </w:tc>
      </w:tr>
      <w:tr w:rsidR="00A46AFC" w:rsidRPr="00C2181B" w14:paraId="5AC0B367" w14:textId="77777777" w:rsidTr="00810B6E">
        <w:trPr>
          <w:trHeight w:val="20"/>
        </w:trPr>
        <w:tc>
          <w:tcPr>
            <w:tcW w:w="2718" w:type="dxa"/>
            <w:vAlign w:val="bottom"/>
          </w:tcPr>
          <w:p w14:paraId="0F5E5B70" w14:textId="77777777" w:rsidR="00A46AFC" w:rsidRPr="00E62678" w:rsidRDefault="00A46AFC" w:rsidP="00486326">
            <w:pPr>
              <w:spacing w:after="0" w:line="240" w:lineRule="auto"/>
              <w:ind w:left="-90"/>
              <w:jc w:val="both"/>
              <w:rPr>
                <w:rFonts w:ascii="Times New Roman" w:eastAsia="Times New Roman" w:hAnsi="Times New Roman" w:cs="Times New Roman"/>
              </w:rPr>
            </w:pPr>
            <w:r w:rsidRPr="00E62678">
              <w:rPr>
                <w:rFonts w:ascii="Times New Roman" w:eastAsia="Times New Roman" w:hAnsi="Times New Roman" w:cs="Times New Roman"/>
              </w:rPr>
              <w:t>Butterfield, Lindsay</w:t>
            </w:r>
          </w:p>
        </w:tc>
        <w:tc>
          <w:tcPr>
            <w:tcW w:w="3582" w:type="dxa"/>
            <w:vAlign w:val="bottom"/>
          </w:tcPr>
          <w:p w14:paraId="31E69461" w14:textId="77777777" w:rsidR="00A46AFC" w:rsidRPr="00E62678" w:rsidRDefault="00A46AFC">
            <w:pPr>
              <w:spacing w:after="0" w:line="240" w:lineRule="auto"/>
              <w:ind w:left="-90"/>
              <w:jc w:val="both"/>
              <w:rPr>
                <w:rFonts w:ascii="Times New Roman" w:eastAsia="Times New Roman" w:hAnsi="Times New Roman" w:cs="Times New Roman"/>
              </w:rPr>
            </w:pPr>
          </w:p>
        </w:tc>
        <w:tc>
          <w:tcPr>
            <w:tcW w:w="3168" w:type="dxa"/>
            <w:vAlign w:val="bottom"/>
          </w:tcPr>
          <w:p w14:paraId="75D72C05" w14:textId="77777777" w:rsidR="00A46AFC" w:rsidRPr="00E62678" w:rsidRDefault="00A46AFC">
            <w:pPr>
              <w:spacing w:after="0" w:line="240" w:lineRule="auto"/>
              <w:ind w:left="-90"/>
              <w:jc w:val="both"/>
              <w:rPr>
                <w:rFonts w:ascii="Times New Roman" w:eastAsia="Times New Roman" w:hAnsi="Times New Roman" w:cs="Times New Roman"/>
              </w:rPr>
            </w:pPr>
            <w:r w:rsidRPr="00E62678">
              <w:rPr>
                <w:rFonts w:ascii="Times New Roman" w:eastAsia="Times New Roman" w:hAnsi="Times New Roman" w:cs="Times New Roman"/>
              </w:rPr>
              <w:t>Via Teleconference</w:t>
            </w:r>
          </w:p>
        </w:tc>
      </w:tr>
      <w:tr w:rsidR="003C7DE3" w:rsidRPr="00C2181B" w14:paraId="5869F559" w14:textId="77777777" w:rsidTr="00810B6E">
        <w:trPr>
          <w:trHeight w:val="20"/>
        </w:trPr>
        <w:tc>
          <w:tcPr>
            <w:tcW w:w="2718" w:type="dxa"/>
            <w:vAlign w:val="bottom"/>
          </w:tcPr>
          <w:p w14:paraId="68926C56" w14:textId="73F6452D" w:rsidR="003C7DE3" w:rsidRPr="00042F62" w:rsidRDefault="003C7DE3"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Chang, Sean</w:t>
            </w:r>
          </w:p>
        </w:tc>
        <w:tc>
          <w:tcPr>
            <w:tcW w:w="3582" w:type="dxa"/>
            <w:vAlign w:val="bottom"/>
          </w:tcPr>
          <w:p w14:paraId="54531E18" w14:textId="77777777" w:rsidR="003C7DE3" w:rsidRPr="00042F62"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13B66C6B" w14:textId="49C8B420" w:rsidR="003C7DE3" w:rsidRPr="00042F62" w:rsidRDefault="003C7DE3">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FA4502" w:rsidRPr="00C2181B" w14:paraId="26ECC090" w14:textId="77777777" w:rsidTr="00810B6E">
        <w:trPr>
          <w:trHeight w:val="20"/>
        </w:trPr>
        <w:tc>
          <w:tcPr>
            <w:tcW w:w="2718" w:type="dxa"/>
            <w:vAlign w:val="bottom"/>
          </w:tcPr>
          <w:p w14:paraId="7653A364" w14:textId="77777777" w:rsidR="00FA4502" w:rsidRPr="00042F62" w:rsidRDefault="00FA4502" w:rsidP="0048632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Chen, Jian</w:t>
            </w:r>
          </w:p>
        </w:tc>
        <w:tc>
          <w:tcPr>
            <w:tcW w:w="3582" w:type="dxa"/>
            <w:vAlign w:val="bottom"/>
          </w:tcPr>
          <w:p w14:paraId="01B022FA" w14:textId="77777777" w:rsidR="00FA4502" w:rsidRPr="00042F62" w:rsidRDefault="00FA4502">
            <w:pPr>
              <w:spacing w:after="0" w:line="240" w:lineRule="auto"/>
              <w:ind w:left="-90"/>
              <w:jc w:val="both"/>
              <w:rPr>
                <w:rFonts w:ascii="Times New Roman" w:eastAsia="Times New Roman" w:hAnsi="Times New Roman" w:cs="Times New Roman"/>
              </w:rPr>
            </w:pPr>
          </w:p>
        </w:tc>
        <w:tc>
          <w:tcPr>
            <w:tcW w:w="3168" w:type="dxa"/>
            <w:vAlign w:val="bottom"/>
          </w:tcPr>
          <w:p w14:paraId="5D3A76CF" w14:textId="77777777" w:rsidR="00FA4502" w:rsidRPr="00042F62" w:rsidRDefault="00FA4502">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58708E" w:rsidRPr="00C2181B" w14:paraId="69F56274" w14:textId="77777777" w:rsidTr="00810B6E">
        <w:trPr>
          <w:trHeight w:val="225"/>
        </w:trPr>
        <w:tc>
          <w:tcPr>
            <w:tcW w:w="2718" w:type="dxa"/>
            <w:vAlign w:val="bottom"/>
          </w:tcPr>
          <w:p w14:paraId="63A42B3A" w14:textId="77777777" w:rsidR="0058708E" w:rsidRPr="00C2181B" w:rsidRDefault="0058708E" w:rsidP="00486326">
            <w:pPr>
              <w:spacing w:after="0" w:line="240" w:lineRule="auto"/>
              <w:ind w:left="-90"/>
              <w:jc w:val="both"/>
              <w:rPr>
                <w:rFonts w:ascii="Times New Roman" w:eastAsia="Times New Roman" w:hAnsi="Times New Roman" w:cs="Times New Roman"/>
                <w:highlight w:val="lightGray"/>
              </w:rPr>
            </w:pPr>
            <w:r w:rsidRPr="00046878">
              <w:rPr>
                <w:rFonts w:ascii="Times New Roman" w:eastAsia="Times New Roman" w:hAnsi="Times New Roman" w:cs="Times New Roman"/>
              </w:rPr>
              <w:t>Clifton, Suzy</w:t>
            </w:r>
          </w:p>
        </w:tc>
        <w:tc>
          <w:tcPr>
            <w:tcW w:w="3582" w:type="dxa"/>
            <w:vAlign w:val="bottom"/>
          </w:tcPr>
          <w:p w14:paraId="2C1B44E3" w14:textId="77777777" w:rsidR="0058708E" w:rsidRPr="00C2181B"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D2E72C3" w14:textId="77777777" w:rsidR="0058708E" w:rsidRPr="00C2181B" w:rsidRDefault="0058708E">
            <w:pPr>
              <w:spacing w:after="0" w:line="240" w:lineRule="auto"/>
              <w:ind w:left="-90"/>
              <w:jc w:val="both"/>
              <w:rPr>
                <w:rFonts w:ascii="Times New Roman" w:eastAsia="Times New Roman" w:hAnsi="Times New Roman" w:cs="Times New Roman"/>
                <w:highlight w:val="lightGray"/>
              </w:rPr>
            </w:pPr>
          </w:p>
        </w:tc>
      </w:tr>
      <w:tr w:rsidR="00EE748C" w:rsidRPr="00C2181B" w14:paraId="2A3C064B" w14:textId="77777777" w:rsidTr="00810B6E">
        <w:trPr>
          <w:trHeight w:val="225"/>
        </w:trPr>
        <w:tc>
          <w:tcPr>
            <w:tcW w:w="2718" w:type="dxa"/>
            <w:vAlign w:val="bottom"/>
          </w:tcPr>
          <w:p w14:paraId="51893A94" w14:textId="7622F8B1" w:rsidR="00EE748C" w:rsidRPr="003C7DE3" w:rsidRDefault="00EE748C" w:rsidP="00486326">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Gonzalez, Ino</w:t>
            </w:r>
          </w:p>
        </w:tc>
        <w:tc>
          <w:tcPr>
            <w:tcW w:w="3582" w:type="dxa"/>
            <w:vAlign w:val="bottom"/>
          </w:tcPr>
          <w:p w14:paraId="1899170F" w14:textId="77777777" w:rsidR="00EE748C" w:rsidRPr="003C7DE3" w:rsidRDefault="00EE748C">
            <w:pPr>
              <w:spacing w:after="0" w:line="240" w:lineRule="auto"/>
              <w:ind w:left="-90"/>
              <w:jc w:val="both"/>
              <w:rPr>
                <w:rFonts w:ascii="Times New Roman" w:eastAsia="Times New Roman" w:hAnsi="Times New Roman" w:cs="Times New Roman"/>
              </w:rPr>
            </w:pPr>
          </w:p>
        </w:tc>
        <w:tc>
          <w:tcPr>
            <w:tcW w:w="3168" w:type="dxa"/>
            <w:vAlign w:val="bottom"/>
          </w:tcPr>
          <w:p w14:paraId="44166561" w14:textId="36AB9AAF" w:rsidR="00EE748C" w:rsidRPr="003C7DE3" w:rsidRDefault="00EE748C">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3C7DE3" w:rsidRPr="00C2181B" w14:paraId="03019C34" w14:textId="77777777" w:rsidTr="00810B6E">
        <w:trPr>
          <w:trHeight w:val="225"/>
        </w:trPr>
        <w:tc>
          <w:tcPr>
            <w:tcW w:w="2718" w:type="dxa"/>
            <w:vAlign w:val="bottom"/>
          </w:tcPr>
          <w:p w14:paraId="40BD42EC" w14:textId="6FD23A8C" w:rsidR="003C7DE3" w:rsidRPr="003C7DE3" w:rsidRDefault="003C7DE3" w:rsidP="00486326">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Guo, Jack</w:t>
            </w:r>
          </w:p>
        </w:tc>
        <w:tc>
          <w:tcPr>
            <w:tcW w:w="3582" w:type="dxa"/>
            <w:vAlign w:val="bottom"/>
          </w:tcPr>
          <w:p w14:paraId="37BD371E" w14:textId="77777777" w:rsidR="003C7DE3" w:rsidRPr="003C7DE3" w:rsidRDefault="003C7DE3">
            <w:pPr>
              <w:spacing w:after="0" w:line="240" w:lineRule="auto"/>
              <w:ind w:left="-90"/>
              <w:jc w:val="both"/>
              <w:rPr>
                <w:rFonts w:ascii="Times New Roman" w:eastAsia="Times New Roman" w:hAnsi="Times New Roman" w:cs="Times New Roman"/>
              </w:rPr>
            </w:pPr>
          </w:p>
        </w:tc>
        <w:tc>
          <w:tcPr>
            <w:tcW w:w="3168" w:type="dxa"/>
            <w:vAlign w:val="bottom"/>
          </w:tcPr>
          <w:p w14:paraId="70F85C80" w14:textId="6F1D0DE3" w:rsidR="003C7DE3" w:rsidRPr="003C7DE3" w:rsidRDefault="003C7DE3">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2A29B9" w:rsidRPr="00C2181B" w14:paraId="48785CCE" w14:textId="77777777" w:rsidTr="00810B6E">
        <w:trPr>
          <w:trHeight w:val="20"/>
        </w:trPr>
        <w:tc>
          <w:tcPr>
            <w:tcW w:w="2718" w:type="dxa"/>
            <w:vAlign w:val="bottom"/>
          </w:tcPr>
          <w:p w14:paraId="53487D0E" w14:textId="77777777" w:rsidR="002A29B9" w:rsidRPr="003C7DE3" w:rsidRDefault="002A29B9" w:rsidP="00486326">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Hanson, Kevin</w:t>
            </w:r>
          </w:p>
        </w:tc>
        <w:tc>
          <w:tcPr>
            <w:tcW w:w="3582" w:type="dxa"/>
            <w:vAlign w:val="bottom"/>
          </w:tcPr>
          <w:p w14:paraId="1EF2685E" w14:textId="77777777" w:rsidR="002A29B9" w:rsidRPr="003C7DE3" w:rsidRDefault="002A29B9">
            <w:pPr>
              <w:spacing w:after="0" w:line="240" w:lineRule="auto"/>
              <w:ind w:left="-90"/>
              <w:jc w:val="both"/>
              <w:rPr>
                <w:rFonts w:ascii="Times New Roman" w:eastAsia="Times New Roman" w:hAnsi="Times New Roman" w:cs="Times New Roman"/>
              </w:rPr>
            </w:pPr>
          </w:p>
        </w:tc>
        <w:tc>
          <w:tcPr>
            <w:tcW w:w="3168" w:type="dxa"/>
            <w:vAlign w:val="bottom"/>
          </w:tcPr>
          <w:p w14:paraId="549A8F4D" w14:textId="77777777" w:rsidR="002A29B9" w:rsidRPr="003C7DE3" w:rsidRDefault="002A29B9">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1D57FC" w:rsidRPr="00C2181B" w14:paraId="2B7FB4E6" w14:textId="77777777" w:rsidTr="00810B6E">
        <w:trPr>
          <w:trHeight w:val="20"/>
        </w:trPr>
        <w:tc>
          <w:tcPr>
            <w:tcW w:w="2718" w:type="dxa"/>
            <w:vAlign w:val="bottom"/>
          </w:tcPr>
          <w:p w14:paraId="503B9836" w14:textId="5D4BA535" w:rsidR="001D57FC" w:rsidRPr="00C2181B" w:rsidRDefault="001D57FC" w:rsidP="00486326">
            <w:pPr>
              <w:spacing w:after="0" w:line="240" w:lineRule="auto"/>
              <w:ind w:left="-90"/>
              <w:jc w:val="both"/>
              <w:rPr>
                <w:rFonts w:ascii="Times New Roman" w:eastAsia="Times New Roman" w:hAnsi="Times New Roman" w:cs="Times New Roman"/>
                <w:highlight w:val="lightGray"/>
              </w:rPr>
            </w:pPr>
            <w:r w:rsidRPr="001D57FC">
              <w:rPr>
                <w:rFonts w:ascii="Times New Roman" w:eastAsia="Times New Roman" w:hAnsi="Times New Roman" w:cs="Times New Roman"/>
              </w:rPr>
              <w:t>Krein, Steve</w:t>
            </w:r>
          </w:p>
        </w:tc>
        <w:tc>
          <w:tcPr>
            <w:tcW w:w="3582" w:type="dxa"/>
            <w:vAlign w:val="bottom"/>
          </w:tcPr>
          <w:p w14:paraId="194B3034" w14:textId="77777777" w:rsidR="001D57FC" w:rsidRPr="00C2181B" w:rsidRDefault="001D57F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484F389" w14:textId="3A0DD14C"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58708E" w:rsidRPr="00C2181B" w14:paraId="688ECB3A" w14:textId="77777777" w:rsidTr="00810B6E">
        <w:trPr>
          <w:trHeight w:val="20"/>
        </w:trPr>
        <w:tc>
          <w:tcPr>
            <w:tcW w:w="2718" w:type="dxa"/>
            <w:vAlign w:val="bottom"/>
          </w:tcPr>
          <w:p w14:paraId="78B98049" w14:textId="77777777" w:rsidR="0058708E" w:rsidRPr="00C2181B" w:rsidRDefault="0058708E" w:rsidP="00486326">
            <w:pPr>
              <w:spacing w:after="0" w:line="240" w:lineRule="auto"/>
              <w:ind w:left="-90"/>
              <w:jc w:val="both"/>
              <w:rPr>
                <w:rFonts w:ascii="Times New Roman" w:eastAsia="Times New Roman" w:hAnsi="Times New Roman" w:cs="Times New Roman"/>
                <w:highlight w:val="lightGray"/>
              </w:rPr>
            </w:pPr>
            <w:r w:rsidRPr="00046878">
              <w:rPr>
                <w:rFonts w:ascii="Times New Roman" w:eastAsia="Times New Roman" w:hAnsi="Times New Roman" w:cs="Times New Roman"/>
              </w:rPr>
              <w:t>Landry, Kelly</w:t>
            </w:r>
          </w:p>
        </w:tc>
        <w:tc>
          <w:tcPr>
            <w:tcW w:w="3582" w:type="dxa"/>
            <w:vAlign w:val="bottom"/>
          </w:tcPr>
          <w:p w14:paraId="7F7B6DDF" w14:textId="77777777" w:rsidR="0058708E" w:rsidRPr="00C2181B"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D32FFDE" w14:textId="77777777" w:rsidR="0058708E" w:rsidRPr="00C2181B" w:rsidRDefault="0058708E">
            <w:pPr>
              <w:spacing w:after="0" w:line="240" w:lineRule="auto"/>
              <w:ind w:left="-90"/>
              <w:jc w:val="both"/>
              <w:rPr>
                <w:rFonts w:ascii="Times New Roman" w:eastAsia="Times New Roman" w:hAnsi="Times New Roman" w:cs="Times New Roman"/>
                <w:highlight w:val="lightGray"/>
              </w:rPr>
            </w:pPr>
          </w:p>
        </w:tc>
      </w:tr>
      <w:tr w:rsidR="001D57FC" w:rsidRPr="00C2181B" w14:paraId="135EF907" w14:textId="77777777" w:rsidTr="00810B6E">
        <w:trPr>
          <w:trHeight w:val="20"/>
        </w:trPr>
        <w:tc>
          <w:tcPr>
            <w:tcW w:w="2718" w:type="dxa"/>
            <w:vAlign w:val="bottom"/>
          </w:tcPr>
          <w:p w14:paraId="4CF1DA53" w14:textId="3D844C06" w:rsidR="001D57FC" w:rsidRPr="00046878" w:rsidRDefault="001D57FC"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Lee, Alex</w:t>
            </w:r>
          </w:p>
        </w:tc>
        <w:tc>
          <w:tcPr>
            <w:tcW w:w="3582" w:type="dxa"/>
            <w:vAlign w:val="bottom"/>
          </w:tcPr>
          <w:p w14:paraId="75518F78" w14:textId="77777777" w:rsidR="001D57FC" w:rsidRPr="00C2181B" w:rsidRDefault="001D57FC">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4F9EF52" w14:textId="17654ACA" w:rsidR="001D57FC" w:rsidRPr="00C2181B" w:rsidRDefault="001D57FC">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C8364A" w:rsidRPr="00C2181B" w14:paraId="01A86745" w14:textId="77777777" w:rsidTr="00810B6E">
        <w:trPr>
          <w:trHeight w:val="20"/>
        </w:trPr>
        <w:tc>
          <w:tcPr>
            <w:tcW w:w="2718" w:type="dxa"/>
            <w:vAlign w:val="bottom"/>
          </w:tcPr>
          <w:p w14:paraId="55EF4CDE" w14:textId="59907809" w:rsidR="00C8364A" w:rsidRPr="003C7DE3" w:rsidRDefault="00C8364A" w:rsidP="00486326">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Levine, Jon</w:t>
            </w:r>
          </w:p>
        </w:tc>
        <w:tc>
          <w:tcPr>
            <w:tcW w:w="3582" w:type="dxa"/>
            <w:vAlign w:val="bottom"/>
          </w:tcPr>
          <w:p w14:paraId="5864B6E4" w14:textId="77777777" w:rsidR="00C8364A" w:rsidRPr="003C7DE3" w:rsidRDefault="00C8364A">
            <w:pPr>
              <w:spacing w:after="0" w:line="240" w:lineRule="auto"/>
              <w:ind w:left="-90"/>
              <w:jc w:val="both"/>
              <w:rPr>
                <w:rFonts w:ascii="Times New Roman" w:eastAsia="Times New Roman" w:hAnsi="Times New Roman" w:cs="Times New Roman"/>
              </w:rPr>
            </w:pPr>
          </w:p>
        </w:tc>
        <w:tc>
          <w:tcPr>
            <w:tcW w:w="3168" w:type="dxa"/>
            <w:vAlign w:val="bottom"/>
          </w:tcPr>
          <w:p w14:paraId="2AC9254B" w14:textId="1659E6B9" w:rsidR="00C8364A" w:rsidRPr="003C7DE3" w:rsidRDefault="00C8364A">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C1137B" w:rsidRPr="00C2181B" w14:paraId="556DF629" w14:textId="77777777" w:rsidTr="00810B6E">
        <w:trPr>
          <w:trHeight w:val="20"/>
        </w:trPr>
        <w:tc>
          <w:tcPr>
            <w:tcW w:w="2718" w:type="dxa"/>
            <w:vAlign w:val="bottom"/>
          </w:tcPr>
          <w:p w14:paraId="1F3D133B" w14:textId="76896B6B" w:rsidR="00C1137B" w:rsidRPr="00C2181B" w:rsidRDefault="00C1137B" w:rsidP="00D4147C">
            <w:pPr>
              <w:spacing w:after="0" w:line="240" w:lineRule="auto"/>
              <w:ind w:left="-90"/>
              <w:jc w:val="both"/>
              <w:rPr>
                <w:rFonts w:ascii="Times New Roman" w:eastAsia="Times New Roman" w:hAnsi="Times New Roman" w:cs="Times New Roman"/>
                <w:highlight w:val="lightGray"/>
              </w:rPr>
            </w:pPr>
            <w:r w:rsidRPr="00C1137B">
              <w:rPr>
                <w:rFonts w:ascii="Times New Roman" w:eastAsia="Times New Roman" w:hAnsi="Times New Roman" w:cs="Times New Roman"/>
              </w:rPr>
              <w:t>Maggio, Dave</w:t>
            </w:r>
          </w:p>
        </w:tc>
        <w:tc>
          <w:tcPr>
            <w:tcW w:w="3582" w:type="dxa"/>
            <w:vAlign w:val="bottom"/>
          </w:tcPr>
          <w:p w14:paraId="05177729" w14:textId="77777777" w:rsidR="00C1137B" w:rsidRPr="00C2181B" w:rsidRDefault="00C1137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70430043" w14:textId="77777777" w:rsidR="00C1137B" w:rsidRPr="00C2181B" w:rsidRDefault="00C1137B">
            <w:pPr>
              <w:spacing w:after="0" w:line="240" w:lineRule="auto"/>
              <w:ind w:left="-90"/>
              <w:jc w:val="both"/>
              <w:rPr>
                <w:rFonts w:ascii="Times New Roman" w:eastAsia="Times New Roman" w:hAnsi="Times New Roman" w:cs="Times New Roman"/>
                <w:highlight w:val="lightGray"/>
              </w:rPr>
            </w:pPr>
          </w:p>
        </w:tc>
      </w:tr>
      <w:tr w:rsidR="00042F62" w:rsidRPr="00C2181B" w14:paraId="0FD5D8A9" w14:textId="77777777" w:rsidTr="00810B6E">
        <w:trPr>
          <w:trHeight w:val="20"/>
        </w:trPr>
        <w:tc>
          <w:tcPr>
            <w:tcW w:w="2718" w:type="dxa"/>
            <w:vAlign w:val="bottom"/>
          </w:tcPr>
          <w:p w14:paraId="23FC9584" w14:textId="19E5962D" w:rsidR="00042F62" w:rsidRDefault="00042F62"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Magarinos, Marcelo</w:t>
            </w:r>
          </w:p>
        </w:tc>
        <w:tc>
          <w:tcPr>
            <w:tcW w:w="3582" w:type="dxa"/>
            <w:vAlign w:val="bottom"/>
          </w:tcPr>
          <w:p w14:paraId="2C00B2C2" w14:textId="77777777" w:rsidR="00042F62" w:rsidRPr="00C2181B" w:rsidRDefault="00042F6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1D69318" w14:textId="17BEFA77" w:rsidR="00042F62" w:rsidRPr="00042F62" w:rsidRDefault="00042F62">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042F62" w:rsidRPr="00C2181B" w14:paraId="0D1A4DAE" w14:textId="77777777" w:rsidTr="00810B6E">
        <w:trPr>
          <w:trHeight w:val="20"/>
        </w:trPr>
        <w:tc>
          <w:tcPr>
            <w:tcW w:w="2718" w:type="dxa"/>
            <w:vAlign w:val="bottom"/>
          </w:tcPr>
          <w:p w14:paraId="1931D47C" w14:textId="4522BDBD" w:rsidR="00042F62" w:rsidRPr="00C1137B" w:rsidRDefault="00042F62"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Mago, Nitika</w:t>
            </w:r>
          </w:p>
        </w:tc>
        <w:tc>
          <w:tcPr>
            <w:tcW w:w="3582" w:type="dxa"/>
            <w:vAlign w:val="bottom"/>
          </w:tcPr>
          <w:p w14:paraId="27B1657A" w14:textId="77777777" w:rsidR="00042F62" w:rsidRPr="00C2181B" w:rsidRDefault="00042F6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B8EB749" w14:textId="60D5D7F8"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1F5D08" w:rsidRPr="00C2181B" w14:paraId="42541382" w14:textId="77777777" w:rsidTr="00810B6E">
        <w:trPr>
          <w:trHeight w:val="20"/>
        </w:trPr>
        <w:tc>
          <w:tcPr>
            <w:tcW w:w="2718" w:type="dxa"/>
            <w:vAlign w:val="bottom"/>
          </w:tcPr>
          <w:p w14:paraId="4A943178" w14:textId="2E7D4775" w:rsidR="001F5D08" w:rsidRPr="003C7DE3" w:rsidRDefault="001F5D08" w:rsidP="00D4147C">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Morehead, Juliana</w:t>
            </w:r>
          </w:p>
        </w:tc>
        <w:tc>
          <w:tcPr>
            <w:tcW w:w="3582" w:type="dxa"/>
            <w:vAlign w:val="bottom"/>
          </w:tcPr>
          <w:p w14:paraId="323A9F5D" w14:textId="77777777" w:rsidR="001F5D08" w:rsidRPr="003C7DE3" w:rsidRDefault="001F5D08">
            <w:pPr>
              <w:spacing w:after="0" w:line="240" w:lineRule="auto"/>
              <w:ind w:left="-90"/>
              <w:jc w:val="both"/>
              <w:rPr>
                <w:rFonts w:ascii="Times New Roman" w:eastAsia="Times New Roman" w:hAnsi="Times New Roman" w:cs="Times New Roman"/>
              </w:rPr>
            </w:pPr>
          </w:p>
        </w:tc>
        <w:tc>
          <w:tcPr>
            <w:tcW w:w="3168" w:type="dxa"/>
            <w:vAlign w:val="bottom"/>
          </w:tcPr>
          <w:p w14:paraId="0E00734D" w14:textId="172B1631" w:rsidR="001F5D08" w:rsidRPr="003C7DE3" w:rsidRDefault="001F5D08">
            <w:pPr>
              <w:spacing w:after="0" w:line="240" w:lineRule="auto"/>
              <w:ind w:left="-90"/>
              <w:jc w:val="both"/>
              <w:rPr>
                <w:rFonts w:ascii="Times New Roman" w:eastAsia="Times New Roman" w:hAnsi="Times New Roman" w:cs="Times New Roman"/>
              </w:rPr>
            </w:pPr>
            <w:r w:rsidRPr="003C7DE3">
              <w:rPr>
                <w:rFonts w:ascii="Times New Roman" w:eastAsia="Times New Roman" w:hAnsi="Times New Roman" w:cs="Times New Roman"/>
              </w:rPr>
              <w:t>Via Teleconference</w:t>
            </w:r>
          </w:p>
        </w:tc>
      </w:tr>
      <w:tr w:rsidR="00931647" w:rsidRPr="00C2181B" w14:paraId="3808B1D8" w14:textId="77777777" w:rsidTr="00810B6E">
        <w:trPr>
          <w:trHeight w:val="20"/>
        </w:trPr>
        <w:tc>
          <w:tcPr>
            <w:tcW w:w="2718" w:type="dxa"/>
            <w:vAlign w:val="bottom"/>
          </w:tcPr>
          <w:p w14:paraId="23EFDA9E" w14:textId="77777777" w:rsidR="00931647" w:rsidRPr="00042F62" w:rsidRDefault="00931647" w:rsidP="00D4147C">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Moreno, Alfredo</w:t>
            </w:r>
          </w:p>
        </w:tc>
        <w:tc>
          <w:tcPr>
            <w:tcW w:w="3582" w:type="dxa"/>
            <w:vAlign w:val="bottom"/>
          </w:tcPr>
          <w:p w14:paraId="43A2B305" w14:textId="77777777" w:rsidR="00931647" w:rsidRPr="00042F62" w:rsidRDefault="00931647">
            <w:pPr>
              <w:spacing w:after="0" w:line="240" w:lineRule="auto"/>
              <w:ind w:left="-90"/>
              <w:jc w:val="both"/>
              <w:rPr>
                <w:rFonts w:ascii="Times New Roman" w:eastAsia="Times New Roman" w:hAnsi="Times New Roman" w:cs="Times New Roman"/>
              </w:rPr>
            </w:pPr>
          </w:p>
        </w:tc>
        <w:tc>
          <w:tcPr>
            <w:tcW w:w="3168" w:type="dxa"/>
            <w:vAlign w:val="bottom"/>
          </w:tcPr>
          <w:p w14:paraId="53BA9591" w14:textId="15A62F38" w:rsidR="00931647" w:rsidRPr="00042F62" w:rsidRDefault="00A50816">
            <w:pPr>
              <w:spacing w:after="0" w:line="240" w:lineRule="auto"/>
              <w:ind w:left="-90"/>
              <w:jc w:val="both"/>
              <w:rPr>
                <w:rFonts w:ascii="Times New Roman" w:eastAsia="Times New Roman" w:hAnsi="Times New Roman" w:cs="Times New Roman"/>
              </w:rPr>
            </w:pPr>
            <w:r w:rsidRPr="00042F62">
              <w:rPr>
                <w:rFonts w:ascii="Times New Roman" w:eastAsia="Times New Roman" w:hAnsi="Times New Roman" w:cs="Times New Roman"/>
              </w:rPr>
              <w:t>Via Teleconference</w:t>
            </w:r>
          </w:p>
        </w:tc>
      </w:tr>
      <w:tr w:rsidR="00FB43B9" w:rsidRPr="00C2181B" w14:paraId="799D329E" w14:textId="77777777" w:rsidTr="00810B6E">
        <w:trPr>
          <w:trHeight w:val="20"/>
        </w:trPr>
        <w:tc>
          <w:tcPr>
            <w:tcW w:w="2718" w:type="dxa"/>
            <w:vAlign w:val="bottom"/>
          </w:tcPr>
          <w:p w14:paraId="610B4124" w14:textId="1AF89E40" w:rsidR="00FB43B9" w:rsidRPr="00C2181B" w:rsidRDefault="00FB43B9" w:rsidP="00D4147C">
            <w:pPr>
              <w:spacing w:after="0" w:line="240" w:lineRule="auto"/>
              <w:ind w:left="-90"/>
              <w:jc w:val="both"/>
              <w:rPr>
                <w:rFonts w:ascii="Times New Roman" w:eastAsia="Times New Roman" w:hAnsi="Times New Roman" w:cs="Times New Roman"/>
                <w:highlight w:val="lightGray"/>
              </w:rPr>
            </w:pPr>
            <w:r w:rsidRPr="00C1137B">
              <w:rPr>
                <w:rFonts w:ascii="Times New Roman" w:eastAsia="Times New Roman" w:hAnsi="Times New Roman" w:cs="Times New Roman"/>
              </w:rPr>
              <w:t>Ögelman</w:t>
            </w:r>
            <w:r w:rsidR="00C54CD7">
              <w:rPr>
                <w:rFonts w:ascii="Times New Roman" w:eastAsia="Times New Roman" w:hAnsi="Times New Roman" w:cs="Times New Roman"/>
              </w:rPr>
              <w:t>,</w:t>
            </w:r>
            <w:r w:rsidRPr="00C1137B">
              <w:rPr>
                <w:rFonts w:ascii="Times New Roman" w:eastAsia="Times New Roman" w:hAnsi="Times New Roman" w:cs="Times New Roman"/>
              </w:rPr>
              <w:t xml:space="preserve"> Kenan</w:t>
            </w:r>
          </w:p>
        </w:tc>
        <w:tc>
          <w:tcPr>
            <w:tcW w:w="3582" w:type="dxa"/>
            <w:vAlign w:val="bottom"/>
          </w:tcPr>
          <w:p w14:paraId="07CEFD57" w14:textId="77777777" w:rsidR="00FB43B9" w:rsidRPr="00C2181B" w:rsidRDefault="00FB43B9">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AD99E5D" w14:textId="77777777" w:rsidR="00FB43B9" w:rsidRPr="00C2181B" w:rsidRDefault="00FB43B9">
            <w:pPr>
              <w:spacing w:after="0" w:line="240" w:lineRule="auto"/>
              <w:ind w:left="-90"/>
              <w:jc w:val="both"/>
              <w:rPr>
                <w:rFonts w:ascii="Times New Roman" w:eastAsia="Times New Roman" w:hAnsi="Times New Roman" w:cs="Times New Roman"/>
                <w:highlight w:val="lightGray"/>
              </w:rPr>
            </w:pPr>
          </w:p>
        </w:tc>
      </w:tr>
      <w:tr w:rsidR="00C1137B" w:rsidRPr="00C2181B" w14:paraId="799FB791" w14:textId="77777777" w:rsidTr="00810B6E">
        <w:trPr>
          <w:trHeight w:val="20"/>
        </w:trPr>
        <w:tc>
          <w:tcPr>
            <w:tcW w:w="2718" w:type="dxa"/>
            <w:vAlign w:val="bottom"/>
          </w:tcPr>
          <w:p w14:paraId="2FFA604A" w14:textId="7F522757" w:rsidR="00C1137B" w:rsidRPr="00C1137B" w:rsidRDefault="00C1137B" w:rsidP="00D4147C">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Patterson, Mark</w:t>
            </w:r>
          </w:p>
        </w:tc>
        <w:tc>
          <w:tcPr>
            <w:tcW w:w="3582" w:type="dxa"/>
            <w:vAlign w:val="bottom"/>
          </w:tcPr>
          <w:p w14:paraId="334CB91F" w14:textId="77777777" w:rsidR="00C1137B" w:rsidRPr="00C2181B" w:rsidRDefault="00C1137B">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166A39E" w14:textId="77777777" w:rsidR="00C1137B" w:rsidRPr="00C2181B" w:rsidRDefault="00C1137B">
            <w:pPr>
              <w:spacing w:after="0" w:line="240" w:lineRule="auto"/>
              <w:ind w:left="-90"/>
              <w:jc w:val="both"/>
              <w:rPr>
                <w:rFonts w:ascii="Times New Roman" w:eastAsia="Times New Roman" w:hAnsi="Times New Roman" w:cs="Times New Roman"/>
                <w:highlight w:val="lightGray"/>
              </w:rPr>
            </w:pPr>
          </w:p>
        </w:tc>
      </w:tr>
      <w:tr w:rsidR="0058708E" w:rsidRPr="00C2181B" w14:paraId="6E2F6261" w14:textId="77777777" w:rsidTr="00810B6E">
        <w:trPr>
          <w:trHeight w:val="20"/>
        </w:trPr>
        <w:tc>
          <w:tcPr>
            <w:tcW w:w="2718" w:type="dxa"/>
            <w:vAlign w:val="bottom"/>
          </w:tcPr>
          <w:p w14:paraId="409B80F6" w14:textId="77777777" w:rsidR="0058708E" w:rsidRPr="00C2181B" w:rsidRDefault="0058708E" w:rsidP="00486326">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Phillips, Cory</w:t>
            </w:r>
          </w:p>
        </w:tc>
        <w:tc>
          <w:tcPr>
            <w:tcW w:w="3582" w:type="dxa"/>
            <w:vAlign w:val="bottom"/>
          </w:tcPr>
          <w:p w14:paraId="28AF40E0" w14:textId="77777777" w:rsidR="0058708E" w:rsidRPr="00C2181B" w:rsidRDefault="0058708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6588D3E" w14:textId="7BEF4D7D" w:rsidR="0058708E" w:rsidRPr="00C2181B" w:rsidRDefault="00042F62">
            <w:pPr>
              <w:spacing w:after="0" w:line="240" w:lineRule="auto"/>
              <w:ind w:left="-90"/>
              <w:jc w:val="both"/>
              <w:rPr>
                <w:rFonts w:ascii="Times New Roman" w:eastAsia="Times New Roman" w:hAnsi="Times New Roman" w:cs="Times New Roman"/>
                <w:highlight w:val="lightGray"/>
              </w:rPr>
            </w:pPr>
            <w:r>
              <w:rPr>
                <w:rFonts w:ascii="Times New Roman" w:eastAsia="Times New Roman" w:hAnsi="Times New Roman" w:cs="Times New Roman"/>
                <w:highlight w:val="lightGray"/>
              </w:rPr>
              <w:t xml:space="preserve"> </w:t>
            </w:r>
          </w:p>
        </w:tc>
      </w:tr>
      <w:tr w:rsidR="00931647" w:rsidRPr="00C2181B" w14:paraId="600EBA3C" w14:textId="77777777" w:rsidTr="00810B6E">
        <w:trPr>
          <w:trHeight w:val="20"/>
        </w:trPr>
        <w:tc>
          <w:tcPr>
            <w:tcW w:w="2718" w:type="dxa"/>
            <w:vAlign w:val="bottom"/>
          </w:tcPr>
          <w:p w14:paraId="2ADE21CB" w14:textId="77777777" w:rsidR="00931647" w:rsidRPr="00E62678" w:rsidRDefault="00931647" w:rsidP="00486326">
            <w:pPr>
              <w:spacing w:after="0" w:line="240" w:lineRule="auto"/>
              <w:ind w:left="-90"/>
              <w:jc w:val="both"/>
              <w:rPr>
                <w:rFonts w:ascii="Times New Roman" w:eastAsia="Times New Roman" w:hAnsi="Times New Roman" w:cs="Times New Roman"/>
              </w:rPr>
            </w:pPr>
            <w:r w:rsidRPr="00E62678">
              <w:rPr>
                <w:rFonts w:ascii="Times New Roman" w:eastAsia="Times New Roman" w:hAnsi="Times New Roman" w:cs="Times New Roman"/>
              </w:rPr>
              <w:t>Pritchard, Lloyd</w:t>
            </w:r>
          </w:p>
        </w:tc>
        <w:tc>
          <w:tcPr>
            <w:tcW w:w="3582" w:type="dxa"/>
            <w:vAlign w:val="bottom"/>
          </w:tcPr>
          <w:p w14:paraId="26C33AA5" w14:textId="77777777" w:rsidR="00931647" w:rsidRPr="00E62678" w:rsidRDefault="00931647">
            <w:pPr>
              <w:spacing w:after="0" w:line="240" w:lineRule="auto"/>
              <w:ind w:left="-90"/>
              <w:jc w:val="both"/>
              <w:rPr>
                <w:rFonts w:ascii="Times New Roman" w:eastAsia="Times New Roman" w:hAnsi="Times New Roman" w:cs="Times New Roman"/>
              </w:rPr>
            </w:pPr>
          </w:p>
        </w:tc>
        <w:tc>
          <w:tcPr>
            <w:tcW w:w="3168" w:type="dxa"/>
            <w:vAlign w:val="bottom"/>
          </w:tcPr>
          <w:p w14:paraId="2AAD93E0" w14:textId="77777777" w:rsidR="00931647" w:rsidRPr="00E62678" w:rsidRDefault="00931647">
            <w:pPr>
              <w:spacing w:after="0" w:line="240" w:lineRule="auto"/>
              <w:ind w:left="-90"/>
              <w:jc w:val="both"/>
              <w:rPr>
                <w:rFonts w:ascii="Times New Roman" w:eastAsia="Times New Roman" w:hAnsi="Times New Roman" w:cs="Times New Roman"/>
              </w:rPr>
            </w:pPr>
            <w:r w:rsidRPr="00E62678">
              <w:rPr>
                <w:rFonts w:ascii="Times New Roman" w:eastAsia="Times New Roman" w:hAnsi="Times New Roman" w:cs="Times New Roman"/>
              </w:rPr>
              <w:t>Via Teleconference</w:t>
            </w:r>
          </w:p>
        </w:tc>
      </w:tr>
      <w:tr w:rsidR="00046878" w:rsidRPr="00C2181B" w14:paraId="392A8079" w14:textId="77777777" w:rsidTr="00810B6E">
        <w:trPr>
          <w:trHeight w:val="20"/>
        </w:trPr>
        <w:tc>
          <w:tcPr>
            <w:tcW w:w="2718" w:type="dxa"/>
            <w:vAlign w:val="bottom"/>
          </w:tcPr>
          <w:p w14:paraId="1DE6C494" w14:textId="2E8F78BA" w:rsidR="00046878" w:rsidRPr="00C2181B" w:rsidRDefault="00046878" w:rsidP="00486326">
            <w:pPr>
              <w:spacing w:after="0" w:line="240" w:lineRule="auto"/>
              <w:ind w:left="-90"/>
              <w:jc w:val="both"/>
              <w:rPr>
                <w:rFonts w:ascii="Times New Roman" w:eastAsia="Times New Roman" w:hAnsi="Times New Roman" w:cs="Times New Roman"/>
                <w:highlight w:val="lightGray"/>
              </w:rPr>
            </w:pPr>
            <w:r w:rsidRPr="00046878">
              <w:rPr>
                <w:rFonts w:ascii="Times New Roman" w:eastAsia="Times New Roman" w:hAnsi="Times New Roman" w:cs="Times New Roman"/>
              </w:rPr>
              <w:t>Ragsdale, Ken</w:t>
            </w:r>
          </w:p>
        </w:tc>
        <w:tc>
          <w:tcPr>
            <w:tcW w:w="3582" w:type="dxa"/>
            <w:vAlign w:val="bottom"/>
          </w:tcPr>
          <w:p w14:paraId="39102DF8" w14:textId="77777777" w:rsidR="00046878" w:rsidRPr="00C2181B" w:rsidRDefault="00046878">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3CC05285" w14:textId="77777777" w:rsidR="00046878" w:rsidRPr="00C2181B" w:rsidRDefault="00046878">
            <w:pPr>
              <w:spacing w:after="0" w:line="240" w:lineRule="auto"/>
              <w:ind w:left="-90"/>
              <w:jc w:val="both"/>
              <w:rPr>
                <w:rFonts w:ascii="Times New Roman" w:eastAsia="Times New Roman" w:hAnsi="Times New Roman" w:cs="Times New Roman"/>
                <w:highlight w:val="lightGray"/>
              </w:rPr>
            </w:pPr>
          </w:p>
        </w:tc>
      </w:tr>
      <w:tr w:rsidR="007400F1" w:rsidRPr="00C2181B" w14:paraId="0BFDDEE3" w14:textId="77777777" w:rsidTr="00810B6E">
        <w:trPr>
          <w:trHeight w:val="20"/>
        </w:trPr>
        <w:tc>
          <w:tcPr>
            <w:tcW w:w="2718" w:type="dxa"/>
            <w:vAlign w:val="bottom"/>
          </w:tcPr>
          <w:p w14:paraId="748D37A5" w14:textId="77777777" w:rsidR="007400F1" w:rsidRPr="00C2181B" w:rsidRDefault="007400F1" w:rsidP="00486326">
            <w:pPr>
              <w:spacing w:after="0" w:line="240" w:lineRule="auto"/>
              <w:ind w:left="-90"/>
              <w:jc w:val="both"/>
              <w:rPr>
                <w:rFonts w:ascii="Times New Roman" w:eastAsia="Times New Roman" w:hAnsi="Times New Roman" w:cs="Times New Roman"/>
                <w:highlight w:val="lightGray"/>
              </w:rPr>
            </w:pPr>
            <w:r w:rsidRPr="00046878">
              <w:rPr>
                <w:rFonts w:ascii="Times New Roman" w:eastAsia="Times New Roman" w:hAnsi="Times New Roman" w:cs="Times New Roman"/>
              </w:rPr>
              <w:t>Ruane, Mark</w:t>
            </w:r>
          </w:p>
        </w:tc>
        <w:tc>
          <w:tcPr>
            <w:tcW w:w="3582" w:type="dxa"/>
            <w:vAlign w:val="bottom"/>
          </w:tcPr>
          <w:p w14:paraId="689CBCB6" w14:textId="77777777" w:rsidR="007400F1" w:rsidRPr="00C2181B" w:rsidRDefault="007400F1">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000710D" w14:textId="537E2D52" w:rsidR="007400F1" w:rsidRPr="00C2181B" w:rsidRDefault="00E7498E">
            <w:pPr>
              <w:spacing w:after="0" w:line="240" w:lineRule="auto"/>
              <w:ind w:left="-90"/>
              <w:jc w:val="both"/>
              <w:rPr>
                <w:rFonts w:ascii="Times New Roman" w:eastAsia="Times New Roman" w:hAnsi="Times New Roman" w:cs="Times New Roman"/>
                <w:highlight w:val="lightGray"/>
              </w:rPr>
            </w:pPr>
            <w:r w:rsidRPr="00C2181B">
              <w:rPr>
                <w:rFonts w:ascii="Times New Roman" w:eastAsia="Times New Roman" w:hAnsi="Times New Roman" w:cs="Times New Roman"/>
                <w:highlight w:val="lightGray"/>
              </w:rPr>
              <w:t xml:space="preserve"> </w:t>
            </w:r>
          </w:p>
        </w:tc>
      </w:tr>
      <w:tr w:rsidR="0005014F" w:rsidRPr="00C2181B" w14:paraId="1B258CAC" w14:textId="77777777" w:rsidTr="00810B6E">
        <w:trPr>
          <w:trHeight w:val="20"/>
        </w:trPr>
        <w:tc>
          <w:tcPr>
            <w:tcW w:w="2718" w:type="dxa"/>
            <w:vAlign w:val="bottom"/>
          </w:tcPr>
          <w:p w14:paraId="5E1B8ED8" w14:textId="0A9252BE" w:rsidR="0005014F" w:rsidRPr="00C6566E" w:rsidRDefault="0005014F"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Searcy, Robbie</w:t>
            </w:r>
          </w:p>
        </w:tc>
        <w:tc>
          <w:tcPr>
            <w:tcW w:w="3582" w:type="dxa"/>
            <w:vAlign w:val="bottom"/>
          </w:tcPr>
          <w:p w14:paraId="6243EEAD" w14:textId="77777777" w:rsidR="0005014F" w:rsidRPr="00C2181B" w:rsidRDefault="0005014F">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3284680" w14:textId="2A7CF59A" w:rsidR="0005014F" w:rsidRPr="00C2181B" w:rsidRDefault="0005014F">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C6566E" w:rsidRPr="00C2181B" w14:paraId="5FAC05F4" w14:textId="77777777" w:rsidTr="00810B6E">
        <w:trPr>
          <w:trHeight w:val="20"/>
        </w:trPr>
        <w:tc>
          <w:tcPr>
            <w:tcW w:w="2718" w:type="dxa"/>
            <w:vAlign w:val="bottom"/>
          </w:tcPr>
          <w:p w14:paraId="2B78176E" w14:textId="656D5939" w:rsidR="00C6566E" w:rsidRPr="00C2181B" w:rsidRDefault="00C6566E" w:rsidP="00486326">
            <w:pPr>
              <w:spacing w:after="0" w:line="240" w:lineRule="auto"/>
              <w:ind w:left="-90"/>
              <w:jc w:val="both"/>
              <w:rPr>
                <w:rFonts w:ascii="Times New Roman" w:eastAsia="Times New Roman" w:hAnsi="Times New Roman" w:cs="Times New Roman"/>
                <w:highlight w:val="lightGray"/>
              </w:rPr>
            </w:pPr>
            <w:r w:rsidRPr="00C6566E">
              <w:rPr>
                <w:rFonts w:ascii="Times New Roman" w:eastAsia="Times New Roman" w:hAnsi="Times New Roman" w:cs="Times New Roman"/>
              </w:rPr>
              <w:t>Sharma, Sandip</w:t>
            </w:r>
          </w:p>
        </w:tc>
        <w:tc>
          <w:tcPr>
            <w:tcW w:w="3582" w:type="dxa"/>
            <w:vAlign w:val="bottom"/>
          </w:tcPr>
          <w:p w14:paraId="3927B166" w14:textId="77777777" w:rsidR="00C6566E" w:rsidRPr="00C2181B" w:rsidRDefault="00C6566E">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42CD791C" w14:textId="77777777" w:rsidR="00C6566E" w:rsidRPr="00C2181B" w:rsidRDefault="00C6566E">
            <w:pPr>
              <w:spacing w:after="0" w:line="240" w:lineRule="auto"/>
              <w:ind w:left="-90"/>
              <w:jc w:val="both"/>
              <w:rPr>
                <w:rFonts w:ascii="Times New Roman" w:eastAsia="Times New Roman" w:hAnsi="Times New Roman" w:cs="Times New Roman"/>
                <w:highlight w:val="lightGray"/>
              </w:rPr>
            </w:pPr>
          </w:p>
        </w:tc>
      </w:tr>
      <w:tr w:rsidR="00F84732" w:rsidRPr="00C2181B" w14:paraId="5DB79875" w14:textId="77777777" w:rsidTr="00810B6E">
        <w:trPr>
          <w:trHeight w:val="20"/>
        </w:trPr>
        <w:tc>
          <w:tcPr>
            <w:tcW w:w="2718" w:type="dxa"/>
            <w:vAlign w:val="bottom"/>
          </w:tcPr>
          <w:p w14:paraId="255C51CE" w14:textId="77777777" w:rsidR="00F84732" w:rsidRPr="00C2181B" w:rsidRDefault="00F84732" w:rsidP="00486326">
            <w:pPr>
              <w:spacing w:after="0" w:line="240" w:lineRule="auto"/>
              <w:ind w:left="-90"/>
              <w:jc w:val="both"/>
              <w:rPr>
                <w:rFonts w:ascii="Times New Roman" w:eastAsia="Times New Roman" w:hAnsi="Times New Roman" w:cs="Times New Roman"/>
                <w:highlight w:val="lightGray"/>
              </w:rPr>
            </w:pPr>
            <w:r w:rsidRPr="003C7DE3">
              <w:rPr>
                <w:rFonts w:ascii="Times New Roman" w:eastAsia="Times New Roman" w:hAnsi="Times New Roman" w:cs="Times New Roman"/>
              </w:rPr>
              <w:t>Shaw, Pam</w:t>
            </w:r>
          </w:p>
        </w:tc>
        <w:tc>
          <w:tcPr>
            <w:tcW w:w="3582" w:type="dxa"/>
            <w:vAlign w:val="bottom"/>
          </w:tcPr>
          <w:p w14:paraId="61BB0D2C" w14:textId="77777777" w:rsidR="00F84732" w:rsidRPr="00C2181B" w:rsidRDefault="00F8473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FF539CF" w14:textId="77777777" w:rsidR="00F84732" w:rsidRPr="00C2181B" w:rsidRDefault="00F84732">
            <w:pPr>
              <w:spacing w:after="0" w:line="240" w:lineRule="auto"/>
              <w:ind w:left="-90"/>
              <w:jc w:val="both"/>
              <w:rPr>
                <w:rFonts w:ascii="Times New Roman" w:eastAsia="Times New Roman" w:hAnsi="Times New Roman" w:cs="Times New Roman"/>
                <w:highlight w:val="lightGray"/>
              </w:rPr>
            </w:pPr>
          </w:p>
        </w:tc>
      </w:tr>
      <w:tr w:rsidR="001F6790" w:rsidRPr="00C2181B" w14:paraId="14DF4472" w14:textId="77777777" w:rsidTr="00810B6E">
        <w:trPr>
          <w:trHeight w:val="20"/>
        </w:trPr>
        <w:tc>
          <w:tcPr>
            <w:tcW w:w="2718" w:type="dxa"/>
            <w:vAlign w:val="bottom"/>
          </w:tcPr>
          <w:p w14:paraId="5D48FC4B" w14:textId="56141E48" w:rsidR="001F6790" w:rsidRPr="00C2181B" w:rsidRDefault="001F6790" w:rsidP="00486326">
            <w:pPr>
              <w:spacing w:after="0" w:line="240" w:lineRule="auto"/>
              <w:ind w:left="-90"/>
              <w:jc w:val="both"/>
              <w:rPr>
                <w:rFonts w:ascii="Times New Roman" w:eastAsia="Times New Roman" w:hAnsi="Times New Roman" w:cs="Times New Roman"/>
                <w:highlight w:val="lightGray"/>
              </w:rPr>
            </w:pPr>
            <w:r w:rsidRPr="00FE7387">
              <w:rPr>
                <w:rFonts w:ascii="Times New Roman" w:eastAsia="Times New Roman" w:hAnsi="Times New Roman" w:cs="Times New Roman"/>
              </w:rPr>
              <w:t>Stice, Clayton</w:t>
            </w:r>
          </w:p>
        </w:tc>
        <w:tc>
          <w:tcPr>
            <w:tcW w:w="3582" w:type="dxa"/>
            <w:vAlign w:val="bottom"/>
          </w:tcPr>
          <w:p w14:paraId="5403BD9C" w14:textId="77777777" w:rsidR="001F6790" w:rsidRPr="00C2181B" w:rsidRDefault="001F6790">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E8DE6E2" w14:textId="5DDD3F20" w:rsidR="001F6790" w:rsidRPr="00C2181B" w:rsidRDefault="001F6790">
            <w:pPr>
              <w:spacing w:after="0" w:line="240" w:lineRule="auto"/>
              <w:ind w:left="-90"/>
              <w:jc w:val="both"/>
              <w:rPr>
                <w:rFonts w:ascii="Times New Roman" w:eastAsia="Times New Roman" w:hAnsi="Times New Roman" w:cs="Times New Roman"/>
                <w:highlight w:val="lightGray"/>
              </w:rPr>
            </w:pPr>
          </w:p>
        </w:tc>
      </w:tr>
      <w:tr w:rsidR="00FE7387" w:rsidRPr="00C2181B" w14:paraId="6D7854A7" w14:textId="77777777" w:rsidTr="00810B6E">
        <w:trPr>
          <w:trHeight w:val="20"/>
        </w:trPr>
        <w:tc>
          <w:tcPr>
            <w:tcW w:w="2718" w:type="dxa"/>
            <w:vAlign w:val="bottom"/>
          </w:tcPr>
          <w:p w14:paraId="50434EA2" w14:textId="11F8E36B" w:rsidR="00FE7387" w:rsidRPr="00C2181B" w:rsidRDefault="00FE7387" w:rsidP="00486326">
            <w:pPr>
              <w:spacing w:after="0" w:line="240" w:lineRule="auto"/>
              <w:ind w:left="-90"/>
              <w:jc w:val="both"/>
              <w:rPr>
                <w:rFonts w:ascii="Times New Roman" w:eastAsia="Times New Roman" w:hAnsi="Times New Roman" w:cs="Times New Roman"/>
                <w:highlight w:val="lightGray"/>
              </w:rPr>
            </w:pPr>
            <w:r w:rsidRPr="00FE7387">
              <w:rPr>
                <w:rFonts w:ascii="Times New Roman" w:eastAsia="Times New Roman" w:hAnsi="Times New Roman" w:cs="Times New Roman"/>
              </w:rPr>
              <w:t>Thomas, Shane</w:t>
            </w:r>
          </w:p>
        </w:tc>
        <w:tc>
          <w:tcPr>
            <w:tcW w:w="3582" w:type="dxa"/>
            <w:vAlign w:val="bottom"/>
          </w:tcPr>
          <w:p w14:paraId="412C8F7E"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6589AB2A" w14:textId="77777777" w:rsidR="00FE7387" w:rsidRPr="00C2181B" w:rsidRDefault="00FE7387">
            <w:pPr>
              <w:spacing w:after="0" w:line="240" w:lineRule="auto"/>
              <w:ind w:left="-90"/>
              <w:jc w:val="both"/>
              <w:rPr>
                <w:rFonts w:ascii="Times New Roman" w:eastAsia="Times New Roman" w:hAnsi="Times New Roman" w:cs="Times New Roman"/>
                <w:highlight w:val="lightGray"/>
              </w:rPr>
            </w:pPr>
          </w:p>
        </w:tc>
      </w:tr>
      <w:tr w:rsidR="00042F62" w:rsidRPr="00C2181B" w14:paraId="115561DC" w14:textId="77777777" w:rsidTr="00810B6E">
        <w:trPr>
          <w:trHeight w:val="20"/>
        </w:trPr>
        <w:tc>
          <w:tcPr>
            <w:tcW w:w="2718" w:type="dxa"/>
            <w:vAlign w:val="bottom"/>
          </w:tcPr>
          <w:p w14:paraId="5B7E7716" w14:textId="1397E69A" w:rsidR="00042F62" w:rsidRPr="00FE7387" w:rsidRDefault="00042F6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Townsend, Aaron</w:t>
            </w:r>
          </w:p>
        </w:tc>
        <w:tc>
          <w:tcPr>
            <w:tcW w:w="3582" w:type="dxa"/>
            <w:vAlign w:val="bottom"/>
          </w:tcPr>
          <w:p w14:paraId="1DAB7224" w14:textId="77777777" w:rsidR="00042F62" w:rsidRPr="00C2181B" w:rsidRDefault="00042F6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55469F2D" w14:textId="457665D5"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r w:rsidR="00042F62" w:rsidRPr="00C2181B" w14:paraId="0FCDE1CC" w14:textId="77777777" w:rsidTr="00810B6E">
        <w:trPr>
          <w:trHeight w:val="20"/>
        </w:trPr>
        <w:tc>
          <w:tcPr>
            <w:tcW w:w="2718" w:type="dxa"/>
            <w:vAlign w:val="bottom"/>
          </w:tcPr>
          <w:p w14:paraId="2ECB755C" w14:textId="685C176A" w:rsidR="00042F62" w:rsidRPr="00FE7387" w:rsidRDefault="00042F62" w:rsidP="00486326">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Wattles, Paul</w:t>
            </w:r>
          </w:p>
        </w:tc>
        <w:tc>
          <w:tcPr>
            <w:tcW w:w="3582" w:type="dxa"/>
            <w:vAlign w:val="bottom"/>
          </w:tcPr>
          <w:p w14:paraId="4E620C0F" w14:textId="77777777" w:rsidR="00042F62" w:rsidRPr="00C2181B" w:rsidRDefault="00042F62">
            <w:pPr>
              <w:spacing w:after="0" w:line="240" w:lineRule="auto"/>
              <w:ind w:left="-90"/>
              <w:jc w:val="both"/>
              <w:rPr>
                <w:rFonts w:ascii="Times New Roman" w:eastAsia="Times New Roman" w:hAnsi="Times New Roman" w:cs="Times New Roman"/>
                <w:highlight w:val="lightGray"/>
              </w:rPr>
            </w:pPr>
          </w:p>
        </w:tc>
        <w:tc>
          <w:tcPr>
            <w:tcW w:w="3168" w:type="dxa"/>
            <w:vAlign w:val="bottom"/>
          </w:tcPr>
          <w:p w14:paraId="227579C9" w14:textId="2FFB2236" w:rsidR="00042F62" w:rsidRPr="00C2181B" w:rsidRDefault="00042F62">
            <w:pPr>
              <w:spacing w:after="0" w:line="240" w:lineRule="auto"/>
              <w:ind w:left="-90"/>
              <w:jc w:val="both"/>
              <w:rPr>
                <w:rFonts w:ascii="Times New Roman" w:eastAsia="Times New Roman" w:hAnsi="Times New Roman" w:cs="Times New Roman"/>
                <w:highlight w:val="lightGray"/>
              </w:rPr>
            </w:pPr>
            <w:r w:rsidRPr="00042F62">
              <w:rPr>
                <w:rFonts w:ascii="Times New Roman" w:eastAsia="Times New Roman" w:hAnsi="Times New Roman" w:cs="Times New Roman"/>
              </w:rPr>
              <w:t>Via Teleconference</w:t>
            </w:r>
          </w:p>
        </w:tc>
      </w:tr>
    </w:tbl>
    <w:p w14:paraId="6F44D7DC" w14:textId="77777777" w:rsidR="001D7E76" w:rsidRPr="00E62678" w:rsidRDefault="008B65B2" w:rsidP="00EB51A0">
      <w:pPr>
        <w:pStyle w:val="NoSpacing"/>
        <w:jc w:val="both"/>
        <w:rPr>
          <w:rFonts w:ascii="Times New Roman" w:hAnsi="Times New Roman" w:cs="Times New Roman"/>
          <w:b/>
          <w:i/>
        </w:rPr>
      </w:pPr>
      <w:r w:rsidRPr="00E62678">
        <w:rPr>
          <w:rFonts w:ascii="Times New Roman" w:hAnsi="Times New Roman" w:cs="Times New Roman"/>
          <w:b/>
          <w:i/>
        </w:rPr>
        <w:tab/>
      </w:r>
    </w:p>
    <w:p w14:paraId="3F1A0424" w14:textId="77777777" w:rsidR="00953B6F" w:rsidRPr="00C2181B" w:rsidRDefault="00953B6F" w:rsidP="00953B6F">
      <w:pPr>
        <w:pStyle w:val="NoSpacing"/>
        <w:jc w:val="both"/>
        <w:rPr>
          <w:rFonts w:ascii="Times New Roman" w:hAnsi="Times New Roman" w:cs="Times New Roman"/>
          <w:b/>
          <w:i/>
          <w:highlight w:val="lightGray"/>
        </w:rPr>
      </w:pPr>
    </w:p>
    <w:p w14:paraId="641D9E3C" w14:textId="77777777" w:rsidR="00EB6CF3" w:rsidRPr="00AE64B8" w:rsidRDefault="00EB6CF3" w:rsidP="00EB51A0">
      <w:pPr>
        <w:pStyle w:val="NoSpacing"/>
        <w:jc w:val="both"/>
        <w:rPr>
          <w:rFonts w:ascii="Times New Roman" w:hAnsi="Times New Roman" w:cs="Times New Roman"/>
          <w:b/>
          <w:i/>
        </w:rPr>
      </w:pPr>
      <w:r w:rsidRPr="00AE64B8">
        <w:rPr>
          <w:rFonts w:ascii="Times New Roman" w:hAnsi="Times New Roman" w:cs="Times New Roman"/>
          <w:b/>
          <w:i/>
        </w:rPr>
        <w:t>Unless otherwise indicated, all Market Segments were present for a vote.</w:t>
      </w:r>
    </w:p>
    <w:p w14:paraId="5F4C56BC" w14:textId="77777777" w:rsidR="00EB6CF3" w:rsidRPr="00AE64B8" w:rsidRDefault="00EB6CF3" w:rsidP="00EB51A0">
      <w:pPr>
        <w:pStyle w:val="NoSpacing"/>
        <w:jc w:val="both"/>
        <w:rPr>
          <w:rFonts w:ascii="Times New Roman" w:hAnsi="Times New Roman" w:cs="Times New Roman"/>
        </w:rPr>
      </w:pPr>
    </w:p>
    <w:p w14:paraId="0EA85C91" w14:textId="77777777" w:rsidR="00EB6CF3" w:rsidRPr="00AE64B8" w:rsidRDefault="00EB6CF3" w:rsidP="00EB51A0">
      <w:pPr>
        <w:pStyle w:val="NoSpacing"/>
        <w:jc w:val="both"/>
        <w:rPr>
          <w:rFonts w:ascii="Times New Roman" w:hAnsi="Times New Roman" w:cs="Times New Roman"/>
        </w:rPr>
      </w:pPr>
    </w:p>
    <w:p w14:paraId="6BF3DA39" w14:textId="77777777" w:rsidR="00EB6CF3" w:rsidRPr="00AE64B8" w:rsidRDefault="00EB6CF3" w:rsidP="00EB51A0">
      <w:pPr>
        <w:pStyle w:val="NoSpacing"/>
        <w:jc w:val="both"/>
        <w:rPr>
          <w:rFonts w:ascii="Times New Roman" w:hAnsi="Times New Roman" w:cs="Times New Roman"/>
          <w:u w:val="single"/>
        </w:rPr>
      </w:pPr>
      <w:r w:rsidRPr="00AE64B8">
        <w:rPr>
          <w:rFonts w:ascii="Times New Roman" w:hAnsi="Times New Roman" w:cs="Times New Roman"/>
          <w:u w:val="single"/>
        </w:rPr>
        <w:lastRenderedPageBreak/>
        <w:t>Antitrust Admonition</w:t>
      </w:r>
    </w:p>
    <w:p w14:paraId="0507BBB7" w14:textId="77777777" w:rsidR="00EB6CF3" w:rsidRPr="00AE64B8" w:rsidRDefault="00606DC6" w:rsidP="00EB51A0">
      <w:pPr>
        <w:pStyle w:val="NoSpacing"/>
        <w:jc w:val="both"/>
        <w:rPr>
          <w:rFonts w:ascii="Times New Roman" w:hAnsi="Times New Roman" w:cs="Times New Roman"/>
        </w:rPr>
      </w:pPr>
      <w:r w:rsidRPr="00AE64B8">
        <w:rPr>
          <w:rFonts w:ascii="Times New Roman" w:hAnsi="Times New Roman" w:cs="Times New Roman"/>
        </w:rPr>
        <w:t xml:space="preserve">Jeremy </w:t>
      </w:r>
      <w:r w:rsidR="00385D71" w:rsidRPr="00AE64B8">
        <w:rPr>
          <w:rFonts w:ascii="Times New Roman" w:hAnsi="Times New Roman" w:cs="Times New Roman"/>
        </w:rPr>
        <w:t xml:space="preserve">Carpenter </w:t>
      </w:r>
      <w:r w:rsidR="00EB6CF3" w:rsidRPr="00AE64B8">
        <w:rPr>
          <w:rFonts w:ascii="Times New Roman" w:hAnsi="Times New Roman" w:cs="Times New Roman"/>
        </w:rPr>
        <w:t xml:space="preserve">directed attention to the Antitrust Admonition, which was displayed. </w:t>
      </w:r>
    </w:p>
    <w:p w14:paraId="14B90A77" w14:textId="77777777" w:rsidR="004C2A2C" w:rsidRPr="00AE64B8" w:rsidRDefault="004C2A2C" w:rsidP="00EB51A0">
      <w:pPr>
        <w:pStyle w:val="NoSpacing"/>
        <w:jc w:val="both"/>
        <w:rPr>
          <w:rFonts w:ascii="Times New Roman" w:hAnsi="Times New Roman" w:cs="Times New Roman"/>
          <w:u w:val="single"/>
        </w:rPr>
      </w:pPr>
    </w:p>
    <w:p w14:paraId="19D32670" w14:textId="77777777" w:rsidR="00820C33" w:rsidRPr="00C2181B" w:rsidRDefault="00820C33" w:rsidP="00EB51A0">
      <w:pPr>
        <w:pStyle w:val="NoSpacing"/>
        <w:jc w:val="both"/>
        <w:rPr>
          <w:rFonts w:ascii="Times New Roman" w:hAnsi="Times New Roman" w:cs="Times New Roman"/>
          <w:highlight w:val="lightGray"/>
          <w:u w:val="single"/>
        </w:rPr>
      </w:pPr>
    </w:p>
    <w:p w14:paraId="54765ACC" w14:textId="77777777" w:rsidR="00EB6CF3" w:rsidRPr="00AE64B8" w:rsidRDefault="00EB6CF3" w:rsidP="00EB51A0">
      <w:pPr>
        <w:pStyle w:val="NoSpacing"/>
        <w:jc w:val="both"/>
        <w:rPr>
          <w:rFonts w:ascii="Times New Roman" w:hAnsi="Times New Roman" w:cs="Times New Roman"/>
          <w:u w:val="single"/>
        </w:rPr>
      </w:pPr>
      <w:r w:rsidRPr="00AE64B8">
        <w:rPr>
          <w:rFonts w:ascii="Times New Roman" w:hAnsi="Times New Roman" w:cs="Times New Roman"/>
          <w:u w:val="single"/>
        </w:rPr>
        <w:t>Agenda Review</w:t>
      </w:r>
    </w:p>
    <w:p w14:paraId="43DB9D94" w14:textId="02268339" w:rsidR="00820C33" w:rsidRDefault="00B8132B" w:rsidP="00AF3C7F">
      <w:pPr>
        <w:pStyle w:val="NoSpacing"/>
        <w:jc w:val="both"/>
        <w:rPr>
          <w:rFonts w:ascii="Times New Roman" w:hAnsi="Times New Roman" w:cs="Times New Roman"/>
        </w:rPr>
      </w:pPr>
      <w:r w:rsidRPr="00AE64B8">
        <w:rPr>
          <w:rFonts w:ascii="Times New Roman" w:hAnsi="Times New Roman" w:cs="Times New Roman"/>
        </w:rPr>
        <w:t xml:space="preserve">There were no changes to the agenda.  </w:t>
      </w:r>
    </w:p>
    <w:p w14:paraId="1A84D1AA" w14:textId="77777777" w:rsidR="00AE64B8" w:rsidRPr="00AE64B8" w:rsidRDefault="00AE64B8" w:rsidP="00AF3C7F">
      <w:pPr>
        <w:pStyle w:val="NoSpacing"/>
        <w:jc w:val="both"/>
        <w:rPr>
          <w:rFonts w:ascii="Times New Roman" w:hAnsi="Times New Roman" w:cs="Times New Roman"/>
        </w:rPr>
      </w:pPr>
    </w:p>
    <w:p w14:paraId="5B390B6F" w14:textId="77777777" w:rsidR="00AF3C7F" w:rsidRPr="00AE64B8" w:rsidRDefault="00AF3C7F" w:rsidP="00AF3C7F">
      <w:pPr>
        <w:pStyle w:val="NoSpacing"/>
        <w:jc w:val="both"/>
        <w:rPr>
          <w:rFonts w:ascii="Times New Roman" w:hAnsi="Times New Roman" w:cs="Times New Roman"/>
        </w:rPr>
      </w:pPr>
    </w:p>
    <w:p w14:paraId="367884E8" w14:textId="77777777" w:rsidR="00EB6CF3" w:rsidRPr="00AE64B8" w:rsidRDefault="00EB6CF3" w:rsidP="00EB51A0">
      <w:pPr>
        <w:pStyle w:val="NoSpacing"/>
        <w:jc w:val="both"/>
        <w:rPr>
          <w:rFonts w:ascii="Times New Roman" w:hAnsi="Times New Roman" w:cs="Times New Roman"/>
          <w:u w:val="single"/>
        </w:rPr>
      </w:pPr>
      <w:r w:rsidRPr="00AE64B8">
        <w:rPr>
          <w:rFonts w:ascii="Times New Roman" w:hAnsi="Times New Roman" w:cs="Times New Roman"/>
          <w:u w:val="single"/>
        </w:rPr>
        <w:t xml:space="preserve">Approval of WMS Meeting Minutes </w:t>
      </w:r>
      <w:r w:rsidR="00C96B32" w:rsidRPr="00AE64B8">
        <w:rPr>
          <w:rFonts w:ascii="Times New Roman" w:hAnsi="Times New Roman"/>
          <w:u w:val="single"/>
        </w:rPr>
        <w:t>(see Key Documents)</w:t>
      </w:r>
      <w:r w:rsidR="00C96B32" w:rsidRPr="00AE64B8">
        <w:rPr>
          <w:rStyle w:val="FootnoteReference"/>
          <w:rFonts w:ascii="Times New Roman" w:hAnsi="Times New Roman"/>
          <w:u w:val="single"/>
        </w:rPr>
        <w:footnoteReference w:id="1"/>
      </w:r>
    </w:p>
    <w:p w14:paraId="488F7B1E" w14:textId="13E744D2" w:rsidR="00EB6CF3" w:rsidRPr="00AE64B8" w:rsidRDefault="00AE64B8" w:rsidP="00EB51A0">
      <w:pPr>
        <w:pStyle w:val="NoSpacing"/>
        <w:jc w:val="both"/>
        <w:rPr>
          <w:rFonts w:ascii="Times New Roman" w:hAnsi="Times New Roman" w:cs="Times New Roman"/>
          <w:i/>
        </w:rPr>
      </w:pPr>
      <w:r w:rsidRPr="00AE64B8">
        <w:rPr>
          <w:rFonts w:ascii="Times New Roman" w:hAnsi="Times New Roman" w:cs="Times New Roman"/>
          <w:i/>
        </w:rPr>
        <w:t xml:space="preserve">July 12, </w:t>
      </w:r>
      <w:r w:rsidR="00385D71" w:rsidRPr="00AE64B8">
        <w:rPr>
          <w:rFonts w:ascii="Times New Roman" w:hAnsi="Times New Roman" w:cs="Times New Roman"/>
          <w:i/>
        </w:rPr>
        <w:t>2017</w:t>
      </w:r>
    </w:p>
    <w:p w14:paraId="437308A3" w14:textId="3A70F417" w:rsidR="004C2A2C" w:rsidRPr="00AE64B8" w:rsidRDefault="007A0652" w:rsidP="004C2A2C">
      <w:pPr>
        <w:pStyle w:val="NoSpacing"/>
        <w:jc w:val="both"/>
        <w:rPr>
          <w:rFonts w:ascii="Times New Roman" w:hAnsi="Times New Roman" w:cs="Times New Roman"/>
          <w:b/>
        </w:rPr>
      </w:pPr>
      <w:r w:rsidRPr="00AE64B8">
        <w:rPr>
          <w:rFonts w:ascii="Times New Roman" w:hAnsi="Times New Roman" w:cs="Times New Roman"/>
          <w:b/>
        </w:rPr>
        <w:t>B</w:t>
      </w:r>
      <w:r w:rsidR="00AE64B8" w:rsidRPr="00AE64B8">
        <w:rPr>
          <w:rFonts w:ascii="Times New Roman" w:hAnsi="Times New Roman" w:cs="Times New Roman"/>
          <w:b/>
        </w:rPr>
        <w:t xml:space="preserve">ryan Sams </w:t>
      </w:r>
      <w:r w:rsidR="00B8132B" w:rsidRPr="00AE64B8">
        <w:rPr>
          <w:rFonts w:ascii="Times New Roman" w:hAnsi="Times New Roman" w:cs="Times New Roman"/>
          <w:b/>
        </w:rPr>
        <w:t>m</w:t>
      </w:r>
      <w:r w:rsidR="005C5E2F" w:rsidRPr="00AE64B8">
        <w:rPr>
          <w:rFonts w:ascii="Times New Roman" w:hAnsi="Times New Roman" w:cs="Times New Roman"/>
          <w:b/>
        </w:rPr>
        <w:t>oved to approve the</w:t>
      </w:r>
      <w:r w:rsidRPr="00AE64B8">
        <w:rPr>
          <w:rFonts w:ascii="Times New Roman" w:hAnsi="Times New Roman" w:cs="Times New Roman"/>
          <w:b/>
        </w:rPr>
        <w:t xml:space="preserve"> </w:t>
      </w:r>
      <w:r w:rsidR="00AE64B8" w:rsidRPr="00AE64B8">
        <w:rPr>
          <w:rFonts w:ascii="Times New Roman" w:hAnsi="Times New Roman" w:cs="Times New Roman"/>
          <w:b/>
        </w:rPr>
        <w:t xml:space="preserve">July 12, </w:t>
      </w:r>
      <w:r w:rsidR="00B8132B" w:rsidRPr="00AE64B8">
        <w:rPr>
          <w:rFonts w:ascii="Times New Roman" w:hAnsi="Times New Roman" w:cs="Times New Roman"/>
          <w:b/>
        </w:rPr>
        <w:t>2</w:t>
      </w:r>
      <w:r w:rsidR="00385D71" w:rsidRPr="00AE64B8">
        <w:rPr>
          <w:rFonts w:ascii="Times New Roman" w:hAnsi="Times New Roman" w:cs="Times New Roman"/>
          <w:b/>
        </w:rPr>
        <w:t xml:space="preserve">017 </w:t>
      </w:r>
      <w:r w:rsidR="00EB6CF3" w:rsidRPr="00AE64B8">
        <w:rPr>
          <w:rFonts w:ascii="Times New Roman" w:hAnsi="Times New Roman" w:cs="Times New Roman"/>
          <w:b/>
        </w:rPr>
        <w:t xml:space="preserve">WMS meeting minutes as submitted.  </w:t>
      </w:r>
      <w:r w:rsidR="00AE64B8" w:rsidRPr="00AE64B8">
        <w:rPr>
          <w:rFonts w:ascii="Times New Roman" w:hAnsi="Times New Roman" w:cs="Times New Roman"/>
          <w:b/>
        </w:rPr>
        <w:t xml:space="preserve">Diana Coleman </w:t>
      </w:r>
      <w:r w:rsidR="00EB6CF3" w:rsidRPr="00AE64B8">
        <w:rPr>
          <w:rFonts w:ascii="Times New Roman" w:hAnsi="Times New Roman" w:cs="Times New Roman"/>
          <w:b/>
        </w:rPr>
        <w:t xml:space="preserve">seconded the motion.  The motion carried </w:t>
      </w:r>
      <w:r w:rsidR="00C70B1A" w:rsidRPr="00AE64B8">
        <w:rPr>
          <w:rFonts w:ascii="Times New Roman" w:hAnsi="Times New Roman" w:cs="Times New Roman"/>
          <w:b/>
        </w:rPr>
        <w:t>unanimously.</w:t>
      </w:r>
      <w:r w:rsidR="004C2A2C" w:rsidRPr="00AE64B8">
        <w:rPr>
          <w:rFonts w:ascii="Times New Roman" w:hAnsi="Times New Roman" w:cs="Times New Roman"/>
          <w:b/>
        </w:rPr>
        <w:t xml:space="preserve">  </w:t>
      </w:r>
    </w:p>
    <w:p w14:paraId="2F1F2DC8" w14:textId="77777777" w:rsidR="00385D71" w:rsidRPr="00C2181B" w:rsidRDefault="00385D71" w:rsidP="004C2A2C">
      <w:pPr>
        <w:pStyle w:val="NoSpacing"/>
        <w:jc w:val="both"/>
        <w:rPr>
          <w:rFonts w:ascii="Times New Roman" w:hAnsi="Times New Roman" w:cs="Times New Roman"/>
          <w:b/>
          <w:highlight w:val="lightGray"/>
        </w:rPr>
      </w:pPr>
    </w:p>
    <w:p w14:paraId="5A2C1FF4" w14:textId="77777777" w:rsidR="006A1144" w:rsidRPr="00C2181B" w:rsidRDefault="006A1144" w:rsidP="004C2A2C">
      <w:pPr>
        <w:pStyle w:val="NoSpacing"/>
        <w:jc w:val="both"/>
        <w:rPr>
          <w:rFonts w:ascii="Times New Roman" w:hAnsi="Times New Roman" w:cs="Times New Roman"/>
          <w:b/>
          <w:highlight w:val="lightGray"/>
        </w:rPr>
      </w:pPr>
    </w:p>
    <w:p w14:paraId="69D2CCB9" w14:textId="521EE147" w:rsidR="007A0397" w:rsidRPr="00AE64B8" w:rsidRDefault="007A0397" w:rsidP="007A0397">
      <w:pPr>
        <w:pStyle w:val="NoSpacing"/>
        <w:jc w:val="both"/>
        <w:rPr>
          <w:rFonts w:ascii="Times New Roman" w:hAnsi="Times New Roman" w:cs="Times New Roman"/>
          <w:u w:val="single"/>
        </w:rPr>
      </w:pPr>
      <w:r w:rsidRPr="00AE64B8">
        <w:rPr>
          <w:rFonts w:ascii="Times New Roman" w:hAnsi="Times New Roman" w:cs="Times New Roman"/>
          <w:u w:val="single"/>
        </w:rPr>
        <w:t>Technical Advisory Committee (TAC) Update and Assignments</w:t>
      </w:r>
      <w:r w:rsidR="00C93754">
        <w:rPr>
          <w:rFonts w:ascii="Times New Roman" w:hAnsi="Times New Roman" w:cs="Times New Roman"/>
          <w:u w:val="single"/>
        </w:rPr>
        <w:t xml:space="preserve"> see (Key Documents) </w:t>
      </w:r>
    </w:p>
    <w:p w14:paraId="233A105E" w14:textId="071278C5" w:rsidR="00AE64B8" w:rsidRPr="00AE64B8" w:rsidRDefault="00B16444" w:rsidP="00AE64B8">
      <w:pPr>
        <w:pStyle w:val="NoSpacing"/>
        <w:jc w:val="both"/>
        <w:rPr>
          <w:rFonts w:ascii="Times New Roman" w:hAnsi="Times New Roman" w:cs="Times New Roman"/>
          <w:i/>
          <w:highlight w:val="lightGray"/>
        </w:rPr>
      </w:pPr>
      <w:r w:rsidRPr="00B16444">
        <w:rPr>
          <w:rFonts w:ascii="Times New Roman" w:hAnsi="Times New Roman" w:cs="Times New Roman"/>
          <w:i/>
        </w:rPr>
        <w:t xml:space="preserve">Nodal Protocol Revision Request (NPRR) </w:t>
      </w:r>
      <w:r w:rsidR="00AE64B8" w:rsidRPr="00AE64B8">
        <w:rPr>
          <w:rFonts w:ascii="Times New Roman" w:hAnsi="Times New Roman" w:cs="Times New Roman"/>
          <w:i/>
        </w:rPr>
        <w:t>768, Revisions to Real-Time On-Line Reliability Deployment Price Adder Categories</w:t>
      </w:r>
      <w:r w:rsidR="001E18D9">
        <w:rPr>
          <w:rFonts w:ascii="Times New Roman" w:hAnsi="Times New Roman" w:cs="Times New Roman"/>
          <w:i/>
        </w:rPr>
        <w:t xml:space="preserve"> - </w:t>
      </w:r>
      <w:r w:rsidR="00AE64B8" w:rsidRPr="00AE64B8">
        <w:rPr>
          <w:rFonts w:ascii="Times New Roman" w:hAnsi="Times New Roman" w:cs="Times New Roman"/>
          <w:i/>
        </w:rPr>
        <w:t xml:space="preserve">Potential Negative Impacts of a Large DC Tie in ERCOT </w:t>
      </w:r>
    </w:p>
    <w:p w14:paraId="3F8951A5" w14:textId="0836FD24" w:rsidR="001B36C3" w:rsidRPr="00CB76AE" w:rsidRDefault="00D428C2" w:rsidP="00CB76AE">
      <w:pPr>
        <w:pStyle w:val="NoSpacing"/>
        <w:jc w:val="both"/>
        <w:rPr>
          <w:rFonts w:ascii="Times New Roman" w:hAnsi="Times New Roman" w:cs="Times New Roman"/>
        </w:rPr>
      </w:pPr>
      <w:r w:rsidRPr="00CB76AE">
        <w:rPr>
          <w:rFonts w:ascii="Times New Roman" w:hAnsi="Times New Roman" w:cs="Times New Roman"/>
        </w:rPr>
        <w:t xml:space="preserve">Market Participants discussed the potential impacts of a large Direct Current Tie (DC Tie) with the implementation of NPRR768.  Some Market Participants expressed </w:t>
      </w:r>
      <w:r w:rsidR="005E6173" w:rsidRPr="00CB76AE">
        <w:rPr>
          <w:rFonts w:ascii="Times New Roman" w:hAnsi="Times New Roman" w:cs="Times New Roman"/>
        </w:rPr>
        <w:t xml:space="preserve">concern for negative </w:t>
      </w:r>
      <w:r w:rsidRPr="00CB76AE">
        <w:rPr>
          <w:rFonts w:ascii="Times New Roman" w:hAnsi="Times New Roman" w:cs="Times New Roman"/>
        </w:rPr>
        <w:t xml:space="preserve">impacts </w:t>
      </w:r>
      <w:r w:rsidR="001B36C3" w:rsidRPr="00CB76AE">
        <w:rPr>
          <w:rFonts w:ascii="Times New Roman" w:hAnsi="Times New Roman" w:cs="Times New Roman"/>
        </w:rPr>
        <w:t xml:space="preserve">that may occur with the Southern Cross entrance into the </w:t>
      </w:r>
      <w:r w:rsidR="005E6173" w:rsidRPr="00CB76AE">
        <w:rPr>
          <w:rFonts w:ascii="Times New Roman" w:hAnsi="Times New Roman" w:cs="Times New Roman"/>
        </w:rPr>
        <w:t xml:space="preserve">ERCOT </w:t>
      </w:r>
      <w:r w:rsidR="001B36C3" w:rsidRPr="00CB76AE">
        <w:rPr>
          <w:rFonts w:ascii="Times New Roman" w:hAnsi="Times New Roman" w:cs="Times New Roman"/>
        </w:rPr>
        <w:t xml:space="preserve">market.  Other </w:t>
      </w:r>
      <w:r w:rsidR="00D45489" w:rsidRPr="00CB76AE">
        <w:rPr>
          <w:rFonts w:ascii="Times New Roman" w:hAnsi="Times New Roman" w:cs="Times New Roman"/>
        </w:rPr>
        <w:t>Market Participants objected to de</w:t>
      </w:r>
      <w:r w:rsidR="001B36C3" w:rsidRPr="00CB76AE">
        <w:rPr>
          <w:rFonts w:ascii="Times New Roman" w:hAnsi="Times New Roman" w:cs="Times New Roman"/>
        </w:rPr>
        <w:t xml:space="preserve">laying market solutions proposed in NPRR768 for events that have not yet occurred. </w:t>
      </w:r>
      <w:r w:rsidR="00041EAA">
        <w:rPr>
          <w:rFonts w:ascii="Times New Roman" w:hAnsi="Times New Roman" w:cs="Times New Roman"/>
        </w:rPr>
        <w:t xml:space="preserve"> Market Participants and ERCOT S</w:t>
      </w:r>
      <w:r w:rsidR="001B36C3" w:rsidRPr="00CB76AE">
        <w:rPr>
          <w:rFonts w:ascii="Times New Roman" w:hAnsi="Times New Roman" w:cs="Times New Roman"/>
        </w:rPr>
        <w:t xml:space="preserve">taff further discussed the issues.  Market Participants offered to provide clarifications for compromise language to include a Megawatt (MW) cap on the total adjustment for DC Tie imports during any single </w:t>
      </w:r>
      <w:r w:rsidR="001F007C" w:rsidRPr="00CB76AE">
        <w:rPr>
          <w:rFonts w:ascii="Times New Roman" w:hAnsi="Times New Roman" w:cs="Times New Roman"/>
        </w:rPr>
        <w:t>Security-Constrained Economic Dispatch (SCED)</w:t>
      </w:r>
      <w:r w:rsidR="001B36C3" w:rsidRPr="00CB76AE">
        <w:rPr>
          <w:rFonts w:ascii="Times New Roman" w:hAnsi="Times New Roman" w:cs="Times New Roman"/>
        </w:rPr>
        <w:t xml:space="preserve"> interval</w:t>
      </w:r>
      <w:r w:rsidR="00B74951" w:rsidRPr="00CB76AE">
        <w:rPr>
          <w:rFonts w:ascii="Times New Roman" w:hAnsi="Times New Roman" w:cs="Times New Roman"/>
        </w:rPr>
        <w:t>.</w:t>
      </w:r>
    </w:p>
    <w:p w14:paraId="3F2C7FB9" w14:textId="77777777" w:rsidR="001B36C3" w:rsidRPr="00CB76AE" w:rsidRDefault="001B36C3" w:rsidP="00CB76AE">
      <w:pPr>
        <w:pStyle w:val="NoSpacing"/>
        <w:jc w:val="both"/>
        <w:rPr>
          <w:rFonts w:ascii="Times New Roman" w:hAnsi="Times New Roman" w:cs="Times New Roman"/>
        </w:rPr>
      </w:pPr>
    </w:p>
    <w:p w14:paraId="48CAF177" w14:textId="79DD4698" w:rsidR="00332251" w:rsidRDefault="00AE64B8" w:rsidP="00AE64B8">
      <w:pPr>
        <w:pStyle w:val="NoSpacing"/>
        <w:jc w:val="both"/>
        <w:rPr>
          <w:rFonts w:ascii="Times New Roman" w:hAnsi="Times New Roman" w:cs="Times New Roman"/>
          <w:i/>
        </w:rPr>
      </w:pPr>
      <w:r w:rsidRPr="00AE64B8">
        <w:rPr>
          <w:rFonts w:ascii="Times New Roman" w:hAnsi="Times New Roman" w:cs="Times New Roman"/>
          <w:i/>
        </w:rPr>
        <w:t>NPRR821, Elimination of the CRR Deration Process</w:t>
      </w:r>
      <w:r w:rsidR="001E18D9">
        <w:rPr>
          <w:rFonts w:ascii="Times New Roman" w:hAnsi="Times New Roman" w:cs="Times New Roman"/>
          <w:i/>
        </w:rPr>
        <w:t xml:space="preserve"> - </w:t>
      </w:r>
      <w:r w:rsidRPr="00AE64B8">
        <w:rPr>
          <w:rFonts w:ascii="Times New Roman" w:hAnsi="Times New Roman" w:cs="Times New Roman"/>
          <w:i/>
        </w:rPr>
        <w:t xml:space="preserve">Alternative Solutions </w:t>
      </w:r>
    </w:p>
    <w:p w14:paraId="447CD506" w14:textId="5AD38F05" w:rsidR="00B509FD" w:rsidRDefault="00F10705" w:rsidP="00600B72">
      <w:pPr>
        <w:pStyle w:val="NoSpacing"/>
        <w:jc w:val="both"/>
        <w:rPr>
          <w:rFonts w:ascii="Times New Roman" w:hAnsi="Times New Roman" w:cs="Times New Roman"/>
        </w:rPr>
      </w:pPr>
      <w:r>
        <w:rPr>
          <w:rFonts w:ascii="Times New Roman" w:hAnsi="Times New Roman" w:cs="Times New Roman"/>
        </w:rPr>
        <w:t xml:space="preserve">Steve Reedy </w:t>
      </w:r>
      <w:r w:rsidR="007C7834">
        <w:rPr>
          <w:rFonts w:ascii="Times New Roman" w:hAnsi="Times New Roman" w:cs="Times New Roman"/>
        </w:rPr>
        <w:t xml:space="preserve">reviewed </w:t>
      </w:r>
      <w:r w:rsidR="00AA7ABD">
        <w:rPr>
          <w:rFonts w:ascii="Times New Roman" w:hAnsi="Times New Roman" w:cs="Times New Roman"/>
        </w:rPr>
        <w:t xml:space="preserve">the </w:t>
      </w:r>
      <w:r w:rsidR="006B7EFA">
        <w:rPr>
          <w:rFonts w:ascii="Times New Roman" w:hAnsi="Times New Roman" w:cs="Times New Roman"/>
        </w:rPr>
        <w:t>Congestion Revenue Right (CRR)</w:t>
      </w:r>
      <w:r w:rsidR="00FC7103">
        <w:rPr>
          <w:rFonts w:ascii="Times New Roman" w:hAnsi="Times New Roman" w:cs="Times New Roman"/>
        </w:rPr>
        <w:t xml:space="preserve"> </w:t>
      </w:r>
      <w:r w:rsidR="00326D7F">
        <w:rPr>
          <w:rFonts w:ascii="Times New Roman" w:hAnsi="Times New Roman" w:cs="Times New Roman"/>
        </w:rPr>
        <w:t>S</w:t>
      </w:r>
      <w:r w:rsidR="00FC7103">
        <w:rPr>
          <w:rFonts w:ascii="Times New Roman" w:hAnsi="Times New Roman" w:cs="Times New Roman"/>
        </w:rPr>
        <w:t>ettlement process</w:t>
      </w:r>
      <w:r w:rsidR="00AA7ABD">
        <w:rPr>
          <w:rFonts w:ascii="Times New Roman" w:hAnsi="Times New Roman" w:cs="Times New Roman"/>
        </w:rPr>
        <w:t xml:space="preserve">, </w:t>
      </w:r>
      <w:r w:rsidR="00326D7F">
        <w:rPr>
          <w:rFonts w:ascii="Times New Roman" w:hAnsi="Times New Roman" w:cs="Times New Roman"/>
        </w:rPr>
        <w:t xml:space="preserve">related aspects of the </w:t>
      </w:r>
      <w:r w:rsidR="00AA7ABD" w:rsidRPr="00AA7ABD">
        <w:rPr>
          <w:rFonts w:ascii="Times New Roman" w:hAnsi="Times New Roman" w:cs="Times New Roman"/>
        </w:rPr>
        <w:t>Day-Ahead Market (DAM)</w:t>
      </w:r>
      <w:r w:rsidR="00AA7ABD">
        <w:rPr>
          <w:rFonts w:ascii="Times New Roman" w:hAnsi="Times New Roman" w:cs="Times New Roman"/>
        </w:rPr>
        <w:t xml:space="preserve">, </w:t>
      </w:r>
      <w:r w:rsidR="00AA7ABD" w:rsidRPr="00AA7ABD">
        <w:rPr>
          <w:rFonts w:ascii="Times New Roman" w:hAnsi="Times New Roman" w:cs="Times New Roman"/>
        </w:rPr>
        <w:t>Simultaneous Feasibility Test</w:t>
      </w:r>
      <w:r w:rsidR="00AA7ABD">
        <w:rPr>
          <w:rFonts w:ascii="Times New Roman" w:hAnsi="Times New Roman" w:cs="Times New Roman"/>
        </w:rPr>
        <w:t xml:space="preserve"> (SFT) </w:t>
      </w:r>
      <w:r w:rsidR="006B7EFA">
        <w:rPr>
          <w:rFonts w:ascii="Times New Roman" w:hAnsi="Times New Roman" w:cs="Times New Roman"/>
        </w:rPr>
        <w:t xml:space="preserve">and the potential revenue insufficiency covered by the </w:t>
      </w:r>
      <w:r w:rsidR="00CC3BF0">
        <w:rPr>
          <w:rFonts w:ascii="Times New Roman" w:hAnsi="Times New Roman" w:cs="Times New Roman"/>
        </w:rPr>
        <w:t xml:space="preserve">CRR </w:t>
      </w:r>
      <w:r w:rsidR="006B7EFA">
        <w:rPr>
          <w:rFonts w:ascii="Times New Roman" w:hAnsi="Times New Roman" w:cs="Times New Roman"/>
        </w:rPr>
        <w:t>Balancing Account or by derating.  J</w:t>
      </w:r>
      <w:r w:rsidR="005E6173">
        <w:rPr>
          <w:rFonts w:ascii="Times New Roman" w:hAnsi="Times New Roman" w:cs="Times New Roman"/>
        </w:rPr>
        <w:t xml:space="preserve">ohn Dumas </w:t>
      </w:r>
      <w:r w:rsidR="00600B72">
        <w:rPr>
          <w:rFonts w:ascii="Times New Roman" w:hAnsi="Times New Roman" w:cs="Times New Roman"/>
        </w:rPr>
        <w:t>expressed support for NPRR821</w:t>
      </w:r>
      <w:r w:rsidR="00AA7ABD">
        <w:rPr>
          <w:rFonts w:ascii="Times New Roman" w:hAnsi="Times New Roman" w:cs="Times New Roman"/>
        </w:rPr>
        <w:t xml:space="preserve">, acknowledged it </w:t>
      </w:r>
      <w:r w:rsidR="00567EB9">
        <w:rPr>
          <w:rFonts w:ascii="Times New Roman" w:hAnsi="Times New Roman" w:cs="Times New Roman"/>
        </w:rPr>
        <w:t xml:space="preserve">may lack the </w:t>
      </w:r>
      <w:r w:rsidR="008A5C1E">
        <w:rPr>
          <w:rFonts w:ascii="Times New Roman" w:hAnsi="Times New Roman" w:cs="Times New Roman"/>
        </w:rPr>
        <w:t>necessary support to pass</w:t>
      </w:r>
      <w:r w:rsidR="00567EB9">
        <w:rPr>
          <w:rFonts w:ascii="Times New Roman" w:hAnsi="Times New Roman" w:cs="Times New Roman"/>
        </w:rPr>
        <w:t xml:space="preserve"> and offered a </w:t>
      </w:r>
      <w:r w:rsidR="008A5C1E">
        <w:rPr>
          <w:rFonts w:ascii="Times New Roman" w:hAnsi="Times New Roman" w:cs="Times New Roman"/>
        </w:rPr>
        <w:t xml:space="preserve">compromise solution </w:t>
      </w:r>
      <w:r w:rsidR="00992C87" w:rsidRPr="00156E02">
        <w:rPr>
          <w:rFonts w:ascii="Times New Roman" w:hAnsi="Times New Roman" w:cs="Times New Roman"/>
        </w:rPr>
        <w:t xml:space="preserve">wherein </w:t>
      </w:r>
      <w:r w:rsidR="00567EB9" w:rsidRPr="00156E02">
        <w:rPr>
          <w:rFonts w:ascii="Times New Roman" w:hAnsi="Times New Roman" w:cs="Times New Roman"/>
        </w:rPr>
        <w:t xml:space="preserve">Loads would be able to hedge their position in Real-Time.  </w:t>
      </w:r>
      <w:r w:rsidR="00567EB9">
        <w:rPr>
          <w:rFonts w:ascii="Times New Roman" w:hAnsi="Times New Roman" w:cs="Times New Roman"/>
        </w:rPr>
        <w:t xml:space="preserve">Market Participants </w:t>
      </w:r>
      <w:r w:rsidR="00041EAA">
        <w:rPr>
          <w:rFonts w:ascii="Times New Roman" w:hAnsi="Times New Roman" w:cs="Times New Roman"/>
        </w:rPr>
        <w:t>and ERCOT S</w:t>
      </w:r>
      <w:r w:rsidR="00AA7ABD">
        <w:rPr>
          <w:rFonts w:ascii="Times New Roman" w:hAnsi="Times New Roman" w:cs="Times New Roman"/>
        </w:rPr>
        <w:t xml:space="preserve">taff further </w:t>
      </w:r>
      <w:r w:rsidR="00567EB9">
        <w:rPr>
          <w:rFonts w:ascii="Times New Roman" w:hAnsi="Times New Roman" w:cs="Times New Roman"/>
        </w:rPr>
        <w:t xml:space="preserve">discussed alternative solutions to address </w:t>
      </w:r>
      <w:r w:rsidR="00AA7ABD">
        <w:rPr>
          <w:rFonts w:ascii="Times New Roman" w:hAnsi="Times New Roman" w:cs="Times New Roman"/>
        </w:rPr>
        <w:t xml:space="preserve">the </w:t>
      </w:r>
      <w:r w:rsidR="00567EB9">
        <w:rPr>
          <w:rFonts w:ascii="Times New Roman" w:hAnsi="Times New Roman" w:cs="Times New Roman"/>
        </w:rPr>
        <w:t>market issues in the CRR</w:t>
      </w:r>
      <w:r w:rsidR="00AA7ABD">
        <w:rPr>
          <w:rFonts w:ascii="Times New Roman" w:hAnsi="Times New Roman" w:cs="Times New Roman"/>
        </w:rPr>
        <w:t xml:space="preserve"> deration process and requested additional review by the </w:t>
      </w:r>
      <w:r w:rsidR="00AA7ABD" w:rsidRPr="00AA7ABD">
        <w:rPr>
          <w:rFonts w:ascii="Times New Roman" w:hAnsi="Times New Roman" w:cs="Times New Roman"/>
        </w:rPr>
        <w:t xml:space="preserve">Congestion Management Working Group (CMWG).  </w:t>
      </w:r>
      <w:r w:rsidR="00AA7ABD">
        <w:rPr>
          <w:rFonts w:ascii="Times New Roman" w:hAnsi="Times New Roman" w:cs="Times New Roman"/>
        </w:rPr>
        <w:t xml:space="preserve">Mr. Carpenter referred the issue to CMWG.  </w:t>
      </w:r>
    </w:p>
    <w:p w14:paraId="56A3AE65" w14:textId="77777777" w:rsidR="005E6173" w:rsidRPr="00CB76AE" w:rsidRDefault="005E6173" w:rsidP="00AE64B8">
      <w:pPr>
        <w:pStyle w:val="NoSpacing"/>
        <w:jc w:val="both"/>
        <w:rPr>
          <w:rFonts w:ascii="Times New Roman" w:hAnsi="Times New Roman" w:cs="Times New Roman"/>
        </w:rPr>
      </w:pPr>
    </w:p>
    <w:p w14:paraId="0F15C053" w14:textId="77777777" w:rsidR="00AE64B8" w:rsidRPr="00AE64B8" w:rsidRDefault="00AE64B8" w:rsidP="00AE64B8">
      <w:pPr>
        <w:pStyle w:val="NoSpacing"/>
        <w:jc w:val="both"/>
        <w:rPr>
          <w:rFonts w:ascii="Times New Roman" w:hAnsi="Times New Roman" w:cs="Times New Roman"/>
          <w:i/>
        </w:rPr>
      </w:pPr>
      <w:r w:rsidRPr="00AE64B8">
        <w:rPr>
          <w:rFonts w:ascii="Times New Roman" w:hAnsi="Times New Roman" w:cs="Times New Roman"/>
          <w:i/>
        </w:rPr>
        <w:t>Southern Cross Project</w:t>
      </w:r>
    </w:p>
    <w:p w14:paraId="73FD091B" w14:textId="5A46377A" w:rsidR="00AE64B8" w:rsidRDefault="008A3460" w:rsidP="00AE64B8">
      <w:pPr>
        <w:pStyle w:val="NoSpacing"/>
        <w:jc w:val="both"/>
        <w:rPr>
          <w:rFonts w:ascii="Times New Roman" w:hAnsi="Times New Roman" w:cs="Times New Roman"/>
        </w:rPr>
      </w:pPr>
      <w:r>
        <w:rPr>
          <w:rFonts w:ascii="Times New Roman" w:hAnsi="Times New Roman" w:cs="Times New Roman"/>
        </w:rPr>
        <w:t xml:space="preserve">Market Participants </w:t>
      </w:r>
      <w:r w:rsidR="00604E0C">
        <w:rPr>
          <w:rFonts w:ascii="Times New Roman" w:hAnsi="Times New Roman" w:cs="Times New Roman"/>
        </w:rPr>
        <w:t xml:space="preserve">and ERCOT </w:t>
      </w:r>
      <w:r w:rsidR="00041EAA">
        <w:rPr>
          <w:rFonts w:ascii="Times New Roman" w:hAnsi="Times New Roman" w:cs="Times New Roman"/>
        </w:rPr>
        <w:t>S</w:t>
      </w:r>
      <w:r w:rsidR="00604E0C">
        <w:rPr>
          <w:rFonts w:ascii="Times New Roman" w:hAnsi="Times New Roman" w:cs="Times New Roman"/>
        </w:rPr>
        <w:t xml:space="preserve">taff </w:t>
      </w:r>
      <w:r>
        <w:rPr>
          <w:rFonts w:ascii="Times New Roman" w:hAnsi="Times New Roman" w:cs="Times New Roman"/>
        </w:rPr>
        <w:t>discussed a potential joint workshop or meeting following the September 6, 2017 WMS meeting.  M</w:t>
      </w:r>
      <w:r w:rsidR="00604E0C">
        <w:rPr>
          <w:rFonts w:ascii="Times New Roman" w:hAnsi="Times New Roman" w:cs="Times New Roman"/>
        </w:rPr>
        <w:t xml:space="preserve">arket Participants requested to vet the issues with </w:t>
      </w:r>
      <w:r w:rsidR="00CC3BF0">
        <w:rPr>
          <w:rFonts w:ascii="Times New Roman" w:hAnsi="Times New Roman" w:cs="Times New Roman"/>
        </w:rPr>
        <w:t xml:space="preserve">the ability to exercise </w:t>
      </w:r>
      <w:r w:rsidR="00604E0C">
        <w:rPr>
          <w:rFonts w:ascii="Times New Roman" w:hAnsi="Times New Roman" w:cs="Times New Roman"/>
        </w:rPr>
        <w:t xml:space="preserve">participatory voting and Mr. </w:t>
      </w:r>
      <w:r>
        <w:rPr>
          <w:rFonts w:ascii="Times New Roman" w:hAnsi="Times New Roman" w:cs="Times New Roman"/>
        </w:rPr>
        <w:t xml:space="preserve">Carpenter offered to </w:t>
      </w:r>
      <w:r w:rsidR="004E29D7">
        <w:rPr>
          <w:rFonts w:ascii="Times New Roman" w:hAnsi="Times New Roman" w:cs="Times New Roman"/>
        </w:rPr>
        <w:t xml:space="preserve">confirm meeting dates with </w:t>
      </w:r>
      <w:r w:rsidR="002D61CD">
        <w:rPr>
          <w:rFonts w:ascii="Times New Roman" w:hAnsi="Times New Roman" w:cs="Times New Roman"/>
        </w:rPr>
        <w:t xml:space="preserve">the </w:t>
      </w:r>
      <w:r w:rsidR="002D61CD" w:rsidRPr="003D7AC4">
        <w:rPr>
          <w:rFonts w:ascii="Times New Roman" w:hAnsi="Times New Roman" w:cs="Times New Roman"/>
        </w:rPr>
        <w:t>Reliability and Operations Subcommittee (</w:t>
      </w:r>
      <w:r w:rsidR="004E29D7">
        <w:rPr>
          <w:rFonts w:ascii="Times New Roman" w:hAnsi="Times New Roman" w:cs="Times New Roman"/>
        </w:rPr>
        <w:t>ROS</w:t>
      </w:r>
      <w:r w:rsidR="002D61CD">
        <w:rPr>
          <w:rFonts w:ascii="Times New Roman" w:hAnsi="Times New Roman" w:cs="Times New Roman"/>
        </w:rPr>
        <w:t>)</w:t>
      </w:r>
      <w:r w:rsidR="004E29D7">
        <w:rPr>
          <w:rFonts w:ascii="Times New Roman" w:hAnsi="Times New Roman" w:cs="Times New Roman"/>
        </w:rPr>
        <w:t xml:space="preserve"> leadership. </w:t>
      </w:r>
    </w:p>
    <w:p w14:paraId="1F275EAA" w14:textId="77777777" w:rsidR="004A0264" w:rsidRPr="008A3460" w:rsidRDefault="004A0264" w:rsidP="00AE64B8">
      <w:pPr>
        <w:pStyle w:val="NoSpacing"/>
        <w:jc w:val="both"/>
        <w:rPr>
          <w:rFonts w:ascii="Times New Roman" w:hAnsi="Times New Roman" w:cs="Times New Roman"/>
        </w:rPr>
      </w:pPr>
    </w:p>
    <w:p w14:paraId="4FE9BAA1" w14:textId="77777777" w:rsidR="00AE64B8" w:rsidRDefault="00AE64B8" w:rsidP="00AE64B8">
      <w:pPr>
        <w:pStyle w:val="NoSpacing"/>
        <w:jc w:val="both"/>
        <w:rPr>
          <w:rFonts w:ascii="Times New Roman" w:hAnsi="Times New Roman" w:cs="Times New Roman"/>
          <w:i/>
        </w:rPr>
      </w:pPr>
      <w:r w:rsidRPr="00AE64B8">
        <w:rPr>
          <w:rFonts w:ascii="Times New Roman" w:hAnsi="Times New Roman" w:cs="Times New Roman"/>
          <w:i/>
        </w:rPr>
        <w:t>Quarterly SASM Report</w:t>
      </w:r>
    </w:p>
    <w:p w14:paraId="7836847A" w14:textId="4099F8F0" w:rsidR="00AE64B8" w:rsidRDefault="00FC7103" w:rsidP="00AE64B8">
      <w:pPr>
        <w:pStyle w:val="NoSpacing"/>
        <w:jc w:val="both"/>
        <w:rPr>
          <w:rFonts w:ascii="Times New Roman" w:hAnsi="Times New Roman" w:cs="Times New Roman"/>
        </w:rPr>
      </w:pPr>
      <w:r>
        <w:rPr>
          <w:rFonts w:ascii="Times New Roman" w:hAnsi="Times New Roman" w:cs="Times New Roman"/>
        </w:rPr>
        <w:t xml:space="preserve">Dave Maggio provided an update on the </w:t>
      </w:r>
      <w:r w:rsidR="00E42BC3">
        <w:rPr>
          <w:rFonts w:ascii="Times New Roman" w:hAnsi="Times New Roman" w:cs="Times New Roman"/>
        </w:rPr>
        <w:t xml:space="preserve">Quarterly </w:t>
      </w:r>
      <w:r w:rsidR="008C2A1E" w:rsidRPr="008C2A1E">
        <w:rPr>
          <w:rFonts w:ascii="Times New Roman" w:hAnsi="Times New Roman" w:cs="Times New Roman"/>
        </w:rPr>
        <w:t>Supplemental Ancillary Services Market (SASM)</w:t>
      </w:r>
      <w:r w:rsidR="008C2A1E" w:rsidRPr="00BD3390">
        <w:rPr>
          <w:rFonts w:ascii="Times New Roman" w:hAnsi="Times New Roman" w:cs="Times New Roman"/>
        </w:rPr>
        <w:t xml:space="preserve"> </w:t>
      </w:r>
      <w:r w:rsidR="00E42BC3" w:rsidRPr="00BD3390">
        <w:rPr>
          <w:rFonts w:ascii="Times New Roman" w:hAnsi="Times New Roman" w:cs="Times New Roman"/>
        </w:rPr>
        <w:t xml:space="preserve">report presented to the </w:t>
      </w:r>
      <w:r w:rsidR="00BD3390" w:rsidRPr="00BD3390">
        <w:rPr>
          <w:rFonts w:ascii="Times New Roman" w:hAnsi="Times New Roman" w:cs="Times New Roman"/>
        </w:rPr>
        <w:t>Qualified Scheduling Entity (QSE) Managers Working Group (QMWG)</w:t>
      </w:r>
      <w:r w:rsidR="00E42BC3" w:rsidRPr="00BD3390">
        <w:rPr>
          <w:rFonts w:ascii="Times New Roman" w:hAnsi="Times New Roman" w:cs="Times New Roman"/>
        </w:rPr>
        <w:t xml:space="preserve">, noting that post </w:t>
      </w:r>
      <w:r w:rsidR="00E42BC3" w:rsidRPr="00BD3390">
        <w:rPr>
          <w:rFonts w:ascii="Times New Roman" w:hAnsi="Times New Roman" w:cs="Times New Roman"/>
        </w:rPr>
        <w:lastRenderedPageBreak/>
        <w:t>implementation of NPRR589, Ancillary Service Offers in the Supplemental Ancillary Services Market</w:t>
      </w:r>
      <w:r w:rsidR="0060309C">
        <w:rPr>
          <w:rFonts w:ascii="Times New Roman" w:hAnsi="Times New Roman" w:cs="Times New Roman"/>
        </w:rPr>
        <w:t>,</w:t>
      </w:r>
      <w:r w:rsidR="00BD3390">
        <w:rPr>
          <w:rFonts w:ascii="Times New Roman" w:hAnsi="Times New Roman" w:cs="Times New Roman"/>
        </w:rPr>
        <w:t xml:space="preserve"> </w:t>
      </w:r>
      <w:r w:rsidR="00E42BC3" w:rsidRPr="00BD3390">
        <w:rPr>
          <w:rFonts w:ascii="Times New Roman" w:hAnsi="Times New Roman" w:cs="Times New Roman"/>
        </w:rPr>
        <w:t>n</w:t>
      </w:r>
      <w:r w:rsidR="00BD3390">
        <w:rPr>
          <w:rFonts w:ascii="Times New Roman" w:hAnsi="Times New Roman" w:cs="Times New Roman"/>
        </w:rPr>
        <w:t>o additi</w:t>
      </w:r>
      <w:r w:rsidR="00E42BC3" w:rsidRPr="00BD3390">
        <w:rPr>
          <w:rFonts w:ascii="Times New Roman" w:hAnsi="Times New Roman" w:cs="Times New Roman"/>
        </w:rPr>
        <w:t>onal is</w:t>
      </w:r>
      <w:r w:rsidR="00BD3390">
        <w:rPr>
          <w:rFonts w:ascii="Times New Roman" w:hAnsi="Times New Roman" w:cs="Times New Roman"/>
        </w:rPr>
        <w:t>s</w:t>
      </w:r>
      <w:r w:rsidR="00E42BC3" w:rsidRPr="00BD3390">
        <w:rPr>
          <w:rFonts w:ascii="Times New Roman" w:hAnsi="Times New Roman" w:cs="Times New Roman"/>
        </w:rPr>
        <w:t xml:space="preserve">ues have been identified and no further action is required.   </w:t>
      </w:r>
    </w:p>
    <w:p w14:paraId="04AFEF33" w14:textId="77777777" w:rsidR="00BD3390" w:rsidRDefault="00BD3390" w:rsidP="00A47DC1">
      <w:pPr>
        <w:pStyle w:val="NoSpacing"/>
        <w:jc w:val="both"/>
        <w:rPr>
          <w:rFonts w:ascii="Times New Roman" w:hAnsi="Times New Roman" w:cs="Times New Roman"/>
          <w:i/>
        </w:rPr>
      </w:pPr>
    </w:p>
    <w:p w14:paraId="1BE39E21" w14:textId="77777777" w:rsidR="00A47DC1" w:rsidRPr="00AE64B8" w:rsidRDefault="00A47DC1" w:rsidP="00A47DC1">
      <w:pPr>
        <w:pStyle w:val="NoSpacing"/>
        <w:jc w:val="both"/>
        <w:rPr>
          <w:rFonts w:ascii="Times New Roman" w:hAnsi="Times New Roman" w:cs="Times New Roman"/>
          <w:i/>
        </w:rPr>
      </w:pPr>
      <w:r w:rsidRPr="00AE64B8">
        <w:rPr>
          <w:rFonts w:ascii="Times New Roman" w:hAnsi="Times New Roman" w:cs="Times New Roman"/>
          <w:i/>
        </w:rPr>
        <w:t>Working Group Enhancements (</w:t>
      </w:r>
      <w:r w:rsidRPr="004B573A">
        <w:rPr>
          <w:rFonts w:ascii="Times New Roman" w:hAnsi="Times New Roman" w:cs="Times New Roman"/>
          <w:i/>
        </w:rPr>
        <w:t>TAC/Subcommittee Structural and Procedural Review</w:t>
      </w:r>
      <w:r w:rsidRPr="00AE64B8">
        <w:rPr>
          <w:rFonts w:ascii="Times New Roman" w:hAnsi="Times New Roman" w:cs="Times New Roman"/>
          <w:i/>
        </w:rPr>
        <w:t>)</w:t>
      </w:r>
    </w:p>
    <w:p w14:paraId="063609C8" w14:textId="77777777" w:rsidR="00A47DC1" w:rsidRPr="00CB76AE" w:rsidRDefault="00A47DC1" w:rsidP="00CB76AE">
      <w:pPr>
        <w:pStyle w:val="NoSpacing"/>
        <w:rPr>
          <w:rFonts w:ascii="Times New Roman" w:hAnsi="Times New Roman" w:cs="Times New Roman"/>
        </w:rPr>
      </w:pPr>
      <w:r w:rsidRPr="00CB76AE">
        <w:rPr>
          <w:rFonts w:ascii="Times New Roman" w:hAnsi="Times New Roman" w:cs="Times New Roman"/>
        </w:rPr>
        <w:t xml:space="preserve">Mr. Carpenter conveyed the TAC request that consideration be given to the structure and efficiency of meetings for working groups under WMS and noted the prior discussions regarding the Emerging Technologies Working Group (ETWG). </w:t>
      </w:r>
    </w:p>
    <w:p w14:paraId="29EB6DFA" w14:textId="77777777" w:rsidR="00771D14" w:rsidRPr="00CB76AE" w:rsidRDefault="00771D14" w:rsidP="00CB76AE">
      <w:pPr>
        <w:pStyle w:val="NoSpacing"/>
        <w:rPr>
          <w:rFonts w:ascii="Times New Roman" w:hAnsi="Times New Roman" w:cs="Times New Roman"/>
        </w:rPr>
      </w:pPr>
    </w:p>
    <w:p w14:paraId="3858B376" w14:textId="77777777" w:rsidR="00AE64B8" w:rsidRPr="00522761" w:rsidRDefault="00AE64B8" w:rsidP="00AE64B8">
      <w:pPr>
        <w:pStyle w:val="NoSpacing"/>
        <w:jc w:val="both"/>
        <w:rPr>
          <w:rFonts w:ascii="Times New Roman" w:hAnsi="Times New Roman" w:cs="Times New Roman"/>
          <w:i/>
        </w:rPr>
      </w:pPr>
      <w:r w:rsidRPr="00522761">
        <w:rPr>
          <w:rFonts w:ascii="Times New Roman" w:hAnsi="Times New Roman" w:cs="Times New Roman"/>
          <w:i/>
        </w:rPr>
        <w:t>Review RUC Operating Procedure (TAC Action Item)</w:t>
      </w:r>
    </w:p>
    <w:p w14:paraId="781A27D8" w14:textId="49B41C93" w:rsidR="00522761" w:rsidRDefault="005E0BF6" w:rsidP="00AE64B8">
      <w:pPr>
        <w:pStyle w:val="NoSpacing"/>
        <w:jc w:val="both"/>
        <w:rPr>
          <w:rFonts w:ascii="Times New Roman" w:hAnsi="Times New Roman" w:cs="Times New Roman"/>
          <w:iCs/>
        </w:rPr>
      </w:pPr>
      <w:r w:rsidRPr="00522761">
        <w:rPr>
          <w:rFonts w:ascii="Times New Roman" w:hAnsi="Times New Roman" w:cs="Times New Roman"/>
        </w:rPr>
        <w:t xml:space="preserve">Market Participants briefly discussed the </w:t>
      </w:r>
      <w:r w:rsidRPr="00522761">
        <w:rPr>
          <w:rFonts w:ascii="Times New Roman" w:hAnsi="Times New Roman" w:cs="Times New Roman"/>
          <w:iCs/>
        </w:rPr>
        <w:t xml:space="preserve">Reliability Unit Commitment (RUC) review and Mr. Carpenter offered to seek further direction </w:t>
      </w:r>
      <w:r w:rsidR="00041EAA">
        <w:rPr>
          <w:rFonts w:ascii="Times New Roman" w:hAnsi="Times New Roman" w:cs="Times New Roman"/>
          <w:iCs/>
        </w:rPr>
        <w:t>from TAC and ERCOT S</w:t>
      </w:r>
      <w:r w:rsidR="00522761" w:rsidRPr="00522761">
        <w:rPr>
          <w:rFonts w:ascii="Times New Roman" w:hAnsi="Times New Roman" w:cs="Times New Roman"/>
          <w:iCs/>
        </w:rPr>
        <w:t>taff</w:t>
      </w:r>
      <w:r w:rsidR="00522761">
        <w:rPr>
          <w:rFonts w:ascii="Times New Roman" w:hAnsi="Times New Roman" w:cs="Times New Roman"/>
          <w:iCs/>
        </w:rPr>
        <w:t xml:space="preserve"> as to the scope of the </w:t>
      </w:r>
      <w:r w:rsidR="00E440D8">
        <w:rPr>
          <w:rFonts w:ascii="Times New Roman" w:hAnsi="Times New Roman" w:cs="Times New Roman"/>
          <w:iCs/>
        </w:rPr>
        <w:t xml:space="preserve">assignment.  </w:t>
      </w:r>
      <w:r w:rsidR="00522761">
        <w:rPr>
          <w:rFonts w:ascii="Times New Roman" w:hAnsi="Times New Roman" w:cs="Times New Roman"/>
          <w:iCs/>
        </w:rPr>
        <w:t xml:space="preserve">  </w:t>
      </w:r>
    </w:p>
    <w:p w14:paraId="67D73090" w14:textId="77777777" w:rsidR="00522761" w:rsidRDefault="00522761" w:rsidP="00AE64B8">
      <w:pPr>
        <w:pStyle w:val="NoSpacing"/>
        <w:jc w:val="both"/>
        <w:rPr>
          <w:rFonts w:ascii="Times New Roman" w:hAnsi="Times New Roman" w:cs="Times New Roman"/>
          <w:iCs/>
        </w:rPr>
      </w:pPr>
    </w:p>
    <w:p w14:paraId="0ABCC28E" w14:textId="77777777" w:rsidR="00E440D8" w:rsidRPr="00CB76AE" w:rsidRDefault="00E440D8" w:rsidP="00CB76AE">
      <w:pPr>
        <w:pStyle w:val="NoSpacing"/>
        <w:rPr>
          <w:rFonts w:ascii="Times New Roman" w:hAnsi="Times New Roman" w:cs="Times New Roman"/>
        </w:rPr>
      </w:pPr>
    </w:p>
    <w:p w14:paraId="2C8AC6F3" w14:textId="37E15209" w:rsidR="00BC00C0" w:rsidRPr="00CB76AE" w:rsidRDefault="00BC00C0" w:rsidP="00CB76AE">
      <w:pPr>
        <w:pStyle w:val="NoSpacing"/>
        <w:rPr>
          <w:rFonts w:ascii="Times New Roman" w:hAnsi="Times New Roman" w:cs="Times New Roman"/>
          <w:u w:val="single"/>
        </w:rPr>
      </w:pPr>
      <w:r w:rsidRPr="00CB76AE">
        <w:rPr>
          <w:rFonts w:ascii="Times New Roman" w:hAnsi="Times New Roman" w:cs="Times New Roman"/>
          <w:u w:val="single"/>
        </w:rPr>
        <w:t>ER</w:t>
      </w:r>
      <w:r w:rsidR="009A049E" w:rsidRPr="00CB76AE">
        <w:rPr>
          <w:rFonts w:ascii="Times New Roman" w:hAnsi="Times New Roman" w:cs="Times New Roman"/>
          <w:u w:val="single"/>
        </w:rPr>
        <w:t>COT Operations and Market Items (see Key Documents)</w:t>
      </w:r>
    </w:p>
    <w:p w14:paraId="51611300" w14:textId="77777777" w:rsidR="00AE64B8" w:rsidRDefault="00AE64B8" w:rsidP="00CB76AE">
      <w:pPr>
        <w:pStyle w:val="NoSpacing"/>
        <w:jc w:val="both"/>
        <w:rPr>
          <w:rFonts w:ascii="Times New Roman" w:hAnsi="Times New Roman" w:cs="Times New Roman"/>
          <w:i/>
        </w:rPr>
      </w:pPr>
      <w:r w:rsidRPr="00AE64B8">
        <w:rPr>
          <w:rFonts w:ascii="Times New Roman" w:hAnsi="Times New Roman" w:cs="Times New Roman"/>
          <w:i/>
        </w:rPr>
        <w:t xml:space="preserve">Analysis of the Impact of 4CP Response on Real time Prices </w:t>
      </w:r>
    </w:p>
    <w:p w14:paraId="10084BA5" w14:textId="77777777" w:rsidR="00CB76AE" w:rsidRDefault="00F719FC" w:rsidP="00CB76AE">
      <w:pPr>
        <w:pStyle w:val="NoSpacing"/>
        <w:jc w:val="both"/>
        <w:rPr>
          <w:rFonts w:ascii="Times New Roman" w:hAnsi="Times New Roman" w:cs="Times New Roman"/>
        </w:rPr>
      </w:pPr>
      <w:r>
        <w:rPr>
          <w:rFonts w:ascii="Times New Roman" w:hAnsi="Times New Roman" w:cs="Times New Roman"/>
        </w:rPr>
        <w:t xml:space="preserve">Mr. Carpenter noted the analysis is still being </w:t>
      </w:r>
      <w:r w:rsidRPr="00CB76AE">
        <w:rPr>
          <w:rFonts w:ascii="Times New Roman" w:hAnsi="Times New Roman" w:cs="Times New Roman"/>
        </w:rPr>
        <w:t>developed</w:t>
      </w:r>
      <w:r>
        <w:rPr>
          <w:rFonts w:ascii="Times New Roman" w:hAnsi="Times New Roman" w:cs="Times New Roman"/>
        </w:rPr>
        <w:t xml:space="preserve"> and </w:t>
      </w:r>
      <w:r w:rsidR="00FA71B3">
        <w:rPr>
          <w:rFonts w:ascii="Times New Roman" w:hAnsi="Times New Roman" w:cs="Times New Roman"/>
        </w:rPr>
        <w:t xml:space="preserve">stated </w:t>
      </w:r>
      <w:r w:rsidR="00CA1D05">
        <w:rPr>
          <w:rFonts w:ascii="Times New Roman" w:hAnsi="Times New Roman" w:cs="Times New Roman"/>
        </w:rPr>
        <w:t>that</w:t>
      </w:r>
      <w:r>
        <w:rPr>
          <w:rFonts w:ascii="Times New Roman" w:hAnsi="Times New Roman" w:cs="Times New Roman"/>
        </w:rPr>
        <w:t xml:space="preserve"> this item is postponed to the September 6, 2017 WMS meeting. </w:t>
      </w:r>
    </w:p>
    <w:p w14:paraId="4466027C" w14:textId="294AB1D0" w:rsidR="00AE64B8" w:rsidRDefault="00F719FC" w:rsidP="00CB76AE">
      <w:pPr>
        <w:pStyle w:val="NoSpacing"/>
        <w:jc w:val="both"/>
        <w:rPr>
          <w:rFonts w:ascii="Times New Roman" w:hAnsi="Times New Roman" w:cs="Times New Roman"/>
        </w:rPr>
      </w:pPr>
      <w:r>
        <w:rPr>
          <w:rFonts w:ascii="Times New Roman" w:hAnsi="Times New Roman" w:cs="Times New Roman"/>
        </w:rPr>
        <w:t xml:space="preserve"> </w:t>
      </w:r>
    </w:p>
    <w:p w14:paraId="7752422A" w14:textId="77777777" w:rsidR="00AE64B8" w:rsidRDefault="00AE64B8" w:rsidP="00CB76AE">
      <w:pPr>
        <w:pStyle w:val="NoSpacing"/>
        <w:jc w:val="both"/>
        <w:rPr>
          <w:rFonts w:ascii="Times New Roman" w:hAnsi="Times New Roman" w:cs="Times New Roman"/>
          <w:i/>
        </w:rPr>
      </w:pPr>
      <w:r w:rsidRPr="0018696C">
        <w:rPr>
          <w:rFonts w:ascii="Times New Roman" w:hAnsi="Times New Roman" w:cs="Times New Roman"/>
          <w:i/>
        </w:rPr>
        <w:t>ERCOT’s Response to ERS Capacity from ERS Generators Self-deploying during Pricing Events</w:t>
      </w:r>
    </w:p>
    <w:p w14:paraId="187A375A" w14:textId="71A17E52" w:rsidR="00AE64B8" w:rsidRPr="00CB76AE" w:rsidRDefault="00B71DCA" w:rsidP="00CB76AE">
      <w:pPr>
        <w:pStyle w:val="NoSpacing"/>
        <w:jc w:val="both"/>
        <w:rPr>
          <w:rFonts w:ascii="Times New Roman" w:hAnsi="Times New Roman" w:cs="Times New Roman"/>
          <w:iCs/>
        </w:rPr>
      </w:pPr>
      <w:r w:rsidRPr="009F68F2">
        <w:rPr>
          <w:rFonts w:ascii="Times New Roman" w:hAnsi="Times New Roman" w:cs="Times New Roman"/>
          <w:iCs/>
        </w:rPr>
        <w:t xml:space="preserve">Mark Patterson presented </w:t>
      </w:r>
      <w:r w:rsidR="001401EA" w:rsidRPr="009F68F2">
        <w:rPr>
          <w:rFonts w:ascii="Times New Roman" w:hAnsi="Times New Roman" w:cs="Times New Roman"/>
          <w:iCs/>
        </w:rPr>
        <w:t xml:space="preserve">ERCOT’s response </w:t>
      </w:r>
      <w:r w:rsidR="00391B6D">
        <w:rPr>
          <w:rFonts w:ascii="Times New Roman" w:hAnsi="Times New Roman" w:cs="Times New Roman"/>
          <w:iCs/>
        </w:rPr>
        <w:t xml:space="preserve">to the </w:t>
      </w:r>
      <w:r w:rsidR="001401EA" w:rsidRPr="009F68F2">
        <w:rPr>
          <w:rFonts w:ascii="Times New Roman" w:hAnsi="Times New Roman" w:cs="Times New Roman"/>
          <w:iCs/>
        </w:rPr>
        <w:t xml:space="preserve">capacity </w:t>
      </w:r>
      <w:r w:rsidR="008C3B1E">
        <w:rPr>
          <w:rFonts w:ascii="Times New Roman" w:hAnsi="Times New Roman" w:cs="Times New Roman"/>
          <w:iCs/>
        </w:rPr>
        <w:t xml:space="preserve">issue </w:t>
      </w:r>
      <w:r w:rsidR="001401EA" w:rsidRPr="009F68F2">
        <w:rPr>
          <w:rFonts w:ascii="Times New Roman" w:hAnsi="Times New Roman" w:cs="Times New Roman"/>
          <w:iCs/>
        </w:rPr>
        <w:t>from E</w:t>
      </w:r>
      <w:r w:rsidR="00391B6D">
        <w:rPr>
          <w:rFonts w:ascii="Times New Roman" w:hAnsi="Times New Roman" w:cs="Times New Roman"/>
          <w:iCs/>
        </w:rPr>
        <w:t>mergency Response Service (E</w:t>
      </w:r>
      <w:r w:rsidR="001401EA" w:rsidRPr="009F68F2">
        <w:rPr>
          <w:rFonts w:ascii="Times New Roman" w:hAnsi="Times New Roman" w:cs="Times New Roman"/>
          <w:iCs/>
        </w:rPr>
        <w:t>RS</w:t>
      </w:r>
      <w:r w:rsidR="00391B6D">
        <w:rPr>
          <w:rFonts w:ascii="Times New Roman" w:hAnsi="Times New Roman" w:cs="Times New Roman"/>
          <w:iCs/>
        </w:rPr>
        <w:t>)</w:t>
      </w:r>
      <w:r w:rsidR="001401EA" w:rsidRPr="009F68F2">
        <w:rPr>
          <w:rFonts w:ascii="Times New Roman" w:hAnsi="Times New Roman" w:cs="Times New Roman"/>
          <w:iCs/>
        </w:rPr>
        <w:t xml:space="preserve"> Generators self-deploying during pricing events, stating </w:t>
      </w:r>
      <w:r w:rsidR="009F68F2">
        <w:rPr>
          <w:rFonts w:ascii="Times New Roman" w:hAnsi="Times New Roman" w:cs="Times New Roman"/>
          <w:iCs/>
        </w:rPr>
        <w:t xml:space="preserve">ERCOT considered several options, including </w:t>
      </w:r>
      <w:r w:rsidR="001401EA" w:rsidRPr="009F68F2">
        <w:rPr>
          <w:rFonts w:ascii="Times New Roman" w:hAnsi="Times New Roman" w:cs="Times New Roman"/>
          <w:iCs/>
        </w:rPr>
        <w:t>changing the availability metric</w:t>
      </w:r>
      <w:r w:rsidR="0060309C">
        <w:rPr>
          <w:rFonts w:ascii="Times New Roman" w:hAnsi="Times New Roman" w:cs="Times New Roman"/>
          <w:iCs/>
        </w:rPr>
        <w:t>.  I</w:t>
      </w:r>
      <w:r w:rsidR="009F68F2">
        <w:rPr>
          <w:rFonts w:ascii="Times New Roman" w:hAnsi="Times New Roman" w:cs="Times New Roman"/>
          <w:iCs/>
        </w:rPr>
        <w:t xml:space="preserve">n order to change behavior </w:t>
      </w:r>
      <w:r w:rsidR="001401EA" w:rsidRPr="009F68F2">
        <w:rPr>
          <w:rFonts w:ascii="Times New Roman" w:hAnsi="Times New Roman" w:cs="Times New Roman"/>
          <w:iCs/>
        </w:rPr>
        <w:t xml:space="preserve">ERCOT </w:t>
      </w:r>
      <w:r w:rsidR="009F68F2">
        <w:rPr>
          <w:rFonts w:ascii="Times New Roman" w:hAnsi="Times New Roman" w:cs="Times New Roman"/>
          <w:iCs/>
        </w:rPr>
        <w:t xml:space="preserve">proposed a </w:t>
      </w:r>
      <w:r w:rsidR="007C733D">
        <w:rPr>
          <w:rFonts w:ascii="Times New Roman" w:hAnsi="Times New Roman" w:cs="Times New Roman"/>
          <w:iCs/>
        </w:rPr>
        <w:t>claw</w:t>
      </w:r>
      <w:r w:rsidR="001401EA" w:rsidRPr="009F68F2">
        <w:rPr>
          <w:rFonts w:ascii="Times New Roman" w:hAnsi="Times New Roman" w:cs="Times New Roman"/>
          <w:iCs/>
        </w:rPr>
        <w:t xml:space="preserve">back </w:t>
      </w:r>
      <w:r w:rsidR="007C3672" w:rsidRPr="009F68F2">
        <w:rPr>
          <w:rFonts w:ascii="Times New Roman" w:hAnsi="Times New Roman" w:cs="Times New Roman"/>
          <w:iCs/>
        </w:rPr>
        <w:t>provision</w:t>
      </w:r>
      <w:r w:rsidR="0060309C">
        <w:rPr>
          <w:rFonts w:ascii="Times New Roman" w:hAnsi="Times New Roman" w:cs="Times New Roman"/>
          <w:iCs/>
        </w:rPr>
        <w:t xml:space="preserve"> to be</w:t>
      </w:r>
      <w:r w:rsidR="007C3672" w:rsidRPr="009F68F2">
        <w:rPr>
          <w:rFonts w:ascii="Times New Roman" w:hAnsi="Times New Roman" w:cs="Times New Roman"/>
          <w:iCs/>
        </w:rPr>
        <w:t xml:space="preserve"> imposed over a three year time period.  </w:t>
      </w:r>
      <w:r w:rsidR="008C3B1E">
        <w:rPr>
          <w:rFonts w:ascii="Times New Roman" w:hAnsi="Times New Roman" w:cs="Times New Roman"/>
          <w:iCs/>
        </w:rPr>
        <w:t>Some Market Participants supported ERCOT’s proposal</w:t>
      </w:r>
      <w:r w:rsidR="0060309C">
        <w:rPr>
          <w:rFonts w:ascii="Times New Roman" w:hAnsi="Times New Roman" w:cs="Times New Roman"/>
          <w:iCs/>
        </w:rPr>
        <w:t>,</w:t>
      </w:r>
      <w:r w:rsidR="008C3B1E">
        <w:rPr>
          <w:rFonts w:ascii="Times New Roman" w:hAnsi="Times New Roman" w:cs="Times New Roman"/>
          <w:iCs/>
        </w:rPr>
        <w:t xml:space="preserve"> </w:t>
      </w:r>
      <w:r w:rsidR="0060309C">
        <w:rPr>
          <w:rFonts w:ascii="Times New Roman" w:hAnsi="Times New Roman" w:cs="Times New Roman"/>
          <w:iCs/>
        </w:rPr>
        <w:t>but noted</w:t>
      </w:r>
      <w:r w:rsidR="00391B6D">
        <w:rPr>
          <w:rFonts w:ascii="Times New Roman" w:hAnsi="Times New Roman" w:cs="Times New Roman"/>
          <w:iCs/>
        </w:rPr>
        <w:t xml:space="preserve"> a </w:t>
      </w:r>
      <w:r w:rsidR="008C3B1E">
        <w:rPr>
          <w:rFonts w:ascii="Times New Roman" w:hAnsi="Times New Roman" w:cs="Times New Roman"/>
          <w:iCs/>
        </w:rPr>
        <w:t xml:space="preserve">long term solution </w:t>
      </w:r>
      <w:r w:rsidR="0060309C">
        <w:rPr>
          <w:rFonts w:ascii="Times New Roman" w:hAnsi="Times New Roman" w:cs="Times New Roman"/>
          <w:iCs/>
        </w:rPr>
        <w:t>w</w:t>
      </w:r>
      <w:r w:rsidR="00391B6D">
        <w:rPr>
          <w:rFonts w:ascii="Times New Roman" w:hAnsi="Times New Roman" w:cs="Times New Roman"/>
          <w:iCs/>
        </w:rPr>
        <w:t xml:space="preserve">ould </w:t>
      </w:r>
      <w:r w:rsidR="0060309C">
        <w:rPr>
          <w:rFonts w:ascii="Times New Roman" w:hAnsi="Times New Roman" w:cs="Times New Roman"/>
          <w:iCs/>
        </w:rPr>
        <w:t xml:space="preserve">be to </w:t>
      </w:r>
      <w:r w:rsidR="00391B6D">
        <w:rPr>
          <w:rFonts w:ascii="Times New Roman" w:hAnsi="Times New Roman" w:cs="Times New Roman"/>
          <w:iCs/>
        </w:rPr>
        <w:t xml:space="preserve">include </w:t>
      </w:r>
      <w:r w:rsidR="008C3B1E">
        <w:rPr>
          <w:rFonts w:ascii="Times New Roman" w:hAnsi="Times New Roman" w:cs="Times New Roman"/>
          <w:iCs/>
        </w:rPr>
        <w:t xml:space="preserve">ERS in SCED.  </w:t>
      </w:r>
      <w:r w:rsidR="00B2543A">
        <w:rPr>
          <w:rFonts w:ascii="Times New Roman" w:hAnsi="Times New Roman" w:cs="Times New Roman"/>
          <w:iCs/>
        </w:rPr>
        <w:t xml:space="preserve">Corey </w:t>
      </w:r>
      <w:r w:rsidR="00B2543A" w:rsidRPr="00CB76AE">
        <w:rPr>
          <w:rFonts w:ascii="Times New Roman" w:hAnsi="Times New Roman" w:cs="Times New Roman"/>
          <w:iCs/>
        </w:rPr>
        <w:t>Amthor reviewed the history of ERS</w:t>
      </w:r>
      <w:r w:rsidR="007C733D" w:rsidRPr="00CB76AE">
        <w:rPr>
          <w:rFonts w:ascii="Times New Roman" w:hAnsi="Times New Roman" w:cs="Times New Roman"/>
          <w:iCs/>
        </w:rPr>
        <w:t xml:space="preserve"> generation </w:t>
      </w:r>
      <w:r w:rsidR="00391B6D" w:rsidRPr="00CB76AE">
        <w:rPr>
          <w:rFonts w:ascii="Times New Roman" w:hAnsi="Times New Roman" w:cs="Times New Roman"/>
          <w:iCs/>
        </w:rPr>
        <w:t>s</w:t>
      </w:r>
      <w:r w:rsidR="00B2543A" w:rsidRPr="00CB76AE">
        <w:rPr>
          <w:rFonts w:ascii="Times New Roman" w:hAnsi="Times New Roman" w:cs="Times New Roman"/>
          <w:iCs/>
        </w:rPr>
        <w:t xml:space="preserve">tating </w:t>
      </w:r>
      <w:r w:rsidR="0060309C">
        <w:rPr>
          <w:rFonts w:ascii="Times New Roman" w:hAnsi="Times New Roman" w:cs="Times New Roman"/>
          <w:iCs/>
        </w:rPr>
        <w:t xml:space="preserve">that </w:t>
      </w:r>
      <w:r w:rsidR="00391B6D" w:rsidRPr="00CB76AE">
        <w:rPr>
          <w:rFonts w:ascii="Times New Roman" w:hAnsi="Times New Roman" w:cs="Times New Roman"/>
          <w:iCs/>
        </w:rPr>
        <w:t xml:space="preserve">it developed </w:t>
      </w:r>
      <w:r w:rsidR="00B2543A" w:rsidRPr="00CB76AE">
        <w:rPr>
          <w:rFonts w:ascii="Times New Roman" w:hAnsi="Times New Roman" w:cs="Times New Roman"/>
          <w:iCs/>
        </w:rPr>
        <w:t>f</w:t>
      </w:r>
      <w:r w:rsidR="00391B6D" w:rsidRPr="00CB76AE">
        <w:rPr>
          <w:rFonts w:ascii="Times New Roman" w:hAnsi="Times New Roman" w:cs="Times New Roman"/>
          <w:iCs/>
        </w:rPr>
        <w:t xml:space="preserve">ollowing the 2011 </w:t>
      </w:r>
      <w:r w:rsidR="002C532C" w:rsidRPr="002C532C">
        <w:rPr>
          <w:rFonts w:ascii="Times New Roman" w:hAnsi="Times New Roman" w:cs="Times New Roman"/>
          <w:iCs/>
        </w:rPr>
        <w:t>Energy Emergency Alert (EEA)</w:t>
      </w:r>
      <w:r w:rsidR="00391B6D" w:rsidRPr="00CB76AE">
        <w:rPr>
          <w:rFonts w:ascii="Times New Roman" w:hAnsi="Times New Roman" w:cs="Times New Roman"/>
          <w:iCs/>
        </w:rPr>
        <w:t xml:space="preserve"> event when </w:t>
      </w:r>
      <w:r w:rsidR="00CC3BF0">
        <w:rPr>
          <w:rFonts w:ascii="Times New Roman" w:hAnsi="Times New Roman" w:cs="Times New Roman"/>
          <w:iCs/>
        </w:rPr>
        <w:t>R</w:t>
      </w:r>
      <w:r w:rsidR="00B2543A" w:rsidRPr="00CB76AE">
        <w:rPr>
          <w:rFonts w:ascii="Times New Roman" w:hAnsi="Times New Roman" w:cs="Times New Roman"/>
          <w:iCs/>
        </w:rPr>
        <w:t>esource adequacy was the priority</w:t>
      </w:r>
      <w:r w:rsidR="007C733D" w:rsidRPr="00CB76AE">
        <w:rPr>
          <w:rFonts w:ascii="Times New Roman" w:hAnsi="Times New Roman" w:cs="Times New Roman"/>
          <w:iCs/>
        </w:rPr>
        <w:t xml:space="preserve">, </w:t>
      </w:r>
      <w:r w:rsidR="006557A1">
        <w:rPr>
          <w:rFonts w:ascii="Times New Roman" w:hAnsi="Times New Roman" w:cs="Times New Roman"/>
          <w:iCs/>
        </w:rPr>
        <w:t xml:space="preserve">stated that considerable </w:t>
      </w:r>
      <w:r w:rsidR="00391B6D" w:rsidRPr="00CB76AE">
        <w:rPr>
          <w:rFonts w:ascii="Times New Roman" w:hAnsi="Times New Roman" w:cs="Times New Roman"/>
          <w:iCs/>
        </w:rPr>
        <w:t xml:space="preserve">capital investments </w:t>
      </w:r>
      <w:r w:rsidR="006557A1">
        <w:rPr>
          <w:rFonts w:ascii="Times New Roman" w:hAnsi="Times New Roman" w:cs="Times New Roman"/>
          <w:iCs/>
        </w:rPr>
        <w:t xml:space="preserve">were made </w:t>
      </w:r>
      <w:r w:rsidR="007C733D" w:rsidRPr="00CB76AE">
        <w:rPr>
          <w:rFonts w:ascii="Times New Roman" w:hAnsi="Times New Roman" w:cs="Times New Roman"/>
          <w:iCs/>
        </w:rPr>
        <w:t>based on th</w:t>
      </w:r>
      <w:r w:rsidR="006557A1">
        <w:rPr>
          <w:rFonts w:ascii="Times New Roman" w:hAnsi="Times New Roman" w:cs="Times New Roman"/>
          <w:iCs/>
        </w:rPr>
        <w:t>at priority,</w:t>
      </w:r>
      <w:r w:rsidR="00182DC1" w:rsidRPr="00CB76AE">
        <w:rPr>
          <w:rFonts w:ascii="Times New Roman" w:hAnsi="Times New Roman" w:cs="Times New Roman"/>
          <w:iCs/>
        </w:rPr>
        <w:t xml:space="preserve"> </w:t>
      </w:r>
      <w:r w:rsidR="00391B6D" w:rsidRPr="00CB76AE">
        <w:rPr>
          <w:rFonts w:ascii="Times New Roman" w:hAnsi="Times New Roman" w:cs="Times New Roman"/>
          <w:iCs/>
        </w:rPr>
        <w:t xml:space="preserve">and </w:t>
      </w:r>
      <w:r w:rsidR="006557A1">
        <w:rPr>
          <w:rFonts w:ascii="Times New Roman" w:hAnsi="Times New Roman" w:cs="Times New Roman"/>
          <w:iCs/>
        </w:rPr>
        <w:t xml:space="preserve">expressed concern with </w:t>
      </w:r>
      <w:r w:rsidR="00391B6D" w:rsidRPr="00CB76AE">
        <w:rPr>
          <w:rFonts w:ascii="Times New Roman" w:hAnsi="Times New Roman" w:cs="Times New Roman"/>
          <w:iCs/>
        </w:rPr>
        <w:t>changing the</w:t>
      </w:r>
      <w:r w:rsidR="006557A1">
        <w:rPr>
          <w:rFonts w:ascii="Times New Roman" w:hAnsi="Times New Roman" w:cs="Times New Roman"/>
          <w:iCs/>
        </w:rPr>
        <w:t xml:space="preserve"> applicable</w:t>
      </w:r>
      <w:r w:rsidR="00391B6D" w:rsidRPr="00CB76AE">
        <w:rPr>
          <w:rFonts w:ascii="Times New Roman" w:hAnsi="Times New Roman" w:cs="Times New Roman"/>
          <w:iCs/>
        </w:rPr>
        <w:t xml:space="preserve"> rules now due to lower prices</w:t>
      </w:r>
      <w:r w:rsidR="007C7834">
        <w:rPr>
          <w:rFonts w:ascii="Times New Roman" w:hAnsi="Times New Roman" w:cs="Times New Roman"/>
          <w:iCs/>
        </w:rPr>
        <w:t xml:space="preserve">.  </w:t>
      </w:r>
      <w:r w:rsidR="00D86CD4">
        <w:rPr>
          <w:rFonts w:ascii="Times New Roman" w:hAnsi="Times New Roman" w:cs="Times New Roman"/>
          <w:iCs/>
        </w:rPr>
        <w:t xml:space="preserve">Other Market Participants strongly opposed the ERCOT </w:t>
      </w:r>
      <w:r w:rsidR="00182DC1">
        <w:rPr>
          <w:rFonts w:ascii="Times New Roman" w:hAnsi="Times New Roman" w:cs="Times New Roman"/>
          <w:iCs/>
        </w:rPr>
        <w:t>proposal</w:t>
      </w:r>
      <w:r w:rsidR="002007C9">
        <w:rPr>
          <w:rFonts w:ascii="Times New Roman" w:hAnsi="Times New Roman" w:cs="Times New Roman"/>
          <w:iCs/>
        </w:rPr>
        <w:t xml:space="preserve"> and opined that </w:t>
      </w:r>
      <w:r w:rsidR="00D86CD4">
        <w:rPr>
          <w:rFonts w:ascii="Times New Roman" w:hAnsi="Times New Roman" w:cs="Times New Roman"/>
          <w:iCs/>
        </w:rPr>
        <w:t xml:space="preserve">ERS was a </w:t>
      </w:r>
      <w:r w:rsidR="002C61B3">
        <w:rPr>
          <w:rFonts w:ascii="Times New Roman" w:hAnsi="Times New Roman" w:cs="Times New Roman"/>
          <w:iCs/>
        </w:rPr>
        <w:t xml:space="preserve">failed program and that </w:t>
      </w:r>
      <w:r w:rsidR="00CC3BF0">
        <w:rPr>
          <w:rFonts w:ascii="Times New Roman" w:hAnsi="Times New Roman" w:cs="Times New Roman"/>
          <w:iCs/>
        </w:rPr>
        <w:t>Non-Spinning Reserve (</w:t>
      </w:r>
      <w:r w:rsidR="002C61B3">
        <w:rPr>
          <w:rFonts w:ascii="Times New Roman" w:hAnsi="Times New Roman" w:cs="Times New Roman"/>
          <w:iCs/>
        </w:rPr>
        <w:t>Non-S</w:t>
      </w:r>
      <w:r w:rsidR="00D86CD4">
        <w:rPr>
          <w:rFonts w:ascii="Times New Roman" w:hAnsi="Times New Roman" w:cs="Times New Roman"/>
          <w:iCs/>
        </w:rPr>
        <w:t>pin</w:t>
      </w:r>
      <w:r w:rsidR="00CC3BF0">
        <w:rPr>
          <w:rFonts w:ascii="Times New Roman" w:hAnsi="Times New Roman" w:cs="Times New Roman"/>
          <w:iCs/>
        </w:rPr>
        <w:t>)</w:t>
      </w:r>
      <w:r w:rsidR="00D86CD4">
        <w:rPr>
          <w:rFonts w:ascii="Times New Roman" w:hAnsi="Times New Roman" w:cs="Times New Roman"/>
          <w:iCs/>
        </w:rPr>
        <w:t xml:space="preserve"> was the preferred solut</w:t>
      </w:r>
      <w:r w:rsidR="0018696C">
        <w:rPr>
          <w:rFonts w:ascii="Times New Roman" w:hAnsi="Times New Roman" w:cs="Times New Roman"/>
          <w:iCs/>
        </w:rPr>
        <w:t xml:space="preserve">ion to the reliability issues. Mr. Carpenter encouraged Market Participants interested in pursuing the issue proceed through the </w:t>
      </w:r>
      <w:r w:rsidR="00CC3BF0">
        <w:rPr>
          <w:rFonts w:ascii="Times New Roman" w:hAnsi="Times New Roman" w:cs="Times New Roman"/>
          <w:iCs/>
        </w:rPr>
        <w:t>s</w:t>
      </w:r>
      <w:r w:rsidR="0018696C">
        <w:rPr>
          <w:rFonts w:ascii="Times New Roman" w:hAnsi="Times New Roman" w:cs="Times New Roman"/>
          <w:iCs/>
        </w:rPr>
        <w:t>takeholder Revision Req</w:t>
      </w:r>
      <w:r w:rsidR="00041EAA">
        <w:rPr>
          <w:rFonts w:ascii="Times New Roman" w:hAnsi="Times New Roman" w:cs="Times New Roman"/>
          <w:iCs/>
        </w:rPr>
        <w:t>uest process and thanked ERCOT S</w:t>
      </w:r>
      <w:r w:rsidR="0018696C">
        <w:rPr>
          <w:rFonts w:ascii="Times New Roman" w:hAnsi="Times New Roman" w:cs="Times New Roman"/>
          <w:iCs/>
        </w:rPr>
        <w:t xml:space="preserve">taff for their efforts.  </w:t>
      </w:r>
    </w:p>
    <w:p w14:paraId="444CDF2F" w14:textId="77777777" w:rsidR="00E9130C" w:rsidRPr="00CB76AE" w:rsidRDefault="00E9130C" w:rsidP="00EB51A0">
      <w:pPr>
        <w:pStyle w:val="NoSpacing"/>
        <w:jc w:val="both"/>
        <w:rPr>
          <w:rFonts w:ascii="Times New Roman" w:hAnsi="Times New Roman" w:cs="Times New Roman"/>
          <w:iCs/>
        </w:rPr>
      </w:pPr>
    </w:p>
    <w:p w14:paraId="7DCD2A6E" w14:textId="77777777" w:rsidR="00FB78FB" w:rsidRPr="003571AF" w:rsidRDefault="00FB78FB" w:rsidP="00EB51A0">
      <w:pPr>
        <w:pStyle w:val="NoSpacing"/>
        <w:jc w:val="both"/>
        <w:rPr>
          <w:rFonts w:ascii="Times New Roman" w:hAnsi="Times New Roman" w:cs="Times New Roman"/>
          <w:u w:val="single"/>
        </w:rPr>
      </w:pPr>
      <w:r w:rsidRPr="003571AF">
        <w:rPr>
          <w:rFonts w:ascii="Times New Roman" w:hAnsi="Times New Roman" w:cs="Times New Roman"/>
          <w:u w:val="single"/>
        </w:rPr>
        <w:t xml:space="preserve">New Protocol Revision Subcommittee (PRS) Referrals </w:t>
      </w:r>
      <w:r w:rsidR="00870D4A" w:rsidRPr="003571AF">
        <w:rPr>
          <w:rFonts w:ascii="Times New Roman" w:hAnsi="Times New Roman" w:cs="Times New Roman"/>
          <w:u w:val="single"/>
        </w:rPr>
        <w:t xml:space="preserve"> </w:t>
      </w:r>
    </w:p>
    <w:p w14:paraId="0D5A0B20" w14:textId="16E793F3" w:rsidR="003571AF" w:rsidRDefault="003571AF" w:rsidP="00EB51A0">
      <w:pPr>
        <w:pStyle w:val="NoSpacing"/>
        <w:jc w:val="both"/>
        <w:rPr>
          <w:rFonts w:ascii="Times New Roman" w:hAnsi="Times New Roman" w:cs="Times New Roman"/>
          <w:i/>
          <w:highlight w:val="lightGray"/>
        </w:rPr>
      </w:pPr>
      <w:r w:rsidRPr="003571AF">
        <w:rPr>
          <w:rFonts w:ascii="Times New Roman" w:hAnsi="Times New Roman" w:cs="Times New Roman"/>
          <w:i/>
        </w:rPr>
        <w:t>NPRR834, Clarifications for Repossessions of CRRs by ERCOT</w:t>
      </w:r>
    </w:p>
    <w:p w14:paraId="22F44DB0" w14:textId="2BDA437B" w:rsidR="00D84153" w:rsidRPr="00A826A0" w:rsidRDefault="00D84153" w:rsidP="00D84153">
      <w:pPr>
        <w:pStyle w:val="NoSpacing"/>
        <w:jc w:val="both"/>
        <w:rPr>
          <w:rFonts w:ascii="Times New Roman" w:hAnsi="Times New Roman" w:cs="Times New Roman"/>
          <w:b/>
        </w:rPr>
      </w:pPr>
      <w:r>
        <w:rPr>
          <w:rFonts w:ascii="Times New Roman" w:hAnsi="Times New Roman" w:cs="Times New Roman"/>
          <w:b/>
        </w:rPr>
        <w:t xml:space="preserve">Taylor Woodruff </w:t>
      </w:r>
      <w:r w:rsidRPr="00A826A0">
        <w:rPr>
          <w:rFonts w:ascii="Times New Roman" w:hAnsi="Times New Roman" w:cs="Times New Roman"/>
          <w:b/>
        </w:rPr>
        <w:t>moved to reque</w:t>
      </w:r>
      <w:r>
        <w:rPr>
          <w:rFonts w:ascii="Times New Roman" w:hAnsi="Times New Roman" w:cs="Times New Roman"/>
          <w:b/>
        </w:rPr>
        <w:t>st PRS continue to table NPRR834</w:t>
      </w:r>
      <w:r w:rsidRPr="00A826A0">
        <w:rPr>
          <w:rFonts w:ascii="Times New Roman" w:hAnsi="Times New Roman" w:cs="Times New Roman"/>
          <w:b/>
        </w:rPr>
        <w:t xml:space="preserve"> to allow ad</w:t>
      </w:r>
      <w:r>
        <w:rPr>
          <w:rFonts w:ascii="Times New Roman" w:hAnsi="Times New Roman" w:cs="Times New Roman"/>
          <w:b/>
        </w:rPr>
        <w:t xml:space="preserve">ditional time for review by </w:t>
      </w:r>
      <w:r w:rsidRPr="00D84153">
        <w:rPr>
          <w:rFonts w:ascii="Times New Roman" w:hAnsi="Times New Roman" w:cs="Times New Roman"/>
          <w:b/>
        </w:rPr>
        <w:t xml:space="preserve">the CMWG.  Russell Franklin </w:t>
      </w:r>
      <w:r w:rsidRPr="00A826A0">
        <w:rPr>
          <w:rFonts w:ascii="Times New Roman" w:hAnsi="Times New Roman" w:cs="Times New Roman"/>
          <w:b/>
        </w:rPr>
        <w:t>seconded the motion.  The motion carried unanimously.</w:t>
      </w:r>
    </w:p>
    <w:p w14:paraId="4D23861A" w14:textId="77777777" w:rsidR="003571AF" w:rsidRDefault="003571AF" w:rsidP="00EB51A0">
      <w:pPr>
        <w:pStyle w:val="NoSpacing"/>
        <w:jc w:val="both"/>
        <w:rPr>
          <w:rFonts w:ascii="Times New Roman" w:hAnsi="Times New Roman" w:cs="Times New Roman"/>
          <w:i/>
          <w:highlight w:val="lightGray"/>
        </w:rPr>
      </w:pPr>
    </w:p>
    <w:p w14:paraId="66DC6F75" w14:textId="32CDDF37" w:rsidR="003571AF" w:rsidRDefault="003571AF" w:rsidP="00EB51A0">
      <w:pPr>
        <w:pStyle w:val="NoSpacing"/>
        <w:jc w:val="both"/>
        <w:rPr>
          <w:rFonts w:ascii="Times New Roman" w:hAnsi="Times New Roman" w:cs="Times New Roman"/>
          <w:i/>
        </w:rPr>
      </w:pPr>
      <w:r w:rsidRPr="0093015B">
        <w:rPr>
          <w:rFonts w:ascii="Times New Roman" w:hAnsi="Times New Roman" w:cs="Times New Roman"/>
          <w:i/>
        </w:rPr>
        <w:t>NPRR835, Removing the Capacity Limits from Resources Providing Fast Responding Regulation Service (FRRS)</w:t>
      </w:r>
    </w:p>
    <w:p w14:paraId="1C26AB06" w14:textId="5B781190" w:rsidR="00DD4A95" w:rsidRDefault="00D76439" w:rsidP="00DD4A95">
      <w:pPr>
        <w:pStyle w:val="NoSpacing"/>
        <w:jc w:val="both"/>
        <w:rPr>
          <w:rFonts w:ascii="Times New Roman" w:hAnsi="Times New Roman" w:cs="Times New Roman"/>
        </w:rPr>
      </w:pPr>
      <w:r w:rsidRPr="00DD4A95">
        <w:rPr>
          <w:rFonts w:ascii="Times New Roman" w:hAnsi="Times New Roman" w:cs="Times New Roman"/>
        </w:rPr>
        <w:t xml:space="preserve">Market Participants </w:t>
      </w:r>
      <w:r w:rsidR="00200872">
        <w:rPr>
          <w:rFonts w:ascii="Times New Roman" w:hAnsi="Times New Roman" w:cs="Times New Roman"/>
        </w:rPr>
        <w:t xml:space="preserve">discussed the merits of NPRR835.  Market Participants opposed to </w:t>
      </w:r>
      <w:r w:rsidRPr="00DD4A95">
        <w:rPr>
          <w:rFonts w:ascii="Times New Roman" w:hAnsi="Times New Roman" w:cs="Times New Roman"/>
        </w:rPr>
        <w:t xml:space="preserve">NPRR835 opined </w:t>
      </w:r>
      <w:r w:rsidR="00DD4A95" w:rsidRPr="00DD4A95">
        <w:rPr>
          <w:rFonts w:ascii="Times New Roman" w:hAnsi="Times New Roman" w:cs="Times New Roman"/>
        </w:rPr>
        <w:t xml:space="preserve">the use of batteries as a subset of Resources </w:t>
      </w:r>
      <w:r w:rsidR="006557A1">
        <w:rPr>
          <w:rFonts w:ascii="Times New Roman" w:hAnsi="Times New Roman" w:cs="Times New Roman"/>
        </w:rPr>
        <w:t>p</w:t>
      </w:r>
      <w:r w:rsidR="00DD4A95" w:rsidRPr="00DD4A95">
        <w:rPr>
          <w:rFonts w:ascii="Times New Roman" w:hAnsi="Times New Roman" w:cs="Times New Roman"/>
        </w:rPr>
        <w:t>roviding Fast Responding Regulation Service (FRRS) was not necessary</w:t>
      </w:r>
      <w:r w:rsidR="00DD4A95">
        <w:rPr>
          <w:rFonts w:ascii="Times New Roman" w:hAnsi="Times New Roman" w:cs="Times New Roman"/>
        </w:rPr>
        <w:t xml:space="preserve">. </w:t>
      </w:r>
    </w:p>
    <w:p w14:paraId="0CFDF1EC" w14:textId="77777777" w:rsidR="00DD4A95" w:rsidRDefault="00DD4A95" w:rsidP="00DD4A95">
      <w:pPr>
        <w:pStyle w:val="NoSpacing"/>
        <w:jc w:val="both"/>
        <w:rPr>
          <w:rFonts w:ascii="Times New Roman" w:hAnsi="Times New Roman" w:cs="Times New Roman"/>
        </w:rPr>
      </w:pPr>
    </w:p>
    <w:p w14:paraId="1E994A2D" w14:textId="4C8EEE2F" w:rsidR="00DD4A95" w:rsidRPr="00DD4A95" w:rsidRDefault="004F5611" w:rsidP="00DD4A95">
      <w:pPr>
        <w:pStyle w:val="NoSpacing"/>
        <w:jc w:val="both"/>
        <w:rPr>
          <w:rFonts w:ascii="Times New Roman" w:hAnsi="Times New Roman" w:cs="Times New Roman"/>
        </w:rPr>
      </w:pPr>
      <w:r>
        <w:rPr>
          <w:rFonts w:ascii="Times New Roman" w:hAnsi="Times New Roman" w:cs="Times New Roman"/>
          <w:b/>
        </w:rPr>
        <w:t xml:space="preserve">Clayton </w:t>
      </w:r>
      <w:r w:rsidR="00DD4A95" w:rsidRPr="00DD4A95">
        <w:rPr>
          <w:rFonts w:ascii="Times New Roman" w:hAnsi="Times New Roman" w:cs="Times New Roman"/>
          <w:b/>
        </w:rPr>
        <w:t xml:space="preserve">Greer moved to reject NPRR835.  Mr. Dumas seconded the motion.  </w:t>
      </w:r>
      <w:r w:rsidR="00DD4A95">
        <w:rPr>
          <w:rFonts w:ascii="Times New Roman" w:hAnsi="Times New Roman" w:cs="Times New Roman"/>
        </w:rPr>
        <w:t>Market Participants supporting NPRR</w:t>
      </w:r>
      <w:r w:rsidR="00983909">
        <w:rPr>
          <w:rFonts w:ascii="Times New Roman" w:hAnsi="Times New Roman" w:cs="Times New Roman"/>
        </w:rPr>
        <w:t xml:space="preserve">835 stated that </w:t>
      </w:r>
      <w:r w:rsidR="00983909" w:rsidRPr="00983909">
        <w:rPr>
          <w:rFonts w:ascii="Times New Roman" w:hAnsi="Times New Roman" w:cs="Times New Roman"/>
        </w:rPr>
        <w:t>since Resources capable of providing FRRS are be</w:t>
      </w:r>
      <w:r w:rsidR="00200872">
        <w:rPr>
          <w:rFonts w:ascii="Times New Roman" w:hAnsi="Times New Roman" w:cs="Times New Roman"/>
        </w:rPr>
        <w:t>coming more available in ERCOT</w:t>
      </w:r>
      <w:r w:rsidR="00CC3BF0">
        <w:rPr>
          <w:rFonts w:ascii="Times New Roman" w:hAnsi="Times New Roman" w:cs="Times New Roman"/>
        </w:rPr>
        <w:t>,</w:t>
      </w:r>
      <w:r w:rsidR="00200872">
        <w:rPr>
          <w:rFonts w:ascii="Times New Roman" w:hAnsi="Times New Roman" w:cs="Times New Roman"/>
        </w:rPr>
        <w:t xml:space="preserve"> r</w:t>
      </w:r>
      <w:r w:rsidR="00983909" w:rsidRPr="00983909">
        <w:rPr>
          <w:rFonts w:ascii="Times New Roman" w:hAnsi="Times New Roman" w:cs="Times New Roman"/>
        </w:rPr>
        <w:t>emoving the limits will allow additional capacity to be available</w:t>
      </w:r>
      <w:r w:rsidR="00200872">
        <w:rPr>
          <w:rFonts w:ascii="Times New Roman" w:hAnsi="Times New Roman" w:cs="Times New Roman"/>
        </w:rPr>
        <w:t xml:space="preserve">, </w:t>
      </w:r>
      <w:r w:rsidR="00983909" w:rsidRPr="00983909">
        <w:rPr>
          <w:rFonts w:ascii="Times New Roman" w:hAnsi="Times New Roman" w:cs="Times New Roman"/>
        </w:rPr>
        <w:t>which should lower costs and increase reliability</w:t>
      </w:r>
      <w:r w:rsidR="00200872">
        <w:rPr>
          <w:rFonts w:ascii="Times New Roman" w:hAnsi="Times New Roman" w:cs="Times New Roman"/>
        </w:rPr>
        <w:t xml:space="preserve">; </w:t>
      </w:r>
      <w:r w:rsidR="00983909">
        <w:rPr>
          <w:rFonts w:ascii="Times New Roman" w:hAnsi="Times New Roman" w:cs="Times New Roman"/>
        </w:rPr>
        <w:t xml:space="preserve">and that the intent was to allow ERCOT to make those changes during the annual review of the </w:t>
      </w:r>
      <w:r w:rsidR="00983909" w:rsidRPr="00983909">
        <w:rPr>
          <w:rFonts w:ascii="Times New Roman" w:hAnsi="Times New Roman" w:cs="Times New Roman"/>
        </w:rPr>
        <w:t xml:space="preserve">Ancillary Service </w:t>
      </w:r>
      <w:r w:rsidR="00CC3BF0">
        <w:rPr>
          <w:rFonts w:ascii="Times New Roman" w:hAnsi="Times New Roman" w:cs="Times New Roman"/>
        </w:rPr>
        <w:t>M</w:t>
      </w:r>
      <w:r w:rsidR="00983909" w:rsidRPr="00983909">
        <w:rPr>
          <w:rFonts w:ascii="Times New Roman" w:hAnsi="Times New Roman" w:cs="Times New Roman"/>
        </w:rPr>
        <w:t>ethodology</w:t>
      </w:r>
      <w:r w:rsidR="00200872">
        <w:rPr>
          <w:rFonts w:ascii="Times New Roman" w:hAnsi="Times New Roman" w:cs="Times New Roman"/>
        </w:rPr>
        <w:t xml:space="preserve"> </w:t>
      </w:r>
      <w:r w:rsidR="00CC3BF0">
        <w:rPr>
          <w:rFonts w:ascii="Times New Roman" w:hAnsi="Times New Roman" w:cs="Times New Roman"/>
        </w:rPr>
        <w:t xml:space="preserve">which was </w:t>
      </w:r>
      <w:r w:rsidR="00200872">
        <w:rPr>
          <w:rFonts w:ascii="Times New Roman" w:hAnsi="Times New Roman" w:cs="Times New Roman"/>
        </w:rPr>
        <w:t xml:space="preserve">more </w:t>
      </w:r>
      <w:r w:rsidR="005861D0">
        <w:rPr>
          <w:rFonts w:ascii="Times New Roman" w:hAnsi="Times New Roman" w:cs="Times New Roman"/>
        </w:rPr>
        <w:t xml:space="preserve">efficient </w:t>
      </w:r>
      <w:r w:rsidR="00200872">
        <w:rPr>
          <w:rFonts w:ascii="Times New Roman" w:hAnsi="Times New Roman" w:cs="Times New Roman"/>
        </w:rPr>
        <w:t xml:space="preserve">than </w:t>
      </w:r>
      <w:r w:rsidR="00CC3BF0">
        <w:rPr>
          <w:rFonts w:ascii="Times New Roman" w:hAnsi="Times New Roman" w:cs="Times New Roman"/>
        </w:rPr>
        <w:t>P</w:t>
      </w:r>
      <w:r w:rsidR="00200872">
        <w:rPr>
          <w:rFonts w:ascii="Times New Roman" w:hAnsi="Times New Roman" w:cs="Times New Roman"/>
        </w:rPr>
        <w:t>rotocol changes.</w:t>
      </w:r>
    </w:p>
    <w:p w14:paraId="36289C45" w14:textId="489F9977" w:rsidR="00D76439" w:rsidRPr="00D76439" w:rsidRDefault="00DD4A95" w:rsidP="005A2D87">
      <w:pPr>
        <w:pStyle w:val="NoSpacing"/>
        <w:jc w:val="both"/>
        <w:rPr>
          <w:rFonts w:ascii="Times New Roman" w:hAnsi="Times New Roman" w:cs="Times New Roman"/>
        </w:rPr>
      </w:pPr>
      <w:r>
        <w:rPr>
          <w:rFonts w:ascii="Times New Roman" w:hAnsi="Times New Roman" w:cs="Times New Roman"/>
        </w:rPr>
        <w:lastRenderedPageBreak/>
        <w:t>Sandip Sharma reminded Market Participants that ERCOT did not propose increasing the limits and encouraged Market Partic</w:t>
      </w:r>
      <w:r w:rsidR="00200872">
        <w:rPr>
          <w:rFonts w:ascii="Times New Roman" w:hAnsi="Times New Roman" w:cs="Times New Roman"/>
        </w:rPr>
        <w:t>i</w:t>
      </w:r>
      <w:r>
        <w:rPr>
          <w:rFonts w:ascii="Times New Roman" w:hAnsi="Times New Roman" w:cs="Times New Roman"/>
        </w:rPr>
        <w:t>pants to review the 7/11/17 ERCOT comments</w:t>
      </w:r>
      <w:r w:rsidR="005A2D87">
        <w:rPr>
          <w:rFonts w:ascii="Times New Roman" w:hAnsi="Times New Roman" w:cs="Times New Roman"/>
        </w:rPr>
        <w:t xml:space="preserve">. </w:t>
      </w:r>
      <w:r w:rsidR="00D76439" w:rsidRPr="00D76439">
        <w:rPr>
          <w:rFonts w:ascii="Times New Roman" w:hAnsi="Times New Roman" w:cs="Times New Roman"/>
        </w:rPr>
        <w:t>Market Participants further discussed the merits of NPRR8</w:t>
      </w:r>
      <w:r w:rsidR="00D76439">
        <w:rPr>
          <w:rFonts w:ascii="Times New Roman" w:hAnsi="Times New Roman" w:cs="Times New Roman"/>
        </w:rPr>
        <w:t xml:space="preserve">35 </w:t>
      </w:r>
      <w:r w:rsidR="00D76439" w:rsidRPr="00D76439">
        <w:rPr>
          <w:rFonts w:ascii="Times New Roman" w:hAnsi="Times New Roman" w:cs="Times New Roman"/>
        </w:rPr>
        <w:t xml:space="preserve">and requested additional review by </w:t>
      </w:r>
      <w:r w:rsidR="005A2D87">
        <w:rPr>
          <w:rFonts w:ascii="Times New Roman" w:hAnsi="Times New Roman" w:cs="Times New Roman"/>
        </w:rPr>
        <w:t xml:space="preserve">the </w:t>
      </w:r>
      <w:r w:rsidR="005A2D87" w:rsidRPr="005A2D87">
        <w:rPr>
          <w:rFonts w:ascii="Times New Roman" w:hAnsi="Times New Roman" w:cs="Times New Roman"/>
        </w:rPr>
        <w:t xml:space="preserve">QMWG.  </w:t>
      </w:r>
      <w:r w:rsidR="00D76439" w:rsidRPr="00D76439">
        <w:rPr>
          <w:rFonts w:ascii="Times New Roman" w:hAnsi="Times New Roman" w:cs="Times New Roman"/>
        </w:rPr>
        <w:t xml:space="preserve">    </w:t>
      </w:r>
    </w:p>
    <w:p w14:paraId="4EFFE200" w14:textId="77777777" w:rsidR="00D76439" w:rsidRPr="00D76439" w:rsidRDefault="00D76439" w:rsidP="00D76439">
      <w:pPr>
        <w:pStyle w:val="NoSpacing"/>
        <w:rPr>
          <w:rFonts w:ascii="Times New Roman" w:hAnsi="Times New Roman" w:cs="Times New Roman"/>
          <w:i/>
        </w:rPr>
      </w:pPr>
    </w:p>
    <w:p w14:paraId="6D6E9860" w14:textId="05E2FC27" w:rsidR="00AC0B54" w:rsidRPr="00E056D6" w:rsidRDefault="00D76439" w:rsidP="00E056D6">
      <w:pPr>
        <w:pStyle w:val="NoSpacing"/>
        <w:rPr>
          <w:rFonts w:ascii="Times New Roman" w:hAnsi="Times New Roman" w:cs="Times New Roman"/>
          <w:b/>
        </w:rPr>
      </w:pPr>
      <w:r w:rsidRPr="00D76439">
        <w:rPr>
          <w:rFonts w:ascii="Times New Roman" w:hAnsi="Times New Roman" w:cs="Times New Roman"/>
          <w:b/>
        </w:rPr>
        <w:t>M</w:t>
      </w:r>
      <w:r>
        <w:rPr>
          <w:rFonts w:ascii="Times New Roman" w:hAnsi="Times New Roman" w:cs="Times New Roman"/>
          <w:b/>
        </w:rPr>
        <w:t xml:space="preserve">arty Downey </w:t>
      </w:r>
      <w:r w:rsidRPr="00D76439">
        <w:rPr>
          <w:rFonts w:ascii="Times New Roman" w:hAnsi="Times New Roman" w:cs="Times New Roman"/>
          <w:b/>
        </w:rPr>
        <w:t>moved to request PRS continue to table NPRR8</w:t>
      </w:r>
      <w:r>
        <w:rPr>
          <w:rFonts w:ascii="Times New Roman" w:hAnsi="Times New Roman" w:cs="Times New Roman"/>
          <w:b/>
        </w:rPr>
        <w:t>35</w:t>
      </w:r>
      <w:r w:rsidRPr="00D76439">
        <w:rPr>
          <w:rFonts w:ascii="Times New Roman" w:hAnsi="Times New Roman" w:cs="Times New Roman"/>
          <w:b/>
        </w:rPr>
        <w:t xml:space="preserve"> to allow additional time for </w:t>
      </w:r>
      <w:r w:rsidR="005A2D87">
        <w:rPr>
          <w:rFonts w:ascii="Times New Roman" w:hAnsi="Times New Roman" w:cs="Times New Roman"/>
          <w:b/>
        </w:rPr>
        <w:t xml:space="preserve">review </w:t>
      </w:r>
      <w:r w:rsidRPr="00D76439">
        <w:rPr>
          <w:rFonts w:ascii="Times New Roman" w:hAnsi="Times New Roman" w:cs="Times New Roman"/>
          <w:b/>
        </w:rPr>
        <w:t xml:space="preserve">by QMWG.  </w:t>
      </w:r>
      <w:r w:rsidR="00F83B51">
        <w:rPr>
          <w:rFonts w:ascii="Times New Roman" w:hAnsi="Times New Roman" w:cs="Times New Roman"/>
          <w:b/>
        </w:rPr>
        <w:t xml:space="preserve">Chris Such </w:t>
      </w:r>
      <w:r w:rsidRPr="00D76439">
        <w:rPr>
          <w:rFonts w:ascii="Times New Roman" w:hAnsi="Times New Roman" w:cs="Times New Roman"/>
          <w:b/>
        </w:rPr>
        <w:t>seconded the motion.  The motion carried</w:t>
      </w:r>
      <w:r w:rsidR="000B755B">
        <w:rPr>
          <w:rFonts w:ascii="Times New Roman" w:hAnsi="Times New Roman" w:cs="Times New Roman"/>
          <w:b/>
        </w:rPr>
        <w:t xml:space="preserve"> with</w:t>
      </w:r>
      <w:r w:rsidR="00E056D6">
        <w:rPr>
          <w:rFonts w:ascii="Times New Roman" w:hAnsi="Times New Roman" w:cs="Times New Roman"/>
          <w:b/>
        </w:rPr>
        <w:t xml:space="preserve"> four objections from the </w:t>
      </w:r>
      <w:r w:rsidR="00AC0B54" w:rsidRPr="00E056D6">
        <w:rPr>
          <w:rFonts w:ascii="Times New Roman" w:hAnsi="Times New Roman" w:cs="Times New Roman"/>
          <w:b/>
        </w:rPr>
        <w:t>Independent Power Marketer (IPM) (2) (Morgan Stanley, Citigroup) and Cooperative (2) (LCRA, STEC) Market Segments</w:t>
      </w:r>
      <w:r w:rsidR="00E056D6" w:rsidRPr="00E056D6">
        <w:rPr>
          <w:rFonts w:ascii="Times New Roman" w:hAnsi="Times New Roman" w:cs="Times New Roman"/>
          <w:b/>
        </w:rPr>
        <w:t xml:space="preserve">.  </w:t>
      </w:r>
    </w:p>
    <w:p w14:paraId="6237C4A7" w14:textId="77777777" w:rsidR="00AC0B54" w:rsidRDefault="00AC0B54" w:rsidP="00EB51A0">
      <w:pPr>
        <w:pStyle w:val="NoSpacing"/>
        <w:jc w:val="both"/>
      </w:pPr>
    </w:p>
    <w:p w14:paraId="528A1E5C" w14:textId="79D6667E" w:rsidR="003571AF" w:rsidRDefault="003571AF" w:rsidP="00EB51A0">
      <w:pPr>
        <w:pStyle w:val="NoSpacing"/>
        <w:jc w:val="both"/>
        <w:rPr>
          <w:rFonts w:ascii="Times New Roman" w:hAnsi="Times New Roman" w:cs="Times New Roman"/>
          <w:i/>
        </w:rPr>
      </w:pPr>
      <w:r w:rsidRPr="003571AF">
        <w:rPr>
          <w:rFonts w:ascii="Times New Roman" w:hAnsi="Times New Roman" w:cs="Times New Roman"/>
          <w:i/>
        </w:rPr>
        <w:t>NPRR837, Regional Planning Group (RPG) Process Reform</w:t>
      </w:r>
    </w:p>
    <w:p w14:paraId="3126F91E" w14:textId="496FBDFA" w:rsidR="003571AF" w:rsidRPr="003D7AC4" w:rsidRDefault="003D7AC4" w:rsidP="00EB51A0">
      <w:pPr>
        <w:pStyle w:val="NoSpacing"/>
        <w:jc w:val="both"/>
        <w:rPr>
          <w:rFonts w:ascii="Times New Roman" w:hAnsi="Times New Roman" w:cs="Times New Roman"/>
        </w:rPr>
      </w:pPr>
      <w:r>
        <w:rPr>
          <w:rFonts w:ascii="Times New Roman" w:hAnsi="Times New Roman" w:cs="Times New Roman"/>
        </w:rPr>
        <w:t>Ma</w:t>
      </w:r>
      <w:r w:rsidR="00041EAA">
        <w:rPr>
          <w:rFonts w:ascii="Times New Roman" w:hAnsi="Times New Roman" w:cs="Times New Roman"/>
        </w:rPr>
        <w:t>rket Participants and ERCOT S</w:t>
      </w:r>
      <w:r>
        <w:rPr>
          <w:rFonts w:ascii="Times New Roman" w:hAnsi="Times New Roman" w:cs="Times New Roman"/>
        </w:rPr>
        <w:t xml:space="preserve">taff discussed the merits of NPRR837 and the </w:t>
      </w:r>
      <w:r w:rsidR="002D61CD">
        <w:rPr>
          <w:rFonts w:ascii="Times New Roman" w:hAnsi="Times New Roman" w:cs="Times New Roman"/>
        </w:rPr>
        <w:t xml:space="preserve">need for vetting by both </w:t>
      </w:r>
      <w:r w:rsidRPr="003D7AC4">
        <w:rPr>
          <w:rFonts w:ascii="Times New Roman" w:hAnsi="Times New Roman" w:cs="Times New Roman"/>
        </w:rPr>
        <w:t>ROS</w:t>
      </w:r>
      <w:r>
        <w:rPr>
          <w:rFonts w:ascii="Times New Roman" w:hAnsi="Times New Roman" w:cs="Times New Roman"/>
        </w:rPr>
        <w:t xml:space="preserve"> and </w:t>
      </w:r>
      <w:r w:rsidRPr="003D7AC4">
        <w:rPr>
          <w:rFonts w:ascii="Times New Roman" w:hAnsi="Times New Roman" w:cs="Times New Roman"/>
        </w:rPr>
        <w:t xml:space="preserve">CMWG.  </w:t>
      </w:r>
    </w:p>
    <w:p w14:paraId="74406FE4" w14:textId="77777777" w:rsidR="003D7AC4" w:rsidRDefault="003D7AC4" w:rsidP="00EB51A0">
      <w:pPr>
        <w:pStyle w:val="NoSpacing"/>
        <w:jc w:val="both"/>
      </w:pPr>
    </w:p>
    <w:p w14:paraId="14F19647" w14:textId="7C788E5C" w:rsidR="003D7AC4" w:rsidRPr="00A826A0" w:rsidRDefault="003D7AC4" w:rsidP="003D7AC4">
      <w:pPr>
        <w:pStyle w:val="NoSpacing"/>
        <w:jc w:val="both"/>
        <w:rPr>
          <w:rFonts w:ascii="Times New Roman" w:hAnsi="Times New Roman" w:cs="Times New Roman"/>
          <w:b/>
        </w:rPr>
      </w:pPr>
      <w:r w:rsidRPr="00A826A0">
        <w:rPr>
          <w:rFonts w:ascii="Times New Roman" w:hAnsi="Times New Roman" w:cs="Times New Roman"/>
          <w:b/>
        </w:rPr>
        <w:t xml:space="preserve">Mr. </w:t>
      </w:r>
      <w:r>
        <w:rPr>
          <w:rFonts w:ascii="Times New Roman" w:hAnsi="Times New Roman" w:cs="Times New Roman"/>
          <w:b/>
        </w:rPr>
        <w:t xml:space="preserve">Greer </w:t>
      </w:r>
      <w:r w:rsidRPr="00A826A0">
        <w:rPr>
          <w:rFonts w:ascii="Times New Roman" w:hAnsi="Times New Roman" w:cs="Times New Roman"/>
          <w:b/>
        </w:rPr>
        <w:t>moved to reque</w:t>
      </w:r>
      <w:r>
        <w:rPr>
          <w:rFonts w:ascii="Times New Roman" w:hAnsi="Times New Roman" w:cs="Times New Roman"/>
          <w:b/>
        </w:rPr>
        <w:t>st PRS continue to table NPRR837</w:t>
      </w:r>
      <w:r w:rsidRPr="00A826A0">
        <w:rPr>
          <w:rFonts w:ascii="Times New Roman" w:hAnsi="Times New Roman" w:cs="Times New Roman"/>
          <w:b/>
        </w:rPr>
        <w:t xml:space="preserve"> to allow ad</w:t>
      </w:r>
      <w:r w:rsidR="005013EF">
        <w:rPr>
          <w:rFonts w:ascii="Times New Roman" w:hAnsi="Times New Roman" w:cs="Times New Roman"/>
          <w:b/>
        </w:rPr>
        <w:t>ditional time for review by C</w:t>
      </w:r>
      <w:r>
        <w:rPr>
          <w:rFonts w:ascii="Times New Roman" w:hAnsi="Times New Roman" w:cs="Times New Roman"/>
          <w:b/>
        </w:rPr>
        <w:t xml:space="preserve">MWG.  Clif Lange </w:t>
      </w:r>
      <w:r w:rsidRPr="00A826A0">
        <w:rPr>
          <w:rFonts w:ascii="Times New Roman" w:hAnsi="Times New Roman" w:cs="Times New Roman"/>
          <w:b/>
        </w:rPr>
        <w:t>seconded the motion.  The motion carried unanimously.</w:t>
      </w:r>
    </w:p>
    <w:p w14:paraId="2448143A" w14:textId="77777777" w:rsidR="003D7AC4" w:rsidRDefault="003D7AC4" w:rsidP="00EB51A0">
      <w:pPr>
        <w:pStyle w:val="NoSpacing"/>
        <w:jc w:val="both"/>
        <w:rPr>
          <w:rFonts w:ascii="Times New Roman" w:hAnsi="Times New Roman" w:cs="Times New Roman"/>
        </w:rPr>
      </w:pPr>
    </w:p>
    <w:p w14:paraId="3F2FCBCA" w14:textId="70FB2969" w:rsidR="003571AF" w:rsidRDefault="003571AF" w:rsidP="00EB51A0">
      <w:pPr>
        <w:pStyle w:val="NoSpacing"/>
        <w:jc w:val="both"/>
        <w:rPr>
          <w:rFonts w:ascii="Times New Roman" w:hAnsi="Times New Roman" w:cs="Times New Roman"/>
          <w:i/>
        </w:rPr>
      </w:pPr>
      <w:r w:rsidRPr="003571AF">
        <w:rPr>
          <w:rFonts w:ascii="Times New Roman" w:hAnsi="Times New Roman" w:cs="Times New Roman"/>
          <w:i/>
        </w:rPr>
        <w:t>NPRR838, Updated O&amp;M Cost for RMR Resources</w:t>
      </w:r>
    </w:p>
    <w:p w14:paraId="45B37735" w14:textId="6CD7590B" w:rsidR="00A826A0" w:rsidRPr="00A826A0" w:rsidRDefault="00A826A0" w:rsidP="00A826A0">
      <w:pPr>
        <w:pStyle w:val="NoSpacing"/>
        <w:jc w:val="both"/>
        <w:rPr>
          <w:rFonts w:ascii="Times New Roman" w:hAnsi="Times New Roman" w:cs="Times New Roman"/>
          <w:b/>
        </w:rPr>
      </w:pPr>
      <w:r w:rsidRPr="00A826A0">
        <w:rPr>
          <w:rFonts w:ascii="Times New Roman" w:hAnsi="Times New Roman" w:cs="Times New Roman"/>
          <w:b/>
        </w:rPr>
        <w:t>Mr. Sams moved to request PRS continue to table NPRR838 to allow additional time for review by the Resource Cost Working Group (RCWG).  Blake Gross seconded the motion.  The motion carried unanimously.</w:t>
      </w:r>
    </w:p>
    <w:p w14:paraId="6E70A77D" w14:textId="77777777" w:rsidR="003571AF" w:rsidRDefault="003571AF" w:rsidP="00EB51A0">
      <w:pPr>
        <w:pStyle w:val="NoSpacing"/>
        <w:jc w:val="both"/>
        <w:rPr>
          <w:rFonts w:ascii="Times New Roman" w:hAnsi="Times New Roman" w:cs="Times New Roman"/>
          <w:i/>
        </w:rPr>
      </w:pPr>
    </w:p>
    <w:p w14:paraId="2A8D4BB4" w14:textId="7E235360" w:rsidR="00224A38" w:rsidRPr="00C2181B" w:rsidRDefault="00224A38" w:rsidP="00224A38">
      <w:pPr>
        <w:pStyle w:val="NoSpacing"/>
        <w:jc w:val="both"/>
        <w:rPr>
          <w:rFonts w:ascii="Times New Roman" w:hAnsi="Times New Roman" w:cs="Times New Roman"/>
          <w:highlight w:val="lightGray"/>
        </w:rPr>
      </w:pPr>
    </w:p>
    <w:p w14:paraId="5C9C9CB4" w14:textId="77777777" w:rsidR="009C4E9F" w:rsidRPr="009C4E9F" w:rsidRDefault="009C4E9F" w:rsidP="009C4E9F">
      <w:pPr>
        <w:pStyle w:val="NoSpacing"/>
        <w:jc w:val="both"/>
        <w:rPr>
          <w:rFonts w:ascii="Times New Roman" w:hAnsi="Times New Roman" w:cs="Times New Roman"/>
          <w:u w:val="single"/>
        </w:rPr>
      </w:pPr>
      <w:r w:rsidRPr="009C4E9F">
        <w:rPr>
          <w:rFonts w:ascii="Times New Roman" w:hAnsi="Times New Roman" w:cs="Times New Roman"/>
          <w:u w:val="single"/>
        </w:rPr>
        <w:t xml:space="preserve">VCMRR019, Verifiable Cost Process Clarifications </w:t>
      </w:r>
    </w:p>
    <w:p w14:paraId="049197EC" w14:textId="11798C6A" w:rsidR="008B7252" w:rsidRPr="00CB76AE" w:rsidRDefault="00E2703E" w:rsidP="00CB76AE">
      <w:pPr>
        <w:pStyle w:val="NoSpacing"/>
        <w:jc w:val="both"/>
        <w:rPr>
          <w:rFonts w:ascii="Times New Roman" w:hAnsi="Times New Roman" w:cs="Times New Roman"/>
          <w:b/>
        </w:rPr>
      </w:pPr>
      <w:r w:rsidRPr="00CB76AE">
        <w:rPr>
          <w:rFonts w:ascii="Times New Roman" w:hAnsi="Times New Roman" w:cs="Times New Roman"/>
          <w:b/>
        </w:rPr>
        <w:t>Mr. Sams moved to recommend approval of Verifiable Cost Manual Revision Request (VCMRR) 019 as submitted.  Mr. Woodruff seconded the motion.  The motion carried unanimously</w:t>
      </w:r>
      <w:r w:rsidR="002A3EEC" w:rsidRPr="00CB76AE">
        <w:rPr>
          <w:rFonts w:ascii="Times New Roman" w:hAnsi="Times New Roman" w:cs="Times New Roman"/>
          <w:b/>
        </w:rPr>
        <w:t>.</w:t>
      </w:r>
    </w:p>
    <w:p w14:paraId="50FF75B8" w14:textId="77777777" w:rsidR="009C4E9F" w:rsidRPr="00CB76AE" w:rsidRDefault="009C4E9F" w:rsidP="00CB76AE">
      <w:pPr>
        <w:pStyle w:val="NoSpacing"/>
        <w:jc w:val="both"/>
        <w:rPr>
          <w:rFonts w:ascii="Times New Roman" w:hAnsi="Times New Roman" w:cs="Times New Roman"/>
          <w:b/>
        </w:rPr>
      </w:pPr>
    </w:p>
    <w:p w14:paraId="63821C03" w14:textId="77777777" w:rsidR="002A3EEC" w:rsidRPr="009C4E9F" w:rsidRDefault="002A3EEC" w:rsidP="007601F8">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p>
    <w:p w14:paraId="40D1B24E" w14:textId="77777777" w:rsidR="00EF51BD" w:rsidRPr="009C4E9F" w:rsidRDefault="00EF51BD" w:rsidP="00EB51A0">
      <w:pPr>
        <w:pStyle w:val="NoSpacing"/>
        <w:jc w:val="both"/>
        <w:rPr>
          <w:rFonts w:ascii="Times New Roman" w:hAnsi="Times New Roman" w:cs="Times New Roman"/>
          <w:u w:val="single"/>
        </w:rPr>
      </w:pPr>
      <w:r w:rsidRPr="009C4E9F">
        <w:rPr>
          <w:rFonts w:ascii="Times New Roman" w:hAnsi="Times New Roman" w:cs="Times New Roman"/>
          <w:u w:val="single"/>
        </w:rPr>
        <w:t>Revision Requests Tabled at PRS, Referred to WMS (see Key Documents)</w:t>
      </w:r>
    </w:p>
    <w:p w14:paraId="445B48DF" w14:textId="199699DE" w:rsidR="00A43F5F" w:rsidRPr="00B16444" w:rsidRDefault="00A43F5F" w:rsidP="00A43F5F">
      <w:pPr>
        <w:pStyle w:val="NoSpacing"/>
        <w:jc w:val="both"/>
        <w:rPr>
          <w:rFonts w:ascii="Times New Roman" w:hAnsi="Times New Roman" w:cs="Times New Roman"/>
          <w:i/>
        </w:rPr>
      </w:pPr>
      <w:r w:rsidRPr="00B16444">
        <w:rPr>
          <w:rFonts w:ascii="Times New Roman" w:hAnsi="Times New Roman" w:cs="Times New Roman"/>
          <w:i/>
        </w:rPr>
        <w:t>NPRR807, Day-Ahead Market Price Correction</w:t>
      </w:r>
    </w:p>
    <w:p w14:paraId="219A4666" w14:textId="4177F6C1" w:rsidR="00035AD5" w:rsidRDefault="00035AD5" w:rsidP="00A43F5F">
      <w:pPr>
        <w:pStyle w:val="NoSpacing"/>
        <w:jc w:val="both"/>
        <w:rPr>
          <w:rFonts w:ascii="Times New Roman" w:hAnsi="Times New Roman" w:cs="Times New Roman"/>
          <w:i/>
        </w:rPr>
      </w:pPr>
      <w:r w:rsidRPr="00B16444">
        <w:rPr>
          <w:rFonts w:ascii="Times New Roman" w:hAnsi="Times New Roman" w:cs="Times New Roman"/>
          <w:i/>
        </w:rPr>
        <w:t>NPRR814, Modify Black Start Procurement Cycle</w:t>
      </w:r>
    </w:p>
    <w:p w14:paraId="3DD947CC" w14:textId="1605B71E" w:rsidR="00304C88" w:rsidRDefault="00304C88" w:rsidP="00A43F5F">
      <w:pPr>
        <w:pStyle w:val="NoSpacing"/>
        <w:jc w:val="both"/>
        <w:rPr>
          <w:rFonts w:ascii="Times New Roman" w:hAnsi="Times New Roman" w:cs="Times New Roman"/>
          <w:i/>
        </w:rPr>
      </w:pPr>
      <w:r w:rsidRPr="00304C88">
        <w:rPr>
          <w:rFonts w:ascii="Times New Roman" w:hAnsi="Times New Roman" w:cs="Times New Roman"/>
          <w:i/>
        </w:rPr>
        <w:t>NPRR819, Resettlement Clean-Ups</w:t>
      </w:r>
    </w:p>
    <w:p w14:paraId="744EBD2E" w14:textId="1ED3B718" w:rsidR="00304C88" w:rsidRPr="00304C88" w:rsidRDefault="00041EAA" w:rsidP="00A43F5F">
      <w:pPr>
        <w:pStyle w:val="NoSpacing"/>
        <w:jc w:val="both"/>
        <w:rPr>
          <w:rFonts w:ascii="Times New Roman" w:hAnsi="Times New Roman" w:cs="Times New Roman"/>
        </w:rPr>
      </w:pPr>
      <w:r>
        <w:rPr>
          <w:rFonts w:ascii="Times New Roman" w:hAnsi="Times New Roman" w:cs="Times New Roman"/>
        </w:rPr>
        <w:t>ERCOT S</w:t>
      </w:r>
      <w:r w:rsidR="00304C88">
        <w:rPr>
          <w:rFonts w:ascii="Times New Roman" w:hAnsi="Times New Roman" w:cs="Times New Roman"/>
        </w:rPr>
        <w:t xml:space="preserve">taff requested additional time to review NPRR819 for impacts due to additional requirements </w:t>
      </w:r>
      <w:r w:rsidR="0097632A">
        <w:rPr>
          <w:rFonts w:ascii="Times New Roman" w:hAnsi="Times New Roman" w:cs="Times New Roman"/>
        </w:rPr>
        <w:t>for proposed</w:t>
      </w:r>
      <w:r w:rsidR="00304C88">
        <w:rPr>
          <w:rFonts w:ascii="Times New Roman" w:hAnsi="Times New Roman" w:cs="Times New Roman"/>
        </w:rPr>
        <w:t xml:space="preserve"> changes in the </w:t>
      </w:r>
      <w:r w:rsidR="0097632A">
        <w:rPr>
          <w:rFonts w:ascii="Times New Roman" w:hAnsi="Times New Roman" w:cs="Times New Roman"/>
        </w:rPr>
        <w:t xml:space="preserve">2% Settlement threshold.  </w:t>
      </w:r>
      <w:r w:rsidR="00304C88">
        <w:rPr>
          <w:rFonts w:ascii="Times New Roman" w:hAnsi="Times New Roman" w:cs="Times New Roman"/>
        </w:rPr>
        <w:t xml:space="preserve"> </w:t>
      </w:r>
    </w:p>
    <w:p w14:paraId="3C75D020" w14:textId="3808706A" w:rsidR="002835C6" w:rsidRDefault="002835C6" w:rsidP="002835C6">
      <w:pPr>
        <w:pStyle w:val="NoSpacing"/>
        <w:jc w:val="both"/>
        <w:rPr>
          <w:rFonts w:ascii="Times New Roman" w:hAnsi="Times New Roman" w:cs="Times New Roman"/>
          <w:i/>
        </w:rPr>
      </w:pPr>
      <w:r w:rsidRPr="002835C6">
        <w:rPr>
          <w:rFonts w:ascii="Times New Roman" w:hAnsi="Times New Roman" w:cs="Times New Roman"/>
          <w:i/>
        </w:rPr>
        <w:t>NPRR828, Include Fast Frequency Response as a Subset of Responsive Reserve</w:t>
      </w:r>
      <w:r>
        <w:rPr>
          <w:rFonts w:ascii="Times New Roman" w:hAnsi="Times New Roman" w:cs="Times New Roman"/>
          <w:i/>
        </w:rPr>
        <w:t xml:space="preserve"> </w:t>
      </w:r>
    </w:p>
    <w:p w14:paraId="2B46C2AD" w14:textId="0BB7DCA8" w:rsidR="002835C6" w:rsidRPr="002835C6" w:rsidRDefault="002835C6" w:rsidP="002835C6">
      <w:pPr>
        <w:pStyle w:val="NoSpacing"/>
        <w:jc w:val="both"/>
        <w:rPr>
          <w:rFonts w:ascii="Times New Roman" w:hAnsi="Times New Roman" w:cs="Times New Roman"/>
        </w:rPr>
      </w:pPr>
      <w:r>
        <w:rPr>
          <w:rFonts w:ascii="Times New Roman" w:hAnsi="Times New Roman" w:cs="Times New Roman"/>
        </w:rPr>
        <w:t xml:space="preserve">Market Participants requested </w:t>
      </w:r>
      <w:r w:rsidR="0097632A">
        <w:rPr>
          <w:rFonts w:ascii="Times New Roman" w:hAnsi="Times New Roman" w:cs="Times New Roman"/>
        </w:rPr>
        <w:t xml:space="preserve">additional time </w:t>
      </w:r>
      <w:r>
        <w:rPr>
          <w:rFonts w:ascii="Times New Roman" w:hAnsi="Times New Roman" w:cs="Times New Roman"/>
        </w:rPr>
        <w:t xml:space="preserve">to </w:t>
      </w:r>
      <w:r w:rsidR="0050621A">
        <w:rPr>
          <w:rFonts w:ascii="Times New Roman" w:hAnsi="Times New Roman" w:cs="Times New Roman"/>
        </w:rPr>
        <w:t xml:space="preserve">consider the </w:t>
      </w:r>
      <w:r>
        <w:rPr>
          <w:rFonts w:ascii="Times New Roman" w:hAnsi="Times New Roman" w:cs="Times New Roman"/>
        </w:rPr>
        <w:t>market impacts of NPRR828 following vetting of the reliability issues at the August 4, 2017 ROS meeting.</w:t>
      </w:r>
    </w:p>
    <w:p w14:paraId="442A8246" w14:textId="77777777" w:rsidR="00B16444" w:rsidRPr="00B16444" w:rsidRDefault="00B16444" w:rsidP="00B16444">
      <w:pPr>
        <w:pStyle w:val="NoSpacing"/>
        <w:jc w:val="both"/>
        <w:rPr>
          <w:rFonts w:ascii="Times New Roman" w:hAnsi="Times New Roman" w:cs="Times New Roman"/>
          <w:i/>
        </w:rPr>
      </w:pPr>
      <w:r w:rsidRPr="00B16444">
        <w:rPr>
          <w:rFonts w:ascii="Times New Roman" w:hAnsi="Times New Roman" w:cs="Times New Roman"/>
          <w:i/>
        </w:rPr>
        <w:t>NPRR832, Disallow PTP Obligation Bids and DAM Energy Bids that Sink at Private Use Network Settlement Points Without a Load Distribution Factor - Urgent</w:t>
      </w:r>
    </w:p>
    <w:p w14:paraId="07E7ADD3" w14:textId="77777777" w:rsidR="00B16444" w:rsidRPr="00B16444" w:rsidRDefault="00B16444" w:rsidP="00B16444">
      <w:pPr>
        <w:pStyle w:val="NoSpacing"/>
        <w:jc w:val="both"/>
        <w:rPr>
          <w:rFonts w:ascii="Times New Roman" w:hAnsi="Times New Roman" w:cs="Times New Roman"/>
        </w:rPr>
      </w:pPr>
      <w:r w:rsidRPr="00B16444">
        <w:rPr>
          <w:rFonts w:ascii="Times New Roman" w:hAnsi="Times New Roman" w:cs="Times New Roman"/>
        </w:rPr>
        <w:t xml:space="preserve">WMS took no action on these items.  </w:t>
      </w:r>
    </w:p>
    <w:p w14:paraId="31C5C747" w14:textId="77777777" w:rsidR="00B16444" w:rsidRDefault="00B16444" w:rsidP="00A43F5F">
      <w:pPr>
        <w:pStyle w:val="NoSpacing"/>
        <w:jc w:val="both"/>
        <w:rPr>
          <w:rFonts w:ascii="Times New Roman" w:hAnsi="Times New Roman" w:cs="Times New Roman"/>
          <w:i/>
          <w:highlight w:val="lightGray"/>
        </w:rPr>
      </w:pPr>
    </w:p>
    <w:p w14:paraId="22A949FD" w14:textId="46BCF5E5" w:rsidR="00E5481D" w:rsidRPr="00562529" w:rsidRDefault="00E5481D" w:rsidP="00A43F5F">
      <w:pPr>
        <w:pStyle w:val="NoSpacing"/>
        <w:jc w:val="both"/>
        <w:rPr>
          <w:rFonts w:ascii="Times New Roman" w:hAnsi="Times New Roman" w:cs="Times New Roman"/>
          <w:i/>
        </w:rPr>
      </w:pPr>
      <w:r w:rsidRPr="00562529">
        <w:rPr>
          <w:rFonts w:ascii="Times New Roman" w:hAnsi="Times New Roman" w:cs="Times New Roman"/>
          <w:i/>
        </w:rPr>
        <w:t>NPRR825, Require ERCOT to Declare an Emergency Condition Prior to Curtailing any DC Tie Load</w:t>
      </w:r>
    </w:p>
    <w:p w14:paraId="4BE8E28D" w14:textId="4E3BD3BA" w:rsidR="00562529" w:rsidRPr="00562529" w:rsidRDefault="00562529" w:rsidP="00562529">
      <w:pPr>
        <w:pStyle w:val="NoSpacing"/>
        <w:rPr>
          <w:rFonts w:ascii="Times New Roman" w:hAnsi="Times New Roman" w:cs="Times New Roman"/>
          <w:b/>
        </w:rPr>
      </w:pPr>
      <w:r w:rsidRPr="00562529">
        <w:rPr>
          <w:rFonts w:ascii="Times New Roman" w:hAnsi="Times New Roman" w:cs="Times New Roman"/>
          <w:b/>
        </w:rPr>
        <w:t>Eric Goff moved to endorse NPRR825 as amended by the 7/19/17 Morgan Stanley comments.  Mr. Sams seconded the motion.  The motion carried unanimously.</w:t>
      </w:r>
    </w:p>
    <w:p w14:paraId="04C3410D" w14:textId="77777777" w:rsidR="00E5481D" w:rsidRDefault="00E5481D" w:rsidP="00A43F5F">
      <w:pPr>
        <w:pStyle w:val="NoSpacing"/>
        <w:jc w:val="both"/>
        <w:rPr>
          <w:rFonts w:ascii="Times New Roman" w:hAnsi="Times New Roman" w:cs="Times New Roman"/>
          <w:highlight w:val="yellow"/>
        </w:rPr>
      </w:pPr>
    </w:p>
    <w:p w14:paraId="30F1960E" w14:textId="77777777" w:rsidR="002835C6" w:rsidRDefault="002835C6" w:rsidP="00A43F5F">
      <w:pPr>
        <w:pStyle w:val="NoSpacing"/>
        <w:jc w:val="both"/>
        <w:rPr>
          <w:rFonts w:ascii="Times New Roman" w:hAnsi="Times New Roman" w:cs="Times New Roman"/>
          <w:highlight w:val="yellow"/>
        </w:rPr>
      </w:pPr>
    </w:p>
    <w:p w14:paraId="02F5F62C" w14:textId="78C90EAF" w:rsidR="002835C6" w:rsidRPr="002835C6" w:rsidRDefault="002835C6" w:rsidP="002835C6">
      <w:pPr>
        <w:pStyle w:val="NoSpacing"/>
        <w:jc w:val="both"/>
        <w:rPr>
          <w:rFonts w:ascii="Times New Roman" w:eastAsia="Times New Roman" w:hAnsi="Times New Roman" w:cs="Times New Roman"/>
          <w:u w:val="single"/>
        </w:rPr>
      </w:pPr>
      <w:r w:rsidRPr="002835C6">
        <w:rPr>
          <w:rFonts w:ascii="Times New Roman" w:eastAsia="Times New Roman" w:hAnsi="Times New Roman" w:cs="Times New Roman"/>
          <w:u w:val="single"/>
        </w:rPr>
        <w:t xml:space="preserve">Supply Analysis Working Group </w:t>
      </w:r>
      <w:r>
        <w:rPr>
          <w:rFonts w:ascii="Times New Roman" w:eastAsia="Times New Roman" w:hAnsi="Times New Roman" w:cs="Times New Roman"/>
          <w:u w:val="single"/>
        </w:rPr>
        <w:t>(SAWG)</w:t>
      </w:r>
    </w:p>
    <w:p w14:paraId="3323E305" w14:textId="251C0D19" w:rsidR="009C4E9F" w:rsidRPr="00CB76AE" w:rsidRDefault="00A27710" w:rsidP="00CB76AE">
      <w:pPr>
        <w:pStyle w:val="NoSpacing"/>
        <w:jc w:val="both"/>
        <w:rPr>
          <w:rFonts w:ascii="Times New Roman" w:hAnsi="Times New Roman" w:cs="Times New Roman"/>
        </w:rPr>
      </w:pPr>
      <w:r>
        <w:rPr>
          <w:rFonts w:ascii="Times New Roman" w:hAnsi="Times New Roman" w:cs="Times New Roman"/>
        </w:rPr>
        <w:t xml:space="preserve">Mr.  </w:t>
      </w:r>
      <w:r w:rsidR="009C4E9F" w:rsidRPr="00CB76AE">
        <w:rPr>
          <w:rFonts w:ascii="Times New Roman" w:hAnsi="Times New Roman" w:cs="Times New Roman"/>
        </w:rPr>
        <w:t>Sams reviewed recent SAWG activities</w:t>
      </w:r>
      <w:r w:rsidR="005A186A" w:rsidRPr="00CB76AE">
        <w:rPr>
          <w:rFonts w:ascii="Times New Roman" w:hAnsi="Times New Roman" w:cs="Times New Roman"/>
        </w:rPr>
        <w:t xml:space="preserve">, including the proposed SAWG scope and encouraged Market Participants to attend the August 18, 2017 SAWG meeting.  </w:t>
      </w:r>
      <w:r w:rsidR="009C4E9F" w:rsidRPr="00CB76AE">
        <w:rPr>
          <w:rFonts w:ascii="Times New Roman" w:hAnsi="Times New Roman" w:cs="Times New Roman"/>
        </w:rPr>
        <w:t xml:space="preserve">  </w:t>
      </w:r>
    </w:p>
    <w:p w14:paraId="218D2ACB" w14:textId="77777777" w:rsidR="00985D57" w:rsidRPr="00CB76AE" w:rsidRDefault="00985D57" w:rsidP="00A43F5F">
      <w:pPr>
        <w:pStyle w:val="NoSpacing"/>
        <w:jc w:val="both"/>
        <w:rPr>
          <w:rFonts w:ascii="Times New Roman" w:hAnsi="Times New Roman" w:cs="Times New Roman"/>
        </w:rPr>
      </w:pPr>
    </w:p>
    <w:p w14:paraId="30162A3D" w14:textId="77777777" w:rsidR="004A16E0" w:rsidRPr="00CB76AE" w:rsidRDefault="004A16E0" w:rsidP="001E5148">
      <w:pPr>
        <w:pStyle w:val="NoSpacing"/>
        <w:jc w:val="both"/>
        <w:rPr>
          <w:rFonts w:ascii="Times New Roman" w:hAnsi="Times New Roman" w:cs="Times New Roman"/>
        </w:rPr>
      </w:pPr>
    </w:p>
    <w:p w14:paraId="48356CBE" w14:textId="58959D86" w:rsidR="007821CD" w:rsidRPr="00704DEC" w:rsidRDefault="00D10366" w:rsidP="007821CD">
      <w:pPr>
        <w:pStyle w:val="NoSpacing"/>
        <w:jc w:val="both"/>
        <w:rPr>
          <w:rFonts w:ascii="Times New Roman" w:hAnsi="Times New Roman" w:cs="Times New Roman"/>
          <w:u w:val="single"/>
        </w:rPr>
      </w:pPr>
      <w:r w:rsidRPr="00704DEC">
        <w:rPr>
          <w:rFonts w:ascii="Times New Roman" w:hAnsi="Times New Roman" w:cs="Times New Roman"/>
          <w:u w:val="single"/>
        </w:rPr>
        <w:lastRenderedPageBreak/>
        <w:t>QMWG (</w:t>
      </w:r>
      <w:r w:rsidR="007821CD" w:rsidRPr="00704DEC">
        <w:rPr>
          <w:rFonts w:ascii="Times New Roman" w:hAnsi="Times New Roman" w:cs="Times New Roman"/>
          <w:u w:val="single"/>
        </w:rPr>
        <w:t xml:space="preserve">see Key Documents)  </w:t>
      </w:r>
    </w:p>
    <w:p w14:paraId="7ADD32F0" w14:textId="131284CA" w:rsidR="00F5762B" w:rsidRPr="00C2181B" w:rsidRDefault="00BE28F1" w:rsidP="00704DEC">
      <w:pPr>
        <w:pStyle w:val="NoSpacing"/>
        <w:jc w:val="both"/>
        <w:rPr>
          <w:rFonts w:ascii="Times New Roman" w:hAnsi="Times New Roman" w:cs="Times New Roman"/>
          <w:highlight w:val="lightGray"/>
        </w:rPr>
      </w:pPr>
      <w:r w:rsidRPr="00704DEC">
        <w:rPr>
          <w:rFonts w:ascii="Times New Roman" w:hAnsi="Times New Roman" w:cs="Times New Roman"/>
        </w:rPr>
        <w:t>Mr. Goff re</w:t>
      </w:r>
      <w:r w:rsidR="00BF2D9B" w:rsidRPr="00704DEC">
        <w:rPr>
          <w:rFonts w:ascii="Times New Roman" w:hAnsi="Times New Roman" w:cs="Times New Roman"/>
        </w:rPr>
        <w:t>viewed recent QMWG activities</w:t>
      </w:r>
      <w:r w:rsidR="00986F46" w:rsidRPr="00704DEC">
        <w:rPr>
          <w:rFonts w:ascii="Times New Roman" w:hAnsi="Times New Roman" w:cs="Times New Roman"/>
        </w:rPr>
        <w:t xml:space="preserve">.  </w:t>
      </w:r>
    </w:p>
    <w:p w14:paraId="553C9E74" w14:textId="77777777" w:rsidR="00F5762B" w:rsidRPr="00C2181B" w:rsidRDefault="00F5762B" w:rsidP="007821CD">
      <w:pPr>
        <w:pStyle w:val="NoSpacing"/>
        <w:jc w:val="both"/>
        <w:rPr>
          <w:rFonts w:ascii="Times New Roman" w:hAnsi="Times New Roman" w:cs="Times New Roman"/>
          <w:highlight w:val="lightGray"/>
        </w:rPr>
      </w:pPr>
    </w:p>
    <w:p w14:paraId="264A66BA" w14:textId="77777777" w:rsidR="001A04AA" w:rsidRPr="00C2181B" w:rsidRDefault="001A04AA" w:rsidP="007821CD">
      <w:pPr>
        <w:pStyle w:val="NoSpacing"/>
        <w:jc w:val="both"/>
        <w:rPr>
          <w:rFonts w:ascii="Times New Roman" w:eastAsia="Times New Roman" w:hAnsi="Times New Roman" w:cs="Times New Roman"/>
          <w:highlight w:val="lightGray"/>
        </w:rPr>
      </w:pPr>
    </w:p>
    <w:p w14:paraId="05D6BD23" w14:textId="780092FD" w:rsidR="00EF55A6" w:rsidRPr="009C4E9F" w:rsidRDefault="00EF55A6" w:rsidP="00EF55A6">
      <w:pPr>
        <w:pStyle w:val="NoSpacing"/>
        <w:jc w:val="both"/>
        <w:rPr>
          <w:rFonts w:ascii="Times New Roman" w:eastAsia="Times New Roman" w:hAnsi="Times New Roman" w:cs="Times New Roman"/>
          <w:u w:val="single"/>
        </w:rPr>
      </w:pPr>
      <w:r w:rsidRPr="009C4E9F">
        <w:rPr>
          <w:rFonts w:ascii="Times New Roman" w:eastAsia="Times New Roman" w:hAnsi="Times New Roman" w:cs="Times New Roman"/>
          <w:u w:val="single"/>
        </w:rPr>
        <w:t>CMWG</w:t>
      </w:r>
      <w:r w:rsidR="00C35555">
        <w:rPr>
          <w:rFonts w:ascii="Times New Roman" w:eastAsia="Times New Roman" w:hAnsi="Times New Roman" w:cs="Times New Roman"/>
          <w:u w:val="single"/>
        </w:rPr>
        <w:t xml:space="preserve"> (see Key Documents) </w:t>
      </w:r>
    </w:p>
    <w:p w14:paraId="6A285500" w14:textId="4467A3C9" w:rsidR="005A6221" w:rsidRPr="00DC376F" w:rsidRDefault="00112B35" w:rsidP="00DC376F">
      <w:pPr>
        <w:pStyle w:val="NoSpacing"/>
        <w:jc w:val="both"/>
        <w:rPr>
          <w:rFonts w:ascii="Times New Roman" w:hAnsi="Times New Roman" w:cs="Times New Roman"/>
        </w:rPr>
      </w:pPr>
      <w:r w:rsidRPr="00DC376F">
        <w:rPr>
          <w:rFonts w:ascii="Times New Roman" w:hAnsi="Times New Roman" w:cs="Times New Roman"/>
        </w:rPr>
        <w:t>Ian Haley reviewed recent CMWG activities and requeste</w:t>
      </w:r>
      <w:r w:rsidR="0084007B" w:rsidRPr="00DC376F">
        <w:rPr>
          <w:rFonts w:ascii="Times New Roman" w:hAnsi="Times New Roman" w:cs="Times New Roman"/>
        </w:rPr>
        <w:t>d WMS direction with regard to the r</w:t>
      </w:r>
      <w:r w:rsidRPr="00DC376F">
        <w:rPr>
          <w:rFonts w:ascii="Times New Roman" w:hAnsi="Times New Roman" w:cs="Times New Roman"/>
        </w:rPr>
        <w:t xml:space="preserve">eview of the process </w:t>
      </w:r>
      <w:r w:rsidR="00F80A9C" w:rsidRPr="00DC376F">
        <w:rPr>
          <w:rFonts w:ascii="Times New Roman" w:hAnsi="Times New Roman" w:cs="Times New Roman"/>
        </w:rPr>
        <w:t>for economic consideration for Outage Scheduling</w:t>
      </w:r>
      <w:r w:rsidRPr="00DC376F">
        <w:rPr>
          <w:rFonts w:ascii="Times New Roman" w:hAnsi="Times New Roman" w:cs="Times New Roman"/>
        </w:rPr>
        <w:t xml:space="preserve">.  Market Participants discussed the current vetting of the issue at the </w:t>
      </w:r>
      <w:r w:rsidRPr="00F408B7">
        <w:rPr>
          <w:rFonts w:ascii="Times New Roman" w:hAnsi="Times New Roman" w:cs="Times New Roman"/>
        </w:rPr>
        <w:t>Outage Coordination Working Group</w:t>
      </w:r>
      <w:r>
        <w:rPr>
          <w:rFonts w:ascii="Times New Roman" w:hAnsi="Times New Roman" w:cs="Times New Roman"/>
        </w:rPr>
        <w:t xml:space="preserve"> (OCWG)</w:t>
      </w:r>
      <w:r w:rsidR="0084007B">
        <w:rPr>
          <w:rFonts w:ascii="Times New Roman" w:hAnsi="Times New Roman" w:cs="Times New Roman"/>
        </w:rPr>
        <w:t xml:space="preserve"> and questioned the value of continued discussion at </w:t>
      </w:r>
      <w:r w:rsidR="00DD29F9">
        <w:rPr>
          <w:rFonts w:ascii="Times New Roman" w:hAnsi="Times New Roman" w:cs="Times New Roman"/>
        </w:rPr>
        <w:t xml:space="preserve">CMWG.  Mr. </w:t>
      </w:r>
      <w:r w:rsidR="0084007B">
        <w:rPr>
          <w:rFonts w:ascii="Times New Roman" w:hAnsi="Times New Roman" w:cs="Times New Roman"/>
        </w:rPr>
        <w:t xml:space="preserve">Carpenter encouraged Market Participants interested in CMWG recommendations on the issue </w:t>
      </w:r>
      <w:r w:rsidR="004F5611">
        <w:rPr>
          <w:rFonts w:ascii="Times New Roman" w:hAnsi="Times New Roman" w:cs="Times New Roman"/>
        </w:rPr>
        <w:t xml:space="preserve">to </w:t>
      </w:r>
      <w:r w:rsidR="0084007B">
        <w:rPr>
          <w:rFonts w:ascii="Times New Roman" w:hAnsi="Times New Roman" w:cs="Times New Roman"/>
        </w:rPr>
        <w:t xml:space="preserve">notify Mr. Haley prior to the September 6, 2017 WMS meeting.  </w:t>
      </w:r>
    </w:p>
    <w:p w14:paraId="3B78B4D5" w14:textId="77777777" w:rsidR="00DC376F" w:rsidRDefault="00DC376F" w:rsidP="00EF55A6">
      <w:pPr>
        <w:pStyle w:val="NoSpacing"/>
        <w:jc w:val="both"/>
        <w:rPr>
          <w:rFonts w:ascii="Times New Roman" w:eastAsia="Times New Roman" w:hAnsi="Times New Roman" w:cs="Times New Roman"/>
          <w:u w:val="single"/>
        </w:rPr>
      </w:pPr>
    </w:p>
    <w:p w14:paraId="20BE2FD0" w14:textId="77777777" w:rsidR="00DC376F" w:rsidRDefault="00DC376F" w:rsidP="00EF55A6">
      <w:pPr>
        <w:pStyle w:val="NoSpacing"/>
        <w:jc w:val="both"/>
        <w:rPr>
          <w:rFonts w:ascii="Times New Roman" w:eastAsia="Times New Roman" w:hAnsi="Times New Roman" w:cs="Times New Roman"/>
          <w:u w:val="single"/>
        </w:rPr>
      </w:pPr>
    </w:p>
    <w:p w14:paraId="3A77F1B1" w14:textId="05D80BAA" w:rsidR="00EF55A6" w:rsidRPr="005A186A" w:rsidRDefault="007912A9" w:rsidP="00EF55A6">
      <w:pPr>
        <w:pStyle w:val="NoSpacing"/>
        <w:jc w:val="both"/>
        <w:rPr>
          <w:rFonts w:ascii="Times New Roman" w:eastAsia="Times New Roman" w:hAnsi="Times New Roman" w:cs="Times New Roman"/>
          <w:u w:val="single"/>
        </w:rPr>
      </w:pPr>
      <w:r>
        <w:rPr>
          <w:rFonts w:ascii="Times New Roman" w:eastAsia="Times New Roman" w:hAnsi="Times New Roman" w:cs="Times New Roman"/>
          <w:u w:val="single"/>
        </w:rPr>
        <w:t xml:space="preserve">RCWG (see Key Documents) </w:t>
      </w:r>
    </w:p>
    <w:p w14:paraId="267FEAAB" w14:textId="2D7E5D0E" w:rsidR="00EF55A6" w:rsidRPr="005A186A" w:rsidRDefault="00DD29F9" w:rsidP="00EF55A6">
      <w:pPr>
        <w:pStyle w:val="NoSpacing"/>
        <w:jc w:val="both"/>
        <w:rPr>
          <w:rFonts w:ascii="Times New Roman" w:hAnsi="Times New Roman" w:cs="Times New Roman"/>
        </w:rPr>
      </w:pPr>
      <w:r>
        <w:rPr>
          <w:rFonts w:ascii="Times New Roman" w:hAnsi="Times New Roman" w:cs="Times New Roman"/>
        </w:rPr>
        <w:t xml:space="preserve">Paul Vinson </w:t>
      </w:r>
      <w:r w:rsidR="00EF55A6" w:rsidRPr="005A186A">
        <w:rPr>
          <w:rFonts w:ascii="Times New Roman" w:hAnsi="Times New Roman" w:cs="Times New Roman"/>
        </w:rPr>
        <w:t xml:space="preserve">reviewed recent RCWG activities.   </w:t>
      </w:r>
    </w:p>
    <w:p w14:paraId="145A7405" w14:textId="77777777" w:rsidR="00EF55A6" w:rsidRDefault="00EF55A6" w:rsidP="00EF55A6">
      <w:pPr>
        <w:pStyle w:val="NoSpacing"/>
        <w:jc w:val="both"/>
        <w:rPr>
          <w:rFonts w:ascii="Times New Roman" w:hAnsi="Times New Roman" w:cs="Times New Roman"/>
          <w:highlight w:val="lightGray"/>
        </w:rPr>
      </w:pPr>
    </w:p>
    <w:p w14:paraId="0F53A911" w14:textId="77777777" w:rsidR="001A04AA" w:rsidRPr="00C2181B" w:rsidRDefault="001A04AA" w:rsidP="007821CD">
      <w:pPr>
        <w:pStyle w:val="NoSpacing"/>
        <w:jc w:val="both"/>
        <w:rPr>
          <w:rFonts w:ascii="Times New Roman" w:eastAsia="Times New Roman" w:hAnsi="Times New Roman" w:cs="Times New Roman"/>
          <w:highlight w:val="lightGray"/>
        </w:rPr>
      </w:pPr>
    </w:p>
    <w:p w14:paraId="40D24C24" w14:textId="7157E652" w:rsidR="00983934" w:rsidRDefault="000902FE" w:rsidP="00E633EE">
      <w:pPr>
        <w:pStyle w:val="NoSpacing"/>
        <w:jc w:val="both"/>
        <w:rPr>
          <w:rFonts w:ascii="Times New Roman" w:hAnsi="Times New Roman" w:cs="Times New Roman"/>
          <w:u w:val="single"/>
        </w:rPr>
      </w:pPr>
      <w:r w:rsidRPr="009C4E9F">
        <w:rPr>
          <w:rFonts w:ascii="Times New Roman" w:hAnsi="Times New Roman" w:cs="Times New Roman"/>
          <w:u w:val="single"/>
        </w:rPr>
        <w:t>Other Business</w:t>
      </w:r>
      <w:r w:rsidR="00255DFC" w:rsidRPr="009C4E9F">
        <w:rPr>
          <w:rFonts w:ascii="Times New Roman" w:hAnsi="Times New Roman" w:cs="Times New Roman"/>
          <w:u w:val="single"/>
        </w:rPr>
        <w:t xml:space="preserve"> </w:t>
      </w:r>
    </w:p>
    <w:p w14:paraId="542BC09D" w14:textId="7734BB5E" w:rsidR="009C4E9F" w:rsidRDefault="009C4E9F" w:rsidP="00E633EE">
      <w:pPr>
        <w:pStyle w:val="NoSpacing"/>
        <w:jc w:val="both"/>
        <w:rPr>
          <w:rFonts w:ascii="Times New Roman" w:hAnsi="Times New Roman" w:cs="Times New Roman"/>
          <w:i/>
        </w:rPr>
      </w:pPr>
      <w:r w:rsidRPr="009C4E9F">
        <w:rPr>
          <w:rFonts w:ascii="Times New Roman" w:hAnsi="Times New Roman" w:cs="Times New Roman"/>
          <w:i/>
        </w:rPr>
        <w:t>High Impact Transmission Elements (HITE) List</w:t>
      </w:r>
    </w:p>
    <w:p w14:paraId="156EA9E8" w14:textId="3D04EE80" w:rsidR="009C4E9F" w:rsidRDefault="00F408B7" w:rsidP="00E633EE">
      <w:pPr>
        <w:pStyle w:val="NoSpacing"/>
        <w:jc w:val="both"/>
        <w:rPr>
          <w:rFonts w:ascii="Times New Roman" w:hAnsi="Times New Roman" w:cs="Times New Roman"/>
        </w:rPr>
      </w:pPr>
      <w:r>
        <w:rPr>
          <w:rFonts w:ascii="Times New Roman" w:hAnsi="Times New Roman" w:cs="Times New Roman"/>
        </w:rPr>
        <w:t xml:space="preserve">Martha Henson provided an update on the HITE list and encouraged Market Participants interested in participating to provide their submission to the </w:t>
      </w:r>
      <w:r w:rsidR="00112B35">
        <w:rPr>
          <w:rFonts w:ascii="Times New Roman" w:hAnsi="Times New Roman" w:cs="Times New Roman"/>
        </w:rPr>
        <w:t xml:space="preserve">OCWG </w:t>
      </w:r>
      <w:r>
        <w:rPr>
          <w:rFonts w:ascii="Times New Roman" w:hAnsi="Times New Roman" w:cs="Times New Roman"/>
        </w:rPr>
        <w:t xml:space="preserve">listserve by Thursday, August 3, 2017.  Ms. Henson stated endorsement of the HITE list would be considered at the September 6, 2017 WMS meeting.  </w:t>
      </w:r>
    </w:p>
    <w:p w14:paraId="195822AA" w14:textId="77777777" w:rsidR="00F408B7" w:rsidRPr="00F408B7" w:rsidRDefault="00F408B7" w:rsidP="00E633EE">
      <w:pPr>
        <w:pStyle w:val="NoSpacing"/>
        <w:jc w:val="both"/>
        <w:rPr>
          <w:rFonts w:ascii="Times New Roman" w:hAnsi="Times New Roman" w:cs="Times New Roman"/>
        </w:rPr>
      </w:pPr>
    </w:p>
    <w:p w14:paraId="5178F0B0" w14:textId="3B6DD440" w:rsidR="009C4E9F" w:rsidRDefault="009C4E9F" w:rsidP="00E633EE">
      <w:pPr>
        <w:pStyle w:val="NoSpacing"/>
        <w:jc w:val="both"/>
        <w:rPr>
          <w:rFonts w:ascii="Times New Roman" w:hAnsi="Times New Roman" w:cs="Times New Roman"/>
          <w:i/>
        </w:rPr>
      </w:pPr>
      <w:r w:rsidRPr="009C4E9F">
        <w:rPr>
          <w:rFonts w:ascii="Times New Roman" w:hAnsi="Times New Roman" w:cs="Times New Roman"/>
          <w:i/>
        </w:rPr>
        <w:t>Review of Open Action Items</w:t>
      </w:r>
    </w:p>
    <w:p w14:paraId="7F745F35" w14:textId="3F3AD1D6" w:rsidR="009C4E9F" w:rsidRDefault="00D445FE" w:rsidP="00E633EE">
      <w:pPr>
        <w:pStyle w:val="NoSpacing"/>
        <w:jc w:val="both"/>
        <w:rPr>
          <w:rFonts w:ascii="Times New Roman" w:hAnsi="Times New Roman" w:cs="Times New Roman"/>
        </w:rPr>
      </w:pPr>
      <w:r>
        <w:rPr>
          <w:rFonts w:ascii="Times New Roman" w:hAnsi="Times New Roman" w:cs="Times New Roman"/>
        </w:rPr>
        <w:t xml:space="preserve">WMS took no action on these items.  </w:t>
      </w:r>
    </w:p>
    <w:p w14:paraId="5281C7FA" w14:textId="77777777" w:rsidR="00D445FE" w:rsidRPr="00D445FE" w:rsidRDefault="00D445FE" w:rsidP="00E633EE">
      <w:pPr>
        <w:pStyle w:val="NoSpacing"/>
        <w:jc w:val="both"/>
        <w:rPr>
          <w:rFonts w:ascii="Times New Roman" w:hAnsi="Times New Roman" w:cs="Times New Roman"/>
        </w:rPr>
      </w:pPr>
    </w:p>
    <w:p w14:paraId="5EBFCFE7" w14:textId="77777777" w:rsidR="0068433E" w:rsidRPr="009C4E9F" w:rsidRDefault="0068433E" w:rsidP="00EB51A0">
      <w:pPr>
        <w:pStyle w:val="NoSpacing"/>
        <w:jc w:val="both"/>
        <w:rPr>
          <w:rFonts w:ascii="Times New Roman" w:hAnsi="Times New Roman" w:cs="Times New Roman"/>
          <w:i/>
        </w:rPr>
      </w:pPr>
      <w:r w:rsidRPr="009C4E9F">
        <w:rPr>
          <w:rFonts w:ascii="Times New Roman" w:hAnsi="Times New Roman" w:cs="Times New Roman"/>
          <w:i/>
        </w:rPr>
        <w:t>No Report</w:t>
      </w:r>
    </w:p>
    <w:p w14:paraId="3613CE24" w14:textId="73C24999" w:rsidR="00035AD5" w:rsidRPr="009C4E9F" w:rsidRDefault="00047858" w:rsidP="00035AD5">
      <w:pPr>
        <w:pStyle w:val="NoSpacing"/>
        <w:numPr>
          <w:ilvl w:val="0"/>
          <w:numId w:val="28"/>
        </w:numPr>
        <w:jc w:val="both"/>
        <w:rPr>
          <w:rFonts w:ascii="Times New Roman" w:hAnsi="Times New Roman" w:cs="Times New Roman"/>
        </w:rPr>
      </w:pPr>
      <w:r w:rsidRPr="009C4E9F">
        <w:rPr>
          <w:rFonts w:ascii="Times New Roman" w:hAnsi="Times New Roman" w:cs="Times New Roman"/>
        </w:rPr>
        <w:t xml:space="preserve">Demand Side Working Group (DSWG) </w:t>
      </w:r>
    </w:p>
    <w:p w14:paraId="1D496AE7" w14:textId="2FCCA9BC" w:rsidR="009C4E9F" w:rsidRPr="009C4E9F" w:rsidRDefault="009C4E9F" w:rsidP="009C4E9F">
      <w:pPr>
        <w:pStyle w:val="NoSpacing"/>
        <w:numPr>
          <w:ilvl w:val="0"/>
          <w:numId w:val="28"/>
        </w:numPr>
        <w:jc w:val="both"/>
        <w:rPr>
          <w:rFonts w:ascii="Times New Roman" w:hAnsi="Times New Roman" w:cs="Times New Roman"/>
        </w:rPr>
      </w:pPr>
      <w:r w:rsidRPr="009C4E9F">
        <w:rPr>
          <w:rFonts w:ascii="Times New Roman" w:hAnsi="Times New Roman" w:cs="Times New Roman"/>
        </w:rPr>
        <w:t>ETWG</w:t>
      </w:r>
    </w:p>
    <w:p w14:paraId="41AC0766" w14:textId="2A53F12C" w:rsidR="009C4E9F" w:rsidRDefault="009C4E9F" w:rsidP="009C4E9F">
      <w:pPr>
        <w:pStyle w:val="NoSpacing"/>
        <w:numPr>
          <w:ilvl w:val="0"/>
          <w:numId w:val="28"/>
        </w:numPr>
        <w:jc w:val="both"/>
        <w:rPr>
          <w:rFonts w:ascii="Times New Roman" w:hAnsi="Times New Roman" w:cs="Times New Roman"/>
        </w:rPr>
      </w:pPr>
      <w:r w:rsidRPr="009C4E9F">
        <w:rPr>
          <w:rFonts w:ascii="Times New Roman" w:hAnsi="Times New Roman" w:cs="Times New Roman"/>
        </w:rPr>
        <w:t>Market Credit Working Group (MCWG)</w:t>
      </w:r>
    </w:p>
    <w:p w14:paraId="6FDD3551" w14:textId="75AC3D36" w:rsidR="00D272DD" w:rsidRPr="00D272DD" w:rsidRDefault="00D272DD" w:rsidP="00D272DD">
      <w:pPr>
        <w:pStyle w:val="NoSpacing"/>
        <w:numPr>
          <w:ilvl w:val="0"/>
          <w:numId w:val="28"/>
        </w:numPr>
        <w:jc w:val="both"/>
        <w:rPr>
          <w:rFonts w:ascii="Times New Roman" w:hAnsi="Times New Roman" w:cs="Times New Roman"/>
        </w:rPr>
      </w:pPr>
      <w:r w:rsidRPr="009C4E9F">
        <w:rPr>
          <w:rFonts w:ascii="Times New Roman" w:hAnsi="Times New Roman" w:cs="Times New Roman"/>
        </w:rPr>
        <w:t>Metering Working Group (MWG)</w:t>
      </w:r>
    </w:p>
    <w:p w14:paraId="21D30C89" w14:textId="77777777" w:rsidR="000372FE" w:rsidRPr="009C4E9F" w:rsidRDefault="000372FE" w:rsidP="001B1B90">
      <w:pPr>
        <w:pStyle w:val="NoSpacing"/>
        <w:jc w:val="both"/>
        <w:rPr>
          <w:rFonts w:ascii="Times New Roman" w:hAnsi="Times New Roman" w:cs="Times New Roman"/>
        </w:rPr>
      </w:pPr>
    </w:p>
    <w:p w14:paraId="2C5FFF21" w14:textId="77777777" w:rsidR="00B52AAB" w:rsidRPr="00C2181B" w:rsidRDefault="00B52AAB" w:rsidP="001B1B90">
      <w:pPr>
        <w:pStyle w:val="NoSpacing"/>
        <w:jc w:val="both"/>
        <w:rPr>
          <w:rFonts w:ascii="Times New Roman" w:hAnsi="Times New Roman" w:cs="Times New Roman"/>
          <w:highlight w:val="lightGray"/>
        </w:rPr>
      </w:pPr>
    </w:p>
    <w:p w14:paraId="3A4F7CF8" w14:textId="77777777" w:rsidR="00123454" w:rsidRPr="00DC2CFA" w:rsidRDefault="00123454" w:rsidP="00781E6B">
      <w:pPr>
        <w:pStyle w:val="NoSpacing"/>
        <w:jc w:val="both"/>
        <w:rPr>
          <w:rFonts w:ascii="Times New Roman" w:hAnsi="Times New Roman" w:cs="Times New Roman"/>
        </w:rPr>
      </w:pPr>
      <w:r w:rsidRPr="00DC2CFA">
        <w:rPr>
          <w:rFonts w:ascii="Times New Roman" w:hAnsi="Times New Roman" w:cs="Times New Roman"/>
          <w:u w:val="single"/>
        </w:rPr>
        <w:t>Adjournment</w:t>
      </w:r>
    </w:p>
    <w:p w14:paraId="167A0CCA" w14:textId="21C77A16" w:rsidR="00123454" w:rsidRPr="0009229F" w:rsidRDefault="00B85BF5" w:rsidP="00781E6B">
      <w:pPr>
        <w:pStyle w:val="NoSpacing"/>
        <w:jc w:val="both"/>
        <w:rPr>
          <w:rFonts w:ascii="Times New Roman" w:hAnsi="Times New Roman" w:cs="Times New Roman"/>
        </w:rPr>
      </w:pPr>
      <w:r w:rsidRPr="00DC2CFA">
        <w:rPr>
          <w:rFonts w:ascii="Times New Roman" w:hAnsi="Times New Roman" w:cs="Times New Roman"/>
        </w:rPr>
        <w:t xml:space="preserve">Mr. </w:t>
      </w:r>
      <w:r w:rsidR="00055761" w:rsidRPr="00DC2CFA">
        <w:rPr>
          <w:rFonts w:ascii="Times New Roman" w:hAnsi="Times New Roman" w:cs="Times New Roman"/>
        </w:rPr>
        <w:t xml:space="preserve">Carpenter adjourned the </w:t>
      </w:r>
      <w:r w:rsidR="00DC2CFA" w:rsidRPr="00DC2CFA">
        <w:rPr>
          <w:rFonts w:ascii="Times New Roman" w:hAnsi="Times New Roman" w:cs="Times New Roman"/>
        </w:rPr>
        <w:t>August 2, 2</w:t>
      </w:r>
      <w:r w:rsidR="00047858" w:rsidRPr="00DC2CFA">
        <w:rPr>
          <w:rFonts w:ascii="Times New Roman" w:hAnsi="Times New Roman" w:cs="Times New Roman"/>
        </w:rPr>
        <w:t xml:space="preserve">017 </w:t>
      </w:r>
      <w:r w:rsidR="00123454" w:rsidRPr="00DC2CFA">
        <w:rPr>
          <w:rFonts w:ascii="Times New Roman" w:hAnsi="Times New Roman" w:cs="Times New Roman"/>
        </w:rPr>
        <w:t>WMS meeting at</w:t>
      </w:r>
      <w:r w:rsidR="008A4AC1" w:rsidRPr="00DC2CFA">
        <w:rPr>
          <w:rFonts w:ascii="Times New Roman" w:hAnsi="Times New Roman" w:cs="Times New Roman"/>
        </w:rPr>
        <w:t xml:space="preserve"> </w:t>
      </w:r>
      <w:r w:rsidR="00C74A0F" w:rsidRPr="00DC2CFA">
        <w:rPr>
          <w:rFonts w:ascii="Times New Roman" w:hAnsi="Times New Roman" w:cs="Times New Roman"/>
        </w:rPr>
        <w:t>2:</w:t>
      </w:r>
      <w:r w:rsidR="00DC2CFA" w:rsidRPr="00DC2CFA">
        <w:rPr>
          <w:rFonts w:ascii="Times New Roman" w:hAnsi="Times New Roman" w:cs="Times New Roman"/>
        </w:rPr>
        <w:t>08</w:t>
      </w:r>
      <w:r w:rsidR="00CA7687" w:rsidRPr="00DC2CFA">
        <w:rPr>
          <w:rFonts w:ascii="Times New Roman" w:hAnsi="Times New Roman" w:cs="Times New Roman"/>
        </w:rPr>
        <w:t xml:space="preserve"> </w:t>
      </w:r>
      <w:r w:rsidR="00123454" w:rsidRPr="00DC2CFA">
        <w:rPr>
          <w:rFonts w:ascii="Times New Roman" w:hAnsi="Times New Roman" w:cs="Times New Roman"/>
        </w:rPr>
        <w:t>p.m.</w:t>
      </w:r>
      <w:r w:rsidR="00123454">
        <w:rPr>
          <w:rFonts w:ascii="Times New Roman" w:hAnsi="Times New Roman" w:cs="Times New Roman"/>
        </w:rPr>
        <w:t xml:space="preserve"> </w:t>
      </w:r>
      <w:r w:rsidR="00CA7687">
        <w:rPr>
          <w:rFonts w:ascii="Times New Roman" w:hAnsi="Times New Roman" w:cs="Times New Roman"/>
        </w:rPr>
        <w:t xml:space="preserve"> </w:t>
      </w:r>
    </w:p>
    <w:sectPr w:rsidR="00123454" w:rsidRPr="0009229F" w:rsidSect="00A9222E">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E9C29" w14:textId="77777777" w:rsidR="000865C8" w:rsidRDefault="000865C8" w:rsidP="00C96B32">
      <w:pPr>
        <w:spacing w:after="0" w:line="240" w:lineRule="auto"/>
      </w:pPr>
      <w:r>
        <w:separator/>
      </w:r>
    </w:p>
  </w:endnote>
  <w:endnote w:type="continuationSeparator" w:id="0">
    <w:p w14:paraId="73518E40" w14:textId="77777777" w:rsidR="000865C8" w:rsidRDefault="000865C8"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A06D8" w14:textId="70082C15" w:rsidR="00C54CD7" w:rsidRPr="009B6C0B" w:rsidRDefault="00C54CD7" w:rsidP="00A9222E">
    <w:pPr>
      <w:pStyle w:val="Footer"/>
      <w:jc w:val="center"/>
      <w:rPr>
        <w:rFonts w:ascii="Times New Roman" w:hAnsi="Times New Roman"/>
        <w:b/>
        <w:sz w:val="16"/>
        <w:szCs w:val="16"/>
      </w:rPr>
    </w:pPr>
    <w:r>
      <w:rPr>
        <w:rFonts w:ascii="Times New Roman" w:hAnsi="Times New Roman"/>
        <w:b/>
        <w:sz w:val="16"/>
        <w:szCs w:val="16"/>
      </w:rPr>
      <w:t xml:space="preserve">DRAFT Minutes of the August 2, 2017 </w:t>
    </w:r>
    <w:r w:rsidRPr="009B6C0B">
      <w:rPr>
        <w:rFonts w:ascii="Times New Roman" w:hAnsi="Times New Roman"/>
        <w:b/>
        <w:sz w:val="16"/>
        <w:szCs w:val="16"/>
      </w:rPr>
      <w:t>WMS Meeting /ERCOT Public</w:t>
    </w:r>
  </w:p>
  <w:p w14:paraId="3A853408" w14:textId="77777777" w:rsidR="00C54CD7" w:rsidRPr="009B6C0B" w:rsidRDefault="00C54CD7"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EC3B0F">
      <w:rPr>
        <w:rFonts w:ascii="Times New Roman" w:hAnsi="Times New Roman"/>
        <w:b/>
        <w:noProof/>
        <w:sz w:val="16"/>
        <w:szCs w:val="16"/>
      </w:rPr>
      <w:t>7</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EC3B0F">
      <w:rPr>
        <w:rFonts w:ascii="Times New Roman" w:hAnsi="Times New Roman"/>
        <w:b/>
        <w:noProof/>
        <w:sz w:val="16"/>
        <w:szCs w:val="16"/>
      </w:rPr>
      <w:t>7</w:t>
    </w:r>
    <w:r w:rsidRPr="009B6C0B">
      <w:rPr>
        <w:rFonts w:ascii="Times New Roman" w:hAnsi="Times New Roman"/>
        <w:b/>
        <w:sz w:val="16"/>
        <w:szCs w:val="16"/>
      </w:rPr>
      <w:fldChar w:fldCharType="end"/>
    </w:r>
  </w:p>
  <w:p w14:paraId="2329ED27" w14:textId="77777777" w:rsidR="00C54CD7" w:rsidRDefault="00C54CD7" w:rsidP="00A9222E">
    <w:pPr>
      <w:pStyle w:val="Footer"/>
    </w:pPr>
  </w:p>
  <w:p w14:paraId="1A7BA745" w14:textId="77777777" w:rsidR="00C54CD7" w:rsidRDefault="00C54C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64EB6" w14:textId="77777777" w:rsidR="000865C8" w:rsidRDefault="000865C8" w:rsidP="00C96B32">
      <w:pPr>
        <w:spacing w:after="0" w:line="240" w:lineRule="auto"/>
      </w:pPr>
      <w:r>
        <w:separator/>
      </w:r>
    </w:p>
  </w:footnote>
  <w:footnote w:type="continuationSeparator" w:id="0">
    <w:p w14:paraId="21DFE05E" w14:textId="77777777" w:rsidR="000865C8" w:rsidRDefault="000865C8" w:rsidP="00C96B32">
      <w:pPr>
        <w:spacing w:after="0" w:line="240" w:lineRule="auto"/>
      </w:pPr>
      <w:r>
        <w:continuationSeparator/>
      </w:r>
    </w:p>
  </w:footnote>
  <w:footnote w:id="1">
    <w:p w14:paraId="464AC783" w14:textId="0423485F" w:rsidR="00C54CD7" w:rsidRDefault="00C54CD7" w:rsidP="00C96B32">
      <w:pPr>
        <w:pStyle w:val="FootnoteText"/>
        <w:rPr>
          <w:rFonts w:ascii="Times New Roman" w:hAnsi="Times New Roman"/>
        </w:rPr>
      </w:pPr>
      <w:r w:rsidRPr="00385D71">
        <w:rPr>
          <w:rStyle w:val="FootnoteReference"/>
          <w:rFonts w:ascii="Times New Roman" w:hAnsi="Times New Roman"/>
          <w:i/>
        </w:rPr>
        <w:footnoteRef/>
      </w:r>
      <w:r w:rsidRPr="00385D71">
        <w:rPr>
          <w:rFonts w:ascii="Times New Roman" w:hAnsi="Times New Roman"/>
          <w:i/>
        </w:rPr>
        <w:t xml:space="preserve"> </w:t>
      </w:r>
      <w:hyperlink r:id="rId1" w:history="1">
        <w:r w:rsidRPr="00797F84">
          <w:rPr>
            <w:rStyle w:val="Hyperlink"/>
            <w:rFonts w:ascii="Times New Roman" w:hAnsi="Times New Roman"/>
          </w:rPr>
          <w:t>http://www.ercot.com/calendar/2017/8/2/108833-WMS</w:t>
        </w:r>
      </w:hyperlink>
    </w:p>
    <w:p w14:paraId="19419853" w14:textId="3DD4B6EB" w:rsidR="00C54CD7" w:rsidRDefault="00C54CD7" w:rsidP="00C96B32">
      <w:pPr>
        <w:pStyle w:val="FootnoteText"/>
        <w:rPr>
          <w:rFonts w:ascii="Times New Roman" w:hAnsi="Times New Roman"/>
        </w:rPr>
      </w:pPr>
      <w:r w:rsidRPr="00C2181B">
        <w:rPr>
          <w:rFonts w:ascii="Times New Roman" w:hAnsi="Times New Roman"/>
        </w:rPr>
        <w:t xml:space="preserve"> </w:t>
      </w:r>
    </w:p>
    <w:p w14:paraId="1E475E46" w14:textId="77777777" w:rsidR="00C54CD7" w:rsidRPr="00DA3D43" w:rsidRDefault="00C54CD7" w:rsidP="00C96B32">
      <w:pPr>
        <w:pStyle w:val="FootnoteText"/>
        <w:rPr>
          <w:rFonts w:ascii="Times New Roman" w:hAnsi="Times New Roman"/>
        </w:rPr>
      </w:pPr>
    </w:p>
    <w:p w14:paraId="372C0764" w14:textId="77777777" w:rsidR="00C54CD7" w:rsidRPr="00B8132B" w:rsidRDefault="00C54CD7" w:rsidP="00C96B32">
      <w:pPr>
        <w:pStyle w:val="FootnoteText"/>
        <w:rPr>
          <w:rFonts w:ascii="Times New Roman" w:hAnsi="Times New Roman"/>
          <w:i/>
        </w:rPr>
      </w:pPr>
    </w:p>
    <w:p w14:paraId="45A18E52" w14:textId="77777777" w:rsidR="00C54CD7" w:rsidRPr="00A612A7" w:rsidRDefault="00C54CD7" w:rsidP="00C96B32">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DF64ECC"/>
    <w:lvl w:ilvl="0">
      <w:numFmt w:val="bullet"/>
      <w:lvlText w:val="*"/>
      <w:lvlJc w:val="left"/>
    </w:lvl>
  </w:abstractNum>
  <w:abstractNum w:abstractNumId="1"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B2EFC"/>
    <w:multiLevelType w:val="hybridMultilevel"/>
    <w:tmpl w:val="15B8A366"/>
    <w:lvl w:ilvl="0" w:tplc="06E02F68">
      <w:numFmt w:val="bullet"/>
      <w:lvlText w:val="•"/>
      <w:lvlJc w:val="left"/>
      <w:pPr>
        <w:ind w:left="1080" w:hanging="72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E50B5D"/>
    <w:multiLevelType w:val="hybridMultilevel"/>
    <w:tmpl w:val="5420EAE2"/>
    <w:lvl w:ilvl="0" w:tplc="62FCDC62">
      <w:start w:val="1"/>
      <w:numFmt w:val="bullet"/>
      <w:lvlText w:val="•"/>
      <w:lvlJc w:val="left"/>
      <w:pPr>
        <w:tabs>
          <w:tab w:val="num" w:pos="720"/>
        </w:tabs>
        <w:ind w:left="720" w:hanging="360"/>
      </w:pPr>
      <w:rPr>
        <w:rFonts w:ascii="Arial" w:hAnsi="Arial" w:hint="default"/>
      </w:rPr>
    </w:lvl>
    <w:lvl w:ilvl="1" w:tplc="59766396" w:tentative="1">
      <w:start w:val="1"/>
      <w:numFmt w:val="bullet"/>
      <w:lvlText w:val="•"/>
      <w:lvlJc w:val="left"/>
      <w:pPr>
        <w:tabs>
          <w:tab w:val="num" w:pos="1440"/>
        </w:tabs>
        <w:ind w:left="1440" w:hanging="360"/>
      </w:pPr>
      <w:rPr>
        <w:rFonts w:ascii="Arial" w:hAnsi="Arial" w:hint="default"/>
      </w:rPr>
    </w:lvl>
    <w:lvl w:ilvl="2" w:tplc="DBE0CE1E" w:tentative="1">
      <w:start w:val="1"/>
      <w:numFmt w:val="bullet"/>
      <w:lvlText w:val="•"/>
      <w:lvlJc w:val="left"/>
      <w:pPr>
        <w:tabs>
          <w:tab w:val="num" w:pos="2160"/>
        </w:tabs>
        <w:ind w:left="2160" w:hanging="360"/>
      </w:pPr>
      <w:rPr>
        <w:rFonts w:ascii="Arial" w:hAnsi="Arial" w:hint="default"/>
      </w:rPr>
    </w:lvl>
    <w:lvl w:ilvl="3" w:tplc="0C542D56" w:tentative="1">
      <w:start w:val="1"/>
      <w:numFmt w:val="bullet"/>
      <w:lvlText w:val="•"/>
      <w:lvlJc w:val="left"/>
      <w:pPr>
        <w:tabs>
          <w:tab w:val="num" w:pos="2880"/>
        </w:tabs>
        <w:ind w:left="2880" w:hanging="360"/>
      </w:pPr>
      <w:rPr>
        <w:rFonts w:ascii="Arial" w:hAnsi="Arial" w:hint="default"/>
      </w:rPr>
    </w:lvl>
    <w:lvl w:ilvl="4" w:tplc="C90A3098" w:tentative="1">
      <w:start w:val="1"/>
      <w:numFmt w:val="bullet"/>
      <w:lvlText w:val="•"/>
      <w:lvlJc w:val="left"/>
      <w:pPr>
        <w:tabs>
          <w:tab w:val="num" w:pos="3600"/>
        </w:tabs>
        <w:ind w:left="3600" w:hanging="360"/>
      </w:pPr>
      <w:rPr>
        <w:rFonts w:ascii="Arial" w:hAnsi="Arial" w:hint="default"/>
      </w:rPr>
    </w:lvl>
    <w:lvl w:ilvl="5" w:tplc="C10C91B0" w:tentative="1">
      <w:start w:val="1"/>
      <w:numFmt w:val="bullet"/>
      <w:lvlText w:val="•"/>
      <w:lvlJc w:val="left"/>
      <w:pPr>
        <w:tabs>
          <w:tab w:val="num" w:pos="4320"/>
        </w:tabs>
        <w:ind w:left="4320" w:hanging="360"/>
      </w:pPr>
      <w:rPr>
        <w:rFonts w:ascii="Arial" w:hAnsi="Arial" w:hint="default"/>
      </w:rPr>
    </w:lvl>
    <w:lvl w:ilvl="6" w:tplc="8084E3E0" w:tentative="1">
      <w:start w:val="1"/>
      <w:numFmt w:val="bullet"/>
      <w:lvlText w:val="•"/>
      <w:lvlJc w:val="left"/>
      <w:pPr>
        <w:tabs>
          <w:tab w:val="num" w:pos="5040"/>
        </w:tabs>
        <w:ind w:left="5040" w:hanging="360"/>
      </w:pPr>
      <w:rPr>
        <w:rFonts w:ascii="Arial" w:hAnsi="Arial" w:hint="default"/>
      </w:rPr>
    </w:lvl>
    <w:lvl w:ilvl="7" w:tplc="AEE03BCC" w:tentative="1">
      <w:start w:val="1"/>
      <w:numFmt w:val="bullet"/>
      <w:lvlText w:val="•"/>
      <w:lvlJc w:val="left"/>
      <w:pPr>
        <w:tabs>
          <w:tab w:val="num" w:pos="5760"/>
        </w:tabs>
        <w:ind w:left="5760" w:hanging="360"/>
      </w:pPr>
      <w:rPr>
        <w:rFonts w:ascii="Arial" w:hAnsi="Arial" w:hint="default"/>
      </w:rPr>
    </w:lvl>
    <w:lvl w:ilvl="8" w:tplc="8908682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2C7235"/>
    <w:multiLevelType w:val="multilevel"/>
    <w:tmpl w:val="5AF27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D7034"/>
    <w:multiLevelType w:val="hybridMultilevel"/>
    <w:tmpl w:val="BA9C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C206A9"/>
    <w:multiLevelType w:val="hybridMultilevel"/>
    <w:tmpl w:val="67D49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B045CE"/>
    <w:multiLevelType w:val="hybridMultilevel"/>
    <w:tmpl w:val="37148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974127"/>
    <w:multiLevelType w:val="hybridMultilevel"/>
    <w:tmpl w:val="5CE4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61369B"/>
    <w:multiLevelType w:val="hybridMultilevel"/>
    <w:tmpl w:val="30C6931A"/>
    <w:lvl w:ilvl="0" w:tplc="DDCA1A6E">
      <w:start w:val="1"/>
      <w:numFmt w:val="bullet"/>
      <w:lvlText w:val="•"/>
      <w:lvlJc w:val="left"/>
      <w:pPr>
        <w:tabs>
          <w:tab w:val="num" w:pos="720"/>
        </w:tabs>
        <w:ind w:left="720" w:hanging="360"/>
      </w:pPr>
      <w:rPr>
        <w:rFonts w:ascii="Arial" w:hAnsi="Arial" w:hint="default"/>
      </w:rPr>
    </w:lvl>
    <w:lvl w:ilvl="1" w:tplc="398E5F38" w:tentative="1">
      <w:start w:val="1"/>
      <w:numFmt w:val="bullet"/>
      <w:lvlText w:val="•"/>
      <w:lvlJc w:val="left"/>
      <w:pPr>
        <w:tabs>
          <w:tab w:val="num" w:pos="1440"/>
        </w:tabs>
        <w:ind w:left="1440" w:hanging="360"/>
      </w:pPr>
      <w:rPr>
        <w:rFonts w:ascii="Arial" w:hAnsi="Arial" w:hint="default"/>
      </w:rPr>
    </w:lvl>
    <w:lvl w:ilvl="2" w:tplc="3BFA38E6" w:tentative="1">
      <w:start w:val="1"/>
      <w:numFmt w:val="bullet"/>
      <w:lvlText w:val="•"/>
      <w:lvlJc w:val="left"/>
      <w:pPr>
        <w:tabs>
          <w:tab w:val="num" w:pos="2160"/>
        </w:tabs>
        <w:ind w:left="2160" w:hanging="360"/>
      </w:pPr>
      <w:rPr>
        <w:rFonts w:ascii="Arial" w:hAnsi="Arial" w:hint="default"/>
      </w:rPr>
    </w:lvl>
    <w:lvl w:ilvl="3" w:tplc="2DA68BE8" w:tentative="1">
      <w:start w:val="1"/>
      <w:numFmt w:val="bullet"/>
      <w:lvlText w:val="•"/>
      <w:lvlJc w:val="left"/>
      <w:pPr>
        <w:tabs>
          <w:tab w:val="num" w:pos="2880"/>
        </w:tabs>
        <w:ind w:left="2880" w:hanging="360"/>
      </w:pPr>
      <w:rPr>
        <w:rFonts w:ascii="Arial" w:hAnsi="Arial" w:hint="default"/>
      </w:rPr>
    </w:lvl>
    <w:lvl w:ilvl="4" w:tplc="CDE445C8" w:tentative="1">
      <w:start w:val="1"/>
      <w:numFmt w:val="bullet"/>
      <w:lvlText w:val="•"/>
      <w:lvlJc w:val="left"/>
      <w:pPr>
        <w:tabs>
          <w:tab w:val="num" w:pos="3600"/>
        </w:tabs>
        <w:ind w:left="3600" w:hanging="360"/>
      </w:pPr>
      <w:rPr>
        <w:rFonts w:ascii="Arial" w:hAnsi="Arial" w:hint="default"/>
      </w:rPr>
    </w:lvl>
    <w:lvl w:ilvl="5" w:tplc="5A40A7BE" w:tentative="1">
      <w:start w:val="1"/>
      <w:numFmt w:val="bullet"/>
      <w:lvlText w:val="•"/>
      <w:lvlJc w:val="left"/>
      <w:pPr>
        <w:tabs>
          <w:tab w:val="num" w:pos="4320"/>
        </w:tabs>
        <w:ind w:left="4320" w:hanging="360"/>
      </w:pPr>
      <w:rPr>
        <w:rFonts w:ascii="Arial" w:hAnsi="Arial" w:hint="default"/>
      </w:rPr>
    </w:lvl>
    <w:lvl w:ilvl="6" w:tplc="9BA481A4" w:tentative="1">
      <w:start w:val="1"/>
      <w:numFmt w:val="bullet"/>
      <w:lvlText w:val="•"/>
      <w:lvlJc w:val="left"/>
      <w:pPr>
        <w:tabs>
          <w:tab w:val="num" w:pos="5040"/>
        </w:tabs>
        <w:ind w:left="5040" w:hanging="360"/>
      </w:pPr>
      <w:rPr>
        <w:rFonts w:ascii="Arial" w:hAnsi="Arial" w:hint="default"/>
      </w:rPr>
    </w:lvl>
    <w:lvl w:ilvl="7" w:tplc="E46CC764" w:tentative="1">
      <w:start w:val="1"/>
      <w:numFmt w:val="bullet"/>
      <w:lvlText w:val="•"/>
      <w:lvlJc w:val="left"/>
      <w:pPr>
        <w:tabs>
          <w:tab w:val="num" w:pos="5760"/>
        </w:tabs>
        <w:ind w:left="5760" w:hanging="360"/>
      </w:pPr>
      <w:rPr>
        <w:rFonts w:ascii="Arial" w:hAnsi="Arial" w:hint="default"/>
      </w:rPr>
    </w:lvl>
    <w:lvl w:ilvl="8" w:tplc="E7009B2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C8E5B31"/>
    <w:multiLevelType w:val="hybridMultilevel"/>
    <w:tmpl w:val="508A3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E67D97"/>
    <w:multiLevelType w:val="hybridMultilevel"/>
    <w:tmpl w:val="B7141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26473E"/>
    <w:multiLevelType w:val="hybridMultilevel"/>
    <w:tmpl w:val="B07C3B32"/>
    <w:lvl w:ilvl="0" w:tplc="5CCC5164">
      <w:start w:val="1"/>
      <w:numFmt w:val="bullet"/>
      <w:lvlText w:val="•"/>
      <w:lvlJc w:val="left"/>
      <w:pPr>
        <w:tabs>
          <w:tab w:val="num" w:pos="720"/>
        </w:tabs>
        <w:ind w:left="720" w:hanging="360"/>
      </w:pPr>
      <w:rPr>
        <w:rFonts w:ascii="Arial" w:hAnsi="Arial" w:hint="default"/>
      </w:rPr>
    </w:lvl>
    <w:lvl w:ilvl="1" w:tplc="EA5EAB0A" w:tentative="1">
      <w:start w:val="1"/>
      <w:numFmt w:val="bullet"/>
      <w:lvlText w:val="•"/>
      <w:lvlJc w:val="left"/>
      <w:pPr>
        <w:tabs>
          <w:tab w:val="num" w:pos="1440"/>
        </w:tabs>
        <w:ind w:left="1440" w:hanging="360"/>
      </w:pPr>
      <w:rPr>
        <w:rFonts w:ascii="Arial" w:hAnsi="Arial" w:hint="default"/>
      </w:rPr>
    </w:lvl>
    <w:lvl w:ilvl="2" w:tplc="10747B50" w:tentative="1">
      <w:start w:val="1"/>
      <w:numFmt w:val="bullet"/>
      <w:lvlText w:val="•"/>
      <w:lvlJc w:val="left"/>
      <w:pPr>
        <w:tabs>
          <w:tab w:val="num" w:pos="2160"/>
        </w:tabs>
        <w:ind w:left="2160" w:hanging="360"/>
      </w:pPr>
      <w:rPr>
        <w:rFonts w:ascii="Arial" w:hAnsi="Arial" w:hint="default"/>
      </w:rPr>
    </w:lvl>
    <w:lvl w:ilvl="3" w:tplc="3C5AA954" w:tentative="1">
      <w:start w:val="1"/>
      <w:numFmt w:val="bullet"/>
      <w:lvlText w:val="•"/>
      <w:lvlJc w:val="left"/>
      <w:pPr>
        <w:tabs>
          <w:tab w:val="num" w:pos="2880"/>
        </w:tabs>
        <w:ind w:left="2880" w:hanging="360"/>
      </w:pPr>
      <w:rPr>
        <w:rFonts w:ascii="Arial" w:hAnsi="Arial" w:hint="default"/>
      </w:rPr>
    </w:lvl>
    <w:lvl w:ilvl="4" w:tplc="7F905A08" w:tentative="1">
      <w:start w:val="1"/>
      <w:numFmt w:val="bullet"/>
      <w:lvlText w:val="•"/>
      <w:lvlJc w:val="left"/>
      <w:pPr>
        <w:tabs>
          <w:tab w:val="num" w:pos="3600"/>
        </w:tabs>
        <w:ind w:left="3600" w:hanging="360"/>
      </w:pPr>
      <w:rPr>
        <w:rFonts w:ascii="Arial" w:hAnsi="Arial" w:hint="default"/>
      </w:rPr>
    </w:lvl>
    <w:lvl w:ilvl="5" w:tplc="6122E378" w:tentative="1">
      <w:start w:val="1"/>
      <w:numFmt w:val="bullet"/>
      <w:lvlText w:val="•"/>
      <w:lvlJc w:val="left"/>
      <w:pPr>
        <w:tabs>
          <w:tab w:val="num" w:pos="4320"/>
        </w:tabs>
        <w:ind w:left="4320" w:hanging="360"/>
      </w:pPr>
      <w:rPr>
        <w:rFonts w:ascii="Arial" w:hAnsi="Arial" w:hint="default"/>
      </w:rPr>
    </w:lvl>
    <w:lvl w:ilvl="6" w:tplc="36886DCE" w:tentative="1">
      <w:start w:val="1"/>
      <w:numFmt w:val="bullet"/>
      <w:lvlText w:val="•"/>
      <w:lvlJc w:val="left"/>
      <w:pPr>
        <w:tabs>
          <w:tab w:val="num" w:pos="5040"/>
        </w:tabs>
        <w:ind w:left="5040" w:hanging="360"/>
      </w:pPr>
      <w:rPr>
        <w:rFonts w:ascii="Arial" w:hAnsi="Arial" w:hint="default"/>
      </w:rPr>
    </w:lvl>
    <w:lvl w:ilvl="7" w:tplc="19787A38" w:tentative="1">
      <w:start w:val="1"/>
      <w:numFmt w:val="bullet"/>
      <w:lvlText w:val="•"/>
      <w:lvlJc w:val="left"/>
      <w:pPr>
        <w:tabs>
          <w:tab w:val="num" w:pos="5760"/>
        </w:tabs>
        <w:ind w:left="5760" w:hanging="360"/>
      </w:pPr>
      <w:rPr>
        <w:rFonts w:ascii="Arial" w:hAnsi="Arial" w:hint="default"/>
      </w:rPr>
    </w:lvl>
    <w:lvl w:ilvl="8" w:tplc="1136A87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C10FB0"/>
    <w:multiLevelType w:val="hybridMultilevel"/>
    <w:tmpl w:val="E61C6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CF211F"/>
    <w:multiLevelType w:val="hybridMultilevel"/>
    <w:tmpl w:val="832EFB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FA055B"/>
    <w:multiLevelType w:val="hybridMultilevel"/>
    <w:tmpl w:val="37228A9E"/>
    <w:lvl w:ilvl="0" w:tplc="6164B3FE">
      <w:start w:val="1"/>
      <w:numFmt w:val="bullet"/>
      <w:lvlText w:val="•"/>
      <w:lvlJc w:val="left"/>
      <w:pPr>
        <w:tabs>
          <w:tab w:val="num" w:pos="720"/>
        </w:tabs>
        <w:ind w:left="720" w:hanging="360"/>
      </w:pPr>
      <w:rPr>
        <w:rFonts w:ascii="Arial" w:hAnsi="Arial" w:hint="default"/>
      </w:rPr>
    </w:lvl>
    <w:lvl w:ilvl="1" w:tplc="93746500" w:tentative="1">
      <w:start w:val="1"/>
      <w:numFmt w:val="bullet"/>
      <w:lvlText w:val="•"/>
      <w:lvlJc w:val="left"/>
      <w:pPr>
        <w:tabs>
          <w:tab w:val="num" w:pos="1440"/>
        </w:tabs>
        <w:ind w:left="1440" w:hanging="360"/>
      </w:pPr>
      <w:rPr>
        <w:rFonts w:ascii="Arial" w:hAnsi="Arial" w:hint="default"/>
      </w:rPr>
    </w:lvl>
    <w:lvl w:ilvl="2" w:tplc="2BD26878" w:tentative="1">
      <w:start w:val="1"/>
      <w:numFmt w:val="bullet"/>
      <w:lvlText w:val="•"/>
      <w:lvlJc w:val="left"/>
      <w:pPr>
        <w:tabs>
          <w:tab w:val="num" w:pos="2160"/>
        </w:tabs>
        <w:ind w:left="2160" w:hanging="360"/>
      </w:pPr>
      <w:rPr>
        <w:rFonts w:ascii="Arial" w:hAnsi="Arial" w:hint="default"/>
      </w:rPr>
    </w:lvl>
    <w:lvl w:ilvl="3" w:tplc="2B7A35D6" w:tentative="1">
      <w:start w:val="1"/>
      <w:numFmt w:val="bullet"/>
      <w:lvlText w:val="•"/>
      <w:lvlJc w:val="left"/>
      <w:pPr>
        <w:tabs>
          <w:tab w:val="num" w:pos="2880"/>
        </w:tabs>
        <w:ind w:left="2880" w:hanging="360"/>
      </w:pPr>
      <w:rPr>
        <w:rFonts w:ascii="Arial" w:hAnsi="Arial" w:hint="default"/>
      </w:rPr>
    </w:lvl>
    <w:lvl w:ilvl="4" w:tplc="9DAA1B5E" w:tentative="1">
      <w:start w:val="1"/>
      <w:numFmt w:val="bullet"/>
      <w:lvlText w:val="•"/>
      <w:lvlJc w:val="left"/>
      <w:pPr>
        <w:tabs>
          <w:tab w:val="num" w:pos="3600"/>
        </w:tabs>
        <w:ind w:left="3600" w:hanging="360"/>
      </w:pPr>
      <w:rPr>
        <w:rFonts w:ascii="Arial" w:hAnsi="Arial" w:hint="default"/>
      </w:rPr>
    </w:lvl>
    <w:lvl w:ilvl="5" w:tplc="4AC27E84" w:tentative="1">
      <w:start w:val="1"/>
      <w:numFmt w:val="bullet"/>
      <w:lvlText w:val="•"/>
      <w:lvlJc w:val="left"/>
      <w:pPr>
        <w:tabs>
          <w:tab w:val="num" w:pos="4320"/>
        </w:tabs>
        <w:ind w:left="4320" w:hanging="360"/>
      </w:pPr>
      <w:rPr>
        <w:rFonts w:ascii="Arial" w:hAnsi="Arial" w:hint="default"/>
      </w:rPr>
    </w:lvl>
    <w:lvl w:ilvl="6" w:tplc="F9864188" w:tentative="1">
      <w:start w:val="1"/>
      <w:numFmt w:val="bullet"/>
      <w:lvlText w:val="•"/>
      <w:lvlJc w:val="left"/>
      <w:pPr>
        <w:tabs>
          <w:tab w:val="num" w:pos="5040"/>
        </w:tabs>
        <w:ind w:left="5040" w:hanging="360"/>
      </w:pPr>
      <w:rPr>
        <w:rFonts w:ascii="Arial" w:hAnsi="Arial" w:hint="default"/>
      </w:rPr>
    </w:lvl>
    <w:lvl w:ilvl="7" w:tplc="597E9914" w:tentative="1">
      <w:start w:val="1"/>
      <w:numFmt w:val="bullet"/>
      <w:lvlText w:val="•"/>
      <w:lvlJc w:val="left"/>
      <w:pPr>
        <w:tabs>
          <w:tab w:val="num" w:pos="5760"/>
        </w:tabs>
        <w:ind w:left="5760" w:hanging="360"/>
      </w:pPr>
      <w:rPr>
        <w:rFonts w:ascii="Arial" w:hAnsi="Arial" w:hint="default"/>
      </w:rPr>
    </w:lvl>
    <w:lvl w:ilvl="8" w:tplc="046A9FD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F86EF9"/>
    <w:multiLevelType w:val="hybridMultilevel"/>
    <w:tmpl w:val="22709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164439"/>
    <w:multiLevelType w:val="hybridMultilevel"/>
    <w:tmpl w:val="EDD84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1C766AF"/>
    <w:multiLevelType w:val="hybridMultilevel"/>
    <w:tmpl w:val="35D24624"/>
    <w:lvl w:ilvl="0" w:tplc="4FBEA14C">
      <w:start w:val="1"/>
      <w:numFmt w:val="decimal"/>
      <w:lvlText w:val="%1."/>
      <w:lvlJc w:val="left"/>
      <w:pPr>
        <w:tabs>
          <w:tab w:val="num" w:pos="720"/>
        </w:tabs>
        <w:ind w:left="720" w:hanging="360"/>
      </w:pPr>
    </w:lvl>
    <w:lvl w:ilvl="1" w:tplc="59FED128">
      <w:start w:val="1"/>
      <w:numFmt w:val="lowerLetter"/>
      <w:lvlText w:val="%2."/>
      <w:lvlJc w:val="left"/>
      <w:pPr>
        <w:tabs>
          <w:tab w:val="num" w:pos="1440"/>
        </w:tabs>
        <w:ind w:left="1440" w:hanging="360"/>
      </w:pPr>
    </w:lvl>
    <w:lvl w:ilvl="2" w:tplc="A85C80C0" w:tentative="1">
      <w:start w:val="1"/>
      <w:numFmt w:val="decimal"/>
      <w:lvlText w:val="%3."/>
      <w:lvlJc w:val="left"/>
      <w:pPr>
        <w:tabs>
          <w:tab w:val="num" w:pos="2160"/>
        </w:tabs>
        <w:ind w:left="2160" w:hanging="360"/>
      </w:pPr>
    </w:lvl>
    <w:lvl w:ilvl="3" w:tplc="ECBC8272" w:tentative="1">
      <w:start w:val="1"/>
      <w:numFmt w:val="decimal"/>
      <w:lvlText w:val="%4."/>
      <w:lvlJc w:val="left"/>
      <w:pPr>
        <w:tabs>
          <w:tab w:val="num" w:pos="2880"/>
        </w:tabs>
        <w:ind w:left="2880" w:hanging="360"/>
      </w:pPr>
    </w:lvl>
    <w:lvl w:ilvl="4" w:tplc="B2141A06" w:tentative="1">
      <w:start w:val="1"/>
      <w:numFmt w:val="decimal"/>
      <w:lvlText w:val="%5."/>
      <w:lvlJc w:val="left"/>
      <w:pPr>
        <w:tabs>
          <w:tab w:val="num" w:pos="3600"/>
        </w:tabs>
        <w:ind w:left="3600" w:hanging="360"/>
      </w:pPr>
    </w:lvl>
    <w:lvl w:ilvl="5" w:tplc="D862D474" w:tentative="1">
      <w:start w:val="1"/>
      <w:numFmt w:val="decimal"/>
      <w:lvlText w:val="%6."/>
      <w:lvlJc w:val="left"/>
      <w:pPr>
        <w:tabs>
          <w:tab w:val="num" w:pos="4320"/>
        </w:tabs>
        <w:ind w:left="4320" w:hanging="360"/>
      </w:pPr>
    </w:lvl>
    <w:lvl w:ilvl="6" w:tplc="05CCAB3E" w:tentative="1">
      <w:start w:val="1"/>
      <w:numFmt w:val="decimal"/>
      <w:lvlText w:val="%7."/>
      <w:lvlJc w:val="left"/>
      <w:pPr>
        <w:tabs>
          <w:tab w:val="num" w:pos="5040"/>
        </w:tabs>
        <w:ind w:left="5040" w:hanging="360"/>
      </w:pPr>
    </w:lvl>
    <w:lvl w:ilvl="7" w:tplc="022A5BE2" w:tentative="1">
      <w:start w:val="1"/>
      <w:numFmt w:val="decimal"/>
      <w:lvlText w:val="%8."/>
      <w:lvlJc w:val="left"/>
      <w:pPr>
        <w:tabs>
          <w:tab w:val="num" w:pos="5760"/>
        </w:tabs>
        <w:ind w:left="5760" w:hanging="360"/>
      </w:pPr>
    </w:lvl>
    <w:lvl w:ilvl="8" w:tplc="5C220838" w:tentative="1">
      <w:start w:val="1"/>
      <w:numFmt w:val="decimal"/>
      <w:lvlText w:val="%9."/>
      <w:lvlJc w:val="left"/>
      <w:pPr>
        <w:tabs>
          <w:tab w:val="num" w:pos="6480"/>
        </w:tabs>
        <w:ind w:left="6480" w:hanging="360"/>
      </w:pPr>
    </w:lvl>
  </w:abstractNum>
  <w:abstractNum w:abstractNumId="31"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EC75B8"/>
    <w:multiLevelType w:val="hybridMultilevel"/>
    <w:tmpl w:val="CBC25BEC"/>
    <w:lvl w:ilvl="0" w:tplc="F7A6600E">
      <w:start w:val="1"/>
      <w:numFmt w:val="bullet"/>
      <w:lvlText w:val="•"/>
      <w:lvlJc w:val="left"/>
      <w:pPr>
        <w:tabs>
          <w:tab w:val="num" w:pos="720"/>
        </w:tabs>
        <w:ind w:left="720" w:hanging="360"/>
      </w:pPr>
      <w:rPr>
        <w:rFonts w:ascii="Arial" w:hAnsi="Arial" w:hint="default"/>
      </w:rPr>
    </w:lvl>
    <w:lvl w:ilvl="1" w:tplc="5F0852AE">
      <w:start w:val="42"/>
      <w:numFmt w:val="bullet"/>
      <w:lvlText w:val="–"/>
      <w:lvlJc w:val="left"/>
      <w:pPr>
        <w:tabs>
          <w:tab w:val="num" w:pos="1440"/>
        </w:tabs>
        <w:ind w:left="1440" w:hanging="360"/>
      </w:pPr>
      <w:rPr>
        <w:rFonts w:ascii="Arial" w:hAnsi="Arial" w:hint="default"/>
      </w:rPr>
    </w:lvl>
    <w:lvl w:ilvl="2" w:tplc="3E1C1438" w:tentative="1">
      <w:start w:val="1"/>
      <w:numFmt w:val="bullet"/>
      <w:lvlText w:val="•"/>
      <w:lvlJc w:val="left"/>
      <w:pPr>
        <w:tabs>
          <w:tab w:val="num" w:pos="2160"/>
        </w:tabs>
        <w:ind w:left="2160" w:hanging="360"/>
      </w:pPr>
      <w:rPr>
        <w:rFonts w:ascii="Arial" w:hAnsi="Arial" w:hint="default"/>
      </w:rPr>
    </w:lvl>
    <w:lvl w:ilvl="3" w:tplc="1882A494" w:tentative="1">
      <w:start w:val="1"/>
      <w:numFmt w:val="bullet"/>
      <w:lvlText w:val="•"/>
      <w:lvlJc w:val="left"/>
      <w:pPr>
        <w:tabs>
          <w:tab w:val="num" w:pos="2880"/>
        </w:tabs>
        <w:ind w:left="2880" w:hanging="360"/>
      </w:pPr>
      <w:rPr>
        <w:rFonts w:ascii="Arial" w:hAnsi="Arial" w:hint="default"/>
      </w:rPr>
    </w:lvl>
    <w:lvl w:ilvl="4" w:tplc="65C80B3E" w:tentative="1">
      <w:start w:val="1"/>
      <w:numFmt w:val="bullet"/>
      <w:lvlText w:val="•"/>
      <w:lvlJc w:val="left"/>
      <w:pPr>
        <w:tabs>
          <w:tab w:val="num" w:pos="3600"/>
        </w:tabs>
        <w:ind w:left="3600" w:hanging="360"/>
      </w:pPr>
      <w:rPr>
        <w:rFonts w:ascii="Arial" w:hAnsi="Arial" w:hint="default"/>
      </w:rPr>
    </w:lvl>
    <w:lvl w:ilvl="5" w:tplc="87CC0628" w:tentative="1">
      <w:start w:val="1"/>
      <w:numFmt w:val="bullet"/>
      <w:lvlText w:val="•"/>
      <w:lvlJc w:val="left"/>
      <w:pPr>
        <w:tabs>
          <w:tab w:val="num" w:pos="4320"/>
        </w:tabs>
        <w:ind w:left="4320" w:hanging="360"/>
      </w:pPr>
      <w:rPr>
        <w:rFonts w:ascii="Arial" w:hAnsi="Arial" w:hint="default"/>
      </w:rPr>
    </w:lvl>
    <w:lvl w:ilvl="6" w:tplc="7B9EC8FC" w:tentative="1">
      <w:start w:val="1"/>
      <w:numFmt w:val="bullet"/>
      <w:lvlText w:val="•"/>
      <w:lvlJc w:val="left"/>
      <w:pPr>
        <w:tabs>
          <w:tab w:val="num" w:pos="5040"/>
        </w:tabs>
        <w:ind w:left="5040" w:hanging="360"/>
      </w:pPr>
      <w:rPr>
        <w:rFonts w:ascii="Arial" w:hAnsi="Arial" w:hint="default"/>
      </w:rPr>
    </w:lvl>
    <w:lvl w:ilvl="7" w:tplc="208CEE3E" w:tentative="1">
      <w:start w:val="1"/>
      <w:numFmt w:val="bullet"/>
      <w:lvlText w:val="•"/>
      <w:lvlJc w:val="left"/>
      <w:pPr>
        <w:tabs>
          <w:tab w:val="num" w:pos="5760"/>
        </w:tabs>
        <w:ind w:left="5760" w:hanging="360"/>
      </w:pPr>
      <w:rPr>
        <w:rFonts w:ascii="Arial" w:hAnsi="Arial" w:hint="default"/>
      </w:rPr>
    </w:lvl>
    <w:lvl w:ilvl="8" w:tplc="425C1694"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FDC68D9"/>
    <w:multiLevelType w:val="hybridMultilevel"/>
    <w:tmpl w:val="10863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5"/>
  </w:num>
  <w:num w:numId="4">
    <w:abstractNumId w:val="26"/>
  </w:num>
  <w:num w:numId="5">
    <w:abstractNumId w:val="10"/>
  </w:num>
  <w:num w:numId="6">
    <w:abstractNumId w:val="12"/>
  </w:num>
  <w:num w:numId="7">
    <w:abstractNumId w:val="9"/>
  </w:num>
  <w:num w:numId="8">
    <w:abstractNumId w:val="21"/>
  </w:num>
  <w:num w:numId="9">
    <w:abstractNumId w:val="32"/>
  </w:num>
  <w:num w:numId="10">
    <w:abstractNumId w:val="6"/>
  </w:num>
  <w:num w:numId="11">
    <w:abstractNumId w:val="1"/>
  </w:num>
  <w:num w:numId="12">
    <w:abstractNumId w:val="28"/>
  </w:num>
  <w:num w:numId="13">
    <w:abstractNumId w:val="31"/>
  </w:num>
  <w:num w:numId="14">
    <w:abstractNumId w:val="24"/>
  </w:num>
  <w:num w:numId="15">
    <w:abstractNumId w:val="15"/>
  </w:num>
  <w:num w:numId="16">
    <w:abstractNumId w:val="7"/>
  </w:num>
  <w:num w:numId="17">
    <w:abstractNumId w:val="4"/>
  </w:num>
  <w:num w:numId="18">
    <w:abstractNumId w:val="17"/>
  </w:num>
  <w:num w:numId="19">
    <w:abstractNumId w:val="34"/>
  </w:num>
  <w:num w:numId="20">
    <w:abstractNumId w:val="2"/>
  </w:num>
  <w:num w:numId="21">
    <w:abstractNumId w:val="30"/>
  </w:num>
  <w:num w:numId="22">
    <w:abstractNumId w:val="18"/>
  </w:num>
  <w:num w:numId="23">
    <w:abstractNumId w:val="22"/>
  </w:num>
  <w:num w:numId="24">
    <w:abstractNumId w:val="8"/>
  </w:num>
  <w:num w:numId="25">
    <w:abstractNumId w:val="14"/>
  </w:num>
  <w:num w:numId="26">
    <w:abstractNumId w:val="0"/>
    <w:lvlOverride w:ilvl="0">
      <w:lvl w:ilvl="0">
        <w:numFmt w:val="bullet"/>
        <w:lvlText w:val="•"/>
        <w:legacy w:legacy="1" w:legacySpace="0" w:legacyIndent="0"/>
        <w:lvlJc w:val="left"/>
        <w:rPr>
          <w:rFonts w:ascii="Arial" w:hAnsi="Arial" w:cs="Arial" w:hint="default"/>
          <w:sz w:val="40"/>
        </w:rPr>
      </w:lvl>
    </w:lvlOverride>
  </w:num>
  <w:num w:numId="27">
    <w:abstractNumId w:val="29"/>
  </w:num>
  <w:num w:numId="28">
    <w:abstractNumId w:val="20"/>
  </w:num>
  <w:num w:numId="29">
    <w:abstractNumId w:val="19"/>
  </w:num>
  <w:num w:numId="30">
    <w:abstractNumId w:val="3"/>
  </w:num>
  <w:num w:numId="31">
    <w:abstractNumId w:val="16"/>
  </w:num>
  <w:num w:numId="32">
    <w:abstractNumId w:val="27"/>
  </w:num>
  <w:num w:numId="33">
    <w:abstractNumId w:val="33"/>
  </w:num>
  <w:num w:numId="34">
    <w:abstractNumId w:val="25"/>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C8C"/>
    <w:rsid w:val="00003600"/>
    <w:rsid w:val="00006364"/>
    <w:rsid w:val="00006444"/>
    <w:rsid w:val="0000686F"/>
    <w:rsid w:val="00007E67"/>
    <w:rsid w:val="00011D85"/>
    <w:rsid w:val="000131A8"/>
    <w:rsid w:val="0001353E"/>
    <w:rsid w:val="00013B51"/>
    <w:rsid w:val="000144F2"/>
    <w:rsid w:val="000149E1"/>
    <w:rsid w:val="00015944"/>
    <w:rsid w:val="00021041"/>
    <w:rsid w:val="0002209A"/>
    <w:rsid w:val="00023FF6"/>
    <w:rsid w:val="00025402"/>
    <w:rsid w:val="00025875"/>
    <w:rsid w:val="0002689F"/>
    <w:rsid w:val="00027021"/>
    <w:rsid w:val="0002782F"/>
    <w:rsid w:val="00030067"/>
    <w:rsid w:val="0003068E"/>
    <w:rsid w:val="000329A9"/>
    <w:rsid w:val="00035AD5"/>
    <w:rsid w:val="00036EE7"/>
    <w:rsid w:val="000372FE"/>
    <w:rsid w:val="000409F2"/>
    <w:rsid w:val="00041EAA"/>
    <w:rsid w:val="00042EFA"/>
    <w:rsid w:val="00042F62"/>
    <w:rsid w:val="00044EF1"/>
    <w:rsid w:val="000451E6"/>
    <w:rsid w:val="00046878"/>
    <w:rsid w:val="000474AF"/>
    <w:rsid w:val="00047858"/>
    <w:rsid w:val="000478A5"/>
    <w:rsid w:val="0005014F"/>
    <w:rsid w:val="00051A7F"/>
    <w:rsid w:val="000520F8"/>
    <w:rsid w:val="0005319D"/>
    <w:rsid w:val="000537DC"/>
    <w:rsid w:val="00053A0A"/>
    <w:rsid w:val="00055761"/>
    <w:rsid w:val="000562F5"/>
    <w:rsid w:val="00056C2A"/>
    <w:rsid w:val="00057E89"/>
    <w:rsid w:val="0006475E"/>
    <w:rsid w:val="00064862"/>
    <w:rsid w:val="000708D8"/>
    <w:rsid w:val="00070E3F"/>
    <w:rsid w:val="00071572"/>
    <w:rsid w:val="00071F13"/>
    <w:rsid w:val="00073CFD"/>
    <w:rsid w:val="00074D8C"/>
    <w:rsid w:val="00075BD5"/>
    <w:rsid w:val="00082EEB"/>
    <w:rsid w:val="0008391A"/>
    <w:rsid w:val="00085801"/>
    <w:rsid w:val="00085D94"/>
    <w:rsid w:val="000865C8"/>
    <w:rsid w:val="00086A97"/>
    <w:rsid w:val="000902FE"/>
    <w:rsid w:val="00090EB3"/>
    <w:rsid w:val="00091641"/>
    <w:rsid w:val="00092290"/>
    <w:rsid w:val="0009229F"/>
    <w:rsid w:val="00092912"/>
    <w:rsid w:val="000937EF"/>
    <w:rsid w:val="00093DD8"/>
    <w:rsid w:val="0009762B"/>
    <w:rsid w:val="000A00ED"/>
    <w:rsid w:val="000A076B"/>
    <w:rsid w:val="000A250D"/>
    <w:rsid w:val="000A38DB"/>
    <w:rsid w:val="000A4546"/>
    <w:rsid w:val="000A5CB1"/>
    <w:rsid w:val="000A6ACD"/>
    <w:rsid w:val="000B2987"/>
    <w:rsid w:val="000B366C"/>
    <w:rsid w:val="000B3ECC"/>
    <w:rsid w:val="000B45F3"/>
    <w:rsid w:val="000B49B1"/>
    <w:rsid w:val="000B6598"/>
    <w:rsid w:val="000B65A7"/>
    <w:rsid w:val="000B69A7"/>
    <w:rsid w:val="000B6DF4"/>
    <w:rsid w:val="000B755B"/>
    <w:rsid w:val="000C185E"/>
    <w:rsid w:val="000C4B6F"/>
    <w:rsid w:val="000C50BE"/>
    <w:rsid w:val="000C522E"/>
    <w:rsid w:val="000C6619"/>
    <w:rsid w:val="000C6799"/>
    <w:rsid w:val="000C68D5"/>
    <w:rsid w:val="000D002F"/>
    <w:rsid w:val="000D19E1"/>
    <w:rsid w:val="000D1CB9"/>
    <w:rsid w:val="000D2FD6"/>
    <w:rsid w:val="000D3C1B"/>
    <w:rsid w:val="000E01B5"/>
    <w:rsid w:val="000E2E6B"/>
    <w:rsid w:val="000E3D94"/>
    <w:rsid w:val="000E44D3"/>
    <w:rsid w:val="000E4974"/>
    <w:rsid w:val="000E5BDE"/>
    <w:rsid w:val="000E7517"/>
    <w:rsid w:val="000E76DC"/>
    <w:rsid w:val="000F0EE7"/>
    <w:rsid w:val="000F2DBF"/>
    <w:rsid w:val="0010027D"/>
    <w:rsid w:val="001005CE"/>
    <w:rsid w:val="00102649"/>
    <w:rsid w:val="00102D41"/>
    <w:rsid w:val="001032BC"/>
    <w:rsid w:val="00103A5B"/>
    <w:rsid w:val="0010402B"/>
    <w:rsid w:val="00104671"/>
    <w:rsid w:val="00105145"/>
    <w:rsid w:val="00106885"/>
    <w:rsid w:val="00106CBF"/>
    <w:rsid w:val="00107197"/>
    <w:rsid w:val="00107E1E"/>
    <w:rsid w:val="0011024D"/>
    <w:rsid w:val="001116DC"/>
    <w:rsid w:val="00112B35"/>
    <w:rsid w:val="00112B41"/>
    <w:rsid w:val="0011321A"/>
    <w:rsid w:val="0011344C"/>
    <w:rsid w:val="001158D6"/>
    <w:rsid w:val="00117179"/>
    <w:rsid w:val="00122485"/>
    <w:rsid w:val="001229CB"/>
    <w:rsid w:val="00123454"/>
    <w:rsid w:val="0012409C"/>
    <w:rsid w:val="00131AA0"/>
    <w:rsid w:val="00131AE8"/>
    <w:rsid w:val="00132048"/>
    <w:rsid w:val="001323E8"/>
    <w:rsid w:val="00135F26"/>
    <w:rsid w:val="001401EA"/>
    <w:rsid w:val="00140BCB"/>
    <w:rsid w:val="00140DE5"/>
    <w:rsid w:val="001422E0"/>
    <w:rsid w:val="00146CAC"/>
    <w:rsid w:val="00147D2C"/>
    <w:rsid w:val="001507ED"/>
    <w:rsid w:val="00150DF6"/>
    <w:rsid w:val="0015153B"/>
    <w:rsid w:val="0015237F"/>
    <w:rsid w:val="001528D9"/>
    <w:rsid w:val="001556AC"/>
    <w:rsid w:val="00155C86"/>
    <w:rsid w:val="00155D56"/>
    <w:rsid w:val="00156E02"/>
    <w:rsid w:val="00156FA5"/>
    <w:rsid w:val="001602B8"/>
    <w:rsid w:val="00160716"/>
    <w:rsid w:val="001618F7"/>
    <w:rsid w:val="00162A67"/>
    <w:rsid w:val="00162FBA"/>
    <w:rsid w:val="001634B6"/>
    <w:rsid w:val="001661C8"/>
    <w:rsid w:val="0016653F"/>
    <w:rsid w:val="001667C2"/>
    <w:rsid w:val="00171054"/>
    <w:rsid w:val="0017452C"/>
    <w:rsid w:val="001778D0"/>
    <w:rsid w:val="0017790F"/>
    <w:rsid w:val="001802D1"/>
    <w:rsid w:val="001826C6"/>
    <w:rsid w:val="00182DC1"/>
    <w:rsid w:val="00183928"/>
    <w:rsid w:val="001847AE"/>
    <w:rsid w:val="0018598D"/>
    <w:rsid w:val="00186770"/>
    <w:rsid w:val="0018696C"/>
    <w:rsid w:val="001907AC"/>
    <w:rsid w:val="00192106"/>
    <w:rsid w:val="00192F83"/>
    <w:rsid w:val="00194854"/>
    <w:rsid w:val="00196A91"/>
    <w:rsid w:val="00197795"/>
    <w:rsid w:val="001A04AA"/>
    <w:rsid w:val="001A0781"/>
    <w:rsid w:val="001A1594"/>
    <w:rsid w:val="001A1928"/>
    <w:rsid w:val="001A205D"/>
    <w:rsid w:val="001A578E"/>
    <w:rsid w:val="001A6244"/>
    <w:rsid w:val="001B1B90"/>
    <w:rsid w:val="001B1EB7"/>
    <w:rsid w:val="001B2BF2"/>
    <w:rsid w:val="001B36C3"/>
    <w:rsid w:val="001B6706"/>
    <w:rsid w:val="001C3064"/>
    <w:rsid w:val="001C40B5"/>
    <w:rsid w:val="001C46CF"/>
    <w:rsid w:val="001C6D59"/>
    <w:rsid w:val="001C71D4"/>
    <w:rsid w:val="001D0706"/>
    <w:rsid w:val="001D26DD"/>
    <w:rsid w:val="001D5463"/>
    <w:rsid w:val="001D57FC"/>
    <w:rsid w:val="001D5886"/>
    <w:rsid w:val="001D5A47"/>
    <w:rsid w:val="001D664C"/>
    <w:rsid w:val="001D6D1D"/>
    <w:rsid w:val="001D7E76"/>
    <w:rsid w:val="001E18D9"/>
    <w:rsid w:val="001E199A"/>
    <w:rsid w:val="001E2222"/>
    <w:rsid w:val="001E3FE0"/>
    <w:rsid w:val="001E5148"/>
    <w:rsid w:val="001E6BB7"/>
    <w:rsid w:val="001E7288"/>
    <w:rsid w:val="001F007C"/>
    <w:rsid w:val="001F0124"/>
    <w:rsid w:val="001F176E"/>
    <w:rsid w:val="001F2DB1"/>
    <w:rsid w:val="001F43C7"/>
    <w:rsid w:val="001F50B6"/>
    <w:rsid w:val="001F5D08"/>
    <w:rsid w:val="001F6790"/>
    <w:rsid w:val="001F7718"/>
    <w:rsid w:val="001F7D73"/>
    <w:rsid w:val="001F7F48"/>
    <w:rsid w:val="002002D7"/>
    <w:rsid w:val="002007C9"/>
    <w:rsid w:val="00200872"/>
    <w:rsid w:val="002009A6"/>
    <w:rsid w:val="002028FB"/>
    <w:rsid w:val="0020338C"/>
    <w:rsid w:val="00205F55"/>
    <w:rsid w:val="00212F86"/>
    <w:rsid w:val="00214DB1"/>
    <w:rsid w:val="002153A9"/>
    <w:rsid w:val="0021603B"/>
    <w:rsid w:val="00216252"/>
    <w:rsid w:val="0022113F"/>
    <w:rsid w:val="00221DB3"/>
    <w:rsid w:val="002233E7"/>
    <w:rsid w:val="0022362B"/>
    <w:rsid w:val="00224A38"/>
    <w:rsid w:val="00225D84"/>
    <w:rsid w:val="00226469"/>
    <w:rsid w:val="0022661B"/>
    <w:rsid w:val="00227024"/>
    <w:rsid w:val="00232290"/>
    <w:rsid w:val="00233273"/>
    <w:rsid w:val="00233AA1"/>
    <w:rsid w:val="00233DF8"/>
    <w:rsid w:val="0024268E"/>
    <w:rsid w:val="002448E5"/>
    <w:rsid w:val="002461F5"/>
    <w:rsid w:val="002468CF"/>
    <w:rsid w:val="00246FE4"/>
    <w:rsid w:val="0024759C"/>
    <w:rsid w:val="00250DCA"/>
    <w:rsid w:val="002520CF"/>
    <w:rsid w:val="00254C11"/>
    <w:rsid w:val="00255DFC"/>
    <w:rsid w:val="00256D1D"/>
    <w:rsid w:val="00261690"/>
    <w:rsid w:val="002617E3"/>
    <w:rsid w:val="00261945"/>
    <w:rsid w:val="0026464B"/>
    <w:rsid w:val="00265E6F"/>
    <w:rsid w:val="002675AB"/>
    <w:rsid w:val="00267E5E"/>
    <w:rsid w:val="0027151C"/>
    <w:rsid w:val="002716AC"/>
    <w:rsid w:val="00272465"/>
    <w:rsid w:val="00272F0B"/>
    <w:rsid w:val="00273908"/>
    <w:rsid w:val="0027462A"/>
    <w:rsid w:val="0027565D"/>
    <w:rsid w:val="00275783"/>
    <w:rsid w:val="00275B18"/>
    <w:rsid w:val="002770A5"/>
    <w:rsid w:val="002835C6"/>
    <w:rsid w:val="0028368B"/>
    <w:rsid w:val="00284130"/>
    <w:rsid w:val="00294C9F"/>
    <w:rsid w:val="00296626"/>
    <w:rsid w:val="002967DB"/>
    <w:rsid w:val="002975ED"/>
    <w:rsid w:val="002A0821"/>
    <w:rsid w:val="002A223E"/>
    <w:rsid w:val="002A29B9"/>
    <w:rsid w:val="002A3AC9"/>
    <w:rsid w:val="002A3DA9"/>
    <w:rsid w:val="002A3EEC"/>
    <w:rsid w:val="002A69B4"/>
    <w:rsid w:val="002A73E9"/>
    <w:rsid w:val="002B158A"/>
    <w:rsid w:val="002B4472"/>
    <w:rsid w:val="002B4C74"/>
    <w:rsid w:val="002B4CD7"/>
    <w:rsid w:val="002B5EA3"/>
    <w:rsid w:val="002B7377"/>
    <w:rsid w:val="002C0B0E"/>
    <w:rsid w:val="002C1A6F"/>
    <w:rsid w:val="002C23BD"/>
    <w:rsid w:val="002C2F77"/>
    <w:rsid w:val="002C34AB"/>
    <w:rsid w:val="002C4178"/>
    <w:rsid w:val="002C532C"/>
    <w:rsid w:val="002C61B3"/>
    <w:rsid w:val="002C7E22"/>
    <w:rsid w:val="002D04B8"/>
    <w:rsid w:val="002D10FE"/>
    <w:rsid w:val="002D1C0A"/>
    <w:rsid w:val="002D4041"/>
    <w:rsid w:val="002D528C"/>
    <w:rsid w:val="002D55CB"/>
    <w:rsid w:val="002D5868"/>
    <w:rsid w:val="002D61CD"/>
    <w:rsid w:val="002D6375"/>
    <w:rsid w:val="002D7588"/>
    <w:rsid w:val="002D7CDD"/>
    <w:rsid w:val="002D7DB1"/>
    <w:rsid w:val="002E1F69"/>
    <w:rsid w:val="002E3C50"/>
    <w:rsid w:val="002E3DA5"/>
    <w:rsid w:val="002E6369"/>
    <w:rsid w:val="002E6A93"/>
    <w:rsid w:val="002E7338"/>
    <w:rsid w:val="002E780B"/>
    <w:rsid w:val="002F2898"/>
    <w:rsid w:val="002F2C9C"/>
    <w:rsid w:val="002F3715"/>
    <w:rsid w:val="002F3A38"/>
    <w:rsid w:val="002F54AA"/>
    <w:rsid w:val="002F5A75"/>
    <w:rsid w:val="002F6620"/>
    <w:rsid w:val="002F6A3E"/>
    <w:rsid w:val="002F792B"/>
    <w:rsid w:val="00301023"/>
    <w:rsid w:val="003022C5"/>
    <w:rsid w:val="003026BE"/>
    <w:rsid w:val="00304C88"/>
    <w:rsid w:val="00305E2C"/>
    <w:rsid w:val="003121CD"/>
    <w:rsid w:val="00316174"/>
    <w:rsid w:val="00316AD1"/>
    <w:rsid w:val="00320707"/>
    <w:rsid w:val="00322125"/>
    <w:rsid w:val="00323B5D"/>
    <w:rsid w:val="00325351"/>
    <w:rsid w:val="003255C3"/>
    <w:rsid w:val="00325E82"/>
    <w:rsid w:val="0032697A"/>
    <w:rsid w:val="00326D7F"/>
    <w:rsid w:val="00327BC5"/>
    <w:rsid w:val="00330674"/>
    <w:rsid w:val="00331637"/>
    <w:rsid w:val="00332251"/>
    <w:rsid w:val="00333084"/>
    <w:rsid w:val="0033318D"/>
    <w:rsid w:val="003342B5"/>
    <w:rsid w:val="003351A9"/>
    <w:rsid w:val="00335E74"/>
    <w:rsid w:val="00336BEB"/>
    <w:rsid w:val="00337BB5"/>
    <w:rsid w:val="0034121D"/>
    <w:rsid w:val="00341837"/>
    <w:rsid w:val="0034410B"/>
    <w:rsid w:val="00346E34"/>
    <w:rsid w:val="00347219"/>
    <w:rsid w:val="00350D36"/>
    <w:rsid w:val="003533FC"/>
    <w:rsid w:val="003571AF"/>
    <w:rsid w:val="00357922"/>
    <w:rsid w:val="00360549"/>
    <w:rsid w:val="0036104D"/>
    <w:rsid w:val="003634B9"/>
    <w:rsid w:val="00363EF1"/>
    <w:rsid w:val="00363FB6"/>
    <w:rsid w:val="00365536"/>
    <w:rsid w:val="00365701"/>
    <w:rsid w:val="0036603D"/>
    <w:rsid w:val="003671F6"/>
    <w:rsid w:val="00367D31"/>
    <w:rsid w:val="003701F2"/>
    <w:rsid w:val="00370475"/>
    <w:rsid w:val="00370CEE"/>
    <w:rsid w:val="003710B6"/>
    <w:rsid w:val="003714CA"/>
    <w:rsid w:val="00372387"/>
    <w:rsid w:val="00372980"/>
    <w:rsid w:val="00375E67"/>
    <w:rsid w:val="00377854"/>
    <w:rsid w:val="00377FA3"/>
    <w:rsid w:val="003815C3"/>
    <w:rsid w:val="0038182E"/>
    <w:rsid w:val="00383904"/>
    <w:rsid w:val="00384265"/>
    <w:rsid w:val="00384B2C"/>
    <w:rsid w:val="00385D71"/>
    <w:rsid w:val="00386533"/>
    <w:rsid w:val="00386A94"/>
    <w:rsid w:val="00387BB5"/>
    <w:rsid w:val="003907C8"/>
    <w:rsid w:val="00390D15"/>
    <w:rsid w:val="00391B6D"/>
    <w:rsid w:val="0039238E"/>
    <w:rsid w:val="003947B8"/>
    <w:rsid w:val="0039490F"/>
    <w:rsid w:val="003965D6"/>
    <w:rsid w:val="00396CE4"/>
    <w:rsid w:val="00397F1B"/>
    <w:rsid w:val="003A396A"/>
    <w:rsid w:val="003B0AF6"/>
    <w:rsid w:val="003B2165"/>
    <w:rsid w:val="003B417A"/>
    <w:rsid w:val="003B42E7"/>
    <w:rsid w:val="003B5714"/>
    <w:rsid w:val="003B79E7"/>
    <w:rsid w:val="003B7D07"/>
    <w:rsid w:val="003B7EEB"/>
    <w:rsid w:val="003C2DCC"/>
    <w:rsid w:val="003C50D2"/>
    <w:rsid w:val="003C6EEB"/>
    <w:rsid w:val="003C7101"/>
    <w:rsid w:val="003C7DE3"/>
    <w:rsid w:val="003D0116"/>
    <w:rsid w:val="003D3704"/>
    <w:rsid w:val="003D663E"/>
    <w:rsid w:val="003D6D0D"/>
    <w:rsid w:val="003D71B4"/>
    <w:rsid w:val="003D71EF"/>
    <w:rsid w:val="003D7AC4"/>
    <w:rsid w:val="003E091A"/>
    <w:rsid w:val="003E1EB4"/>
    <w:rsid w:val="003E1ECF"/>
    <w:rsid w:val="003E34C3"/>
    <w:rsid w:val="003E3ED9"/>
    <w:rsid w:val="003E432F"/>
    <w:rsid w:val="003E5A0D"/>
    <w:rsid w:val="003E5B89"/>
    <w:rsid w:val="003E6840"/>
    <w:rsid w:val="003F0C9E"/>
    <w:rsid w:val="003F1B8A"/>
    <w:rsid w:val="003F5A18"/>
    <w:rsid w:val="003F6928"/>
    <w:rsid w:val="004013C2"/>
    <w:rsid w:val="00401AAC"/>
    <w:rsid w:val="0040344A"/>
    <w:rsid w:val="00403D67"/>
    <w:rsid w:val="004048F7"/>
    <w:rsid w:val="00405A58"/>
    <w:rsid w:val="00407401"/>
    <w:rsid w:val="00407C30"/>
    <w:rsid w:val="00410F42"/>
    <w:rsid w:val="00411550"/>
    <w:rsid w:val="004150AF"/>
    <w:rsid w:val="00415811"/>
    <w:rsid w:val="00415C06"/>
    <w:rsid w:val="00420B12"/>
    <w:rsid w:val="00421BD0"/>
    <w:rsid w:val="004227D4"/>
    <w:rsid w:val="004253CC"/>
    <w:rsid w:val="00425E35"/>
    <w:rsid w:val="00425ECE"/>
    <w:rsid w:val="00434851"/>
    <w:rsid w:val="0043595B"/>
    <w:rsid w:val="0043664C"/>
    <w:rsid w:val="004371D2"/>
    <w:rsid w:val="00437E78"/>
    <w:rsid w:val="004403CF"/>
    <w:rsid w:val="00440821"/>
    <w:rsid w:val="00442B70"/>
    <w:rsid w:val="004458EB"/>
    <w:rsid w:val="00450428"/>
    <w:rsid w:val="00450808"/>
    <w:rsid w:val="00450982"/>
    <w:rsid w:val="00452FC1"/>
    <w:rsid w:val="00454CBC"/>
    <w:rsid w:val="00454E49"/>
    <w:rsid w:val="00455799"/>
    <w:rsid w:val="00456C02"/>
    <w:rsid w:val="00456C24"/>
    <w:rsid w:val="00456C9B"/>
    <w:rsid w:val="00456CA5"/>
    <w:rsid w:val="004570FC"/>
    <w:rsid w:val="00460204"/>
    <w:rsid w:val="0046468F"/>
    <w:rsid w:val="00465430"/>
    <w:rsid w:val="004658C0"/>
    <w:rsid w:val="004709C1"/>
    <w:rsid w:val="00471689"/>
    <w:rsid w:val="00471E95"/>
    <w:rsid w:val="00475DAB"/>
    <w:rsid w:val="00477885"/>
    <w:rsid w:val="00480276"/>
    <w:rsid w:val="00481968"/>
    <w:rsid w:val="00482755"/>
    <w:rsid w:val="00484E89"/>
    <w:rsid w:val="00486326"/>
    <w:rsid w:val="00487F91"/>
    <w:rsid w:val="00491BC3"/>
    <w:rsid w:val="00493352"/>
    <w:rsid w:val="004937F7"/>
    <w:rsid w:val="0049572A"/>
    <w:rsid w:val="004A0264"/>
    <w:rsid w:val="004A16E0"/>
    <w:rsid w:val="004A302D"/>
    <w:rsid w:val="004A3ED4"/>
    <w:rsid w:val="004A64BC"/>
    <w:rsid w:val="004B04DE"/>
    <w:rsid w:val="004B0F6C"/>
    <w:rsid w:val="004B2E98"/>
    <w:rsid w:val="004B3069"/>
    <w:rsid w:val="004B573A"/>
    <w:rsid w:val="004C0400"/>
    <w:rsid w:val="004C05B2"/>
    <w:rsid w:val="004C0EB1"/>
    <w:rsid w:val="004C237A"/>
    <w:rsid w:val="004C2A2C"/>
    <w:rsid w:val="004C3AA4"/>
    <w:rsid w:val="004C4558"/>
    <w:rsid w:val="004C4E6E"/>
    <w:rsid w:val="004C5B49"/>
    <w:rsid w:val="004C781F"/>
    <w:rsid w:val="004D0E4E"/>
    <w:rsid w:val="004D225E"/>
    <w:rsid w:val="004D30C5"/>
    <w:rsid w:val="004D5086"/>
    <w:rsid w:val="004D6C1F"/>
    <w:rsid w:val="004D761F"/>
    <w:rsid w:val="004E093F"/>
    <w:rsid w:val="004E1D1E"/>
    <w:rsid w:val="004E29D7"/>
    <w:rsid w:val="004F0456"/>
    <w:rsid w:val="004F20E4"/>
    <w:rsid w:val="004F5611"/>
    <w:rsid w:val="004F5B99"/>
    <w:rsid w:val="004F6BDD"/>
    <w:rsid w:val="004F761E"/>
    <w:rsid w:val="005013EF"/>
    <w:rsid w:val="0050334C"/>
    <w:rsid w:val="00504F4F"/>
    <w:rsid w:val="0050581B"/>
    <w:rsid w:val="00506121"/>
    <w:rsid w:val="0050621A"/>
    <w:rsid w:val="00506C02"/>
    <w:rsid w:val="00510178"/>
    <w:rsid w:val="005132C8"/>
    <w:rsid w:val="00521495"/>
    <w:rsid w:val="00522761"/>
    <w:rsid w:val="00524237"/>
    <w:rsid w:val="00527EAD"/>
    <w:rsid w:val="005312BB"/>
    <w:rsid w:val="0053140C"/>
    <w:rsid w:val="00531746"/>
    <w:rsid w:val="005328EA"/>
    <w:rsid w:val="00532B95"/>
    <w:rsid w:val="0053477B"/>
    <w:rsid w:val="005347B5"/>
    <w:rsid w:val="005348C4"/>
    <w:rsid w:val="005360A2"/>
    <w:rsid w:val="005370DA"/>
    <w:rsid w:val="00540DEE"/>
    <w:rsid w:val="00542040"/>
    <w:rsid w:val="00542F36"/>
    <w:rsid w:val="0054310D"/>
    <w:rsid w:val="0054334B"/>
    <w:rsid w:val="005442DC"/>
    <w:rsid w:val="00545FFE"/>
    <w:rsid w:val="00546E79"/>
    <w:rsid w:val="00547443"/>
    <w:rsid w:val="00547617"/>
    <w:rsid w:val="005522DA"/>
    <w:rsid w:val="0055281B"/>
    <w:rsid w:val="0055297D"/>
    <w:rsid w:val="005529C6"/>
    <w:rsid w:val="00553D6C"/>
    <w:rsid w:val="005543B8"/>
    <w:rsid w:val="005571A1"/>
    <w:rsid w:val="005572CD"/>
    <w:rsid w:val="00557713"/>
    <w:rsid w:val="00560590"/>
    <w:rsid w:val="00560CE9"/>
    <w:rsid w:val="00561127"/>
    <w:rsid w:val="0056177C"/>
    <w:rsid w:val="00562529"/>
    <w:rsid w:val="00567EB9"/>
    <w:rsid w:val="00570E81"/>
    <w:rsid w:val="005743B7"/>
    <w:rsid w:val="005762A6"/>
    <w:rsid w:val="0057654E"/>
    <w:rsid w:val="00576B12"/>
    <w:rsid w:val="00577E82"/>
    <w:rsid w:val="00581E2E"/>
    <w:rsid w:val="00584534"/>
    <w:rsid w:val="00584FDD"/>
    <w:rsid w:val="00585B5F"/>
    <w:rsid w:val="00586028"/>
    <w:rsid w:val="005861D0"/>
    <w:rsid w:val="0058638D"/>
    <w:rsid w:val="005864BB"/>
    <w:rsid w:val="0058708E"/>
    <w:rsid w:val="0059019D"/>
    <w:rsid w:val="00592CEF"/>
    <w:rsid w:val="00592E72"/>
    <w:rsid w:val="00594901"/>
    <w:rsid w:val="005A0212"/>
    <w:rsid w:val="005A032C"/>
    <w:rsid w:val="005A186A"/>
    <w:rsid w:val="005A1AE2"/>
    <w:rsid w:val="005A2460"/>
    <w:rsid w:val="005A28E7"/>
    <w:rsid w:val="005A2D87"/>
    <w:rsid w:val="005A2DC0"/>
    <w:rsid w:val="005A6221"/>
    <w:rsid w:val="005A67DB"/>
    <w:rsid w:val="005A6E9A"/>
    <w:rsid w:val="005B54EA"/>
    <w:rsid w:val="005B75CF"/>
    <w:rsid w:val="005C1A3A"/>
    <w:rsid w:val="005C214C"/>
    <w:rsid w:val="005C243F"/>
    <w:rsid w:val="005C254E"/>
    <w:rsid w:val="005C40E1"/>
    <w:rsid w:val="005C4260"/>
    <w:rsid w:val="005C59D7"/>
    <w:rsid w:val="005C5C5F"/>
    <w:rsid w:val="005C5E2F"/>
    <w:rsid w:val="005C66C9"/>
    <w:rsid w:val="005C7228"/>
    <w:rsid w:val="005D2C31"/>
    <w:rsid w:val="005D41C8"/>
    <w:rsid w:val="005D41F3"/>
    <w:rsid w:val="005D69BB"/>
    <w:rsid w:val="005E019C"/>
    <w:rsid w:val="005E0BF6"/>
    <w:rsid w:val="005E1CB1"/>
    <w:rsid w:val="005E57EA"/>
    <w:rsid w:val="005E5CCB"/>
    <w:rsid w:val="005E6173"/>
    <w:rsid w:val="005F1905"/>
    <w:rsid w:val="005F686A"/>
    <w:rsid w:val="00600B72"/>
    <w:rsid w:val="00601821"/>
    <w:rsid w:val="0060309C"/>
    <w:rsid w:val="00604E0C"/>
    <w:rsid w:val="00606DC6"/>
    <w:rsid w:val="00612375"/>
    <w:rsid w:val="006129CD"/>
    <w:rsid w:val="0061449F"/>
    <w:rsid w:val="00614FF9"/>
    <w:rsid w:val="00615B6C"/>
    <w:rsid w:val="00615D17"/>
    <w:rsid w:val="0061605C"/>
    <w:rsid w:val="0061638B"/>
    <w:rsid w:val="00617717"/>
    <w:rsid w:val="00620CAA"/>
    <w:rsid w:val="00622493"/>
    <w:rsid w:val="00624E85"/>
    <w:rsid w:val="00627710"/>
    <w:rsid w:val="00627CFE"/>
    <w:rsid w:val="0063016C"/>
    <w:rsid w:val="006303AD"/>
    <w:rsid w:val="00630B4A"/>
    <w:rsid w:val="00631A34"/>
    <w:rsid w:val="00633523"/>
    <w:rsid w:val="00634B4B"/>
    <w:rsid w:val="0063612D"/>
    <w:rsid w:val="00640274"/>
    <w:rsid w:val="006404EF"/>
    <w:rsid w:val="006431CE"/>
    <w:rsid w:val="00643F0D"/>
    <w:rsid w:val="006440D0"/>
    <w:rsid w:val="006448A0"/>
    <w:rsid w:val="006475AC"/>
    <w:rsid w:val="006508A3"/>
    <w:rsid w:val="006513CC"/>
    <w:rsid w:val="00651422"/>
    <w:rsid w:val="006534A4"/>
    <w:rsid w:val="0065425B"/>
    <w:rsid w:val="006557A1"/>
    <w:rsid w:val="0065676F"/>
    <w:rsid w:val="006603DC"/>
    <w:rsid w:val="0066080B"/>
    <w:rsid w:val="0066266B"/>
    <w:rsid w:val="006642A5"/>
    <w:rsid w:val="00664D35"/>
    <w:rsid w:val="00665A31"/>
    <w:rsid w:val="00665BDE"/>
    <w:rsid w:val="00671D76"/>
    <w:rsid w:val="0067465E"/>
    <w:rsid w:val="00675557"/>
    <w:rsid w:val="00677E3E"/>
    <w:rsid w:val="0068227F"/>
    <w:rsid w:val="00682F55"/>
    <w:rsid w:val="006839A6"/>
    <w:rsid w:val="00683B42"/>
    <w:rsid w:val="0068433E"/>
    <w:rsid w:val="006843E2"/>
    <w:rsid w:val="0069073A"/>
    <w:rsid w:val="006909CD"/>
    <w:rsid w:val="00691127"/>
    <w:rsid w:val="00692637"/>
    <w:rsid w:val="0069731D"/>
    <w:rsid w:val="006A039F"/>
    <w:rsid w:val="006A1144"/>
    <w:rsid w:val="006A15CD"/>
    <w:rsid w:val="006A1B52"/>
    <w:rsid w:val="006A1FF5"/>
    <w:rsid w:val="006A316D"/>
    <w:rsid w:val="006A43B5"/>
    <w:rsid w:val="006A4733"/>
    <w:rsid w:val="006A4F4F"/>
    <w:rsid w:val="006A53FE"/>
    <w:rsid w:val="006B03EA"/>
    <w:rsid w:val="006B133D"/>
    <w:rsid w:val="006B13F7"/>
    <w:rsid w:val="006B1525"/>
    <w:rsid w:val="006B2F63"/>
    <w:rsid w:val="006B35B6"/>
    <w:rsid w:val="006B4DDF"/>
    <w:rsid w:val="006B5A34"/>
    <w:rsid w:val="006B7EFA"/>
    <w:rsid w:val="006C2138"/>
    <w:rsid w:val="006C29D1"/>
    <w:rsid w:val="006C38E1"/>
    <w:rsid w:val="006C43C3"/>
    <w:rsid w:val="006C4515"/>
    <w:rsid w:val="006C582C"/>
    <w:rsid w:val="006D0ACF"/>
    <w:rsid w:val="006D0C29"/>
    <w:rsid w:val="006D0E13"/>
    <w:rsid w:val="006D2B6F"/>
    <w:rsid w:val="006D2CFB"/>
    <w:rsid w:val="006D4AAD"/>
    <w:rsid w:val="006D5D0D"/>
    <w:rsid w:val="006E1AF1"/>
    <w:rsid w:val="006E3A58"/>
    <w:rsid w:val="006E4A81"/>
    <w:rsid w:val="006F185D"/>
    <w:rsid w:val="006F329E"/>
    <w:rsid w:val="006F52E8"/>
    <w:rsid w:val="006F62F1"/>
    <w:rsid w:val="006F6373"/>
    <w:rsid w:val="006F758B"/>
    <w:rsid w:val="006F7B06"/>
    <w:rsid w:val="00700210"/>
    <w:rsid w:val="00700ABD"/>
    <w:rsid w:val="007029FE"/>
    <w:rsid w:val="00703C3C"/>
    <w:rsid w:val="00703C48"/>
    <w:rsid w:val="00704DA4"/>
    <w:rsid w:val="00704DEC"/>
    <w:rsid w:val="00707558"/>
    <w:rsid w:val="00710080"/>
    <w:rsid w:val="00713F0E"/>
    <w:rsid w:val="00714BA8"/>
    <w:rsid w:val="00715F85"/>
    <w:rsid w:val="00716A41"/>
    <w:rsid w:val="00717688"/>
    <w:rsid w:val="00720DDD"/>
    <w:rsid w:val="00722857"/>
    <w:rsid w:val="00723E7C"/>
    <w:rsid w:val="00723EA9"/>
    <w:rsid w:val="00726576"/>
    <w:rsid w:val="007273C7"/>
    <w:rsid w:val="00731369"/>
    <w:rsid w:val="00732BDF"/>
    <w:rsid w:val="00734681"/>
    <w:rsid w:val="00735E1D"/>
    <w:rsid w:val="00735FFE"/>
    <w:rsid w:val="0073690C"/>
    <w:rsid w:val="007400F1"/>
    <w:rsid w:val="00741887"/>
    <w:rsid w:val="00741C6B"/>
    <w:rsid w:val="007421CB"/>
    <w:rsid w:val="0074424E"/>
    <w:rsid w:val="00745533"/>
    <w:rsid w:val="00745647"/>
    <w:rsid w:val="00746343"/>
    <w:rsid w:val="007466A9"/>
    <w:rsid w:val="007467A7"/>
    <w:rsid w:val="0075309A"/>
    <w:rsid w:val="00756571"/>
    <w:rsid w:val="00757A95"/>
    <w:rsid w:val="007601F8"/>
    <w:rsid w:val="00761331"/>
    <w:rsid w:val="00762F3F"/>
    <w:rsid w:val="007659A1"/>
    <w:rsid w:val="00766BB4"/>
    <w:rsid w:val="0076793D"/>
    <w:rsid w:val="00767D29"/>
    <w:rsid w:val="00771CBB"/>
    <w:rsid w:val="00771D14"/>
    <w:rsid w:val="00773F65"/>
    <w:rsid w:val="00774237"/>
    <w:rsid w:val="0077423B"/>
    <w:rsid w:val="00775E08"/>
    <w:rsid w:val="00777142"/>
    <w:rsid w:val="007778B2"/>
    <w:rsid w:val="00781B4B"/>
    <w:rsid w:val="00781E6B"/>
    <w:rsid w:val="007821CD"/>
    <w:rsid w:val="0078575C"/>
    <w:rsid w:val="007912A9"/>
    <w:rsid w:val="007916E5"/>
    <w:rsid w:val="00792552"/>
    <w:rsid w:val="0079343F"/>
    <w:rsid w:val="00794047"/>
    <w:rsid w:val="00797811"/>
    <w:rsid w:val="007A0117"/>
    <w:rsid w:val="007A0397"/>
    <w:rsid w:val="007A0652"/>
    <w:rsid w:val="007A2394"/>
    <w:rsid w:val="007A49D5"/>
    <w:rsid w:val="007A49F8"/>
    <w:rsid w:val="007A7BA6"/>
    <w:rsid w:val="007B0A64"/>
    <w:rsid w:val="007B0D64"/>
    <w:rsid w:val="007B1CBE"/>
    <w:rsid w:val="007B1EDB"/>
    <w:rsid w:val="007B242F"/>
    <w:rsid w:val="007B27A5"/>
    <w:rsid w:val="007B2B11"/>
    <w:rsid w:val="007B2E1D"/>
    <w:rsid w:val="007B3F80"/>
    <w:rsid w:val="007B40AA"/>
    <w:rsid w:val="007B429C"/>
    <w:rsid w:val="007B47BA"/>
    <w:rsid w:val="007B6006"/>
    <w:rsid w:val="007B7E30"/>
    <w:rsid w:val="007B7EEE"/>
    <w:rsid w:val="007C19ED"/>
    <w:rsid w:val="007C3672"/>
    <w:rsid w:val="007C6A9E"/>
    <w:rsid w:val="007C6AD1"/>
    <w:rsid w:val="007C733D"/>
    <w:rsid w:val="007C7834"/>
    <w:rsid w:val="007D03C0"/>
    <w:rsid w:val="007D0D3F"/>
    <w:rsid w:val="007D215D"/>
    <w:rsid w:val="007D2981"/>
    <w:rsid w:val="007D565B"/>
    <w:rsid w:val="007D5F86"/>
    <w:rsid w:val="007D6CD0"/>
    <w:rsid w:val="007D77FF"/>
    <w:rsid w:val="007E25E3"/>
    <w:rsid w:val="007E2B8E"/>
    <w:rsid w:val="007E3B8C"/>
    <w:rsid w:val="007E4D11"/>
    <w:rsid w:val="007E4EBD"/>
    <w:rsid w:val="007E5587"/>
    <w:rsid w:val="007E5735"/>
    <w:rsid w:val="007E63A1"/>
    <w:rsid w:val="007E6B5D"/>
    <w:rsid w:val="007F1772"/>
    <w:rsid w:val="007F36ED"/>
    <w:rsid w:val="007F4C24"/>
    <w:rsid w:val="007F51CA"/>
    <w:rsid w:val="00802746"/>
    <w:rsid w:val="00803841"/>
    <w:rsid w:val="008038A1"/>
    <w:rsid w:val="00804B09"/>
    <w:rsid w:val="00804D7D"/>
    <w:rsid w:val="00805A49"/>
    <w:rsid w:val="00806117"/>
    <w:rsid w:val="00806FB6"/>
    <w:rsid w:val="008104C5"/>
    <w:rsid w:val="00810617"/>
    <w:rsid w:val="00810729"/>
    <w:rsid w:val="00810B6E"/>
    <w:rsid w:val="0081380D"/>
    <w:rsid w:val="00815869"/>
    <w:rsid w:val="00816412"/>
    <w:rsid w:val="008168BC"/>
    <w:rsid w:val="0081704E"/>
    <w:rsid w:val="0081728F"/>
    <w:rsid w:val="00820458"/>
    <w:rsid w:val="00820568"/>
    <w:rsid w:val="00820BF0"/>
    <w:rsid w:val="00820C33"/>
    <w:rsid w:val="008216D7"/>
    <w:rsid w:val="00821E3F"/>
    <w:rsid w:val="00822B8B"/>
    <w:rsid w:val="008263D9"/>
    <w:rsid w:val="00826EDE"/>
    <w:rsid w:val="0082747D"/>
    <w:rsid w:val="00830CF6"/>
    <w:rsid w:val="00836434"/>
    <w:rsid w:val="008375DC"/>
    <w:rsid w:val="0084007B"/>
    <w:rsid w:val="0084320C"/>
    <w:rsid w:val="008432C9"/>
    <w:rsid w:val="00843687"/>
    <w:rsid w:val="00844A3B"/>
    <w:rsid w:val="0084736D"/>
    <w:rsid w:val="00852D45"/>
    <w:rsid w:val="0085610D"/>
    <w:rsid w:val="008567C6"/>
    <w:rsid w:val="00856DBD"/>
    <w:rsid w:val="00856E9F"/>
    <w:rsid w:val="00857B73"/>
    <w:rsid w:val="0086200D"/>
    <w:rsid w:val="00862782"/>
    <w:rsid w:val="00863C2A"/>
    <w:rsid w:val="00865884"/>
    <w:rsid w:val="008676F4"/>
    <w:rsid w:val="00867978"/>
    <w:rsid w:val="0087030A"/>
    <w:rsid w:val="00870D4A"/>
    <w:rsid w:val="008724FE"/>
    <w:rsid w:val="00872DE7"/>
    <w:rsid w:val="00873152"/>
    <w:rsid w:val="00873E2C"/>
    <w:rsid w:val="00876AA7"/>
    <w:rsid w:val="00881323"/>
    <w:rsid w:val="00881630"/>
    <w:rsid w:val="00882155"/>
    <w:rsid w:val="00882182"/>
    <w:rsid w:val="008830ED"/>
    <w:rsid w:val="00883310"/>
    <w:rsid w:val="008843FE"/>
    <w:rsid w:val="008863A1"/>
    <w:rsid w:val="008866EC"/>
    <w:rsid w:val="00887530"/>
    <w:rsid w:val="00891373"/>
    <w:rsid w:val="00891A8E"/>
    <w:rsid w:val="00891FF0"/>
    <w:rsid w:val="0089311A"/>
    <w:rsid w:val="00893CFE"/>
    <w:rsid w:val="008945D4"/>
    <w:rsid w:val="008954F6"/>
    <w:rsid w:val="00895903"/>
    <w:rsid w:val="008A2597"/>
    <w:rsid w:val="008A2EFC"/>
    <w:rsid w:val="008A3460"/>
    <w:rsid w:val="008A3ABF"/>
    <w:rsid w:val="008A4AC1"/>
    <w:rsid w:val="008A5C1E"/>
    <w:rsid w:val="008A6918"/>
    <w:rsid w:val="008A7972"/>
    <w:rsid w:val="008B1286"/>
    <w:rsid w:val="008B2A5C"/>
    <w:rsid w:val="008B59E3"/>
    <w:rsid w:val="008B65B2"/>
    <w:rsid w:val="008B7252"/>
    <w:rsid w:val="008C104E"/>
    <w:rsid w:val="008C2A1E"/>
    <w:rsid w:val="008C2C41"/>
    <w:rsid w:val="008C3382"/>
    <w:rsid w:val="008C3B1E"/>
    <w:rsid w:val="008C50A4"/>
    <w:rsid w:val="008D03CB"/>
    <w:rsid w:val="008D0B89"/>
    <w:rsid w:val="008D2A3E"/>
    <w:rsid w:val="008D3A8A"/>
    <w:rsid w:val="008D47A9"/>
    <w:rsid w:val="008D5AB3"/>
    <w:rsid w:val="008E037C"/>
    <w:rsid w:val="008E1BD9"/>
    <w:rsid w:val="008E3AC2"/>
    <w:rsid w:val="008F1C84"/>
    <w:rsid w:val="008F66EB"/>
    <w:rsid w:val="008F7D45"/>
    <w:rsid w:val="00900E44"/>
    <w:rsid w:val="0090495F"/>
    <w:rsid w:val="009055D7"/>
    <w:rsid w:val="009058E3"/>
    <w:rsid w:val="0090641A"/>
    <w:rsid w:val="00912669"/>
    <w:rsid w:val="00913A91"/>
    <w:rsid w:val="00913E4F"/>
    <w:rsid w:val="00916FD6"/>
    <w:rsid w:val="009229BF"/>
    <w:rsid w:val="00925121"/>
    <w:rsid w:val="00925C11"/>
    <w:rsid w:val="0093015B"/>
    <w:rsid w:val="00931442"/>
    <w:rsid w:val="00931647"/>
    <w:rsid w:val="00931D91"/>
    <w:rsid w:val="00931F64"/>
    <w:rsid w:val="00932F33"/>
    <w:rsid w:val="0093303C"/>
    <w:rsid w:val="009333DA"/>
    <w:rsid w:val="009347B3"/>
    <w:rsid w:val="0093537F"/>
    <w:rsid w:val="00937A59"/>
    <w:rsid w:val="0094301A"/>
    <w:rsid w:val="00943872"/>
    <w:rsid w:val="00944512"/>
    <w:rsid w:val="009449DF"/>
    <w:rsid w:val="009472D5"/>
    <w:rsid w:val="00950559"/>
    <w:rsid w:val="009517AE"/>
    <w:rsid w:val="00951F46"/>
    <w:rsid w:val="00952CBB"/>
    <w:rsid w:val="00953B6F"/>
    <w:rsid w:val="00954262"/>
    <w:rsid w:val="009556E9"/>
    <w:rsid w:val="00955BAB"/>
    <w:rsid w:val="00960428"/>
    <w:rsid w:val="009608F8"/>
    <w:rsid w:val="00963351"/>
    <w:rsid w:val="009655CE"/>
    <w:rsid w:val="0096569A"/>
    <w:rsid w:val="009718DE"/>
    <w:rsid w:val="0097632A"/>
    <w:rsid w:val="00977921"/>
    <w:rsid w:val="00977ECB"/>
    <w:rsid w:val="00981BDB"/>
    <w:rsid w:val="00981C1F"/>
    <w:rsid w:val="00983909"/>
    <w:rsid w:val="00983934"/>
    <w:rsid w:val="00985D57"/>
    <w:rsid w:val="00986316"/>
    <w:rsid w:val="00986F46"/>
    <w:rsid w:val="009904EE"/>
    <w:rsid w:val="00991074"/>
    <w:rsid w:val="00992C87"/>
    <w:rsid w:val="009931D6"/>
    <w:rsid w:val="009939C6"/>
    <w:rsid w:val="009945EE"/>
    <w:rsid w:val="0099559F"/>
    <w:rsid w:val="00996346"/>
    <w:rsid w:val="00996B66"/>
    <w:rsid w:val="009A049E"/>
    <w:rsid w:val="009A11CC"/>
    <w:rsid w:val="009A32FC"/>
    <w:rsid w:val="009A60DC"/>
    <w:rsid w:val="009A6F73"/>
    <w:rsid w:val="009A7DDB"/>
    <w:rsid w:val="009B131F"/>
    <w:rsid w:val="009B309A"/>
    <w:rsid w:val="009B3255"/>
    <w:rsid w:val="009B4F48"/>
    <w:rsid w:val="009B6DD8"/>
    <w:rsid w:val="009C146B"/>
    <w:rsid w:val="009C4E9F"/>
    <w:rsid w:val="009C568A"/>
    <w:rsid w:val="009C68B2"/>
    <w:rsid w:val="009C7A74"/>
    <w:rsid w:val="009D2D2B"/>
    <w:rsid w:val="009D4E24"/>
    <w:rsid w:val="009D63DC"/>
    <w:rsid w:val="009D6D0D"/>
    <w:rsid w:val="009D7555"/>
    <w:rsid w:val="009D7E05"/>
    <w:rsid w:val="009E0299"/>
    <w:rsid w:val="009E13B7"/>
    <w:rsid w:val="009E3BBC"/>
    <w:rsid w:val="009E5527"/>
    <w:rsid w:val="009E721D"/>
    <w:rsid w:val="009F1FD3"/>
    <w:rsid w:val="009F343B"/>
    <w:rsid w:val="009F3604"/>
    <w:rsid w:val="009F487C"/>
    <w:rsid w:val="009F4E10"/>
    <w:rsid w:val="009F68F2"/>
    <w:rsid w:val="009F720B"/>
    <w:rsid w:val="00A0007D"/>
    <w:rsid w:val="00A00387"/>
    <w:rsid w:val="00A012CE"/>
    <w:rsid w:val="00A0182A"/>
    <w:rsid w:val="00A020F6"/>
    <w:rsid w:val="00A05EE8"/>
    <w:rsid w:val="00A10233"/>
    <w:rsid w:val="00A1182D"/>
    <w:rsid w:val="00A119BA"/>
    <w:rsid w:val="00A11C6E"/>
    <w:rsid w:val="00A13836"/>
    <w:rsid w:val="00A1638C"/>
    <w:rsid w:val="00A20261"/>
    <w:rsid w:val="00A21629"/>
    <w:rsid w:val="00A23127"/>
    <w:rsid w:val="00A2344E"/>
    <w:rsid w:val="00A24500"/>
    <w:rsid w:val="00A27710"/>
    <w:rsid w:val="00A27993"/>
    <w:rsid w:val="00A3194C"/>
    <w:rsid w:val="00A35468"/>
    <w:rsid w:val="00A40035"/>
    <w:rsid w:val="00A403D3"/>
    <w:rsid w:val="00A407A8"/>
    <w:rsid w:val="00A433E6"/>
    <w:rsid w:val="00A43F23"/>
    <w:rsid w:val="00A43F5F"/>
    <w:rsid w:val="00A46429"/>
    <w:rsid w:val="00A4658D"/>
    <w:rsid w:val="00A46AFC"/>
    <w:rsid w:val="00A476C1"/>
    <w:rsid w:val="00A47836"/>
    <w:rsid w:val="00A47DC1"/>
    <w:rsid w:val="00A50816"/>
    <w:rsid w:val="00A50F6E"/>
    <w:rsid w:val="00A5184F"/>
    <w:rsid w:val="00A51AC7"/>
    <w:rsid w:val="00A51B7D"/>
    <w:rsid w:val="00A54479"/>
    <w:rsid w:val="00A54CBD"/>
    <w:rsid w:val="00A571B5"/>
    <w:rsid w:val="00A62CE4"/>
    <w:rsid w:val="00A67D48"/>
    <w:rsid w:val="00A704FE"/>
    <w:rsid w:val="00A70FB4"/>
    <w:rsid w:val="00A715E7"/>
    <w:rsid w:val="00A73A63"/>
    <w:rsid w:val="00A7502D"/>
    <w:rsid w:val="00A75319"/>
    <w:rsid w:val="00A75AB1"/>
    <w:rsid w:val="00A75F2D"/>
    <w:rsid w:val="00A826A0"/>
    <w:rsid w:val="00A82A5F"/>
    <w:rsid w:val="00A833E8"/>
    <w:rsid w:val="00A8498C"/>
    <w:rsid w:val="00A851FD"/>
    <w:rsid w:val="00A86285"/>
    <w:rsid w:val="00A86393"/>
    <w:rsid w:val="00A86F59"/>
    <w:rsid w:val="00A87F3C"/>
    <w:rsid w:val="00A90B31"/>
    <w:rsid w:val="00A9222E"/>
    <w:rsid w:val="00A92B18"/>
    <w:rsid w:val="00A95ECD"/>
    <w:rsid w:val="00A96451"/>
    <w:rsid w:val="00AA1668"/>
    <w:rsid w:val="00AA1794"/>
    <w:rsid w:val="00AA2330"/>
    <w:rsid w:val="00AA4A38"/>
    <w:rsid w:val="00AA5104"/>
    <w:rsid w:val="00AA588A"/>
    <w:rsid w:val="00AA7250"/>
    <w:rsid w:val="00AA7ABD"/>
    <w:rsid w:val="00AB1B08"/>
    <w:rsid w:val="00AB2C79"/>
    <w:rsid w:val="00AB3BFA"/>
    <w:rsid w:val="00AB5D52"/>
    <w:rsid w:val="00AC0052"/>
    <w:rsid w:val="00AC0B54"/>
    <w:rsid w:val="00AC1D49"/>
    <w:rsid w:val="00AC1F5F"/>
    <w:rsid w:val="00AC2C2F"/>
    <w:rsid w:val="00AC3C5B"/>
    <w:rsid w:val="00AC4AF2"/>
    <w:rsid w:val="00AC5474"/>
    <w:rsid w:val="00AC55C4"/>
    <w:rsid w:val="00AD00AD"/>
    <w:rsid w:val="00AD2DCF"/>
    <w:rsid w:val="00AD37C7"/>
    <w:rsid w:val="00AD3965"/>
    <w:rsid w:val="00AD3B1D"/>
    <w:rsid w:val="00AD415C"/>
    <w:rsid w:val="00AD59C2"/>
    <w:rsid w:val="00AE11EE"/>
    <w:rsid w:val="00AE215E"/>
    <w:rsid w:val="00AE61DD"/>
    <w:rsid w:val="00AE64B8"/>
    <w:rsid w:val="00AE732C"/>
    <w:rsid w:val="00AE734F"/>
    <w:rsid w:val="00AF06C1"/>
    <w:rsid w:val="00AF2FF7"/>
    <w:rsid w:val="00AF3C7F"/>
    <w:rsid w:val="00AF5980"/>
    <w:rsid w:val="00AF5F41"/>
    <w:rsid w:val="00AF787E"/>
    <w:rsid w:val="00AF78A0"/>
    <w:rsid w:val="00B01BCB"/>
    <w:rsid w:val="00B045B7"/>
    <w:rsid w:val="00B0469E"/>
    <w:rsid w:val="00B04F7A"/>
    <w:rsid w:val="00B06A45"/>
    <w:rsid w:val="00B109D5"/>
    <w:rsid w:val="00B10B0A"/>
    <w:rsid w:val="00B12244"/>
    <w:rsid w:val="00B138D2"/>
    <w:rsid w:val="00B13ABE"/>
    <w:rsid w:val="00B13C52"/>
    <w:rsid w:val="00B14383"/>
    <w:rsid w:val="00B14391"/>
    <w:rsid w:val="00B14CC5"/>
    <w:rsid w:val="00B16444"/>
    <w:rsid w:val="00B20086"/>
    <w:rsid w:val="00B22FEB"/>
    <w:rsid w:val="00B238B0"/>
    <w:rsid w:val="00B2543A"/>
    <w:rsid w:val="00B2624C"/>
    <w:rsid w:val="00B26A85"/>
    <w:rsid w:val="00B30778"/>
    <w:rsid w:val="00B30DEC"/>
    <w:rsid w:val="00B31516"/>
    <w:rsid w:val="00B36F44"/>
    <w:rsid w:val="00B40C5C"/>
    <w:rsid w:val="00B41896"/>
    <w:rsid w:val="00B41E65"/>
    <w:rsid w:val="00B422F8"/>
    <w:rsid w:val="00B424C5"/>
    <w:rsid w:val="00B437D8"/>
    <w:rsid w:val="00B444E9"/>
    <w:rsid w:val="00B45115"/>
    <w:rsid w:val="00B461C5"/>
    <w:rsid w:val="00B46BB9"/>
    <w:rsid w:val="00B47AB3"/>
    <w:rsid w:val="00B50204"/>
    <w:rsid w:val="00B509FD"/>
    <w:rsid w:val="00B51702"/>
    <w:rsid w:val="00B52AAB"/>
    <w:rsid w:val="00B52EB4"/>
    <w:rsid w:val="00B5326B"/>
    <w:rsid w:val="00B53B5B"/>
    <w:rsid w:val="00B55BDF"/>
    <w:rsid w:val="00B60770"/>
    <w:rsid w:val="00B60D05"/>
    <w:rsid w:val="00B611D5"/>
    <w:rsid w:val="00B6556E"/>
    <w:rsid w:val="00B7136D"/>
    <w:rsid w:val="00B71DCA"/>
    <w:rsid w:val="00B7235B"/>
    <w:rsid w:val="00B73EC2"/>
    <w:rsid w:val="00B740D7"/>
    <w:rsid w:val="00B74951"/>
    <w:rsid w:val="00B74992"/>
    <w:rsid w:val="00B74B35"/>
    <w:rsid w:val="00B74E82"/>
    <w:rsid w:val="00B75CCC"/>
    <w:rsid w:val="00B75E98"/>
    <w:rsid w:val="00B76447"/>
    <w:rsid w:val="00B80110"/>
    <w:rsid w:val="00B8132B"/>
    <w:rsid w:val="00B8420E"/>
    <w:rsid w:val="00B854D9"/>
    <w:rsid w:val="00B85BF5"/>
    <w:rsid w:val="00B85C11"/>
    <w:rsid w:val="00B85CD6"/>
    <w:rsid w:val="00B86229"/>
    <w:rsid w:val="00B864BD"/>
    <w:rsid w:val="00B907B5"/>
    <w:rsid w:val="00B91222"/>
    <w:rsid w:val="00B94DD9"/>
    <w:rsid w:val="00B97259"/>
    <w:rsid w:val="00BA0EC5"/>
    <w:rsid w:val="00BA1D73"/>
    <w:rsid w:val="00BA3957"/>
    <w:rsid w:val="00BA4A4A"/>
    <w:rsid w:val="00BA667F"/>
    <w:rsid w:val="00BA7C56"/>
    <w:rsid w:val="00BB1FCE"/>
    <w:rsid w:val="00BB2BE2"/>
    <w:rsid w:val="00BB44AF"/>
    <w:rsid w:val="00BB4B50"/>
    <w:rsid w:val="00BB4F8A"/>
    <w:rsid w:val="00BB4FE3"/>
    <w:rsid w:val="00BB7096"/>
    <w:rsid w:val="00BB71C9"/>
    <w:rsid w:val="00BB7DF4"/>
    <w:rsid w:val="00BC00C0"/>
    <w:rsid w:val="00BC0DF1"/>
    <w:rsid w:val="00BC2E07"/>
    <w:rsid w:val="00BC353F"/>
    <w:rsid w:val="00BC5458"/>
    <w:rsid w:val="00BC62E3"/>
    <w:rsid w:val="00BC639A"/>
    <w:rsid w:val="00BC7B19"/>
    <w:rsid w:val="00BD083C"/>
    <w:rsid w:val="00BD0AC6"/>
    <w:rsid w:val="00BD2801"/>
    <w:rsid w:val="00BD3390"/>
    <w:rsid w:val="00BD38FC"/>
    <w:rsid w:val="00BD4521"/>
    <w:rsid w:val="00BD4779"/>
    <w:rsid w:val="00BD47CF"/>
    <w:rsid w:val="00BD69ED"/>
    <w:rsid w:val="00BE087B"/>
    <w:rsid w:val="00BE0AD5"/>
    <w:rsid w:val="00BE1B77"/>
    <w:rsid w:val="00BE25A0"/>
    <w:rsid w:val="00BE28F1"/>
    <w:rsid w:val="00BE3485"/>
    <w:rsid w:val="00BE4099"/>
    <w:rsid w:val="00BE53BF"/>
    <w:rsid w:val="00BF0AD9"/>
    <w:rsid w:val="00BF100A"/>
    <w:rsid w:val="00BF2D9B"/>
    <w:rsid w:val="00BF36A0"/>
    <w:rsid w:val="00BF66DD"/>
    <w:rsid w:val="00C002E5"/>
    <w:rsid w:val="00C00644"/>
    <w:rsid w:val="00C006C1"/>
    <w:rsid w:val="00C00D69"/>
    <w:rsid w:val="00C0285E"/>
    <w:rsid w:val="00C03061"/>
    <w:rsid w:val="00C03179"/>
    <w:rsid w:val="00C037A3"/>
    <w:rsid w:val="00C03C42"/>
    <w:rsid w:val="00C043C0"/>
    <w:rsid w:val="00C069A2"/>
    <w:rsid w:val="00C1137B"/>
    <w:rsid w:val="00C12DA1"/>
    <w:rsid w:val="00C13DDF"/>
    <w:rsid w:val="00C155C4"/>
    <w:rsid w:val="00C15601"/>
    <w:rsid w:val="00C170BF"/>
    <w:rsid w:val="00C17B27"/>
    <w:rsid w:val="00C210CB"/>
    <w:rsid w:val="00C2181B"/>
    <w:rsid w:val="00C22B0D"/>
    <w:rsid w:val="00C23C8B"/>
    <w:rsid w:val="00C23F04"/>
    <w:rsid w:val="00C31280"/>
    <w:rsid w:val="00C31CA4"/>
    <w:rsid w:val="00C32522"/>
    <w:rsid w:val="00C32DB2"/>
    <w:rsid w:val="00C330F1"/>
    <w:rsid w:val="00C33174"/>
    <w:rsid w:val="00C34D89"/>
    <w:rsid w:val="00C3519F"/>
    <w:rsid w:val="00C35363"/>
    <w:rsid w:val="00C3549B"/>
    <w:rsid w:val="00C35555"/>
    <w:rsid w:val="00C360C9"/>
    <w:rsid w:val="00C3793D"/>
    <w:rsid w:val="00C41387"/>
    <w:rsid w:val="00C42556"/>
    <w:rsid w:val="00C42FBE"/>
    <w:rsid w:val="00C4331B"/>
    <w:rsid w:val="00C43FED"/>
    <w:rsid w:val="00C45317"/>
    <w:rsid w:val="00C45778"/>
    <w:rsid w:val="00C46681"/>
    <w:rsid w:val="00C47F69"/>
    <w:rsid w:val="00C50717"/>
    <w:rsid w:val="00C50CB0"/>
    <w:rsid w:val="00C51B7A"/>
    <w:rsid w:val="00C536F4"/>
    <w:rsid w:val="00C540D7"/>
    <w:rsid w:val="00C54622"/>
    <w:rsid w:val="00C54CD7"/>
    <w:rsid w:val="00C5652B"/>
    <w:rsid w:val="00C62C82"/>
    <w:rsid w:val="00C63134"/>
    <w:rsid w:val="00C65555"/>
    <w:rsid w:val="00C6566E"/>
    <w:rsid w:val="00C67B57"/>
    <w:rsid w:val="00C70B1A"/>
    <w:rsid w:val="00C71440"/>
    <w:rsid w:val="00C716E8"/>
    <w:rsid w:val="00C7209C"/>
    <w:rsid w:val="00C72476"/>
    <w:rsid w:val="00C72996"/>
    <w:rsid w:val="00C7418C"/>
    <w:rsid w:val="00C74A0F"/>
    <w:rsid w:val="00C76FA6"/>
    <w:rsid w:val="00C77F72"/>
    <w:rsid w:val="00C813C9"/>
    <w:rsid w:val="00C828CB"/>
    <w:rsid w:val="00C8364A"/>
    <w:rsid w:val="00C8426A"/>
    <w:rsid w:val="00C84956"/>
    <w:rsid w:val="00C84B1B"/>
    <w:rsid w:val="00C85609"/>
    <w:rsid w:val="00C85A88"/>
    <w:rsid w:val="00C86797"/>
    <w:rsid w:val="00C90FDF"/>
    <w:rsid w:val="00C925C1"/>
    <w:rsid w:val="00C93754"/>
    <w:rsid w:val="00C94E90"/>
    <w:rsid w:val="00C96B32"/>
    <w:rsid w:val="00CA1D05"/>
    <w:rsid w:val="00CA2771"/>
    <w:rsid w:val="00CA28FA"/>
    <w:rsid w:val="00CA3FE1"/>
    <w:rsid w:val="00CA7687"/>
    <w:rsid w:val="00CB04E4"/>
    <w:rsid w:val="00CB07EB"/>
    <w:rsid w:val="00CB0C3C"/>
    <w:rsid w:val="00CB0C51"/>
    <w:rsid w:val="00CB1121"/>
    <w:rsid w:val="00CB3179"/>
    <w:rsid w:val="00CB33D6"/>
    <w:rsid w:val="00CB353A"/>
    <w:rsid w:val="00CB5195"/>
    <w:rsid w:val="00CB56A2"/>
    <w:rsid w:val="00CB5849"/>
    <w:rsid w:val="00CB76AE"/>
    <w:rsid w:val="00CC00B4"/>
    <w:rsid w:val="00CC2516"/>
    <w:rsid w:val="00CC394C"/>
    <w:rsid w:val="00CC3BF0"/>
    <w:rsid w:val="00CC3E03"/>
    <w:rsid w:val="00CC4740"/>
    <w:rsid w:val="00CC4D85"/>
    <w:rsid w:val="00CC51D3"/>
    <w:rsid w:val="00CC56B3"/>
    <w:rsid w:val="00CC5C04"/>
    <w:rsid w:val="00CD04DF"/>
    <w:rsid w:val="00CD080E"/>
    <w:rsid w:val="00CD134B"/>
    <w:rsid w:val="00CD2320"/>
    <w:rsid w:val="00CE3CD8"/>
    <w:rsid w:val="00CE4763"/>
    <w:rsid w:val="00CE5E69"/>
    <w:rsid w:val="00CE6C9D"/>
    <w:rsid w:val="00CE6DC8"/>
    <w:rsid w:val="00CE7B84"/>
    <w:rsid w:val="00CF07A9"/>
    <w:rsid w:val="00CF17E7"/>
    <w:rsid w:val="00CF1AFB"/>
    <w:rsid w:val="00CF1D7C"/>
    <w:rsid w:val="00CF2EBC"/>
    <w:rsid w:val="00CF4E04"/>
    <w:rsid w:val="00CF5F3D"/>
    <w:rsid w:val="00CF7537"/>
    <w:rsid w:val="00CF7A34"/>
    <w:rsid w:val="00D016E8"/>
    <w:rsid w:val="00D01AE0"/>
    <w:rsid w:val="00D020B8"/>
    <w:rsid w:val="00D035B0"/>
    <w:rsid w:val="00D03C3F"/>
    <w:rsid w:val="00D042C8"/>
    <w:rsid w:val="00D049AD"/>
    <w:rsid w:val="00D05762"/>
    <w:rsid w:val="00D05A70"/>
    <w:rsid w:val="00D06AF1"/>
    <w:rsid w:val="00D10366"/>
    <w:rsid w:val="00D10873"/>
    <w:rsid w:val="00D127D2"/>
    <w:rsid w:val="00D12B85"/>
    <w:rsid w:val="00D14821"/>
    <w:rsid w:val="00D14FE8"/>
    <w:rsid w:val="00D15D36"/>
    <w:rsid w:val="00D164C7"/>
    <w:rsid w:val="00D1686F"/>
    <w:rsid w:val="00D17DA6"/>
    <w:rsid w:val="00D2062E"/>
    <w:rsid w:val="00D20822"/>
    <w:rsid w:val="00D20905"/>
    <w:rsid w:val="00D21F1D"/>
    <w:rsid w:val="00D232F0"/>
    <w:rsid w:val="00D246B9"/>
    <w:rsid w:val="00D249FE"/>
    <w:rsid w:val="00D25891"/>
    <w:rsid w:val="00D25C93"/>
    <w:rsid w:val="00D272DD"/>
    <w:rsid w:val="00D32268"/>
    <w:rsid w:val="00D33CD9"/>
    <w:rsid w:val="00D3486E"/>
    <w:rsid w:val="00D4147C"/>
    <w:rsid w:val="00D41799"/>
    <w:rsid w:val="00D428C2"/>
    <w:rsid w:val="00D432B7"/>
    <w:rsid w:val="00D445FE"/>
    <w:rsid w:val="00D45489"/>
    <w:rsid w:val="00D539BD"/>
    <w:rsid w:val="00D53ACD"/>
    <w:rsid w:val="00D54908"/>
    <w:rsid w:val="00D54DC1"/>
    <w:rsid w:val="00D5673B"/>
    <w:rsid w:val="00D56C0B"/>
    <w:rsid w:val="00D56D3E"/>
    <w:rsid w:val="00D57392"/>
    <w:rsid w:val="00D61EF0"/>
    <w:rsid w:val="00D62123"/>
    <w:rsid w:val="00D6236B"/>
    <w:rsid w:val="00D63DD9"/>
    <w:rsid w:val="00D647C9"/>
    <w:rsid w:val="00D64903"/>
    <w:rsid w:val="00D64AB7"/>
    <w:rsid w:val="00D6563E"/>
    <w:rsid w:val="00D6643B"/>
    <w:rsid w:val="00D667C7"/>
    <w:rsid w:val="00D66D61"/>
    <w:rsid w:val="00D66FF4"/>
    <w:rsid w:val="00D71904"/>
    <w:rsid w:val="00D721F9"/>
    <w:rsid w:val="00D72749"/>
    <w:rsid w:val="00D746EA"/>
    <w:rsid w:val="00D7505C"/>
    <w:rsid w:val="00D76439"/>
    <w:rsid w:val="00D76CD7"/>
    <w:rsid w:val="00D779F9"/>
    <w:rsid w:val="00D813A4"/>
    <w:rsid w:val="00D82AA2"/>
    <w:rsid w:val="00D84153"/>
    <w:rsid w:val="00D84317"/>
    <w:rsid w:val="00D84E90"/>
    <w:rsid w:val="00D85175"/>
    <w:rsid w:val="00D86BE5"/>
    <w:rsid w:val="00D86CD4"/>
    <w:rsid w:val="00D86DA2"/>
    <w:rsid w:val="00D87C1F"/>
    <w:rsid w:val="00D9198E"/>
    <w:rsid w:val="00D9213D"/>
    <w:rsid w:val="00D93196"/>
    <w:rsid w:val="00D939DE"/>
    <w:rsid w:val="00D93F65"/>
    <w:rsid w:val="00D95341"/>
    <w:rsid w:val="00D95782"/>
    <w:rsid w:val="00D9587D"/>
    <w:rsid w:val="00D95AA3"/>
    <w:rsid w:val="00D95B2C"/>
    <w:rsid w:val="00DA02EA"/>
    <w:rsid w:val="00DA3D43"/>
    <w:rsid w:val="00DA5E0A"/>
    <w:rsid w:val="00DA63C0"/>
    <w:rsid w:val="00DA68CF"/>
    <w:rsid w:val="00DA7C82"/>
    <w:rsid w:val="00DB3536"/>
    <w:rsid w:val="00DB4621"/>
    <w:rsid w:val="00DB55BE"/>
    <w:rsid w:val="00DB6A82"/>
    <w:rsid w:val="00DB7499"/>
    <w:rsid w:val="00DB7658"/>
    <w:rsid w:val="00DB7ACB"/>
    <w:rsid w:val="00DC0039"/>
    <w:rsid w:val="00DC06BA"/>
    <w:rsid w:val="00DC2C3E"/>
    <w:rsid w:val="00DC2CFA"/>
    <w:rsid w:val="00DC376F"/>
    <w:rsid w:val="00DC5773"/>
    <w:rsid w:val="00DC7CC3"/>
    <w:rsid w:val="00DD092E"/>
    <w:rsid w:val="00DD26A8"/>
    <w:rsid w:val="00DD29F9"/>
    <w:rsid w:val="00DD487D"/>
    <w:rsid w:val="00DD4A95"/>
    <w:rsid w:val="00DD5163"/>
    <w:rsid w:val="00DD5A18"/>
    <w:rsid w:val="00DE0DB3"/>
    <w:rsid w:val="00DE2174"/>
    <w:rsid w:val="00DE23E0"/>
    <w:rsid w:val="00DE2EB0"/>
    <w:rsid w:val="00DE32B4"/>
    <w:rsid w:val="00DE44B3"/>
    <w:rsid w:val="00DE4950"/>
    <w:rsid w:val="00DE7AA6"/>
    <w:rsid w:val="00DF0DF0"/>
    <w:rsid w:val="00DF38A5"/>
    <w:rsid w:val="00DF45E2"/>
    <w:rsid w:val="00DF5BC9"/>
    <w:rsid w:val="00DF5FB2"/>
    <w:rsid w:val="00DF62EA"/>
    <w:rsid w:val="00DF6461"/>
    <w:rsid w:val="00E012A3"/>
    <w:rsid w:val="00E01DCD"/>
    <w:rsid w:val="00E033A1"/>
    <w:rsid w:val="00E04FFD"/>
    <w:rsid w:val="00E05047"/>
    <w:rsid w:val="00E056D6"/>
    <w:rsid w:val="00E06798"/>
    <w:rsid w:val="00E10D27"/>
    <w:rsid w:val="00E1171A"/>
    <w:rsid w:val="00E1393B"/>
    <w:rsid w:val="00E13DF3"/>
    <w:rsid w:val="00E14B65"/>
    <w:rsid w:val="00E14BB4"/>
    <w:rsid w:val="00E17D8D"/>
    <w:rsid w:val="00E21500"/>
    <w:rsid w:val="00E21D37"/>
    <w:rsid w:val="00E23C00"/>
    <w:rsid w:val="00E259BC"/>
    <w:rsid w:val="00E25A6C"/>
    <w:rsid w:val="00E2661C"/>
    <w:rsid w:val="00E2703E"/>
    <w:rsid w:val="00E275EC"/>
    <w:rsid w:val="00E27ACA"/>
    <w:rsid w:val="00E27E9E"/>
    <w:rsid w:val="00E327D1"/>
    <w:rsid w:val="00E344FD"/>
    <w:rsid w:val="00E3690F"/>
    <w:rsid w:val="00E37079"/>
    <w:rsid w:val="00E408BF"/>
    <w:rsid w:val="00E41B6B"/>
    <w:rsid w:val="00E42BC3"/>
    <w:rsid w:val="00E43F85"/>
    <w:rsid w:val="00E440D8"/>
    <w:rsid w:val="00E45906"/>
    <w:rsid w:val="00E46958"/>
    <w:rsid w:val="00E50A2D"/>
    <w:rsid w:val="00E513AF"/>
    <w:rsid w:val="00E520E3"/>
    <w:rsid w:val="00E524D4"/>
    <w:rsid w:val="00E5384F"/>
    <w:rsid w:val="00E538FD"/>
    <w:rsid w:val="00E5481D"/>
    <w:rsid w:val="00E5487F"/>
    <w:rsid w:val="00E55796"/>
    <w:rsid w:val="00E55D0B"/>
    <w:rsid w:val="00E56BA2"/>
    <w:rsid w:val="00E57272"/>
    <w:rsid w:val="00E60647"/>
    <w:rsid w:val="00E62678"/>
    <w:rsid w:val="00E633EE"/>
    <w:rsid w:val="00E65241"/>
    <w:rsid w:val="00E65D6B"/>
    <w:rsid w:val="00E736EF"/>
    <w:rsid w:val="00E73C22"/>
    <w:rsid w:val="00E7498E"/>
    <w:rsid w:val="00E75B62"/>
    <w:rsid w:val="00E773BD"/>
    <w:rsid w:val="00E82000"/>
    <w:rsid w:val="00E82B87"/>
    <w:rsid w:val="00E83765"/>
    <w:rsid w:val="00E90030"/>
    <w:rsid w:val="00E90439"/>
    <w:rsid w:val="00E9130C"/>
    <w:rsid w:val="00E919AE"/>
    <w:rsid w:val="00E91A19"/>
    <w:rsid w:val="00E923A0"/>
    <w:rsid w:val="00E92FDA"/>
    <w:rsid w:val="00E93B4D"/>
    <w:rsid w:val="00E93C5F"/>
    <w:rsid w:val="00E9417B"/>
    <w:rsid w:val="00E95595"/>
    <w:rsid w:val="00E95BCE"/>
    <w:rsid w:val="00E96D92"/>
    <w:rsid w:val="00E9787E"/>
    <w:rsid w:val="00EA114F"/>
    <w:rsid w:val="00EA21AD"/>
    <w:rsid w:val="00EA2488"/>
    <w:rsid w:val="00EA3967"/>
    <w:rsid w:val="00EA3E51"/>
    <w:rsid w:val="00EA49A7"/>
    <w:rsid w:val="00EB1532"/>
    <w:rsid w:val="00EB2C09"/>
    <w:rsid w:val="00EB51A0"/>
    <w:rsid w:val="00EB5F8A"/>
    <w:rsid w:val="00EB6CF3"/>
    <w:rsid w:val="00EB6F0A"/>
    <w:rsid w:val="00EB748E"/>
    <w:rsid w:val="00EC0D3E"/>
    <w:rsid w:val="00EC2245"/>
    <w:rsid w:val="00EC24C7"/>
    <w:rsid w:val="00EC2FA8"/>
    <w:rsid w:val="00EC35FB"/>
    <w:rsid w:val="00EC3B0F"/>
    <w:rsid w:val="00EC3FE6"/>
    <w:rsid w:val="00EC4593"/>
    <w:rsid w:val="00EC47BA"/>
    <w:rsid w:val="00EC5BF0"/>
    <w:rsid w:val="00EC5D43"/>
    <w:rsid w:val="00EC627C"/>
    <w:rsid w:val="00ED01BD"/>
    <w:rsid w:val="00ED05CE"/>
    <w:rsid w:val="00ED1413"/>
    <w:rsid w:val="00ED1C58"/>
    <w:rsid w:val="00ED22C4"/>
    <w:rsid w:val="00ED22F2"/>
    <w:rsid w:val="00ED26DB"/>
    <w:rsid w:val="00ED3250"/>
    <w:rsid w:val="00ED3BF8"/>
    <w:rsid w:val="00ED4CF6"/>
    <w:rsid w:val="00ED6B55"/>
    <w:rsid w:val="00EE050B"/>
    <w:rsid w:val="00EE0AB6"/>
    <w:rsid w:val="00EE15D3"/>
    <w:rsid w:val="00EE21C2"/>
    <w:rsid w:val="00EE3752"/>
    <w:rsid w:val="00EE3A82"/>
    <w:rsid w:val="00EE44EC"/>
    <w:rsid w:val="00EE5262"/>
    <w:rsid w:val="00EE748C"/>
    <w:rsid w:val="00EF0DF6"/>
    <w:rsid w:val="00EF2F22"/>
    <w:rsid w:val="00EF4CAA"/>
    <w:rsid w:val="00EF51BD"/>
    <w:rsid w:val="00EF55A6"/>
    <w:rsid w:val="00EF62C7"/>
    <w:rsid w:val="00EF6D47"/>
    <w:rsid w:val="00EF6FBF"/>
    <w:rsid w:val="00F01BED"/>
    <w:rsid w:val="00F0254A"/>
    <w:rsid w:val="00F030E3"/>
    <w:rsid w:val="00F03936"/>
    <w:rsid w:val="00F04190"/>
    <w:rsid w:val="00F06033"/>
    <w:rsid w:val="00F07254"/>
    <w:rsid w:val="00F10705"/>
    <w:rsid w:val="00F11DE2"/>
    <w:rsid w:val="00F14E8C"/>
    <w:rsid w:val="00F158A2"/>
    <w:rsid w:val="00F17742"/>
    <w:rsid w:val="00F20768"/>
    <w:rsid w:val="00F2339B"/>
    <w:rsid w:val="00F25AF0"/>
    <w:rsid w:val="00F32445"/>
    <w:rsid w:val="00F33C8D"/>
    <w:rsid w:val="00F3470A"/>
    <w:rsid w:val="00F375A5"/>
    <w:rsid w:val="00F408B7"/>
    <w:rsid w:val="00F42633"/>
    <w:rsid w:val="00F43088"/>
    <w:rsid w:val="00F44DAA"/>
    <w:rsid w:val="00F4691B"/>
    <w:rsid w:val="00F47F27"/>
    <w:rsid w:val="00F53B4A"/>
    <w:rsid w:val="00F5762B"/>
    <w:rsid w:val="00F60161"/>
    <w:rsid w:val="00F60861"/>
    <w:rsid w:val="00F611D1"/>
    <w:rsid w:val="00F626A7"/>
    <w:rsid w:val="00F63CE5"/>
    <w:rsid w:val="00F64DBF"/>
    <w:rsid w:val="00F679B6"/>
    <w:rsid w:val="00F67CA1"/>
    <w:rsid w:val="00F67DF1"/>
    <w:rsid w:val="00F70531"/>
    <w:rsid w:val="00F712CF"/>
    <w:rsid w:val="00F719FC"/>
    <w:rsid w:val="00F748A4"/>
    <w:rsid w:val="00F75756"/>
    <w:rsid w:val="00F75C48"/>
    <w:rsid w:val="00F76434"/>
    <w:rsid w:val="00F7646E"/>
    <w:rsid w:val="00F770B4"/>
    <w:rsid w:val="00F80A9C"/>
    <w:rsid w:val="00F82419"/>
    <w:rsid w:val="00F8245C"/>
    <w:rsid w:val="00F83B51"/>
    <w:rsid w:val="00F84732"/>
    <w:rsid w:val="00F851C3"/>
    <w:rsid w:val="00F853D5"/>
    <w:rsid w:val="00F8592A"/>
    <w:rsid w:val="00F861E6"/>
    <w:rsid w:val="00F87ABD"/>
    <w:rsid w:val="00F87F63"/>
    <w:rsid w:val="00F909E1"/>
    <w:rsid w:val="00F90FDA"/>
    <w:rsid w:val="00F913B2"/>
    <w:rsid w:val="00F913F7"/>
    <w:rsid w:val="00F94B76"/>
    <w:rsid w:val="00F96272"/>
    <w:rsid w:val="00F975B4"/>
    <w:rsid w:val="00F9793E"/>
    <w:rsid w:val="00FA1AE7"/>
    <w:rsid w:val="00FA1E3B"/>
    <w:rsid w:val="00FA3928"/>
    <w:rsid w:val="00FA4502"/>
    <w:rsid w:val="00FA6D2B"/>
    <w:rsid w:val="00FA7166"/>
    <w:rsid w:val="00FA71B3"/>
    <w:rsid w:val="00FB1CBF"/>
    <w:rsid w:val="00FB40FB"/>
    <w:rsid w:val="00FB43B9"/>
    <w:rsid w:val="00FB55E4"/>
    <w:rsid w:val="00FB7400"/>
    <w:rsid w:val="00FB7486"/>
    <w:rsid w:val="00FB78FB"/>
    <w:rsid w:val="00FB7AC0"/>
    <w:rsid w:val="00FC3EDC"/>
    <w:rsid w:val="00FC521A"/>
    <w:rsid w:val="00FC59F5"/>
    <w:rsid w:val="00FC5EA9"/>
    <w:rsid w:val="00FC6A5B"/>
    <w:rsid w:val="00FC7103"/>
    <w:rsid w:val="00FD08ED"/>
    <w:rsid w:val="00FD400A"/>
    <w:rsid w:val="00FD5B69"/>
    <w:rsid w:val="00FD5F4D"/>
    <w:rsid w:val="00FD60AE"/>
    <w:rsid w:val="00FD6EBC"/>
    <w:rsid w:val="00FD6F62"/>
    <w:rsid w:val="00FD743D"/>
    <w:rsid w:val="00FE7387"/>
    <w:rsid w:val="00FE752D"/>
    <w:rsid w:val="00FE7E17"/>
    <w:rsid w:val="00FF11BB"/>
    <w:rsid w:val="00FF14F3"/>
    <w:rsid w:val="00FF6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83E40"/>
  <w15:chartTrackingRefBased/>
  <w15:docId w15:val="{419ABD4E-3598-44B8-B76F-B0540FB5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439"/>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iPriority w:val="99"/>
    <w:semiHidden/>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99"/>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459372877">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050879195">
          <w:marLeft w:val="1440"/>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sChild>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641837903">
          <w:marLeft w:val="360"/>
          <w:marRight w:val="0"/>
          <w:marTop w:val="200"/>
          <w:marBottom w:val="0"/>
          <w:divBdr>
            <w:top w:val="none" w:sz="0" w:space="0" w:color="auto"/>
            <w:left w:val="none" w:sz="0" w:space="0" w:color="auto"/>
            <w:bottom w:val="none" w:sz="0" w:space="0" w:color="auto"/>
            <w:right w:val="none" w:sz="0" w:space="0" w:color="auto"/>
          </w:divBdr>
        </w:div>
        <w:div w:id="1445996863">
          <w:marLeft w:val="360"/>
          <w:marRight w:val="0"/>
          <w:marTop w:val="200"/>
          <w:marBottom w:val="0"/>
          <w:divBdr>
            <w:top w:val="none" w:sz="0" w:space="0" w:color="auto"/>
            <w:left w:val="none" w:sz="0" w:space="0" w:color="auto"/>
            <w:bottom w:val="none" w:sz="0" w:space="0" w:color="auto"/>
            <w:right w:val="none" w:sz="0" w:space="0" w:color="auto"/>
          </w:divBdr>
        </w:div>
      </w:divsChild>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134411">
          <w:marLeft w:val="547"/>
          <w:marRight w:val="0"/>
          <w:marTop w:val="134"/>
          <w:marBottom w:val="0"/>
          <w:divBdr>
            <w:top w:val="none" w:sz="0" w:space="0" w:color="auto"/>
            <w:left w:val="none" w:sz="0" w:space="0" w:color="auto"/>
            <w:bottom w:val="none" w:sz="0" w:space="0" w:color="auto"/>
            <w:right w:val="none" w:sz="0" w:space="0" w:color="auto"/>
          </w:divBdr>
        </w:div>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sChild>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7/8/2/108833-W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F53A8-4A34-41C2-819F-1D7A15C94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2255</Words>
  <Characters>12856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15081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2</cp:revision>
  <cp:lastPrinted>2016-08-15T23:02:00Z</cp:lastPrinted>
  <dcterms:created xsi:type="dcterms:W3CDTF">2017-08-30T17:58:00Z</dcterms:created>
  <dcterms:modified xsi:type="dcterms:W3CDTF">2017-08-30T17:58:00Z</dcterms:modified>
</cp:coreProperties>
</file>