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8D3790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 xml:space="preserve">August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D03390">
        <w:rPr>
          <w:rFonts w:ascii="Times New Roman" w:hAnsi="Times New Roman"/>
          <w:color w:val="auto"/>
          <w:sz w:val="36"/>
          <w:szCs w:val="36"/>
        </w:rPr>
        <w:t>7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8D3790">
        <w:rPr>
          <w:b/>
          <w:sz w:val="36"/>
          <w:szCs w:val="36"/>
        </w:rPr>
        <w:t xml:space="preserve">July </w:t>
      </w:r>
      <w:r w:rsidR="00D03390">
        <w:rPr>
          <w:b/>
          <w:sz w:val="36"/>
          <w:szCs w:val="36"/>
        </w:rPr>
        <w:t>1</w:t>
      </w:r>
      <w:r w:rsidR="009C39ED">
        <w:rPr>
          <w:b/>
          <w:sz w:val="36"/>
          <w:szCs w:val="36"/>
        </w:rPr>
        <w:t>8</w:t>
      </w:r>
    </w:p>
    <w:p w:rsidR="0062169C" w:rsidRPr="007E380E" w:rsidRDefault="0062169C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6C676E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D03390" w:rsidRPr="007E380E" w:rsidRDefault="00D03390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NMMS Upgrade Project</w:t>
      </w:r>
      <w:r w:rsidR="00F564D2">
        <w:rPr>
          <w:b/>
          <w:sz w:val="36"/>
          <w:szCs w:val="36"/>
        </w:rPr>
        <w:t xml:space="preserve"> Update</w:t>
      </w:r>
    </w:p>
    <w:p w:rsidR="002124C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AC6694" w:rsidRPr="00AC6694">
        <w:rPr>
          <w:sz w:val="32"/>
          <w:szCs w:val="32"/>
        </w:rPr>
        <w:t>stabilization release</w:t>
      </w:r>
      <w:r w:rsidR="00AC6694">
        <w:rPr>
          <w:sz w:val="32"/>
          <w:szCs w:val="32"/>
        </w:rPr>
        <w:t xml:space="preserve"> </w:t>
      </w:r>
      <w:bookmarkStart w:id="0" w:name="_GoBack"/>
      <w:bookmarkEnd w:id="0"/>
      <w:r w:rsidR="00AC6694">
        <w:rPr>
          <w:sz w:val="32"/>
          <w:szCs w:val="32"/>
        </w:rPr>
        <w:t>is planned</w:t>
      </w:r>
    </w:p>
    <w:p w:rsidR="002232C2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</w:p>
    <w:p w:rsidR="00A3622D" w:rsidRDefault="00AC6694" w:rsidP="00AC669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AC6694">
        <w:rPr>
          <w:b/>
          <w:sz w:val="36"/>
          <w:szCs w:val="36"/>
        </w:rPr>
        <w:t>Data Quality Flag processin</w:t>
      </w:r>
      <w:r>
        <w:rPr>
          <w:b/>
          <w:sz w:val="36"/>
          <w:szCs w:val="36"/>
        </w:rPr>
        <w:t>g on Control Center EMS systems</w:t>
      </w:r>
    </w:p>
    <w:p w:rsidR="007E380E" w:rsidRDefault="007E380E" w:rsidP="00E23FD0">
      <w:pPr>
        <w:pStyle w:val="NoSpacing"/>
        <w:tabs>
          <w:tab w:val="left" w:pos="720"/>
        </w:tabs>
        <w:spacing w:before="120" w:after="120"/>
        <w:ind w:left="720" w:hanging="7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C6694">
        <w:rPr>
          <w:sz w:val="32"/>
          <w:szCs w:val="32"/>
        </w:rPr>
        <w:t>discussed</w:t>
      </w:r>
      <w:proofErr w:type="gramEnd"/>
      <w:r w:rsidR="00AC6694">
        <w:rPr>
          <w:sz w:val="32"/>
          <w:szCs w:val="32"/>
        </w:rPr>
        <w:t xml:space="preserve"> </w:t>
      </w:r>
      <w:r w:rsidR="00E23FD0">
        <w:rPr>
          <w:sz w:val="32"/>
          <w:szCs w:val="32"/>
        </w:rPr>
        <w:t>concern with telemetry points with failed quality flag for extended time and impact to ERCOT applications</w:t>
      </w:r>
    </w:p>
    <w:p w:rsidR="009A0AB5" w:rsidRPr="00B74AC3" w:rsidRDefault="009A0AB5" w:rsidP="00E23FD0">
      <w:pPr>
        <w:pStyle w:val="NoSpacing"/>
        <w:tabs>
          <w:tab w:val="left" w:pos="720"/>
        </w:tabs>
        <w:spacing w:before="120" w:after="120"/>
        <w:ind w:left="720" w:hanging="720"/>
        <w:rPr>
          <w:sz w:val="32"/>
          <w:szCs w:val="32"/>
        </w:rPr>
      </w:pPr>
    </w:p>
    <w:p w:rsidR="000A63F2" w:rsidRPr="003450F5" w:rsidRDefault="00AC6694" w:rsidP="00AC669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AC6694">
        <w:rPr>
          <w:b/>
          <w:sz w:val="36"/>
          <w:szCs w:val="36"/>
        </w:rPr>
        <w:t>NPRR776 - Voltage Set Point Communication update</w:t>
      </w:r>
    </w:p>
    <w:p w:rsidR="00ED619B" w:rsidRDefault="004A2D76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E266E">
        <w:rPr>
          <w:sz w:val="32"/>
          <w:szCs w:val="32"/>
        </w:rPr>
        <w:t>ERCOT provide</w:t>
      </w:r>
      <w:r w:rsidR="00AC6694">
        <w:rPr>
          <w:sz w:val="32"/>
          <w:szCs w:val="32"/>
        </w:rPr>
        <w:t xml:space="preserve">d </w:t>
      </w:r>
      <w:r w:rsidR="00E23FD0">
        <w:rPr>
          <w:sz w:val="32"/>
          <w:szCs w:val="32"/>
        </w:rPr>
        <w:t xml:space="preserve">overview of implementation </w:t>
      </w:r>
      <w:r w:rsidR="00AC6694">
        <w:rPr>
          <w:sz w:val="32"/>
          <w:szCs w:val="32"/>
        </w:rPr>
        <w:t>plan</w:t>
      </w:r>
    </w:p>
    <w:p w:rsidR="009A0AB5" w:rsidRDefault="009A0AB5" w:rsidP="00C327A4">
      <w:pPr>
        <w:pStyle w:val="NoSpacing"/>
        <w:tabs>
          <w:tab w:val="num" w:pos="720"/>
        </w:tabs>
        <w:spacing w:before="120" w:after="120"/>
        <w:rPr>
          <w:sz w:val="32"/>
          <w:szCs w:val="32"/>
        </w:rPr>
      </w:pPr>
    </w:p>
    <w:p w:rsidR="002124C5" w:rsidRDefault="00AC6694" w:rsidP="00AC6694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AC6694">
        <w:rPr>
          <w:b/>
          <w:sz w:val="36"/>
          <w:szCs w:val="36"/>
        </w:rPr>
        <w:t>Interim updates</w:t>
      </w:r>
    </w:p>
    <w:p w:rsidR="00A74A19" w:rsidRDefault="00A74A19" w:rsidP="00E23FD0">
      <w:pPr>
        <w:pStyle w:val="NoSpacing"/>
        <w:spacing w:before="120" w:after="120"/>
        <w:ind w:left="720" w:hanging="7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 w:rsidR="00AC6694">
        <w:rPr>
          <w:sz w:val="32"/>
          <w:szCs w:val="32"/>
        </w:rPr>
        <w:t>discussed</w:t>
      </w:r>
      <w:proofErr w:type="gramEnd"/>
      <w:r w:rsidR="00AC6694">
        <w:rPr>
          <w:sz w:val="32"/>
          <w:szCs w:val="32"/>
        </w:rPr>
        <w:t xml:space="preserve"> </w:t>
      </w:r>
      <w:r w:rsidR="00E23FD0">
        <w:rPr>
          <w:sz w:val="32"/>
          <w:szCs w:val="32"/>
        </w:rPr>
        <w:t>types of</w:t>
      </w:r>
      <w:r w:rsidR="00AC6694">
        <w:rPr>
          <w:sz w:val="32"/>
          <w:szCs w:val="32"/>
        </w:rPr>
        <w:t xml:space="preserve"> changes </w:t>
      </w:r>
      <w:r w:rsidR="00E23FD0">
        <w:rPr>
          <w:sz w:val="32"/>
          <w:szCs w:val="32"/>
        </w:rPr>
        <w:t>that could be done on normal timeline rather than doing as an interim update</w:t>
      </w:r>
      <w:r w:rsidR="00AC6694">
        <w:rPr>
          <w:sz w:val="32"/>
          <w:szCs w:val="32"/>
        </w:rPr>
        <w:t xml:space="preserve"> </w:t>
      </w:r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</w:p>
    <w:p w:rsidR="00252CEA" w:rsidRDefault="00B36C04" w:rsidP="00252C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="003D0C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</w:t>
      </w:r>
      <w:r w:rsidR="00DD1801" w:rsidRPr="00CD5AC6">
        <w:rPr>
          <w:b/>
          <w:sz w:val="36"/>
          <w:szCs w:val="36"/>
        </w:rPr>
        <w:t>or</w:t>
      </w:r>
      <w:r w:rsidR="0098252A" w:rsidRPr="00CD5AC6">
        <w:rPr>
          <w:b/>
          <w:sz w:val="36"/>
          <w:szCs w:val="36"/>
        </w:rPr>
        <w:t xml:space="preserve"> 201</w:t>
      </w:r>
      <w:r w:rsidR="008107EE">
        <w:rPr>
          <w:b/>
          <w:sz w:val="36"/>
          <w:szCs w:val="36"/>
        </w:rPr>
        <w:t>7</w:t>
      </w:r>
    </w:p>
    <w:p w:rsidR="00C439AC" w:rsidRPr="003D0C65" w:rsidRDefault="00C439AC" w:rsidP="007E380E">
      <w:pPr>
        <w:pStyle w:val="NoSpacing"/>
        <w:spacing w:before="120"/>
        <w:ind w:firstLine="720"/>
        <w:rPr>
          <w:sz w:val="36"/>
          <w:szCs w:val="36"/>
        </w:rPr>
      </w:pPr>
      <w:r w:rsidRPr="00C439AC">
        <w:rPr>
          <w:sz w:val="36"/>
          <w:szCs w:val="36"/>
        </w:rPr>
        <w:t>October 17</w:t>
      </w:r>
      <w:r>
        <w:rPr>
          <w:sz w:val="36"/>
          <w:szCs w:val="36"/>
        </w:rPr>
        <w:t xml:space="preserve"> </w:t>
      </w: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2D76"/>
    <w:rsid w:val="004A614B"/>
    <w:rsid w:val="004B6D4A"/>
    <w:rsid w:val="004C2B78"/>
    <w:rsid w:val="004E266E"/>
    <w:rsid w:val="004F0995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624E3"/>
    <w:rsid w:val="00695C00"/>
    <w:rsid w:val="006A2309"/>
    <w:rsid w:val="006A4716"/>
    <w:rsid w:val="006A6280"/>
    <w:rsid w:val="006B713A"/>
    <w:rsid w:val="006B7942"/>
    <w:rsid w:val="006C1992"/>
    <w:rsid w:val="006C676E"/>
    <w:rsid w:val="006E2B1C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8D3790"/>
    <w:rsid w:val="00900BA0"/>
    <w:rsid w:val="00942532"/>
    <w:rsid w:val="009560DF"/>
    <w:rsid w:val="00966901"/>
    <w:rsid w:val="009675C8"/>
    <w:rsid w:val="009742E8"/>
    <w:rsid w:val="00974601"/>
    <w:rsid w:val="009770D9"/>
    <w:rsid w:val="0098102E"/>
    <w:rsid w:val="00981848"/>
    <w:rsid w:val="0098252A"/>
    <w:rsid w:val="00982EF7"/>
    <w:rsid w:val="009A0AB5"/>
    <w:rsid w:val="009A1571"/>
    <w:rsid w:val="009A5C8E"/>
    <w:rsid w:val="009C39ED"/>
    <w:rsid w:val="009E1429"/>
    <w:rsid w:val="009F1177"/>
    <w:rsid w:val="00A21C88"/>
    <w:rsid w:val="00A3622D"/>
    <w:rsid w:val="00A425E1"/>
    <w:rsid w:val="00A71F6C"/>
    <w:rsid w:val="00A74A19"/>
    <w:rsid w:val="00A767A8"/>
    <w:rsid w:val="00A77DD2"/>
    <w:rsid w:val="00AB6404"/>
    <w:rsid w:val="00AC08A4"/>
    <w:rsid w:val="00AC2C34"/>
    <w:rsid w:val="00AC669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327A4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23FD0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3249-C54C-46C9-8AF0-5294C818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6</cp:revision>
  <dcterms:created xsi:type="dcterms:W3CDTF">2017-07-27T18:24:00Z</dcterms:created>
  <dcterms:modified xsi:type="dcterms:W3CDTF">2017-07-28T18:29:00Z</dcterms:modified>
</cp:coreProperties>
</file>