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30" w:rsidRPr="00C02D6C" w:rsidRDefault="00C02D6C" w:rsidP="00C02D6C">
      <w:pPr>
        <w:ind w:left="1080"/>
        <w:jc w:val="center"/>
        <w:rPr>
          <w:b/>
          <w:sz w:val="28"/>
          <w:szCs w:val="28"/>
        </w:rPr>
      </w:pPr>
      <w:r w:rsidRPr="00C02D6C">
        <w:rPr>
          <w:b/>
          <w:sz w:val="28"/>
          <w:szCs w:val="28"/>
        </w:rPr>
        <w:t>5-26-17 RDWG Meeting Minutes</w:t>
      </w:r>
    </w:p>
    <w:p w:rsidR="00C02D6C" w:rsidRDefault="00C02D6C" w:rsidP="00C02D6C">
      <w:pPr>
        <w:ind w:left="1080"/>
        <w:jc w:val="center"/>
        <w:rPr>
          <w:sz w:val="28"/>
          <w:szCs w:val="28"/>
        </w:rPr>
      </w:pPr>
    </w:p>
    <w:p w:rsidR="00C02D6C" w:rsidRPr="00C02D6C" w:rsidRDefault="00C02D6C" w:rsidP="00C02D6C">
      <w:pPr>
        <w:pStyle w:val="ListParagraph"/>
        <w:numPr>
          <w:ilvl w:val="0"/>
          <w:numId w:val="3"/>
        </w:numPr>
        <w:rPr>
          <w:sz w:val="24"/>
          <w:szCs w:val="24"/>
        </w:rPr>
      </w:pPr>
      <w:r w:rsidRPr="00C02D6C">
        <w:rPr>
          <w:sz w:val="24"/>
          <w:szCs w:val="24"/>
        </w:rPr>
        <w:t>Voltage Communication</w:t>
      </w:r>
    </w:p>
    <w:p w:rsidR="00C02D6C" w:rsidRDefault="00C02D6C" w:rsidP="00C02D6C">
      <w:pPr>
        <w:ind w:left="2160"/>
      </w:pPr>
      <w:r w:rsidRPr="00C02D6C">
        <w:t>The chair brought up a passage from Protocol 8.1.1.2.1.4</w:t>
      </w:r>
      <w:r>
        <w:t xml:space="preserve"> which alluded to a requirement that voltage capabilities on the RARF be referenced to the voltage profiles for each resource.  The group was in consensus to refer the matter to the ROS, requesting that the OWG review the language.</w:t>
      </w:r>
    </w:p>
    <w:p w:rsidR="00C02D6C" w:rsidRDefault="00C02D6C" w:rsidP="00C02D6C">
      <w:pPr>
        <w:ind w:left="2160"/>
      </w:pPr>
      <w:r>
        <w:t>The OWG discussed the issue at their June 28</w:t>
      </w:r>
      <w:r w:rsidRPr="00C02D6C">
        <w:rPr>
          <w:vertAlign w:val="superscript"/>
        </w:rPr>
        <w:t>th</w:t>
      </w:r>
      <w:r>
        <w:t xml:space="preserve"> meeting, and determined that it was not applicable to the RARF.</w:t>
      </w:r>
    </w:p>
    <w:p w:rsidR="00C02D6C" w:rsidRDefault="00C02D6C" w:rsidP="00C02D6C">
      <w:pPr>
        <w:ind w:left="2160"/>
      </w:pPr>
    </w:p>
    <w:p w:rsidR="00C02D6C" w:rsidRDefault="00C02D6C" w:rsidP="00C02D6C">
      <w:pPr>
        <w:pStyle w:val="ListParagraph"/>
        <w:numPr>
          <w:ilvl w:val="0"/>
          <w:numId w:val="3"/>
        </w:numPr>
      </w:pPr>
      <w:r>
        <w:t>RRGRR014 IA Review and Final Recommendation</w:t>
      </w:r>
    </w:p>
    <w:p w:rsidR="00C02D6C" w:rsidRDefault="00C02D6C" w:rsidP="00C02D6C">
      <w:pPr>
        <w:ind w:left="2160"/>
      </w:pPr>
      <w:r>
        <w:t>THE RDWG reviewed the Impact Analysis, and was in consensus to recommend approval of RRGRR014 and the associated Impact Analysis.</w:t>
      </w:r>
    </w:p>
    <w:p w:rsidR="00C02D6C" w:rsidRDefault="00C02D6C" w:rsidP="00C02D6C">
      <w:pPr>
        <w:ind w:left="2160"/>
      </w:pPr>
    </w:p>
    <w:p w:rsidR="00C02D6C" w:rsidRDefault="00C02D6C" w:rsidP="00C02D6C">
      <w:pPr>
        <w:pStyle w:val="ListParagraph"/>
        <w:numPr>
          <w:ilvl w:val="0"/>
          <w:numId w:val="3"/>
        </w:numPr>
      </w:pPr>
      <w:r>
        <w:t>RARF v5.4 Status Review</w:t>
      </w:r>
    </w:p>
    <w:p w:rsidR="00C02D6C" w:rsidRPr="00C02D6C" w:rsidRDefault="000A34FF" w:rsidP="00C02D6C">
      <w:pPr>
        <w:ind w:left="2160"/>
      </w:pPr>
      <w:r>
        <w:t>The RDWG received an update from ERCOT on the status of the RARF v5.4 rollout.  It was noted that there were several issues with the Business Validation Rules identified by market participants, and those observations were reviewed and addressed based on ERCOT review.</w:t>
      </w:r>
      <w:bookmarkStart w:id="0" w:name="_GoBack"/>
      <w:bookmarkEnd w:id="0"/>
    </w:p>
    <w:sectPr w:rsidR="00C02D6C" w:rsidRPr="00C02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1831"/>
    <w:multiLevelType w:val="hybridMultilevel"/>
    <w:tmpl w:val="CADAA346"/>
    <w:lvl w:ilvl="0" w:tplc="8A4035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8F7148"/>
    <w:multiLevelType w:val="hybridMultilevel"/>
    <w:tmpl w:val="70028548"/>
    <w:lvl w:ilvl="0" w:tplc="8A4035AE">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D491723"/>
    <w:multiLevelType w:val="hybridMultilevel"/>
    <w:tmpl w:val="4498C8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30"/>
    <w:rsid w:val="0007355C"/>
    <w:rsid w:val="000A34FF"/>
    <w:rsid w:val="002D7057"/>
    <w:rsid w:val="00940A30"/>
    <w:rsid w:val="00C0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940A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link w:val="ListChar"/>
    <w:rsid w:val="00940A30"/>
    <w:pPr>
      <w:spacing w:after="240" w:line="240" w:lineRule="auto"/>
      <w:ind w:left="1440" w:hanging="720"/>
    </w:pPr>
    <w:rPr>
      <w:rFonts w:ascii="Times New Roman" w:eastAsia="Times New Roman" w:hAnsi="Times New Roman" w:cs="Times New Roman"/>
      <w:sz w:val="24"/>
      <w:szCs w:val="20"/>
    </w:rPr>
  </w:style>
  <w:style w:type="paragraph" w:customStyle="1" w:styleId="H6">
    <w:name w:val="H6"/>
    <w:basedOn w:val="Heading6"/>
    <w:next w:val="BodyText"/>
    <w:link w:val="H6Char"/>
    <w:rsid w:val="00940A30"/>
    <w:pPr>
      <w:keepLines w:val="0"/>
      <w:tabs>
        <w:tab w:val="left" w:pos="1800"/>
      </w:tabs>
      <w:spacing w:before="240" w:after="240" w:line="240" w:lineRule="auto"/>
      <w:ind w:left="1800" w:hanging="1800"/>
    </w:pPr>
    <w:rPr>
      <w:rFonts w:ascii="Times New Roman" w:eastAsia="Times New Roman" w:hAnsi="Times New Roman" w:cs="Times New Roman"/>
      <w:b/>
      <w:bCs/>
      <w:i w:val="0"/>
      <w:iCs w:val="0"/>
      <w:color w:val="auto"/>
      <w:sz w:val="24"/>
    </w:rPr>
  </w:style>
  <w:style w:type="character" w:customStyle="1" w:styleId="ListChar">
    <w:name w:val="List Char"/>
    <w:link w:val="List"/>
    <w:rsid w:val="00940A30"/>
    <w:rPr>
      <w:rFonts w:ascii="Times New Roman" w:eastAsia="Times New Roman" w:hAnsi="Times New Roman" w:cs="Times New Roman"/>
      <w:sz w:val="24"/>
      <w:szCs w:val="20"/>
    </w:rPr>
  </w:style>
  <w:style w:type="character" w:customStyle="1" w:styleId="H6Char">
    <w:name w:val="H6 Char"/>
    <w:link w:val="H6"/>
    <w:rsid w:val="00940A30"/>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
    <w:semiHidden/>
    <w:rsid w:val="00940A3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940A30"/>
    <w:pPr>
      <w:spacing w:after="120"/>
    </w:pPr>
  </w:style>
  <w:style w:type="character" w:customStyle="1" w:styleId="BodyTextChar">
    <w:name w:val="Body Text Char"/>
    <w:basedOn w:val="DefaultParagraphFont"/>
    <w:link w:val="BodyText"/>
    <w:uiPriority w:val="99"/>
    <w:semiHidden/>
    <w:rsid w:val="00940A30"/>
  </w:style>
  <w:style w:type="paragraph" w:styleId="ListParagraph">
    <w:name w:val="List Paragraph"/>
    <w:basedOn w:val="Normal"/>
    <w:uiPriority w:val="34"/>
    <w:qFormat/>
    <w:rsid w:val="00940A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940A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link w:val="ListChar"/>
    <w:rsid w:val="00940A30"/>
    <w:pPr>
      <w:spacing w:after="240" w:line="240" w:lineRule="auto"/>
      <w:ind w:left="1440" w:hanging="720"/>
    </w:pPr>
    <w:rPr>
      <w:rFonts w:ascii="Times New Roman" w:eastAsia="Times New Roman" w:hAnsi="Times New Roman" w:cs="Times New Roman"/>
      <w:sz w:val="24"/>
      <w:szCs w:val="20"/>
    </w:rPr>
  </w:style>
  <w:style w:type="paragraph" w:customStyle="1" w:styleId="H6">
    <w:name w:val="H6"/>
    <w:basedOn w:val="Heading6"/>
    <w:next w:val="BodyText"/>
    <w:link w:val="H6Char"/>
    <w:rsid w:val="00940A30"/>
    <w:pPr>
      <w:keepLines w:val="0"/>
      <w:tabs>
        <w:tab w:val="left" w:pos="1800"/>
      </w:tabs>
      <w:spacing w:before="240" w:after="240" w:line="240" w:lineRule="auto"/>
      <w:ind w:left="1800" w:hanging="1800"/>
    </w:pPr>
    <w:rPr>
      <w:rFonts w:ascii="Times New Roman" w:eastAsia="Times New Roman" w:hAnsi="Times New Roman" w:cs="Times New Roman"/>
      <w:b/>
      <w:bCs/>
      <w:i w:val="0"/>
      <w:iCs w:val="0"/>
      <w:color w:val="auto"/>
      <w:sz w:val="24"/>
    </w:rPr>
  </w:style>
  <w:style w:type="character" w:customStyle="1" w:styleId="ListChar">
    <w:name w:val="List Char"/>
    <w:link w:val="List"/>
    <w:rsid w:val="00940A30"/>
    <w:rPr>
      <w:rFonts w:ascii="Times New Roman" w:eastAsia="Times New Roman" w:hAnsi="Times New Roman" w:cs="Times New Roman"/>
      <w:sz w:val="24"/>
      <w:szCs w:val="20"/>
    </w:rPr>
  </w:style>
  <w:style w:type="character" w:customStyle="1" w:styleId="H6Char">
    <w:name w:val="H6 Char"/>
    <w:link w:val="H6"/>
    <w:rsid w:val="00940A30"/>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
    <w:semiHidden/>
    <w:rsid w:val="00940A3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940A30"/>
    <w:pPr>
      <w:spacing w:after="120"/>
    </w:pPr>
  </w:style>
  <w:style w:type="character" w:customStyle="1" w:styleId="BodyTextChar">
    <w:name w:val="Body Text Char"/>
    <w:basedOn w:val="DefaultParagraphFont"/>
    <w:link w:val="BodyText"/>
    <w:uiPriority w:val="99"/>
    <w:semiHidden/>
    <w:rsid w:val="00940A30"/>
  </w:style>
  <w:style w:type="paragraph" w:styleId="ListParagraph">
    <w:name w:val="List Paragraph"/>
    <w:basedOn w:val="Normal"/>
    <w:uiPriority w:val="34"/>
    <w:qFormat/>
    <w:rsid w:val="00940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 Palen</dc:creator>
  <cp:lastModifiedBy>John D. Palen</cp:lastModifiedBy>
  <cp:revision>2</cp:revision>
  <dcterms:created xsi:type="dcterms:W3CDTF">2017-07-12T19:57:00Z</dcterms:created>
  <dcterms:modified xsi:type="dcterms:W3CDTF">2017-07-12T19:57:00Z</dcterms:modified>
</cp:coreProperties>
</file>