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67BADB4A" w:rsidR="00EB6CF3" w:rsidRPr="00EB6CF3" w:rsidRDefault="00FA521F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APPROVED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3119AD32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6F6373">
        <w:rPr>
          <w:rFonts w:ascii="Times New Roman" w:hAnsi="Times New Roman" w:cs="Times New Roman"/>
          <w:b/>
        </w:rPr>
        <w:t xml:space="preserve">May 3,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FA7166" w:rsidRPr="00047858" w14:paraId="52869CA8" w14:textId="77777777" w:rsidTr="00931647">
        <w:tc>
          <w:tcPr>
            <w:tcW w:w="2635" w:type="dxa"/>
            <w:shd w:val="clear" w:color="auto" w:fill="auto"/>
            <w:vAlign w:val="bottom"/>
          </w:tcPr>
          <w:p w14:paraId="55DCA782" w14:textId="2F96517A" w:rsidR="00FA7166" w:rsidRPr="003121CD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 xml:space="preserve">Allen, Thresa 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D131BDE" w14:textId="7CF018C1" w:rsidR="00FA7166" w:rsidRPr="003121CD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Avangrid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 xml:space="preserve"> Renewables</w:t>
            </w:r>
          </w:p>
        </w:tc>
        <w:tc>
          <w:tcPr>
            <w:tcW w:w="3780" w:type="dxa"/>
            <w:vAlign w:val="bottom"/>
          </w:tcPr>
          <w:p w14:paraId="3120CDDE" w14:textId="77777777" w:rsidR="00FA7166" w:rsidRPr="00047858" w:rsidRDefault="00FA716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Viridity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 xml:space="preserve">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23A70890" w14:textId="77777777" w:rsidTr="00931647">
        <w:tc>
          <w:tcPr>
            <w:tcW w:w="2635" w:type="dxa"/>
            <w:vAlign w:val="bottom"/>
          </w:tcPr>
          <w:p w14:paraId="31803E4D" w14:textId="5A004883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FE2CAB8" w14:textId="57EABF60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5A87B7E7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047858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47858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3121CD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1BEBE01E" w14:textId="77777777" w:rsidTr="00931647">
        <w:tc>
          <w:tcPr>
            <w:tcW w:w="2635" w:type="dxa"/>
            <w:vAlign w:val="bottom"/>
          </w:tcPr>
          <w:p w14:paraId="2699FF60" w14:textId="2D81A83F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Hughes, Darren </w:t>
            </w:r>
          </w:p>
        </w:tc>
        <w:tc>
          <w:tcPr>
            <w:tcW w:w="3600" w:type="dxa"/>
            <w:vAlign w:val="bottom"/>
          </w:tcPr>
          <w:p w14:paraId="7CE6D7D8" w14:textId="62205473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3EF36EBB" w14:textId="0D549845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Alt. Rep. for J. Dumas</w:t>
            </w:r>
          </w:p>
        </w:tc>
      </w:tr>
      <w:tr w:rsidR="008F1C84" w:rsidRPr="00047858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047858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2B785B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BBECA23" w14:textId="435F9916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115D85F2" w14:textId="4580AEEB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4BE857AD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42DA16B6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67A5318C" w14:textId="57BB2775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476ABC39" w14:textId="214EF968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Brazos Electric Power Cooperative</w:t>
            </w:r>
          </w:p>
        </w:tc>
        <w:tc>
          <w:tcPr>
            <w:tcW w:w="3780" w:type="dxa"/>
            <w:vAlign w:val="bottom"/>
          </w:tcPr>
          <w:p w14:paraId="64C3B3EA" w14:textId="77777777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0816" w:rsidRPr="00047858" w14:paraId="0CA3E69E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3C24DEFA" w14:textId="06D2E211" w:rsidR="00A50816" w:rsidRPr="003121CD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6D8ADE01" w14:textId="63374F29" w:rsidR="00A50816" w:rsidRPr="003121CD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0373CD9E" w14:textId="77777777" w:rsidR="00A50816" w:rsidRPr="00047858" w:rsidRDefault="00A5081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29A932E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Sharyland</w:t>
            </w:r>
            <w:proofErr w:type="spellEnd"/>
          </w:p>
        </w:tc>
        <w:tc>
          <w:tcPr>
            <w:tcW w:w="3780" w:type="dxa"/>
            <w:vAlign w:val="bottom"/>
          </w:tcPr>
          <w:p w14:paraId="568E60C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761DC6D6" w14:textId="77777777" w:rsidTr="00931647">
        <w:tc>
          <w:tcPr>
            <w:tcW w:w="2635" w:type="dxa"/>
            <w:vAlign w:val="bottom"/>
          </w:tcPr>
          <w:p w14:paraId="0FB8A1C4" w14:textId="1A186188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 xml:space="preserve">Shaw, </w:t>
            </w: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Marka</w:t>
            </w:r>
            <w:proofErr w:type="spellEnd"/>
          </w:p>
        </w:tc>
        <w:tc>
          <w:tcPr>
            <w:tcW w:w="3600" w:type="dxa"/>
            <w:vAlign w:val="bottom"/>
          </w:tcPr>
          <w:p w14:paraId="392294ED" w14:textId="34625661" w:rsidR="002F3A38" w:rsidRPr="003121CD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EB80ED4" w14:textId="77777777" w:rsidR="002F3A38" w:rsidRPr="00047858" w:rsidRDefault="002F3A38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047858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3F80" w:rsidRPr="00047858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3121CD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21CD">
              <w:rPr>
                <w:rFonts w:ascii="Times New Roman" w:eastAsia="Times New Roman" w:hAnsi="Times New Roman" w:cs="Times New Roman"/>
              </w:rPr>
              <w:t>Thurnher</w:t>
            </w:r>
            <w:proofErr w:type="spellEnd"/>
            <w:r w:rsidRPr="003121CD">
              <w:rPr>
                <w:rFonts w:ascii="Times New Roman" w:eastAsia="Times New Roman" w:hAnsi="Times New Roman" w:cs="Times New Roman"/>
              </w:rPr>
              <w:t>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3121CD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047858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121CD" w:rsidRPr="00047858" w14:paraId="5626722E" w14:textId="77777777" w:rsidTr="00931647">
        <w:tc>
          <w:tcPr>
            <w:tcW w:w="2635" w:type="dxa"/>
            <w:vAlign w:val="bottom"/>
          </w:tcPr>
          <w:p w14:paraId="0B287A4E" w14:textId="72D5E6A9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00" w:type="dxa"/>
            <w:vAlign w:val="bottom"/>
          </w:tcPr>
          <w:p w14:paraId="2AE8A76D" w14:textId="320446A9" w:rsidR="003121CD" w:rsidRPr="003121CD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3A6BD711" w14:textId="517B579B" w:rsidR="003121CD" w:rsidRPr="00047858" w:rsidRDefault="003121C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lt.</w:t>
            </w:r>
            <w:r w:rsidRPr="003121CD">
              <w:rPr>
                <w:rFonts w:ascii="Times New Roman" w:eastAsia="Times New Roman" w:hAnsi="Times New Roman" w:cs="Times New Roman"/>
              </w:rPr>
              <w:t xml:space="preserve"> Rep. for C. Lange</w:t>
            </w:r>
          </w:p>
        </w:tc>
      </w:tr>
      <w:tr w:rsidR="00953B6F" w:rsidRPr="00047858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3121CD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121CD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047858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47858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047858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6A382D9E" w14:textId="77777777" w:rsidR="00953B6F" w:rsidRPr="00047858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047858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47858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58708E" w:rsidRPr="00047858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1F5D0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Ainspan</w:t>
            </w:r>
            <w:proofErr w:type="spellEnd"/>
            <w:r w:rsidRPr="001F5D08">
              <w:rPr>
                <w:rFonts w:ascii="Times New Roman" w:eastAsia="Times New Roman" w:hAnsi="Times New Roman" w:cs="Times New Roman"/>
              </w:rPr>
              <w:t>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34C41CA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ED6CE4" w14:textId="46355DA8" w:rsidR="006D2B6F" w:rsidRPr="001F5D08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Anderson, Kevin</w:t>
            </w:r>
          </w:p>
        </w:tc>
        <w:tc>
          <w:tcPr>
            <w:tcW w:w="3672" w:type="dxa"/>
            <w:vAlign w:val="bottom"/>
          </w:tcPr>
          <w:p w14:paraId="6F7745D6" w14:textId="0856C010" w:rsidR="006D2B6F" w:rsidRPr="001F5D0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4DBF08DE" w14:textId="77777777" w:rsidR="006D2B6F" w:rsidRPr="001F5D0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1F6790" w:rsidRPr="00047858" w14:paraId="62A036A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EFA169" w14:textId="375CFEC2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Bearden, Joel</w:t>
            </w:r>
          </w:p>
        </w:tc>
        <w:tc>
          <w:tcPr>
            <w:tcW w:w="3672" w:type="dxa"/>
            <w:vAlign w:val="bottom"/>
          </w:tcPr>
          <w:p w14:paraId="6E10403D" w14:textId="05A61ADE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XO Energy</w:t>
            </w:r>
          </w:p>
        </w:tc>
        <w:tc>
          <w:tcPr>
            <w:tcW w:w="3168" w:type="dxa"/>
            <w:vAlign w:val="bottom"/>
          </w:tcPr>
          <w:p w14:paraId="007D512F" w14:textId="50616793" w:rsidR="001F6790" w:rsidRPr="001F5D08" w:rsidRDefault="001F6790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4121D" w:rsidRPr="00047858" w14:paraId="0A2B24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092797" w14:textId="79A91DED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00409F8E" w14:textId="67EE0F79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4A35B9F1" w14:textId="32D470E5" w:rsidR="0034121D" w:rsidRPr="001F5D08" w:rsidRDefault="0034121D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25C1" w:rsidRPr="00047858" w14:paraId="49086E4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CDFB37F" w14:textId="01A55C9A" w:rsidR="00C925C1" w:rsidRPr="00C925C1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Bone, Gavin</w:t>
            </w:r>
          </w:p>
        </w:tc>
        <w:tc>
          <w:tcPr>
            <w:tcW w:w="3672" w:type="dxa"/>
            <w:vAlign w:val="bottom"/>
          </w:tcPr>
          <w:p w14:paraId="7CF5C4A2" w14:textId="3FDE34EC" w:rsidR="00C925C1" w:rsidRPr="00C925C1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7B856F36" w14:textId="77777777" w:rsidR="00C925C1" w:rsidRPr="00047858" w:rsidRDefault="00C925C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F3A38" w:rsidRPr="00047858" w14:paraId="37F22A5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E7D9058" w14:textId="4A786C8D" w:rsidR="002F3A38" w:rsidRPr="00C925C1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Brandt, Adrianne</w:t>
            </w:r>
          </w:p>
        </w:tc>
        <w:tc>
          <w:tcPr>
            <w:tcW w:w="3672" w:type="dxa"/>
            <w:vAlign w:val="bottom"/>
          </w:tcPr>
          <w:p w14:paraId="1217699F" w14:textId="3D297F02" w:rsidR="002F3A38" w:rsidRPr="00C925C1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273BB096" w14:textId="77777777" w:rsidR="002F3A38" w:rsidRPr="00047858" w:rsidRDefault="002F3A3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7DD0C43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092E62D" w14:textId="25092D6D" w:rsidR="001F5D08" w:rsidRPr="00C925C1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2E952510" w14:textId="6C2083B7" w:rsidR="001F5D08" w:rsidRPr="00C925C1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2ABBB30D" w14:textId="3669EA82" w:rsidR="001F5D08" w:rsidRPr="00047858" w:rsidRDefault="001F5D08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6FA4ECA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17E2E6" w14:textId="7CAF5AEB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Burke, Tom</w:t>
            </w:r>
          </w:p>
        </w:tc>
        <w:tc>
          <w:tcPr>
            <w:tcW w:w="3672" w:type="dxa"/>
            <w:vAlign w:val="bottom"/>
          </w:tcPr>
          <w:p w14:paraId="63687A27" w14:textId="6E3FE9F2" w:rsidR="008375DC" w:rsidRPr="008375DC" w:rsidRDefault="008375DC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3A2319E3" w14:textId="77777777" w:rsidR="008375DC" w:rsidRPr="0004785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712CF" w:rsidRPr="00047858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27565D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27565D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047858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6D2B6F" w:rsidRPr="00047858" w14:paraId="68D9CB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901899E" w14:textId="13FC5453" w:rsidR="006D2B6F" w:rsidRPr="0027565D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Coleman, Katie</w:t>
            </w:r>
          </w:p>
        </w:tc>
        <w:tc>
          <w:tcPr>
            <w:tcW w:w="3672" w:type="dxa"/>
            <w:vAlign w:val="bottom"/>
          </w:tcPr>
          <w:p w14:paraId="3B0949C4" w14:textId="34EED9BC" w:rsidR="006D2B6F" w:rsidRPr="0027565D" w:rsidRDefault="00C925C1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27565D">
              <w:rPr>
                <w:rFonts w:ascii="Times New Roman" w:eastAsia="Times New Roman" w:hAnsi="Times New Roman" w:cs="Times New Roman"/>
              </w:rPr>
              <w:t>Texas Industrial Energy Consumers</w:t>
            </w:r>
          </w:p>
        </w:tc>
        <w:tc>
          <w:tcPr>
            <w:tcW w:w="3168" w:type="dxa"/>
            <w:vAlign w:val="bottom"/>
          </w:tcPr>
          <w:p w14:paraId="6E5FB619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047858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EE748C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Cripe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EE748C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EE748C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047858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EE748C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EE748C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4336EF44" w:rsidR="00981BDB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0568" w:rsidRPr="00047858" w14:paraId="60FC2D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D61E29" w14:textId="75F786CF" w:rsidR="00820568" w:rsidRPr="001F5D08" w:rsidRDefault="0082056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384FD6A6" w14:textId="33FBA4A4" w:rsidR="00820568" w:rsidRPr="001F5D08" w:rsidRDefault="00820568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9EA6A48" w14:textId="57E801B7" w:rsidR="00820568" w:rsidRPr="001F5D08" w:rsidRDefault="0082056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7658" w:rsidRPr="00047858" w14:paraId="2C5C21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DAA0728" w14:textId="4EE1B439" w:rsidR="00DB7658" w:rsidRPr="00EE748C" w:rsidRDefault="00DB7658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Elliott, Christopher</w:t>
            </w:r>
          </w:p>
        </w:tc>
        <w:tc>
          <w:tcPr>
            <w:tcW w:w="3672" w:type="dxa"/>
            <w:vAlign w:val="bottom"/>
          </w:tcPr>
          <w:p w14:paraId="5EE15F19" w14:textId="7D4F23B7" w:rsidR="00DB7658" w:rsidRPr="00EE748C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Bank of America Merrill Lynch</w:t>
            </w:r>
          </w:p>
        </w:tc>
        <w:tc>
          <w:tcPr>
            <w:tcW w:w="3168" w:type="dxa"/>
            <w:vAlign w:val="bottom"/>
          </w:tcPr>
          <w:p w14:paraId="070A2C8F" w14:textId="65FA40C4" w:rsidR="00DB7658" w:rsidRPr="00EE748C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91A19" w:rsidRPr="00047858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EE748C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EE748C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EE748C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059F321" w:rsidR="00E91A19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7498E" w:rsidRPr="00047858" w14:paraId="15B6EF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5F0D44" w14:textId="695946DD" w:rsidR="00E7498E" w:rsidRPr="006D2B6F" w:rsidRDefault="00E7498E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D2B6F">
              <w:rPr>
                <w:rFonts w:ascii="Times New Roman" w:eastAsia="Times New Roman" w:hAnsi="Times New Roman" w:cs="Times New Roman"/>
              </w:rPr>
              <w:lastRenderedPageBreak/>
              <w:t>Foos</w:t>
            </w:r>
            <w:proofErr w:type="spellEnd"/>
            <w:r w:rsidRPr="006D2B6F">
              <w:rPr>
                <w:rFonts w:ascii="Times New Roman" w:eastAsia="Times New Roman" w:hAnsi="Times New Roman" w:cs="Times New Roman"/>
              </w:rPr>
              <w:t>, Richard</w:t>
            </w:r>
          </w:p>
        </w:tc>
        <w:tc>
          <w:tcPr>
            <w:tcW w:w="3672" w:type="dxa"/>
            <w:vAlign w:val="bottom"/>
          </w:tcPr>
          <w:p w14:paraId="4E8CD899" w14:textId="21008166" w:rsidR="00E7498E" w:rsidRPr="006D2B6F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0C5E38D5" w14:textId="59E04611" w:rsidR="00E7498E" w:rsidRPr="000478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B73EC2" w:rsidRPr="00047858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C925C1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345ADCD1" w:rsidR="00B73EC2" w:rsidRPr="00C925C1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C925C1">
              <w:rPr>
                <w:rFonts w:ascii="Times New Roman" w:eastAsia="Times New Roman" w:hAnsi="Times New Roman" w:cs="Times New Roman"/>
              </w:rPr>
              <w:t>Luminant</w:t>
            </w:r>
            <w:proofErr w:type="spellEnd"/>
          </w:p>
        </w:tc>
        <w:tc>
          <w:tcPr>
            <w:tcW w:w="3168" w:type="dxa"/>
            <w:vAlign w:val="bottom"/>
          </w:tcPr>
          <w:p w14:paraId="3DA00450" w14:textId="77777777" w:rsidR="00B73EC2" w:rsidRPr="00047858" w:rsidRDefault="00B73EC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84732" w:rsidRPr="00047858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1F5D0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1F5D0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5544EC34" w:rsidR="00F84732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4886F4C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B328EF0" w14:textId="36011784" w:rsidR="006D2B6F" w:rsidRPr="006D2B6F" w:rsidRDefault="006D2B6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1DA266BB" w14:textId="62EFEDA8" w:rsidR="006D2B6F" w:rsidRPr="006D2B6F" w:rsidRDefault="006D2B6F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7A4BC9BB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2FBA87E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BBB6FE" w14:textId="5812886E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Herman, Tom</w:t>
            </w:r>
          </w:p>
        </w:tc>
        <w:tc>
          <w:tcPr>
            <w:tcW w:w="3672" w:type="dxa"/>
            <w:vAlign w:val="bottom"/>
          </w:tcPr>
          <w:p w14:paraId="0C67FAEE" w14:textId="5A08C451" w:rsidR="00C8364A" w:rsidRPr="00EE748C" w:rsidRDefault="00C8364A" w:rsidP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168" w:type="dxa"/>
            <w:vAlign w:val="bottom"/>
          </w:tcPr>
          <w:p w14:paraId="0C1228F9" w14:textId="1D6047E5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13203255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119BB9F9" w14:textId="55379C74" w:rsidR="001F5D08" w:rsidRPr="0004785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Hudis</w:t>
            </w:r>
            <w:proofErr w:type="spellEnd"/>
            <w:r w:rsidRPr="001F5D08">
              <w:rPr>
                <w:rFonts w:ascii="Times New Roman" w:eastAsia="Times New Roman" w:hAnsi="Times New Roman" w:cs="Times New Roman"/>
              </w:rPr>
              <w:t>, Gabriella</w:t>
            </w:r>
          </w:p>
        </w:tc>
        <w:tc>
          <w:tcPr>
            <w:tcW w:w="3672" w:type="dxa"/>
            <w:vAlign w:val="bottom"/>
          </w:tcPr>
          <w:p w14:paraId="1E3A435A" w14:textId="14EC555D" w:rsidR="001F5D08" w:rsidRPr="00047858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 xml:space="preserve">Gabel Associates, </w:t>
            </w:r>
            <w:proofErr w:type="spellStart"/>
            <w:r w:rsidRPr="001F5D08">
              <w:rPr>
                <w:rFonts w:ascii="Times New Roman" w:eastAsia="Times New Roman" w:hAnsi="Times New Roman" w:cs="Times New Roman"/>
              </w:rPr>
              <w:t>Inc</w:t>
            </w:r>
            <w:proofErr w:type="spellEnd"/>
          </w:p>
        </w:tc>
        <w:tc>
          <w:tcPr>
            <w:tcW w:w="3168" w:type="dxa"/>
            <w:vAlign w:val="bottom"/>
          </w:tcPr>
          <w:p w14:paraId="3C368885" w14:textId="4C0A8243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2384124F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36C1D67" w14:textId="6B69FD84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55B0B87B" w14:textId="5C2F962E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Competetive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77A22C22" w14:textId="28A14BD6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8364A" w:rsidRPr="00047858" w14:paraId="4461EB7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DA5BCC8" w14:textId="2D28D482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Juricek, Michael</w:t>
            </w:r>
          </w:p>
        </w:tc>
        <w:tc>
          <w:tcPr>
            <w:tcW w:w="3672" w:type="dxa"/>
            <w:vAlign w:val="bottom"/>
          </w:tcPr>
          <w:p w14:paraId="6A482AEE" w14:textId="126D4117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6DA3EA57" w14:textId="0466DC3C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4BD4C9D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DE77B28" w14:textId="3D50EDC4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Kroskey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Tony</w:t>
            </w:r>
          </w:p>
        </w:tc>
        <w:tc>
          <w:tcPr>
            <w:tcW w:w="3672" w:type="dxa"/>
            <w:vAlign w:val="bottom"/>
          </w:tcPr>
          <w:p w14:paraId="746C7D8D" w14:textId="64BE4C45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Brazos Electric </w:t>
            </w:r>
          </w:p>
        </w:tc>
        <w:tc>
          <w:tcPr>
            <w:tcW w:w="3168" w:type="dxa"/>
            <w:vAlign w:val="bottom"/>
          </w:tcPr>
          <w:p w14:paraId="01198A21" w14:textId="7380EBA0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789322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D2F44F" w14:textId="3FAFB59D" w:rsidR="001F5D08" w:rsidRPr="008375D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Labatt, Louis</w:t>
            </w:r>
          </w:p>
        </w:tc>
        <w:tc>
          <w:tcPr>
            <w:tcW w:w="3672" w:type="dxa"/>
            <w:vAlign w:val="bottom"/>
          </w:tcPr>
          <w:p w14:paraId="46F36D6A" w14:textId="52D727DE" w:rsidR="001F5D08" w:rsidRPr="008375DC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03B958DF" w14:textId="232155B4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327756F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CC6C372" w14:textId="66EE54C0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Le, Don</w:t>
            </w:r>
          </w:p>
        </w:tc>
        <w:tc>
          <w:tcPr>
            <w:tcW w:w="3672" w:type="dxa"/>
            <w:vAlign w:val="bottom"/>
          </w:tcPr>
          <w:p w14:paraId="6044C4D4" w14:textId="1CD9F1A9" w:rsidR="008375DC" w:rsidRPr="008375DC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Lone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8375DC">
              <w:rPr>
                <w:rFonts w:ascii="Times New Roman" w:eastAsia="Times New Roman" w:hAnsi="Times New Roman" w:cs="Times New Roman"/>
              </w:rPr>
              <w:t>Star Transmission</w:t>
            </w:r>
          </w:p>
        </w:tc>
        <w:tc>
          <w:tcPr>
            <w:tcW w:w="3168" w:type="dxa"/>
            <w:vAlign w:val="bottom"/>
          </w:tcPr>
          <w:p w14:paraId="493FDFBE" w14:textId="77777777" w:rsidR="008375DC" w:rsidRPr="00047858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72608F1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BB4014" w14:textId="1CE5E0D2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Mueller, Paula</w:t>
            </w:r>
          </w:p>
        </w:tc>
        <w:tc>
          <w:tcPr>
            <w:tcW w:w="3672" w:type="dxa"/>
            <w:vAlign w:val="bottom"/>
          </w:tcPr>
          <w:p w14:paraId="5C963115" w14:textId="39EEA923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08E5C91A" w14:textId="13DB7D2F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0DDA09A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F7FEDFB" w14:textId="00B215BB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Neaase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Nelson</w:t>
            </w:r>
          </w:p>
        </w:tc>
        <w:tc>
          <w:tcPr>
            <w:tcW w:w="3672" w:type="dxa"/>
            <w:vAlign w:val="bottom"/>
          </w:tcPr>
          <w:p w14:paraId="19D9AB60" w14:textId="72B80439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 xml:space="preserve">Nelson H. </w:t>
            </w:r>
            <w:proofErr w:type="spellStart"/>
            <w:r w:rsidRPr="00EE748C">
              <w:rPr>
                <w:rFonts w:ascii="Times New Roman" w:eastAsia="Times New Roman" w:hAnsi="Times New Roman" w:cs="Times New Roman"/>
              </w:rPr>
              <w:t>Nease</w:t>
            </w:r>
            <w:proofErr w:type="spellEnd"/>
            <w:r w:rsidRPr="00EE748C">
              <w:rPr>
                <w:rFonts w:ascii="Times New Roman" w:eastAsia="Times New Roman" w:hAnsi="Times New Roman" w:cs="Times New Roman"/>
              </w:rPr>
              <w:t>, PC</w:t>
            </w:r>
          </w:p>
        </w:tc>
        <w:tc>
          <w:tcPr>
            <w:tcW w:w="3168" w:type="dxa"/>
            <w:vAlign w:val="bottom"/>
          </w:tcPr>
          <w:p w14:paraId="4E9038A6" w14:textId="356C176A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7173751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AB5A83C" w14:textId="130049FF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Parker, Ryan</w:t>
            </w:r>
          </w:p>
        </w:tc>
        <w:tc>
          <w:tcPr>
            <w:tcW w:w="3672" w:type="dxa"/>
            <w:vAlign w:val="bottom"/>
          </w:tcPr>
          <w:p w14:paraId="1603C989" w14:textId="0D237975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2A57480A" w14:textId="24F72B5D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047858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6D2B6F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6D2B6F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0478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32DB2" w:rsidRPr="00047858" w14:paraId="239D76B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1058C08" w14:textId="6AE0A74B" w:rsidR="00C32DB2" w:rsidRPr="008375DC" w:rsidRDefault="00C32DB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6CD9CE25" w14:textId="477ECD66" w:rsidR="00C32DB2" w:rsidRPr="008375DC" w:rsidRDefault="00C32DB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AC646F7" w14:textId="77777777" w:rsidR="00C32DB2" w:rsidRPr="00047858" w:rsidRDefault="00C32DB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2AD2DD1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A98F" w14:textId="7678938B" w:rsidR="001F5D08" w:rsidRPr="008375DC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Reeve, Adam</w:t>
            </w:r>
          </w:p>
        </w:tc>
        <w:tc>
          <w:tcPr>
            <w:tcW w:w="3672" w:type="dxa"/>
            <w:vAlign w:val="bottom"/>
          </w:tcPr>
          <w:p w14:paraId="74E79E06" w14:textId="7E03B6BA" w:rsidR="001F5D08" w:rsidRPr="008375DC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REsurety</w:t>
            </w:r>
            <w:proofErr w:type="spellEnd"/>
          </w:p>
        </w:tc>
        <w:tc>
          <w:tcPr>
            <w:tcW w:w="3168" w:type="dxa"/>
            <w:vAlign w:val="bottom"/>
          </w:tcPr>
          <w:p w14:paraId="74A64C87" w14:textId="30E8818A" w:rsidR="001F5D08" w:rsidRPr="00047858" w:rsidRDefault="001F5D08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375DC" w:rsidRPr="00047858" w14:paraId="3F8F5F5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1A28F88" w14:textId="6B2E6921" w:rsidR="008375DC" w:rsidRPr="008375DC" w:rsidRDefault="008375D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14692E40" w14:textId="6E840967" w:rsidR="008375DC" w:rsidRPr="008375DC" w:rsidRDefault="008375D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221FF890" w14:textId="77777777" w:rsidR="008375DC" w:rsidRPr="00047858" w:rsidRDefault="008375DC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5ABE9C1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7A2A4D2" w14:textId="1CF8C06B" w:rsidR="00C8364A" w:rsidRPr="001F5D08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Robinson, Rhonda</w:t>
            </w:r>
          </w:p>
        </w:tc>
        <w:tc>
          <w:tcPr>
            <w:tcW w:w="3672" w:type="dxa"/>
            <w:vAlign w:val="bottom"/>
          </w:tcPr>
          <w:p w14:paraId="6599F244" w14:textId="0DFA9467" w:rsidR="00C8364A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5DEFFCB5" w14:textId="611BEA7D" w:rsidR="00C8364A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047858" w14:paraId="7085CA8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7DEBA6" w14:textId="57B7E88C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Rochelle, Jennie</w:t>
            </w:r>
          </w:p>
        </w:tc>
        <w:tc>
          <w:tcPr>
            <w:tcW w:w="3672" w:type="dxa"/>
            <w:vAlign w:val="bottom"/>
          </w:tcPr>
          <w:p w14:paraId="60C6042A" w14:textId="45612996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CES</w:t>
            </w:r>
          </w:p>
        </w:tc>
        <w:tc>
          <w:tcPr>
            <w:tcW w:w="3168" w:type="dxa"/>
            <w:vAlign w:val="bottom"/>
          </w:tcPr>
          <w:p w14:paraId="279A9654" w14:textId="3B853A75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5CC745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EE5DCA" w14:textId="63CBCE55" w:rsidR="001F5D08" w:rsidRPr="006D2B6F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Scheffler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Harvey</w:t>
            </w:r>
          </w:p>
        </w:tc>
        <w:tc>
          <w:tcPr>
            <w:tcW w:w="3672" w:type="dxa"/>
            <w:vAlign w:val="bottom"/>
          </w:tcPr>
          <w:p w14:paraId="0890E8D3" w14:textId="1CB78F30" w:rsidR="001F5D08" w:rsidRPr="006D2B6F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3A40A358" w14:textId="48FCE507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6D2B6F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6D2B6F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7658" w:rsidRPr="00047858" w14:paraId="59195AC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DD9739" w14:textId="3CBB85BD" w:rsidR="00DB7658" w:rsidRPr="000B45F3" w:rsidRDefault="00DB765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Sithuraj</w:t>
            </w:r>
            <w:proofErr w:type="spellEnd"/>
            <w:r w:rsidRPr="000B45F3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Murali</w:t>
            </w:r>
            <w:proofErr w:type="spellEnd"/>
          </w:p>
        </w:tc>
        <w:tc>
          <w:tcPr>
            <w:tcW w:w="3672" w:type="dxa"/>
            <w:vAlign w:val="bottom"/>
          </w:tcPr>
          <w:p w14:paraId="14FF0EEC" w14:textId="01068585" w:rsidR="00DB7658" w:rsidRPr="000B45F3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5F3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17EC2377" w14:textId="77777777" w:rsidR="00DB7658" w:rsidRPr="00047858" w:rsidRDefault="00DB765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582F084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8E60676" w14:textId="3F7A7E4C" w:rsidR="00EE748C" w:rsidRPr="000B45F3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Slagel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Ron</w:t>
            </w:r>
          </w:p>
        </w:tc>
        <w:tc>
          <w:tcPr>
            <w:tcW w:w="3672" w:type="dxa"/>
            <w:vAlign w:val="bottom"/>
          </w:tcPr>
          <w:p w14:paraId="5B92DE44" w14:textId="24AED1C6" w:rsidR="00EE748C" w:rsidRPr="000B45F3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MICS</w:t>
            </w:r>
          </w:p>
        </w:tc>
        <w:tc>
          <w:tcPr>
            <w:tcW w:w="3168" w:type="dxa"/>
            <w:vAlign w:val="bottom"/>
          </w:tcPr>
          <w:p w14:paraId="2C65CB25" w14:textId="61B24FDA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D2B6F" w:rsidRPr="00047858" w14:paraId="1689C1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9A550E5" w14:textId="41B2D767" w:rsidR="006D2B6F" w:rsidRPr="006D2B6F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Smith, Tom</w:t>
            </w:r>
          </w:p>
        </w:tc>
        <w:tc>
          <w:tcPr>
            <w:tcW w:w="3672" w:type="dxa"/>
            <w:vAlign w:val="bottom"/>
          </w:tcPr>
          <w:p w14:paraId="161D217C" w14:textId="04FE5C52" w:rsidR="006D2B6F" w:rsidRPr="006D2B6F" w:rsidRDefault="006D2B6F" w:rsidP="00A0007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6D2B6F">
              <w:rPr>
                <w:rFonts w:ascii="Times New Roman" w:eastAsia="Times New Roman" w:hAnsi="Times New Roman" w:cs="Times New Roman"/>
              </w:rPr>
              <w:t>Public Citizen</w:t>
            </w:r>
          </w:p>
        </w:tc>
        <w:tc>
          <w:tcPr>
            <w:tcW w:w="3168" w:type="dxa"/>
            <w:vAlign w:val="bottom"/>
          </w:tcPr>
          <w:p w14:paraId="769A3FAD" w14:textId="77777777" w:rsidR="006D2B6F" w:rsidRPr="00047858" w:rsidRDefault="006D2B6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047858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8375DC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8375DC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8375DC">
              <w:rPr>
                <w:rFonts w:ascii="Times New Roman" w:eastAsia="Times New Roman" w:hAnsi="Times New Roman" w:cs="Times New Roman"/>
              </w:rPr>
              <w:t>Pedernales</w:t>
            </w:r>
            <w:proofErr w:type="spellEnd"/>
            <w:r w:rsidRPr="008375DC">
              <w:rPr>
                <w:rFonts w:ascii="Times New Roman" w:eastAsia="Times New Roman" w:hAnsi="Times New Roman" w:cs="Times New Roman"/>
              </w:rPr>
              <w:t xml:space="preserve">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047858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04C967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ACDCF" w14:textId="3D85BDD2" w:rsidR="001F5D08" w:rsidRPr="001F5D0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04C64E69" w14:textId="2EC7B0D9" w:rsidR="001F5D08" w:rsidRPr="001F5D08" w:rsidRDefault="001F5D08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46BABBF4" w14:textId="6AB047E2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0641A" w:rsidRPr="00047858" w14:paraId="28AAEA9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A85A7BB" w14:textId="00F4D134" w:rsidR="0090641A" w:rsidRPr="0090641A" w:rsidRDefault="0090641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4480708C" w14:textId="4B0A5D0E" w:rsidR="0090641A" w:rsidRPr="0090641A" w:rsidRDefault="0090641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0E6A8CDE" w14:textId="77777777" w:rsidR="0090641A" w:rsidRPr="00047858" w:rsidRDefault="0090641A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7C54052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C6A4EF0" w14:textId="1F6CDF16" w:rsidR="00EE748C" w:rsidRPr="00EE748C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Wan, Josephine</w:t>
            </w:r>
          </w:p>
        </w:tc>
        <w:tc>
          <w:tcPr>
            <w:tcW w:w="3672" w:type="dxa"/>
            <w:vAlign w:val="bottom"/>
          </w:tcPr>
          <w:p w14:paraId="056314AC" w14:textId="2EB71247" w:rsidR="00EE748C" w:rsidRPr="00EE748C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1CC8E6" w14:textId="2365427C" w:rsidR="00EE748C" w:rsidRPr="00047858" w:rsidRDefault="00EE748C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6790" w:rsidRPr="00047858" w14:paraId="4D3387A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8E3413" w14:textId="4CE8469F" w:rsidR="001F6790" w:rsidRPr="001F5D08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White, Lauri</w:t>
            </w:r>
          </w:p>
        </w:tc>
        <w:tc>
          <w:tcPr>
            <w:tcW w:w="3672" w:type="dxa"/>
            <w:vAlign w:val="bottom"/>
          </w:tcPr>
          <w:p w14:paraId="41709445" w14:textId="05EA0EA4" w:rsidR="001F6790" w:rsidRPr="001F5D0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AEP</w:t>
            </w:r>
          </w:p>
        </w:tc>
        <w:tc>
          <w:tcPr>
            <w:tcW w:w="3168" w:type="dxa"/>
            <w:vAlign w:val="bottom"/>
          </w:tcPr>
          <w:p w14:paraId="16F4ECF7" w14:textId="7F406AFD" w:rsidR="001F6790" w:rsidRPr="001F5D08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8375DC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8375DC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375DC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047858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047858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0B45F3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0B45F3">
              <w:rPr>
                <w:rFonts w:ascii="Times New Roman" w:eastAsia="Times New Roman" w:hAnsi="Times New Roman" w:cs="Times New Roman"/>
              </w:rPr>
              <w:t>Wittmeyer</w:t>
            </w:r>
            <w:proofErr w:type="spellEnd"/>
            <w:r w:rsidRPr="000B45F3">
              <w:rPr>
                <w:rFonts w:ascii="Times New Roman" w:eastAsia="Times New Roman" w:hAnsi="Times New Roman" w:cs="Times New Roman"/>
              </w:rPr>
              <w:t>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0B45F3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0B45F3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047858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047858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047858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0B45F3" w:rsidRPr="00047858" w14:paraId="731035D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25FE474" w14:textId="69D0181C" w:rsidR="000B45F3" w:rsidRPr="0090641A" w:rsidRDefault="000B45F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13CC2B7B" w14:textId="77777777" w:rsidR="000B45F3" w:rsidRPr="0004785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ACD265" w14:textId="77777777" w:rsidR="000B45F3" w:rsidRPr="00047858" w:rsidRDefault="000B45F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047858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04785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04785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347E1475" w:rsidR="008216D7" w:rsidRPr="0004785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E3F" w:rsidRPr="00047858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EE748C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EE74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EE748C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047858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EE748C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EE748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EE748C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047858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EE748C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EE748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EE748C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0641A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90641A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36AB9AAF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047858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1F5D08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1F5D0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1F5D08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C8364A" w:rsidRPr="00047858" w14:paraId="01A8674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5EF4CDE" w14:textId="59907809" w:rsidR="00C8364A" w:rsidRPr="00EE748C" w:rsidRDefault="00C8364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5864B6E4" w14:textId="77777777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C9254B" w14:textId="1659E6B9" w:rsidR="00C8364A" w:rsidRPr="00EE748C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047858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047858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04785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5F58FE" w14:textId="562FF716" w:rsidR="00D20822" w:rsidRPr="00047858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5D08" w:rsidRPr="00047858" w14:paraId="4254138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A943178" w14:textId="2E7D4775" w:rsidR="001F5D08" w:rsidRPr="001F5D08" w:rsidRDefault="001F5D08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23A9F5D" w14:textId="77777777" w:rsidR="001F5D08" w:rsidRPr="001F5D0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E00734D" w14:textId="172B1631" w:rsidR="001F5D08" w:rsidRPr="001F5D0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047858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1F5D08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1F5D08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B43B9" w:rsidRPr="00047858" w14:paraId="799D32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10B4124" w14:textId="6A10674D" w:rsidR="00FB43B9" w:rsidRPr="00047858" w:rsidRDefault="00FB43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proofErr w:type="spellStart"/>
            <w:r w:rsidRPr="00C925C1">
              <w:rPr>
                <w:rFonts w:ascii="Times New Roman" w:eastAsia="Times New Roman" w:hAnsi="Times New Roman" w:cs="Times New Roman"/>
              </w:rPr>
              <w:t>Ögelman</w:t>
            </w:r>
            <w:proofErr w:type="spellEnd"/>
            <w:r w:rsidRPr="00C925C1">
              <w:rPr>
                <w:rFonts w:ascii="Times New Roman" w:eastAsia="Times New Roman" w:hAnsi="Times New Roman" w:cs="Times New Roman"/>
              </w:rPr>
              <w:t>. Kenan</w:t>
            </w:r>
          </w:p>
        </w:tc>
        <w:tc>
          <w:tcPr>
            <w:tcW w:w="3582" w:type="dxa"/>
            <w:vAlign w:val="bottom"/>
          </w:tcPr>
          <w:p w14:paraId="07CEFD57" w14:textId="77777777" w:rsidR="00FB43B9" w:rsidRPr="0004785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D99E5D" w14:textId="77777777" w:rsidR="00FB43B9" w:rsidRPr="00047858" w:rsidRDefault="00FB43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047858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1F5D0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1F5D0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381A4ECE" w:rsidR="0058708E" w:rsidRPr="001F5D08" w:rsidRDefault="00C8364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EE748C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047858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1F5D08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lastRenderedPageBreak/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1F5D0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1F5D08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F5D08" w:rsidRPr="00047858" w14:paraId="3D8D5FD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AEC687" w14:textId="73A2F573" w:rsidR="001F5D08" w:rsidRPr="00047858" w:rsidRDefault="001F5D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4C02CD62" w14:textId="77777777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28E061E" w14:textId="4DAF3304" w:rsidR="001F5D08" w:rsidRPr="00047858" w:rsidRDefault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400F1" w:rsidRPr="00047858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047858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1F5D08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047858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537E2D52" w:rsidR="007400F1" w:rsidRPr="00047858" w:rsidRDefault="00E749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047858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4732" w:rsidRPr="00047858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047858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04785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047858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047858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EE748C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E8DE6E2" w14:textId="5CDA9D40" w:rsidR="001F6790" w:rsidRPr="00EE748C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047858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047858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047858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748C" w:rsidRPr="00047858" w14:paraId="0C7A778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9AA036A" w14:textId="51483189" w:rsidR="00EE748C" w:rsidRPr="00C925C1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Teixeira, Jay</w:t>
            </w:r>
          </w:p>
        </w:tc>
        <w:tc>
          <w:tcPr>
            <w:tcW w:w="3582" w:type="dxa"/>
            <w:vAlign w:val="bottom"/>
          </w:tcPr>
          <w:p w14:paraId="7A51C688" w14:textId="77777777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3A451F" w14:textId="59A13726" w:rsidR="00EE748C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047858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EE748C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EE748C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925C1" w:rsidRPr="00047858" w14:paraId="4D60386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92DA85" w14:textId="4853E327" w:rsidR="00C925C1" w:rsidRPr="00047858" w:rsidRDefault="00C925C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C925C1">
              <w:rPr>
                <w:rFonts w:ascii="Times New Roman" w:eastAsia="Times New Roman" w:hAnsi="Times New Roman" w:cs="Times New Roman"/>
              </w:rPr>
              <w:t>Zeplin, Rachel</w:t>
            </w:r>
          </w:p>
        </w:tc>
        <w:tc>
          <w:tcPr>
            <w:tcW w:w="3582" w:type="dxa"/>
            <w:vAlign w:val="bottom"/>
          </w:tcPr>
          <w:p w14:paraId="2BD60925" w14:textId="77777777" w:rsidR="00C925C1" w:rsidRPr="00047858" w:rsidRDefault="00C925C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D298856" w14:textId="1B3AFDE4" w:rsidR="00C925C1" w:rsidRPr="00047858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EE748C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EE748C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EE748C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047858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047858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047858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Jeremy </w:t>
      </w:r>
      <w:r w:rsidR="00385D71" w:rsidRPr="00047858">
        <w:rPr>
          <w:rFonts w:ascii="Times New Roman" w:hAnsi="Times New Roman" w:cs="Times New Roman"/>
        </w:rPr>
        <w:t xml:space="preserve">Carpenter </w:t>
      </w:r>
      <w:r w:rsidR="00EB6CF3" w:rsidRPr="00047858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047858" w:rsidRDefault="004C2A2C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9D32670" w14:textId="77777777" w:rsidR="00820C33" w:rsidRPr="00047858" w:rsidRDefault="00820C3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4765ACC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Agenda Review</w:t>
      </w:r>
    </w:p>
    <w:p w14:paraId="5B862238" w14:textId="32BDF7B3" w:rsidR="00AF3C7F" w:rsidRPr="00047858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There were no changes to the agenda.  </w:t>
      </w:r>
      <w:r w:rsidR="00A75319">
        <w:rPr>
          <w:rFonts w:ascii="Times New Roman" w:hAnsi="Times New Roman" w:cs="Times New Roman"/>
        </w:rPr>
        <w:t>Market Participant</w:t>
      </w:r>
      <w:r w:rsidR="00913E4F">
        <w:rPr>
          <w:rFonts w:ascii="Times New Roman" w:hAnsi="Times New Roman" w:cs="Times New Roman"/>
        </w:rPr>
        <w:t>s</w:t>
      </w:r>
      <w:r w:rsidR="00A75319">
        <w:rPr>
          <w:rFonts w:ascii="Times New Roman" w:hAnsi="Times New Roman" w:cs="Times New Roman"/>
        </w:rPr>
        <w:t xml:space="preserve"> </w:t>
      </w:r>
      <w:r w:rsidR="00913E4F">
        <w:rPr>
          <w:rFonts w:ascii="Times New Roman" w:hAnsi="Times New Roman" w:cs="Times New Roman"/>
        </w:rPr>
        <w:t xml:space="preserve">requested an update on the status of ERCOT’s recommendation regarding Switchable Generation Resources and the related whitepaper. </w:t>
      </w:r>
      <w:r w:rsidR="00A75319">
        <w:rPr>
          <w:rFonts w:ascii="Times New Roman" w:hAnsi="Times New Roman" w:cs="Times New Roman"/>
        </w:rPr>
        <w:t xml:space="preserve"> Mr. Carpenter stated that ERCOT </w:t>
      </w:r>
      <w:r w:rsidR="00913E4F">
        <w:rPr>
          <w:rFonts w:ascii="Times New Roman" w:hAnsi="Times New Roman" w:cs="Times New Roman"/>
        </w:rPr>
        <w:t xml:space="preserve">has </w:t>
      </w:r>
      <w:r w:rsidR="00A75319">
        <w:rPr>
          <w:rFonts w:ascii="Times New Roman" w:hAnsi="Times New Roman" w:cs="Times New Roman"/>
        </w:rPr>
        <w:t xml:space="preserve">requested additional time on </w:t>
      </w:r>
      <w:r w:rsidR="00913E4F">
        <w:rPr>
          <w:rFonts w:ascii="Times New Roman" w:hAnsi="Times New Roman" w:cs="Times New Roman"/>
        </w:rPr>
        <w:t>this matter</w:t>
      </w:r>
      <w:r w:rsidR="00A75319">
        <w:rPr>
          <w:rFonts w:ascii="Times New Roman" w:hAnsi="Times New Roman" w:cs="Times New Roman"/>
        </w:rPr>
        <w:t xml:space="preserve"> </w:t>
      </w:r>
      <w:r w:rsidR="00913E4F">
        <w:rPr>
          <w:rFonts w:ascii="Times New Roman" w:hAnsi="Times New Roman" w:cs="Times New Roman"/>
        </w:rPr>
        <w:t xml:space="preserve">and that ERCOT would provide </w:t>
      </w:r>
      <w:r w:rsidR="00A75319">
        <w:rPr>
          <w:rFonts w:ascii="Times New Roman" w:hAnsi="Times New Roman" w:cs="Times New Roman"/>
        </w:rPr>
        <w:t xml:space="preserve">an update at the June 7, 2017 WMS meeting.  </w:t>
      </w:r>
    </w:p>
    <w:p w14:paraId="43DB9D94" w14:textId="77777777" w:rsidR="00820C33" w:rsidRPr="00047858" w:rsidRDefault="00820C33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B390B6F" w14:textId="77777777" w:rsidR="00AF3C7F" w:rsidRPr="00047858" w:rsidRDefault="00AF3C7F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77777777" w:rsidR="00EB6CF3" w:rsidRPr="00047858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047858">
        <w:rPr>
          <w:rFonts w:ascii="Times New Roman" w:hAnsi="Times New Roman"/>
          <w:u w:val="single"/>
        </w:rPr>
        <w:t>(see Key Documents)</w:t>
      </w:r>
      <w:r w:rsidR="00C96B32" w:rsidRPr="00047858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2FAB2A25" w:rsidR="00EB6CF3" w:rsidRP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 xml:space="preserve">April 5, </w:t>
      </w:r>
      <w:r w:rsidR="00385D71" w:rsidRPr="00047858">
        <w:rPr>
          <w:rFonts w:ascii="Times New Roman" w:hAnsi="Times New Roman" w:cs="Times New Roman"/>
          <w:i/>
        </w:rPr>
        <w:t>2017</w:t>
      </w:r>
    </w:p>
    <w:p w14:paraId="437308A3" w14:textId="58C02730" w:rsidR="004C2A2C" w:rsidRPr="00047858" w:rsidRDefault="007A0652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047858">
        <w:rPr>
          <w:rFonts w:ascii="Times New Roman" w:hAnsi="Times New Roman" w:cs="Times New Roman"/>
          <w:b/>
        </w:rPr>
        <w:t xml:space="preserve">Bob Helton </w:t>
      </w:r>
      <w:r w:rsidR="00B8132B" w:rsidRPr="00047858">
        <w:rPr>
          <w:rFonts w:ascii="Times New Roman" w:hAnsi="Times New Roman" w:cs="Times New Roman"/>
          <w:b/>
        </w:rPr>
        <w:t>m</w:t>
      </w:r>
      <w:r w:rsidR="005C5E2F" w:rsidRPr="00047858">
        <w:rPr>
          <w:rFonts w:ascii="Times New Roman" w:hAnsi="Times New Roman" w:cs="Times New Roman"/>
          <w:b/>
        </w:rPr>
        <w:t>oved to approve the</w:t>
      </w:r>
      <w:r w:rsidRPr="00047858">
        <w:rPr>
          <w:rFonts w:ascii="Times New Roman" w:hAnsi="Times New Roman" w:cs="Times New Roman"/>
          <w:b/>
        </w:rPr>
        <w:t xml:space="preserve"> </w:t>
      </w:r>
      <w:r w:rsidR="00047858" w:rsidRPr="00047858">
        <w:rPr>
          <w:rFonts w:ascii="Times New Roman" w:hAnsi="Times New Roman" w:cs="Times New Roman"/>
          <w:b/>
        </w:rPr>
        <w:t xml:space="preserve">April 5, </w:t>
      </w:r>
      <w:r w:rsidR="00B8132B" w:rsidRPr="00047858">
        <w:rPr>
          <w:rFonts w:ascii="Times New Roman" w:hAnsi="Times New Roman" w:cs="Times New Roman"/>
          <w:b/>
        </w:rPr>
        <w:t>2</w:t>
      </w:r>
      <w:r w:rsidR="00385D71" w:rsidRPr="00047858">
        <w:rPr>
          <w:rFonts w:ascii="Times New Roman" w:hAnsi="Times New Roman" w:cs="Times New Roman"/>
          <w:b/>
        </w:rPr>
        <w:t xml:space="preserve">017 </w:t>
      </w:r>
      <w:r w:rsidR="00EB6CF3" w:rsidRPr="00047858">
        <w:rPr>
          <w:rFonts w:ascii="Times New Roman" w:hAnsi="Times New Roman" w:cs="Times New Roman"/>
          <w:b/>
        </w:rPr>
        <w:t xml:space="preserve">WMS meeting minutes as submitted.  </w:t>
      </w:r>
      <w:r w:rsidR="00047858" w:rsidRPr="00047858">
        <w:rPr>
          <w:rFonts w:ascii="Times New Roman" w:hAnsi="Times New Roman" w:cs="Times New Roman"/>
          <w:b/>
        </w:rPr>
        <w:t xml:space="preserve">Taylor Woodruff </w:t>
      </w:r>
      <w:r w:rsidR="00EB6CF3" w:rsidRPr="00047858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047858">
        <w:rPr>
          <w:rFonts w:ascii="Times New Roman" w:hAnsi="Times New Roman" w:cs="Times New Roman"/>
          <w:b/>
        </w:rPr>
        <w:t>unanimously.</w:t>
      </w:r>
      <w:r w:rsidR="004C2A2C" w:rsidRPr="00047858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Pr="00047858" w:rsidRDefault="00385D71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5A2C1FF4" w14:textId="77777777" w:rsidR="006A1144" w:rsidRPr="00047858" w:rsidRDefault="006A1144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69D2CCB9" w14:textId="77777777" w:rsidR="007A0397" w:rsidRPr="00047858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242DA91F" w14:textId="254BAA42" w:rsidR="00140BCB" w:rsidRDefault="00377FA3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A4A38">
        <w:rPr>
          <w:rFonts w:ascii="Times New Roman" w:hAnsi="Times New Roman" w:cs="Times New Roman"/>
        </w:rPr>
        <w:t>Mr. Carpenter remind</w:t>
      </w:r>
      <w:r w:rsidR="00140BCB">
        <w:rPr>
          <w:rFonts w:ascii="Times New Roman" w:hAnsi="Times New Roman" w:cs="Times New Roman"/>
        </w:rPr>
        <w:t xml:space="preserve">ed Market Participants that </w:t>
      </w:r>
      <w:r w:rsidR="00332251">
        <w:rPr>
          <w:rFonts w:ascii="Times New Roman" w:hAnsi="Times New Roman" w:cs="Times New Roman"/>
        </w:rPr>
        <w:t xml:space="preserve">TAC </w:t>
      </w:r>
      <w:r w:rsidR="00A75319">
        <w:rPr>
          <w:rFonts w:ascii="Times New Roman" w:hAnsi="Times New Roman" w:cs="Times New Roman"/>
        </w:rPr>
        <w:t xml:space="preserve">did not meet in April, but </w:t>
      </w:r>
      <w:r w:rsidR="00332251">
        <w:rPr>
          <w:rFonts w:ascii="Times New Roman" w:hAnsi="Times New Roman" w:cs="Times New Roman"/>
        </w:rPr>
        <w:t>conduct</w:t>
      </w:r>
      <w:r w:rsidR="00A75319">
        <w:rPr>
          <w:rFonts w:ascii="Times New Roman" w:hAnsi="Times New Roman" w:cs="Times New Roman"/>
        </w:rPr>
        <w:t xml:space="preserve">ed </w:t>
      </w:r>
      <w:r w:rsidR="00332251">
        <w:rPr>
          <w:rFonts w:ascii="Times New Roman" w:hAnsi="Times New Roman" w:cs="Times New Roman"/>
        </w:rPr>
        <w:t>a WebEx</w:t>
      </w:r>
      <w:r w:rsidR="00140BCB">
        <w:rPr>
          <w:rFonts w:ascii="Times New Roman" w:hAnsi="Times New Roman" w:cs="Times New Roman"/>
        </w:rPr>
        <w:t xml:space="preserve"> informational session on April 24, 2017</w:t>
      </w:r>
      <w:r w:rsidR="0027565D">
        <w:rPr>
          <w:rFonts w:ascii="Times New Roman" w:hAnsi="Times New Roman" w:cs="Times New Roman"/>
        </w:rPr>
        <w:t xml:space="preserve">, prior to consideration of the </w:t>
      </w:r>
      <w:r w:rsidR="00140BCB">
        <w:rPr>
          <w:rFonts w:ascii="Times New Roman" w:hAnsi="Times New Roman" w:cs="Times New Roman"/>
        </w:rPr>
        <w:t>C</w:t>
      </w:r>
      <w:r w:rsidR="00450428">
        <w:rPr>
          <w:rFonts w:ascii="Times New Roman" w:hAnsi="Times New Roman" w:cs="Times New Roman"/>
        </w:rPr>
        <w:t>ongestion Revenue Right (C</w:t>
      </w:r>
      <w:r w:rsidR="00140BCB">
        <w:rPr>
          <w:rFonts w:ascii="Times New Roman" w:hAnsi="Times New Roman" w:cs="Times New Roman"/>
        </w:rPr>
        <w:t>RR</w:t>
      </w:r>
      <w:r w:rsidR="00450428">
        <w:rPr>
          <w:rFonts w:ascii="Times New Roman" w:hAnsi="Times New Roman" w:cs="Times New Roman"/>
        </w:rPr>
        <w:t>)</w:t>
      </w:r>
      <w:r w:rsidR="00140BCB">
        <w:rPr>
          <w:rFonts w:ascii="Times New Roman" w:hAnsi="Times New Roman" w:cs="Times New Roman"/>
        </w:rPr>
        <w:t xml:space="preserve"> Ac</w:t>
      </w:r>
      <w:r w:rsidR="00332251">
        <w:rPr>
          <w:rFonts w:ascii="Times New Roman" w:hAnsi="Times New Roman" w:cs="Times New Roman"/>
        </w:rPr>
        <w:t xml:space="preserve">tivity </w:t>
      </w:r>
      <w:r w:rsidR="00140BCB">
        <w:rPr>
          <w:rFonts w:ascii="Times New Roman" w:hAnsi="Times New Roman" w:cs="Times New Roman"/>
        </w:rPr>
        <w:t xml:space="preserve">Calendar and </w:t>
      </w:r>
      <w:r w:rsidR="00FE752D">
        <w:rPr>
          <w:rFonts w:ascii="Times New Roman" w:hAnsi="Times New Roman" w:cs="Times New Roman"/>
        </w:rPr>
        <w:t>Nodal Operating Guide Revision Request (</w:t>
      </w:r>
      <w:r w:rsidR="00140BCB">
        <w:rPr>
          <w:rFonts w:ascii="Times New Roman" w:hAnsi="Times New Roman" w:cs="Times New Roman"/>
        </w:rPr>
        <w:t>NOGRR</w:t>
      </w:r>
      <w:r w:rsidR="00FE752D">
        <w:rPr>
          <w:rFonts w:ascii="Times New Roman" w:hAnsi="Times New Roman" w:cs="Times New Roman"/>
        </w:rPr>
        <w:t xml:space="preserve">) </w:t>
      </w:r>
      <w:r w:rsidR="00140BCB">
        <w:rPr>
          <w:rFonts w:ascii="Times New Roman" w:hAnsi="Times New Roman" w:cs="Times New Roman"/>
        </w:rPr>
        <w:t xml:space="preserve">167, </w:t>
      </w:r>
      <w:r w:rsidR="00140BCB" w:rsidRPr="00140BCB">
        <w:rPr>
          <w:rFonts w:ascii="Times New Roman" w:hAnsi="Times New Roman" w:cs="Times New Roman"/>
        </w:rPr>
        <w:t>Alignment with NPRR776, Voltage Set Point Communicatio</w:t>
      </w:r>
      <w:r w:rsidR="00140BCB">
        <w:rPr>
          <w:rFonts w:ascii="Times New Roman" w:hAnsi="Times New Roman" w:cs="Times New Roman"/>
        </w:rPr>
        <w:t>n</w:t>
      </w:r>
      <w:r w:rsidR="00A35468">
        <w:rPr>
          <w:rFonts w:ascii="Times New Roman" w:hAnsi="Times New Roman" w:cs="Times New Roman"/>
        </w:rPr>
        <w:t>,</w:t>
      </w:r>
      <w:r w:rsidR="00140BCB">
        <w:rPr>
          <w:rFonts w:ascii="Times New Roman" w:hAnsi="Times New Roman" w:cs="Times New Roman"/>
        </w:rPr>
        <w:t xml:space="preserve"> by email vote.  </w:t>
      </w:r>
    </w:p>
    <w:p w14:paraId="05D74B15" w14:textId="77777777" w:rsidR="00F76434" w:rsidRDefault="00F76434" w:rsidP="00AA4A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8CAF177" w14:textId="77777777" w:rsidR="00332251" w:rsidRPr="00047858" w:rsidRDefault="00332251" w:rsidP="00AA4A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8AC6F3" w14:textId="37E15209" w:rsidR="00BC00C0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>ER</w:t>
      </w:r>
      <w:r w:rsidR="009A049E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3A2D5125" w14:textId="77777777" w:rsidR="00047858" w:rsidRPr="00047858" w:rsidRDefault="00047858" w:rsidP="00047858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Series Capacitors Update</w:t>
      </w:r>
    </w:p>
    <w:p w14:paraId="5EF0634F" w14:textId="091B2B63" w:rsidR="00E17D8D" w:rsidRDefault="00E17D8D" w:rsidP="00E17D8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44EF1">
        <w:rPr>
          <w:rFonts w:ascii="Times New Roman" w:hAnsi="Times New Roman" w:cs="Times New Roman"/>
        </w:rPr>
        <w:t xml:space="preserve">Jeff Billo presented the </w:t>
      </w:r>
      <w:r w:rsidR="00E21D37">
        <w:rPr>
          <w:rFonts w:ascii="Times New Roman" w:hAnsi="Times New Roman" w:cs="Times New Roman"/>
        </w:rPr>
        <w:t>status and</w:t>
      </w:r>
      <w:r w:rsidRPr="00044EF1">
        <w:rPr>
          <w:rFonts w:ascii="Times New Roman" w:hAnsi="Times New Roman" w:cs="Times New Roman"/>
        </w:rPr>
        <w:t xml:space="preserve"> implementation timeline for Nodal Protocol Revision Request (NPR</w:t>
      </w:r>
      <w:r>
        <w:rPr>
          <w:rFonts w:ascii="Times New Roman" w:hAnsi="Times New Roman" w:cs="Times New Roman"/>
        </w:rPr>
        <w:t xml:space="preserve">R) 562, </w:t>
      </w:r>
      <w:proofErr w:type="spellStart"/>
      <w:r>
        <w:rPr>
          <w:rFonts w:ascii="Times New Roman" w:hAnsi="Times New Roman" w:cs="Times New Roman"/>
        </w:rPr>
        <w:t>Subsynchronous</w:t>
      </w:r>
      <w:proofErr w:type="spellEnd"/>
      <w:r>
        <w:rPr>
          <w:rFonts w:ascii="Times New Roman" w:hAnsi="Times New Roman" w:cs="Times New Roman"/>
        </w:rPr>
        <w:t xml:space="preserve"> Resonance</w:t>
      </w:r>
      <w:r w:rsidR="00E21D37">
        <w:rPr>
          <w:rFonts w:ascii="Times New Roman" w:hAnsi="Times New Roman" w:cs="Times New Roman"/>
        </w:rPr>
        <w:t>.  Mr. Billo</w:t>
      </w:r>
      <w:r>
        <w:rPr>
          <w:rFonts w:ascii="Times New Roman" w:hAnsi="Times New Roman" w:cs="Times New Roman"/>
        </w:rPr>
        <w:t xml:space="preserve"> identif</w:t>
      </w:r>
      <w:r w:rsidR="00E21D37">
        <w:rPr>
          <w:rFonts w:ascii="Times New Roman" w:hAnsi="Times New Roman" w:cs="Times New Roman"/>
        </w:rPr>
        <w:t>ied</w:t>
      </w:r>
      <w:r>
        <w:rPr>
          <w:rFonts w:ascii="Times New Roman" w:hAnsi="Times New Roman" w:cs="Times New Roman"/>
        </w:rPr>
        <w:t xml:space="preserve"> current series capacitors </w:t>
      </w:r>
      <w:r w:rsidR="00E21D37">
        <w:rPr>
          <w:rFonts w:ascii="Times New Roman" w:hAnsi="Times New Roman" w:cs="Times New Roman"/>
        </w:rPr>
        <w:t xml:space="preserve">and the related Resources, and </w:t>
      </w:r>
      <w:r>
        <w:rPr>
          <w:rFonts w:ascii="Times New Roman" w:hAnsi="Times New Roman" w:cs="Times New Roman"/>
        </w:rPr>
        <w:t xml:space="preserve">the associated level of risk.  </w:t>
      </w:r>
      <w:r w:rsidR="00BB7DF4">
        <w:rPr>
          <w:rFonts w:ascii="Times New Roman" w:hAnsi="Times New Roman" w:cs="Times New Roman"/>
        </w:rPr>
        <w:t>He</w:t>
      </w:r>
      <w:r>
        <w:rPr>
          <w:rFonts w:ascii="Times New Roman" w:hAnsi="Times New Roman" w:cs="Times New Roman"/>
        </w:rPr>
        <w:t xml:space="preserve"> stated</w:t>
      </w:r>
      <w:r w:rsidR="00E21D37"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</w:rPr>
        <w:t xml:space="preserve"> ERCOT will </w:t>
      </w:r>
      <w:r w:rsidR="00E21D37">
        <w:rPr>
          <w:rFonts w:ascii="Times New Roman" w:hAnsi="Times New Roman" w:cs="Times New Roman"/>
        </w:rPr>
        <w:t xml:space="preserve">continue to </w:t>
      </w:r>
      <w:r>
        <w:rPr>
          <w:rFonts w:ascii="Times New Roman" w:hAnsi="Times New Roman" w:cs="Times New Roman"/>
        </w:rPr>
        <w:t xml:space="preserve">monitor transmission </w:t>
      </w:r>
      <w:r w:rsidR="00A35468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utages </w:t>
      </w:r>
      <w:r w:rsidR="00E21D37">
        <w:rPr>
          <w:rFonts w:ascii="Times New Roman" w:hAnsi="Times New Roman" w:cs="Times New Roman"/>
        </w:rPr>
        <w:t>that cause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456C02">
        <w:rPr>
          <w:rFonts w:ascii="Times New Roman" w:hAnsi="Times New Roman" w:cs="Times New Roman"/>
        </w:rPr>
        <w:t>Subsynchronous</w:t>
      </w:r>
      <w:proofErr w:type="spellEnd"/>
      <w:r w:rsidRPr="00456C02">
        <w:rPr>
          <w:rFonts w:ascii="Times New Roman" w:hAnsi="Times New Roman" w:cs="Times New Roman"/>
        </w:rPr>
        <w:t xml:space="preserve"> Resonance</w:t>
      </w:r>
      <w:r w:rsidR="00A35468">
        <w:rPr>
          <w:rFonts w:ascii="Times New Roman" w:hAnsi="Times New Roman" w:cs="Times New Roman"/>
        </w:rPr>
        <w:t xml:space="preserve"> (SSR)</w:t>
      </w:r>
      <w:r w:rsidRPr="00456C0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vulnerability</w:t>
      </w:r>
      <w:r w:rsidR="00E21D37">
        <w:rPr>
          <w:rFonts w:ascii="Times New Roman" w:hAnsi="Times New Roman" w:cs="Times New Roman"/>
        </w:rPr>
        <w:t xml:space="preserve"> and </w:t>
      </w:r>
      <w:r w:rsidR="00BB7DF4">
        <w:rPr>
          <w:rFonts w:ascii="Times New Roman" w:hAnsi="Times New Roman" w:cs="Times New Roman"/>
        </w:rPr>
        <w:t xml:space="preserve">that ERCOT will </w:t>
      </w:r>
      <w:r w:rsidR="00E21D37">
        <w:rPr>
          <w:rFonts w:ascii="Times New Roman" w:hAnsi="Times New Roman" w:cs="Times New Roman"/>
        </w:rPr>
        <w:t>take the appropriate action</w:t>
      </w:r>
      <w:r w:rsidR="00BB7DF4">
        <w:rPr>
          <w:rFonts w:ascii="Times New Roman" w:hAnsi="Times New Roman" w:cs="Times New Roman"/>
        </w:rPr>
        <w:t>,</w:t>
      </w:r>
      <w:r w:rsidR="00E21D37">
        <w:rPr>
          <w:rFonts w:ascii="Times New Roman" w:hAnsi="Times New Roman" w:cs="Times New Roman"/>
        </w:rPr>
        <w:t xml:space="preserve"> as specified by the Protocols. </w:t>
      </w:r>
      <w:r>
        <w:rPr>
          <w:rFonts w:ascii="Times New Roman" w:hAnsi="Times New Roman" w:cs="Times New Roman"/>
        </w:rPr>
        <w:t xml:space="preserve">  In response to Market Participants questions, Mr. Billo stated ERCOT was in </w:t>
      </w:r>
      <w:r>
        <w:rPr>
          <w:rFonts w:ascii="Times New Roman" w:hAnsi="Times New Roman" w:cs="Times New Roman"/>
        </w:rPr>
        <w:lastRenderedPageBreak/>
        <w:t xml:space="preserve">the process of communicating the operating plans </w:t>
      </w:r>
      <w:r w:rsidR="00A35468">
        <w:rPr>
          <w:rFonts w:ascii="Times New Roman" w:hAnsi="Times New Roman" w:cs="Times New Roman"/>
        </w:rPr>
        <w:t xml:space="preserve">to </w:t>
      </w:r>
      <w:r w:rsidRPr="006B35B6">
        <w:rPr>
          <w:rFonts w:ascii="Times New Roman" w:hAnsi="Times New Roman" w:cs="Times New Roman"/>
        </w:rPr>
        <w:t>Resource Entities</w:t>
      </w:r>
      <w:r>
        <w:rPr>
          <w:rFonts w:ascii="Times New Roman" w:hAnsi="Times New Roman" w:cs="Times New Roman"/>
        </w:rPr>
        <w:t xml:space="preserve"> </w:t>
      </w:r>
      <w:r w:rsidR="00A35468">
        <w:rPr>
          <w:rFonts w:ascii="Times New Roman" w:hAnsi="Times New Roman" w:cs="Times New Roman"/>
        </w:rPr>
        <w:t xml:space="preserve">with </w:t>
      </w:r>
      <w:r>
        <w:rPr>
          <w:rFonts w:ascii="Times New Roman" w:hAnsi="Times New Roman" w:cs="Times New Roman"/>
        </w:rPr>
        <w:t xml:space="preserve">units </w:t>
      </w:r>
      <w:r w:rsidR="00471689">
        <w:rPr>
          <w:rFonts w:ascii="Times New Roman" w:hAnsi="Times New Roman" w:cs="Times New Roman"/>
        </w:rPr>
        <w:t xml:space="preserve">that would become vulnerable to SSR in </w:t>
      </w:r>
      <w:r w:rsidR="002C7E22">
        <w:rPr>
          <w:rFonts w:ascii="Times New Roman" w:hAnsi="Times New Roman" w:cs="Times New Roman"/>
        </w:rPr>
        <w:t xml:space="preserve">the event of five or six concurrent transmission Outages.  </w:t>
      </w:r>
      <w:r w:rsidR="00471689">
        <w:rPr>
          <w:rFonts w:ascii="Times New Roman" w:hAnsi="Times New Roman" w:cs="Times New Roman"/>
        </w:rPr>
        <w:t xml:space="preserve">Mr. Billo stated that ERCOT </w:t>
      </w:r>
      <w:r>
        <w:rPr>
          <w:rFonts w:ascii="Times New Roman" w:hAnsi="Times New Roman" w:cs="Times New Roman"/>
        </w:rPr>
        <w:t xml:space="preserve">would </w:t>
      </w:r>
      <w:r w:rsidR="00471689">
        <w:rPr>
          <w:rFonts w:ascii="Times New Roman" w:hAnsi="Times New Roman" w:cs="Times New Roman"/>
        </w:rPr>
        <w:t xml:space="preserve">also </w:t>
      </w:r>
      <w:r>
        <w:rPr>
          <w:rFonts w:ascii="Times New Roman" w:hAnsi="Times New Roman" w:cs="Times New Roman"/>
        </w:rPr>
        <w:t xml:space="preserve">be coordinating with </w:t>
      </w:r>
      <w:r w:rsidRPr="006B35B6">
        <w:rPr>
          <w:rFonts w:ascii="Times New Roman" w:hAnsi="Times New Roman" w:cs="Times New Roman"/>
        </w:rPr>
        <w:t>Transmission Service Providers (TSPs)</w:t>
      </w:r>
      <w:r>
        <w:rPr>
          <w:rFonts w:ascii="Times New Roman" w:hAnsi="Times New Roman" w:cs="Times New Roman"/>
        </w:rPr>
        <w:t xml:space="preserve"> to identify transmission options for </w:t>
      </w:r>
      <w:r w:rsidR="002C7E22">
        <w:rPr>
          <w:rFonts w:ascii="Times New Roman" w:hAnsi="Times New Roman" w:cs="Times New Roman"/>
        </w:rPr>
        <w:t>Resource Entities with units that would become vulnerable to SSR in the event of four or less concurrent transmission Outages.</w:t>
      </w:r>
      <w:r>
        <w:rPr>
          <w:rFonts w:ascii="Times New Roman" w:hAnsi="Times New Roman" w:cs="Times New Roman"/>
        </w:rPr>
        <w:t xml:space="preserve">  Market Participants requested ERCOT provide an additional update </w:t>
      </w:r>
      <w:r w:rsidR="002C7E22">
        <w:rPr>
          <w:rFonts w:ascii="Times New Roman" w:hAnsi="Times New Roman" w:cs="Times New Roman"/>
        </w:rPr>
        <w:t xml:space="preserve">on the status of NPRR562 </w:t>
      </w:r>
      <w:r>
        <w:rPr>
          <w:rFonts w:ascii="Times New Roman" w:hAnsi="Times New Roman" w:cs="Times New Roman"/>
        </w:rPr>
        <w:t xml:space="preserve">at the July 12, 2017 WMS Meeting.  </w:t>
      </w:r>
    </w:p>
    <w:p w14:paraId="0E88C088" w14:textId="77777777" w:rsidR="00047858" w:rsidRPr="00047858" w:rsidRDefault="00047858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</w:p>
    <w:p w14:paraId="444CDF2F" w14:textId="77777777" w:rsidR="00E9130C" w:rsidRPr="00047858" w:rsidRDefault="00E9130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DCD2A6E" w14:textId="77777777" w:rsidR="00FB78FB" w:rsidRPr="00047858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47858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047858">
        <w:rPr>
          <w:rFonts w:ascii="Times New Roman" w:hAnsi="Times New Roman" w:cs="Times New Roman"/>
          <w:u w:val="single"/>
        </w:rPr>
        <w:t xml:space="preserve"> </w:t>
      </w:r>
    </w:p>
    <w:p w14:paraId="1561FBA0" w14:textId="3FB2B55B" w:rsidR="00047858" w:rsidRP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 xml:space="preserve">NPRR821, Elimination of the CRR Deration Process    </w:t>
      </w:r>
    </w:p>
    <w:p w14:paraId="2AD9E7C5" w14:textId="5465CA46" w:rsidR="00021041" w:rsidRPr="00416312" w:rsidRDefault="002C2F77" w:rsidP="00021041">
      <w:pPr>
        <w:pStyle w:val="NoSpacing"/>
        <w:jc w:val="both"/>
        <w:rPr>
          <w:rFonts w:ascii="Times New Roman" w:hAnsi="Times New Roman" w:cs="Times New Roman"/>
        </w:rPr>
      </w:pPr>
      <w:r w:rsidRPr="00AC4AF2">
        <w:rPr>
          <w:rFonts w:ascii="Times New Roman" w:hAnsi="Times New Roman" w:cs="Times New Roman"/>
        </w:rPr>
        <w:t>Seth Cochran reviewed NPRR821</w:t>
      </w:r>
      <w:r w:rsidR="00407C30" w:rsidRPr="00AC4AF2">
        <w:rPr>
          <w:rFonts w:ascii="Times New Roman" w:hAnsi="Times New Roman" w:cs="Times New Roman"/>
        </w:rPr>
        <w:t xml:space="preserve"> and </w:t>
      </w:r>
      <w:r w:rsidR="004F761E" w:rsidRPr="00AC4AF2">
        <w:rPr>
          <w:rFonts w:ascii="Times New Roman" w:hAnsi="Times New Roman" w:cs="Times New Roman"/>
        </w:rPr>
        <w:t xml:space="preserve">opined the </w:t>
      </w:r>
      <w:r w:rsidR="00021041" w:rsidRPr="00AC4AF2">
        <w:rPr>
          <w:rFonts w:ascii="Times New Roman" w:hAnsi="Times New Roman" w:cs="Times New Roman"/>
        </w:rPr>
        <w:t>current CRR</w:t>
      </w:r>
      <w:r w:rsidRPr="00AC4AF2">
        <w:rPr>
          <w:rFonts w:ascii="Times New Roman" w:hAnsi="Times New Roman" w:cs="Times New Roman"/>
        </w:rPr>
        <w:t xml:space="preserve"> deration process</w:t>
      </w:r>
      <w:r w:rsidR="00407C30" w:rsidRPr="00AC4AF2">
        <w:rPr>
          <w:rFonts w:ascii="Times New Roman" w:hAnsi="Times New Roman" w:cs="Times New Roman"/>
        </w:rPr>
        <w:t xml:space="preserve"> </w:t>
      </w:r>
      <w:r w:rsidRPr="00AC4AF2">
        <w:rPr>
          <w:rFonts w:ascii="Times New Roman" w:hAnsi="Times New Roman" w:cs="Times New Roman"/>
        </w:rPr>
        <w:t xml:space="preserve">raises market equitability and efficiency issues. </w:t>
      </w:r>
      <w:r w:rsidR="00407C30" w:rsidRPr="00AC4AF2">
        <w:rPr>
          <w:rFonts w:ascii="Times New Roman" w:hAnsi="Times New Roman" w:cs="Times New Roman"/>
        </w:rPr>
        <w:t xml:space="preserve"> </w:t>
      </w:r>
      <w:r w:rsidR="00CF4E04" w:rsidRPr="00AC4AF2">
        <w:rPr>
          <w:rFonts w:ascii="Times New Roman" w:hAnsi="Times New Roman" w:cs="Times New Roman"/>
        </w:rPr>
        <w:t xml:space="preserve">Market Participants and ERCOT staff reviewed the history of the CRR </w:t>
      </w:r>
      <w:r w:rsidR="00AC4AF2">
        <w:rPr>
          <w:rFonts w:ascii="Times New Roman" w:hAnsi="Times New Roman" w:cs="Times New Roman"/>
        </w:rPr>
        <w:t>d</w:t>
      </w:r>
      <w:r w:rsidR="00CF4E04" w:rsidRPr="00AC4AF2">
        <w:rPr>
          <w:rFonts w:ascii="Times New Roman" w:hAnsi="Times New Roman" w:cs="Times New Roman"/>
        </w:rPr>
        <w:t xml:space="preserve">eration </w:t>
      </w:r>
      <w:r w:rsidR="00AC4AF2">
        <w:rPr>
          <w:rFonts w:ascii="Times New Roman" w:hAnsi="Times New Roman" w:cs="Times New Roman"/>
        </w:rPr>
        <w:t>p</w:t>
      </w:r>
      <w:r w:rsidR="00CF4E04" w:rsidRPr="00AC4AF2">
        <w:rPr>
          <w:rFonts w:ascii="Times New Roman" w:hAnsi="Times New Roman" w:cs="Times New Roman"/>
        </w:rPr>
        <w:t xml:space="preserve">rocess.  </w:t>
      </w:r>
      <w:r w:rsidR="00021041" w:rsidRPr="00AC4AF2">
        <w:rPr>
          <w:rFonts w:ascii="Times New Roman" w:hAnsi="Times New Roman" w:cs="Times New Roman"/>
        </w:rPr>
        <w:t>Market Participants opposed to NPRR821 opined the current design is embedded in systems</w:t>
      </w:r>
      <w:r w:rsidR="00407C30" w:rsidRPr="00AC4AF2">
        <w:rPr>
          <w:rFonts w:ascii="Times New Roman" w:hAnsi="Times New Roman" w:cs="Times New Roman"/>
        </w:rPr>
        <w:t xml:space="preserve"> and </w:t>
      </w:r>
      <w:r w:rsidR="00021041" w:rsidRPr="00AC4AF2">
        <w:rPr>
          <w:rFonts w:ascii="Times New Roman" w:hAnsi="Times New Roman" w:cs="Times New Roman"/>
        </w:rPr>
        <w:t>preserves</w:t>
      </w:r>
      <w:r w:rsidR="00021041">
        <w:rPr>
          <w:rFonts w:ascii="Times New Roman" w:hAnsi="Times New Roman" w:cs="Times New Roman"/>
        </w:rPr>
        <w:t xml:space="preserve"> value for entities using CRRs to hedge congestion risk, and </w:t>
      </w:r>
      <w:r w:rsidR="00407C30">
        <w:rPr>
          <w:rFonts w:ascii="Times New Roman" w:hAnsi="Times New Roman" w:cs="Times New Roman"/>
        </w:rPr>
        <w:t xml:space="preserve">that </w:t>
      </w:r>
      <w:r w:rsidR="00CF4E04">
        <w:rPr>
          <w:rFonts w:ascii="Times New Roman" w:hAnsi="Times New Roman" w:cs="Times New Roman"/>
        </w:rPr>
        <w:t xml:space="preserve">NPRR821 as proposed would allow for risk to be shifted from traders to </w:t>
      </w:r>
      <w:r w:rsidR="00E05047">
        <w:rPr>
          <w:rFonts w:ascii="Times New Roman" w:hAnsi="Times New Roman" w:cs="Times New Roman"/>
        </w:rPr>
        <w:t>L</w:t>
      </w:r>
      <w:r w:rsidR="00CF4E04">
        <w:rPr>
          <w:rFonts w:ascii="Times New Roman" w:hAnsi="Times New Roman" w:cs="Times New Roman"/>
        </w:rPr>
        <w:t>oads</w:t>
      </w:r>
      <w:r w:rsidR="001A578E">
        <w:rPr>
          <w:rFonts w:ascii="Times New Roman" w:hAnsi="Times New Roman" w:cs="Times New Roman"/>
        </w:rPr>
        <w:t>.</w:t>
      </w:r>
      <w:r w:rsidR="00407C30">
        <w:rPr>
          <w:rFonts w:ascii="Times New Roman" w:hAnsi="Times New Roman" w:cs="Times New Roman"/>
        </w:rPr>
        <w:t xml:space="preserve"> </w:t>
      </w:r>
      <w:r w:rsidR="00021041">
        <w:rPr>
          <w:rFonts w:ascii="Times New Roman" w:hAnsi="Times New Roman" w:cs="Times New Roman"/>
        </w:rPr>
        <w:t xml:space="preserve">Steve Reedy stated the </w:t>
      </w:r>
      <w:r w:rsidR="00021041" w:rsidRPr="00CD2637">
        <w:rPr>
          <w:rFonts w:ascii="Times New Roman" w:hAnsi="Times New Roman" w:cs="Times New Roman"/>
        </w:rPr>
        <w:t xml:space="preserve">Independent Market Monitor (IMM) </w:t>
      </w:r>
      <w:r w:rsidR="00CF4E04">
        <w:rPr>
          <w:rFonts w:ascii="Times New Roman" w:hAnsi="Times New Roman" w:cs="Times New Roman"/>
        </w:rPr>
        <w:t xml:space="preserve">supports behavioral rules as a way to reduce market manipulation rather than the current deration process that punishes participants by geographic area, </w:t>
      </w:r>
      <w:r w:rsidR="00021041" w:rsidRPr="00CD2637">
        <w:rPr>
          <w:rFonts w:ascii="Times New Roman" w:hAnsi="Times New Roman" w:cs="Times New Roman"/>
        </w:rPr>
        <w:t xml:space="preserve">that there are sufficient tools in place to identify </w:t>
      </w:r>
      <w:r w:rsidR="00021041">
        <w:rPr>
          <w:rFonts w:ascii="Times New Roman" w:hAnsi="Times New Roman" w:cs="Times New Roman"/>
        </w:rPr>
        <w:t xml:space="preserve">market </w:t>
      </w:r>
      <w:r w:rsidR="00021041" w:rsidRPr="00CD2637">
        <w:rPr>
          <w:rFonts w:ascii="Times New Roman" w:hAnsi="Times New Roman" w:cs="Times New Roman"/>
        </w:rPr>
        <w:t>manipulation</w:t>
      </w:r>
      <w:r w:rsidR="00CF4E04">
        <w:rPr>
          <w:rFonts w:ascii="Times New Roman" w:hAnsi="Times New Roman" w:cs="Times New Roman"/>
        </w:rPr>
        <w:t>, and that they are indifferent with regard to the assignment of risk to</w:t>
      </w:r>
      <w:r w:rsidR="001032BC">
        <w:rPr>
          <w:rFonts w:ascii="Times New Roman" w:hAnsi="Times New Roman" w:cs="Times New Roman"/>
        </w:rPr>
        <w:t xml:space="preserve"> the</w:t>
      </w:r>
      <w:r w:rsidR="00CF4E04">
        <w:rPr>
          <w:rFonts w:ascii="Times New Roman" w:hAnsi="Times New Roman" w:cs="Times New Roman"/>
        </w:rPr>
        <w:t xml:space="preserve"> CRR </w:t>
      </w:r>
      <w:r w:rsidR="001032BC">
        <w:rPr>
          <w:rFonts w:ascii="Times New Roman" w:hAnsi="Times New Roman" w:cs="Times New Roman"/>
        </w:rPr>
        <w:t xml:space="preserve">Account Holder </w:t>
      </w:r>
      <w:r w:rsidR="00CF4E04">
        <w:rPr>
          <w:rFonts w:ascii="Times New Roman" w:hAnsi="Times New Roman" w:cs="Times New Roman"/>
        </w:rPr>
        <w:t xml:space="preserve">or Load. </w:t>
      </w:r>
      <w:r w:rsidR="00021041">
        <w:rPr>
          <w:rFonts w:ascii="Times New Roman" w:hAnsi="Times New Roman" w:cs="Times New Roman"/>
        </w:rPr>
        <w:t xml:space="preserve">Market Participants further discussed the merits of NPRR821 and requested additional review by WMS.    </w:t>
      </w:r>
    </w:p>
    <w:p w14:paraId="6BDCA706" w14:textId="77777777" w:rsidR="00021041" w:rsidRDefault="00021041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553D925" w14:textId="5DC57504" w:rsidR="00021041" w:rsidRPr="00021041" w:rsidRDefault="00021041" w:rsidP="00021041">
      <w:pPr>
        <w:pStyle w:val="NoSpacing"/>
        <w:jc w:val="both"/>
        <w:rPr>
          <w:rFonts w:ascii="Times New Roman" w:hAnsi="Times New Roman" w:cs="Times New Roman"/>
          <w:b/>
        </w:rPr>
      </w:pPr>
      <w:r w:rsidRPr="00021041">
        <w:rPr>
          <w:rFonts w:ascii="Times New Roman" w:hAnsi="Times New Roman" w:cs="Times New Roman"/>
          <w:b/>
        </w:rPr>
        <w:t xml:space="preserve">Mr. Helton moved to request PRS continue to table NPRR821 to allow additional time for review by the Congestion Management Working Group (CMWG).  Greg </w:t>
      </w:r>
      <w:proofErr w:type="spellStart"/>
      <w:r w:rsidRPr="00021041">
        <w:rPr>
          <w:rFonts w:ascii="Times New Roman" w:hAnsi="Times New Roman" w:cs="Times New Roman"/>
          <w:b/>
        </w:rPr>
        <w:t>Thurnher</w:t>
      </w:r>
      <w:proofErr w:type="spellEnd"/>
      <w:r w:rsidRPr="00021041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0B00701E" w14:textId="77777777" w:rsidR="00021041" w:rsidRPr="00021041" w:rsidRDefault="00021041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4917343" w14:textId="5D80DC5D" w:rsidR="00047858" w:rsidRDefault="00047858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NPRR822, Designate Resource Node Procedure an Other Binding Document and Adjust the Process for Retiring Resource Nodes</w:t>
      </w:r>
    </w:p>
    <w:p w14:paraId="2D56D251" w14:textId="3096441F" w:rsidR="00F158A2" w:rsidRPr="00F158A2" w:rsidRDefault="00F158A2" w:rsidP="00F158A2">
      <w:pPr>
        <w:pStyle w:val="NoSpacing"/>
        <w:jc w:val="both"/>
        <w:rPr>
          <w:rFonts w:ascii="Times New Roman" w:hAnsi="Times New Roman" w:cs="Times New Roman"/>
          <w:b/>
        </w:rPr>
      </w:pPr>
      <w:r w:rsidRPr="00F158A2">
        <w:rPr>
          <w:rFonts w:ascii="Times New Roman" w:hAnsi="Times New Roman" w:cs="Times New Roman"/>
          <w:b/>
        </w:rPr>
        <w:t>Eric Goff moved to endorse NPRR822 as amended by the 4/18/17 ERCOT comments.  Chris Such seconded the motion.  The motion carried unanimously.</w:t>
      </w:r>
    </w:p>
    <w:p w14:paraId="3F64F2F4" w14:textId="0338991E" w:rsidR="00383904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3105925" w14:textId="189C4DE4" w:rsidR="00047858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3904">
        <w:rPr>
          <w:rFonts w:ascii="Times New Roman" w:hAnsi="Times New Roman" w:cs="Times New Roman"/>
          <w:i/>
        </w:rPr>
        <w:t>Associated Revisions to the Procedure for Identifying Resource Nodes</w:t>
      </w:r>
    </w:p>
    <w:p w14:paraId="2BA6D0C6" w14:textId="0B274B1E" w:rsidR="00383904" w:rsidRPr="00F158A2" w:rsidRDefault="00F158A2" w:rsidP="00EB51A0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Pr="00F158A2">
        <w:rPr>
          <w:rFonts w:ascii="Times New Roman" w:hAnsi="Times New Roman" w:cs="Times New Roman"/>
          <w:b/>
        </w:rPr>
        <w:t xml:space="preserve">Goff moved to endorse the </w:t>
      </w:r>
      <w:r w:rsidR="00826EDE">
        <w:rPr>
          <w:rFonts w:ascii="Times New Roman" w:hAnsi="Times New Roman" w:cs="Times New Roman"/>
          <w:b/>
        </w:rPr>
        <w:t>a</w:t>
      </w:r>
      <w:r w:rsidRPr="00F158A2">
        <w:rPr>
          <w:rFonts w:ascii="Times New Roman" w:hAnsi="Times New Roman" w:cs="Times New Roman"/>
          <w:b/>
        </w:rPr>
        <w:t xml:space="preserve">ssociated </w:t>
      </w:r>
      <w:r w:rsidR="00826EDE">
        <w:rPr>
          <w:rFonts w:ascii="Times New Roman" w:hAnsi="Times New Roman" w:cs="Times New Roman"/>
          <w:b/>
        </w:rPr>
        <w:t>r</w:t>
      </w:r>
      <w:r w:rsidRPr="00F158A2">
        <w:rPr>
          <w:rFonts w:ascii="Times New Roman" w:hAnsi="Times New Roman" w:cs="Times New Roman"/>
          <w:b/>
        </w:rPr>
        <w:t xml:space="preserve">evisions </w:t>
      </w:r>
      <w:r>
        <w:rPr>
          <w:rFonts w:ascii="Times New Roman" w:hAnsi="Times New Roman" w:cs="Times New Roman"/>
          <w:b/>
        </w:rPr>
        <w:t xml:space="preserve">to the </w:t>
      </w:r>
      <w:r w:rsidRPr="00F158A2">
        <w:rPr>
          <w:rFonts w:ascii="Times New Roman" w:hAnsi="Times New Roman" w:cs="Times New Roman"/>
          <w:b/>
        </w:rPr>
        <w:t xml:space="preserve">Procedure for Identifying Resource Nodes as amended by the 4/18/17 ERCOT comments.  </w:t>
      </w:r>
      <w:r>
        <w:rPr>
          <w:rFonts w:ascii="Times New Roman" w:hAnsi="Times New Roman" w:cs="Times New Roman"/>
          <w:b/>
        </w:rPr>
        <w:t xml:space="preserve">Mr. </w:t>
      </w:r>
      <w:r w:rsidRPr="00F158A2">
        <w:rPr>
          <w:rFonts w:ascii="Times New Roman" w:hAnsi="Times New Roman" w:cs="Times New Roman"/>
          <w:b/>
        </w:rPr>
        <w:t>Such seconded the motion.  The motion carried unanimously.</w:t>
      </w:r>
    </w:p>
    <w:p w14:paraId="40214FF3" w14:textId="77777777" w:rsidR="00E17D8D" w:rsidRDefault="00E17D8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39A3FAF2" w14:textId="24AF9569" w:rsidR="00383904" w:rsidRDefault="00383904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3904">
        <w:rPr>
          <w:rFonts w:ascii="Times New Roman" w:hAnsi="Times New Roman" w:cs="Times New Roman"/>
          <w:i/>
        </w:rPr>
        <w:t>NPRR827, Disallow PTP Obligation Bid Award where Clearing Price exceeds Bid Price – Urgent</w:t>
      </w:r>
    </w:p>
    <w:p w14:paraId="35A11BF9" w14:textId="0EAC782B" w:rsidR="002468CF" w:rsidRPr="002468CF" w:rsidRDefault="00FD400A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merits of N</w:t>
      </w:r>
      <w:r w:rsidR="00AC4AF2">
        <w:rPr>
          <w:rFonts w:ascii="Times New Roman" w:hAnsi="Times New Roman" w:cs="Times New Roman"/>
        </w:rPr>
        <w:t>PRR827</w:t>
      </w:r>
      <w:r w:rsidR="001422E0">
        <w:rPr>
          <w:rFonts w:ascii="Times New Roman" w:hAnsi="Times New Roman" w:cs="Times New Roman"/>
        </w:rPr>
        <w:t xml:space="preserve"> and noted th</w:t>
      </w:r>
      <w:r w:rsidR="007E4D11">
        <w:rPr>
          <w:rFonts w:ascii="Times New Roman" w:hAnsi="Times New Roman" w:cs="Times New Roman"/>
        </w:rPr>
        <w:t xml:space="preserve">e intent </w:t>
      </w:r>
      <w:r w:rsidR="00BF2D9B">
        <w:rPr>
          <w:rFonts w:ascii="Times New Roman" w:hAnsi="Times New Roman" w:cs="Times New Roman"/>
        </w:rPr>
        <w:t xml:space="preserve">for </w:t>
      </w:r>
      <w:r w:rsidR="001422E0">
        <w:rPr>
          <w:rFonts w:ascii="Times New Roman" w:hAnsi="Times New Roman" w:cs="Times New Roman"/>
        </w:rPr>
        <w:t>a</w:t>
      </w:r>
      <w:r w:rsidR="00BF2D9B">
        <w:rPr>
          <w:rFonts w:ascii="Times New Roman" w:hAnsi="Times New Roman" w:cs="Times New Roman"/>
        </w:rPr>
        <w:t>n</w:t>
      </w:r>
      <w:r w:rsidR="00BF2D9B" w:rsidRPr="00BF2D9B">
        <w:t xml:space="preserve"> </w:t>
      </w:r>
      <w:r w:rsidR="00BF2D9B" w:rsidRPr="00BF2D9B">
        <w:rPr>
          <w:rFonts w:ascii="Times New Roman" w:hAnsi="Times New Roman" w:cs="Times New Roman"/>
        </w:rPr>
        <w:t>interim</w:t>
      </w:r>
      <w:r w:rsidR="001422E0">
        <w:rPr>
          <w:rFonts w:ascii="Times New Roman" w:hAnsi="Times New Roman" w:cs="Times New Roman"/>
        </w:rPr>
        <w:t xml:space="preserve"> solution</w:t>
      </w:r>
      <w:r w:rsidR="007E4D11">
        <w:rPr>
          <w:rFonts w:ascii="Times New Roman" w:hAnsi="Times New Roman" w:cs="Times New Roman"/>
        </w:rPr>
        <w:t xml:space="preserve"> that would disallow </w:t>
      </w:r>
      <w:r w:rsidR="007E4D11" w:rsidRPr="007E4D11">
        <w:rPr>
          <w:rFonts w:ascii="Times New Roman" w:hAnsi="Times New Roman" w:cs="Times New Roman"/>
        </w:rPr>
        <w:t xml:space="preserve">ERCOT </w:t>
      </w:r>
      <w:r w:rsidR="007E4D11">
        <w:rPr>
          <w:rFonts w:ascii="Times New Roman" w:hAnsi="Times New Roman" w:cs="Times New Roman"/>
        </w:rPr>
        <w:t xml:space="preserve">from </w:t>
      </w:r>
      <w:r w:rsidR="007E4D11" w:rsidRPr="007E4D11">
        <w:rPr>
          <w:rFonts w:ascii="Times New Roman" w:hAnsi="Times New Roman" w:cs="Times New Roman"/>
        </w:rPr>
        <w:t>awarding Point-to-Point (PTP) Obligations in the Day-Ahead Market (DAM) where the corresponding clearing price is greater than the bid price for the PTP Obligation</w:t>
      </w:r>
      <w:r w:rsidR="007E4D11">
        <w:rPr>
          <w:rFonts w:ascii="Times New Roman" w:hAnsi="Times New Roman" w:cs="Times New Roman"/>
        </w:rPr>
        <w:t xml:space="preserve"> until </w:t>
      </w:r>
      <w:r w:rsidR="001422E0">
        <w:rPr>
          <w:rFonts w:ascii="Times New Roman" w:hAnsi="Times New Roman" w:cs="Times New Roman"/>
        </w:rPr>
        <w:t xml:space="preserve">a long term solution can be developed.  </w:t>
      </w:r>
      <w:r w:rsidR="002468CF">
        <w:rPr>
          <w:rFonts w:ascii="Times New Roman" w:hAnsi="Times New Roman" w:cs="Times New Roman"/>
        </w:rPr>
        <w:t xml:space="preserve">ERCOT staff noted the May 1, 2017 </w:t>
      </w:r>
      <w:r w:rsidR="002468CF" w:rsidRPr="002468CF">
        <w:rPr>
          <w:rFonts w:ascii="Times New Roman" w:hAnsi="Times New Roman" w:cs="Times New Roman"/>
        </w:rPr>
        <w:t xml:space="preserve">Qualified Scheduling Entity (QSE) Managers Working Group (QMWG) discussion and stated that ERCOT could implement </w:t>
      </w:r>
      <w:r w:rsidR="001422E0">
        <w:rPr>
          <w:rFonts w:ascii="Times New Roman" w:hAnsi="Times New Roman" w:cs="Times New Roman"/>
        </w:rPr>
        <w:t xml:space="preserve">NPRR827 as a </w:t>
      </w:r>
      <w:r w:rsidR="002468CF">
        <w:rPr>
          <w:rFonts w:ascii="Times New Roman" w:hAnsi="Times New Roman" w:cs="Times New Roman"/>
        </w:rPr>
        <w:t>manual process</w:t>
      </w:r>
      <w:r w:rsidR="001422E0">
        <w:rPr>
          <w:rFonts w:ascii="Times New Roman" w:hAnsi="Times New Roman" w:cs="Times New Roman"/>
        </w:rPr>
        <w:t xml:space="preserve"> </w:t>
      </w:r>
      <w:r w:rsidR="002468CF">
        <w:rPr>
          <w:rFonts w:ascii="Times New Roman" w:hAnsi="Times New Roman" w:cs="Times New Roman"/>
        </w:rPr>
        <w:t xml:space="preserve">within a </w:t>
      </w:r>
      <w:r w:rsidR="002468CF" w:rsidRPr="002468CF">
        <w:rPr>
          <w:rFonts w:ascii="Times New Roman" w:hAnsi="Times New Roman" w:cs="Times New Roman"/>
        </w:rPr>
        <w:t xml:space="preserve">minimum threshold.  </w:t>
      </w:r>
      <w:r w:rsidR="002468CF">
        <w:rPr>
          <w:rFonts w:ascii="Times New Roman" w:hAnsi="Times New Roman" w:cs="Times New Roman"/>
        </w:rPr>
        <w:t xml:space="preserve">Market Participants </w:t>
      </w:r>
      <w:r w:rsidR="001422E0">
        <w:rPr>
          <w:rFonts w:ascii="Times New Roman" w:hAnsi="Times New Roman" w:cs="Times New Roman"/>
        </w:rPr>
        <w:t xml:space="preserve">and ERCOT staff </w:t>
      </w:r>
      <w:r w:rsidR="002468CF">
        <w:rPr>
          <w:rFonts w:ascii="Times New Roman" w:hAnsi="Times New Roman" w:cs="Times New Roman"/>
        </w:rPr>
        <w:t xml:space="preserve">discussed </w:t>
      </w:r>
      <w:r w:rsidR="004A16E0">
        <w:rPr>
          <w:rFonts w:ascii="Times New Roman" w:hAnsi="Times New Roman" w:cs="Times New Roman"/>
        </w:rPr>
        <w:t xml:space="preserve">specific </w:t>
      </w:r>
      <w:r w:rsidR="002468CF">
        <w:rPr>
          <w:rFonts w:ascii="Times New Roman" w:hAnsi="Times New Roman" w:cs="Times New Roman"/>
        </w:rPr>
        <w:t xml:space="preserve">threshold </w:t>
      </w:r>
      <w:r w:rsidR="001422E0">
        <w:rPr>
          <w:rFonts w:ascii="Times New Roman" w:hAnsi="Times New Roman" w:cs="Times New Roman"/>
        </w:rPr>
        <w:t>values of $0</w:t>
      </w:r>
      <w:r w:rsidR="002468CF">
        <w:rPr>
          <w:rFonts w:ascii="Times New Roman" w:hAnsi="Times New Roman" w:cs="Times New Roman"/>
        </w:rPr>
        <w:t>.25</w:t>
      </w:r>
      <w:r w:rsidR="001422E0">
        <w:rPr>
          <w:rFonts w:ascii="Times New Roman" w:hAnsi="Times New Roman" w:cs="Times New Roman"/>
        </w:rPr>
        <w:t>/</w:t>
      </w:r>
      <w:r w:rsidR="000A4546" w:rsidRPr="000A4546">
        <w:t xml:space="preserve"> </w:t>
      </w:r>
      <w:r w:rsidR="000A4546" w:rsidRPr="000A4546">
        <w:rPr>
          <w:rFonts w:ascii="Times New Roman" w:hAnsi="Times New Roman" w:cs="Times New Roman"/>
        </w:rPr>
        <w:t xml:space="preserve">Megawatt </w:t>
      </w:r>
      <w:r w:rsidR="00E05047">
        <w:rPr>
          <w:rFonts w:ascii="Times New Roman" w:hAnsi="Times New Roman" w:cs="Times New Roman"/>
        </w:rPr>
        <w:t xml:space="preserve">Hour </w:t>
      </w:r>
      <w:r w:rsidR="000A4546">
        <w:rPr>
          <w:rFonts w:ascii="Times New Roman" w:hAnsi="Times New Roman" w:cs="Times New Roman"/>
        </w:rPr>
        <w:t>(</w:t>
      </w:r>
      <w:r w:rsidR="001422E0">
        <w:rPr>
          <w:rFonts w:ascii="Times New Roman" w:hAnsi="Times New Roman" w:cs="Times New Roman"/>
        </w:rPr>
        <w:t>MW</w:t>
      </w:r>
      <w:r w:rsidR="00E05047">
        <w:rPr>
          <w:rFonts w:ascii="Times New Roman" w:hAnsi="Times New Roman" w:cs="Times New Roman"/>
        </w:rPr>
        <w:t>h</w:t>
      </w:r>
      <w:r w:rsidR="000A4546">
        <w:rPr>
          <w:rFonts w:ascii="Times New Roman" w:hAnsi="Times New Roman" w:cs="Times New Roman"/>
        </w:rPr>
        <w:t>)</w:t>
      </w:r>
      <w:r w:rsidR="001422E0">
        <w:rPr>
          <w:rFonts w:ascii="Times New Roman" w:hAnsi="Times New Roman" w:cs="Times New Roman"/>
        </w:rPr>
        <w:t xml:space="preserve"> and $0.50/MW</w:t>
      </w:r>
      <w:r w:rsidR="00E05047">
        <w:rPr>
          <w:rFonts w:ascii="Times New Roman" w:hAnsi="Times New Roman" w:cs="Times New Roman"/>
        </w:rPr>
        <w:t>h</w:t>
      </w:r>
      <w:r w:rsidR="007E4D11">
        <w:rPr>
          <w:rFonts w:ascii="Times New Roman" w:hAnsi="Times New Roman" w:cs="Times New Roman"/>
        </w:rPr>
        <w:t xml:space="preserve"> </w:t>
      </w:r>
      <w:r w:rsidR="000A4546">
        <w:rPr>
          <w:rFonts w:ascii="Times New Roman" w:hAnsi="Times New Roman" w:cs="Times New Roman"/>
        </w:rPr>
        <w:t xml:space="preserve">to effectuate </w:t>
      </w:r>
      <w:r w:rsidR="007E4D11">
        <w:rPr>
          <w:rFonts w:ascii="Times New Roman" w:hAnsi="Times New Roman" w:cs="Times New Roman"/>
        </w:rPr>
        <w:t>the appropriate tolerance a</w:t>
      </w:r>
      <w:r w:rsidR="001422E0">
        <w:rPr>
          <w:rFonts w:ascii="Times New Roman" w:hAnsi="Times New Roman" w:cs="Times New Roman"/>
        </w:rPr>
        <w:t>nd offered revis</w:t>
      </w:r>
      <w:r w:rsidR="007E4D11">
        <w:rPr>
          <w:rFonts w:ascii="Times New Roman" w:hAnsi="Times New Roman" w:cs="Times New Roman"/>
        </w:rPr>
        <w:t>i</w:t>
      </w:r>
      <w:r w:rsidR="001422E0">
        <w:rPr>
          <w:rFonts w:ascii="Times New Roman" w:hAnsi="Times New Roman" w:cs="Times New Roman"/>
        </w:rPr>
        <w:t xml:space="preserve">ons to NPRR827.  </w:t>
      </w:r>
      <w:r w:rsidR="002468CF">
        <w:rPr>
          <w:rFonts w:ascii="Times New Roman" w:hAnsi="Times New Roman" w:cs="Times New Roman"/>
        </w:rPr>
        <w:t xml:space="preserve"> </w:t>
      </w:r>
    </w:p>
    <w:p w14:paraId="1CFB2CD0" w14:textId="77777777" w:rsidR="002468CF" w:rsidRPr="002468CF" w:rsidRDefault="002468CF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2A8D4BB4" w14:textId="170BA120" w:rsidR="00224A38" w:rsidRPr="00F53B4A" w:rsidRDefault="00D95B2C" w:rsidP="00224A3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Clayton </w:t>
      </w:r>
      <w:r w:rsidR="000A4546" w:rsidRPr="00224A38">
        <w:rPr>
          <w:rFonts w:ascii="Times New Roman" w:hAnsi="Times New Roman" w:cs="Times New Roman"/>
          <w:b/>
        </w:rPr>
        <w:t xml:space="preserve">Greer moved to endorse NPRR827 as revised by WMS.  Mr. Goff seconded the motion.  The motion carried with one </w:t>
      </w:r>
      <w:r w:rsidR="00224A38" w:rsidRPr="00224A38">
        <w:rPr>
          <w:rFonts w:ascii="Times New Roman" w:hAnsi="Times New Roman" w:cs="Times New Roman"/>
          <w:b/>
        </w:rPr>
        <w:t xml:space="preserve">objection from the </w:t>
      </w:r>
      <w:r w:rsidR="00AC4AF2" w:rsidRPr="00224A38">
        <w:rPr>
          <w:rFonts w:ascii="Times New Roman" w:hAnsi="Times New Roman" w:cs="Times New Roman"/>
          <w:b/>
        </w:rPr>
        <w:t xml:space="preserve">Independent Retail Electric Provider (IREP) </w:t>
      </w:r>
      <w:r w:rsidR="00224A38" w:rsidRPr="00224A38">
        <w:rPr>
          <w:rFonts w:ascii="Times New Roman" w:hAnsi="Times New Roman" w:cs="Times New Roman"/>
          <w:b/>
        </w:rPr>
        <w:t xml:space="preserve">(Direct Energy) </w:t>
      </w:r>
      <w:r w:rsidR="00AC4AF2" w:rsidRPr="00224A38">
        <w:rPr>
          <w:rFonts w:ascii="Times New Roman" w:hAnsi="Times New Roman" w:cs="Times New Roman"/>
          <w:b/>
        </w:rPr>
        <w:t>Market Segment</w:t>
      </w:r>
      <w:r w:rsidR="00224A38" w:rsidRPr="00224A38">
        <w:rPr>
          <w:rFonts w:ascii="Times New Roman" w:hAnsi="Times New Roman" w:cs="Times New Roman"/>
          <w:b/>
        </w:rPr>
        <w:t xml:space="preserve">.  </w:t>
      </w:r>
      <w:r w:rsidR="00F53B4A" w:rsidRPr="00F53B4A">
        <w:rPr>
          <w:rFonts w:ascii="Times New Roman" w:hAnsi="Times New Roman" w:cs="Times New Roman"/>
        </w:rPr>
        <w:t xml:space="preserve">Market Participants agreed that the revisions provided by WMS are intended as a temporary placeholder for additional revisions that more clearly specify the parameters for the Protocol </w:t>
      </w:r>
      <w:r w:rsidR="00F53B4A" w:rsidRPr="00F53B4A">
        <w:rPr>
          <w:rFonts w:ascii="Times New Roman" w:hAnsi="Times New Roman" w:cs="Times New Roman"/>
        </w:rPr>
        <w:lastRenderedPageBreak/>
        <w:t>provision that PTP Obligations w</w:t>
      </w:r>
      <w:bookmarkStart w:id="0" w:name="_GoBack"/>
      <w:bookmarkEnd w:id="0"/>
      <w:r w:rsidR="00F53B4A" w:rsidRPr="00F53B4A">
        <w:rPr>
          <w:rFonts w:ascii="Times New Roman" w:hAnsi="Times New Roman" w:cs="Times New Roman"/>
        </w:rPr>
        <w:t>ill not be settled where the DAM clearing price for the PTP Obligation is greater than the PTP Obligation bid price.</w:t>
      </w:r>
    </w:p>
    <w:p w14:paraId="091A1C40" w14:textId="77777777" w:rsidR="00F53B4A" w:rsidRDefault="00F53B4A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049197EC" w14:textId="378A5804" w:rsidR="008B7252" w:rsidRPr="00047858" w:rsidRDefault="008B7252" w:rsidP="008B7252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highlight w:val="lightGray"/>
        </w:rPr>
      </w:pPr>
    </w:p>
    <w:p w14:paraId="39D9B54C" w14:textId="77777777" w:rsidR="00E14B65" w:rsidRPr="00E14B65" w:rsidRDefault="00E14B65" w:rsidP="004F6BD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4B65">
        <w:rPr>
          <w:rFonts w:ascii="Times New Roman" w:hAnsi="Times New Roman" w:cs="Times New Roman"/>
          <w:u w:val="single"/>
        </w:rPr>
        <w:t xml:space="preserve">SMOGRR021, Settlement Metering Operating Guide Revision Request Process </w:t>
      </w:r>
    </w:p>
    <w:p w14:paraId="4FD491BE" w14:textId="577DCD76" w:rsidR="0027151C" w:rsidRDefault="0027151C" w:rsidP="004F6BDD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Kelly Landry reviewed the </w:t>
      </w:r>
      <w:r w:rsidRPr="0027151C">
        <w:rPr>
          <w:rFonts w:ascii="Times New Roman" w:eastAsia="Times New Roman" w:hAnsi="Times New Roman" w:cs="Times New Roman"/>
        </w:rPr>
        <w:t>Settlement Metering Operating Guide Revision Request (SMOGRR)</w:t>
      </w:r>
      <w:r>
        <w:rPr>
          <w:rFonts w:ascii="Times New Roman" w:eastAsia="Times New Roman" w:hAnsi="Times New Roman" w:cs="Times New Roman"/>
        </w:rPr>
        <w:t xml:space="preserve"> process as proposed by SMOGRR021</w:t>
      </w:r>
      <w:r w:rsidR="00434851">
        <w:rPr>
          <w:rFonts w:ascii="Times New Roman" w:eastAsia="Times New Roman" w:hAnsi="Times New Roman" w:cs="Times New Roman"/>
        </w:rPr>
        <w:t>.</w:t>
      </w:r>
    </w:p>
    <w:p w14:paraId="104006A8" w14:textId="77777777" w:rsidR="00434851" w:rsidRPr="0027151C" w:rsidRDefault="00434851" w:rsidP="004F6BD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592AC3BB" w14:textId="4ADE2453" w:rsidR="004F6BDD" w:rsidRPr="00E14B65" w:rsidRDefault="00E14B65" w:rsidP="004F6BDD">
      <w:pPr>
        <w:pStyle w:val="NoSpacing"/>
        <w:jc w:val="both"/>
        <w:rPr>
          <w:rFonts w:ascii="Times New Roman" w:hAnsi="Times New Roman" w:cs="Times New Roman"/>
          <w:b/>
        </w:rPr>
      </w:pPr>
      <w:r w:rsidRPr="00E14B65">
        <w:rPr>
          <w:rFonts w:ascii="Times New Roman" w:eastAsia="Times New Roman" w:hAnsi="Times New Roman" w:cs="Times New Roman"/>
          <w:b/>
        </w:rPr>
        <w:t xml:space="preserve">Sandy Morris </w:t>
      </w:r>
      <w:r w:rsidR="004F6BDD" w:rsidRPr="00E14B65">
        <w:rPr>
          <w:rFonts w:ascii="Times New Roman" w:eastAsia="Times New Roman" w:hAnsi="Times New Roman" w:cs="Times New Roman"/>
          <w:b/>
        </w:rPr>
        <w:t xml:space="preserve">moved to recommend approval of </w:t>
      </w:r>
      <w:r w:rsidRPr="00E14B65">
        <w:rPr>
          <w:rFonts w:ascii="Times New Roman" w:eastAsia="Times New Roman" w:hAnsi="Times New Roman" w:cs="Times New Roman"/>
          <w:b/>
        </w:rPr>
        <w:t xml:space="preserve">SMOGRR 021 </w:t>
      </w:r>
      <w:r w:rsidR="00044EF1">
        <w:rPr>
          <w:rFonts w:ascii="Times New Roman" w:eastAsia="Times New Roman" w:hAnsi="Times New Roman" w:cs="Times New Roman"/>
          <w:b/>
        </w:rPr>
        <w:t xml:space="preserve">as </w:t>
      </w:r>
      <w:r w:rsidRPr="00E14B65">
        <w:rPr>
          <w:rFonts w:ascii="Times New Roman" w:eastAsia="Times New Roman" w:hAnsi="Times New Roman" w:cs="Times New Roman"/>
          <w:b/>
        </w:rPr>
        <w:t xml:space="preserve">recommended by the Metering Working Group (MWG) in the 4/20/17 MWG </w:t>
      </w:r>
      <w:r w:rsidR="0027151C">
        <w:rPr>
          <w:rFonts w:ascii="Times New Roman" w:eastAsia="Times New Roman" w:hAnsi="Times New Roman" w:cs="Times New Roman"/>
          <w:b/>
        </w:rPr>
        <w:t xml:space="preserve">report.  </w:t>
      </w:r>
      <w:r w:rsidRPr="00E14B65">
        <w:rPr>
          <w:rFonts w:ascii="Times New Roman" w:eastAsia="Times New Roman" w:hAnsi="Times New Roman" w:cs="Times New Roman"/>
          <w:b/>
        </w:rPr>
        <w:t xml:space="preserve">Bryan Sams </w:t>
      </w:r>
      <w:r w:rsidR="004F6BDD" w:rsidRPr="00E14B65">
        <w:rPr>
          <w:rFonts w:ascii="Times New Roman" w:eastAsia="Times New Roman" w:hAnsi="Times New Roman" w:cs="Times New Roman"/>
          <w:b/>
        </w:rPr>
        <w:t xml:space="preserve">seconded </w:t>
      </w:r>
      <w:r w:rsidR="004F6BDD" w:rsidRPr="00E14B65">
        <w:rPr>
          <w:rFonts w:ascii="Times New Roman" w:hAnsi="Times New Roman" w:cs="Times New Roman"/>
          <w:b/>
        </w:rPr>
        <w:t xml:space="preserve">the motion.  The motion carried unanimously. </w:t>
      </w:r>
      <w:r w:rsidR="0027151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</w:p>
    <w:p w14:paraId="58A3B280" w14:textId="77777777" w:rsidR="004F6BDD" w:rsidRPr="00E14B65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  <w:r w:rsidRPr="00E14B65">
        <w:rPr>
          <w:rFonts w:ascii="Times New Roman" w:eastAsia="Times New Roman" w:hAnsi="Times New Roman" w:cs="Times New Roman"/>
        </w:rPr>
        <w:t xml:space="preserve"> </w:t>
      </w:r>
    </w:p>
    <w:p w14:paraId="0138C0AF" w14:textId="77777777" w:rsidR="004F6BDD" w:rsidRPr="00D10366" w:rsidRDefault="004F6BDD" w:rsidP="007601F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</w:rPr>
      </w:pPr>
    </w:p>
    <w:p w14:paraId="40D1B24E" w14:textId="77777777" w:rsidR="00EF51BD" w:rsidRPr="00D10366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55AEE0A8" w14:textId="33B37CAB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01981E8D" w14:textId="60EA2874" w:rsidR="00D95782" w:rsidRPr="0027462A" w:rsidRDefault="00365536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27462A">
        <w:rPr>
          <w:rFonts w:ascii="Times New Roman" w:eastAsia="Times New Roman" w:hAnsi="Times New Roman" w:cs="Times New Roman"/>
        </w:rPr>
        <w:t>Market Participants discussed the merits of NPRR768</w:t>
      </w:r>
      <w:r w:rsidR="00FF11BB" w:rsidRPr="0027462A">
        <w:rPr>
          <w:rFonts w:ascii="Times New Roman" w:eastAsia="Times New Roman" w:hAnsi="Times New Roman" w:cs="Times New Roman"/>
        </w:rPr>
        <w:t xml:space="preserve">.  </w:t>
      </w:r>
      <w:r w:rsidR="00A05EE8" w:rsidRPr="0027462A">
        <w:rPr>
          <w:rFonts w:ascii="Times New Roman" w:eastAsia="Times New Roman" w:hAnsi="Times New Roman" w:cs="Times New Roman"/>
        </w:rPr>
        <w:t xml:space="preserve">Mr. Goff </w:t>
      </w:r>
      <w:r w:rsidR="00710080" w:rsidRPr="0027462A">
        <w:rPr>
          <w:rFonts w:ascii="Times New Roman" w:eastAsia="Times New Roman" w:hAnsi="Times New Roman" w:cs="Times New Roman"/>
        </w:rPr>
        <w:t xml:space="preserve">noted </w:t>
      </w:r>
      <w:r w:rsidR="00D95782" w:rsidRPr="0027462A">
        <w:rPr>
          <w:rFonts w:ascii="Times New Roman" w:eastAsia="Times New Roman" w:hAnsi="Times New Roman" w:cs="Times New Roman"/>
        </w:rPr>
        <w:t xml:space="preserve">ERCOT’s position on NPRR768, and stated </w:t>
      </w:r>
      <w:r w:rsidR="00B14391" w:rsidRPr="0027462A">
        <w:rPr>
          <w:rFonts w:ascii="Times New Roman" w:eastAsia="Times New Roman" w:hAnsi="Times New Roman" w:cs="Times New Roman"/>
        </w:rPr>
        <w:t xml:space="preserve">QMWG extensively reviewed </w:t>
      </w:r>
      <w:r w:rsidR="00D95782" w:rsidRPr="0027462A">
        <w:rPr>
          <w:rFonts w:ascii="Times New Roman" w:eastAsia="Times New Roman" w:hAnsi="Times New Roman" w:cs="Times New Roman"/>
        </w:rPr>
        <w:t xml:space="preserve">and supported NPRR768 </w:t>
      </w:r>
      <w:r w:rsidR="00B14391" w:rsidRPr="0027462A">
        <w:rPr>
          <w:rFonts w:ascii="Times New Roman" w:eastAsia="Times New Roman" w:hAnsi="Times New Roman" w:cs="Times New Roman"/>
        </w:rPr>
        <w:t xml:space="preserve">as revised by the 4/25/17 </w:t>
      </w:r>
      <w:r w:rsidR="00710080" w:rsidRPr="0027462A">
        <w:rPr>
          <w:rFonts w:ascii="Times New Roman" w:eastAsia="Times New Roman" w:hAnsi="Times New Roman" w:cs="Times New Roman"/>
        </w:rPr>
        <w:t xml:space="preserve">South Texas Electric Cooperative </w:t>
      </w:r>
      <w:r w:rsidR="00826EDE">
        <w:rPr>
          <w:rFonts w:ascii="Times New Roman" w:eastAsia="Times New Roman" w:hAnsi="Times New Roman" w:cs="Times New Roman"/>
        </w:rPr>
        <w:t xml:space="preserve">(STEC) </w:t>
      </w:r>
      <w:r w:rsidR="00710080" w:rsidRPr="0027462A">
        <w:rPr>
          <w:rFonts w:ascii="Times New Roman" w:eastAsia="Times New Roman" w:hAnsi="Times New Roman" w:cs="Times New Roman"/>
        </w:rPr>
        <w:t>comment</w:t>
      </w:r>
      <w:r w:rsidR="00B14391" w:rsidRPr="0027462A">
        <w:rPr>
          <w:rFonts w:ascii="Times New Roman" w:eastAsia="Times New Roman" w:hAnsi="Times New Roman" w:cs="Times New Roman"/>
        </w:rPr>
        <w:t xml:space="preserve">s </w:t>
      </w:r>
      <w:r w:rsidR="00710080" w:rsidRPr="0027462A">
        <w:rPr>
          <w:rFonts w:ascii="Times New Roman" w:eastAsia="Times New Roman" w:hAnsi="Times New Roman" w:cs="Times New Roman"/>
        </w:rPr>
        <w:t xml:space="preserve">with </w:t>
      </w:r>
      <w:r w:rsidR="00410F42">
        <w:rPr>
          <w:rFonts w:ascii="Times New Roman" w:eastAsia="Times New Roman" w:hAnsi="Times New Roman" w:cs="Times New Roman"/>
        </w:rPr>
        <w:t xml:space="preserve">the </w:t>
      </w:r>
      <w:r w:rsidR="00710080" w:rsidRPr="0027462A">
        <w:rPr>
          <w:rFonts w:ascii="Times New Roman" w:eastAsia="Times New Roman" w:hAnsi="Times New Roman" w:cs="Times New Roman"/>
        </w:rPr>
        <w:t xml:space="preserve">inclusion of a negative price adder.  Market Participants further discussed the issues and expressed concern for </w:t>
      </w:r>
      <w:r w:rsidR="00B14391" w:rsidRPr="0027462A">
        <w:rPr>
          <w:rFonts w:ascii="Times New Roman" w:eastAsia="Times New Roman" w:hAnsi="Times New Roman" w:cs="Times New Roman"/>
        </w:rPr>
        <w:t>equability in pricing adjustment</w:t>
      </w:r>
      <w:r w:rsidR="00D95782" w:rsidRPr="0027462A">
        <w:rPr>
          <w:rFonts w:ascii="Times New Roman" w:eastAsia="Times New Roman" w:hAnsi="Times New Roman" w:cs="Times New Roman"/>
        </w:rPr>
        <w:t>s</w:t>
      </w:r>
      <w:r w:rsidR="00B14391" w:rsidRPr="0027462A">
        <w:rPr>
          <w:rFonts w:ascii="Times New Roman" w:eastAsia="Times New Roman" w:hAnsi="Times New Roman" w:cs="Times New Roman"/>
        </w:rPr>
        <w:t xml:space="preserve"> with neighboring </w:t>
      </w:r>
      <w:r w:rsidR="004A16E0">
        <w:rPr>
          <w:rFonts w:ascii="Times New Roman" w:eastAsia="Times New Roman" w:hAnsi="Times New Roman" w:cs="Times New Roman"/>
        </w:rPr>
        <w:t>I</w:t>
      </w:r>
      <w:r w:rsidR="00D95782" w:rsidRPr="0027462A">
        <w:rPr>
          <w:rFonts w:ascii="Times New Roman" w:eastAsia="Times New Roman" w:hAnsi="Times New Roman" w:cs="Times New Roman"/>
        </w:rPr>
        <w:t xml:space="preserve">ndependent </w:t>
      </w:r>
      <w:r w:rsidR="004A16E0">
        <w:rPr>
          <w:rFonts w:ascii="Times New Roman" w:eastAsia="Times New Roman" w:hAnsi="Times New Roman" w:cs="Times New Roman"/>
        </w:rPr>
        <w:t>S</w:t>
      </w:r>
      <w:r w:rsidR="00D95782" w:rsidRPr="0027462A">
        <w:rPr>
          <w:rFonts w:ascii="Times New Roman" w:eastAsia="Times New Roman" w:hAnsi="Times New Roman" w:cs="Times New Roman"/>
        </w:rPr>
        <w:t xml:space="preserve">ystem </w:t>
      </w:r>
      <w:r w:rsidR="004A16E0">
        <w:rPr>
          <w:rFonts w:ascii="Times New Roman" w:eastAsia="Times New Roman" w:hAnsi="Times New Roman" w:cs="Times New Roman"/>
        </w:rPr>
        <w:t>O</w:t>
      </w:r>
      <w:r w:rsidR="00D95782" w:rsidRPr="0027462A">
        <w:rPr>
          <w:rFonts w:ascii="Times New Roman" w:eastAsia="Times New Roman" w:hAnsi="Times New Roman" w:cs="Times New Roman"/>
        </w:rPr>
        <w:t>perators</w:t>
      </w:r>
      <w:r w:rsidR="00826EDE">
        <w:rPr>
          <w:rFonts w:ascii="Times New Roman" w:eastAsia="Times New Roman" w:hAnsi="Times New Roman" w:cs="Times New Roman"/>
        </w:rPr>
        <w:t xml:space="preserve"> (ISOs)</w:t>
      </w:r>
      <w:r w:rsidR="00D95782" w:rsidRPr="0027462A">
        <w:rPr>
          <w:rFonts w:ascii="Times New Roman" w:eastAsia="Times New Roman" w:hAnsi="Times New Roman" w:cs="Times New Roman"/>
        </w:rPr>
        <w:t xml:space="preserve"> in emergency situations.  ERCOT staff stated </w:t>
      </w:r>
      <w:r w:rsidR="00AC4AF2">
        <w:rPr>
          <w:rFonts w:ascii="Times New Roman" w:eastAsia="Times New Roman" w:hAnsi="Times New Roman" w:cs="Times New Roman"/>
        </w:rPr>
        <w:t xml:space="preserve">the </w:t>
      </w:r>
      <w:r w:rsidR="00D95782" w:rsidRPr="0027462A">
        <w:rPr>
          <w:rFonts w:ascii="Times New Roman" w:eastAsia="Times New Roman" w:hAnsi="Times New Roman" w:cs="Times New Roman"/>
        </w:rPr>
        <w:t xml:space="preserve">requested analysis of emergencies in other jurisdictions was still being developed.  Market Participants </w:t>
      </w:r>
      <w:r w:rsidR="0027462A" w:rsidRPr="0027462A">
        <w:rPr>
          <w:rFonts w:ascii="Times New Roman" w:eastAsia="Times New Roman" w:hAnsi="Times New Roman" w:cs="Times New Roman"/>
        </w:rPr>
        <w:t xml:space="preserve">requested proponents of the negative price adder provide comments prior to the June 7, 2017 WMS meeting.  </w:t>
      </w:r>
    </w:p>
    <w:p w14:paraId="780193B8" w14:textId="77777777" w:rsidR="00D95782" w:rsidRPr="0027462A" w:rsidRDefault="00D95782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3C81A36" w14:textId="6BCA524B" w:rsidR="00D95782" w:rsidRPr="0027462A" w:rsidRDefault="00D95782" w:rsidP="00D95782">
      <w:pPr>
        <w:pStyle w:val="NoSpacing"/>
        <w:jc w:val="both"/>
        <w:rPr>
          <w:rFonts w:ascii="Times New Roman" w:hAnsi="Times New Roman" w:cs="Times New Roman"/>
          <w:b/>
        </w:rPr>
      </w:pPr>
      <w:r w:rsidRPr="0027462A">
        <w:rPr>
          <w:rFonts w:ascii="Times New Roman" w:hAnsi="Times New Roman" w:cs="Times New Roman"/>
          <w:b/>
        </w:rPr>
        <w:t>Mr. Greer moved to request PRS continue to table NPRR768 to allow additional time for review by WMS.  Mr. Helton seconded the motion.  The motion carried unanimously.</w:t>
      </w:r>
    </w:p>
    <w:p w14:paraId="0DA3B8A5" w14:textId="77777777" w:rsidR="00D95782" w:rsidRPr="0027462A" w:rsidRDefault="00D95782" w:rsidP="00A43F5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445B48DF" w14:textId="199699DE" w:rsidR="00A43F5F" w:rsidRPr="00D10366" w:rsidRDefault="00A43F5F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NPRR807, Day-Ahead Market Price Correction</w:t>
      </w:r>
    </w:p>
    <w:p w14:paraId="219A4666" w14:textId="4177F6C1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NPRR814, Modify Black Start Procurement Cycle</w:t>
      </w:r>
    </w:p>
    <w:p w14:paraId="0FA32682" w14:textId="0108F729" w:rsidR="00D10366" w:rsidRPr="00D10366" w:rsidRDefault="00D10366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NPRR817, Create a Panhandle Hub</w:t>
      </w:r>
    </w:p>
    <w:p w14:paraId="4FFEA0A2" w14:textId="56D77779" w:rsidR="00D10366" w:rsidRPr="00D10366" w:rsidRDefault="00D10366" w:rsidP="00A43F5F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NPRR819, Resettlement Clean-Ups</w:t>
      </w:r>
    </w:p>
    <w:p w14:paraId="32421B69" w14:textId="4324FF3D" w:rsidR="00035AD5" w:rsidRPr="00D10366" w:rsidRDefault="00963351" w:rsidP="00A43F5F">
      <w:pPr>
        <w:pStyle w:val="NoSpacing"/>
        <w:jc w:val="both"/>
        <w:rPr>
          <w:rFonts w:ascii="Times New Roman" w:hAnsi="Times New Roman" w:cs="Times New Roman"/>
        </w:rPr>
      </w:pPr>
      <w:r w:rsidRPr="00D10366">
        <w:rPr>
          <w:rFonts w:ascii="Times New Roman" w:hAnsi="Times New Roman" w:cs="Times New Roman"/>
        </w:rPr>
        <w:t xml:space="preserve">WMS took no action on these items.  </w:t>
      </w:r>
    </w:p>
    <w:p w14:paraId="7D60A052" w14:textId="77777777" w:rsidR="00963351" w:rsidRPr="00047858" w:rsidRDefault="00963351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8D2ACB" w14:textId="77777777" w:rsidR="00985D57" w:rsidRPr="00047858" w:rsidRDefault="00985D57" w:rsidP="00A43F5F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6732B72" w14:textId="6B56A5C7" w:rsidR="00035AD5" w:rsidRPr="00D10366" w:rsidRDefault="00035AD5" w:rsidP="00A43F5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Notice of Withdrawal</w:t>
      </w:r>
    </w:p>
    <w:p w14:paraId="452F51F4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NPRR816, Clarification of Definitions of FIP and FOP</w:t>
      </w:r>
    </w:p>
    <w:p w14:paraId="082D4D17" w14:textId="30F2DA0D" w:rsidR="0093303C" w:rsidRPr="00AC4AF2" w:rsidRDefault="00493352" w:rsidP="00A43F5F">
      <w:pPr>
        <w:pStyle w:val="NoSpacing"/>
        <w:jc w:val="both"/>
        <w:rPr>
          <w:rFonts w:ascii="Times New Roman" w:hAnsi="Times New Roman" w:cs="Times New Roman"/>
        </w:rPr>
      </w:pPr>
      <w:r w:rsidRPr="00D10366">
        <w:rPr>
          <w:rFonts w:ascii="Times New Roman" w:hAnsi="Times New Roman" w:cs="Times New Roman"/>
        </w:rPr>
        <w:t xml:space="preserve">Mr. Carpenter noted the </w:t>
      </w:r>
      <w:r w:rsidR="0093303C" w:rsidRPr="00D10366">
        <w:rPr>
          <w:rFonts w:ascii="Times New Roman" w:hAnsi="Times New Roman" w:cs="Times New Roman"/>
        </w:rPr>
        <w:t xml:space="preserve">withdrawal of </w:t>
      </w:r>
      <w:r w:rsidR="0093303C" w:rsidRPr="00AC4AF2">
        <w:rPr>
          <w:rFonts w:ascii="Times New Roman" w:hAnsi="Times New Roman" w:cs="Times New Roman"/>
        </w:rPr>
        <w:t>NPRR</w:t>
      </w:r>
      <w:r w:rsidR="00D10366" w:rsidRPr="00AC4AF2">
        <w:rPr>
          <w:rFonts w:ascii="Times New Roman" w:hAnsi="Times New Roman" w:cs="Times New Roman"/>
        </w:rPr>
        <w:t xml:space="preserve">816.  </w:t>
      </w:r>
      <w:r w:rsidR="0093303C" w:rsidRPr="00AC4AF2">
        <w:rPr>
          <w:rFonts w:ascii="Times New Roman" w:hAnsi="Times New Roman" w:cs="Times New Roman"/>
        </w:rPr>
        <w:t xml:space="preserve">  </w:t>
      </w:r>
    </w:p>
    <w:p w14:paraId="2700D6E5" w14:textId="77777777" w:rsidR="0093303C" w:rsidRDefault="0093303C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F04C19" w14:textId="77777777" w:rsidR="00105145" w:rsidRPr="00047858" w:rsidRDefault="00105145" w:rsidP="00A43F5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3CA6059" w14:textId="4711976C" w:rsidR="00D035B0" w:rsidRPr="00D87C1F" w:rsidRDefault="007E5735" w:rsidP="00D035B0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M</w:t>
      </w:r>
      <w:r w:rsidR="00D035B0" w:rsidRPr="00D87C1F">
        <w:rPr>
          <w:rFonts w:ascii="Times New Roman" w:hAnsi="Times New Roman" w:cs="Times New Roman"/>
          <w:u w:val="single"/>
        </w:rPr>
        <w:t>WG</w:t>
      </w:r>
    </w:p>
    <w:p w14:paraId="1693BB28" w14:textId="60B0D4E2" w:rsidR="00D035B0" w:rsidRPr="00DE44B3" w:rsidRDefault="00DE44B3" w:rsidP="00DE44B3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DE44B3">
        <w:rPr>
          <w:rFonts w:ascii="Times New Roman" w:hAnsi="Times New Roman" w:cs="Times New Roman"/>
        </w:rPr>
        <w:t xml:space="preserve">No update was provided.   </w:t>
      </w:r>
    </w:p>
    <w:p w14:paraId="3C7F99BD" w14:textId="77777777" w:rsidR="00D035B0" w:rsidRDefault="00D035B0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EA432BF" w14:textId="77777777" w:rsidR="00105145" w:rsidRPr="00047858" w:rsidRDefault="00105145" w:rsidP="00D035B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687C87A" w14:textId="77777777" w:rsidR="003121CD" w:rsidRPr="00D10366" w:rsidRDefault="00D10366" w:rsidP="0031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eastAsia="Times New Roman" w:hAnsi="Times New Roman" w:cs="Times New Roman"/>
          <w:u w:val="single"/>
        </w:rPr>
        <w:t>Market Credit Working Group (MCWG)</w:t>
      </w:r>
      <w:r w:rsidR="003121CD">
        <w:rPr>
          <w:rFonts w:ascii="Times New Roman" w:eastAsia="Times New Roman" w:hAnsi="Times New Roman" w:cs="Times New Roman"/>
          <w:u w:val="single"/>
        </w:rPr>
        <w:t xml:space="preserve"> </w:t>
      </w:r>
      <w:r w:rsidR="003121CD" w:rsidRPr="00D10366">
        <w:rPr>
          <w:rFonts w:ascii="Times New Roman" w:hAnsi="Times New Roman" w:cs="Times New Roman"/>
          <w:u w:val="single"/>
        </w:rPr>
        <w:t>(see Key Documents)</w:t>
      </w:r>
    </w:p>
    <w:p w14:paraId="491282DD" w14:textId="44CD18E2" w:rsidR="00D10366" w:rsidRPr="00DE44B3" w:rsidRDefault="00DE44B3" w:rsidP="00D1036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E44B3">
        <w:rPr>
          <w:rFonts w:ascii="Times New Roman" w:eastAsia="Times New Roman" w:hAnsi="Times New Roman" w:cs="Times New Roman"/>
        </w:rPr>
        <w:t>Jo</w:t>
      </w:r>
      <w:r>
        <w:rPr>
          <w:rFonts w:ascii="Times New Roman" w:eastAsia="Times New Roman" w:hAnsi="Times New Roman" w:cs="Times New Roman"/>
        </w:rPr>
        <w:t xml:space="preserve">sephine Wan reviewed recent MCWG activities.  </w:t>
      </w:r>
      <w:r w:rsidRPr="00DE44B3">
        <w:rPr>
          <w:rFonts w:ascii="Times New Roman" w:eastAsia="Times New Roman" w:hAnsi="Times New Roman" w:cs="Times New Roman"/>
        </w:rPr>
        <w:t xml:space="preserve"> </w:t>
      </w:r>
    </w:p>
    <w:p w14:paraId="0C7E64C0" w14:textId="77777777" w:rsidR="00C536F4" w:rsidRDefault="00C536F4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C3BB727" w14:textId="77777777" w:rsidR="00105145" w:rsidRDefault="00105145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97EF1E9" w14:textId="77777777" w:rsidR="003121CD" w:rsidRPr="00D10366" w:rsidRDefault="00D10366" w:rsidP="0031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3121CD">
        <w:rPr>
          <w:rFonts w:ascii="Times New Roman" w:eastAsia="Times New Roman" w:hAnsi="Times New Roman" w:cs="Times New Roman"/>
          <w:u w:val="single"/>
        </w:rPr>
        <w:t xml:space="preserve"> </w:t>
      </w:r>
      <w:r w:rsidR="003121CD" w:rsidRPr="00D10366">
        <w:rPr>
          <w:rFonts w:ascii="Times New Roman" w:hAnsi="Times New Roman" w:cs="Times New Roman"/>
          <w:u w:val="single"/>
        </w:rPr>
        <w:t>(see Key Documents)</w:t>
      </w:r>
    </w:p>
    <w:p w14:paraId="27A7CED6" w14:textId="77777777" w:rsidR="00DE44B3" w:rsidRPr="00DE44B3" w:rsidRDefault="00DE44B3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DE44B3">
        <w:rPr>
          <w:rFonts w:ascii="Times New Roman" w:hAnsi="Times New Roman" w:cs="Times New Roman"/>
          <w:i/>
        </w:rPr>
        <w:t xml:space="preserve">Scope of Real-Time co-optimization </w:t>
      </w:r>
    </w:p>
    <w:p w14:paraId="36DABB42" w14:textId="173E2703" w:rsidR="00EE44EC" w:rsidRDefault="00EE44EC" w:rsidP="00CC5C0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Bryan Sams </w:t>
      </w:r>
      <w:r w:rsidRPr="00EE44EC">
        <w:rPr>
          <w:rFonts w:ascii="Times New Roman" w:eastAsia="Times New Roman" w:hAnsi="Times New Roman" w:cs="Times New Roman"/>
        </w:rPr>
        <w:t xml:space="preserve">reviewed recent </w:t>
      </w:r>
      <w:r w:rsidR="00CC5C04" w:rsidRPr="00CC5C04">
        <w:rPr>
          <w:rFonts w:ascii="Times New Roman" w:eastAsia="Times New Roman" w:hAnsi="Times New Roman" w:cs="Times New Roman"/>
        </w:rPr>
        <w:t>SAWG activ</w:t>
      </w:r>
      <w:r w:rsidR="00CC5C04">
        <w:rPr>
          <w:rFonts w:ascii="Times New Roman" w:eastAsia="Times New Roman" w:hAnsi="Times New Roman" w:cs="Times New Roman"/>
        </w:rPr>
        <w:t>ities</w:t>
      </w:r>
      <w:r w:rsidR="005D41F3">
        <w:rPr>
          <w:rFonts w:ascii="Times New Roman" w:eastAsia="Times New Roman" w:hAnsi="Times New Roman" w:cs="Times New Roman"/>
        </w:rPr>
        <w:t xml:space="preserve"> and provided updates on the </w:t>
      </w:r>
      <w:r w:rsidR="00826EDE">
        <w:rPr>
          <w:rFonts w:ascii="Times New Roman" w:eastAsia="Times New Roman" w:hAnsi="Times New Roman" w:cs="Times New Roman"/>
        </w:rPr>
        <w:t>e</w:t>
      </w:r>
      <w:r w:rsidRPr="00EE44EC">
        <w:rPr>
          <w:rFonts w:ascii="Times New Roman" w:eastAsia="Times New Roman" w:hAnsi="Times New Roman" w:cs="Times New Roman"/>
        </w:rPr>
        <w:t xml:space="preserve">conomically </w:t>
      </w:r>
      <w:r w:rsidR="00826EDE">
        <w:rPr>
          <w:rFonts w:ascii="Times New Roman" w:eastAsia="Times New Roman" w:hAnsi="Times New Roman" w:cs="Times New Roman"/>
        </w:rPr>
        <w:t>o</w:t>
      </w:r>
      <w:r w:rsidRPr="00EE44EC">
        <w:rPr>
          <w:rFonts w:ascii="Times New Roman" w:eastAsia="Times New Roman" w:hAnsi="Times New Roman" w:cs="Times New Roman"/>
        </w:rPr>
        <w:t xml:space="preserve">ptimal </w:t>
      </w:r>
      <w:r w:rsidR="00826EDE">
        <w:rPr>
          <w:rFonts w:ascii="Times New Roman" w:eastAsia="Times New Roman" w:hAnsi="Times New Roman" w:cs="Times New Roman"/>
        </w:rPr>
        <w:t>r</w:t>
      </w:r>
      <w:r w:rsidRPr="00EE44EC">
        <w:rPr>
          <w:rFonts w:ascii="Times New Roman" w:eastAsia="Times New Roman" w:hAnsi="Times New Roman" w:cs="Times New Roman"/>
        </w:rPr>
        <w:t xml:space="preserve">eserve </w:t>
      </w:r>
      <w:r w:rsidR="00826EDE">
        <w:rPr>
          <w:rFonts w:ascii="Times New Roman" w:eastAsia="Times New Roman" w:hAnsi="Times New Roman" w:cs="Times New Roman"/>
        </w:rPr>
        <w:t>m</w:t>
      </w:r>
      <w:r w:rsidRPr="00EE44EC">
        <w:rPr>
          <w:rFonts w:ascii="Times New Roman" w:eastAsia="Times New Roman" w:hAnsi="Times New Roman" w:cs="Times New Roman"/>
        </w:rPr>
        <w:t xml:space="preserve">argin </w:t>
      </w:r>
      <w:r>
        <w:t xml:space="preserve">and </w:t>
      </w:r>
      <w:r w:rsidRPr="00EE44EC">
        <w:rPr>
          <w:rFonts w:ascii="Times New Roman" w:eastAsia="Times New Roman" w:hAnsi="Times New Roman" w:cs="Times New Roman"/>
        </w:rPr>
        <w:t>Real</w:t>
      </w:r>
      <w:r w:rsidR="00826EDE">
        <w:rPr>
          <w:rFonts w:ascii="Times New Roman" w:eastAsia="Times New Roman" w:hAnsi="Times New Roman" w:cs="Times New Roman"/>
        </w:rPr>
        <w:t>-</w:t>
      </w:r>
      <w:r w:rsidRPr="00EE44EC">
        <w:rPr>
          <w:rFonts w:ascii="Times New Roman" w:eastAsia="Times New Roman" w:hAnsi="Times New Roman" w:cs="Times New Roman"/>
        </w:rPr>
        <w:t xml:space="preserve">Time </w:t>
      </w:r>
      <w:r w:rsidR="00826EDE">
        <w:rPr>
          <w:rFonts w:ascii="Times New Roman" w:eastAsia="Times New Roman" w:hAnsi="Times New Roman" w:cs="Times New Roman"/>
        </w:rPr>
        <w:t>c</w:t>
      </w:r>
      <w:r w:rsidRPr="00EE44EC">
        <w:rPr>
          <w:rFonts w:ascii="Times New Roman" w:eastAsia="Times New Roman" w:hAnsi="Times New Roman" w:cs="Times New Roman"/>
        </w:rPr>
        <w:t>o-</w:t>
      </w:r>
      <w:r w:rsidR="00826EDE">
        <w:rPr>
          <w:rFonts w:ascii="Times New Roman" w:eastAsia="Times New Roman" w:hAnsi="Times New Roman" w:cs="Times New Roman"/>
        </w:rPr>
        <w:t>o</w:t>
      </w:r>
      <w:r w:rsidRPr="00EE44EC">
        <w:rPr>
          <w:rFonts w:ascii="Times New Roman" w:eastAsia="Times New Roman" w:hAnsi="Times New Roman" w:cs="Times New Roman"/>
        </w:rPr>
        <w:t>ptimization</w:t>
      </w:r>
      <w:r w:rsidR="005D41F3">
        <w:rPr>
          <w:rFonts w:ascii="Times New Roman" w:eastAsia="Times New Roman" w:hAnsi="Times New Roman" w:cs="Times New Roman"/>
        </w:rPr>
        <w:t xml:space="preserve">.  </w:t>
      </w:r>
    </w:p>
    <w:p w14:paraId="53285D8A" w14:textId="6BB6ACC0" w:rsidR="00D10366" w:rsidRDefault="00D10366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lastRenderedPageBreak/>
        <w:t>Emerging Technologies Working Group (ETWG)</w:t>
      </w:r>
    </w:p>
    <w:p w14:paraId="376CC07F" w14:textId="77777777" w:rsidR="00EE44EC" w:rsidRPr="00EE44EC" w:rsidRDefault="00EE44EC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EE44EC">
        <w:rPr>
          <w:rFonts w:ascii="Times New Roman" w:hAnsi="Times New Roman" w:cs="Times New Roman"/>
          <w:i/>
        </w:rPr>
        <w:t xml:space="preserve">Utility of ETWG </w:t>
      </w:r>
    </w:p>
    <w:p w14:paraId="25DBE206" w14:textId="77777777" w:rsidR="00EE44EC" w:rsidRDefault="00EE44EC" w:rsidP="001E5148">
      <w:pPr>
        <w:pStyle w:val="NoSpacing"/>
        <w:jc w:val="both"/>
        <w:rPr>
          <w:rFonts w:ascii="Times New Roman" w:hAnsi="Times New Roman" w:cs="Times New Roman"/>
        </w:rPr>
      </w:pPr>
      <w:r w:rsidRPr="00EE44EC">
        <w:rPr>
          <w:rFonts w:ascii="Times New Roman" w:hAnsi="Times New Roman" w:cs="Times New Roman"/>
          <w:i/>
        </w:rPr>
        <w:t>Revisions to ETWG Scope</w:t>
      </w:r>
      <w:r w:rsidRPr="00EE44EC">
        <w:rPr>
          <w:rFonts w:ascii="Times New Roman" w:hAnsi="Times New Roman" w:cs="Times New Roman"/>
        </w:rPr>
        <w:t xml:space="preserve"> </w:t>
      </w:r>
    </w:p>
    <w:p w14:paraId="48E58215" w14:textId="33CC38E8" w:rsidR="00D10366" w:rsidRDefault="00EE44EC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noted that the </w:t>
      </w:r>
      <w:r w:rsidR="005D41F3">
        <w:rPr>
          <w:rFonts w:ascii="Times New Roman" w:hAnsi="Times New Roman" w:cs="Times New Roman"/>
        </w:rPr>
        <w:t>u</w:t>
      </w:r>
      <w:r>
        <w:rPr>
          <w:rFonts w:ascii="Times New Roman" w:hAnsi="Times New Roman" w:cs="Times New Roman"/>
        </w:rPr>
        <w:t xml:space="preserve">tility of ETWG and the revisions to the ETWG Scope would be considered at the June 7, 2017 WMS </w:t>
      </w:r>
      <w:r w:rsidR="005D41F3">
        <w:rPr>
          <w:rFonts w:ascii="Times New Roman" w:hAnsi="Times New Roman" w:cs="Times New Roman"/>
        </w:rPr>
        <w:t xml:space="preserve">Meeting.  </w:t>
      </w:r>
    </w:p>
    <w:p w14:paraId="3782E65C" w14:textId="77777777" w:rsidR="005D41F3" w:rsidRDefault="005D41F3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0162A3D" w14:textId="77777777" w:rsidR="004A16E0" w:rsidRPr="00D10366" w:rsidRDefault="004A16E0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8356CBE" w14:textId="58959D86" w:rsidR="007821CD" w:rsidRPr="00D10366" w:rsidRDefault="00D10366" w:rsidP="007821CD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QMWG (</w:t>
      </w:r>
      <w:r w:rsidR="007821CD" w:rsidRPr="00D10366">
        <w:rPr>
          <w:rFonts w:ascii="Times New Roman" w:hAnsi="Times New Roman" w:cs="Times New Roman"/>
          <w:u w:val="single"/>
        </w:rPr>
        <w:t xml:space="preserve">see Key Documents)  </w:t>
      </w:r>
    </w:p>
    <w:p w14:paraId="415617D1" w14:textId="6AFF8BD5" w:rsidR="00BB44AF" w:rsidRPr="005D41F3" w:rsidRDefault="00BE28F1" w:rsidP="007821CD">
      <w:pPr>
        <w:pStyle w:val="NoSpacing"/>
        <w:jc w:val="both"/>
        <w:rPr>
          <w:rFonts w:ascii="Times New Roman" w:hAnsi="Times New Roman" w:cs="Times New Roman"/>
        </w:rPr>
      </w:pPr>
      <w:r w:rsidRPr="005D41F3">
        <w:rPr>
          <w:rFonts w:ascii="Times New Roman" w:hAnsi="Times New Roman" w:cs="Times New Roman"/>
        </w:rPr>
        <w:t>Mr. Goff re</w:t>
      </w:r>
      <w:r w:rsidR="00BF2D9B">
        <w:rPr>
          <w:rFonts w:ascii="Times New Roman" w:hAnsi="Times New Roman" w:cs="Times New Roman"/>
        </w:rPr>
        <w:t>viewed recent QMWG activities</w:t>
      </w:r>
      <w:r w:rsidR="00986F46">
        <w:rPr>
          <w:rFonts w:ascii="Times New Roman" w:hAnsi="Times New Roman" w:cs="Times New Roman"/>
        </w:rPr>
        <w:t xml:space="preserve">.  Mr. Goff requested additional direction from WMS with regard to </w:t>
      </w:r>
      <w:r w:rsidR="00EC24C7">
        <w:rPr>
          <w:rFonts w:ascii="Times New Roman" w:hAnsi="Times New Roman" w:cs="Times New Roman"/>
        </w:rPr>
        <w:t xml:space="preserve">the </w:t>
      </w:r>
      <w:r w:rsidR="00BF2D9B">
        <w:rPr>
          <w:rFonts w:ascii="Times New Roman" w:hAnsi="Times New Roman" w:cs="Times New Roman"/>
        </w:rPr>
        <w:t xml:space="preserve">different reliability actions </w:t>
      </w:r>
      <w:r w:rsidR="001507ED">
        <w:rPr>
          <w:rFonts w:ascii="Times New Roman" w:hAnsi="Times New Roman" w:cs="Times New Roman"/>
        </w:rPr>
        <w:t xml:space="preserve">included or not included in the </w:t>
      </w:r>
      <w:r w:rsidR="000B2987" w:rsidRPr="000B2987">
        <w:rPr>
          <w:rFonts w:ascii="Times New Roman" w:hAnsi="Times New Roman" w:cs="Times New Roman"/>
        </w:rPr>
        <w:t>Operating Reserve Demand Curve (ORDC</w:t>
      </w:r>
      <w:r w:rsidR="000B2987">
        <w:rPr>
          <w:rFonts w:ascii="Times New Roman" w:hAnsi="Times New Roman" w:cs="Times New Roman"/>
        </w:rPr>
        <w:t xml:space="preserve">) and </w:t>
      </w:r>
      <w:r w:rsidR="001507ED">
        <w:rPr>
          <w:rFonts w:ascii="Times New Roman" w:hAnsi="Times New Roman" w:cs="Times New Roman"/>
        </w:rPr>
        <w:t xml:space="preserve">Real-Time </w:t>
      </w:r>
      <w:r w:rsidR="00106885">
        <w:rPr>
          <w:rFonts w:ascii="Times New Roman" w:hAnsi="Times New Roman" w:cs="Times New Roman"/>
        </w:rPr>
        <w:t xml:space="preserve">Deployment </w:t>
      </w:r>
      <w:r w:rsidR="000B2987">
        <w:rPr>
          <w:rFonts w:ascii="Times New Roman" w:hAnsi="Times New Roman" w:cs="Times New Roman"/>
        </w:rPr>
        <w:t>Price Adder</w:t>
      </w:r>
      <w:r w:rsidR="00986F46">
        <w:rPr>
          <w:rFonts w:ascii="Times New Roman" w:hAnsi="Times New Roman" w:cs="Times New Roman"/>
        </w:rPr>
        <w:t>s that were discussed under the assignment of NPRR768</w:t>
      </w:r>
      <w:r w:rsidR="00D05762">
        <w:rPr>
          <w:rFonts w:ascii="Times New Roman" w:hAnsi="Times New Roman" w:cs="Times New Roman"/>
        </w:rPr>
        <w:t>,</w:t>
      </w:r>
      <w:r w:rsidR="00D05762" w:rsidRPr="00D05762">
        <w:rPr>
          <w:rFonts w:ascii="Times New Roman" w:hAnsi="Times New Roman" w:cs="Times New Roman"/>
        </w:rPr>
        <w:t xml:space="preserve"> Revisions to Real-Time On-Line Reliability Deployment Price Adder Categories</w:t>
      </w:r>
      <w:r w:rsidR="00826EDE">
        <w:rPr>
          <w:rFonts w:ascii="Times New Roman" w:hAnsi="Times New Roman" w:cs="Times New Roman"/>
        </w:rPr>
        <w:t>,</w:t>
      </w:r>
      <w:r w:rsidR="001507ED">
        <w:rPr>
          <w:rFonts w:ascii="Times New Roman" w:hAnsi="Times New Roman" w:cs="Times New Roman"/>
        </w:rPr>
        <w:t xml:space="preserve"> and what the current scope should be</w:t>
      </w:r>
      <w:r w:rsidR="00EC24C7">
        <w:rPr>
          <w:rFonts w:ascii="Times New Roman" w:hAnsi="Times New Roman" w:cs="Times New Roman"/>
        </w:rPr>
        <w:t xml:space="preserve">, </w:t>
      </w:r>
      <w:r w:rsidR="001507ED">
        <w:rPr>
          <w:rFonts w:ascii="Times New Roman" w:hAnsi="Times New Roman" w:cs="Times New Roman"/>
        </w:rPr>
        <w:t xml:space="preserve">along with the </w:t>
      </w:r>
      <w:r w:rsidR="00EC24C7">
        <w:rPr>
          <w:rFonts w:ascii="Times New Roman" w:hAnsi="Times New Roman" w:cs="Times New Roman"/>
        </w:rPr>
        <w:t xml:space="preserve">scope of </w:t>
      </w:r>
      <w:r w:rsidR="005C1A3A">
        <w:rPr>
          <w:rFonts w:ascii="Times New Roman" w:hAnsi="Times New Roman" w:cs="Times New Roman"/>
        </w:rPr>
        <w:t>revisions to Ancillary Services</w:t>
      </w:r>
      <w:r w:rsidR="00DD5A18">
        <w:rPr>
          <w:rFonts w:ascii="Times New Roman" w:hAnsi="Times New Roman" w:cs="Times New Roman"/>
        </w:rPr>
        <w:t xml:space="preserve">.  </w:t>
      </w:r>
      <w:r w:rsidR="00BD083C">
        <w:rPr>
          <w:rFonts w:ascii="Times New Roman" w:hAnsi="Times New Roman" w:cs="Times New Roman"/>
        </w:rPr>
        <w:t xml:space="preserve">Some Market Participants </w:t>
      </w:r>
      <w:r w:rsidR="00D05762">
        <w:rPr>
          <w:rFonts w:ascii="Times New Roman" w:hAnsi="Times New Roman" w:cs="Times New Roman"/>
        </w:rPr>
        <w:t xml:space="preserve">opined </w:t>
      </w:r>
      <w:r w:rsidR="00CF2EBC">
        <w:rPr>
          <w:rFonts w:ascii="Times New Roman" w:hAnsi="Times New Roman" w:cs="Times New Roman"/>
        </w:rPr>
        <w:t xml:space="preserve">that </w:t>
      </w:r>
      <w:r w:rsidR="00BD083C">
        <w:rPr>
          <w:rFonts w:ascii="Times New Roman" w:hAnsi="Times New Roman" w:cs="Times New Roman"/>
        </w:rPr>
        <w:t xml:space="preserve">when NPRR626, </w:t>
      </w:r>
      <w:r w:rsidR="00BD083C" w:rsidRPr="00CF2EBC">
        <w:rPr>
          <w:rFonts w:ascii="Times New Roman" w:hAnsi="Times New Roman" w:cs="Times New Roman"/>
        </w:rPr>
        <w:t>Reliability Deployment Price Adder (formerly “ORDC Price Reversal Mitigation Enhancements)</w:t>
      </w:r>
      <w:r w:rsidR="00826EDE">
        <w:rPr>
          <w:rFonts w:ascii="Times New Roman" w:hAnsi="Times New Roman" w:cs="Times New Roman"/>
        </w:rPr>
        <w:t>,</w:t>
      </w:r>
      <w:r w:rsidR="00BD083C" w:rsidRPr="00CF2EBC">
        <w:rPr>
          <w:rFonts w:ascii="Times New Roman" w:hAnsi="Times New Roman" w:cs="Times New Roman"/>
        </w:rPr>
        <w:t xml:space="preserve"> was </w:t>
      </w:r>
      <w:r w:rsidR="00106885">
        <w:rPr>
          <w:rFonts w:ascii="Times New Roman" w:hAnsi="Times New Roman" w:cs="Times New Roman"/>
        </w:rPr>
        <w:t xml:space="preserve">passed, it </w:t>
      </w:r>
      <w:r w:rsidR="00BD083C" w:rsidRPr="00CF2EBC">
        <w:rPr>
          <w:rFonts w:ascii="Times New Roman" w:hAnsi="Times New Roman" w:cs="Times New Roman"/>
        </w:rPr>
        <w:t xml:space="preserve">was the market compromise </w:t>
      </w:r>
      <w:r w:rsidR="001507ED">
        <w:rPr>
          <w:rFonts w:ascii="Times New Roman" w:hAnsi="Times New Roman" w:cs="Times New Roman"/>
        </w:rPr>
        <w:t xml:space="preserve">for </w:t>
      </w:r>
      <w:r w:rsidR="00826EDE">
        <w:rPr>
          <w:rFonts w:ascii="Times New Roman" w:hAnsi="Times New Roman" w:cs="Times New Roman"/>
        </w:rPr>
        <w:t>S</w:t>
      </w:r>
      <w:r w:rsidR="001507ED">
        <w:rPr>
          <w:rFonts w:ascii="Times New Roman" w:hAnsi="Times New Roman" w:cs="Times New Roman"/>
        </w:rPr>
        <w:t xml:space="preserve">hadow </w:t>
      </w:r>
      <w:r w:rsidR="00826EDE">
        <w:rPr>
          <w:rFonts w:ascii="Times New Roman" w:hAnsi="Times New Roman" w:cs="Times New Roman"/>
        </w:rPr>
        <w:t>P</w:t>
      </w:r>
      <w:r w:rsidR="001507ED">
        <w:rPr>
          <w:rFonts w:ascii="Times New Roman" w:hAnsi="Times New Roman" w:cs="Times New Roman"/>
        </w:rPr>
        <w:t>rice adjustment</w:t>
      </w:r>
      <w:r w:rsidR="005C1A3A">
        <w:rPr>
          <w:rFonts w:ascii="Times New Roman" w:hAnsi="Times New Roman" w:cs="Times New Roman"/>
        </w:rPr>
        <w:t>s</w:t>
      </w:r>
      <w:r w:rsidR="001507ED">
        <w:rPr>
          <w:rFonts w:ascii="Times New Roman" w:hAnsi="Times New Roman" w:cs="Times New Roman"/>
        </w:rPr>
        <w:t xml:space="preserve"> </w:t>
      </w:r>
      <w:r w:rsidR="00106885">
        <w:rPr>
          <w:rFonts w:ascii="Times New Roman" w:hAnsi="Times New Roman" w:cs="Times New Roman"/>
        </w:rPr>
        <w:t xml:space="preserve">made in the </w:t>
      </w:r>
      <w:r w:rsidR="001507ED">
        <w:rPr>
          <w:rFonts w:ascii="Times New Roman" w:hAnsi="Times New Roman" w:cs="Times New Roman"/>
        </w:rPr>
        <w:t xml:space="preserve">reliability deployment </w:t>
      </w:r>
      <w:r w:rsidR="00826EDE">
        <w:rPr>
          <w:rFonts w:ascii="Times New Roman" w:hAnsi="Times New Roman" w:cs="Times New Roman"/>
        </w:rPr>
        <w:t xml:space="preserve">price </w:t>
      </w:r>
      <w:r w:rsidR="001507ED">
        <w:rPr>
          <w:rFonts w:ascii="Times New Roman" w:hAnsi="Times New Roman" w:cs="Times New Roman"/>
        </w:rPr>
        <w:t xml:space="preserve">adder </w:t>
      </w:r>
      <w:r w:rsidR="00BD083C" w:rsidRPr="00CF2EBC">
        <w:rPr>
          <w:rFonts w:ascii="Times New Roman" w:hAnsi="Times New Roman" w:cs="Times New Roman"/>
        </w:rPr>
        <w:t xml:space="preserve">and that </w:t>
      </w:r>
      <w:r w:rsidR="00CF2EBC" w:rsidRPr="00CF2EBC">
        <w:rPr>
          <w:rFonts w:ascii="Times New Roman" w:hAnsi="Times New Roman" w:cs="Times New Roman"/>
        </w:rPr>
        <w:t xml:space="preserve">it was not appropriate to keep reviving the same issues. </w:t>
      </w:r>
      <w:r w:rsidR="00D05762">
        <w:rPr>
          <w:rFonts w:ascii="Times New Roman" w:hAnsi="Times New Roman" w:cs="Times New Roman"/>
        </w:rPr>
        <w:t xml:space="preserve"> </w:t>
      </w:r>
      <w:r w:rsidR="00EC24C7">
        <w:rPr>
          <w:rFonts w:ascii="Times New Roman" w:hAnsi="Times New Roman" w:cs="Times New Roman"/>
        </w:rPr>
        <w:t xml:space="preserve">Mr. Carpenter </w:t>
      </w:r>
      <w:r w:rsidR="00BD083C">
        <w:rPr>
          <w:rFonts w:ascii="Times New Roman" w:hAnsi="Times New Roman" w:cs="Times New Roman"/>
        </w:rPr>
        <w:t xml:space="preserve">requested Market Participants be prepared to consider the issues at the June 7, 2017 WMS meeting.  </w:t>
      </w:r>
      <w:r w:rsidR="00EC24C7">
        <w:rPr>
          <w:rFonts w:ascii="Times New Roman" w:hAnsi="Times New Roman" w:cs="Times New Roman"/>
        </w:rPr>
        <w:t xml:space="preserve">    </w:t>
      </w:r>
      <w:r w:rsidR="000B2987">
        <w:rPr>
          <w:rFonts w:ascii="Times New Roman" w:hAnsi="Times New Roman" w:cs="Times New Roman"/>
        </w:rPr>
        <w:t xml:space="preserve"> </w:t>
      </w:r>
      <w:r w:rsidR="000B2987" w:rsidRPr="000B2987">
        <w:rPr>
          <w:rFonts w:ascii="Times New Roman" w:hAnsi="Times New Roman" w:cs="Times New Roman"/>
        </w:rPr>
        <w:t xml:space="preserve"> </w:t>
      </w:r>
    </w:p>
    <w:p w14:paraId="4C5DBAA0" w14:textId="77777777" w:rsidR="00491BC3" w:rsidRDefault="00491BC3" w:rsidP="007821CD">
      <w:pPr>
        <w:pStyle w:val="NoSpacing"/>
        <w:jc w:val="both"/>
        <w:rPr>
          <w:rFonts w:ascii="Times New Roman" w:hAnsi="Times New Roman" w:cs="Times New Roman"/>
          <w:i/>
        </w:rPr>
      </w:pPr>
    </w:p>
    <w:p w14:paraId="17B98F0C" w14:textId="42CD6E95" w:rsidR="00986F46" w:rsidRPr="0040344A" w:rsidRDefault="00491BC3" w:rsidP="007821CD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Pri</w:t>
      </w:r>
      <w:r w:rsidR="0040344A" w:rsidRPr="0040344A">
        <w:rPr>
          <w:rFonts w:ascii="Times New Roman" w:hAnsi="Times New Roman" w:cs="Times New Roman"/>
          <w:i/>
        </w:rPr>
        <w:t>vate Use Network Load Distribution Factors</w:t>
      </w:r>
    </w:p>
    <w:p w14:paraId="36923C99" w14:textId="05CD738A" w:rsidR="00105145" w:rsidRDefault="00284130" w:rsidP="007821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Reed</w:t>
      </w:r>
      <w:r w:rsidR="0040344A" w:rsidRPr="0040344A">
        <w:rPr>
          <w:rFonts w:ascii="Times New Roman" w:hAnsi="Times New Roman" w:cs="Times New Roman"/>
        </w:rPr>
        <w:t xml:space="preserve">y </w:t>
      </w:r>
      <w:r w:rsidR="00367D31">
        <w:rPr>
          <w:rFonts w:ascii="Times New Roman" w:hAnsi="Times New Roman" w:cs="Times New Roman"/>
        </w:rPr>
        <w:t xml:space="preserve">reviewed </w:t>
      </w:r>
      <w:r w:rsidR="00420B12">
        <w:rPr>
          <w:rFonts w:ascii="Times New Roman" w:hAnsi="Times New Roman" w:cs="Times New Roman"/>
        </w:rPr>
        <w:t xml:space="preserve">the </w:t>
      </w:r>
      <w:r w:rsidR="00420B12" w:rsidRPr="00420B12">
        <w:rPr>
          <w:rFonts w:ascii="Times New Roman" w:hAnsi="Times New Roman" w:cs="Times New Roman"/>
        </w:rPr>
        <w:t>Private Use Network Load Distribution Factors</w:t>
      </w:r>
      <w:r w:rsidR="00420B12">
        <w:rPr>
          <w:rFonts w:ascii="Times New Roman" w:hAnsi="Times New Roman" w:cs="Times New Roman"/>
        </w:rPr>
        <w:t xml:space="preserve"> (LDFs) and how </w:t>
      </w:r>
      <w:r w:rsidR="00B5326B">
        <w:rPr>
          <w:rFonts w:ascii="Times New Roman" w:hAnsi="Times New Roman" w:cs="Times New Roman"/>
        </w:rPr>
        <w:t xml:space="preserve">current </w:t>
      </w:r>
      <w:r w:rsidR="00367D31" w:rsidRPr="00367D31">
        <w:rPr>
          <w:rFonts w:ascii="Times New Roman" w:hAnsi="Times New Roman" w:cs="Times New Roman"/>
        </w:rPr>
        <w:t>modeling</w:t>
      </w:r>
      <w:r w:rsidR="00420B12">
        <w:rPr>
          <w:rFonts w:ascii="Times New Roman" w:hAnsi="Times New Roman" w:cs="Times New Roman"/>
        </w:rPr>
        <w:t xml:space="preserve"> </w:t>
      </w:r>
      <w:r w:rsidR="00420B12" w:rsidRPr="00420B12">
        <w:rPr>
          <w:rFonts w:ascii="Times New Roman" w:hAnsi="Times New Roman" w:cs="Times New Roman"/>
        </w:rPr>
        <w:t>create</w:t>
      </w:r>
      <w:r w:rsidR="00420B12">
        <w:rPr>
          <w:rFonts w:ascii="Times New Roman" w:hAnsi="Times New Roman" w:cs="Times New Roman"/>
        </w:rPr>
        <w:t>s</w:t>
      </w:r>
      <w:r w:rsidR="00420B12" w:rsidRPr="00420B12">
        <w:rPr>
          <w:rFonts w:ascii="Times New Roman" w:hAnsi="Times New Roman" w:cs="Times New Roman"/>
        </w:rPr>
        <w:t xml:space="preserve"> an opportunity for inefficient market outcomes in DAM transactions</w:t>
      </w:r>
      <w:r w:rsidR="00105145">
        <w:rPr>
          <w:rFonts w:ascii="Times New Roman" w:hAnsi="Times New Roman" w:cs="Times New Roman"/>
        </w:rPr>
        <w:t xml:space="preserve"> as presented at the May 1, 2017 QMWG meeting</w:t>
      </w:r>
      <w:r w:rsidR="00F748A4">
        <w:rPr>
          <w:rFonts w:ascii="Times New Roman" w:hAnsi="Times New Roman" w:cs="Times New Roman"/>
        </w:rPr>
        <w:t xml:space="preserve">.  Mr. Reedy noted that Market Participants were in agreement that the issue needed to be resolved, </w:t>
      </w:r>
      <w:r w:rsidR="00205F55">
        <w:rPr>
          <w:rFonts w:ascii="Times New Roman" w:hAnsi="Times New Roman" w:cs="Times New Roman"/>
        </w:rPr>
        <w:t xml:space="preserve">but </w:t>
      </w:r>
      <w:r w:rsidR="00826EDE">
        <w:rPr>
          <w:rFonts w:ascii="Times New Roman" w:hAnsi="Times New Roman" w:cs="Times New Roman"/>
        </w:rPr>
        <w:t>the</w:t>
      </w:r>
      <w:r w:rsidR="00205F55">
        <w:rPr>
          <w:rFonts w:ascii="Times New Roman" w:hAnsi="Times New Roman" w:cs="Times New Roman"/>
        </w:rPr>
        <w:t xml:space="preserve"> need for an </w:t>
      </w:r>
      <w:r w:rsidR="00826EDE">
        <w:rPr>
          <w:rFonts w:ascii="Times New Roman" w:hAnsi="Times New Roman" w:cs="Times New Roman"/>
        </w:rPr>
        <w:t xml:space="preserve">urgent </w:t>
      </w:r>
      <w:r w:rsidR="00F748A4">
        <w:rPr>
          <w:rFonts w:ascii="Times New Roman" w:hAnsi="Times New Roman" w:cs="Times New Roman"/>
        </w:rPr>
        <w:t>NPRR</w:t>
      </w:r>
      <w:r w:rsidR="00205F55">
        <w:rPr>
          <w:rFonts w:ascii="Times New Roman" w:hAnsi="Times New Roman" w:cs="Times New Roman"/>
        </w:rPr>
        <w:t xml:space="preserve"> </w:t>
      </w:r>
      <w:r w:rsidR="00826EDE">
        <w:rPr>
          <w:rFonts w:ascii="Times New Roman" w:hAnsi="Times New Roman" w:cs="Times New Roman"/>
        </w:rPr>
        <w:t>was debatable</w:t>
      </w:r>
      <w:r w:rsidR="00205F55">
        <w:rPr>
          <w:rFonts w:ascii="Times New Roman" w:hAnsi="Times New Roman" w:cs="Times New Roman"/>
        </w:rPr>
        <w:t xml:space="preserve">.  Mr. Reedy </w:t>
      </w:r>
      <w:r w:rsidR="00F748A4">
        <w:rPr>
          <w:rFonts w:ascii="Times New Roman" w:hAnsi="Times New Roman" w:cs="Times New Roman"/>
        </w:rPr>
        <w:t xml:space="preserve">compared this issue </w:t>
      </w:r>
      <w:r w:rsidR="00826EDE">
        <w:rPr>
          <w:rFonts w:ascii="Times New Roman" w:hAnsi="Times New Roman" w:cs="Times New Roman"/>
        </w:rPr>
        <w:t xml:space="preserve">to </w:t>
      </w:r>
      <w:r w:rsidR="00F748A4">
        <w:rPr>
          <w:rFonts w:ascii="Times New Roman" w:hAnsi="Times New Roman" w:cs="Times New Roman"/>
        </w:rPr>
        <w:t xml:space="preserve">the dead bus issue, highlighting that while both </w:t>
      </w:r>
      <w:r w:rsidR="00420B12">
        <w:rPr>
          <w:rFonts w:ascii="Times New Roman" w:hAnsi="Times New Roman" w:cs="Times New Roman"/>
        </w:rPr>
        <w:t xml:space="preserve">affect revenue neutrality, </w:t>
      </w:r>
      <w:r w:rsidR="00F748A4">
        <w:rPr>
          <w:rFonts w:ascii="Times New Roman" w:hAnsi="Times New Roman" w:cs="Times New Roman"/>
        </w:rPr>
        <w:t>there were significant difference</w:t>
      </w:r>
      <w:r w:rsidR="00826EDE">
        <w:rPr>
          <w:rFonts w:ascii="Times New Roman" w:hAnsi="Times New Roman" w:cs="Times New Roman"/>
        </w:rPr>
        <w:t>s</w:t>
      </w:r>
      <w:r w:rsidR="00F748A4">
        <w:rPr>
          <w:rFonts w:ascii="Times New Roman" w:hAnsi="Times New Roman" w:cs="Times New Roman"/>
        </w:rPr>
        <w:t xml:space="preserve"> in the </w:t>
      </w:r>
      <w:r w:rsidR="00205F55">
        <w:rPr>
          <w:rFonts w:ascii="Times New Roman" w:hAnsi="Times New Roman" w:cs="Times New Roman"/>
        </w:rPr>
        <w:t>magnitude</w:t>
      </w:r>
      <w:r w:rsidR="00F748A4">
        <w:rPr>
          <w:rFonts w:ascii="Times New Roman" w:hAnsi="Times New Roman" w:cs="Times New Roman"/>
        </w:rPr>
        <w:t xml:space="preserve"> of the issues and rarity of event</w:t>
      </w:r>
      <w:r w:rsidR="00205F55">
        <w:rPr>
          <w:rFonts w:ascii="Times New Roman" w:hAnsi="Times New Roman" w:cs="Times New Roman"/>
        </w:rPr>
        <w:t xml:space="preserve"> occurrence. </w:t>
      </w:r>
    </w:p>
    <w:p w14:paraId="57620352" w14:textId="77777777" w:rsidR="00105145" w:rsidRDefault="00105145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7ADD32F0" w14:textId="2C5EDEC3" w:rsidR="00F5762B" w:rsidRDefault="00205F55" w:rsidP="007821C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trading issues</w:t>
      </w:r>
      <w:r w:rsidR="00F5762B">
        <w:rPr>
          <w:rFonts w:ascii="Times New Roman" w:hAnsi="Times New Roman" w:cs="Times New Roman"/>
        </w:rPr>
        <w:t xml:space="preserve"> and uplift costs and requested ERCOT provide analysis of the </w:t>
      </w:r>
      <w:r w:rsidR="00B5326B" w:rsidRPr="00B5326B">
        <w:rPr>
          <w:rFonts w:ascii="Times New Roman" w:hAnsi="Times New Roman" w:cs="Times New Roman"/>
        </w:rPr>
        <w:t>CRR Auction Revenue Distribution (CARD)</w:t>
      </w:r>
      <w:r w:rsidR="00B5326B">
        <w:rPr>
          <w:rFonts w:ascii="Times New Roman" w:hAnsi="Times New Roman" w:cs="Times New Roman"/>
        </w:rPr>
        <w:t xml:space="preserve"> </w:t>
      </w:r>
      <w:r w:rsidR="00F5762B" w:rsidRPr="00F5762B">
        <w:rPr>
          <w:rFonts w:ascii="Times New Roman" w:hAnsi="Times New Roman" w:cs="Times New Roman"/>
        </w:rPr>
        <w:t>from CRRs sinking into P</w:t>
      </w:r>
      <w:r w:rsidR="00B5326B">
        <w:rPr>
          <w:rFonts w:ascii="Times New Roman" w:hAnsi="Times New Roman" w:cs="Times New Roman"/>
        </w:rPr>
        <w:t xml:space="preserve">rivate Use Network </w:t>
      </w:r>
      <w:r w:rsidR="00F5762B" w:rsidRPr="00F5762B">
        <w:rPr>
          <w:rFonts w:ascii="Times New Roman" w:hAnsi="Times New Roman" w:cs="Times New Roman"/>
        </w:rPr>
        <w:t>Resource Nodes</w:t>
      </w:r>
      <w:r w:rsidR="00B5326B">
        <w:rPr>
          <w:rFonts w:ascii="Times New Roman" w:hAnsi="Times New Roman" w:cs="Times New Roman"/>
        </w:rPr>
        <w:t xml:space="preserve"> and the impact to open CRR positions</w:t>
      </w:r>
      <w:r w:rsidR="00F5762B">
        <w:rPr>
          <w:rFonts w:ascii="Times New Roman" w:hAnsi="Times New Roman" w:cs="Times New Roman"/>
        </w:rPr>
        <w:t xml:space="preserve">.  </w:t>
      </w:r>
    </w:p>
    <w:p w14:paraId="553C9E74" w14:textId="77777777" w:rsidR="00F5762B" w:rsidRDefault="00F5762B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12DB77D4" w14:textId="5227DF11" w:rsidR="00950559" w:rsidRPr="00771CBB" w:rsidRDefault="00950559" w:rsidP="00950559">
      <w:pPr>
        <w:pStyle w:val="NoSpacing"/>
        <w:jc w:val="both"/>
        <w:rPr>
          <w:rFonts w:ascii="Times New Roman" w:eastAsia="Times New Roman" w:hAnsi="Times New Roman" w:cs="Times New Roman"/>
          <w:b/>
        </w:rPr>
      </w:pPr>
      <w:r w:rsidRPr="00771CBB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771CBB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771CBB">
        <w:rPr>
          <w:rFonts w:ascii="Times New Roman" w:eastAsia="Times New Roman" w:hAnsi="Times New Roman" w:cs="Times New Roman"/>
          <w:b/>
        </w:rPr>
        <w:t xml:space="preserve"> moved to waive notice </w:t>
      </w:r>
      <w:r w:rsidR="001A04AA">
        <w:rPr>
          <w:rFonts w:ascii="Times New Roman" w:eastAsia="Times New Roman" w:hAnsi="Times New Roman" w:cs="Times New Roman"/>
          <w:b/>
        </w:rPr>
        <w:t xml:space="preserve">in order to consider </w:t>
      </w:r>
      <w:r w:rsidRPr="00771CBB">
        <w:rPr>
          <w:rFonts w:ascii="Times New Roman" w:eastAsia="Times New Roman" w:hAnsi="Times New Roman" w:cs="Times New Roman"/>
          <w:b/>
        </w:rPr>
        <w:t>including Private Use Network buses in LDFs.  Mr. Greer seconded the motion.  The motion carried unanimously.</w:t>
      </w:r>
    </w:p>
    <w:p w14:paraId="37249E58" w14:textId="77777777" w:rsidR="00950559" w:rsidRDefault="00950559" w:rsidP="007821CD">
      <w:pPr>
        <w:pStyle w:val="NoSpacing"/>
        <w:jc w:val="both"/>
        <w:rPr>
          <w:rFonts w:ascii="Times New Roman" w:hAnsi="Times New Roman" w:cs="Times New Roman"/>
        </w:rPr>
      </w:pPr>
    </w:p>
    <w:p w14:paraId="098B0D84" w14:textId="4135F18A" w:rsidR="00105145" w:rsidRDefault="00950559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771CBB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771CBB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771CBB">
        <w:rPr>
          <w:rFonts w:ascii="Times New Roman" w:eastAsia="Times New Roman" w:hAnsi="Times New Roman" w:cs="Times New Roman"/>
          <w:b/>
        </w:rPr>
        <w:t xml:space="preserve"> moved to </w:t>
      </w:r>
      <w:r>
        <w:rPr>
          <w:rFonts w:ascii="Times New Roman" w:eastAsia="Times New Roman" w:hAnsi="Times New Roman" w:cs="Times New Roman"/>
          <w:b/>
        </w:rPr>
        <w:t xml:space="preserve">endorse the concept of including </w:t>
      </w:r>
      <w:r w:rsidRPr="00771CBB">
        <w:rPr>
          <w:rFonts w:ascii="Times New Roman" w:eastAsia="Times New Roman" w:hAnsi="Times New Roman" w:cs="Times New Roman"/>
          <w:b/>
        </w:rPr>
        <w:t xml:space="preserve">Private Use Network buses in LDFs.  Mr. Greer seconded the motion.  </w:t>
      </w:r>
      <w:r>
        <w:rPr>
          <w:rFonts w:ascii="Times New Roman" w:eastAsia="Times New Roman" w:hAnsi="Times New Roman" w:cs="Times New Roman"/>
        </w:rPr>
        <w:t>Market Participants</w:t>
      </w:r>
      <w:r w:rsidR="008954F6">
        <w:rPr>
          <w:rFonts w:ascii="Times New Roman" w:eastAsia="Times New Roman" w:hAnsi="Times New Roman" w:cs="Times New Roman"/>
        </w:rPr>
        <w:t>, ERCOT</w:t>
      </w:r>
      <w:r w:rsidR="001A04AA">
        <w:rPr>
          <w:rFonts w:ascii="Times New Roman" w:eastAsia="Times New Roman" w:hAnsi="Times New Roman" w:cs="Times New Roman"/>
        </w:rPr>
        <w:t xml:space="preserve"> and the </w:t>
      </w:r>
      <w:r w:rsidR="001A04AA" w:rsidRPr="001A04AA">
        <w:rPr>
          <w:rFonts w:ascii="Times New Roman" w:eastAsia="Times New Roman" w:hAnsi="Times New Roman" w:cs="Times New Roman"/>
        </w:rPr>
        <w:t>Independent Market Manager (IMM)</w:t>
      </w:r>
      <w:r w:rsidR="001A04AA">
        <w:rPr>
          <w:rFonts w:ascii="Times New Roman" w:eastAsia="Times New Roman" w:hAnsi="Times New Roman" w:cs="Times New Roman"/>
        </w:rPr>
        <w:t xml:space="preserve"> staff </w:t>
      </w:r>
      <w:r>
        <w:rPr>
          <w:rFonts w:ascii="Times New Roman" w:eastAsia="Times New Roman" w:hAnsi="Times New Roman" w:cs="Times New Roman"/>
        </w:rPr>
        <w:t>discussed the history of the current model in the Nodal design</w:t>
      </w:r>
      <w:r w:rsidR="001A04A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and that appropriate changes </w:t>
      </w:r>
      <w:r w:rsidR="004A16E0">
        <w:rPr>
          <w:rFonts w:ascii="Times New Roman" w:eastAsia="Times New Roman" w:hAnsi="Times New Roman" w:cs="Times New Roman"/>
        </w:rPr>
        <w:t xml:space="preserve">now desired be </w:t>
      </w:r>
      <w:r>
        <w:rPr>
          <w:rFonts w:ascii="Times New Roman" w:eastAsia="Times New Roman" w:hAnsi="Times New Roman" w:cs="Times New Roman"/>
        </w:rPr>
        <w:t xml:space="preserve">made through the Revision Request process.  ERCOT staff noted that </w:t>
      </w:r>
      <w:r w:rsidR="001A04AA">
        <w:rPr>
          <w:rFonts w:ascii="Times New Roman" w:eastAsia="Times New Roman" w:hAnsi="Times New Roman" w:cs="Times New Roman"/>
        </w:rPr>
        <w:t>N</w:t>
      </w:r>
      <w:r w:rsidRPr="00950559">
        <w:rPr>
          <w:rFonts w:ascii="Times New Roman" w:eastAsia="Times New Roman" w:hAnsi="Times New Roman" w:cs="Times New Roman"/>
        </w:rPr>
        <w:t xml:space="preserve">PRR831, Inclusion of Private Use Networks in Load Zone Price Calculations, would be considered for urgency at the May 11, 2017 PRS meeting. </w:t>
      </w:r>
      <w:r>
        <w:rPr>
          <w:rFonts w:ascii="Times New Roman" w:eastAsia="Times New Roman" w:hAnsi="Times New Roman" w:cs="Times New Roman"/>
        </w:rPr>
        <w:t xml:space="preserve"> </w:t>
      </w:r>
      <w:r w:rsidRPr="00DD5A18">
        <w:rPr>
          <w:rFonts w:ascii="Times New Roman" w:eastAsia="Times New Roman" w:hAnsi="Times New Roman" w:cs="Times New Roman"/>
          <w:b/>
        </w:rPr>
        <w:t xml:space="preserve">Mr. </w:t>
      </w:r>
      <w:proofErr w:type="spellStart"/>
      <w:r w:rsidRPr="00DD5A18">
        <w:rPr>
          <w:rFonts w:ascii="Times New Roman" w:eastAsia="Times New Roman" w:hAnsi="Times New Roman" w:cs="Times New Roman"/>
          <w:b/>
        </w:rPr>
        <w:t>Thurnher</w:t>
      </w:r>
      <w:proofErr w:type="spellEnd"/>
      <w:r w:rsidRPr="00DD5A18">
        <w:rPr>
          <w:rFonts w:ascii="Times New Roman" w:eastAsia="Times New Roman" w:hAnsi="Times New Roman" w:cs="Times New Roman"/>
          <w:b/>
        </w:rPr>
        <w:t xml:space="preserve"> withdrew </w:t>
      </w:r>
      <w:r w:rsidR="001A04AA" w:rsidRPr="00DD5A18">
        <w:rPr>
          <w:rFonts w:ascii="Times New Roman" w:eastAsia="Times New Roman" w:hAnsi="Times New Roman" w:cs="Times New Roman"/>
          <w:b/>
        </w:rPr>
        <w:t xml:space="preserve">his </w:t>
      </w:r>
      <w:r w:rsidRPr="00DD5A18">
        <w:rPr>
          <w:rFonts w:ascii="Times New Roman" w:eastAsia="Times New Roman" w:hAnsi="Times New Roman" w:cs="Times New Roman"/>
          <w:b/>
        </w:rPr>
        <w:t>motion.</w:t>
      </w:r>
      <w:r>
        <w:rPr>
          <w:rFonts w:ascii="Times New Roman" w:eastAsia="Times New Roman" w:hAnsi="Times New Roman" w:cs="Times New Roman"/>
        </w:rPr>
        <w:t xml:space="preserve">  </w:t>
      </w:r>
    </w:p>
    <w:p w14:paraId="264A66BA" w14:textId="77777777" w:rsidR="001A04AA" w:rsidRDefault="001A04AA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0F53A911" w14:textId="77777777" w:rsidR="001A04AA" w:rsidRPr="00950559" w:rsidRDefault="001A04AA" w:rsidP="007821CD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7CF3A268" w14:textId="7DC406E2" w:rsidR="007821CD" w:rsidRDefault="00D10366" w:rsidP="00D1036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 xml:space="preserve">CMWG </w:t>
      </w:r>
      <w:r w:rsidR="00BB44AF" w:rsidRPr="00D10366">
        <w:rPr>
          <w:rFonts w:ascii="Times New Roman" w:hAnsi="Times New Roman" w:cs="Times New Roman"/>
          <w:u w:val="single"/>
        </w:rPr>
        <w:t>(see Key Documents)</w:t>
      </w:r>
    </w:p>
    <w:p w14:paraId="1680B4A2" w14:textId="53860720" w:rsidR="00D10366" w:rsidRPr="00D10366" w:rsidRDefault="00D10366" w:rsidP="00D10366">
      <w:pPr>
        <w:pStyle w:val="NoSpacing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2017 CMWG Leadership</w:t>
      </w:r>
    </w:p>
    <w:p w14:paraId="629E5808" w14:textId="4D8021B6" w:rsidR="00D10366" w:rsidRPr="00D10366" w:rsidRDefault="00D10366" w:rsidP="00D10366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Sandy Morris </w:t>
      </w:r>
      <w:r w:rsidRPr="00D10366">
        <w:rPr>
          <w:rFonts w:ascii="Times New Roman" w:hAnsi="Times New Roman" w:cs="Times New Roman"/>
          <w:b/>
        </w:rPr>
        <w:t xml:space="preserve">moved to confirm </w:t>
      </w:r>
      <w:r>
        <w:rPr>
          <w:rFonts w:ascii="Times New Roman" w:hAnsi="Times New Roman" w:cs="Times New Roman"/>
          <w:b/>
        </w:rPr>
        <w:t xml:space="preserve">Ian Haley as </w:t>
      </w:r>
      <w:r w:rsidRPr="00D10366">
        <w:rPr>
          <w:rFonts w:ascii="Times New Roman" w:hAnsi="Times New Roman" w:cs="Times New Roman"/>
          <w:b/>
        </w:rPr>
        <w:t xml:space="preserve">2017 </w:t>
      </w:r>
      <w:r>
        <w:rPr>
          <w:rFonts w:ascii="Times New Roman" w:hAnsi="Times New Roman" w:cs="Times New Roman"/>
          <w:b/>
        </w:rPr>
        <w:t xml:space="preserve">CMWG Chair and David Detelich as 2017 </w:t>
      </w:r>
      <w:r w:rsidR="004A16E0">
        <w:rPr>
          <w:rFonts w:ascii="Times New Roman" w:hAnsi="Times New Roman" w:cs="Times New Roman"/>
          <w:b/>
        </w:rPr>
        <w:t>C</w:t>
      </w:r>
      <w:r w:rsidRPr="00D10366">
        <w:rPr>
          <w:rFonts w:ascii="Times New Roman" w:hAnsi="Times New Roman" w:cs="Times New Roman"/>
          <w:b/>
        </w:rPr>
        <w:t xml:space="preserve">MWG Vice Chair.  </w:t>
      </w:r>
      <w:r>
        <w:rPr>
          <w:rFonts w:ascii="Times New Roman" w:hAnsi="Times New Roman" w:cs="Times New Roman"/>
          <w:b/>
        </w:rPr>
        <w:t xml:space="preserve">Bryan Sams </w:t>
      </w:r>
      <w:r w:rsidRPr="00D10366">
        <w:rPr>
          <w:rFonts w:ascii="Times New Roman" w:hAnsi="Times New Roman" w:cs="Times New Roman"/>
          <w:b/>
        </w:rPr>
        <w:t>seconded the motion.  The motion carried unanimously.</w:t>
      </w:r>
    </w:p>
    <w:p w14:paraId="16CCF89B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0A79460" w14:textId="4FEC76C7" w:rsidR="005347B5" w:rsidRDefault="004A16E0" w:rsidP="005347B5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</w:t>
      </w:r>
      <w:r w:rsidR="009E0299" w:rsidRPr="00082EEB">
        <w:rPr>
          <w:rFonts w:ascii="Times New Roman" w:hAnsi="Times New Roman" w:cs="Times New Roman"/>
        </w:rPr>
        <w:t>Haley reviewed recent CMWG activities</w:t>
      </w:r>
      <w:r w:rsidR="00057E89">
        <w:rPr>
          <w:rFonts w:ascii="Times New Roman" w:hAnsi="Times New Roman" w:cs="Times New Roman"/>
        </w:rPr>
        <w:t xml:space="preserve">, </w:t>
      </w:r>
      <w:r w:rsidR="000708D8">
        <w:rPr>
          <w:rFonts w:ascii="Times New Roman" w:hAnsi="Times New Roman" w:cs="Times New Roman"/>
        </w:rPr>
        <w:t xml:space="preserve">and stated they requested ERCOT provide additional data and analysis to further </w:t>
      </w:r>
      <w:r w:rsidR="000708D8">
        <w:rPr>
          <w:rFonts w:ascii="Times New Roman" w:hAnsi="Times New Roman"/>
        </w:rPr>
        <w:t>c</w:t>
      </w:r>
      <w:r w:rsidR="005347B5">
        <w:rPr>
          <w:rFonts w:ascii="Times New Roman" w:hAnsi="Times New Roman"/>
        </w:rPr>
        <w:t>onsider t</w:t>
      </w:r>
      <w:r w:rsidR="00284130" w:rsidRPr="000708D8">
        <w:rPr>
          <w:rFonts w:ascii="Times New Roman" w:hAnsi="Times New Roman"/>
        </w:rPr>
        <w:t xml:space="preserve">ransmission losses in Real-Time Settlement and in </w:t>
      </w:r>
      <w:r w:rsidR="005347B5">
        <w:rPr>
          <w:rFonts w:ascii="Times New Roman" w:hAnsi="Times New Roman"/>
        </w:rPr>
        <w:t>transmission planning c</w:t>
      </w:r>
      <w:r w:rsidR="00284130" w:rsidRPr="000708D8">
        <w:rPr>
          <w:rFonts w:ascii="Times New Roman" w:hAnsi="Times New Roman"/>
        </w:rPr>
        <w:t>riteria</w:t>
      </w:r>
      <w:r w:rsidR="000708D8">
        <w:rPr>
          <w:rFonts w:ascii="Times New Roman" w:hAnsi="Times New Roman"/>
        </w:rPr>
        <w:t xml:space="preserve">.  Market </w:t>
      </w:r>
      <w:r w:rsidR="000708D8" w:rsidRPr="005347B5">
        <w:rPr>
          <w:rFonts w:ascii="Times New Roman" w:hAnsi="Times New Roman" w:cs="Times New Roman"/>
        </w:rPr>
        <w:t xml:space="preserve">Participants and ERCOT staff </w:t>
      </w:r>
      <w:r w:rsidR="005347B5" w:rsidRPr="005347B5">
        <w:rPr>
          <w:rFonts w:ascii="Times New Roman" w:hAnsi="Times New Roman" w:cs="Times New Roman"/>
        </w:rPr>
        <w:t xml:space="preserve">discussed the </w:t>
      </w:r>
      <w:r w:rsidR="000708D8" w:rsidRPr="005347B5">
        <w:rPr>
          <w:rFonts w:ascii="Times New Roman" w:hAnsi="Times New Roman" w:cs="Times New Roman"/>
        </w:rPr>
        <w:t xml:space="preserve">two </w:t>
      </w:r>
      <w:r w:rsidR="005347B5" w:rsidRPr="005347B5">
        <w:rPr>
          <w:rFonts w:ascii="Times New Roman" w:hAnsi="Times New Roman" w:cs="Times New Roman"/>
        </w:rPr>
        <w:t xml:space="preserve">separate </w:t>
      </w:r>
      <w:r w:rsidR="00A86285" w:rsidRPr="005347B5">
        <w:rPr>
          <w:rFonts w:ascii="Times New Roman" w:hAnsi="Times New Roman" w:cs="Times New Roman"/>
        </w:rPr>
        <w:t>approaches to the issues</w:t>
      </w:r>
      <w:r>
        <w:rPr>
          <w:rFonts w:ascii="Times New Roman" w:hAnsi="Times New Roman" w:cs="Times New Roman"/>
        </w:rPr>
        <w:t xml:space="preserve">; </w:t>
      </w:r>
      <w:r w:rsidR="005347B5" w:rsidRPr="005347B5">
        <w:rPr>
          <w:rFonts w:ascii="Times New Roman" w:hAnsi="Times New Roman" w:cs="Times New Roman"/>
        </w:rPr>
        <w:t xml:space="preserve">noting </w:t>
      </w:r>
      <w:r w:rsidR="005347B5" w:rsidRPr="005347B5">
        <w:rPr>
          <w:rFonts w:ascii="Times New Roman" w:hAnsi="Times New Roman" w:cs="Times New Roman"/>
        </w:rPr>
        <w:lastRenderedPageBreak/>
        <w:t xml:space="preserve">that WMS had </w:t>
      </w:r>
      <w:r w:rsidR="00D721F9">
        <w:rPr>
          <w:rFonts w:ascii="Times New Roman" w:hAnsi="Times New Roman" w:cs="Times New Roman"/>
        </w:rPr>
        <w:t xml:space="preserve">assigned </w:t>
      </w:r>
      <w:r w:rsidR="005347B5" w:rsidRPr="005347B5">
        <w:rPr>
          <w:rFonts w:ascii="Times New Roman" w:hAnsi="Times New Roman" w:cs="Times New Roman"/>
        </w:rPr>
        <w:t>C</w:t>
      </w:r>
      <w:r w:rsidR="00A86285">
        <w:rPr>
          <w:rFonts w:ascii="Times New Roman" w:hAnsi="Times New Roman" w:cs="Times New Roman"/>
        </w:rPr>
        <w:t>MWG</w:t>
      </w:r>
      <w:r w:rsidR="005347B5">
        <w:rPr>
          <w:rFonts w:ascii="Times New Roman" w:hAnsi="Times New Roman" w:cs="Times New Roman"/>
        </w:rPr>
        <w:t xml:space="preserve"> to consider </w:t>
      </w:r>
      <w:r w:rsidR="000708D8" w:rsidRPr="00A86285">
        <w:rPr>
          <w:rFonts w:ascii="Times New Roman" w:hAnsi="Times New Roman" w:cs="Times New Roman"/>
        </w:rPr>
        <w:t xml:space="preserve">how losses are used for </w:t>
      </w:r>
      <w:r w:rsidR="00A86285">
        <w:rPr>
          <w:rFonts w:ascii="Times New Roman" w:hAnsi="Times New Roman" w:cs="Times New Roman"/>
        </w:rPr>
        <w:t xml:space="preserve">the </w:t>
      </w:r>
      <w:r w:rsidR="000708D8" w:rsidRPr="00A86285">
        <w:rPr>
          <w:rFonts w:ascii="Times New Roman" w:hAnsi="Times New Roman" w:cs="Times New Roman"/>
        </w:rPr>
        <w:t>purposes of commercial transactions and how to improve that process</w:t>
      </w:r>
      <w:r>
        <w:rPr>
          <w:rFonts w:ascii="Times New Roman" w:hAnsi="Times New Roman" w:cs="Times New Roman"/>
        </w:rPr>
        <w:t xml:space="preserve">; </w:t>
      </w:r>
      <w:r w:rsidR="000708D8" w:rsidRPr="00A86285">
        <w:rPr>
          <w:rFonts w:ascii="Times New Roman" w:hAnsi="Times New Roman" w:cs="Times New Roman"/>
        </w:rPr>
        <w:t xml:space="preserve">and </w:t>
      </w:r>
      <w:r w:rsidR="00057E89">
        <w:rPr>
          <w:rFonts w:ascii="Times New Roman" w:hAnsi="Times New Roman" w:cs="Times New Roman"/>
        </w:rPr>
        <w:t xml:space="preserve">that </w:t>
      </w:r>
      <w:r w:rsidR="005347B5">
        <w:rPr>
          <w:rFonts w:ascii="Times New Roman" w:hAnsi="Times New Roman" w:cs="Times New Roman"/>
        </w:rPr>
        <w:t xml:space="preserve">at this time there is </w:t>
      </w:r>
      <w:r w:rsidR="005347B5" w:rsidRPr="005347B5">
        <w:rPr>
          <w:rFonts w:ascii="Times New Roman" w:hAnsi="Times New Roman" w:cs="Times New Roman"/>
        </w:rPr>
        <w:t xml:space="preserve">no action item for </w:t>
      </w:r>
      <w:r w:rsidR="00D721F9">
        <w:rPr>
          <w:rFonts w:ascii="Times New Roman" w:hAnsi="Times New Roman" w:cs="Times New Roman"/>
        </w:rPr>
        <w:t>the Steady State Working Group (</w:t>
      </w:r>
      <w:r w:rsidR="005347B5" w:rsidRPr="005347B5">
        <w:rPr>
          <w:rFonts w:ascii="Times New Roman" w:hAnsi="Times New Roman" w:cs="Times New Roman"/>
        </w:rPr>
        <w:t>SSWG</w:t>
      </w:r>
      <w:r w:rsidR="00D721F9">
        <w:rPr>
          <w:rFonts w:ascii="Times New Roman" w:hAnsi="Times New Roman" w:cs="Times New Roman"/>
        </w:rPr>
        <w:t>)</w:t>
      </w:r>
      <w:r w:rsidR="00DD5A18">
        <w:rPr>
          <w:rFonts w:ascii="Times New Roman" w:hAnsi="Times New Roman" w:cs="Times New Roman"/>
        </w:rPr>
        <w:t xml:space="preserve">, </w:t>
      </w:r>
      <w:r w:rsidR="005347B5" w:rsidRPr="005347B5">
        <w:rPr>
          <w:rFonts w:ascii="Times New Roman" w:hAnsi="Times New Roman" w:cs="Times New Roman"/>
        </w:rPr>
        <w:t>but that the Reliability and Operations Subcommittee (ROS) had indicated they may review the current SSWG procedures for loss calculations.</w:t>
      </w:r>
    </w:p>
    <w:p w14:paraId="2296803F" w14:textId="77777777" w:rsidR="005347B5" w:rsidRDefault="005347B5" w:rsidP="005347B5">
      <w:pPr>
        <w:pStyle w:val="NoSpacing"/>
        <w:jc w:val="both"/>
        <w:rPr>
          <w:rFonts w:ascii="Times New Roman" w:hAnsi="Times New Roman" w:cs="Times New Roman"/>
        </w:rPr>
      </w:pPr>
    </w:p>
    <w:p w14:paraId="1736CCEB" w14:textId="77777777" w:rsidR="00B52AAB" w:rsidRPr="005347B5" w:rsidRDefault="00B52AAB" w:rsidP="005347B5">
      <w:pPr>
        <w:pStyle w:val="NoSpacing"/>
        <w:jc w:val="both"/>
        <w:rPr>
          <w:rFonts w:ascii="Times New Roman" w:hAnsi="Times New Roman" w:cs="Times New Roman"/>
        </w:rPr>
      </w:pPr>
    </w:p>
    <w:p w14:paraId="40D24C24" w14:textId="74755CCB" w:rsidR="00983934" w:rsidRPr="00D10366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10366">
        <w:rPr>
          <w:rFonts w:ascii="Times New Roman" w:hAnsi="Times New Roman" w:cs="Times New Roman"/>
          <w:u w:val="single"/>
        </w:rPr>
        <w:t>Other Business</w:t>
      </w:r>
      <w:r w:rsidR="00255DFC" w:rsidRPr="00D10366">
        <w:rPr>
          <w:rFonts w:ascii="Times New Roman" w:hAnsi="Times New Roman" w:cs="Times New Roman"/>
          <w:u w:val="single"/>
        </w:rPr>
        <w:t xml:space="preserve"> (see Key Documents)</w:t>
      </w:r>
    </w:p>
    <w:p w14:paraId="7B91B9B0" w14:textId="77777777" w:rsidR="00D10366" w:rsidRPr="00D10366" w:rsidRDefault="00D10366" w:rsidP="00D10366">
      <w:pPr>
        <w:pStyle w:val="NoSpacing"/>
        <w:jc w:val="both"/>
        <w:rPr>
          <w:rFonts w:ascii="Times New Roman" w:hAnsi="Times New Roman" w:cs="Times New Roman"/>
          <w:i/>
        </w:rPr>
      </w:pPr>
      <w:r w:rsidRPr="00D10366">
        <w:rPr>
          <w:rFonts w:ascii="Times New Roman" w:hAnsi="Times New Roman" w:cs="Times New Roman"/>
          <w:i/>
        </w:rPr>
        <w:t>Process Changes June 1, 2017</w:t>
      </w:r>
    </w:p>
    <w:p w14:paraId="730704CA" w14:textId="28A5BB49" w:rsidR="004048F7" w:rsidRPr="00047858" w:rsidRDefault="0027151C" w:rsidP="0027151C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>
        <w:rPr>
          <w:rFonts w:ascii="Times New Roman" w:hAnsi="Times New Roman" w:cs="Times New Roman"/>
        </w:rPr>
        <w:t xml:space="preserve">Mr. </w:t>
      </w:r>
      <w:r w:rsidR="00D10366" w:rsidRPr="0027151C">
        <w:rPr>
          <w:rFonts w:ascii="Times New Roman" w:hAnsi="Times New Roman" w:cs="Times New Roman"/>
        </w:rPr>
        <w:t xml:space="preserve">Landry reviewed the </w:t>
      </w:r>
      <w:r w:rsidRPr="0027151C">
        <w:rPr>
          <w:rFonts w:ascii="Times New Roman" w:hAnsi="Times New Roman" w:cs="Times New Roman"/>
        </w:rPr>
        <w:t xml:space="preserve">SMOGRR and Verifiable Cost Manual Revision Request (VCMRR) process changes to be implemented on June 1, 2017.  </w:t>
      </w:r>
    </w:p>
    <w:p w14:paraId="675EC028" w14:textId="77777777" w:rsidR="00CA7687" w:rsidRPr="00047858" w:rsidRDefault="00CA7687" w:rsidP="004048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047858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047858">
        <w:rPr>
          <w:rFonts w:ascii="Times New Roman" w:hAnsi="Times New Roman" w:cs="Times New Roman"/>
          <w:i/>
        </w:rPr>
        <w:t>No Report</w:t>
      </w:r>
    </w:p>
    <w:p w14:paraId="3613CE24" w14:textId="73C24999" w:rsidR="00035AD5" w:rsidRPr="00047858" w:rsidRDefault="00047858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Demand Side Working Group (DSWG) </w:t>
      </w:r>
    </w:p>
    <w:p w14:paraId="2F97A512" w14:textId="279CD44A" w:rsidR="00AA4A38" w:rsidRPr="00047858" w:rsidRDefault="00047858" w:rsidP="00035AD5">
      <w:pPr>
        <w:pStyle w:val="NoSpacing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Resource Cost Working Group (RCWG) </w:t>
      </w:r>
      <w:r w:rsidR="00035AD5" w:rsidRPr="00047858">
        <w:rPr>
          <w:rFonts w:ascii="Times New Roman" w:hAnsi="Times New Roman" w:cs="Times New Roman"/>
        </w:rPr>
        <w:t xml:space="preserve"> </w:t>
      </w:r>
    </w:p>
    <w:p w14:paraId="21D30C89" w14:textId="77777777" w:rsidR="000372FE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2C5FFF21" w14:textId="77777777" w:rsidR="00B52AAB" w:rsidRPr="00047858" w:rsidRDefault="00B52AAB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047858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  <w:u w:val="single"/>
        </w:rPr>
        <w:t>Adjournment</w:t>
      </w:r>
    </w:p>
    <w:p w14:paraId="167A0CCA" w14:textId="24ACD8F8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047858">
        <w:rPr>
          <w:rFonts w:ascii="Times New Roman" w:hAnsi="Times New Roman" w:cs="Times New Roman"/>
        </w:rPr>
        <w:t xml:space="preserve">Mr. </w:t>
      </w:r>
      <w:r w:rsidR="00055761" w:rsidRPr="00047858">
        <w:rPr>
          <w:rFonts w:ascii="Times New Roman" w:hAnsi="Times New Roman" w:cs="Times New Roman"/>
        </w:rPr>
        <w:t xml:space="preserve">Carpenter adjourned the </w:t>
      </w:r>
      <w:r w:rsidR="00047858" w:rsidRPr="00047858">
        <w:rPr>
          <w:rFonts w:ascii="Times New Roman" w:hAnsi="Times New Roman" w:cs="Times New Roman"/>
        </w:rPr>
        <w:t xml:space="preserve">May 3, 2017 </w:t>
      </w:r>
      <w:r w:rsidR="00123454" w:rsidRPr="00047858">
        <w:rPr>
          <w:rFonts w:ascii="Times New Roman" w:hAnsi="Times New Roman" w:cs="Times New Roman"/>
        </w:rPr>
        <w:t>WMS meeting at</w:t>
      </w:r>
      <w:r w:rsidR="008A4AC1" w:rsidRPr="00047858">
        <w:rPr>
          <w:rFonts w:ascii="Times New Roman" w:hAnsi="Times New Roman" w:cs="Times New Roman"/>
        </w:rPr>
        <w:t xml:space="preserve"> </w:t>
      </w:r>
      <w:r w:rsidR="00047858" w:rsidRPr="00047858">
        <w:rPr>
          <w:rFonts w:ascii="Times New Roman" w:hAnsi="Times New Roman" w:cs="Times New Roman"/>
        </w:rPr>
        <w:t>1</w:t>
      </w:r>
      <w:r w:rsidR="00C74A0F" w:rsidRPr="00047858">
        <w:rPr>
          <w:rFonts w:ascii="Times New Roman" w:hAnsi="Times New Roman" w:cs="Times New Roman"/>
        </w:rPr>
        <w:t>2:</w:t>
      </w:r>
      <w:r w:rsidR="00047858" w:rsidRPr="00047858">
        <w:rPr>
          <w:rFonts w:ascii="Times New Roman" w:hAnsi="Times New Roman" w:cs="Times New Roman"/>
        </w:rPr>
        <w:t>36</w:t>
      </w:r>
      <w:r w:rsidR="00CA7687" w:rsidRPr="00047858">
        <w:rPr>
          <w:rFonts w:ascii="Times New Roman" w:hAnsi="Times New Roman" w:cs="Times New Roman"/>
        </w:rPr>
        <w:t xml:space="preserve"> </w:t>
      </w:r>
      <w:r w:rsidR="00123454" w:rsidRPr="00047858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29D137" w14:textId="77777777" w:rsidR="002E3DA5" w:rsidRDefault="002E3DA5" w:rsidP="00C96B32">
      <w:pPr>
        <w:spacing w:after="0" w:line="240" w:lineRule="auto"/>
      </w:pPr>
      <w:r>
        <w:separator/>
      </w:r>
    </w:p>
  </w:endnote>
  <w:endnote w:type="continuationSeparator" w:id="0">
    <w:p w14:paraId="092A9DE4" w14:textId="77777777" w:rsidR="002E3DA5" w:rsidRDefault="002E3DA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3029F8F3" w:rsidR="00471689" w:rsidRPr="009B6C0B" w:rsidRDefault="00FA521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APPROVED </w:t>
    </w:r>
    <w:r w:rsidR="00471689">
      <w:rPr>
        <w:rFonts w:ascii="Times New Roman" w:hAnsi="Times New Roman"/>
        <w:b/>
        <w:sz w:val="16"/>
        <w:szCs w:val="16"/>
      </w:rPr>
      <w:t xml:space="preserve">Minutes of the May 3, 2017 </w:t>
    </w:r>
    <w:r w:rsidR="00471689"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471689" w:rsidRPr="009B6C0B" w:rsidRDefault="00471689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A521F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FA521F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471689" w:rsidRDefault="00471689" w:rsidP="00A9222E">
    <w:pPr>
      <w:pStyle w:val="Footer"/>
    </w:pPr>
  </w:p>
  <w:p w14:paraId="1A7BA745" w14:textId="77777777" w:rsidR="00471689" w:rsidRDefault="004716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B44A01" w14:textId="77777777" w:rsidR="002E3DA5" w:rsidRDefault="002E3DA5" w:rsidP="00C96B32">
      <w:pPr>
        <w:spacing w:after="0" w:line="240" w:lineRule="auto"/>
      </w:pPr>
      <w:r>
        <w:separator/>
      </w:r>
    </w:p>
  </w:footnote>
  <w:footnote w:type="continuationSeparator" w:id="0">
    <w:p w14:paraId="7923C2EB" w14:textId="77777777" w:rsidR="002E3DA5" w:rsidRDefault="002E3DA5" w:rsidP="00C96B32">
      <w:pPr>
        <w:spacing w:after="0" w:line="240" w:lineRule="auto"/>
      </w:pPr>
      <w:r>
        <w:continuationSeparator/>
      </w:r>
    </w:p>
  </w:footnote>
  <w:footnote w:id="1">
    <w:p w14:paraId="19419853" w14:textId="1B5EE43A" w:rsidR="00471689" w:rsidRDefault="00471689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="008432C9" w:rsidRPr="008432C9">
          <w:rPr>
            <w:rStyle w:val="Hyperlink"/>
            <w:rFonts w:ascii="Times New Roman" w:hAnsi="Times New Roman"/>
          </w:rPr>
          <w:t>http://www.ercot.com/calendar/2017/5/3/108821-WMS</w:t>
        </w:r>
      </w:hyperlink>
      <w:r w:rsidR="008432C9">
        <w:t xml:space="preserve"> </w:t>
      </w:r>
    </w:p>
    <w:p w14:paraId="1E475E46" w14:textId="77777777" w:rsidR="00471689" w:rsidRPr="00DA3D43" w:rsidRDefault="00471689" w:rsidP="00C96B32">
      <w:pPr>
        <w:pStyle w:val="FootnoteText"/>
        <w:rPr>
          <w:rFonts w:ascii="Times New Roman" w:hAnsi="Times New Roman"/>
        </w:rPr>
      </w:pPr>
    </w:p>
    <w:p w14:paraId="372C0764" w14:textId="77777777" w:rsidR="00471689" w:rsidRPr="00B8132B" w:rsidRDefault="00471689" w:rsidP="00C96B32">
      <w:pPr>
        <w:pStyle w:val="FootnoteText"/>
        <w:rPr>
          <w:rFonts w:ascii="Times New Roman" w:hAnsi="Times New Roman"/>
          <w:i/>
        </w:rPr>
      </w:pPr>
    </w:p>
    <w:p w14:paraId="45A18E52" w14:textId="77777777" w:rsidR="00471689" w:rsidRPr="00A612A7" w:rsidRDefault="00471689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1"/>
  </w:num>
  <w:num w:numId="3">
    <w:abstractNumId w:val="5"/>
  </w:num>
  <w:num w:numId="4">
    <w:abstractNumId w:val="24"/>
  </w:num>
  <w:num w:numId="5">
    <w:abstractNumId w:val="10"/>
  </w:num>
  <w:num w:numId="6">
    <w:abstractNumId w:val="12"/>
  </w:num>
  <w:num w:numId="7">
    <w:abstractNumId w:val="9"/>
  </w:num>
  <w:num w:numId="8">
    <w:abstractNumId w:val="20"/>
  </w:num>
  <w:num w:numId="9">
    <w:abstractNumId w:val="29"/>
  </w:num>
  <w:num w:numId="10">
    <w:abstractNumId w:val="6"/>
  </w:num>
  <w:num w:numId="11">
    <w:abstractNumId w:val="1"/>
  </w:num>
  <w:num w:numId="12">
    <w:abstractNumId w:val="25"/>
  </w:num>
  <w:num w:numId="13">
    <w:abstractNumId w:val="28"/>
  </w:num>
  <w:num w:numId="14">
    <w:abstractNumId w:val="23"/>
  </w:num>
  <w:num w:numId="15">
    <w:abstractNumId w:val="14"/>
  </w:num>
  <w:num w:numId="16">
    <w:abstractNumId w:val="7"/>
  </w:num>
  <w:num w:numId="17">
    <w:abstractNumId w:val="4"/>
  </w:num>
  <w:num w:numId="18">
    <w:abstractNumId w:val="16"/>
  </w:num>
  <w:num w:numId="19">
    <w:abstractNumId w:val="30"/>
  </w:num>
  <w:num w:numId="20">
    <w:abstractNumId w:val="2"/>
  </w:num>
  <w:num w:numId="21">
    <w:abstractNumId w:val="27"/>
  </w:num>
  <w:num w:numId="22">
    <w:abstractNumId w:val="17"/>
  </w:num>
  <w:num w:numId="23">
    <w:abstractNumId w:val="21"/>
  </w:num>
  <w:num w:numId="24">
    <w:abstractNumId w:val="8"/>
  </w:num>
  <w:num w:numId="25">
    <w:abstractNumId w:val="13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26"/>
  </w:num>
  <w:num w:numId="28">
    <w:abstractNumId w:val="19"/>
  </w:num>
  <w:num w:numId="29">
    <w:abstractNumId w:val="18"/>
  </w:num>
  <w:num w:numId="30">
    <w:abstractNumId w:val="3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21041"/>
    <w:rsid w:val="0002209A"/>
    <w:rsid w:val="00023FF6"/>
    <w:rsid w:val="00025402"/>
    <w:rsid w:val="00025875"/>
    <w:rsid w:val="0002689F"/>
    <w:rsid w:val="00027021"/>
    <w:rsid w:val="0002782F"/>
    <w:rsid w:val="00030067"/>
    <w:rsid w:val="0003068E"/>
    <w:rsid w:val="000329A9"/>
    <w:rsid w:val="00035AD5"/>
    <w:rsid w:val="00036EE7"/>
    <w:rsid w:val="000372FE"/>
    <w:rsid w:val="000409F2"/>
    <w:rsid w:val="00042EFA"/>
    <w:rsid w:val="00044EF1"/>
    <w:rsid w:val="000451E6"/>
    <w:rsid w:val="000474AF"/>
    <w:rsid w:val="00047858"/>
    <w:rsid w:val="000478A5"/>
    <w:rsid w:val="00051A7F"/>
    <w:rsid w:val="000520F8"/>
    <w:rsid w:val="0005319D"/>
    <w:rsid w:val="00053A0A"/>
    <w:rsid w:val="00055761"/>
    <w:rsid w:val="000562F5"/>
    <w:rsid w:val="00056C2A"/>
    <w:rsid w:val="00057E89"/>
    <w:rsid w:val="0006475E"/>
    <w:rsid w:val="00064862"/>
    <w:rsid w:val="000708D8"/>
    <w:rsid w:val="00070E3F"/>
    <w:rsid w:val="00071572"/>
    <w:rsid w:val="00071F13"/>
    <w:rsid w:val="00073CFD"/>
    <w:rsid w:val="00074D8C"/>
    <w:rsid w:val="00075BD5"/>
    <w:rsid w:val="00082EEB"/>
    <w:rsid w:val="0008391A"/>
    <w:rsid w:val="00085801"/>
    <w:rsid w:val="00085D94"/>
    <w:rsid w:val="00086A97"/>
    <w:rsid w:val="000902FE"/>
    <w:rsid w:val="00090EB3"/>
    <w:rsid w:val="00091641"/>
    <w:rsid w:val="00092290"/>
    <w:rsid w:val="0009229F"/>
    <w:rsid w:val="00092912"/>
    <w:rsid w:val="000937EF"/>
    <w:rsid w:val="00093DD8"/>
    <w:rsid w:val="0009762B"/>
    <w:rsid w:val="000A00ED"/>
    <w:rsid w:val="000A076B"/>
    <w:rsid w:val="000A250D"/>
    <w:rsid w:val="000A38DB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DF4"/>
    <w:rsid w:val="000C185E"/>
    <w:rsid w:val="000C4B6F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E01B5"/>
    <w:rsid w:val="000E2E6B"/>
    <w:rsid w:val="000E3D94"/>
    <w:rsid w:val="000E44D3"/>
    <w:rsid w:val="000E4974"/>
    <w:rsid w:val="000E5BDE"/>
    <w:rsid w:val="000E76DC"/>
    <w:rsid w:val="000F0EE7"/>
    <w:rsid w:val="000F2DBF"/>
    <w:rsid w:val="0010027D"/>
    <w:rsid w:val="001005CE"/>
    <w:rsid w:val="00102649"/>
    <w:rsid w:val="00102D41"/>
    <w:rsid w:val="001032BC"/>
    <w:rsid w:val="00103A5B"/>
    <w:rsid w:val="0010402B"/>
    <w:rsid w:val="00104671"/>
    <w:rsid w:val="00105145"/>
    <w:rsid w:val="00106885"/>
    <w:rsid w:val="00106CBF"/>
    <w:rsid w:val="00107197"/>
    <w:rsid w:val="00107E1E"/>
    <w:rsid w:val="0011024D"/>
    <w:rsid w:val="001116DC"/>
    <w:rsid w:val="00112B41"/>
    <w:rsid w:val="0011321A"/>
    <w:rsid w:val="0011344C"/>
    <w:rsid w:val="001158D6"/>
    <w:rsid w:val="00117179"/>
    <w:rsid w:val="00122485"/>
    <w:rsid w:val="001229CB"/>
    <w:rsid w:val="00123454"/>
    <w:rsid w:val="0012409C"/>
    <w:rsid w:val="00131AE8"/>
    <w:rsid w:val="00132048"/>
    <w:rsid w:val="001323E8"/>
    <w:rsid w:val="00135F26"/>
    <w:rsid w:val="00140BCB"/>
    <w:rsid w:val="00140DE5"/>
    <w:rsid w:val="001422E0"/>
    <w:rsid w:val="00146CAC"/>
    <w:rsid w:val="00147D2C"/>
    <w:rsid w:val="001507ED"/>
    <w:rsid w:val="00150DF6"/>
    <w:rsid w:val="0015153B"/>
    <w:rsid w:val="0015237F"/>
    <w:rsid w:val="001528D9"/>
    <w:rsid w:val="001556AC"/>
    <w:rsid w:val="00155C86"/>
    <w:rsid w:val="00155D56"/>
    <w:rsid w:val="00156FA5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1054"/>
    <w:rsid w:val="0017452C"/>
    <w:rsid w:val="001778D0"/>
    <w:rsid w:val="001802D1"/>
    <w:rsid w:val="001826C6"/>
    <w:rsid w:val="00183928"/>
    <w:rsid w:val="001847AE"/>
    <w:rsid w:val="0018598D"/>
    <w:rsid w:val="00186770"/>
    <w:rsid w:val="001907AC"/>
    <w:rsid w:val="00192106"/>
    <w:rsid w:val="00192F83"/>
    <w:rsid w:val="00194854"/>
    <w:rsid w:val="00196A91"/>
    <w:rsid w:val="00197795"/>
    <w:rsid w:val="001A04AA"/>
    <w:rsid w:val="001A0781"/>
    <w:rsid w:val="001A1594"/>
    <w:rsid w:val="001A1928"/>
    <w:rsid w:val="001A205D"/>
    <w:rsid w:val="001A578E"/>
    <w:rsid w:val="001A6244"/>
    <w:rsid w:val="001B1B90"/>
    <w:rsid w:val="001B1EB7"/>
    <w:rsid w:val="001B2BF2"/>
    <w:rsid w:val="001B6706"/>
    <w:rsid w:val="001C3064"/>
    <w:rsid w:val="001C40B5"/>
    <w:rsid w:val="001C46CF"/>
    <w:rsid w:val="001C6D59"/>
    <w:rsid w:val="001C71D4"/>
    <w:rsid w:val="001D0706"/>
    <w:rsid w:val="001D5463"/>
    <w:rsid w:val="001D5886"/>
    <w:rsid w:val="001D5A47"/>
    <w:rsid w:val="001D664C"/>
    <w:rsid w:val="001D6D1D"/>
    <w:rsid w:val="001D7E76"/>
    <w:rsid w:val="001E199A"/>
    <w:rsid w:val="001E2222"/>
    <w:rsid w:val="001E3FE0"/>
    <w:rsid w:val="001E5148"/>
    <w:rsid w:val="001E6BB7"/>
    <w:rsid w:val="001E7288"/>
    <w:rsid w:val="001F0124"/>
    <w:rsid w:val="001F176E"/>
    <w:rsid w:val="001F2DB1"/>
    <w:rsid w:val="001F43C7"/>
    <w:rsid w:val="001F50B6"/>
    <w:rsid w:val="001F5D08"/>
    <w:rsid w:val="001F6790"/>
    <w:rsid w:val="001F7718"/>
    <w:rsid w:val="001F7D73"/>
    <w:rsid w:val="001F7F48"/>
    <w:rsid w:val="002002D7"/>
    <w:rsid w:val="002009A6"/>
    <w:rsid w:val="002028FB"/>
    <w:rsid w:val="0020338C"/>
    <w:rsid w:val="00205F55"/>
    <w:rsid w:val="00212F86"/>
    <w:rsid w:val="00214DB1"/>
    <w:rsid w:val="002153A9"/>
    <w:rsid w:val="0021603B"/>
    <w:rsid w:val="00216252"/>
    <w:rsid w:val="0022113F"/>
    <w:rsid w:val="00221DB3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AA1"/>
    <w:rsid w:val="00233DF8"/>
    <w:rsid w:val="0024268E"/>
    <w:rsid w:val="002448E5"/>
    <w:rsid w:val="002461F5"/>
    <w:rsid w:val="002468CF"/>
    <w:rsid w:val="0024759C"/>
    <w:rsid w:val="002520CF"/>
    <w:rsid w:val="00254C11"/>
    <w:rsid w:val="00255DFC"/>
    <w:rsid w:val="00256D1D"/>
    <w:rsid w:val="00261690"/>
    <w:rsid w:val="00261945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62A"/>
    <w:rsid w:val="0027565D"/>
    <w:rsid w:val="00275783"/>
    <w:rsid w:val="00275B18"/>
    <w:rsid w:val="002770A5"/>
    <w:rsid w:val="0028368B"/>
    <w:rsid w:val="00284130"/>
    <w:rsid w:val="00294C9F"/>
    <w:rsid w:val="00296626"/>
    <w:rsid w:val="002967DB"/>
    <w:rsid w:val="002975ED"/>
    <w:rsid w:val="002A0821"/>
    <w:rsid w:val="002A223E"/>
    <w:rsid w:val="002A29B9"/>
    <w:rsid w:val="002A69B4"/>
    <w:rsid w:val="002A73E9"/>
    <w:rsid w:val="002B158A"/>
    <w:rsid w:val="002B4472"/>
    <w:rsid w:val="002B4C74"/>
    <w:rsid w:val="002B4CD7"/>
    <w:rsid w:val="002B5EA3"/>
    <w:rsid w:val="002B7377"/>
    <w:rsid w:val="002C0B0E"/>
    <w:rsid w:val="002C1A6F"/>
    <w:rsid w:val="002C23BD"/>
    <w:rsid w:val="002C2F77"/>
    <w:rsid w:val="002C34AB"/>
    <w:rsid w:val="002C4178"/>
    <w:rsid w:val="002C7E22"/>
    <w:rsid w:val="002D04B8"/>
    <w:rsid w:val="002D1C0A"/>
    <w:rsid w:val="002D4041"/>
    <w:rsid w:val="002D528C"/>
    <w:rsid w:val="002D55CB"/>
    <w:rsid w:val="002D5868"/>
    <w:rsid w:val="002D6375"/>
    <w:rsid w:val="002D7CDD"/>
    <w:rsid w:val="002D7DB1"/>
    <w:rsid w:val="002E1F69"/>
    <w:rsid w:val="002E3C50"/>
    <w:rsid w:val="002E3DA5"/>
    <w:rsid w:val="002E6369"/>
    <w:rsid w:val="002E6A93"/>
    <w:rsid w:val="002E7338"/>
    <w:rsid w:val="002E780B"/>
    <w:rsid w:val="002F2898"/>
    <w:rsid w:val="002F2C9C"/>
    <w:rsid w:val="002F3715"/>
    <w:rsid w:val="002F3A38"/>
    <w:rsid w:val="002F54AA"/>
    <w:rsid w:val="002F5A75"/>
    <w:rsid w:val="002F6620"/>
    <w:rsid w:val="002F6A3E"/>
    <w:rsid w:val="002F792B"/>
    <w:rsid w:val="00301023"/>
    <w:rsid w:val="003022C5"/>
    <w:rsid w:val="003026BE"/>
    <w:rsid w:val="00305E2C"/>
    <w:rsid w:val="003121CD"/>
    <w:rsid w:val="00316174"/>
    <w:rsid w:val="00316AD1"/>
    <w:rsid w:val="00320707"/>
    <w:rsid w:val="00322125"/>
    <w:rsid w:val="00323B5D"/>
    <w:rsid w:val="00325351"/>
    <w:rsid w:val="003255C3"/>
    <w:rsid w:val="00325E82"/>
    <w:rsid w:val="0032697A"/>
    <w:rsid w:val="00327BC5"/>
    <w:rsid w:val="00330674"/>
    <w:rsid w:val="00331637"/>
    <w:rsid w:val="00332251"/>
    <w:rsid w:val="00333084"/>
    <w:rsid w:val="0033318D"/>
    <w:rsid w:val="003342B5"/>
    <w:rsid w:val="003351A9"/>
    <w:rsid w:val="00335E74"/>
    <w:rsid w:val="00336BEB"/>
    <w:rsid w:val="00337BB5"/>
    <w:rsid w:val="0034121D"/>
    <w:rsid w:val="00341837"/>
    <w:rsid w:val="0034410B"/>
    <w:rsid w:val="00346E34"/>
    <w:rsid w:val="00347219"/>
    <w:rsid w:val="00350D36"/>
    <w:rsid w:val="003533FC"/>
    <w:rsid w:val="00357922"/>
    <w:rsid w:val="00360549"/>
    <w:rsid w:val="0036104D"/>
    <w:rsid w:val="003634B9"/>
    <w:rsid w:val="00363FB6"/>
    <w:rsid w:val="00365536"/>
    <w:rsid w:val="00365701"/>
    <w:rsid w:val="0036603D"/>
    <w:rsid w:val="003671F6"/>
    <w:rsid w:val="00367D31"/>
    <w:rsid w:val="003701F2"/>
    <w:rsid w:val="00370475"/>
    <w:rsid w:val="003710B6"/>
    <w:rsid w:val="003714CA"/>
    <w:rsid w:val="00372387"/>
    <w:rsid w:val="00372980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7BB5"/>
    <w:rsid w:val="003907C8"/>
    <w:rsid w:val="0039238E"/>
    <w:rsid w:val="003947B8"/>
    <w:rsid w:val="0039490F"/>
    <w:rsid w:val="003965D6"/>
    <w:rsid w:val="00396CE4"/>
    <w:rsid w:val="00397F1B"/>
    <w:rsid w:val="003A396A"/>
    <w:rsid w:val="003B0AF6"/>
    <w:rsid w:val="003B2165"/>
    <w:rsid w:val="003B417A"/>
    <w:rsid w:val="003B42E7"/>
    <w:rsid w:val="003B5714"/>
    <w:rsid w:val="003B79E7"/>
    <w:rsid w:val="003B7D07"/>
    <w:rsid w:val="003C2DCC"/>
    <w:rsid w:val="003C50D2"/>
    <w:rsid w:val="003C6EEB"/>
    <w:rsid w:val="003C7101"/>
    <w:rsid w:val="003D0116"/>
    <w:rsid w:val="003D3704"/>
    <w:rsid w:val="003D663E"/>
    <w:rsid w:val="003D6D0D"/>
    <w:rsid w:val="003D71B4"/>
    <w:rsid w:val="003D71EF"/>
    <w:rsid w:val="003E091A"/>
    <w:rsid w:val="003E1EB4"/>
    <w:rsid w:val="003E1ECF"/>
    <w:rsid w:val="003E34C3"/>
    <w:rsid w:val="003E3ED9"/>
    <w:rsid w:val="003E432F"/>
    <w:rsid w:val="003E5A0D"/>
    <w:rsid w:val="003E5B89"/>
    <w:rsid w:val="003E6840"/>
    <w:rsid w:val="003F0C9E"/>
    <w:rsid w:val="003F1B8A"/>
    <w:rsid w:val="003F5A18"/>
    <w:rsid w:val="003F6928"/>
    <w:rsid w:val="004013C2"/>
    <w:rsid w:val="00401AAC"/>
    <w:rsid w:val="0040344A"/>
    <w:rsid w:val="00403D67"/>
    <w:rsid w:val="004048F7"/>
    <w:rsid w:val="00405A58"/>
    <w:rsid w:val="00407401"/>
    <w:rsid w:val="00407C30"/>
    <w:rsid w:val="00410F42"/>
    <w:rsid w:val="00411550"/>
    <w:rsid w:val="004150AF"/>
    <w:rsid w:val="00415811"/>
    <w:rsid w:val="00415C06"/>
    <w:rsid w:val="00420B12"/>
    <w:rsid w:val="00421BD0"/>
    <w:rsid w:val="004227D4"/>
    <w:rsid w:val="004253CC"/>
    <w:rsid w:val="00425E35"/>
    <w:rsid w:val="00425ECE"/>
    <w:rsid w:val="00434851"/>
    <w:rsid w:val="0043595B"/>
    <w:rsid w:val="0043664C"/>
    <w:rsid w:val="004371D2"/>
    <w:rsid w:val="00437E78"/>
    <w:rsid w:val="004403CF"/>
    <w:rsid w:val="00440821"/>
    <w:rsid w:val="00442B70"/>
    <w:rsid w:val="004458EB"/>
    <w:rsid w:val="00450428"/>
    <w:rsid w:val="00450808"/>
    <w:rsid w:val="00450982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709C1"/>
    <w:rsid w:val="00471689"/>
    <w:rsid w:val="00471E95"/>
    <w:rsid w:val="00475DAB"/>
    <w:rsid w:val="00477885"/>
    <w:rsid w:val="00480276"/>
    <w:rsid w:val="00481968"/>
    <w:rsid w:val="00482755"/>
    <w:rsid w:val="00484E89"/>
    <w:rsid w:val="00486326"/>
    <w:rsid w:val="00487F91"/>
    <w:rsid w:val="00491BC3"/>
    <w:rsid w:val="00493352"/>
    <w:rsid w:val="004937F7"/>
    <w:rsid w:val="0049572A"/>
    <w:rsid w:val="004A16E0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6C1F"/>
    <w:rsid w:val="004D761F"/>
    <w:rsid w:val="004E093F"/>
    <w:rsid w:val="004E1D1E"/>
    <w:rsid w:val="004F0456"/>
    <w:rsid w:val="004F20E4"/>
    <w:rsid w:val="004F5B99"/>
    <w:rsid w:val="004F6BDD"/>
    <w:rsid w:val="004F761E"/>
    <w:rsid w:val="0050581B"/>
    <w:rsid w:val="00506121"/>
    <w:rsid w:val="00506C02"/>
    <w:rsid w:val="00510178"/>
    <w:rsid w:val="005132C8"/>
    <w:rsid w:val="00521495"/>
    <w:rsid w:val="00524237"/>
    <w:rsid w:val="00527EAD"/>
    <w:rsid w:val="005312BB"/>
    <w:rsid w:val="0053140C"/>
    <w:rsid w:val="005328EA"/>
    <w:rsid w:val="00532B95"/>
    <w:rsid w:val="0053477B"/>
    <w:rsid w:val="005347B5"/>
    <w:rsid w:val="005348C4"/>
    <w:rsid w:val="005360A2"/>
    <w:rsid w:val="005370DA"/>
    <w:rsid w:val="00540DEE"/>
    <w:rsid w:val="00542040"/>
    <w:rsid w:val="00542F36"/>
    <w:rsid w:val="0054310D"/>
    <w:rsid w:val="0054334B"/>
    <w:rsid w:val="005442DC"/>
    <w:rsid w:val="00545FFE"/>
    <w:rsid w:val="00546E79"/>
    <w:rsid w:val="00547617"/>
    <w:rsid w:val="005522DA"/>
    <w:rsid w:val="0055281B"/>
    <w:rsid w:val="0055297D"/>
    <w:rsid w:val="005529C6"/>
    <w:rsid w:val="005543B8"/>
    <w:rsid w:val="005571A1"/>
    <w:rsid w:val="005572CD"/>
    <w:rsid w:val="00557713"/>
    <w:rsid w:val="00560590"/>
    <w:rsid w:val="00560CE9"/>
    <w:rsid w:val="00561127"/>
    <w:rsid w:val="0056177C"/>
    <w:rsid w:val="00570E81"/>
    <w:rsid w:val="005743B7"/>
    <w:rsid w:val="005762A6"/>
    <w:rsid w:val="0057654E"/>
    <w:rsid w:val="00576B12"/>
    <w:rsid w:val="00577E82"/>
    <w:rsid w:val="00581E2E"/>
    <w:rsid w:val="00584534"/>
    <w:rsid w:val="00584FDD"/>
    <w:rsid w:val="00585B5F"/>
    <w:rsid w:val="00586028"/>
    <w:rsid w:val="0058638D"/>
    <w:rsid w:val="005864BB"/>
    <w:rsid w:val="0058708E"/>
    <w:rsid w:val="0059019D"/>
    <w:rsid w:val="00592CEF"/>
    <w:rsid w:val="00592E72"/>
    <w:rsid w:val="00594901"/>
    <w:rsid w:val="005A0212"/>
    <w:rsid w:val="005A032C"/>
    <w:rsid w:val="005A1AE2"/>
    <w:rsid w:val="005A2460"/>
    <w:rsid w:val="005A28E7"/>
    <w:rsid w:val="005A2DC0"/>
    <w:rsid w:val="005A67DB"/>
    <w:rsid w:val="005A6E9A"/>
    <w:rsid w:val="005B54EA"/>
    <w:rsid w:val="005B75CF"/>
    <w:rsid w:val="005C1A3A"/>
    <w:rsid w:val="005C214C"/>
    <w:rsid w:val="005C243F"/>
    <w:rsid w:val="005C40E1"/>
    <w:rsid w:val="005C4260"/>
    <w:rsid w:val="005C59D7"/>
    <w:rsid w:val="005C5C5F"/>
    <w:rsid w:val="005C5E2F"/>
    <w:rsid w:val="005C66C9"/>
    <w:rsid w:val="005C7228"/>
    <w:rsid w:val="005D2C31"/>
    <w:rsid w:val="005D41C8"/>
    <w:rsid w:val="005D41F3"/>
    <w:rsid w:val="005D69BB"/>
    <w:rsid w:val="005E019C"/>
    <w:rsid w:val="005E1CB1"/>
    <w:rsid w:val="005E57EA"/>
    <w:rsid w:val="005E5CCB"/>
    <w:rsid w:val="005F1905"/>
    <w:rsid w:val="005F686A"/>
    <w:rsid w:val="00601821"/>
    <w:rsid w:val="00606DC6"/>
    <w:rsid w:val="00612375"/>
    <w:rsid w:val="006129CD"/>
    <w:rsid w:val="0061449F"/>
    <w:rsid w:val="00614FF9"/>
    <w:rsid w:val="00615B6C"/>
    <w:rsid w:val="00615D17"/>
    <w:rsid w:val="0061605C"/>
    <w:rsid w:val="0061638B"/>
    <w:rsid w:val="00617717"/>
    <w:rsid w:val="00620CAA"/>
    <w:rsid w:val="00622493"/>
    <w:rsid w:val="00624E85"/>
    <w:rsid w:val="00627710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0D0"/>
    <w:rsid w:val="006448A0"/>
    <w:rsid w:val="006475AC"/>
    <w:rsid w:val="006508A3"/>
    <w:rsid w:val="006513CC"/>
    <w:rsid w:val="00651422"/>
    <w:rsid w:val="006534A4"/>
    <w:rsid w:val="0065425B"/>
    <w:rsid w:val="0065676F"/>
    <w:rsid w:val="006603DC"/>
    <w:rsid w:val="0066080B"/>
    <w:rsid w:val="0066266B"/>
    <w:rsid w:val="006642A5"/>
    <w:rsid w:val="00664D35"/>
    <w:rsid w:val="00665A31"/>
    <w:rsid w:val="00665BDE"/>
    <w:rsid w:val="00671D76"/>
    <w:rsid w:val="0067465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9731D"/>
    <w:rsid w:val="006A039F"/>
    <w:rsid w:val="006A1144"/>
    <w:rsid w:val="006A15CD"/>
    <w:rsid w:val="006A1B52"/>
    <w:rsid w:val="006A1FF5"/>
    <w:rsid w:val="006A316D"/>
    <w:rsid w:val="006A43B5"/>
    <w:rsid w:val="006A4733"/>
    <w:rsid w:val="006A4F4F"/>
    <w:rsid w:val="006A53FE"/>
    <w:rsid w:val="006B03EA"/>
    <w:rsid w:val="006B133D"/>
    <w:rsid w:val="006B13F7"/>
    <w:rsid w:val="006B1525"/>
    <w:rsid w:val="006B2F63"/>
    <w:rsid w:val="006B35B6"/>
    <w:rsid w:val="006B4DDF"/>
    <w:rsid w:val="006B5A34"/>
    <w:rsid w:val="006C2138"/>
    <w:rsid w:val="006C29D1"/>
    <w:rsid w:val="006C38E1"/>
    <w:rsid w:val="006C43C3"/>
    <w:rsid w:val="006C4515"/>
    <w:rsid w:val="006C582C"/>
    <w:rsid w:val="006D0ACF"/>
    <w:rsid w:val="006D0C29"/>
    <w:rsid w:val="006D0E13"/>
    <w:rsid w:val="006D2B6F"/>
    <w:rsid w:val="006D2CFB"/>
    <w:rsid w:val="006D5D0D"/>
    <w:rsid w:val="006E1AF1"/>
    <w:rsid w:val="006E3A58"/>
    <w:rsid w:val="006E4A81"/>
    <w:rsid w:val="006F185D"/>
    <w:rsid w:val="006F329E"/>
    <w:rsid w:val="006F52E8"/>
    <w:rsid w:val="006F62F1"/>
    <w:rsid w:val="006F6373"/>
    <w:rsid w:val="006F758B"/>
    <w:rsid w:val="006F7B06"/>
    <w:rsid w:val="00700ABD"/>
    <w:rsid w:val="007029FE"/>
    <w:rsid w:val="00703C3C"/>
    <w:rsid w:val="00703C48"/>
    <w:rsid w:val="00704DA4"/>
    <w:rsid w:val="00707558"/>
    <w:rsid w:val="00710080"/>
    <w:rsid w:val="00713F0E"/>
    <w:rsid w:val="00714BA8"/>
    <w:rsid w:val="00715F85"/>
    <w:rsid w:val="00716A41"/>
    <w:rsid w:val="00717688"/>
    <w:rsid w:val="00722857"/>
    <w:rsid w:val="00723E7C"/>
    <w:rsid w:val="00723EA9"/>
    <w:rsid w:val="00726576"/>
    <w:rsid w:val="007273C7"/>
    <w:rsid w:val="00731369"/>
    <w:rsid w:val="00732BDF"/>
    <w:rsid w:val="00734681"/>
    <w:rsid w:val="00735E1D"/>
    <w:rsid w:val="00735FFE"/>
    <w:rsid w:val="0073690C"/>
    <w:rsid w:val="007400F1"/>
    <w:rsid w:val="00741887"/>
    <w:rsid w:val="00741C6B"/>
    <w:rsid w:val="007421CB"/>
    <w:rsid w:val="0074424E"/>
    <w:rsid w:val="00745533"/>
    <w:rsid w:val="00745647"/>
    <w:rsid w:val="00746343"/>
    <w:rsid w:val="007466A9"/>
    <w:rsid w:val="007467A7"/>
    <w:rsid w:val="0075309A"/>
    <w:rsid w:val="00756571"/>
    <w:rsid w:val="00757A95"/>
    <w:rsid w:val="007601F8"/>
    <w:rsid w:val="00761331"/>
    <w:rsid w:val="00762F3F"/>
    <w:rsid w:val="007659A1"/>
    <w:rsid w:val="0076793D"/>
    <w:rsid w:val="00767D29"/>
    <w:rsid w:val="00771CBB"/>
    <w:rsid w:val="00773F65"/>
    <w:rsid w:val="00774237"/>
    <w:rsid w:val="0077423B"/>
    <w:rsid w:val="00775E08"/>
    <w:rsid w:val="00777142"/>
    <w:rsid w:val="007778B2"/>
    <w:rsid w:val="00781B4B"/>
    <w:rsid w:val="00781E6B"/>
    <w:rsid w:val="007821CD"/>
    <w:rsid w:val="0078575C"/>
    <w:rsid w:val="007916E5"/>
    <w:rsid w:val="00792552"/>
    <w:rsid w:val="0079343F"/>
    <w:rsid w:val="00794047"/>
    <w:rsid w:val="00797811"/>
    <w:rsid w:val="007A0117"/>
    <w:rsid w:val="007A0397"/>
    <w:rsid w:val="007A0652"/>
    <w:rsid w:val="007A2394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47BA"/>
    <w:rsid w:val="007B6006"/>
    <w:rsid w:val="007B7E30"/>
    <w:rsid w:val="007B7EEE"/>
    <w:rsid w:val="007C19ED"/>
    <w:rsid w:val="007C6A9E"/>
    <w:rsid w:val="007C6AD1"/>
    <w:rsid w:val="007D03C0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3B8C"/>
    <w:rsid w:val="007E4D11"/>
    <w:rsid w:val="007E4EBD"/>
    <w:rsid w:val="007E5587"/>
    <w:rsid w:val="007E5735"/>
    <w:rsid w:val="007E63A1"/>
    <w:rsid w:val="007E6B5D"/>
    <w:rsid w:val="007F36ED"/>
    <w:rsid w:val="007F4C24"/>
    <w:rsid w:val="007F51CA"/>
    <w:rsid w:val="00802746"/>
    <w:rsid w:val="00803841"/>
    <w:rsid w:val="008038A1"/>
    <w:rsid w:val="00804B09"/>
    <w:rsid w:val="00804D7D"/>
    <w:rsid w:val="00805A49"/>
    <w:rsid w:val="00806117"/>
    <w:rsid w:val="00806FB6"/>
    <w:rsid w:val="008104C5"/>
    <w:rsid w:val="00810617"/>
    <w:rsid w:val="00810729"/>
    <w:rsid w:val="00810B6E"/>
    <w:rsid w:val="0081380D"/>
    <w:rsid w:val="00815869"/>
    <w:rsid w:val="00816412"/>
    <w:rsid w:val="008168BC"/>
    <w:rsid w:val="0081704E"/>
    <w:rsid w:val="0081728F"/>
    <w:rsid w:val="00820458"/>
    <w:rsid w:val="00820568"/>
    <w:rsid w:val="00820BF0"/>
    <w:rsid w:val="00820C33"/>
    <w:rsid w:val="008216D7"/>
    <w:rsid w:val="00821862"/>
    <w:rsid w:val="00821E3F"/>
    <w:rsid w:val="00822B8B"/>
    <w:rsid w:val="008263D9"/>
    <w:rsid w:val="00826EDE"/>
    <w:rsid w:val="0082747D"/>
    <w:rsid w:val="00830CF6"/>
    <w:rsid w:val="00836434"/>
    <w:rsid w:val="008375DC"/>
    <w:rsid w:val="0084320C"/>
    <w:rsid w:val="008432C9"/>
    <w:rsid w:val="00843687"/>
    <w:rsid w:val="00844A3B"/>
    <w:rsid w:val="0084736D"/>
    <w:rsid w:val="00852D45"/>
    <w:rsid w:val="0085610D"/>
    <w:rsid w:val="008567C6"/>
    <w:rsid w:val="00856DBD"/>
    <w:rsid w:val="00856E9F"/>
    <w:rsid w:val="00857B73"/>
    <w:rsid w:val="0086200D"/>
    <w:rsid w:val="00862782"/>
    <w:rsid w:val="00863C2A"/>
    <w:rsid w:val="00865884"/>
    <w:rsid w:val="008676F4"/>
    <w:rsid w:val="00867978"/>
    <w:rsid w:val="0087030A"/>
    <w:rsid w:val="00870D4A"/>
    <w:rsid w:val="008724FE"/>
    <w:rsid w:val="00872DE7"/>
    <w:rsid w:val="00873152"/>
    <w:rsid w:val="00873E2C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FF0"/>
    <w:rsid w:val="0089311A"/>
    <w:rsid w:val="00893CFE"/>
    <w:rsid w:val="008945D4"/>
    <w:rsid w:val="008954F6"/>
    <w:rsid w:val="00895903"/>
    <w:rsid w:val="008A2597"/>
    <w:rsid w:val="008A2EFC"/>
    <w:rsid w:val="008A3ABF"/>
    <w:rsid w:val="008A4AC1"/>
    <w:rsid w:val="008A6918"/>
    <w:rsid w:val="008A7972"/>
    <w:rsid w:val="008B1286"/>
    <w:rsid w:val="008B2A5C"/>
    <w:rsid w:val="008B59E3"/>
    <w:rsid w:val="008B65B2"/>
    <w:rsid w:val="008B7252"/>
    <w:rsid w:val="008C104E"/>
    <w:rsid w:val="008C2C41"/>
    <w:rsid w:val="008C50A4"/>
    <w:rsid w:val="008D03CB"/>
    <w:rsid w:val="008D0B89"/>
    <w:rsid w:val="008D2A3E"/>
    <w:rsid w:val="008D3A8A"/>
    <w:rsid w:val="008D47A9"/>
    <w:rsid w:val="008D5AB3"/>
    <w:rsid w:val="008E037C"/>
    <w:rsid w:val="008E1BD9"/>
    <w:rsid w:val="008E3AC2"/>
    <w:rsid w:val="008F1C84"/>
    <w:rsid w:val="008F66EB"/>
    <w:rsid w:val="008F7D45"/>
    <w:rsid w:val="00900E44"/>
    <w:rsid w:val="0090495F"/>
    <w:rsid w:val="009058E3"/>
    <w:rsid w:val="0090641A"/>
    <w:rsid w:val="00912669"/>
    <w:rsid w:val="00913A91"/>
    <w:rsid w:val="00913E4F"/>
    <w:rsid w:val="00916FD6"/>
    <w:rsid w:val="009229BF"/>
    <w:rsid w:val="00925121"/>
    <w:rsid w:val="00925C11"/>
    <w:rsid w:val="00931442"/>
    <w:rsid w:val="00931647"/>
    <w:rsid w:val="00931D91"/>
    <w:rsid w:val="00931F64"/>
    <w:rsid w:val="00932F33"/>
    <w:rsid w:val="0093303C"/>
    <w:rsid w:val="009333DA"/>
    <w:rsid w:val="009347B3"/>
    <w:rsid w:val="00937A59"/>
    <w:rsid w:val="0094301A"/>
    <w:rsid w:val="00943872"/>
    <w:rsid w:val="00944512"/>
    <w:rsid w:val="009449DF"/>
    <w:rsid w:val="009472D5"/>
    <w:rsid w:val="00950559"/>
    <w:rsid w:val="00952CBB"/>
    <w:rsid w:val="00953B6F"/>
    <w:rsid w:val="00954262"/>
    <w:rsid w:val="009556E9"/>
    <w:rsid w:val="00955BAB"/>
    <w:rsid w:val="00960428"/>
    <w:rsid w:val="009608F8"/>
    <w:rsid w:val="00963351"/>
    <w:rsid w:val="009655CE"/>
    <w:rsid w:val="0096569A"/>
    <w:rsid w:val="009718DE"/>
    <w:rsid w:val="00977921"/>
    <w:rsid w:val="00977ECB"/>
    <w:rsid w:val="00981BDB"/>
    <w:rsid w:val="00981C1F"/>
    <w:rsid w:val="00983934"/>
    <w:rsid w:val="00985D57"/>
    <w:rsid w:val="00986316"/>
    <w:rsid w:val="00986F46"/>
    <w:rsid w:val="009904EE"/>
    <w:rsid w:val="00991074"/>
    <w:rsid w:val="009931D6"/>
    <w:rsid w:val="009939C6"/>
    <w:rsid w:val="009945EE"/>
    <w:rsid w:val="0099559F"/>
    <w:rsid w:val="00996346"/>
    <w:rsid w:val="00996B66"/>
    <w:rsid w:val="009A049E"/>
    <w:rsid w:val="009A11CC"/>
    <w:rsid w:val="009A32FC"/>
    <w:rsid w:val="009A60DC"/>
    <w:rsid w:val="009A6F73"/>
    <w:rsid w:val="009A7DDB"/>
    <w:rsid w:val="009B131F"/>
    <w:rsid w:val="009B309A"/>
    <w:rsid w:val="009B3255"/>
    <w:rsid w:val="009B4F48"/>
    <w:rsid w:val="009B6DD8"/>
    <w:rsid w:val="009C146B"/>
    <w:rsid w:val="009C568A"/>
    <w:rsid w:val="009C68B2"/>
    <w:rsid w:val="009C7A74"/>
    <w:rsid w:val="009D2D2B"/>
    <w:rsid w:val="009D4E24"/>
    <w:rsid w:val="009D63DC"/>
    <w:rsid w:val="009D6D0D"/>
    <w:rsid w:val="009D7555"/>
    <w:rsid w:val="009D7E05"/>
    <w:rsid w:val="009E0299"/>
    <w:rsid w:val="009E13B7"/>
    <w:rsid w:val="009E3BBC"/>
    <w:rsid w:val="009E5527"/>
    <w:rsid w:val="009E721D"/>
    <w:rsid w:val="009F1FD3"/>
    <w:rsid w:val="009F343B"/>
    <w:rsid w:val="009F3604"/>
    <w:rsid w:val="009F487C"/>
    <w:rsid w:val="009F4E10"/>
    <w:rsid w:val="009F720B"/>
    <w:rsid w:val="00A0007D"/>
    <w:rsid w:val="00A00387"/>
    <w:rsid w:val="00A012CE"/>
    <w:rsid w:val="00A0182A"/>
    <w:rsid w:val="00A020F6"/>
    <w:rsid w:val="00A05EE8"/>
    <w:rsid w:val="00A10233"/>
    <w:rsid w:val="00A1182D"/>
    <w:rsid w:val="00A119BA"/>
    <w:rsid w:val="00A11C6E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35468"/>
    <w:rsid w:val="00A40035"/>
    <w:rsid w:val="00A403D3"/>
    <w:rsid w:val="00A407A8"/>
    <w:rsid w:val="00A433E6"/>
    <w:rsid w:val="00A43F23"/>
    <w:rsid w:val="00A43F5F"/>
    <w:rsid w:val="00A46429"/>
    <w:rsid w:val="00A4658D"/>
    <w:rsid w:val="00A46AFC"/>
    <w:rsid w:val="00A47836"/>
    <w:rsid w:val="00A50816"/>
    <w:rsid w:val="00A50F6E"/>
    <w:rsid w:val="00A5184F"/>
    <w:rsid w:val="00A51B7D"/>
    <w:rsid w:val="00A54479"/>
    <w:rsid w:val="00A54CBD"/>
    <w:rsid w:val="00A571B5"/>
    <w:rsid w:val="00A62CE4"/>
    <w:rsid w:val="00A67D48"/>
    <w:rsid w:val="00A704FE"/>
    <w:rsid w:val="00A70FB4"/>
    <w:rsid w:val="00A715E7"/>
    <w:rsid w:val="00A73A63"/>
    <w:rsid w:val="00A7502D"/>
    <w:rsid w:val="00A75319"/>
    <w:rsid w:val="00A75AB1"/>
    <w:rsid w:val="00A75F2D"/>
    <w:rsid w:val="00A82A5F"/>
    <w:rsid w:val="00A833E8"/>
    <w:rsid w:val="00A8498C"/>
    <w:rsid w:val="00A851FD"/>
    <w:rsid w:val="00A86285"/>
    <w:rsid w:val="00A86393"/>
    <w:rsid w:val="00A86F59"/>
    <w:rsid w:val="00A87F3C"/>
    <w:rsid w:val="00A90B31"/>
    <w:rsid w:val="00A9222E"/>
    <w:rsid w:val="00A92B18"/>
    <w:rsid w:val="00A95ECD"/>
    <w:rsid w:val="00A96451"/>
    <w:rsid w:val="00AA1668"/>
    <w:rsid w:val="00AA1794"/>
    <w:rsid w:val="00AA2330"/>
    <w:rsid w:val="00AA4A38"/>
    <w:rsid w:val="00AA5104"/>
    <w:rsid w:val="00AA588A"/>
    <w:rsid w:val="00AA7250"/>
    <w:rsid w:val="00AB1B08"/>
    <w:rsid w:val="00AB2C79"/>
    <w:rsid w:val="00AB3BFA"/>
    <w:rsid w:val="00AB5D52"/>
    <w:rsid w:val="00AC0052"/>
    <w:rsid w:val="00AC1D49"/>
    <w:rsid w:val="00AC1F5F"/>
    <w:rsid w:val="00AC2C2F"/>
    <w:rsid w:val="00AC3C5B"/>
    <w:rsid w:val="00AC4AF2"/>
    <w:rsid w:val="00AC5474"/>
    <w:rsid w:val="00AC55C4"/>
    <w:rsid w:val="00AD00AD"/>
    <w:rsid w:val="00AD2DCF"/>
    <w:rsid w:val="00AD37C7"/>
    <w:rsid w:val="00AD3965"/>
    <w:rsid w:val="00AD3B1D"/>
    <w:rsid w:val="00AD415C"/>
    <w:rsid w:val="00AD59C2"/>
    <w:rsid w:val="00AE11EE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AF787E"/>
    <w:rsid w:val="00AF78A0"/>
    <w:rsid w:val="00B01BCB"/>
    <w:rsid w:val="00B045B7"/>
    <w:rsid w:val="00B0469E"/>
    <w:rsid w:val="00B04F7A"/>
    <w:rsid w:val="00B109D5"/>
    <w:rsid w:val="00B10B0A"/>
    <w:rsid w:val="00B138D2"/>
    <w:rsid w:val="00B13ABE"/>
    <w:rsid w:val="00B13C52"/>
    <w:rsid w:val="00B14383"/>
    <w:rsid w:val="00B14391"/>
    <w:rsid w:val="00B14CC5"/>
    <w:rsid w:val="00B20086"/>
    <w:rsid w:val="00B22FEB"/>
    <w:rsid w:val="00B238B0"/>
    <w:rsid w:val="00B2624C"/>
    <w:rsid w:val="00B26A85"/>
    <w:rsid w:val="00B30778"/>
    <w:rsid w:val="00B30DEC"/>
    <w:rsid w:val="00B31516"/>
    <w:rsid w:val="00B36F44"/>
    <w:rsid w:val="00B40C5C"/>
    <w:rsid w:val="00B41896"/>
    <w:rsid w:val="00B41E65"/>
    <w:rsid w:val="00B422F8"/>
    <w:rsid w:val="00B424C5"/>
    <w:rsid w:val="00B444E9"/>
    <w:rsid w:val="00B45115"/>
    <w:rsid w:val="00B461C5"/>
    <w:rsid w:val="00B46BB9"/>
    <w:rsid w:val="00B47AB3"/>
    <w:rsid w:val="00B50204"/>
    <w:rsid w:val="00B51702"/>
    <w:rsid w:val="00B52AAB"/>
    <w:rsid w:val="00B52EB4"/>
    <w:rsid w:val="00B5326B"/>
    <w:rsid w:val="00B53B5B"/>
    <w:rsid w:val="00B55BDF"/>
    <w:rsid w:val="00B60770"/>
    <w:rsid w:val="00B60D05"/>
    <w:rsid w:val="00B611D5"/>
    <w:rsid w:val="00B6556E"/>
    <w:rsid w:val="00B7136D"/>
    <w:rsid w:val="00B7235B"/>
    <w:rsid w:val="00B73EC2"/>
    <w:rsid w:val="00B740D7"/>
    <w:rsid w:val="00B74992"/>
    <w:rsid w:val="00B74B35"/>
    <w:rsid w:val="00B74E82"/>
    <w:rsid w:val="00B75CCC"/>
    <w:rsid w:val="00B75E98"/>
    <w:rsid w:val="00B76447"/>
    <w:rsid w:val="00B80110"/>
    <w:rsid w:val="00B8132B"/>
    <w:rsid w:val="00B8420E"/>
    <w:rsid w:val="00B854D9"/>
    <w:rsid w:val="00B85BF5"/>
    <w:rsid w:val="00B85C11"/>
    <w:rsid w:val="00B85CD6"/>
    <w:rsid w:val="00B86229"/>
    <w:rsid w:val="00B864BD"/>
    <w:rsid w:val="00B907B5"/>
    <w:rsid w:val="00B91222"/>
    <w:rsid w:val="00B94DD9"/>
    <w:rsid w:val="00B97259"/>
    <w:rsid w:val="00BA0EC5"/>
    <w:rsid w:val="00BA1D73"/>
    <w:rsid w:val="00BA3957"/>
    <w:rsid w:val="00BA4A4A"/>
    <w:rsid w:val="00BA667F"/>
    <w:rsid w:val="00BA7C56"/>
    <w:rsid w:val="00BB1FCE"/>
    <w:rsid w:val="00BB2BE2"/>
    <w:rsid w:val="00BB44AF"/>
    <w:rsid w:val="00BB4B50"/>
    <w:rsid w:val="00BB4F8A"/>
    <w:rsid w:val="00BB4FE3"/>
    <w:rsid w:val="00BB7096"/>
    <w:rsid w:val="00BB71C9"/>
    <w:rsid w:val="00BB7DF4"/>
    <w:rsid w:val="00BC00C0"/>
    <w:rsid w:val="00BC2E07"/>
    <w:rsid w:val="00BC353F"/>
    <w:rsid w:val="00BC5458"/>
    <w:rsid w:val="00BC639A"/>
    <w:rsid w:val="00BC7B19"/>
    <w:rsid w:val="00BD083C"/>
    <w:rsid w:val="00BD2801"/>
    <w:rsid w:val="00BD38FC"/>
    <w:rsid w:val="00BD4521"/>
    <w:rsid w:val="00BD4779"/>
    <w:rsid w:val="00BD47CF"/>
    <w:rsid w:val="00BD69ED"/>
    <w:rsid w:val="00BE087B"/>
    <w:rsid w:val="00BE0AD5"/>
    <w:rsid w:val="00BE1B77"/>
    <w:rsid w:val="00BE25A0"/>
    <w:rsid w:val="00BE28F1"/>
    <w:rsid w:val="00BE3485"/>
    <w:rsid w:val="00BE4099"/>
    <w:rsid w:val="00BE53BF"/>
    <w:rsid w:val="00BF0AD9"/>
    <w:rsid w:val="00BF100A"/>
    <w:rsid w:val="00BF2D9B"/>
    <w:rsid w:val="00BF36A0"/>
    <w:rsid w:val="00BF66DD"/>
    <w:rsid w:val="00C002E5"/>
    <w:rsid w:val="00C00644"/>
    <w:rsid w:val="00C006C1"/>
    <w:rsid w:val="00C00D69"/>
    <w:rsid w:val="00C0285E"/>
    <w:rsid w:val="00C03061"/>
    <w:rsid w:val="00C03179"/>
    <w:rsid w:val="00C037A3"/>
    <w:rsid w:val="00C03C42"/>
    <w:rsid w:val="00C043C0"/>
    <w:rsid w:val="00C069A2"/>
    <w:rsid w:val="00C12DA1"/>
    <w:rsid w:val="00C13DDF"/>
    <w:rsid w:val="00C155C4"/>
    <w:rsid w:val="00C15601"/>
    <w:rsid w:val="00C170BF"/>
    <w:rsid w:val="00C17B27"/>
    <w:rsid w:val="00C210CB"/>
    <w:rsid w:val="00C22B0D"/>
    <w:rsid w:val="00C23C8B"/>
    <w:rsid w:val="00C23F04"/>
    <w:rsid w:val="00C31280"/>
    <w:rsid w:val="00C31CA4"/>
    <w:rsid w:val="00C32522"/>
    <w:rsid w:val="00C32DB2"/>
    <w:rsid w:val="00C330F1"/>
    <w:rsid w:val="00C33174"/>
    <w:rsid w:val="00C3519F"/>
    <w:rsid w:val="00C35363"/>
    <w:rsid w:val="00C3549B"/>
    <w:rsid w:val="00C360C9"/>
    <w:rsid w:val="00C3793D"/>
    <w:rsid w:val="00C41387"/>
    <w:rsid w:val="00C42556"/>
    <w:rsid w:val="00C42FBE"/>
    <w:rsid w:val="00C4331B"/>
    <w:rsid w:val="00C43FED"/>
    <w:rsid w:val="00C45317"/>
    <w:rsid w:val="00C45778"/>
    <w:rsid w:val="00C46681"/>
    <w:rsid w:val="00C47F69"/>
    <w:rsid w:val="00C50717"/>
    <w:rsid w:val="00C50CB0"/>
    <w:rsid w:val="00C51B7A"/>
    <w:rsid w:val="00C536F4"/>
    <w:rsid w:val="00C540D7"/>
    <w:rsid w:val="00C54622"/>
    <w:rsid w:val="00C5652B"/>
    <w:rsid w:val="00C62C82"/>
    <w:rsid w:val="00C63134"/>
    <w:rsid w:val="00C65555"/>
    <w:rsid w:val="00C67B57"/>
    <w:rsid w:val="00C70B1A"/>
    <w:rsid w:val="00C71440"/>
    <w:rsid w:val="00C716E8"/>
    <w:rsid w:val="00C7209C"/>
    <w:rsid w:val="00C72476"/>
    <w:rsid w:val="00C72996"/>
    <w:rsid w:val="00C7418C"/>
    <w:rsid w:val="00C74A0F"/>
    <w:rsid w:val="00C76FA6"/>
    <w:rsid w:val="00C77F72"/>
    <w:rsid w:val="00C813C9"/>
    <w:rsid w:val="00C828CB"/>
    <w:rsid w:val="00C8364A"/>
    <w:rsid w:val="00C8426A"/>
    <w:rsid w:val="00C84956"/>
    <w:rsid w:val="00C84B1B"/>
    <w:rsid w:val="00C85609"/>
    <w:rsid w:val="00C85A88"/>
    <w:rsid w:val="00C86797"/>
    <w:rsid w:val="00C90FDF"/>
    <w:rsid w:val="00C925C1"/>
    <w:rsid w:val="00C94E90"/>
    <w:rsid w:val="00C96B32"/>
    <w:rsid w:val="00CA2771"/>
    <w:rsid w:val="00CA28FA"/>
    <w:rsid w:val="00CA3FE1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5195"/>
    <w:rsid w:val="00CB56A2"/>
    <w:rsid w:val="00CB5849"/>
    <w:rsid w:val="00CC00B4"/>
    <w:rsid w:val="00CC2516"/>
    <w:rsid w:val="00CC394C"/>
    <w:rsid w:val="00CC3E03"/>
    <w:rsid w:val="00CC4740"/>
    <w:rsid w:val="00CC4D85"/>
    <w:rsid w:val="00CC51D3"/>
    <w:rsid w:val="00CC56B3"/>
    <w:rsid w:val="00CC5C04"/>
    <w:rsid w:val="00CD04DF"/>
    <w:rsid w:val="00CD080E"/>
    <w:rsid w:val="00CD134B"/>
    <w:rsid w:val="00CD2320"/>
    <w:rsid w:val="00CE3CD8"/>
    <w:rsid w:val="00CE4763"/>
    <w:rsid w:val="00CE5E69"/>
    <w:rsid w:val="00CE6C9D"/>
    <w:rsid w:val="00CE6DC8"/>
    <w:rsid w:val="00CE7B84"/>
    <w:rsid w:val="00CF07A9"/>
    <w:rsid w:val="00CF17E7"/>
    <w:rsid w:val="00CF1AFB"/>
    <w:rsid w:val="00CF1D7C"/>
    <w:rsid w:val="00CF2EBC"/>
    <w:rsid w:val="00CF4E04"/>
    <w:rsid w:val="00CF5F3D"/>
    <w:rsid w:val="00CF7537"/>
    <w:rsid w:val="00CF7A34"/>
    <w:rsid w:val="00D016E8"/>
    <w:rsid w:val="00D01AE0"/>
    <w:rsid w:val="00D020B8"/>
    <w:rsid w:val="00D035B0"/>
    <w:rsid w:val="00D03C3F"/>
    <w:rsid w:val="00D042C8"/>
    <w:rsid w:val="00D049AD"/>
    <w:rsid w:val="00D05762"/>
    <w:rsid w:val="00D05A70"/>
    <w:rsid w:val="00D06AF1"/>
    <w:rsid w:val="00D10366"/>
    <w:rsid w:val="00D10873"/>
    <w:rsid w:val="00D127D2"/>
    <w:rsid w:val="00D12B85"/>
    <w:rsid w:val="00D14821"/>
    <w:rsid w:val="00D14FE8"/>
    <w:rsid w:val="00D15D36"/>
    <w:rsid w:val="00D164C7"/>
    <w:rsid w:val="00D1686F"/>
    <w:rsid w:val="00D17DA6"/>
    <w:rsid w:val="00D20822"/>
    <w:rsid w:val="00D20905"/>
    <w:rsid w:val="00D21F1D"/>
    <w:rsid w:val="00D232F0"/>
    <w:rsid w:val="00D246B9"/>
    <w:rsid w:val="00D249FE"/>
    <w:rsid w:val="00D25891"/>
    <w:rsid w:val="00D25C93"/>
    <w:rsid w:val="00D32268"/>
    <w:rsid w:val="00D33CD9"/>
    <w:rsid w:val="00D3486E"/>
    <w:rsid w:val="00D4147C"/>
    <w:rsid w:val="00D41799"/>
    <w:rsid w:val="00D432B7"/>
    <w:rsid w:val="00D539BD"/>
    <w:rsid w:val="00D53ACD"/>
    <w:rsid w:val="00D54908"/>
    <w:rsid w:val="00D54DC1"/>
    <w:rsid w:val="00D5673B"/>
    <w:rsid w:val="00D56C0B"/>
    <w:rsid w:val="00D56D3E"/>
    <w:rsid w:val="00D57392"/>
    <w:rsid w:val="00D61EF0"/>
    <w:rsid w:val="00D62123"/>
    <w:rsid w:val="00D6236B"/>
    <w:rsid w:val="00D63DD9"/>
    <w:rsid w:val="00D647C9"/>
    <w:rsid w:val="00D64AB7"/>
    <w:rsid w:val="00D6563E"/>
    <w:rsid w:val="00D6643B"/>
    <w:rsid w:val="00D667C7"/>
    <w:rsid w:val="00D66D61"/>
    <w:rsid w:val="00D66FF4"/>
    <w:rsid w:val="00D71904"/>
    <w:rsid w:val="00D721F9"/>
    <w:rsid w:val="00D72749"/>
    <w:rsid w:val="00D746EA"/>
    <w:rsid w:val="00D7505C"/>
    <w:rsid w:val="00D76CD7"/>
    <w:rsid w:val="00D779F9"/>
    <w:rsid w:val="00D813A4"/>
    <w:rsid w:val="00D82AA2"/>
    <w:rsid w:val="00D84317"/>
    <w:rsid w:val="00D85175"/>
    <w:rsid w:val="00D86BE5"/>
    <w:rsid w:val="00D86DA2"/>
    <w:rsid w:val="00D87C1F"/>
    <w:rsid w:val="00D9198E"/>
    <w:rsid w:val="00D9213D"/>
    <w:rsid w:val="00D93196"/>
    <w:rsid w:val="00D939DE"/>
    <w:rsid w:val="00D93F65"/>
    <w:rsid w:val="00D95341"/>
    <w:rsid w:val="00D95782"/>
    <w:rsid w:val="00D9587D"/>
    <w:rsid w:val="00D95AA3"/>
    <w:rsid w:val="00D95B2C"/>
    <w:rsid w:val="00DA02EA"/>
    <w:rsid w:val="00DA3D43"/>
    <w:rsid w:val="00DA5E0A"/>
    <w:rsid w:val="00DA63C0"/>
    <w:rsid w:val="00DA68CF"/>
    <w:rsid w:val="00DA7C82"/>
    <w:rsid w:val="00DB3536"/>
    <w:rsid w:val="00DB4621"/>
    <w:rsid w:val="00DB55BE"/>
    <w:rsid w:val="00DB7499"/>
    <w:rsid w:val="00DB7658"/>
    <w:rsid w:val="00DB7ACB"/>
    <w:rsid w:val="00DC0039"/>
    <w:rsid w:val="00DC2C3E"/>
    <w:rsid w:val="00DC5773"/>
    <w:rsid w:val="00DC7CC3"/>
    <w:rsid w:val="00DD092E"/>
    <w:rsid w:val="00DD26A8"/>
    <w:rsid w:val="00DD487D"/>
    <w:rsid w:val="00DD5163"/>
    <w:rsid w:val="00DD5A18"/>
    <w:rsid w:val="00DE0DB3"/>
    <w:rsid w:val="00DE2174"/>
    <w:rsid w:val="00DE23E0"/>
    <w:rsid w:val="00DE2EB0"/>
    <w:rsid w:val="00DE32B4"/>
    <w:rsid w:val="00DE44B3"/>
    <w:rsid w:val="00DE495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33A1"/>
    <w:rsid w:val="00E04FFD"/>
    <w:rsid w:val="00E05047"/>
    <w:rsid w:val="00E06798"/>
    <w:rsid w:val="00E10D27"/>
    <w:rsid w:val="00E1171A"/>
    <w:rsid w:val="00E1393B"/>
    <w:rsid w:val="00E13DF3"/>
    <w:rsid w:val="00E14B65"/>
    <w:rsid w:val="00E14BB4"/>
    <w:rsid w:val="00E17D8D"/>
    <w:rsid w:val="00E21500"/>
    <w:rsid w:val="00E21D37"/>
    <w:rsid w:val="00E23C00"/>
    <w:rsid w:val="00E259BC"/>
    <w:rsid w:val="00E25A6C"/>
    <w:rsid w:val="00E2661C"/>
    <w:rsid w:val="00E275EC"/>
    <w:rsid w:val="00E27ACA"/>
    <w:rsid w:val="00E27E9E"/>
    <w:rsid w:val="00E327D1"/>
    <w:rsid w:val="00E344FD"/>
    <w:rsid w:val="00E3690F"/>
    <w:rsid w:val="00E37079"/>
    <w:rsid w:val="00E408BF"/>
    <w:rsid w:val="00E41B6B"/>
    <w:rsid w:val="00E43F85"/>
    <w:rsid w:val="00E45906"/>
    <w:rsid w:val="00E46958"/>
    <w:rsid w:val="00E50A2D"/>
    <w:rsid w:val="00E513AF"/>
    <w:rsid w:val="00E520E3"/>
    <w:rsid w:val="00E524D4"/>
    <w:rsid w:val="00E5384F"/>
    <w:rsid w:val="00E538FD"/>
    <w:rsid w:val="00E5487F"/>
    <w:rsid w:val="00E55796"/>
    <w:rsid w:val="00E55D0B"/>
    <w:rsid w:val="00E56BA2"/>
    <w:rsid w:val="00E57272"/>
    <w:rsid w:val="00E60647"/>
    <w:rsid w:val="00E633EE"/>
    <w:rsid w:val="00E65241"/>
    <w:rsid w:val="00E65D6B"/>
    <w:rsid w:val="00E736EF"/>
    <w:rsid w:val="00E73C22"/>
    <w:rsid w:val="00E7498E"/>
    <w:rsid w:val="00E75B62"/>
    <w:rsid w:val="00E773BD"/>
    <w:rsid w:val="00E82000"/>
    <w:rsid w:val="00E82B87"/>
    <w:rsid w:val="00E83765"/>
    <w:rsid w:val="00E90030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3967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0D3E"/>
    <w:rsid w:val="00EC2245"/>
    <w:rsid w:val="00EC24C7"/>
    <w:rsid w:val="00EC2FA8"/>
    <w:rsid w:val="00EC35FB"/>
    <w:rsid w:val="00EC3FE6"/>
    <w:rsid w:val="00EC4593"/>
    <w:rsid w:val="00EC47BA"/>
    <w:rsid w:val="00EC5BF0"/>
    <w:rsid w:val="00EC5D43"/>
    <w:rsid w:val="00EC627C"/>
    <w:rsid w:val="00ED01BD"/>
    <w:rsid w:val="00ED05CE"/>
    <w:rsid w:val="00ED1413"/>
    <w:rsid w:val="00ED1C58"/>
    <w:rsid w:val="00ED22C4"/>
    <w:rsid w:val="00ED22F2"/>
    <w:rsid w:val="00ED3250"/>
    <w:rsid w:val="00ED3BF8"/>
    <w:rsid w:val="00ED4CF6"/>
    <w:rsid w:val="00ED6B55"/>
    <w:rsid w:val="00EE050B"/>
    <w:rsid w:val="00EE0AB6"/>
    <w:rsid w:val="00EE15D3"/>
    <w:rsid w:val="00EE21C2"/>
    <w:rsid w:val="00EE3752"/>
    <w:rsid w:val="00EE3A82"/>
    <w:rsid w:val="00EE44EC"/>
    <w:rsid w:val="00EE5262"/>
    <w:rsid w:val="00EE748C"/>
    <w:rsid w:val="00EF0DF6"/>
    <w:rsid w:val="00EF2F22"/>
    <w:rsid w:val="00EF4CAA"/>
    <w:rsid w:val="00EF51BD"/>
    <w:rsid w:val="00EF62C7"/>
    <w:rsid w:val="00EF6D47"/>
    <w:rsid w:val="00EF6FBF"/>
    <w:rsid w:val="00F01BED"/>
    <w:rsid w:val="00F0254A"/>
    <w:rsid w:val="00F030E3"/>
    <w:rsid w:val="00F03936"/>
    <w:rsid w:val="00F04190"/>
    <w:rsid w:val="00F06033"/>
    <w:rsid w:val="00F07254"/>
    <w:rsid w:val="00F11DE2"/>
    <w:rsid w:val="00F14E8C"/>
    <w:rsid w:val="00F158A2"/>
    <w:rsid w:val="00F17742"/>
    <w:rsid w:val="00F20768"/>
    <w:rsid w:val="00F2339B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53B4A"/>
    <w:rsid w:val="00F5762B"/>
    <w:rsid w:val="00F60161"/>
    <w:rsid w:val="00F60861"/>
    <w:rsid w:val="00F611D1"/>
    <w:rsid w:val="00F626A7"/>
    <w:rsid w:val="00F64DBF"/>
    <w:rsid w:val="00F679B6"/>
    <w:rsid w:val="00F67CA1"/>
    <w:rsid w:val="00F67DF1"/>
    <w:rsid w:val="00F70531"/>
    <w:rsid w:val="00F712CF"/>
    <w:rsid w:val="00F748A4"/>
    <w:rsid w:val="00F75756"/>
    <w:rsid w:val="00F75C48"/>
    <w:rsid w:val="00F76434"/>
    <w:rsid w:val="00F7646E"/>
    <w:rsid w:val="00F770B4"/>
    <w:rsid w:val="00F82419"/>
    <w:rsid w:val="00F8245C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B2"/>
    <w:rsid w:val="00F913F7"/>
    <w:rsid w:val="00F94B76"/>
    <w:rsid w:val="00F96272"/>
    <w:rsid w:val="00F975B4"/>
    <w:rsid w:val="00F9793E"/>
    <w:rsid w:val="00FA1AE7"/>
    <w:rsid w:val="00FA1E3B"/>
    <w:rsid w:val="00FA3928"/>
    <w:rsid w:val="00FA4502"/>
    <w:rsid w:val="00FA521F"/>
    <w:rsid w:val="00FA6D2B"/>
    <w:rsid w:val="00FA7166"/>
    <w:rsid w:val="00FB1CBF"/>
    <w:rsid w:val="00FB40FB"/>
    <w:rsid w:val="00FB43B9"/>
    <w:rsid w:val="00FB55E4"/>
    <w:rsid w:val="00FB7400"/>
    <w:rsid w:val="00FB7486"/>
    <w:rsid w:val="00FB78FB"/>
    <w:rsid w:val="00FB7AC0"/>
    <w:rsid w:val="00FC3EDC"/>
    <w:rsid w:val="00FC521A"/>
    <w:rsid w:val="00FC59F5"/>
    <w:rsid w:val="00FC5EA9"/>
    <w:rsid w:val="00FC6A5B"/>
    <w:rsid w:val="00FD08ED"/>
    <w:rsid w:val="00FD400A"/>
    <w:rsid w:val="00FD5B69"/>
    <w:rsid w:val="00FD5F4D"/>
    <w:rsid w:val="00FD6EBC"/>
    <w:rsid w:val="00FD6F62"/>
    <w:rsid w:val="00FD743D"/>
    <w:rsid w:val="00FE752D"/>
    <w:rsid w:val="00FE7E17"/>
    <w:rsid w:val="00FF11BB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366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5/3/108821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FFD541-F604-4ABA-BD6A-CC44A2BFC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2299</Words>
  <Characters>13106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3</cp:revision>
  <cp:lastPrinted>2016-08-15T23:02:00Z</cp:lastPrinted>
  <dcterms:created xsi:type="dcterms:W3CDTF">2017-06-16T18:37:00Z</dcterms:created>
  <dcterms:modified xsi:type="dcterms:W3CDTF">2017-06-16T18:37:00Z</dcterms:modified>
</cp:coreProperties>
</file>