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A7DA1" w:rsidP="00677EDE">
      <w:pPr>
        <w:pStyle w:val="NoSpacing"/>
        <w:jc w:val="center"/>
      </w:pPr>
      <w:r>
        <w:t>Monthly</w:t>
      </w:r>
      <w:r w:rsidR="00677EDE"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6A7DA1" w:rsidP="00677EDE">
      <w:pPr>
        <w:pStyle w:val="NoSpacing"/>
        <w:jc w:val="center"/>
      </w:pPr>
      <w:r>
        <w:t xml:space="preserve">March </w:t>
      </w:r>
      <w:r w:rsidR="000C044B">
        <w:t>28</w:t>
      </w:r>
      <w:r w:rsidR="003775B0">
        <w:t>,</w:t>
      </w:r>
      <w:r w:rsidR="00303CA8">
        <w:t xml:space="preserve"> 201</w:t>
      </w:r>
      <w:r w:rsidR="000C044B">
        <w:t>7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126B38" w:rsidRDefault="00022D52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SPWG meeting</w:t>
      </w:r>
      <w:r w:rsidR="00F010D5">
        <w:rPr>
          <w:rFonts w:cs="Arial"/>
        </w:rPr>
        <w:t xml:space="preserve"> </w:t>
      </w:r>
      <w:r w:rsidR="004C46C1">
        <w:rPr>
          <w:rFonts w:cs="Arial"/>
        </w:rPr>
        <w:t>March</w:t>
      </w:r>
      <w:r w:rsidR="00F010D5">
        <w:rPr>
          <w:rFonts w:cs="Arial"/>
        </w:rPr>
        <w:t xml:space="preserve"> </w:t>
      </w:r>
      <w:r w:rsidR="000C044B">
        <w:rPr>
          <w:rFonts w:cs="Arial"/>
        </w:rPr>
        <w:t>2</w:t>
      </w:r>
      <w:r w:rsidR="000C044B" w:rsidRPr="000C044B">
        <w:rPr>
          <w:rFonts w:cs="Arial"/>
          <w:vertAlign w:val="superscript"/>
        </w:rPr>
        <w:t>nd</w:t>
      </w:r>
      <w:r w:rsidR="000C044B">
        <w:rPr>
          <w:rFonts w:cs="Arial"/>
        </w:rPr>
        <w:t xml:space="preserve"> </w:t>
      </w:r>
      <w:r w:rsidR="00F010D5">
        <w:rPr>
          <w:rFonts w:cs="Arial"/>
        </w:rPr>
        <w:t>201</w:t>
      </w:r>
      <w:r w:rsidR="004C46C1">
        <w:rPr>
          <w:rFonts w:cs="Arial"/>
        </w:rPr>
        <w:t>6</w:t>
      </w:r>
    </w:p>
    <w:p w:rsidR="004C46C1" w:rsidRDefault="000C044B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Current </w:t>
      </w:r>
      <w:r w:rsidR="004C46C1">
        <w:rPr>
          <w:rFonts w:cs="Arial"/>
        </w:rPr>
        <w:t>Year Short Circuit Case</w:t>
      </w:r>
      <w:r>
        <w:rPr>
          <w:rFonts w:cs="Arial"/>
        </w:rPr>
        <w:t xml:space="preserve"> B</w:t>
      </w:r>
      <w:r w:rsidR="004C46C1">
        <w:rPr>
          <w:rFonts w:cs="Arial"/>
        </w:rPr>
        <w:t>uild</w:t>
      </w:r>
      <w:r>
        <w:rPr>
          <w:rFonts w:cs="Arial"/>
        </w:rPr>
        <w:t xml:space="preserve">ing </w:t>
      </w:r>
    </w:p>
    <w:p w:rsidR="004C46C1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0 competed </w:t>
      </w:r>
      <w:r w:rsidR="000C044B">
        <w:rPr>
          <w:rFonts w:cs="Arial"/>
        </w:rPr>
        <w:t>01/20</w:t>
      </w:r>
      <w:r>
        <w:rPr>
          <w:rFonts w:cs="Arial"/>
        </w:rPr>
        <w:t>/201</w:t>
      </w:r>
      <w:r w:rsidR="000C044B">
        <w:rPr>
          <w:rFonts w:cs="Arial"/>
        </w:rPr>
        <w:t>7</w:t>
      </w:r>
    </w:p>
    <w:p w:rsidR="003377FA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1 </w:t>
      </w:r>
      <w:r w:rsidR="003377FA">
        <w:rPr>
          <w:rFonts w:cs="Arial"/>
        </w:rPr>
        <w:t>completed 2/1</w:t>
      </w:r>
      <w:r w:rsidR="000C044B">
        <w:rPr>
          <w:rFonts w:cs="Arial"/>
        </w:rPr>
        <w:t>0</w:t>
      </w:r>
      <w:r w:rsidR="003377FA">
        <w:rPr>
          <w:rFonts w:cs="Arial"/>
        </w:rPr>
        <w:t>/201</w:t>
      </w:r>
      <w:r w:rsidR="000C044B">
        <w:rPr>
          <w:rFonts w:cs="Arial"/>
        </w:rPr>
        <w:t>7</w:t>
      </w:r>
    </w:p>
    <w:p w:rsidR="003377FA" w:rsidRDefault="000C044B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2 completed</w:t>
      </w:r>
      <w:r w:rsidR="003377FA">
        <w:rPr>
          <w:rFonts w:cs="Arial"/>
        </w:rPr>
        <w:t xml:space="preserve"> 2/</w:t>
      </w:r>
      <w:r>
        <w:rPr>
          <w:rFonts w:cs="Arial"/>
        </w:rPr>
        <w:t>24</w:t>
      </w:r>
      <w:r w:rsidR="003377FA">
        <w:rPr>
          <w:rFonts w:cs="Arial"/>
        </w:rPr>
        <w:t>/201</w:t>
      </w:r>
      <w:r>
        <w:rPr>
          <w:rFonts w:cs="Arial"/>
        </w:rPr>
        <w:t>7</w:t>
      </w:r>
    </w:p>
    <w:p w:rsidR="00596633" w:rsidRDefault="003377FA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3 </w:t>
      </w:r>
      <w:r w:rsidR="000C044B">
        <w:rPr>
          <w:rFonts w:cs="Arial"/>
        </w:rPr>
        <w:t>completed</w:t>
      </w:r>
      <w:r w:rsidR="00596633">
        <w:rPr>
          <w:rFonts w:cs="Arial"/>
        </w:rPr>
        <w:t xml:space="preserve"> </w:t>
      </w:r>
      <w:r>
        <w:rPr>
          <w:rFonts w:cs="Arial"/>
        </w:rPr>
        <w:t>3/</w:t>
      </w:r>
      <w:r w:rsidR="000C044B">
        <w:rPr>
          <w:rFonts w:cs="Arial"/>
        </w:rPr>
        <w:t>10</w:t>
      </w:r>
      <w:r w:rsidR="00596633">
        <w:rPr>
          <w:rFonts w:cs="Arial"/>
        </w:rPr>
        <w:t>/201</w:t>
      </w:r>
      <w:r w:rsidR="000C044B">
        <w:rPr>
          <w:rFonts w:cs="Arial"/>
        </w:rPr>
        <w:t>7</w:t>
      </w:r>
    </w:p>
    <w:p w:rsidR="000C044B" w:rsidRDefault="000C044B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4 completed 3/24/2017</w:t>
      </w:r>
    </w:p>
    <w:p w:rsidR="003377FA" w:rsidRDefault="003377FA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Not all Members have been participating</w:t>
      </w:r>
    </w:p>
    <w:p w:rsidR="00B6617C" w:rsidRDefault="00B6617C" w:rsidP="00B6617C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Revision of ERCOT Guide Section 6 to accommodate PRC-002-2 completed</w:t>
      </w:r>
    </w:p>
    <w:p w:rsidR="00B6617C" w:rsidRDefault="00B6617C" w:rsidP="00B6617C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Revision of ERCOT Guide Section 6 to accommodate PRC-00</w:t>
      </w:r>
      <w:r>
        <w:rPr>
          <w:rFonts w:cs="Arial"/>
        </w:rPr>
        <w:t>4</w:t>
      </w:r>
      <w:r>
        <w:rPr>
          <w:rFonts w:cs="Arial"/>
        </w:rPr>
        <w:t>-</w:t>
      </w:r>
      <w:r>
        <w:rPr>
          <w:rFonts w:cs="Arial"/>
        </w:rPr>
        <w:t>3 review at July meeting</w:t>
      </w:r>
    </w:p>
    <w:p w:rsidR="00B6617C" w:rsidRDefault="00B6617C" w:rsidP="00B6617C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Case Building Guide revisions for Version 1.9 Renewable Wind Resource Modelling in progress</w:t>
      </w:r>
    </w:p>
    <w:p w:rsidR="00707A8E" w:rsidRDefault="003377FA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SPWG Ground Fault Protect</w:t>
      </w:r>
      <w:r w:rsidR="00B6617C">
        <w:rPr>
          <w:rFonts w:cs="Arial"/>
        </w:rPr>
        <w:t>ion White Paper</w:t>
      </w:r>
      <w:r>
        <w:rPr>
          <w:rFonts w:cs="Arial"/>
        </w:rPr>
        <w:t xml:space="preserve"> complet</w:t>
      </w:r>
      <w:r w:rsidR="00B6617C">
        <w:rPr>
          <w:rFonts w:cs="Arial"/>
        </w:rPr>
        <w:t>ed</w:t>
      </w:r>
    </w:p>
    <w:p w:rsidR="000C044B" w:rsidRDefault="00B6617C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ERCOT Guide Section6/11 Revisions for new RAS  completed</w:t>
      </w:r>
    </w:p>
    <w:p w:rsidR="00B6617C" w:rsidRDefault="00B6617C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ERCOT Planning Guide Section 6.9(1) revision completed</w:t>
      </w:r>
    </w:p>
    <w:p w:rsidR="00B6617C" w:rsidRDefault="00B6617C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Voltage Controlled Current Source Group in progress</w:t>
      </w:r>
    </w:p>
    <w:p w:rsidR="00B6617C" w:rsidRDefault="00B6617C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B6617C">
        <w:t>Dung Nguyen</w:t>
      </w:r>
      <w:r>
        <w:t>, SPWG 201</w:t>
      </w:r>
      <w:r w:rsidR="00B6617C">
        <w:t>7</w:t>
      </w:r>
      <w:r>
        <w:t xml:space="preserve"> Chair, </w:t>
      </w:r>
      <w:r w:rsidR="00B6617C">
        <w:t>3</w:t>
      </w:r>
      <w:r w:rsidR="006A7DA1">
        <w:t>/2</w:t>
      </w:r>
      <w:r w:rsidR="00B6617C">
        <w:t>8</w:t>
      </w:r>
      <w:r>
        <w:t>/</w:t>
      </w:r>
      <w:r w:rsidR="006A7DA1">
        <w:t>20</w:t>
      </w:r>
      <w:r>
        <w:t>1</w:t>
      </w:r>
      <w:r w:rsidR="00B6617C">
        <w:t>7</w:t>
      </w:r>
      <w:bookmarkStart w:id="0" w:name="_GoBack"/>
      <w:bookmarkEnd w:id="0"/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D21AE"/>
    <w:multiLevelType w:val="hybridMultilevel"/>
    <w:tmpl w:val="B1C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C044B"/>
    <w:rsid w:val="000F542E"/>
    <w:rsid w:val="00126B38"/>
    <w:rsid w:val="001568DC"/>
    <w:rsid w:val="00187543"/>
    <w:rsid w:val="001A1304"/>
    <w:rsid w:val="001F48D1"/>
    <w:rsid w:val="00260B1E"/>
    <w:rsid w:val="00290013"/>
    <w:rsid w:val="002D5FA5"/>
    <w:rsid w:val="0030040D"/>
    <w:rsid w:val="00303CA8"/>
    <w:rsid w:val="003377FA"/>
    <w:rsid w:val="003716AE"/>
    <w:rsid w:val="003775B0"/>
    <w:rsid w:val="00383EC3"/>
    <w:rsid w:val="00401B5F"/>
    <w:rsid w:val="00402724"/>
    <w:rsid w:val="004070FA"/>
    <w:rsid w:val="00421180"/>
    <w:rsid w:val="00430F0F"/>
    <w:rsid w:val="004C46C1"/>
    <w:rsid w:val="00533703"/>
    <w:rsid w:val="0056786E"/>
    <w:rsid w:val="00596633"/>
    <w:rsid w:val="00674765"/>
    <w:rsid w:val="00677EDE"/>
    <w:rsid w:val="006A7DA1"/>
    <w:rsid w:val="00707A8E"/>
    <w:rsid w:val="00782C40"/>
    <w:rsid w:val="007A5E21"/>
    <w:rsid w:val="0081715C"/>
    <w:rsid w:val="00825B15"/>
    <w:rsid w:val="008A1636"/>
    <w:rsid w:val="009A6E2A"/>
    <w:rsid w:val="009C7CE8"/>
    <w:rsid w:val="009E1D9E"/>
    <w:rsid w:val="00A858C2"/>
    <w:rsid w:val="00A85AAB"/>
    <w:rsid w:val="00A9060A"/>
    <w:rsid w:val="00AD6824"/>
    <w:rsid w:val="00AE4489"/>
    <w:rsid w:val="00B343CD"/>
    <w:rsid w:val="00B6617C"/>
    <w:rsid w:val="00BD3165"/>
    <w:rsid w:val="00C71689"/>
    <w:rsid w:val="00E5473B"/>
    <w:rsid w:val="00E755CD"/>
    <w:rsid w:val="00EB6240"/>
    <w:rsid w:val="00EF37C6"/>
    <w:rsid w:val="00F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dnguyen</cp:lastModifiedBy>
  <cp:revision>3</cp:revision>
  <dcterms:created xsi:type="dcterms:W3CDTF">2017-03-27T21:18:00Z</dcterms:created>
  <dcterms:modified xsi:type="dcterms:W3CDTF">2017-03-27T21:38:00Z</dcterms:modified>
</cp:coreProperties>
</file>