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249111" w14:textId="77777777" w:rsidR="00EB6CF3" w:rsidRPr="00EB6CF3" w:rsidRDefault="00EB6CF3" w:rsidP="00486326">
      <w:pPr>
        <w:pStyle w:val="NoSpacing"/>
        <w:jc w:val="center"/>
        <w:rPr>
          <w:rFonts w:ascii="Times New Roman" w:hAnsi="Times New Roman" w:cs="Times New Roman"/>
          <w:b/>
        </w:rPr>
      </w:pPr>
      <w:bookmarkStart w:id="0" w:name="_GoBack"/>
      <w:bookmarkEnd w:id="0"/>
      <w:r w:rsidRPr="004C237A">
        <w:rPr>
          <w:rFonts w:ascii="Times New Roman" w:hAnsi="Times New Roman" w:cs="Times New Roman"/>
          <w:b/>
          <w:highlight w:val="red"/>
        </w:rPr>
        <w:t>DRAFT</w:t>
      </w:r>
      <w:r w:rsidR="00E60647">
        <w:rPr>
          <w:rFonts w:ascii="Times New Roman" w:hAnsi="Times New Roman" w:cs="Times New Roman"/>
          <w:b/>
        </w:rPr>
        <w:t xml:space="preserve"> </w:t>
      </w:r>
    </w:p>
    <w:p w14:paraId="09DDE4DD" w14:textId="77777777" w:rsidR="00EB6CF3" w:rsidRPr="00EB6CF3" w:rsidRDefault="00E60647" w:rsidP="0048632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Minutes of the </w:t>
      </w:r>
      <w:r w:rsidR="00EB6CF3" w:rsidRPr="00EB6CF3">
        <w:rPr>
          <w:rFonts w:ascii="Times New Roman" w:hAnsi="Times New Roman" w:cs="Times New Roman"/>
          <w:b/>
        </w:rPr>
        <w:t>Wholesale Market Subcommittee (WMS) Meeting</w:t>
      </w:r>
    </w:p>
    <w:p w14:paraId="20A1A1CB" w14:textId="77777777" w:rsidR="00EB6CF3" w:rsidRPr="00EB6CF3" w:rsidRDefault="00EB6CF3" w:rsidP="00486326">
      <w:pPr>
        <w:pStyle w:val="NoSpacing"/>
        <w:jc w:val="center"/>
        <w:rPr>
          <w:rFonts w:ascii="Times New Roman" w:hAnsi="Times New Roman" w:cs="Times New Roman"/>
          <w:b/>
        </w:rPr>
      </w:pPr>
      <w:r w:rsidRPr="00EB6CF3">
        <w:rPr>
          <w:rFonts w:ascii="Times New Roman" w:hAnsi="Times New Roman" w:cs="Times New Roman"/>
          <w:b/>
        </w:rPr>
        <w:t>ERCOT Austin – 7620 Metro Center Drive – Austin, Texas 78744</w:t>
      </w:r>
    </w:p>
    <w:p w14:paraId="73C8A25D" w14:textId="77777777" w:rsidR="00EB6CF3" w:rsidRPr="00EB6CF3" w:rsidRDefault="00CF1D7C" w:rsidP="00486326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Wednesday</w:t>
      </w:r>
      <w:r w:rsidR="002D55CB">
        <w:rPr>
          <w:rFonts w:ascii="Times New Roman" w:hAnsi="Times New Roman" w:cs="Times New Roman"/>
          <w:b/>
        </w:rPr>
        <w:t xml:space="preserve">, </w:t>
      </w:r>
      <w:r w:rsidR="001E7288">
        <w:rPr>
          <w:rFonts w:ascii="Times New Roman" w:hAnsi="Times New Roman" w:cs="Times New Roman"/>
          <w:b/>
        </w:rPr>
        <w:t xml:space="preserve">February 1, </w:t>
      </w:r>
      <w:r w:rsidR="00AC5474">
        <w:rPr>
          <w:rFonts w:ascii="Times New Roman" w:hAnsi="Times New Roman" w:cs="Times New Roman"/>
          <w:b/>
        </w:rPr>
        <w:t>2017</w:t>
      </w:r>
      <w:r w:rsidR="00EB6CF3" w:rsidRPr="00EB6CF3">
        <w:rPr>
          <w:rFonts w:ascii="Times New Roman" w:hAnsi="Times New Roman" w:cs="Times New Roman"/>
          <w:b/>
        </w:rPr>
        <w:t xml:space="preserve"> – 9:30 a.m.</w:t>
      </w:r>
    </w:p>
    <w:p w14:paraId="7309BDC5" w14:textId="77777777" w:rsidR="00CA28FA" w:rsidRDefault="00CA28FA" w:rsidP="004863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7C235A9" w14:textId="77777777" w:rsidR="00CA28FA" w:rsidRDefault="00CA28FA" w:rsidP="00486326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091816A" w14:textId="77777777" w:rsidR="0058708E" w:rsidRPr="0022362B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u w:val="single"/>
        </w:rPr>
      </w:pPr>
      <w:r w:rsidRPr="0022362B">
        <w:rPr>
          <w:rFonts w:ascii="Times New Roman" w:eastAsia="Times New Roman" w:hAnsi="Times New Roman" w:cs="Times New Roman"/>
          <w:u w:val="single"/>
        </w:rPr>
        <w:t>Attendance</w:t>
      </w:r>
    </w:p>
    <w:p w14:paraId="791EA45C" w14:textId="77777777" w:rsidR="0058708E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22362B">
        <w:rPr>
          <w:rFonts w:ascii="Times New Roman" w:eastAsia="Times New Roman" w:hAnsi="Times New Roman" w:cs="Times New Roman"/>
          <w:i/>
        </w:rPr>
        <w:t>Members:</w:t>
      </w:r>
    </w:p>
    <w:tbl>
      <w:tblPr>
        <w:tblW w:w="10015" w:type="dxa"/>
        <w:tblLayout w:type="fixed"/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635"/>
        <w:gridCol w:w="3600"/>
        <w:gridCol w:w="3780"/>
      </w:tblGrid>
      <w:tr w:rsidR="00953B6F" w:rsidRPr="004F20E4" w14:paraId="3E44647E" w14:textId="77777777" w:rsidTr="00931647">
        <w:tc>
          <w:tcPr>
            <w:tcW w:w="2635" w:type="dxa"/>
            <w:shd w:val="clear" w:color="auto" w:fill="auto"/>
            <w:vAlign w:val="bottom"/>
          </w:tcPr>
          <w:p w14:paraId="279449FF" w14:textId="77777777" w:rsidR="00953B6F" w:rsidRPr="004F20E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F20E4">
              <w:rPr>
                <w:rFonts w:ascii="Times New Roman" w:eastAsia="Times New Roman" w:hAnsi="Times New Roman" w:cs="Times New Roman"/>
              </w:rPr>
              <w:t>Bierschbach, Erika</w:t>
            </w:r>
          </w:p>
        </w:tc>
        <w:tc>
          <w:tcPr>
            <w:tcW w:w="3600" w:type="dxa"/>
            <w:shd w:val="clear" w:color="auto" w:fill="auto"/>
            <w:vAlign w:val="bottom"/>
          </w:tcPr>
          <w:p w14:paraId="7EE776C0" w14:textId="77777777" w:rsidR="00953B6F" w:rsidRPr="004F20E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F20E4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780" w:type="dxa"/>
            <w:vAlign w:val="bottom"/>
          </w:tcPr>
          <w:p w14:paraId="10C3B005" w14:textId="77777777" w:rsidR="00953B6F" w:rsidRPr="004F20E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53B6F" w:rsidRPr="004F20E4" w14:paraId="7B0A01D4" w14:textId="77777777" w:rsidTr="00931647">
        <w:tc>
          <w:tcPr>
            <w:tcW w:w="2635" w:type="dxa"/>
            <w:shd w:val="clear" w:color="auto" w:fill="auto"/>
            <w:vAlign w:val="bottom"/>
          </w:tcPr>
          <w:p w14:paraId="60D003D9" w14:textId="77777777" w:rsidR="00953B6F" w:rsidRPr="004F20E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F20E4">
              <w:rPr>
                <w:rFonts w:ascii="Times New Roman" w:eastAsia="Times New Roman" w:hAnsi="Times New Roman" w:cs="Times New Roman"/>
              </w:rPr>
              <w:t>Brewster, Chris</w:t>
            </w:r>
          </w:p>
        </w:tc>
        <w:tc>
          <w:tcPr>
            <w:tcW w:w="3600" w:type="dxa"/>
            <w:shd w:val="clear" w:color="auto" w:fill="auto"/>
            <w:vAlign w:val="bottom"/>
          </w:tcPr>
          <w:p w14:paraId="27308003" w14:textId="77777777" w:rsidR="00953B6F" w:rsidRPr="004F20E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F20E4">
              <w:rPr>
                <w:rFonts w:ascii="Times New Roman" w:eastAsia="Times New Roman" w:hAnsi="Times New Roman" w:cs="Times New Roman"/>
              </w:rPr>
              <w:t>City of Eastland</w:t>
            </w:r>
          </w:p>
        </w:tc>
        <w:tc>
          <w:tcPr>
            <w:tcW w:w="3780" w:type="dxa"/>
            <w:vAlign w:val="bottom"/>
          </w:tcPr>
          <w:p w14:paraId="0AABC750" w14:textId="77777777" w:rsidR="00953B6F" w:rsidRPr="004F20E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53B6F" w:rsidRPr="004F20E4" w14:paraId="4742AF24" w14:textId="77777777" w:rsidTr="00931647">
        <w:tc>
          <w:tcPr>
            <w:tcW w:w="2635" w:type="dxa"/>
            <w:vAlign w:val="bottom"/>
          </w:tcPr>
          <w:p w14:paraId="49F523F1" w14:textId="77777777" w:rsidR="00953B6F" w:rsidRPr="004F20E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F20E4">
              <w:rPr>
                <w:rFonts w:ascii="Times New Roman" w:eastAsia="Times New Roman" w:hAnsi="Times New Roman" w:cs="Times New Roman"/>
              </w:rPr>
              <w:t>Carpenter, Jeremy</w:t>
            </w:r>
          </w:p>
        </w:tc>
        <w:tc>
          <w:tcPr>
            <w:tcW w:w="3600" w:type="dxa"/>
            <w:vAlign w:val="bottom"/>
          </w:tcPr>
          <w:p w14:paraId="5C70AD31" w14:textId="77777777" w:rsidR="00953B6F" w:rsidRPr="004F20E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F20E4">
              <w:rPr>
                <w:rFonts w:ascii="Times New Roman" w:eastAsia="Times New Roman" w:hAnsi="Times New Roman" w:cs="Times New Roman"/>
              </w:rPr>
              <w:t>Tenaska</w:t>
            </w:r>
          </w:p>
        </w:tc>
        <w:tc>
          <w:tcPr>
            <w:tcW w:w="3780" w:type="dxa"/>
            <w:vAlign w:val="bottom"/>
          </w:tcPr>
          <w:p w14:paraId="69B10611" w14:textId="77777777" w:rsidR="00953B6F" w:rsidRPr="004F20E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53B6F" w:rsidRPr="004F20E4" w14:paraId="592D4D8A" w14:textId="77777777" w:rsidTr="00931647">
        <w:tc>
          <w:tcPr>
            <w:tcW w:w="2635" w:type="dxa"/>
            <w:vAlign w:val="bottom"/>
          </w:tcPr>
          <w:p w14:paraId="6445C04F" w14:textId="77777777" w:rsidR="00953B6F" w:rsidRPr="004F20E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F20E4">
              <w:rPr>
                <w:rFonts w:ascii="Times New Roman" w:eastAsia="Times New Roman" w:hAnsi="Times New Roman" w:cs="Times New Roman"/>
              </w:rPr>
              <w:t>Coleman, Diana</w:t>
            </w:r>
          </w:p>
        </w:tc>
        <w:tc>
          <w:tcPr>
            <w:tcW w:w="3600" w:type="dxa"/>
            <w:vAlign w:val="bottom"/>
          </w:tcPr>
          <w:p w14:paraId="62EF746F" w14:textId="77777777" w:rsidR="00953B6F" w:rsidRPr="004F20E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F20E4">
              <w:rPr>
                <w:rFonts w:ascii="Times New Roman" w:eastAsia="Times New Roman" w:hAnsi="Times New Roman" w:cs="Times New Roman"/>
              </w:rPr>
              <w:t>OPUC</w:t>
            </w:r>
          </w:p>
        </w:tc>
        <w:tc>
          <w:tcPr>
            <w:tcW w:w="3780" w:type="dxa"/>
            <w:vAlign w:val="bottom"/>
          </w:tcPr>
          <w:p w14:paraId="1752A915" w14:textId="77777777" w:rsidR="00953B6F" w:rsidRPr="004F20E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3477B" w:rsidRPr="004F20E4" w14:paraId="508E2DC1" w14:textId="77777777" w:rsidTr="00931647">
        <w:tc>
          <w:tcPr>
            <w:tcW w:w="2635" w:type="dxa"/>
            <w:vAlign w:val="bottom"/>
          </w:tcPr>
          <w:p w14:paraId="3A0488D7" w14:textId="77777777" w:rsidR="0053477B" w:rsidRPr="004F20E4" w:rsidRDefault="0053477B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F20E4">
              <w:rPr>
                <w:rFonts w:ascii="Times New Roman" w:eastAsia="Times New Roman" w:hAnsi="Times New Roman" w:cs="Times New Roman"/>
              </w:rPr>
              <w:t>Detelich, David</w:t>
            </w:r>
          </w:p>
        </w:tc>
        <w:tc>
          <w:tcPr>
            <w:tcW w:w="3600" w:type="dxa"/>
            <w:vAlign w:val="bottom"/>
          </w:tcPr>
          <w:p w14:paraId="5B02748C" w14:textId="77777777" w:rsidR="0053477B" w:rsidRPr="004F20E4" w:rsidRDefault="0053477B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F20E4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780" w:type="dxa"/>
            <w:vAlign w:val="bottom"/>
          </w:tcPr>
          <w:p w14:paraId="083E13E7" w14:textId="77777777" w:rsidR="0053477B" w:rsidRPr="004F20E4" w:rsidRDefault="0053477B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F20E4">
              <w:rPr>
                <w:rFonts w:ascii="Times New Roman" w:eastAsia="Times New Roman" w:hAnsi="Times New Roman" w:cs="Times New Roman"/>
              </w:rPr>
              <w:t>Alt. Rep</w:t>
            </w:r>
            <w:r w:rsidR="005A6E9A">
              <w:rPr>
                <w:rFonts w:ascii="Times New Roman" w:eastAsia="Times New Roman" w:hAnsi="Times New Roman" w:cs="Times New Roman"/>
              </w:rPr>
              <w:t>.</w:t>
            </w:r>
            <w:r w:rsidRPr="004F20E4">
              <w:rPr>
                <w:rFonts w:ascii="Times New Roman" w:eastAsia="Times New Roman" w:hAnsi="Times New Roman" w:cs="Times New Roman"/>
              </w:rPr>
              <w:t xml:space="preserve"> for D. Kee</w:t>
            </w:r>
          </w:p>
        </w:tc>
      </w:tr>
      <w:tr w:rsidR="00953B6F" w:rsidRPr="004F20E4" w14:paraId="270C65B4" w14:textId="77777777" w:rsidTr="00931647">
        <w:tc>
          <w:tcPr>
            <w:tcW w:w="2635" w:type="dxa"/>
            <w:vAlign w:val="bottom"/>
          </w:tcPr>
          <w:p w14:paraId="797E1EB9" w14:textId="77777777" w:rsidR="00953B6F" w:rsidRPr="004F20E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F20E4">
              <w:rPr>
                <w:rFonts w:ascii="Times New Roman" w:eastAsia="Times New Roman" w:hAnsi="Times New Roman" w:cs="Times New Roman"/>
              </w:rPr>
              <w:t>Downey, Marty</w:t>
            </w:r>
          </w:p>
        </w:tc>
        <w:tc>
          <w:tcPr>
            <w:tcW w:w="3600" w:type="dxa"/>
            <w:vAlign w:val="bottom"/>
          </w:tcPr>
          <w:p w14:paraId="766DA8B3" w14:textId="77777777" w:rsidR="00953B6F" w:rsidRPr="004F20E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F20E4">
              <w:rPr>
                <w:rFonts w:ascii="Times New Roman" w:eastAsia="Times New Roman" w:hAnsi="Times New Roman" w:cs="Times New Roman"/>
              </w:rPr>
              <w:t>Viridity Energy</w:t>
            </w:r>
          </w:p>
        </w:tc>
        <w:tc>
          <w:tcPr>
            <w:tcW w:w="3780" w:type="dxa"/>
            <w:vAlign w:val="bottom"/>
          </w:tcPr>
          <w:p w14:paraId="67EDC0DA" w14:textId="77777777" w:rsidR="00953B6F" w:rsidRPr="004F20E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53B6F" w:rsidRPr="004F20E4" w14:paraId="38AE16EE" w14:textId="77777777" w:rsidTr="00931647">
        <w:tc>
          <w:tcPr>
            <w:tcW w:w="2635" w:type="dxa"/>
            <w:vAlign w:val="bottom"/>
          </w:tcPr>
          <w:p w14:paraId="21A6838F" w14:textId="77777777" w:rsidR="00953B6F" w:rsidRPr="004F20E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F20E4">
              <w:rPr>
                <w:rFonts w:ascii="Times New Roman" w:eastAsia="Times New Roman" w:hAnsi="Times New Roman" w:cs="Times New Roman"/>
              </w:rPr>
              <w:t>Dumas, John</w:t>
            </w:r>
          </w:p>
        </w:tc>
        <w:tc>
          <w:tcPr>
            <w:tcW w:w="3600" w:type="dxa"/>
            <w:vAlign w:val="bottom"/>
          </w:tcPr>
          <w:p w14:paraId="0C11BE46" w14:textId="77777777" w:rsidR="00953B6F" w:rsidRPr="004F20E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F20E4"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780" w:type="dxa"/>
            <w:vAlign w:val="bottom"/>
          </w:tcPr>
          <w:p w14:paraId="1FBD352F" w14:textId="77777777" w:rsidR="00953B6F" w:rsidRPr="004F20E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53B6F" w:rsidRPr="004F20E4" w14:paraId="6C5A26EF" w14:textId="77777777" w:rsidTr="00931647">
        <w:tc>
          <w:tcPr>
            <w:tcW w:w="2635" w:type="dxa"/>
            <w:vAlign w:val="bottom"/>
          </w:tcPr>
          <w:p w14:paraId="09B26D8C" w14:textId="77777777" w:rsidR="00953B6F" w:rsidRPr="004F20E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F20E4">
              <w:rPr>
                <w:rFonts w:ascii="Times New Roman" w:eastAsia="Times New Roman" w:hAnsi="Times New Roman" w:cs="Times New Roman"/>
              </w:rPr>
              <w:t>Franklin, Russell</w:t>
            </w:r>
          </w:p>
        </w:tc>
        <w:tc>
          <w:tcPr>
            <w:tcW w:w="3600" w:type="dxa"/>
            <w:vAlign w:val="bottom"/>
          </w:tcPr>
          <w:p w14:paraId="1D215978" w14:textId="77777777" w:rsidR="00953B6F" w:rsidRPr="004F20E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F20E4">
              <w:rPr>
                <w:rFonts w:ascii="Times New Roman" w:eastAsia="Times New Roman" w:hAnsi="Times New Roman" w:cs="Times New Roman"/>
              </w:rPr>
              <w:t>Garland Power and Light</w:t>
            </w:r>
          </w:p>
        </w:tc>
        <w:tc>
          <w:tcPr>
            <w:tcW w:w="3780" w:type="dxa"/>
            <w:vAlign w:val="bottom"/>
          </w:tcPr>
          <w:p w14:paraId="2372209F" w14:textId="77777777" w:rsidR="00953B6F" w:rsidRPr="004F20E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53B6F" w:rsidRPr="004F20E4" w14:paraId="5BE158CD" w14:textId="77777777" w:rsidTr="00931647">
        <w:tc>
          <w:tcPr>
            <w:tcW w:w="2635" w:type="dxa"/>
            <w:vAlign w:val="bottom"/>
          </w:tcPr>
          <w:p w14:paraId="5994A159" w14:textId="77777777" w:rsidR="00953B6F" w:rsidRPr="004F20E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F20E4">
              <w:rPr>
                <w:rFonts w:ascii="Times New Roman" w:eastAsia="Times New Roman" w:hAnsi="Times New Roman" w:cs="Times New Roman"/>
              </w:rPr>
              <w:t>Goff, Eric</w:t>
            </w:r>
          </w:p>
        </w:tc>
        <w:tc>
          <w:tcPr>
            <w:tcW w:w="3600" w:type="dxa"/>
            <w:vAlign w:val="bottom"/>
          </w:tcPr>
          <w:p w14:paraId="35FEBD5B" w14:textId="77777777" w:rsidR="00953B6F" w:rsidRPr="004F20E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F20E4">
              <w:rPr>
                <w:rFonts w:ascii="Times New Roman" w:eastAsia="Times New Roman" w:hAnsi="Times New Roman" w:cs="Times New Roman"/>
              </w:rPr>
              <w:t>Citigroup Energy</w:t>
            </w:r>
          </w:p>
        </w:tc>
        <w:tc>
          <w:tcPr>
            <w:tcW w:w="3780" w:type="dxa"/>
            <w:vAlign w:val="bottom"/>
          </w:tcPr>
          <w:p w14:paraId="08B326BA" w14:textId="77777777" w:rsidR="00953B6F" w:rsidRPr="004F20E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53B6F" w:rsidRPr="004F20E4" w14:paraId="3FC6B2C7" w14:textId="77777777" w:rsidTr="00931647">
        <w:tc>
          <w:tcPr>
            <w:tcW w:w="2635" w:type="dxa"/>
            <w:vAlign w:val="bottom"/>
          </w:tcPr>
          <w:p w14:paraId="6F18A941" w14:textId="77777777" w:rsidR="00953B6F" w:rsidRPr="004F20E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F20E4">
              <w:rPr>
                <w:rFonts w:ascii="Times New Roman" w:eastAsia="Times New Roman" w:hAnsi="Times New Roman" w:cs="Times New Roman"/>
              </w:rPr>
              <w:t>Greer, Clayton</w:t>
            </w:r>
          </w:p>
        </w:tc>
        <w:tc>
          <w:tcPr>
            <w:tcW w:w="3600" w:type="dxa"/>
            <w:vAlign w:val="bottom"/>
          </w:tcPr>
          <w:p w14:paraId="20221B53" w14:textId="77777777" w:rsidR="00953B6F" w:rsidRPr="004F20E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F20E4">
              <w:rPr>
                <w:rFonts w:ascii="Times New Roman" w:eastAsia="Times New Roman" w:hAnsi="Times New Roman" w:cs="Times New Roman"/>
              </w:rPr>
              <w:t>Morgan Stanley</w:t>
            </w:r>
          </w:p>
        </w:tc>
        <w:tc>
          <w:tcPr>
            <w:tcW w:w="3780" w:type="dxa"/>
            <w:vAlign w:val="bottom"/>
          </w:tcPr>
          <w:p w14:paraId="577F0A9B" w14:textId="77777777" w:rsidR="00953B6F" w:rsidRPr="004F20E4" w:rsidRDefault="00981BDB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F20E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53B6F" w:rsidRPr="004F20E4" w14:paraId="6252721D" w14:textId="77777777" w:rsidTr="00931647">
        <w:tc>
          <w:tcPr>
            <w:tcW w:w="2635" w:type="dxa"/>
            <w:vAlign w:val="bottom"/>
          </w:tcPr>
          <w:p w14:paraId="44C5474C" w14:textId="77777777" w:rsidR="00953B6F" w:rsidRPr="004F20E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F20E4">
              <w:rPr>
                <w:rFonts w:ascii="Times New Roman" w:eastAsia="Times New Roman" w:hAnsi="Times New Roman" w:cs="Times New Roman"/>
              </w:rPr>
              <w:t>Gross, Blake</w:t>
            </w:r>
          </w:p>
        </w:tc>
        <w:tc>
          <w:tcPr>
            <w:tcW w:w="3600" w:type="dxa"/>
            <w:vAlign w:val="bottom"/>
          </w:tcPr>
          <w:p w14:paraId="5F4D01A1" w14:textId="77777777" w:rsidR="00953B6F" w:rsidRPr="004F20E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F20E4">
              <w:rPr>
                <w:rFonts w:ascii="Times New Roman" w:eastAsia="Times New Roman" w:hAnsi="Times New Roman" w:cs="Times New Roman"/>
              </w:rPr>
              <w:t>AEP Service Corporation</w:t>
            </w:r>
          </w:p>
        </w:tc>
        <w:tc>
          <w:tcPr>
            <w:tcW w:w="3780" w:type="dxa"/>
            <w:vAlign w:val="bottom"/>
          </w:tcPr>
          <w:p w14:paraId="28446138" w14:textId="77777777" w:rsidR="00953B6F" w:rsidRPr="004F20E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53B6F" w:rsidRPr="004F20E4" w14:paraId="5894FD6B" w14:textId="77777777" w:rsidTr="00931647">
        <w:tc>
          <w:tcPr>
            <w:tcW w:w="2635" w:type="dxa"/>
            <w:vAlign w:val="bottom"/>
          </w:tcPr>
          <w:p w14:paraId="0FF0BB66" w14:textId="77777777" w:rsidR="00953B6F" w:rsidRPr="004F20E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F20E4">
              <w:rPr>
                <w:rFonts w:ascii="Times New Roman" w:eastAsia="Times New Roman" w:hAnsi="Times New Roman" w:cs="Times New Roman"/>
              </w:rPr>
              <w:t>Helton, Bob</w:t>
            </w:r>
          </w:p>
        </w:tc>
        <w:tc>
          <w:tcPr>
            <w:tcW w:w="3600" w:type="dxa"/>
            <w:vAlign w:val="bottom"/>
          </w:tcPr>
          <w:p w14:paraId="2151EB02" w14:textId="77777777" w:rsidR="00953B6F" w:rsidRPr="004F20E4" w:rsidRDefault="00606DC6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Dynegy</w:t>
            </w:r>
          </w:p>
        </w:tc>
        <w:tc>
          <w:tcPr>
            <w:tcW w:w="3780" w:type="dxa"/>
            <w:vAlign w:val="bottom"/>
          </w:tcPr>
          <w:p w14:paraId="5EB172FB" w14:textId="77777777" w:rsidR="00953B6F" w:rsidRPr="004F20E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53477B" w:rsidRPr="004F20E4" w14:paraId="5C484772" w14:textId="77777777" w:rsidTr="00931647">
        <w:tc>
          <w:tcPr>
            <w:tcW w:w="2635" w:type="dxa"/>
            <w:vAlign w:val="bottom"/>
          </w:tcPr>
          <w:p w14:paraId="66CAE3D6" w14:textId="77777777" w:rsidR="0053477B" w:rsidRPr="004F20E4" w:rsidRDefault="0053477B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F20E4">
              <w:rPr>
                <w:rFonts w:ascii="Times New Roman" w:eastAsia="Times New Roman" w:hAnsi="Times New Roman" w:cs="Times New Roman"/>
              </w:rPr>
              <w:t>Lange, Clif</w:t>
            </w:r>
          </w:p>
        </w:tc>
        <w:tc>
          <w:tcPr>
            <w:tcW w:w="3600" w:type="dxa"/>
            <w:vAlign w:val="bottom"/>
          </w:tcPr>
          <w:p w14:paraId="10936D26" w14:textId="77777777" w:rsidR="0053477B" w:rsidRPr="004F20E4" w:rsidRDefault="0053477B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F20E4">
              <w:rPr>
                <w:rFonts w:ascii="Times New Roman" w:eastAsia="Times New Roman" w:hAnsi="Times New Roman" w:cs="Times New Roman"/>
              </w:rPr>
              <w:t>South Texas Electric Cooperative</w:t>
            </w:r>
          </w:p>
        </w:tc>
        <w:tc>
          <w:tcPr>
            <w:tcW w:w="3780" w:type="dxa"/>
            <w:vAlign w:val="bottom"/>
          </w:tcPr>
          <w:p w14:paraId="02CF0D92" w14:textId="77777777" w:rsidR="0053477B" w:rsidRPr="004F20E4" w:rsidRDefault="0053477B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53B6F" w:rsidRPr="004F20E4" w14:paraId="06988B03" w14:textId="77777777" w:rsidTr="00931647">
        <w:trPr>
          <w:trHeight w:val="180"/>
        </w:trPr>
        <w:tc>
          <w:tcPr>
            <w:tcW w:w="2635" w:type="dxa"/>
            <w:vAlign w:val="bottom"/>
          </w:tcPr>
          <w:p w14:paraId="5BE9BD1A" w14:textId="77777777" w:rsidR="00953B6F" w:rsidRPr="004F20E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F20E4">
              <w:rPr>
                <w:rFonts w:ascii="Times New Roman" w:eastAsia="Times New Roman" w:hAnsi="Times New Roman" w:cs="Times New Roman"/>
              </w:rPr>
              <w:t>Lindberg, Ken</w:t>
            </w:r>
          </w:p>
        </w:tc>
        <w:tc>
          <w:tcPr>
            <w:tcW w:w="3600" w:type="dxa"/>
            <w:vAlign w:val="bottom"/>
          </w:tcPr>
          <w:p w14:paraId="31087360" w14:textId="77777777" w:rsidR="00953B6F" w:rsidRPr="004F20E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F20E4">
              <w:rPr>
                <w:rFonts w:ascii="Times New Roman" w:eastAsia="Times New Roman" w:hAnsi="Times New Roman" w:cs="Times New Roman"/>
              </w:rPr>
              <w:t>Bryan Texas Utilities</w:t>
            </w:r>
          </w:p>
        </w:tc>
        <w:tc>
          <w:tcPr>
            <w:tcW w:w="3780" w:type="dxa"/>
            <w:vAlign w:val="bottom"/>
          </w:tcPr>
          <w:p w14:paraId="2C3EF70D" w14:textId="77777777" w:rsidR="00953B6F" w:rsidRPr="004F20E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53B6F" w:rsidRPr="004F20E4" w14:paraId="4C4C9E3C" w14:textId="77777777" w:rsidTr="00931647">
        <w:tc>
          <w:tcPr>
            <w:tcW w:w="2635" w:type="dxa"/>
            <w:vAlign w:val="bottom"/>
          </w:tcPr>
          <w:p w14:paraId="2519AB0A" w14:textId="77777777" w:rsidR="00953B6F" w:rsidRPr="004F20E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F20E4">
              <w:rPr>
                <w:rFonts w:ascii="Times New Roman" w:eastAsia="Times New Roman" w:hAnsi="Times New Roman" w:cs="Times New Roman"/>
              </w:rPr>
              <w:t>Maduzia, Franklin</w:t>
            </w:r>
          </w:p>
        </w:tc>
        <w:tc>
          <w:tcPr>
            <w:tcW w:w="3600" w:type="dxa"/>
            <w:vAlign w:val="bottom"/>
          </w:tcPr>
          <w:p w14:paraId="64C353E8" w14:textId="77777777" w:rsidR="00953B6F" w:rsidRPr="004F20E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F20E4">
              <w:rPr>
                <w:rFonts w:ascii="Times New Roman" w:eastAsia="Times New Roman" w:hAnsi="Times New Roman" w:cs="Times New Roman"/>
              </w:rPr>
              <w:t>Dow Chemical</w:t>
            </w:r>
          </w:p>
        </w:tc>
        <w:tc>
          <w:tcPr>
            <w:tcW w:w="3780" w:type="dxa"/>
            <w:vAlign w:val="bottom"/>
          </w:tcPr>
          <w:p w14:paraId="3476CABE" w14:textId="77777777" w:rsidR="00953B6F" w:rsidRPr="004F20E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B3F80" w:rsidRPr="004F20E4" w14:paraId="381AD0B0" w14:textId="77777777" w:rsidTr="00931647">
        <w:tc>
          <w:tcPr>
            <w:tcW w:w="2635" w:type="dxa"/>
            <w:vAlign w:val="bottom"/>
          </w:tcPr>
          <w:p w14:paraId="325F3B04" w14:textId="77777777" w:rsidR="007B3F80" w:rsidRPr="004F20E4" w:rsidRDefault="007B3F80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F20E4">
              <w:rPr>
                <w:rFonts w:ascii="Times New Roman" w:eastAsia="Times New Roman" w:hAnsi="Times New Roman" w:cs="Times New Roman"/>
              </w:rPr>
              <w:t>Messer, Tayaun</w:t>
            </w:r>
          </w:p>
        </w:tc>
        <w:tc>
          <w:tcPr>
            <w:tcW w:w="3600" w:type="dxa"/>
            <w:vAlign w:val="bottom"/>
          </w:tcPr>
          <w:p w14:paraId="0A67CC6B" w14:textId="77777777" w:rsidR="007B3F80" w:rsidRPr="004F20E4" w:rsidRDefault="007B3F80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F20E4">
              <w:rPr>
                <w:rFonts w:ascii="Times New Roman" w:eastAsia="Times New Roman" w:hAnsi="Times New Roman" w:cs="Times New Roman"/>
              </w:rPr>
              <w:t xml:space="preserve">Brazos Electric Power Cooperative </w:t>
            </w:r>
          </w:p>
        </w:tc>
        <w:tc>
          <w:tcPr>
            <w:tcW w:w="3780" w:type="dxa"/>
            <w:vAlign w:val="bottom"/>
          </w:tcPr>
          <w:p w14:paraId="4B19CEAE" w14:textId="77777777" w:rsidR="007B3F80" w:rsidRPr="004F20E4" w:rsidRDefault="007B3F80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53B6F" w:rsidRPr="004F20E4" w14:paraId="0923C458" w14:textId="77777777" w:rsidTr="00931647">
        <w:tc>
          <w:tcPr>
            <w:tcW w:w="2635" w:type="dxa"/>
            <w:vAlign w:val="bottom"/>
          </w:tcPr>
          <w:p w14:paraId="77C4C3DB" w14:textId="77777777" w:rsidR="00953B6F" w:rsidRPr="004F20E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F20E4">
              <w:rPr>
                <w:rFonts w:ascii="Times New Roman" w:eastAsia="Times New Roman" w:hAnsi="Times New Roman" w:cs="Times New Roman"/>
              </w:rPr>
              <w:t>Plunkett, Derenda</w:t>
            </w:r>
          </w:p>
        </w:tc>
        <w:tc>
          <w:tcPr>
            <w:tcW w:w="3600" w:type="dxa"/>
            <w:vAlign w:val="bottom"/>
          </w:tcPr>
          <w:p w14:paraId="529A932E" w14:textId="77777777" w:rsidR="00953B6F" w:rsidRPr="004F20E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F20E4">
              <w:rPr>
                <w:rFonts w:ascii="Times New Roman" w:eastAsia="Times New Roman" w:hAnsi="Times New Roman" w:cs="Times New Roman"/>
              </w:rPr>
              <w:t>CenterPoint Energy</w:t>
            </w:r>
          </w:p>
        </w:tc>
        <w:tc>
          <w:tcPr>
            <w:tcW w:w="3780" w:type="dxa"/>
            <w:vAlign w:val="bottom"/>
          </w:tcPr>
          <w:p w14:paraId="0F0D37D6" w14:textId="77777777" w:rsidR="00953B6F" w:rsidRPr="004F20E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53B6F" w:rsidRPr="004F20E4" w14:paraId="486909B6" w14:textId="77777777" w:rsidTr="00931647">
        <w:tc>
          <w:tcPr>
            <w:tcW w:w="2635" w:type="dxa"/>
            <w:vAlign w:val="bottom"/>
          </w:tcPr>
          <w:p w14:paraId="3C300EE7" w14:textId="77777777" w:rsidR="00953B6F" w:rsidRPr="004F20E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F20E4">
              <w:rPr>
                <w:rFonts w:ascii="Times New Roman" w:eastAsia="Times New Roman" w:hAnsi="Times New Roman" w:cs="Times New Roman"/>
              </w:rPr>
              <w:t>Sams, Bryan</w:t>
            </w:r>
          </w:p>
        </w:tc>
        <w:tc>
          <w:tcPr>
            <w:tcW w:w="3600" w:type="dxa"/>
            <w:vAlign w:val="bottom"/>
          </w:tcPr>
          <w:p w14:paraId="1AB890D5" w14:textId="77777777" w:rsidR="00953B6F" w:rsidRPr="004F20E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F20E4">
              <w:rPr>
                <w:rFonts w:ascii="Times New Roman" w:eastAsia="Times New Roman" w:hAnsi="Times New Roman" w:cs="Times New Roman"/>
              </w:rPr>
              <w:t>Reliant Energy Retail Services</w:t>
            </w:r>
          </w:p>
        </w:tc>
        <w:tc>
          <w:tcPr>
            <w:tcW w:w="3780" w:type="dxa"/>
            <w:vAlign w:val="bottom"/>
          </w:tcPr>
          <w:p w14:paraId="3598F7D9" w14:textId="77777777" w:rsidR="00953B6F" w:rsidRPr="004F20E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53B6F" w:rsidRPr="004F20E4" w14:paraId="2F235207" w14:textId="77777777" w:rsidTr="00931647">
        <w:tc>
          <w:tcPr>
            <w:tcW w:w="2635" w:type="dxa"/>
            <w:vAlign w:val="bottom"/>
          </w:tcPr>
          <w:p w14:paraId="00A668B5" w14:textId="77777777" w:rsidR="00953B6F" w:rsidRPr="004F20E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F20E4">
              <w:rPr>
                <w:rFonts w:ascii="Times New Roman" w:eastAsia="Times New Roman" w:hAnsi="Times New Roman" w:cs="Times New Roman"/>
              </w:rPr>
              <w:t>Schwarz, Brad</w:t>
            </w:r>
          </w:p>
        </w:tc>
        <w:tc>
          <w:tcPr>
            <w:tcW w:w="3600" w:type="dxa"/>
            <w:vAlign w:val="bottom"/>
          </w:tcPr>
          <w:p w14:paraId="0B0B9637" w14:textId="77777777" w:rsidR="00953B6F" w:rsidRPr="004F20E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F20E4">
              <w:rPr>
                <w:rFonts w:ascii="Times New Roman" w:eastAsia="Times New Roman" w:hAnsi="Times New Roman" w:cs="Times New Roman"/>
              </w:rPr>
              <w:t>Sharyland</w:t>
            </w:r>
          </w:p>
        </w:tc>
        <w:tc>
          <w:tcPr>
            <w:tcW w:w="3780" w:type="dxa"/>
            <w:vAlign w:val="bottom"/>
          </w:tcPr>
          <w:p w14:paraId="568E60C5" w14:textId="77777777" w:rsidR="00953B6F" w:rsidRPr="004F20E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53B6F" w:rsidRPr="004F20E4" w14:paraId="591BB191" w14:textId="77777777" w:rsidTr="00931647">
        <w:tc>
          <w:tcPr>
            <w:tcW w:w="2635" w:type="dxa"/>
            <w:vAlign w:val="bottom"/>
          </w:tcPr>
          <w:p w14:paraId="790E9A46" w14:textId="77777777" w:rsidR="00953B6F" w:rsidRPr="004F20E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F20E4">
              <w:rPr>
                <w:rFonts w:ascii="Times New Roman" w:eastAsia="Times New Roman" w:hAnsi="Times New Roman" w:cs="Times New Roman"/>
              </w:rPr>
              <w:t>Smith, Mark</w:t>
            </w:r>
          </w:p>
        </w:tc>
        <w:tc>
          <w:tcPr>
            <w:tcW w:w="3600" w:type="dxa"/>
            <w:vAlign w:val="bottom"/>
          </w:tcPr>
          <w:p w14:paraId="4041776D" w14:textId="77777777" w:rsidR="00953B6F" w:rsidRPr="004F20E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F20E4">
              <w:rPr>
                <w:rFonts w:ascii="Times New Roman" w:eastAsia="Times New Roman" w:hAnsi="Times New Roman" w:cs="Times New Roman"/>
              </w:rPr>
              <w:t>Nucor</w:t>
            </w:r>
          </w:p>
        </w:tc>
        <w:tc>
          <w:tcPr>
            <w:tcW w:w="3780" w:type="dxa"/>
            <w:vAlign w:val="bottom"/>
          </w:tcPr>
          <w:p w14:paraId="2A8F5E26" w14:textId="77777777" w:rsidR="00953B6F" w:rsidRPr="004F20E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53B6F" w:rsidRPr="004F20E4" w14:paraId="7CE8E208" w14:textId="77777777" w:rsidTr="00931647">
        <w:tc>
          <w:tcPr>
            <w:tcW w:w="2635" w:type="dxa"/>
            <w:vAlign w:val="bottom"/>
          </w:tcPr>
          <w:p w14:paraId="1677F8BF" w14:textId="77777777" w:rsidR="00953B6F" w:rsidRPr="004F20E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F20E4">
              <w:rPr>
                <w:rFonts w:ascii="Times New Roman" w:eastAsia="Times New Roman" w:hAnsi="Times New Roman" w:cs="Times New Roman"/>
              </w:rPr>
              <w:t>Such, Chris</w:t>
            </w:r>
          </w:p>
        </w:tc>
        <w:tc>
          <w:tcPr>
            <w:tcW w:w="3600" w:type="dxa"/>
            <w:vAlign w:val="bottom"/>
          </w:tcPr>
          <w:p w14:paraId="138E6E89" w14:textId="77777777" w:rsidR="00953B6F" w:rsidRPr="004F20E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F20E4">
              <w:rPr>
                <w:rFonts w:ascii="Times New Roman" w:eastAsia="Times New Roman" w:hAnsi="Times New Roman" w:cs="Times New Roman"/>
              </w:rPr>
              <w:t>E. On</w:t>
            </w:r>
          </w:p>
        </w:tc>
        <w:tc>
          <w:tcPr>
            <w:tcW w:w="3780" w:type="dxa"/>
            <w:vAlign w:val="bottom"/>
          </w:tcPr>
          <w:p w14:paraId="5A334B9E" w14:textId="77777777" w:rsidR="00953B6F" w:rsidRPr="004F20E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B3F80" w:rsidRPr="004F20E4" w14:paraId="699F3949" w14:textId="77777777" w:rsidTr="00931647">
        <w:tc>
          <w:tcPr>
            <w:tcW w:w="2635" w:type="dxa"/>
            <w:vAlign w:val="bottom"/>
          </w:tcPr>
          <w:p w14:paraId="0D3453DB" w14:textId="77777777" w:rsidR="007B3F80" w:rsidRPr="004F20E4" w:rsidRDefault="007B3F80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F20E4">
              <w:rPr>
                <w:rFonts w:ascii="Times New Roman" w:eastAsia="Times New Roman" w:hAnsi="Times New Roman" w:cs="Times New Roman"/>
              </w:rPr>
              <w:t>Thurnher, Greg</w:t>
            </w:r>
          </w:p>
        </w:tc>
        <w:tc>
          <w:tcPr>
            <w:tcW w:w="3600" w:type="dxa"/>
            <w:vAlign w:val="bottom"/>
          </w:tcPr>
          <w:p w14:paraId="2B81B148" w14:textId="77777777" w:rsidR="007B3F80" w:rsidRPr="004F20E4" w:rsidRDefault="007B3F80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F20E4">
              <w:rPr>
                <w:rFonts w:ascii="Times New Roman" w:eastAsia="Times New Roman" w:hAnsi="Times New Roman" w:cs="Times New Roman"/>
              </w:rPr>
              <w:t>Shell Energy</w:t>
            </w:r>
          </w:p>
        </w:tc>
        <w:tc>
          <w:tcPr>
            <w:tcW w:w="3780" w:type="dxa"/>
            <w:vAlign w:val="bottom"/>
          </w:tcPr>
          <w:p w14:paraId="297ADDE4" w14:textId="77777777" w:rsidR="007B3F80" w:rsidRPr="004F20E4" w:rsidRDefault="007B3F80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953B6F" w:rsidRPr="004F20E4" w14:paraId="7B9DAFEF" w14:textId="77777777" w:rsidTr="00931647">
        <w:trPr>
          <w:trHeight w:val="80"/>
        </w:trPr>
        <w:tc>
          <w:tcPr>
            <w:tcW w:w="2635" w:type="dxa"/>
            <w:vAlign w:val="bottom"/>
          </w:tcPr>
          <w:p w14:paraId="1C658DF9" w14:textId="77777777" w:rsidR="00953B6F" w:rsidRPr="004F20E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F20E4">
              <w:rPr>
                <w:rFonts w:ascii="Times New Roman" w:eastAsia="Times New Roman" w:hAnsi="Times New Roman" w:cs="Times New Roman"/>
              </w:rPr>
              <w:t>Wilson, Joe Dan</w:t>
            </w:r>
          </w:p>
        </w:tc>
        <w:tc>
          <w:tcPr>
            <w:tcW w:w="3600" w:type="dxa"/>
            <w:vAlign w:val="bottom"/>
          </w:tcPr>
          <w:p w14:paraId="7F0444DF" w14:textId="77777777" w:rsidR="00953B6F" w:rsidRPr="004F20E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F20E4">
              <w:rPr>
                <w:rFonts w:ascii="Times New Roman" w:eastAsia="Times New Roman" w:hAnsi="Times New Roman" w:cs="Times New Roman"/>
              </w:rPr>
              <w:t>Golden Spread Electric Cooperative</w:t>
            </w:r>
          </w:p>
        </w:tc>
        <w:tc>
          <w:tcPr>
            <w:tcW w:w="3780" w:type="dxa"/>
            <w:vAlign w:val="bottom"/>
          </w:tcPr>
          <w:p w14:paraId="61D320C9" w14:textId="77777777" w:rsidR="00953B6F" w:rsidRPr="004F20E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F20E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953B6F" w:rsidRPr="004F20E4" w14:paraId="74116F9B" w14:textId="77777777" w:rsidTr="00931647">
        <w:trPr>
          <w:trHeight w:val="80"/>
        </w:trPr>
        <w:tc>
          <w:tcPr>
            <w:tcW w:w="2635" w:type="dxa"/>
            <w:vAlign w:val="bottom"/>
          </w:tcPr>
          <w:p w14:paraId="6B7359C2" w14:textId="77777777" w:rsidR="00953B6F" w:rsidRPr="004F20E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F20E4">
              <w:rPr>
                <w:rFonts w:ascii="Times New Roman" w:eastAsia="Times New Roman" w:hAnsi="Times New Roman" w:cs="Times New Roman"/>
              </w:rPr>
              <w:t>Woodruff, Taylor</w:t>
            </w:r>
          </w:p>
        </w:tc>
        <w:tc>
          <w:tcPr>
            <w:tcW w:w="3600" w:type="dxa"/>
            <w:vAlign w:val="bottom"/>
          </w:tcPr>
          <w:p w14:paraId="43476415" w14:textId="77777777" w:rsidR="00953B6F" w:rsidRPr="004F20E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F20E4"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780" w:type="dxa"/>
            <w:vAlign w:val="bottom"/>
          </w:tcPr>
          <w:p w14:paraId="24D7562B" w14:textId="77777777" w:rsidR="00953B6F" w:rsidRPr="004F20E4" w:rsidRDefault="00953B6F" w:rsidP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BF39228" w14:textId="77777777" w:rsidR="00953B6F" w:rsidRPr="004F20E4" w:rsidRDefault="00953B6F" w:rsidP="00953B6F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14:paraId="2A3AE452" w14:textId="77777777" w:rsidR="00953B6F" w:rsidRPr="004F20E4" w:rsidRDefault="00953B6F" w:rsidP="00953B6F">
      <w:pPr>
        <w:spacing w:after="0" w:line="240" w:lineRule="auto"/>
        <w:jc w:val="both"/>
        <w:rPr>
          <w:rFonts w:ascii="Times New Roman" w:eastAsia="Times New Roman" w:hAnsi="Times New Roman" w:cs="Times New Roman"/>
        </w:rPr>
      </w:pPr>
      <w:r w:rsidRPr="004F20E4">
        <w:rPr>
          <w:rFonts w:ascii="Times New Roman" w:eastAsia="Times New Roman" w:hAnsi="Times New Roman" w:cs="Times New Roman"/>
        </w:rPr>
        <w:t>The following proxy was assigned:</w:t>
      </w:r>
    </w:p>
    <w:p w14:paraId="3055E4D3" w14:textId="77777777" w:rsidR="00953B6F" w:rsidRPr="004F20E4" w:rsidRDefault="00953B6F" w:rsidP="00953B6F">
      <w:pPr>
        <w:pStyle w:val="ListParagraph"/>
        <w:numPr>
          <w:ilvl w:val="0"/>
          <w:numId w:val="25"/>
        </w:numPr>
        <w:jc w:val="both"/>
        <w:rPr>
          <w:rFonts w:ascii="Times New Roman" w:hAnsi="Times New Roman"/>
          <w:sz w:val="22"/>
          <w:szCs w:val="22"/>
        </w:rPr>
      </w:pPr>
      <w:r w:rsidRPr="004F20E4">
        <w:rPr>
          <w:rFonts w:ascii="Times New Roman" w:hAnsi="Times New Roman"/>
          <w:sz w:val="22"/>
          <w:szCs w:val="22"/>
        </w:rPr>
        <w:t xml:space="preserve">Thresa Allen to Chris Such </w:t>
      </w:r>
    </w:p>
    <w:p w14:paraId="6A382D9E" w14:textId="77777777" w:rsidR="00953B6F" w:rsidRPr="0022362B" w:rsidRDefault="00953B6F" w:rsidP="00953B6F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</w:p>
    <w:p w14:paraId="083B04BB" w14:textId="77777777" w:rsidR="0058708E" w:rsidRPr="009B3255" w:rsidRDefault="0058708E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9B3255">
        <w:rPr>
          <w:rFonts w:ascii="Times New Roman" w:eastAsia="Times New Roman" w:hAnsi="Times New Roman" w:cs="Times New Roman"/>
          <w:i/>
        </w:rPr>
        <w:t xml:space="preserve">Guests:   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628"/>
        <w:gridCol w:w="3672"/>
        <w:gridCol w:w="3168"/>
      </w:tblGrid>
      <w:tr w:rsidR="00FA4502" w:rsidRPr="00385D71" w14:paraId="02B7A034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B3136D9" w14:textId="77777777" w:rsidR="00FA4502" w:rsidRPr="008216D7" w:rsidRDefault="00FA450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16D7">
              <w:rPr>
                <w:rFonts w:ascii="Times New Roman" w:eastAsia="Times New Roman" w:hAnsi="Times New Roman" w:cs="Times New Roman"/>
              </w:rPr>
              <w:t>Abbott, Kristin</w:t>
            </w:r>
          </w:p>
        </w:tc>
        <w:tc>
          <w:tcPr>
            <w:tcW w:w="3672" w:type="dxa"/>
            <w:vAlign w:val="bottom"/>
          </w:tcPr>
          <w:p w14:paraId="0A121686" w14:textId="77777777" w:rsidR="00FA4502" w:rsidRPr="008216D7" w:rsidRDefault="00FA450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16D7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168" w:type="dxa"/>
            <w:vAlign w:val="bottom"/>
          </w:tcPr>
          <w:p w14:paraId="72F6D789" w14:textId="77777777" w:rsidR="00FA4502" w:rsidRPr="008216D7" w:rsidRDefault="00FA450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16D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385D71" w14:paraId="033E8309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989A110" w14:textId="77777777" w:rsidR="0058708E" w:rsidRPr="00DB3536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B3536">
              <w:rPr>
                <w:rFonts w:ascii="Times New Roman" w:eastAsia="Times New Roman" w:hAnsi="Times New Roman" w:cs="Times New Roman"/>
              </w:rPr>
              <w:t>Ainspan, Malcolm</w:t>
            </w:r>
          </w:p>
        </w:tc>
        <w:tc>
          <w:tcPr>
            <w:tcW w:w="3672" w:type="dxa"/>
            <w:vAlign w:val="bottom"/>
          </w:tcPr>
          <w:p w14:paraId="0FF4C92C" w14:textId="77777777" w:rsidR="0058708E" w:rsidRPr="00DB3536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B3536">
              <w:rPr>
                <w:rFonts w:ascii="Times New Roman" w:eastAsia="Times New Roman" w:hAnsi="Times New Roman" w:cs="Times New Roman"/>
              </w:rPr>
              <w:t>NRG</w:t>
            </w:r>
          </w:p>
        </w:tc>
        <w:tc>
          <w:tcPr>
            <w:tcW w:w="3168" w:type="dxa"/>
            <w:vAlign w:val="bottom"/>
          </w:tcPr>
          <w:p w14:paraId="3CD645BF" w14:textId="77777777" w:rsidR="0058708E" w:rsidRPr="00DB3536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B3536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2362B" w:rsidRPr="00385D71" w14:paraId="4B6232FF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035B129" w14:textId="77777777" w:rsidR="0022362B" w:rsidRPr="00F84732" w:rsidRDefault="0022362B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84732">
              <w:rPr>
                <w:rFonts w:ascii="Times New Roman" w:eastAsia="Times New Roman" w:hAnsi="Times New Roman" w:cs="Times New Roman"/>
              </w:rPr>
              <w:t>Barnes, Bill</w:t>
            </w:r>
          </w:p>
        </w:tc>
        <w:tc>
          <w:tcPr>
            <w:tcW w:w="3672" w:type="dxa"/>
            <w:vAlign w:val="bottom"/>
          </w:tcPr>
          <w:p w14:paraId="76DA30E9" w14:textId="77777777" w:rsidR="0022362B" w:rsidRPr="00F84732" w:rsidRDefault="0022362B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b/>
              </w:rPr>
            </w:pPr>
            <w:r w:rsidRPr="00F84732">
              <w:rPr>
                <w:rFonts w:ascii="Times New Roman" w:eastAsia="Times New Roman" w:hAnsi="Times New Roman" w:cs="Times New Roman"/>
              </w:rPr>
              <w:t>Reliant Energy Retail Services</w:t>
            </w:r>
          </w:p>
        </w:tc>
        <w:tc>
          <w:tcPr>
            <w:tcW w:w="3168" w:type="dxa"/>
            <w:vAlign w:val="bottom"/>
          </w:tcPr>
          <w:p w14:paraId="2B934246" w14:textId="77777777" w:rsidR="0022362B" w:rsidRPr="00385D71" w:rsidRDefault="0022362B" w:rsidP="0022362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b/>
                <w:highlight w:val="lightGray"/>
              </w:rPr>
            </w:pPr>
            <w:r w:rsidRPr="00385D71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8216D7" w:rsidRPr="00385D71" w14:paraId="079789F6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14B49FD" w14:textId="77777777" w:rsidR="008216D7" w:rsidRPr="008216D7" w:rsidRDefault="008216D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16D7">
              <w:rPr>
                <w:rFonts w:ascii="Times New Roman" w:eastAsia="Times New Roman" w:hAnsi="Times New Roman" w:cs="Times New Roman"/>
              </w:rPr>
              <w:t>Bunch, Kevin</w:t>
            </w:r>
          </w:p>
        </w:tc>
        <w:tc>
          <w:tcPr>
            <w:tcW w:w="3672" w:type="dxa"/>
            <w:vAlign w:val="bottom"/>
          </w:tcPr>
          <w:p w14:paraId="1062313A" w14:textId="77777777" w:rsidR="008216D7" w:rsidRPr="008216D7" w:rsidRDefault="008216D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16D7">
              <w:rPr>
                <w:rFonts w:ascii="Times New Roman" w:eastAsia="Times New Roman" w:hAnsi="Times New Roman" w:cs="Times New Roman"/>
              </w:rPr>
              <w:t>EDF Trading</w:t>
            </w:r>
          </w:p>
        </w:tc>
        <w:tc>
          <w:tcPr>
            <w:tcW w:w="3168" w:type="dxa"/>
            <w:vAlign w:val="bottom"/>
          </w:tcPr>
          <w:p w14:paraId="22072808" w14:textId="77777777" w:rsidR="008216D7" w:rsidRPr="00385D71" w:rsidRDefault="008216D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3164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92CEF" w:rsidRPr="00385D71" w14:paraId="74D4727E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B9447AE" w14:textId="77777777" w:rsidR="00592CEF" w:rsidRPr="00931647" w:rsidRDefault="00592CE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31647">
              <w:rPr>
                <w:rFonts w:ascii="Times New Roman" w:eastAsia="Times New Roman" w:hAnsi="Times New Roman" w:cs="Times New Roman"/>
              </w:rPr>
              <w:t>Carter, Tim</w:t>
            </w:r>
          </w:p>
        </w:tc>
        <w:tc>
          <w:tcPr>
            <w:tcW w:w="3672" w:type="dxa"/>
            <w:vAlign w:val="bottom"/>
          </w:tcPr>
          <w:p w14:paraId="628EC995" w14:textId="77777777" w:rsidR="00592CEF" w:rsidRPr="00931647" w:rsidRDefault="00592CEF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31647">
              <w:rPr>
                <w:rFonts w:ascii="Times New Roman" w:eastAsia="Times New Roman" w:hAnsi="Times New Roman" w:cs="Times New Roman"/>
              </w:rPr>
              <w:t>MP2 Energy</w:t>
            </w:r>
          </w:p>
        </w:tc>
        <w:tc>
          <w:tcPr>
            <w:tcW w:w="3168" w:type="dxa"/>
            <w:vAlign w:val="bottom"/>
          </w:tcPr>
          <w:p w14:paraId="1AD83E23" w14:textId="77777777" w:rsidR="00592CEF" w:rsidRPr="00385D71" w:rsidRDefault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3164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712CF" w:rsidRPr="00385D71" w14:paraId="19930971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5394B4E" w14:textId="77777777" w:rsidR="00F712CF" w:rsidRPr="004F20E4" w:rsidRDefault="00F712C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F20E4">
              <w:rPr>
                <w:rFonts w:ascii="Times New Roman" w:eastAsia="Times New Roman" w:hAnsi="Times New Roman" w:cs="Times New Roman"/>
              </w:rPr>
              <w:t>Cochran, Seth</w:t>
            </w:r>
          </w:p>
        </w:tc>
        <w:tc>
          <w:tcPr>
            <w:tcW w:w="3672" w:type="dxa"/>
            <w:vAlign w:val="bottom"/>
          </w:tcPr>
          <w:p w14:paraId="520AA8CE" w14:textId="77777777" w:rsidR="00F712CF" w:rsidRPr="004F20E4" w:rsidRDefault="00F712CF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F20E4">
              <w:rPr>
                <w:rFonts w:ascii="Times New Roman" w:eastAsia="Times New Roman" w:hAnsi="Times New Roman" w:cs="Times New Roman"/>
              </w:rPr>
              <w:t>DC Energy</w:t>
            </w:r>
          </w:p>
        </w:tc>
        <w:tc>
          <w:tcPr>
            <w:tcW w:w="3168" w:type="dxa"/>
            <w:vAlign w:val="bottom"/>
          </w:tcPr>
          <w:p w14:paraId="7DFACCE3" w14:textId="77777777" w:rsidR="00F712CF" w:rsidRPr="00385D71" w:rsidRDefault="00F712C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216D7" w:rsidRPr="00385D71" w14:paraId="22FE4B1F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8DDF9F6" w14:textId="77777777" w:rsidR="008216D7" w:rsidRPr="008216D7" w:rsidRDefault="008216D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16D7">
              <w:rPr>
                <w:rFonts w:ascii="Times New Roman" w:eastAsia="Times New Roman" w:hAnsi="Times New Roman" w:cs="Times New Roman"/>
              </w:rPr>
              <w:t>Cripe, Randy</w:t>
            </w:r>
          </w:p>
        </w:tc>
        <w:tc>
          <w:tcPr>
            <w:tcW w:w="3672" w:type="dxa"/>
            <w:vAlign w:val="bottom"/>
          </w:tcPr>
          <w:p w14:paraId="36CB17E7" w14:textId="77777777" w:rsidR="008216D7" w:rsidRPr="008216D7" w:rsidRDefault="008216D7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16D7">
              <w:rPr>
                <w:rFonts w:ascii="Times New Roman" w:eastAsia="Times New Roman" w:hAnsi="Times New Roman" w:cs="Times New Roman"/>
              </w:rPr>
              <w:t>Schneider Engineering</w:t>
            </w:r>
          </w:p>
        </w:tc>
        <w:tc>
          <w:tcPr>
            <w:tcW w:w="3168" w:type="dxa"/>
            <w:vAlign w:val="bottom"/>
          </w:tcPr>
          <w:p w14:paraId="2860C1FA" w14:textId="77777777" w:rsidR="008216D7" w:rsidRPr="00385D71" w:rsidRDefault="008216D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3164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216D7" w:rsidRPr="00385D71" w14:paraId="0226FF91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09499B0" w14:textId="77777777" w:rsidR="008216D7" w:rsidRPr="00981BDB" w:rsidRDefault="008216D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Davis, Anna</w:t>
            </w:r>
          </w:p>
        </w:tc>
        <w:tc>
          <w:tcPr>
            <w:tcW w:w="3672" w:type="dxa"/>
            <w:vAlign w:val="bottom"/>
          </w:tcPr>
          <w:p w14:paraId="2FD8BBF9" w14:textId="77777777" w:rsidR="008216D7" w:rsidRPr="00981BDB" w:rsidRDefault="008216D7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Schneider Engineering</w:t>
            </w:r>
          </w:p>
        </w:tc>
        <w:tc>
          <w:tcPr>
            <w:tcW w:w="3168" w:type="dxa"/>
            <w:vAlign w:val="bottom"/>
          </w:tcPr>
          <w:p w14:paraId="28AFFA6D" w14:textId="77777777" w:rsidR="008216D7" w:rsidRPr="00385D71" w:rsidRDefault="008216D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3164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981BDB" w:rsidRPr="00385D71" w14:paraId="577DFB35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D271A98" w14:textId="77777777" w:rsidR="00981BDB" w:rsidRPr="00981BDB" w:rsidRDefault="00981BDB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81BDB">
              <w:rPr>
                <w:rFonts w:ascii="Times New Roman" w:eastAsia="Times New Roman" w:hAnsi="Times New Roman" w:cs="Times New Roman"/>
              </w:rPr>
              <w:t>Denney, Kristi</w:t>
            </w:r>
          </w:p>
        </w:tc>
        <w:tc>
          <w:tcPr>
            <w:tcW w:w="3672" w:type="dxa"/>
            <w:vAlign w:val="bottom"/>
          </w:tcPr>
          <w:p w14:paraId="5034068C" w14:textId="77777777" w:rsidR="00981BDB" w:rsidRPr="00981BDB" w:rsidRDefault="00981BDB" w:rsidP="00767D2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81BDB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168" w:type="dxa"/>
            <w:vAlign w:val="bottom"/>
          </w:tcPr>
          <w:p w14:paraId="76EC04B8" w14:textId="77777777" w:rsidR="00981BDB" w:rsidRPr="00385D71" w:rsidRDefault="00981BD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E91A19" w:rsidRPr="00385D71" w14:paraId="36954766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71AFD8B" w14:textId="77777777" w:rsidR="00E91A19" w:rsidRPr="00981BDB" w:rsidRDefault="00E91A19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81BDB">
              <w:rPr>
                <w:rFonts w:ascii="Times New Roman" w:eastAsia="Times New Roman" w:hAnsi="Times New Roman" w:cs="Times New Roman"/>
              </w:rPr>
              <w:t xml:space="preserve">English, </w:t>
            </w:r>
            <w:r w:rsidR="0081380D" w:rsidRPr="00981BDB">
              <w:rPr>
                <w:rFonts w:ascii="Times New Roman" w:eastAsia="Times New Roman" w:hAnsi="Times New Roman" w:cs="Times New Roman"/>
              </w:rPr>
              <w:t>Barksdale</w:t>
            </w:r>
          </w:p>
        </w:tc>
        <w:tc>
          <w:tcPr>
            <w:tcW w:w="3672" w:type="dxa"/>
            <w:vAlign w:val="bottom"/>
          </w:tcPr>
          <w:p w14:paraId="017D7672" w14:textId="77777777" w:rsidR="00E91A19" w:rsidRPr="00981BDB" w:rsidRDefault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81BDB">
              <w:rPr>
                <w:rFonts w:ascii="Times New Roman" w:eastAsia="Times New Roman" w:hAnsi="Times New Roman" w:cs="Times New Roman"/>
              </w:rPr>
              <w:t>Austin Energy</w:t>
            </w:r>
          </w:p>
        </w:tc>
        <w:tc>
          <w:tcPr>
            <w:tcW w:w="3168" w:type="dxa"/>
            <w:vAlign w:val="bottom"/>
          </w:tcPr>
          <w:p w14:paraId="4535A8B0" w14:textId="77777777" w:rsidR="00E91A19" w:rsidRPr="00385D71" w:rsidRDefault="00E91A1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E25A0" w:rsidRPr="00385D71" w14:paraId="6BC11ADC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7E0E2BB" w14:textId="77777777" w:rsidR="00BE25A0" w:rsidRPr="00F84732" w:rsidRDefault="00BE25A0" w:rsidP="0081380D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84732">
              <w:rPr>
                <w:rFonts w:ascii="Times New Roman" w:eastAsia="Times New Roman" w:hAnsi="Times New Roman" w:cs="Times New Roman"/>
              </w:rPr>
              <w:t>Garza, Beth</w:t>
            </w:r>
          </w:p>
        </w:tc>
        <w:tc>
          <w:tcPr>
            <w:tcW w:w="3672" w:type="dxa"/>
            <w:vAlign w:val="bottom"/>
          </w:tcPr>
          <w:p w14:paraId="2966EF22" w14:textId="77777777" w:rsidR="00BE25A0" w:rsidRPr="00F84732" w:rsidRDefault="00BE25A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84732">
              <w:rPr>
                <w:rFonts w:ascii="Times New Roman" w:eastAsia="Times New Roman" w:hAnsi="Times New Roman" w:cs="Times New Roman"/>
              </w:rPr>
              <w:t>Potomac Economics</w:t>
            </w:r>
          </w:p>
        </w:tc>
        <w:tc>
          <w:tcPr>
            <w:tcW w:w="3168" w:type="dxa"/>
            <w:vAlign w:val="bottom"/>
          </w:tcPr>
          <w:p w14:paraId="6CF0C4F7" w14:textId="77777777" w:rsidR="00BE25A0" w:rsidRPr="00385D71" w:rsidRDefault="00BE25A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385D71" w14:paraId="19C070BF" w14:textId="77777777" w:rsidTr="00981BDB">
        <w:trPr>
          <w:trHeight w:val="270"/>
        </w:trPr>
        <w:tc>
          <w:tcPr>
            <w:tcW w:w="2628" w:type="dxa"/>
            <w:vAlign w:val="bottom"/>
          </w:tcPr>
          <w:p w14:paraId="6A304FBF" w14:textId="77777777" w:rsidR="0058708E" w:rsidRPr="00DB3536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B3536">
              <w:rPr>
                <w:rFonts w:ascii="Times New Roman" w:eastAsia="Times New Roman" w:hAnsi="Times New Roman" w:cs="Times New Roman"/>
              </w:rPr>
              <w:t>Graham, Greg</w:t>
            </w:r>
          </w:p>
        </w:tc>
        <w:tc>
          <w:tcPr>
            <w:tcW w:w="3672" w:type="dxa"/>
            <w:vAlign w:val="bottom"/>
          </w:tcPr>
          <w:p w14:paraId="5A704CE5" w14:textId="77777777" w:rsidR="0058708E" w:rsidRPr="00DB3536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B3536">
              <w:rPr>
                <w:rFonts w:ascii="Times New Roman" w:eastAsia="Times New Roman" w:hAnsi="Times New Roman" w:cs="Times New Roman"/>
              </w:rPr>
              <w:t>Texas Reliability Entity</w:t>
            </w:r>
          </w:p>
        </w:tc>
        <w:tc>
          <w:tcPr>
            <w:tcW w:w="3168" w:type="dxa"/>
            <w:vAlign w:val="bottom"/>
          </w:tcPr>
          <w:p w14:paraId="2142C65C" w14:textId="77777777" w:rsidR="0058708E" w:rsidRPr="00DB3536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B3536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84732" w:rsidRPr="00385D71" w14:paraId="762FBD66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06B20125" w14:textId="77777777" w:rsidR="00F84732" w:rsidRPr="00F84732" w:rsidRDefault="00F8473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84732">
              <w:rPr>
                <w:rFonts w:ascii="Times New Roman" w:eastAsia="Times New Roman" w:hAnsi="Times New Roman" w:cs="Times New Roman"/>
              </w:rPr>
              <w:t>Harvey, Julia</w:t>
            </w:r>
          </w:p>
        </w:tc>
        <w:tc>
          <w:tcPr>
            <w:tcW w:w="3672" w:type="dxa"/>
            <w:vAlign w:val="bottom"/>
          </w:tcPr>
          <w:p w14:paraId="75E28CEE" w14:textId="77777777" w:rsidR="00F84732" w:rsidRPr="00F84732" w:rsidRDefault="00F8473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F84732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168" w:type="dxa"/>
            <w:vAlign w:val="bottom"/>
          </w:tcPr>
          <w:p w14:paraId="0F4571E9" w14:textId="77777777" w:rsidR="00F84732" w:rsidRPr="00385D71" w:rsidRDefault="00F8473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13C52" w:rsidRPr="00385D71" w14:paraId="545295D2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081F661" w14:textId="77777777" w:rsidR="00B13C52" w:rsidRPr="00B13C52" w:rsidRDefault="00B13C5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13C52">
              <w:rPr>
                <w:rFonts w:ascii="Times New Roman" w:eastAsia="Times New Roman" w:hAnsi="Times New Roman" w:cs="Times New Roman"/>
              </w:rPr>
              <w:t>Henson, Martha</w:t>
            </w:r>
          </w:p>
        </w:tc>
        <w:tc>
          <w:tcPr>
            <w:tcW w:w="3672" w:type="dxa"/>
            <w:vAlign w:val="bottom"/>
          </w:tcPr>
          <w:p w14:paraId="34D5B8B0" w14:textId="77777777" w:rsidR="00B13C52" w:rsidRPr="00B13C52" w:rsidRDefault="00B13C5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13C52"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168" w:type="dxa"/>
            <w:vAlign w:val="bottom"/>
          </w:tcPr>
          <w:p w14:paraId="061AFC6D" w14:textId="77777777" w:rsidR="00B13C52" w:rsidRPr="00385D71" w:rsidRDefault="00B13C5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B3536" w:rsidRPr="00385D71" w14:paraId="67E5F1C5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F4A8A47" w14:textId="77777777" w:rsidR="00DB3536" w:rsidRPr="00385D71" w:rsidRDefault="00DB3536" w:rsidP="00DB353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B3536">
              <w:rPr>
                <w:rFonts w:ascii="Times New Roman" w:eastAsia="Times New Roman" w:hAnsi="Times New Roman" w:cs="Times New Roman"/>
              </w:rPr>
              <w:lastRenderedPageBreak/>
              <w:t>Howe, Larry</w:t>
            </w:r>
          </w:p>
        </w:tc>
        <w:tc>
          <w:tcPr>
            <w:tcW w:w="3672" w:type="dxa"/>
            <w:vAlign w:val="bottom"/>
          </w:tcPr>
          <w:p w14:paraId="69A7C2B2" w14:textId="77777777" w:rsidR="00DB3536" w:rsidRPr="00385D71" w:rsidRDefault="00DB353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B3536">
              <w:rPr>
                <w:rFonts w:ascii="Times New Roman" w:eastAsia="Times New Roman" w:hAnsi="Times New Roman" w:cs="Times New Roman"/>
              </w:rPr>
              <w:t>Texas Solar Energy Society</w:t>
            </w:r>
          </w:p>
        </w:tc>
        <w:tc>
          <w:tcPr>
            <w:tcW w:w="3168" w:type="dxa"/>
            <w:vAlign w:val="bottom"/>
          </w:tcPr>
          <w:p w14:paraId="63E51F12" w14:textId="77777777" w:rsidR="00DB3536" w:rsidRPr="00385D71" w:rsidRDefault="00DB353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3164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216D7" w:rsidRPr="00385D71" w14:paraId="0064CA43" w14:textId="77777777" w:rsidTr="002A29B9">
        <w:trPr>
          <w:trHeight w:val="99"/>
        </w:trPr>
        <w:tc>
          <w:tcPr>
            <w:tcW w:w="2628" w:type="dxa"/>
            <w:vAlign w:val="bottom"/>
          </w:tcPr>
          <w:p w14:paraId="7B78F28C" w14:textId="77777777" w:rsidR="008216D7" w:rsidRPr="00931647" w:rsidRDefault="008216D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Hughes, Darren</w:t>
            </w:r>
          </w:p>
        </w:tc>
        <w:tc>
          <w:tcPr>
            <w:tcW w:w="3672" w:type="dxa"/>
            <w:vAlign w:val="bottom"/>
          </w:tcPr>
          <w:p w14:paraId="69FDD8D9" w14:textId="77777777" w:rsidR="008216D7" w:rsidRPr="00931647" w:rsidRDefault="008216D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168" w:type="dxa"/>
            <w:vAlign w:val="bottom"/>
          </w:tcPr>
          <w:p w14:paraId="4A74DD90" w14:textId="77777777" w:rsidR="008216D7" w:rsidRPr="00931647" w:rsidRDefault="008216D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3164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6534A4" w:rsidRPr="00385D71" w14:paraId="34FCF4CD" w14:textId="77777777" w:rsidTr="002A29B9">
        <w:trPr>
          <w:trHeight w:val="99"/>
        </w:trPr>
        <w:tc>
          <w:tcPr>
            <w:tcW w:w="2628" w:type="dxa"/>
            <w:vAlign w:val="bottom"/>
          </w:tcPr>
          <w:p w14:paraId="35B023DD" w14:textId="77777777" w:rsidR="006534A4" w:rsidRPr="00931647" w:rsidRDefault="006534A4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31647">
              <w:rPr>
                <w:rFonts w:ascii="Times New Roman" w:eastAsia="Times New Roman" w:hAnsi="Times New Roman" w:cs="Times New Roman"/>
              </w:rPr>
              <w:t>Hughes. Lindsey</w:t>
            </w:r>
          </w:p>
        </w:tc>
        <w:tc>
          <w:tcPr>
            <w:tcW w:w="3672" w:type="dxa"/>
            <w:vAlign w:val="bottom"/>
          </w:tcPr>
          <w:p w14:paraId="415C9F9E" w14:textId="77777777" w:rsidR="006534A4" w:rsidRPr="00931647" w:rsidRDefault="00606DC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31647">
              <w:rPr>
                <w:rFonts w:ascii="Times New Roman" w:eastAsia="Times New Roman" w:hAnsi="Times New Roman" w:cs="Times New Roman"/>
              </w:rPr>
              <w:t>Competitive</w:t>
            </w:r>
            <w:r w:rsidR="006534A4" w:rsidRPr="00931647">
              <w:rPr>
                <w:rFonts w:ascii="Times New Roman" w:eastAsia="Times New Roman" w:hAnsi="Times New Roman" w:cs="Times New Roman"/>
              </w:rPr>
              <w:t xml:space="preserve"> Power</w:t>
            </w:r>
          </w:p>
        </w:tc>
        <w:tc>
          <w:tcPr>
            <w:tcW w:w="3168" w:type="dxa"/>
            <w:vAlign w:val="bottom"/>
          </w:tcPr>
          <w:p w14:paraId="19643975" w14:textId="77777777" w:rsidR="006534A4" w:rsidRPr="00931647" w:rsidRDefault="006534A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3164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216D7" w:rsidRPr="00385D71" w14:paraId="1EB4F070" w14:textId="77777777" w:rsidTr="002A29B9">
        <w:trPr>
          <w:trHeight w:val="99"/>
        </w:trPr>
        <w:tc>
          <w:tcPr>
            <w:tcW w:w="2628" w:type="dxa"/>
            <w:vAlign w:val="bottom"/>
          </w:tcPr>
          <w:p w14:paraId="67483842" w14:textId="77777777" w:rsidR="008216D7" w:rsidRPr="008216D7" w:rsidRDefault="008216D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16D7">
              <w:rPr>
                <w:rFonts w:ascii="Times New Roman" w:eastAsia="Times New Roman" w:hAnsi="Times New Roman" w:cs="Times New Roman"/>
              </w:rPr>
              <w:t>Hyzinski, Thomas</w:t>
            </w:r>
          </w:p>
        </w:tc>
        <w:tc>
          <w:tcPr>
            <w:tcW w:w="3672" w:type="dxa"/>
            <w:vAlign w:val="bottom"/>
          </w:tcPr>
          <w:p w14:paraId="58A3295F" w14:textId="77777777" w:rsidR="008216D7" w:rsidRPr="008216D7" w:rsidRDefault="008216D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16D7">
              <w:rPr>
                <w:rFonts w:ascii="Times New Roman" w:eastAsia="Times New Roman" w:hAnsi="Times New Roman" w:cs="Times New Roman"/>
              </w:rPr>
              <w:t>Talen Energy</w:t>
            </w:r>
          </w:p>
        </w:tc>
        <w:tc>
          <w:tcPr>
            <w:tcW w:w="3168" w:type="dxa"/>
            <w:vAlign w:val="bottom"/>
          </w:tcPr>
          <w:p w14:paraId="067702D9" w14:textId="77777777" w:rsidR="008216D7" w:rsidRPr="00385D71" w:rsidRDefault="008216D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3164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385D71" w14:paraId="3336E1F8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E78B59B" w14:textId="77777777" w:rsidR="0058708E" w:rsidRPr="00B13C52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13C52">
              <w:rPr>
                <w:rFonts w:ascii="Times New Roman" w:eastAsia="Times New Roman" w:hAnsi="Times New Roman" w:cs="Times New Roman"/>
              </w:rPr>
              <w:t>Jones, Randy</w:t>
            </w:r>
          </w:p>
        </w:tc>
        <w:tc>
          <w:tcPr>
            <w:tcW w:w="3672" w:type="dxa"/>
            <w:vAlign w:val="bottom"/>
          </w:tcPr>
          <w:p w14:paraId="17DBC8A3" w14:textId="77777777" w:rsidR="0058708E" w:rsidRPr="00B13C52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13C52">
              <w:rPr>
                <w:rFonts w:ascii="Times New Roman" w:eastAsia="Times New Roman" w:hAnsi="Times New Roman" w:cs="Times New Roman"/>
              </w:rPr>
              <w:t>Calpine</w:t>
            </w:r>
          </w:p>
        </w:tc>
        <w:tc>
          <w:tcPr>
            <w:tcW w:w="3168" w:type="dxa"/>
            <w:vAlign w:val="bottom"/>
          </w:tcPr>
          <w:p w14:paraId="65ACDA12" w14:textId="77777777" w:rsidR="0058708E" w:rsidRPr="00385D71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B13C52" w:rsidRPr="00385D71" w14:paraId="57AE5F2A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B87C37B" w14:textId="77777777" w:rsidR="00B13C52" w:rsidRPr="00B13C52" w:rsidRDefault="00B13C5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Juricek, Mike</w:t>
            </w:r>
          </w:p>
        </w:tc>
        <w:tc>
          <w:tcPr>
            <w:tcW w:w="3672" w:type="dxa"/>
            <w:vAlign w:val="bottom"/>
          </w:tcPr>
          <w:p w14:paraId="02631E1A" w14:textId="77777777" w:rsidR="00B13C52" w:rsidRPr="00B13C52" w:rsidRDefault="00B13C5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168" w:type="dxa"/>
            <w:vAlign w:val="bottom"/>
          </w:tcPr>
          <w:p w14:paraId="2F868BCF" w14:textId="77777777" w:rsidR="00B13C52" w:rsidRPr="00385D71" w:rsidRDefault="00B13C5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FA4502" w:rsidRPr="00385D71" w14:paraId="6BB5E7A5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785AC5E" w14:textId="77777777" w:rsidR="00FA4502" w:rsidRPr="00931647" w:rsidRDefault="00FA450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31647">
              <w:rPr>
                <w:rFonts w:ascii="Times New Roman" w:eastAsia="Times New Roman" w:hAnsi="Times New Roman" w:cs="Times New Roman"/>
              </w:rPr>
              <w:t>Lane, Robert</w:t>
            </w:r>
          </w:p>
        </w:tc>
        <w:tc>
          <w:tcPr>
            <w:tcW w:w="3672" w:type="dxa"/>
            <w:vAlign w:val="bottom"/>
          </w:tcPr>
          <w:p w14:paraId="3E327162" w14:textId="77777777" w:rsidR="00FA4502" w:rsidRPr="00931647" w:rsidRDefault="00FA450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31647">
              <w:rPr>
                <w:rFonts w:ascii="Times New Roman" w:eastAsia="Times New Roman" w:hAnsi="Times New Roman" w:cs="Times New Roman"/>
              </w:rPr>
              <w:t>Oncor</w:t>
            </w:r>
          </w:p>
        </w:tc>
        <w:tc>
          <w:tcPr>
            <w:tcW w:w="3168" w:type="dxa"/>
            <w:vAlign w:val="bottom"/>
          </w:tcPr>
          <w:p w14:paraId="30349146" w14:textId="77777777" w:rsidR="00FA4502" w:rsidRPr="00931647" w:rsidRDefault="00FA450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3164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77854" w:rsidRPr="00385D71" w14:paraId="0AC42F14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C848E24" w14:textId="77777777" w:rsidR="00377854" w:rsidRPr="00DB3536" w:rsidRDefault="00377854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B3536">
              <w:rPr>
                <w:rFonts w:ascii="Times New Roman" w:eastAsia="Times New Roman" w:hAnsi="Times New Roman" w:cs="Times New Roman"/>
              </w:rPr>
              <w:t>Markham, Craig</w:t>
            </w:r>
          </w:p>
        </w:tc>
        <w:tc>
          <w:tcPr>
            <w:tcW w:w="3672" w:type="dxa"/>
            <w:vAlign w:val="bottom"/>
          </w:tcPr>
          <w:p w14:paraId="444DD5D1" w14:textId="77777777" w:rsidR="00377854" w:rsidRPr="00DB3536" w:rsidRDefault="0037785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B3536">
              <w:rPr>
                <w:rFonts w:ascii="Times New Roman" w:eastAsia="Times New Roman" w:hAnsi="Times New Roman" w:cs="Times New Roman"/>
              </w:rPr>
              <w:t xml:space="preserve">CPower Energy Management </w:t>
            </w:r>
          </w:p>
        </w:tc>
        <w:tc>
          <w:tcPr>
            <w:tcW w:w="3168" w:type="dxa"/>
            <w:vAlign w:val="bottom"/>
          </w:tcPr>
          <w:p w14:paraId="79108B7D" w14:textId="77777777" w:rsidR="00377854" w:rsidRPr="00DB3536" w:rsidRDefault="0037785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B3536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614FF9" w:rsidRPr="00385D71" w14:paraId="3EC81540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34EBEB3" w14:textId="77777777" w:rsidR="00614FF9" w:rsidRPr="008216D7" w:rsidRDefault="00614FF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16D7">
              <w:rPr>
                <w:rFonts w:ascii="Times New Roman" w:eastAsia="Times New Roman" w:hAnsi="Times New Roman" w:cs="Times New Roman"/>
              </w:rPr>
              <w:t>Matos, Chris</w:t>
            </w:r>
          </w:p>
        </w:tc>
        <w:tc>
          <w:tcPr>
            <w:tcW w:w="3672" w:type="dxa"/>
            <w:vAlign w:val="bottom"/>
          </w:tcPr>
          <w:p w14:paraId="1EF6A7DB" w14:textId="77777777" w:rsidR="00614FF9" w:rsidRPr="008216D7" w:rsidRDefault="00FA450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16D7">
              <w:rPr>
                <w:rFonts w:ascii="Times New Roman" w:eastAsia="Times New Roman" w:hAnsi="Times New Roman" w:cs="Times New Roman"/>
              </w:rPr>
              <w:t>PUCT</w:t>
            </w:r>
          </w:p>
        </w:tc>
        <w:tc>
          <w:tcPr>
            <w:tcW w:w="3168" w:type="dxa"/>
            <w:vAlign w:val="bottom"/>
          </w:tcPr>
          <w:p w14:paraId="77923354" w14:textId="77777777" w:rsidR="00614FF9" w:rsidRPr="008216D7" w:rsidRDefault="00614FF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16D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DB3536" w:rsidRPr="00385D71" w14:paraId="524329B3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CE41C48" w14:textId="77777777" w:rsidR="00DB3536" w:rsidRPr="00DB3536" w:rsidRDefault="00DB3536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B3536">
              <w:rPr>
                <w:rFonts w:ascii="Times New Roman" w:eastAsia="Times New Roman" w:hAnsi="Times New Roman" w:cs="Times New Roman"/>
              </w:rPr>
              <w:t>Mena, Hugo</w:t>
            </w:r>
          </w:p>
        </w:tc>
        <w:tc>
          <w:tcPr>
            <w:tcW w:w="3672" w:type="dxa"/>
            <w:vAlign w:val="bottom"/>
          </w:tcPr>
          <w:p w14:paraId="761DBC70" w14:textId="77777777" w:rsidR="00DB3536" w:rsidRPr="00DB3536" w:rsidRDefault="00DB353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B3536">
              <w:rPr>
                <w:rFonts w:ascii="Times New Roman" w:eastAsia="Times New Roman" w:hAnsi="Times New Roman" w:cs="Times New Roman"/>
              </w:rPr>
              <w:t>EPE</w:t>
            </w:r>
          </w:p>
        </w:tc>
        <w:tc>
          <w:tcPr>
            <w:tcW w:w="3168" w:type="dxa"/>
            <w:vAlign w:val="bottom"/>
          </w:tcPr>
          <w:p w14:paraId="6DD2FD0F" w14:textId="77777777" w:rsidR="00DB3536" w:rsidRPr="00385D71" w:rsidRDefault="00DB353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B3536" w:rsidRPr="00385D71" w14:paraId="3EFBC768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5A39E9A" w14:textId="77777777" w:rsidR="00DB3536" w:rsidRPr="00DB3536" w:rsidRDefault="00DB3536" w:rsidP="00DB353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Olenick, Cory</w:t>
            </w:r>
          </w:p>
        </w:tc>
        <w:tc>
          <w:tcPr>
            <w:tcW w:w="3672" w:type="dxa"/>
            <w:vAlign w:val="bottom"/>
          </w:tcPr>
          <w:p w14:paraId="21086D56" w14:textId="77777777" w:rsidR="00DB3536" w:rsidRPr="00DB3536" w:rsidRDefault="00DB353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Inertia Power</w:t>
            </w:r>
          </w:p>
        </w:tc>
        <w:tc>
          <w:tcPr>
            <w:tcW w:w="3168" w:type="dxa"/>
            <w:vAlign w:val="bottom"/>
          </w:tcPr>
          <w:p w14:paraId="5B574B97" w14:textId="77777777" w:rsidR="00DB3536" w:rsidRPr="00931647" w:rsidRDefault="00DB353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16D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216D7" w:rsidRPr="00385D71" w14:paraId="4FC77B9E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C1DBBAB" w14:textId="77777777" w:rsidR="008216D7" w:rsidRPr="00DB3536" w:rsidRDefault="008216D7" w:rsidP="00DB353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B3536">
              <w:rPr>
                <w:rFonts w:ascii="Times New Roman" w:eastAsia="Times New Roman" w:hAnsi="Times New Roman" w:cs="Times New Roman"/>
              </w:rPr>
              <w:t>Ordone</w:t>
            </w:r>
            <w:r w:rsidR="00DB3536" w:rsidRPr="00DB3536">
              <w:rPr>
                <w:rFonts w:ascii="Times New Roman" w:eastAsia="Times New Roman" w:hAnsi="Times New Roman" w:cs="Times New Roman"/>
              </w:rPr>
              <w:t>z</w:t>
            </w:r>
            <w:r w:rsidRPr="00DB3536">
              <w:rPr>
                <w:rFonts w:ascii="Times New Roman" w:eastAsia="Times New Roman" w:hAnsi="Times New Roman" w:cs="Times New Roman"/>
              </w:rPr>
              <w:t>, Camillo</w:t>
            </w:r>
          </w:p>
        </w:tc>
        <w:tc>
          <w:tcPr>
            <w:tcW w:w="3672" w:type="dxa"/>
            <w:vAlign w:val="bottom"/>
          </w:tcPr>
          <w:p w14:paraId="7BB5759F" w14:textId="77777777" w:rsidR="008216D7" w:rsidRPr="00DB3536" w:rsidRDefault="00DB353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B3536">
              <w:rPr>
                <w:rFonts w:ascii="Times New Roman" w:eastAsia="Times New Roman" w:hAnsi="Times New Roman" w:cs="Times New Roman"/>
              </w:rPr>
              <w:t>Luminant</w:t>
            </w:r>
          </w:p>
        </w:tc>
        <w:tc>
          <w:tcPr>
            <w:tcW w:w="3168" w:type="dxa"/>
            <w:vAlign w:val="bottom"/>
          </w:tcPr>
          <w:p w14:paraId="7B6E412E" w14:textId="77777777" w:rsidR="008216D7" w:rsidRPr="00385D71" w:rsidRDefault="00DB353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3164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216D7" w:rsidRPr="00385D71" w14:paraId="004029F3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2DE4A9E" w14:textId="77777777" w:rsidR="008216D7" w:rsidRPr="008216D7" w:rsidRDefault="008216D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Paff, Tom</w:t>
            </w:r>
          </w:p>
        </w:tc>
        <w:tc>
          <w:tcPr>
            <w:tcW w:w="3672" w:type="dxa"/>
            <w:vAlign w:val="bottom"/>
          </w:tcPr>
          <w:p w14:paraId="14E170A9" w14:textId="77777777" w:rsidR="008216D7" w:rsidRPr="008216D7" w:rsidRDefault="008216D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Duke Energy</w:t>
            </w:r>
          </w:p>
        </w:tc>
        <w:tc>
          <w:tcPr>
            <w:tcW w:w="3168" w:type="dxa"/>
            <w:vAlign w:val="bottom"/>
          </w:tcPr>
          <w:p w14:paraId="27ABAE08" w14:textId="77777777" w:rsidR="008216D7" w:rsidRPr="00931647" w:rsidRDefault="008216D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3164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BE25A0" w:rsidRPr="00385D71" w14:paraId="3F3715BD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895F5DE" w14:textId="77777777" w:rsidR="00BE25A0" w:rsidRPr="008216D7" w:rsidRDefault="00BE25A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16D7">
              <w:rPr>
                <w:rFonts w:ascii="Times New Roman" w:eastAsia="Times New Roman" w:hAnsi="Times New Roman" w:cs="Times New Roman"/>
              </w:rPr>
              <w:t>Peters, Patrick</w:t>
            </w:r>
          </w:p>
        </w:tc>
        <w:tc>
          <w:tcPr>
            <w:tcW w:w="3672" w:type="dxa"/>
            <w:vAlign w:val="bottom"/>
          </w:tcPr>
          <w:p w14:paraId="6C060E07" w14:textId="77777777" w:rsidR="00BE25A0" w:rsidRPr="008216D7" w:rsidRDefault="00BE25A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16D7">
              <w:rPr>
                <w:rFonts w:ascii="Times New Roman" w:eastAsia="Times New Roman" w:hAnsi="Times New Roman" w:cs="Times New Roman"/>
              </w:rPr>
              <w:t>CenterPoint Energy</w:t>
            </w:r>
          </w:p>
        </w:tc>
        <w:tc>
          <w:tcPr>
            <w:tcW w:w="3168" w:type="dxa"/>
            <w:vAlign w:val="bottom"/>
          </w:tcPr>
          <w:p w14:paraId="3F551C9A" w14:textId="77777777" w:rsidR="00BE25A0" w:rsidRPr="00385D71" w:rsidRDefault="008216D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3164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BE25A0" w:rsidRPr="00385D71" w14:paraId="7762CCDE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F49CCAD" w14:textId="77777777" w:rsidR="00BE25A0" w:rsidRPr="00B13C52" w:rsidRDefault="00BE25A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13C52">
              <w:rPr>
                <w:rFonts w:ascii="Times New Roman" w:eastAsia="Times New Roman" w:hAnsi="Times New Roman" w:cs="Times New Roman"/>
              </w:rPr>
              <w:t>Powell, Christian</w:t>
            </w:r>
          </w:p>
        </w:tc>
        <w:tc>
          <w:tcPr>
            <w:tcW w:w="3672" w:type="dxa"/>
            <w:vAlign w:val="bottom"/>
          </w:tcPr>
          <w:p w14:paraId="0D3DDA99" w14:textId="77777777" w:rsidR="00BE25A0" w:rsidRPr="00B13C52" w:rsidRDefault="00BE25A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13C52">
              <w:rPr>
                <w:rFonts w:ascii="Times New Roman" w:eastAsia="Times New Roman" w:hAnsi="Times New Roman" w:cs="Times New Roman"/>
              </w:rPr>
              <w:t>LCRA</w:t>
            </w:r>
          </w:p>
        </w:tc>
        <w:tc>
          <w:tcPr>
            <w:tcW w:w="3168" w:type="dxa"/>
            <w:vAlign w:val="bottom"/>
          </w:tcPr>
          <w:p w14:paraId="18F7D994" w14:textId="77777777" w:rsidR="00BE25A0" w:rsidRPr="00385D71" w:rsidRDefault="00BE25A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385D71" w14:paraId="57BC1AC0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45A5324" w14:textId="77777777" w:rsidR="0058708E" w:rsidRPr="00DB3536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B3536">
              <w:rPr>
                <w:rFonts w:ascii="Times New Roman" w:eastAsia="Times New Roman" w:hAnsi="Times New Roman" w:cs="Times New Roman"/>
              </w:rPr>
              <w:t>Reid, Walter</w:t>
            </w:r>
          </w:p>
        </w:tc>
        <w:tc>
          <w:tcPr>
            <w:tcW w:w="3672" w:type="dxa"/>
            <w:vAlign w:val="bottom"/>
          </w:tcPr>
          <w:p w14:paraId="38345489" w14:textId="77777777" w:rsidR="0058708E" w:rsidRPr="00DB3536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B3536">
              <w:rPr>
                <w:rFonts w:ascii="Times New Roman" w:eastAsia="Times New Roman" w:hAnsi="Times New Roman" w:cs="Times New Roman"/>
              </w:rPr>
              <w:t>Wind Coalition</w:t>
            </w:r>
          </w:p>
        </w:tc>
        <w:tc>
          <w:tcPr>
            <w:tcW w:w="3168" w:type="dxa"/>
            <w:vAlign w:val="bottom"/>
          </w:tcPr>
          <w:p w14:paraId="4A9BD80C" w14:textId="77777777" w:rsidR="0058708E" w:rsidRPr="00DB3536" w:rsidRDefault="00DB3536" w:rsidP="00DB353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16D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A29B9" w:rsidRPr="00385D71" w14:paraId="6808C85C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665B2225" w14:textId="77777777" w:rsidR="002A29B9" w:rsidRPr="008216D7" w:rsidRDefault="002A29B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16D7">
              <w:rPr>
                <w:rFonts w:ascii="Times New Roman" w:eastAsia="Times New Roman" w:hAnsi="Times New Roman" w:cs="Times New Roman"/>
              </w:rPr>
              <w:t>Rothschild, Eric</w:t>
            </w:r>
          </w:p>
        </w:tc>
        <w:tc>
          <w:tcPr>
            <w:tcW w:w="3672" w:type="dxa"/>
            <w:vAlign w:val="bottom"/>
          </w:tcPr>
          <w:p w14:paraId="5139E2F2" w14:textId="77777777" w:rsidR="002A29B9" w:rsidRPr="008216D7" w:rsidRDefault="002A29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16D7">
              <w:rPr>
                <w:rFonts w:ascii="Times New Roman" w:eastAsia="Times New Roman" w:hAnsi="Times New Roman" w:cs="Times New Roman"/>
              </w:rPr>
              <w:t>GDS</w:t>
            </w:r>
          </w:p>
        </w:tc>
        <w:tc>
          <w:tcPr>
            <w:tcW w:w="3168" w:type="dxa"/>
            <w:vAlign w:val="bottom"/>
          </w:tcPr>
          <w:p w14:paraId="34C44145" w14:textId="77777777" w:rsidR="002A29B9" w:rsidRPr="008216D7" w:rsidRDefault="002A29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16D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46AFC" w:rsidRPr="00385D71" w14:paraId="20DE7FCD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3FB5886" w14:textId="77777777" w:rsidR="00A46AFC" w:rsidRPr="00981BDB" w:rsidRDefault="00A46AF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81BDB">
              <w:rPr>
                <w:rFonts w:ascii="Times New Roman" w:eastAsia="Times New Roman" w:hAnsi="Times New Roman" w:cs="Times New Roman"/>
              </w:rPr>
              <w:t>Sandidge, Clint</w:t>
            </w:r>
          </w:p>
        </w:tc>
        <w:tc>
          <w:tcPr>
            <w:tcW w:w="3672" w:type="dxa"/>
            <w:vAlign w:val="bottom"/>
          </w:tcPr>
          <w:p w14:paraId="4C7FE41F" w14:textId="77777777" w:rsidR="00A46AFC" w:rsidRPr="00981BDB" w:rsidRDefault="00981BD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81BDB">
              <w:rPr>
                <w:rFonts w:ascii="Times New Roman" w:eastAsia="Times New Roman" w:hAnsi="Times New Roman" w:cs="Times New Roman"/>
              </w:rPr>
              <w:t>Calpine Energy Solutions</w:t>
            </w:r>
          </w:p>
        </w:tc>
        <w:tc>
          <w:tcPr>
            <w:tcW w:w="3168" w:type="dxa"/>
            <w:vAlign w:val="bottom"/>
          </w:tcPr>
          <w:p w14:paraId="615F5220" w14:textId="77777777" w:rsidR="00A46AFC" w:rsidRPr="00385D71" w:rsidRDefault="00981BD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58708E" w:rsidRPr="00385D71" w14:paraId="6C1D964A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2D99DB6" w14:textId="77777777" w:rsidR="0058708E" w:rsidRPr="00981BDB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81BDB">
              <w:rPr>
                <w:rFonts w:ascii="Times New Roman" w:eastAsia="Times New Roman" w:hAnsi="Times New Roman" w:cs="Times New Roman"/>
              </w:rPr>
              <w:t>Siddiqi, Shams</w:t>
            </w:r>
          </w:p>
        </w:tc>
        <w:tc>
          <w:tcPr>
            <w:tcW w:w="3672" w:type="dxa"/>
            <w:vAlign w:val="bottom"/>
          </w:tcPr>
          <w:p w14:paraId="41841879" w14:textId="77777777" w:rsidR="0058708E" w:rsidRPr="00981BDB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81BDB">
              <w:rPr>
                <w:rFonts w:ascii="Times New Roman" w:eastAsia="Times New Roman" w:hAnsi="Times New Roman" w:cs="Times New Roman"/>
              </w:rPr>
              <w:t>Crescent Power</w:t>
            </w:r>
          </w:p>
        </w:tc>
        <w:tc>
          <w:tcPr>
            <w:tcW w:w="3168" w:type="dxa"/>
            <w:vAlign w:val="bottom"/>
          </w:tcPr>
          <w:p w14:paraId="03ABAD22" w14:textId="77777777" w:rsidR="0058708E" w:rsidRPr="00385D71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31647" w:rsidRPr="00385D71" w14:paraId="3075F631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61B83C7" w14:textId="77777777" w:rsidR="00931647" w:rsidRPr="00931647" w:rsidRDefault="0093164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31647">
              <w:rPr>
                <w:rFonts w:ascii="Times New Roman" w:eastAsia="Times New Roman" w:hAnsi="Times New Roman" w:cs="Times New Roman"/>
              </w:rPr>
              <w:t>Thomas, Julie</w:t>
            </w:r>
          </w:p>
        </w:tc>
        <w:tc>
          <w:tcPr>
            <w:tcW w:w="3672" w:type="dxa"/>
            <w:vAlign w:val="bottom"/>
          </w:tcPr>
          <w:p w14:paraId="289B3C8A" w14:textId="77777777" w:rsidR="00931647" w:rsidRPr="00931647" w:rsidRDefault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31647">
              <w:rPr>
                <w:rFonts w:ascii="Times New Roman" w:eastAsia="Times New Roman" w:hAnsi="Times New Roman" w:cs="Times New Roman"/>
              </w:rPr>
              <w:t>Vistra Energy</w:t>
            </w:r>
          </w:p>
        </w:tc>
        <w:tc>
          <w:tcPr>
            <w:tcW w:w="3168" w:type="dxa"/>
            <w:vAlign w:val="bottom"/>
          </w:tcPr>
          <w:p w14:paraId="666E4C67" w14:textId="77777777" w:rsidR="00931647" w:rsidRPr="00385D71" w:rsidRDefault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3164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BE25A0" w:rsidRPr="00385D71" w14:paraId="731028F9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3872896C" w14:textId="77777777" w:rsidR="00BE25A0" w:rsidRPr="00981BDB" w:rsidRDefault="00BE25A0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81BDB">
              <w:rPr>
                <w:rFonts w:ascii="Times New Roman" w:eastAsia="Times New Roman" w:hAnsi="Times New Roman" w:cs="Times New Roman"/>
              </w:rPr>
              <w:t>Thompson, David</w:t>
            </w:r>
          </w:p>
        </w:tc>
        <w:tc>
          <w:tcPr>
            <w:tcW w:w="3672" w:type="dxa"/>
            <w:vAlign w:val="bottom"/>
          </w:tcPr>
          <w:p w14:paraId="1D0EC2FD" w14:textId="77777777" w:rsidR="00BE25A0" w:rsidRPr="00981BDB" w:rsidRDefault="00BE25A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81BDB">
              <w:rPr>
                <w:rFonts w:ascii="Times New Roman" w:eastAsia="Times New Roman" w:hAnsi="Times New Roman" w:cs="Times New Roman"/>
              </w:rPr>
              <w:t>Pedernales Electric Cooperative</w:t>
            </w:r>
          </w:p>
        </w:tc>
        <w:tc>
          <w:tcPr>
            <w:tcW w:w="3168" w:type="dxa"/>
            <w:vAlign w:val="bottom"/>
          </w:tcPr>
          <w:p w14:paraId="5A5B13B7" w14:textId="77777777" w:rsidR="00BE25A0" w:rsidRPr="00385D71" w:rsidRDefault="00BE25A0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216D7" w:rsidRPr="00385D71" w14:paraId="1594813F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E00BBF6" w14:textId="77777777" w:rsidR="008216D7" w:rsidRPr="00981BDB" w:rsidRDefault="008216D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Totten, Jess</w:t>
            </w:r>
          </w:p>
        </w:tc>
        <w:tc>
          <w:tcPr>
            <w:tcW w:w="3672" w:type="dxa"/>
            <w:vAlign w:val="bottom"/>
          </w:tcPr>
          <w:p w14:paraId="0D37AE9A" w14:textId="77777777" w:rsidR="008216D7" w:rsidRPr="00981BDB" w:rsidRDefault="008216D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Stratus Energy</w:t>
            </w:r>
          </w:p>
        </w:tc>
        <w:tc>
          <w:tcPr>
            <w:tcW w:w="3168" w:type="dxa"/>
            <w:vAlign w:val="bottom"/>
          </w:tcPr>
          <w:p w14:paraId="2C320271" w14:textId="77777777" w:rsidR="008216D7" w:rsidRPr="00385D71" w:rsidRDefault="008216D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3164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216D7" w:rsidRPr="00385D71" w14:paraId="1BED4498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D2EF957" w14:textId="77777777" w:rsidR="008216D7" w:rsidRPr="008216D7" w:rsidRDefault="008216D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16D7">
              <w:rPr>
                <w:rFonts w:ascii="Times New Roman" w:eastAsia="Times New Roman" w:hAnsi="Times New Roman" w:cs="Times New Roman"/>
              </w:rPr>
              <w:t>Trenary, Michelle</w:t>
            </w:r>
          </w:p>
        </w:tc>
        <w:tc>
          <w:tcPr>
            <w:tcW w:w="3672" w:type="dxa"/>
            <w:vAlign w:val="bottom"/>
          </w:tcPr>
          <w:p w14:paraId="0E208C4C" w14:textId="77777777" w:rsidR="008216D7" w:rsidRPr="008216D7" w:rsidRDefault="008216D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16D7">
              <w:rPr>
                <w:rFonts w:ascii="Times New Roman" w:eastAsia="Times New Roman" w:hAnsi="Times New Roman" w:cs="Times New Roman"/>
              </w:rPr>
              <w:t>Tenaska</w:t>
            </w:r>
          </w:p>
        </w:tc>
        <w:tc>
          <w:tcPr>
            <w:tcW w:w="3168" w:type="dxa"/>
            <w:vAlign w:val="bottom"/>
          </w:tcPr>
          <w:p w14:paraId="11B305AC" w14:textId="77777777" w:rsidR="008216D7" w:rsidRPr="00385D71" w:rsidRDefault="008216D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3164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B13C52" w:rsidRPr="00385D71" w14:paraId="1C8FF92C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86D3C07" w14:textId="77777777" w:rsidR="00B13C52" w:rsidRPr="00385D71" w:rsidRDefault="00B13C5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13C52">
              <w:rPr>
                <w:rFonts w:ascii="Times New Roman" w:eastAsia="Times New Roman" w:hAnsi="Times New Roman" w:cs="Times New Roman"/>
              </w:rPr>
              <w:t>Turner, Lucas</w:t>
            </w:r>
          </w:p>
        </w:tc>
        <w:tc>
          <w:tcPr>
            <w:tcW w:w="3672" w:type="dxa"/>
            <w:vAlign w:val="bottom"/>
          </w:tcPr>
          <w:p w14:paraId="11A4DD52" w14:textId="77777777" w:rsidR="00B13C52" w:rsidRPr="00385D71" w:rsidRDefault="00B13C5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53477B">
              <w:rPr>
                <w:rFonts w:ascii="Times New Roman" w:eastAsia="Times New Roman" w:hAnsi="Times New Roman" w:cs="Times New Roman"/>
              </w:rPr>
              <w:t>South Texas Electric Cooperative</w:t>
            </w:r>
          </w:p>
        </w:tc>
        <w:tc>
          <w:tcPr>
            <w:tcW w:w="3168" w:type="dxa"/>
            <w:vAlign w:val="bottom"/>
          </w:tcPr>
          <w:p w14:paraId="7CCB412B" w14:textId="77777777" w:rsidR="00B13C52" w:rsidRPr="00385D71" w:rsidRDefault="00B13C5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7A49D5" w:rsidRPr="00385D71" w14:paraId="7ECCCCB9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5A56CBD9" w14:textId="77777777" w:rsidR="007A49D5" w:rsidRPr="00DB3536" w:rsidRDefault="007A49D5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B3536">
              <w:rPr>
                <w:rFonts w:ascii="Times New Roman" w:eastAsia="Times New Roman" w:hAnsi="Times New Roman" w:cs="Times New Roman"/>
              </w:rPr>
              <w:t>Varnell, John</w:t>
            </w:r>
          </w:p>
        </w:tc>
        <w:tc>
          <w:tcPr>
            <w:tcW w:w="3672" w:type="dxa"/>
            <w:vAlign w:val="bottom"/>
          </w:tcPr>
          <w:p w14:paraId="4ED72CE2" w14:textId="77777777" w:rsidR="007A49D5" w:rsidRPr="00DB3536" w:rsidRDefault="007A49D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B3536">
              <w:rPr>
                <w:rFonts w:ascii="Times New Roman" w:eastAsia="Times New Roman" w:hAnsi="Times New Roman" w:cs="Times New Roman"/>
              </w:rPr>
              <w:t>Tenaska</w:t>
            </w:r>
          </w:p>
        </w:tc>
        <w:tc>
          <w:tcPr>
            <w:tcW w:w="3168" w:type="dxa"/>
            <w:vAlign w:val="bottom"/>
          </w:tcPr>
          <w:p w14:paraId="2FE1A6E8" w14:textId="77777777" w:rsidR="007A49D5" w:rsidRPr="00DB3536" w:rsidRDefault="007A49D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B3536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F5F41" w:rsidRPr="00385D71" w14:paraId="29077771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1D6C920" w14:textId="77777777" w:rsidR="00AF5F41" w:rsidRPr="00981BDB" w:rsidRDefault="00AF5F41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81BDB">
              <w:rPr>
                <w:rFonts w:ascii="Times New Roman" w:eastAsia="Times New Roman" w:hAnsi="Times New Roman" w:cs="Times New Roman"/>
              </w:rPr>
              <w:t>Vinson, Paul</w:t>
            </w:r>
          </w:p>
        </w:tc>
        <w:tc>
          <w:tcPr>
            <w:tcW w:w="3672" w:type="dxa"/>
            <w:vAlign w:val="bottom"/>
          </w:tcPr>
          <w:p w14:paraId="77EE8419" w14:textId="77777777" w:rsidR="00AF5F41" w:rsidRPr="00981BDB" w:rsidRDefault="00AF5F4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81BDB">
              <w:rPr>
                <w:rFonts w:ascii="Times New Roman" w:eastAsia="Times New Roman" w:hAnsi="Times New Roman" w:cs="Times New Roman"/>
              </w:rPr>
              <w:t>CPS Energy</w:t>
            </w:r>
          </w:p>
        </w:tc>
        <w:tc>
          <w:tcPr>
            <w:tcW w:w="3168" w:type="dxa"/>
            <w:vAlign w:val="bottom"/>
          </w:tcPr>
          <w:p w14:paraId="144EAB1F" w14:textId="77777777" w:rsidR="00AF5F41" w:rsidRPr="00385D71" w:rsidRDefault="00AF5F4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216D7" w:rsidRPr="00385D71" w14:paraId="1436BD87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E7DDFDA" w14:textId="77777777" w:rsidR="008216D7" w:rsidRPr="008216D7" w:rsidRDefault="008216D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16D7">
              <w:rPr>
                <w:rFonts w:ascii="Times New Roman" w:eastAsia="Times New Roman" w:hAnsi="Times New Roman" w:cs="Times New Roman"/>
              </w:rPr>
              <w:t>Walker, Mark</w:t>
            </w:r>
          </w:p>
        </w:tc>
        <w:tc>
          <w:tcPr>
            <w:tcW w:w="3672" w:type="dxa"/>
            <w:vAlign w:val="bottom"/>
          </w:tcPr>
          <w:p w14:paraId="5E0171B4" w14:textId="77777777" w:rsidR="008216D7" w:rsidRPr="008216D7" w:rsidRDefault="008216D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16D7">
              <w:rPr>
                <w:rFonts w:ascii="Times New Roman" w:eastAsia="Times New Roman" w:hAnsi="Times New Roman" w:cs="Times New Roman"/>
              </w:rPr>
              <w:t>NRG</w:t>
            </w:r>
          </w:p>
        </w:tc>
        <w:tc>
          <w:tcPr>
            <w:tcW w:w="3168" w:type="dxa"/>
            <w:vAlign w:val="bottom"/>
          </w:tcPr>
          <w:p w14:paraId="7873F97A" w14:textId="77777777" w:rsidR="008216D7" w:rsidRPr="00385D71" w:rsidRDefault="008216D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3164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9A6F73" w:rsidRPr="00385D71" w14:paraId="2E52434D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13118F6E" w14:textId="77777777" w:rsidR="009A6F73" w:rsidRPr="00B13C52" w:rsidRDefault="009A6F7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13C52">
              <w:rPr>
                <w:rFonts w:ascii="Times New Roman" w:eastAsia="Times New Roman" w:hAnsi="Times New Roman" w:cs="Times New Roman"/>
              </w:rPr>
              <w:t>Wallin, Shane</w:t>
            </w:r>
          </w:p>
        </w:tc>
        <w:tc>
          <w:tcPr>
            <w:tcW w:w="3672" w:type="dxa"/>
            <w:vAlign w:val="bottom"/>
          </w:tcPr>
          <w:p w14:paraId="23B828F5" w14:textId="77777777" w:rsidR="009A6F73" w:rsidRPr="00B13C52" w:rsidRDefault="009A6F7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13C52">
              <w:rPr>
                <w:rFonts w:ascii="Times New Roman" w:eastAsia="Times New Roman" w:hAnsi="Times New Roman" w:cs="Times New Roman"/>
              </w:rPr>
              <w:t>DME Power</w:t>
            </w:r>
          </w:p>
        </w:tc>
        <w:tc>
          <w:tcPr>
            <w:tcW w:w="3168" w:type="dxa"/>
            <w:vAlign w:val="bottom"/>
          </w:tcPr>
          <w:p w14:paraId="6B08091B" w14:textId="77777777" w:rsidR="009A6F73" w:rsidRPr="00385D71" w:rsidRDefault="00FA4502">
            <w:pPr>
              <w:spacing w:after="0" w:line="240" w:lineRule="auto"/>
              <w:ind w:left="-198" w:firstLine="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5522DA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385D71" w14:paraId="3D06B29F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24ECA96E" w14:textId="77777777" w:rsidR="0058708E" w:rsidRPr="00B13C52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13C52">
              <w:rPr>
                <w:rFonts w:ascii="Times New Roman" w:eastAsia="Times New Roman" w:hAnsi="Times New Roman" w:cs="Times New Roman"/>
              </w:rPr>
              <w:t>Whittle, Brandon</w:t>
            </w:r>
          </w:p>
        </w:tc>
        <w:tc>
          <w:tcPr>
            <w:tcW w:w="3672" w:type="dxa"/>
            <w:vAlign w:val="bottom"/>
          </w:tcPr>
          <w:p w14:paraId="262CAD3D" w14:textId="77777777" w:rsidR="0058708E" w:rsidRPr="00B13C52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13C52">
              <w:rPr>
                <w:rFonts w:ascii="Times New Roman" w:eastAsia="Times New Roman" w:hAnsi="Times New Roman" w:cs="Times New Roman"/>
              </w:rPr>
              <w:t>Megawatt Analytics</w:t>
            </w:r>
          </w:p>
        </w:tc>
        <w:tc>
          <w:tcPr>
            <w:tcW w:w="3168" w:type="dxa"/>
            <w:vAlign w:val="bottom"/>
          </w:tcPr>
          <w:p w14:paraId="1AFED38E" w14:textId="77777777" w:rsidR="0058708E" w:rsidRPr="00385D71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20822" w:rsidRPr="00385D71" w14:paraId="20CCFA50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4FF54E7" w14:textId="77777777" w:rsidR="00D20822" w:rsidRPr="008216D7" w:rsidRDefault="00D2082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16D7">
              <w:rPr>
                <w:rFonts w:ascii="Times New Roman" w:eastAsia="Times New Roman" w:hAnsi="Times New Roman" w:cs="Times New Roman"/>
              </w:rPr>
              <w:t>Whitworth, Doug</w:t>
            </w:r>
          </w:p>
        </w:tc>
        <w:tc>
          <w:tcPr>
            <w:tcW w:w="3672" w:type="dxa"/>
            <w:vAlign w:val="bottom"/>
          </w:tcPr>
          <w:p w14:paraId="12690547" w14:textId="77777777" w:rsidR="00D20822" w:rsidRPr="008216D7" w:rsidRDefault="007916E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16D7">
              <w:rPr>
                <w:rFonts w:ascii="Times New Roman" w:eastAsia="Times New Roman" w:hAnsi="Times New Roman" w:cs="Times New Roman"/>
              </w:rPr>
              <w:t>Texas Reliability Entity</w:t>
            </w:r>
          </w:p>
        </w:tc>
        <w:tc>
          <w:tcPr>
            <w:tcW w:w="3168" w:type="dxa"/>
            <w:vAlign w:val="bottom"/>
          </w:tcPr>
          <w:p w14:paraId="61FC22B9" w14:textId="77777777" w:rsidR="00D20822" w:rsidRPr="008216D7" w:rsidRDefault="00D2082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16D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385D71" w14:paraId="37BC518D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72AB8023" w14:textId="77777777" w:rsidR="0058708E" w:rsidRPr="00B13C52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13C52">
              <w:rPr>
                <w:rFonts w:ascii="Times New Roman" w:eastAsia="Times New Roman" w:hAnsi="Times New Roman" w:cs="Times New Roman"/>
              </w:rPr>
              <w:t>Wittmeyer, Bob</w:t>
            </w:r>
          </w:p>
        </w:tc>
        <w:tc>
          <w:tcPr>
            <w:tcW w:w="3672" w:type="dxa"/>
            <w:vAlign w:val="bottom"/>
          </w:tcPr>
          <w:p w14:paraId="385FBDF2" w14:textId="77777777" w:rsidR="0058708E" w:rsidRPr="00B13C52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B13C52">
              <w:rPr>
                <w:rFonts w:ascii="Times New Roman" w:eastAsia="Times New Roman" w:hAnsi="Times New Roman" w:cs="Times New Roman"/>
              </w:rPr>
              <w:t>DME</w:t>
            </w:r>
          </w:p>
        </w:tc>
        <w:tc>
          <w:tcPr>
            <w:tcW w:w="3168" w:type="dxa"/>
            <w:vAlign w:val="bottom"/>
          </w:tcPr>
          <w:p w14:paraId="4C06B0E0" w14:textId="77777777" w:rsidR="0058708E" w:rsidRPr="00385D71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216D7" w:rsidRPr="00385D71" w14:paraId="3D216100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E914F56" w14:textId="77777777" w:rsidR="008216D7" w:rsidRDefault="008216D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Zake, Diana</w:t>
            </w:r>
          </w:p>
        </w:tc>
        <w:tc>
          <w:tcPr>
            <w:tcW w:w="3672" w:type="dxa"/>
            <w:vAlign w:val="bottom"/>
          </w:tcPr>
          <w:p w14:paraId="379D6A2A" w14:textId="77777777" w:rsidR="008216D7" w:rsidRDefault="008216D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Lone Star Transmission</w:t>
            </w:r>
          </w:p>
        </w:tc>
        <w:tc>
          <w:tcPr>
            <w:tcW w:w="3168" w:type="dxa"/>
            <w:vAlign w:val="bottom"/>
          </w:tcPr>
          <w:p w14:paraId="2CFE9185" w14:textId="77777777" w:rsidR="008216D7" w:rsidRPr="00385D71" w:rsidRDefault="008216D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3164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981BDB" w:rsidRPr="00385D71" w14:paraId="00C5BE19" w14:textId="77777777" w:rsidTr="00810B6E">
        <w:trPr>
          <w:trHeight w:val="80"/>
        </w:trPr>
        <w:tc>
          <w:tcPr>
            <w:tcW w:w="2628" w:type="dxa"/>
            <w:vAlign w:val="bottom"/>
          </w:tcPr>
          <w:p w14:paraId="449313FE" w14:textId="77777777" w:rsidR="00981BDB" w:rsidRPr="00B13C52" w:rsidRDefault="00981BDB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Zarnikau, Jay</w:t>
            </w:r>
          </w:p>
        </w:tc>
        <w:tc>
          <w:tcPr>
            <w:tcW w:w="3672" w:type="dxa"/>
            <w:vAlign w:val="bottom"/>
          </w:tcPr>
          <w:p w14:paraId="5972CCB1" w14:textId="77777777" w:rsidR="00981BDB" w:rsidRPr="00B13C52" w:rsidRDefault="00981BD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Frontier Associates</w:t>
            </w:r>
          </w:p>
        </w:tc>
        <w:tc>
          <w:tcPr>
            <w:tcW w:w="3168" w:type="dxa"/>
            <w:vAlign w:val="bottom"/>
          </w:tcPr>
          <w:p w14:paraId="24237ED7" w14:textId="77777777" w:rsidR="00981BDB" w:rsidRPr="00385D71" w:rsidRDefault="00981BD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</w:tbl>
    <w:p w14:paraId="3D1A7D34" w14:textId="77777777" w:rsidR="00D4147C" w:rsidRPr="00385D71" w:rsidRDefault="00D4147C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highlight w:val="lightGray"/>
        </w:rPr>
      </w:pPr>
    </w:p>
    <w:p w14:paraId="3C420F9B" w14:textId="77777777" w:rsidR="0058708E" w:rsidRPr="00B13C52" w:rsidRDefault="0058708E" w:rsidP="00486326">
      <w:pPr>
        <w:spacing w:after="0" w:line="240" w:lineRule="auto"/>
        <w:jc w:val="both"/>
        <w:rPr>
          <w:rFonts w:ascii="Times New Roman" w:eastAsia="Times New Roman" w:hAnsi="Times New Roman" w:cs="Times New Roman"/>
          <w:i/>
        </w:rPr>
      </w:pPr>
      <w:r w:rsidRPr="00B13C52">
        <w:rPr>
          <w:rFonts w:ascii="Times New Roman" w:eastAsia="Times New Roman" w:hAnsi="Times New Roman" w:cs="Times New Roman"/>
          <w:i/>
        </w:rPr>
        <w:t>ERCOT Staff:</w:t>
      </w:r>
    </w:p>
    <w:tbl>
      <w:tblPr>
        <w:tblW w:w="9468" w:type="dxa"/>
        <w:tblLayout w:type="fixed"/>
        <w:tblLook w:val="0000" w:firstRow="0" w:lastRow="0" w:firstColumn="0" w:lastColumn="0" w:noHBand="0" w:noVBand="0"/>
      </w:tblPr>
      <w:tblGrid>
        <w:gridCol w:w="2718"/>
        <w:gridCol w:w="3582"/>
        <w:gridCol w:w="3168"/>
      </w:tblGrid>
      <w:tr w:rsidR="00DB3536" w:rsidRPr="00385D71" w14:paraId="20F8B89E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D5D78D6" w14:textId="77777777" w:rsidR="00DB3536" w:rsidRPr="008216D7" w:rsidRDefault="00DB353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Albracht, Brittney</w:t>
            </w:r>
          </w:p>
        </w:tc>
        <w:tc>
          <w:tcPr>
            <w:tcW w:w="3582" w:type="dxa"/>
            <w:vAlign w:val="bottom"/>
          </w:tcPr>
          <w:p w14:paraId="15F1872E" w14:textId="77777777" w:rsidR="00DB3536" w:rsidRPr="008216D7" w:rsidRDefault="00DB353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6DDBB697" w14:textId="77777777" w:rsidR="00DB3536" w:rsidRPr="008216D7" w:rsidRDefault="00DB353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3164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7916E5" w:rsidRPr="00385D71" w14:paraId="3AEB54EA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0CF3F52" w14:textId="77777777" w:rsidR="007916E5" w:rsidRPr="008216D7" w:rsidRDefault="007916E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16D7">
              <w:rPr>
                <w:rFonts w:ascii="Times New Roman" w:eastAsia="Times New Roman" w:hAnsi="Times New Roman" w:cs="Times New Roman"/>
              </w:rPr>
              <w:t>Anderson, Connor</w:t>
            </w:r>
          </w:p>
        </w:tc>
        <w:tc>
          <w:tcPr>
            <w:tcW w:w="3582" w:type="dxa"/>
            <w:vAlign w:val="bottom"/>
          </w:tcPr>
          <w:p w14:paraId="29BCEFED" w14:textId="77777777" w:rsidR="007916E5" w:rsidRPr="008216D7" w:rsidRDefault="007916E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504D2759" w14:textId="77777777" w:rsidR="007916E5" w:rsidRPr="008216D7" w:rsidRDefault="007916E5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16D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931647" w:rsidRPr="00385D71" w14:paraId="1C8EEA15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125736A" w14:textId="77777777" w:rsidR="00931647" w:rsidRPr="00B13C52" w:rsidRDefault="0093164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Bezwada, Neelima</w:t>
            </w:r>
          </w:p>
        </w:tc>
        <w:tc>
          <w:tcPr>
            <w:tcW w:w="3582" w:type="dxa"/>
            <w:vAlign w:val="bottom"/>
          </w:tcPr>
          <w:p w14:paraId="44C9A49D" w14:textId="77777777" w:rsidR="00931647" w:rsidRPr="00385D71" w:rsidRDefault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06BD05A9" w14:textId="77777777" w:rsidR="00931647" w:rsidRPr="00385D71" w:rsidRDefault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3164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9A6F73" w:rsidRPr="00385D71" w14:paraId="07D9B36D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1B6D842" w14:textId="77777777" w:rsidR="009A6F73" w:rsidRPr="00385D71" w:rsidRDefault="009A6F7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B13C52">
              <w:rPr>
                <w:rFonts w:ascii="Times New Roman" w:eastAsia="Times New Roman" w:hAnsi="Times New Roman" w:cs="Times New Roman"/>
              </w:rPr>
              <w:t>Billo, Jeff</w:t>
            </w:r>
          </w:p>
        </w:tc>
        <w:tc>
          <w:tcPr>
            <w:tcW w:w="3582" w:type="dxa"/>
            <w:vAlign w:val="bottom"/>
          </w:tcPr>
          <w:p w14:paraId="4E933165" w14:textId="77777777" w:rsidR="009A6F73" w:rsidRPr="00385D71" w:rsidRDefault="009A6F7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7FDACC39" w14:textId="77777777" w:rsidR="009A6F73" w:rsidRPr="00385D71" w:rsidRDefault="003710B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385D71">
              <w:rPr>
                <w:rFonts w:ascii="Times New Roman" w:eastAsia="Times New Roman" w:hAnsi="Times New Roman" w:cs="Times New Roman"/>
                <w:highlight w:val="lightGray"/>
              </w:rPr>
              <w:t xml:space="preserve"> </w:t>
            </w:r>
          </w:p>
        </w:tc>
      </w:tr>
      <w:tr w:rsidR="008216D7" w:rsidRPr="00385D71" w14:paraId="1E5270F3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5C514DE" w14:textId="77777777" w:rsidR="008216D7" w:rsidRPr="00385D71" w:rsidRDefault="008216D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216D7">
              <w:rPr>
                <w:rFonts w:ascii="Times New Roman" w:eastAsia="Times New Roman" w:hAnsi="Times New Roman" w:cs="Times New Roman"/>
              </w:rPr>
              <w:t>Bivens, Carrie</w:t>
            </w:r>
          </w:p>
        </w:tc>
        <w:tc>
          <w:tcPr>
            <w:tcW w:w="3582" w:type="dxa"/>
            <w:vAlign w:val="bottom"/>
          </w:tcPr>
          <w:p w14:paraId="34BE724C" w14:textId="77777777" w:rsidR="008216D7" w:rsidRPr="00385D71" w:rsidRDefault="008216D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0933ABCC" w14:textId="77777777" w:rsidR="008216D7" w:rsidRPr="00385D71" w:rsidRDefault="008216D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3164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21E3F" w:rsidRPr="00385D71" w14:paraId="3B7B970B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BC3EAD3" w14:textId="77777777" w:rsidR="00821E3F" w:rsidRPr="00385D71" w:rsidRDefault="00821E3F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4F20E4">
              <w:rPr>
                <w:rFonts w:ascii="Times New Roman" w:eastAsia="Times New Roman" w:hAnsi="Times New Roman" w:cs="Times New Roman"/>
              </w:rPr>
              <w:t>Bracy, Phil</w:t>
            </w:r>
          </w:p>
        </w:tc>
        <w:tc>
          <w:tcPr>
            <w:tcW w:w="3582" w:type="dxa"/>
            <w:vAlign w:val="bottom"/>
          </w:tcPr>
          <w:p w14:paraId="0614849C" w14:textId="77777777" w:rsidR="00821E3F" w:rsidRPr="004F20E4" w:rsidRDefault="00821E3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5C3013FC" w14:textId="77777777" w:rsidR="00821E3F" w:rsidRPr="004F20E4" w:rsidRDefault="00821E3F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4F20E4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A46AFC" w:rsidRPr="00385D71" w14:paraId="5AC0B367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F5E5B70" w14:textId="77777777" w:rsidR="00A46AFC" w:rsidRPr="008216D7" w:rsidRDefault="00A46AFC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16D7">
              <w:rPr>
                <w:rFonts w:ascii="Times New Roman" w:eastAsia="Times New Roman" w:hAnsi="Times New Roman" w:cs="Times New Roman"/>
              </w:rPr>
              <w:t>Butterfield, Lindsay</w:t>
            </w:r>
          </w:p>
        </w:tc>
        <w:tc>
          <w:tcPr>
            <w:tcW w:w="3582" w:type="dxa"/>
            <w:vAlign w:val="bottom"/>
          </w:tcPr>
          <w:p w14:paraId="31E69461" w14:textId="77777777" w:rsidR="00A46AFC" w:rsidRPr="008216D7" w:rsidRDefault="00A46AF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75D72C05" w14:textId="77777777" w:rsidR="00A46AFC" w:rsidRPr="008216D7" w:rsidRDefault="00A46AF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16D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57713" w:rsidRPr="00385D71" w14:paraId="44331258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DAF4C5D" w14:textId="77777777" w:rsidR="00557713" w:rsidRPr="008216D7" w:rsidRDefault="0055771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16D7">
              <w:rPr>
                <w:rFonts w:ascii="Times New Roman" w:eastAsia="Times New Roman" w:hAnsi="Times New Roman" w:cs="Times New Roman"/>
              </w:rPr>
              <w:t>Chang, Sean</w:t>
            </w:r>
          </w:p>
        </w:tc>
        <w:tc>
          <w:tcPr>
            <w:tcW w:w="3582" w:type="dxa"/>
            <w:vAlign w:val="bottom"/>
          </w:tcPr>
          <w:p w14:paraId="39114C60" w14:textId="77777777" w:rsidR="00557713" w:rsidRPr="008216D7" w:rsidRDefault="0055771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67ABC861" w14:textId="77777777" w:rsidR="00557713" w:rsidRPr="008216D7" w:rsidRDefault="0055771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16D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A4502" w:rsidRPr="00385D71" w14:paraId="26ECC090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653A364" w14:textId="77777777" w:rsidR="00FA4502" w:rsidRPr="008216D7" w:rsidRDefault="00FA450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16D7">
              <w:rPr>
                <w:rFonts w:ascii="Times New Roman" w:eastAsia="Times New Roman" w:hAnsi="Times New Roman" w:cs="Times New Roman"/>
              </w:rPr>
              <w:t>Chen, Jian</w:t>
            </w:r>
          </w:p>
        </w:tc>
        <w:tc>
          <w:tcPr>
            <w:tcW w:w="3582" w:type="dxa"/>
            <w:vAlign w:val="bottom"/>
          </w:tcPr>
          <w:p w14:paraId="01B022FA" w14:textId="77777777" w:rsidR="00FA4502" w:rsidRPr="008216D7" w:rsidRDefault="00FA450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5D3A76CF" w14:textId="77777777" w:rsidR="00FA4502" w:rsidRPr="008216D7" w:rsidRDefault="00FA450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16D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385D71" w14:paraId="69F56274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63A42B3A" w14:textId="77777777" w:rsidR="0058708E" w:rsidRPr="00385D71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4F20E4">
              <w:rPr>
                <w:rFonts w:ascii="Times New Roman" w:eastAsia="Times New Roman" w:hAnsi="Times New Roman" w:cs="Times New Roman"/>
              </w:rPr>
              <w:t>Clifton, Suzy</w:t>
            </w:r>
          </w:p>
        </w:tc>
        <w:tc>
          <w:tcPr>
            <w:tcW w:w="3582" w:type="dxa"/>
            <w:vAlign w:val="bottom"/>
          </w:tcPr>
          <w:p w14:paraId="2C1B44E3" w14:textId="77777777" w:rsidR="0058708E" w:rsidRPr="00385D71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D2E72C3" w14:textId="77777777" w:rsidR="0058708E" w:rsidRPr="00385D71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2661B" w:rsidRPr="00385D71" w14:paraId="13C2A7C2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05CEDE27" w14:textId="77777777" w:rsidR="0022661B" w:rsidRPr="00385D71" w:rsidRDefault="0022661B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F84732">
              <w:rPr>
                <w:rFonts w:ascii="Times New Roman" w:eastAsia="Times New Roman" w:hAnsi="Times New Roman" w:cs="Times New Roman"/>
              </w:rPr>
              <w:t>Gonzalez, Ino</w:t>
            </w:r>
          </w:p>
        </w:tc>
        <w:tc>
          <w:tcPr>
            <w:tcW w:w="3582" w:type="dxa"/>
            <w:vAlign w:val="bottom"/>
          </w:tcPr>
          <w:p w14:paraId="6C2D21C2" w14:textId="77777777" w:rsidR="0022661B" w:rsidRPr="00385D71" w:rsidRDefault="0022661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1A74F408" w14:textId="77777777" w:rsidR="0022661B" w:rsidRPr="00385D71" w:rsidRDefault="0022661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216D7" w:rsidRPr="00385D71" w14:paraId="5B5E7F5A" w14:textId="77777777" w:rsidTr="00810B6E">
        <w:trPr>
          <w:trHeight w:val="225"/>
        </w:trPr>
        <w:tc>
          <w:tcPr>
            <w:tcW w:w="2718" w:type="dxa"/>
            <w:vAlign w:val="bottom"/>
          </w:tcPr>
          <w:p w14:paraId="2DAA7094" w14:textId="77777777" w:rsidR="008216D7" w:rsidRPr="00385D71" w:rsidRDefault="008216D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216D7">
              <w:rPr>
                <w:rFonts w:ascii="Times New Roman" w:eastAsia="Times New Roman" w:hAnsi="Times New Roman" w:cs="Times New Roman"/>
              </w:rPr>
              <w:t>Gnanam, Prabhu</w:t>
            </w:r>
          </w:p>
        </w:tc>
        <w:tc>
          <w:tcPr>
            <w:tcW w:w="3582" w:type="dxa"/>
            <w:vAlign w:val="bottom"/>
          </w:tcPr>
          <w:p w14:paraId="7EADB2F5" w14:textId="77777777" w:rsidR="008216D7" w:rsidRPr="00385D71" w:rsidRDefault="008216D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8B74EFF" w14:textId="77777777" w:rsidR="008216D7" w:rsidRPr="00385D71" w:rsidRDefault="008216D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3164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A29B9" w:rsidRPr="00385D71" w14:paraId="48785CCE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3487D0E" w14:textId="77777777" w:rsidR="002A29B9" w:rsidRPr="008216D7" w:rsidRDefault="002A29B9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16D7">
              <w:rPr>
                <w:rFonts w:ascii="Times New Roman" w:eastAsia="Times New Roman" w:hAnsi="Times New Roman" w:cs="Times New Roman"/>
              </w:rPr>
              <w:t>Hanson, Kevin</w:t>
            </w:r>
          </w:p>
        </w:tc>
        <w:tc>
          <w:tcPr>
            <w:tcW w:w="3582" w:type="dxa"/>
            <w:vAlign w:val="bottom"/>
          </w:tcPr>
          <w:p w14:paraId="1EF2685E" w14:textId="77777777" w:rsidR="002A29B9" w:rsidRPr="008216D7" w:rsidRDefault="002A29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549A8F4D" w14:textId="77777777" w:rsidR="002A29B9" w:rsidRPr="008216D7" w:rsidRDefault="002A29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16D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DB3536" w:rsidRPr="00385D71" w14:paraId="09C42C09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C8D30E3" w14:textId="77777777" w:rsidR="00DB3536" w:rsidRPr="008216D7" w:rsidRDefault="00DB3536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Hailu, Ted</w:t>
            </w:r>
          </w:p>
        </w:tc>
        <w:tc>
          <w:tcPr>
            <w:tcW w:w="3582" w:type="dxa"/>
            <w:vAlign w:val="bottom"/>
          </w:tcPr>
          <w:p w14:paraId="5F995D70" w14:textId="77777777" w:rsidR="00DB3536" w:rsidRPr="008216D7" w:rsidRDefault="00DB353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19A27DE3" w14:textId="77777777" w:rsidR="00DB3536" w:rsidRPr="008216D7" w:rsidRDefault="00DB353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3164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385D71" w14:paraId="0650AD11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5D9FC15" w14:textId="77777777" w:rsidR="0058708E" w:rsidRPr="008216D7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16D7">
              <w:rPr>
                <w:rFonts w:ascii="Times New Roman" w:eastAsia="Times New Roman" w:hAnsi="Times New Roman" w:cs="Times New Roman"/>
              </w:rPr>
              <w:t>Holt, Blake</w:t>
            </w:r>
          </w:p>
        </w:tc>
        <w:tc>
          <w:tcPr>
            <w:tcW w:w="3582" w:type="dxa"/>
            <w:vAlign w:val="bottom"/>
          </w:tcPr>
          <w:p w14:paraId="56A88EEA" w14:textId="77777777" w:rsidR="0058708E" w:rsidRPr="008216D7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1B7F8652" w14:textId="77777777" w:rsidR="0058708E" w:rsidRPr="008216D7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16D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931647" w:rsidRPr="00385D71" w14:paraId="46ACAE12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00C1E45" w14:textId="77777777" w:rsidR="00931647" w:rsidRPr="00385D71" w:rsidRDefault="0093164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31647">
              <w:rPr>
                <w:rFonts w:ascii="Times New Roman" w:eastAsia="Times New Roman" w:hAnsi="Times New Roman" w:cs="Times New Roman"/>
              </w:rPr>
              <w:lastRenderedPageBreak/>
              <w:t>Huang, Fred</w:t>
            </w:r>
          </w:p>
        </w:tc>
        <w:tc>
          <w:tcPr>
            <w:tcW w:w="3582" w:type="dxa"/>
            <w:vAlign w:val="bottom"/>
          </w:tcPr>
          <w:p w14:paraId="4BF226A4" w14:textId="77777777" w:rsidR="00931647" w:rsidRPr="00385D71" w:rsidRDefault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3C138CC" w14:textId="77777777" w:rsidR="00931647" w:rsidRPr="00385D71" w:rsidRDefault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3164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22661B" w:rsidRPr="00385D71" w14:paraId="06A16557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99EB8B6" w14:textId="77777777" w:rsidR="0022661B" w:rsidRPr="00385D71" w:rsidRDefault="0022661B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F84732">
              <w:rPr>
                <w:rFonts w:ascii="Times New Roman" w:eastAsia="Times New Roman" w:hAnsi="Times New Roman" w:cs="Times New Roman"/>
              </w:rPr>
              <w:t>Jones, Dan</w:t>
            </w:r>
          </w:p>
        </w:tc>
        <w:tc>
          <w:tcPr>
            <w:tcW w:w="3582" w:type="dxa"/>
            <w:vAlign w:val="bottom"/>
          </w:tcPr>
          <w:p w14:paraId="09210599" w14:textId="77777777" w:rsidR="0022661B" w:rsidRPr="00385D71" w:rsidRDefault="0022661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52E06C23" w14:textId="77777777" w:rsidR="0022661B" w:rsidRPr="00385D71" w:rsidRDefault="0022661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58708E" w:rsidRPr="00385D71" w14:paraId="688ECB3A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8B98049" w14:textId="77777777" w:rsidR="0058708E" w:rsidRPr="00385D71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F84732">
              <w:rPr>
                <w:rFonts w:ascii="Times New Roman" w:eastAsia="Times New Roman" w:hAnsi="Times New Roman" w:cs="Times New Roman"/>
              </w:rPr>
              <w:t>Landry, Kelly</w:t>
            </w:r>
          </w:p>
        </w:tc>
        <w:tc>
          <w:tcPr>
            <w:tcW w:w="3582" w:type="dxa"/>
            <w:vAlign w:val="bottom"/>
          </w:tcPr>
          <w:p w14:paraId="7F7B6DDF" w14:textId="77777777" w:rsidR="0058708E" w:rsidRPr="00385D71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3D32FFDE" w14:textId="77777777" w:rsidR="0058708E" w:rsidRPr="00385D71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2A29B9" w:rsidRPr="00385D71" w14:paraId="7086EEB7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9175945" w14:textId="77777777" w:rsidR="002A29B9" w:rsidRPr="00385D71" w:rsidRDefault="002A29B9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F84732">
              <w:rPr>
                <w:rFonts w:ascii="Times New Roman" w:eastAsia="Times New Roman" w:hAnsi="Times New Roman" w:cs="Times New Roman"/>
              </w:rPr>
              <w:t>Maggio, Dav</w:t>
            </w:r>
            <w:r w:rsidR="00D4147C" w:rsidRPr="00F84732">
              <w:rPr>
                <w:rFonts w:ascii="Times New Roman" w:eastAsia="Times New Roman" w:hAnsi="Times New Roman" w:cs="Times New Roman"/>
              </w:rPr>
              <w:t>id</w:t>
            </w:r>
          </w:p>
        </w:tc>
        <w:tc>
          <w:tcPr>
            <w:tcW w:w="3582" w:type="dxa"/>
            <w:vAlign w:val="bottom"/>
          </w:tcPr>
          <w:p w14:paraId="1FC886CF" w14:textId="77777777" w:rsidR="002A29B9" w:rsidRPr="00385D71" w:rsidRDefault="002A29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AE86566" w14:textId="77777777" w:rsidR="002A29B9" w:rsidRPr="00385D71" w:rsidRDefault="002A29B9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DB3536" w:rsidRPr="00385D71" w14:paraId="5B4857D9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380DBA5" w14:textId="77777777" w:rsidR="00DB3536" w:rsidRPr="00385D71" w:rsidRDefault="00DB3536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B3536">
              <w:rPr>
                <w:rFonts w:ascii="Times New Roman" w:eastAsia="Times New Roman" w:hAnsi="Times New Roman" w:cs="Times New Roman"/>
              </w:rPr>
              <w:t>Matlock, Robert</w:t>
            </w:r>
          </w:p>
        </w:tc>
        <w:tc>
          <w:tcPr>
            <w:tcW w:w="3582" w:type="dxa"/>
            <w:vAlign w:val="bottom"/>
          </w:tcPr>
          <w:p w14:paraId="0176F17B" w14:textId="77777777" w:rsidR="00DB3536" w:rsidRPr="00385D71" w:rsidRDefault="00DB353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4B1AB96D" w14:textId="77777777" w:rsidR="00DB3536" w:rsidRPr="00385D71" w:rsidRDefault="00DB353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216D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D20822" w:rsidRPr="00385D71" w14:paraId="2BE602A2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15F0F8E" w14:textId="77777777" w:rsidR="00D20822" w:rsidRPr="00931647" w:rsidRDefault="00D20822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31647">
              <w:rPr>
                <w:rFonts w:ascii="Times New Roman" w:eastAsia="Times New Roman" w:hAnsi="Times New Roman" w:cs="Times New Roman"/>
              </w:rPr>
              <w:t>Moorty, Sai</w:t>
            </w:r>
          </w:p>
        </w:tc>
        <w:tc>
          <w:tcPr>
            <w:tcW w:w="3582" w:type="dxa"/>
            <w:vAlign w:val="bottom"/>
          </w:tcPr>
          <w:p w14:paraId="36E46765" w14:textId="77777777" w:rsidR="00D20822" w:rsidRPr="00931647" w:rsidRDefault="00D2082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735F58FE" w14:textId="77777777" w:rsidR="00D20822" w:rsidRPr="00931647" w:rsidRDefault="00D2082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3164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D20822" w:rsidRPr="00385D71" w14:paraId="3F1501B9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1FFCC28" w14:textId="77777777" w:rsidR="00D20822" w:rsidRPr="008216D7" w:rsidRDefault="00D20822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16D7">
              <w:rPr>
                <w:rFonts w:ascii="Times New Roman" w:eastAsia="Times New Roman" w:hAnsi="Times New Roman" w:cs="Times New Roman"/>
              </w:rPr>
              <w:t>Morehead, Juliana</w:t>
            </w:r>
          </w:p>
        </w:tc>
        <w:tc>
          <w:tcPr>
            <w:tcW w:w="3582" w:type="dxa"/>
            <w:vAlign w:val="bottom"/>
          </w:tcPr>
          <w:p w14:paraId="3D47E310" w14:textId="77777777" w:rsidR="00D20822" w:rsidRPr="008216D7" w:rsidRDefault="00D2082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09DEB010" w14:textId="77777777" w:rsidR="00D20822" w:rsidRPr="008216D7" w:rsidRDefault="00D2082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16D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931647" w:rsidRPr="00385D71" w14:paraId="3808B1D8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3EFDA9E" w14:textId="77777777" w:rsidR="00931647" w:rsidRPr="00385D71" w:rsidRDefault="00931647" w:rsidP="00D4147C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31647">
              <w:rPr>
                <w:rFonts w:ascii="Times New Roman" w:eastAsia="Times New Roman" w:hAnsi="Times New Roman" w:cs="Times New Roman"/>
              </w:rPr>
              <w:t>Moreno, Alfredo</w:t>
            </w:r>
          </w:p>
        </w:tc>
        <w:tc>
          <w:tcPr>
            <w:tcW w:w="3582" w:type="dxa"/>
            <w:vAlign w:val="bottom"/>
          </w:tcPr>
          <w:p w14:paraId="43A2B305" w14:textId="77777777" w:rsidR="00931647" w:rsidRPr="00385D71" w:rsidRDefault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53BA9591" w14:textId="77777777" w:rsidR="00931647" w:rsidRPr="00385D71" w:rsidRDefault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3164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385D71" w14:paraId="6E2F6261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09B80F6" w14:textId="77777777" w:rsidR="0058708E" w:rsidRPr="00DB3536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B3536">
              <w:rPr>
                <w:rFonts w:ascii="Times New Roman" w:eastAsia="Times New Roman" w:hAnsi="Times New Roman" w:cs="Times New Roman"/>
              </w:rPr>
              <w:t>Phillips, Cory</w:t>
            </w:r>
          </w:p>
        </w:tc>
        <w:tc>
          <w:tcPr>
            <w:tcW w:w="3582" w:type="dxa"/>
            <w:vAlign w:val="bottom"/>
          </w:tcPr>
          <w:p w14:paraId="28AF40E0" w14:textId="77777777" w:rsidR="0058708E" w:rsidRPr="00DB3536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66588D3E" w14:textId="77777777" w:rsidR="0058708E" w:rsidRPr="00DB3536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B3536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931647" w:rsidRPr="00385D71" w14:paraId="600EBA3C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ADE21CB" w14:textId="77777777" w:rsidR="00931647" w:rsidRPr="00385D71" w:rsidRDefault="0093164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31647">
              <w:rPr>
                <w:rFonts w:ascii="Times New Roman" w:eastAsia="Times New Roman" w:hAnsi="Times New Roman" w:cs="Times New Roman"/>
              </w:rPr>
              <w:t>Pritchard, Lloyd</w:t>
            </w:r>
          </w:p>
        </w:tc>
        <w:tc>
          <w:tcPr>
            <w:tcW w:w="3582" w:type="dxa"/>
            <w:vAlign w:val="bottom"/>
          </w:tcPr>
          <w:p w14:paraId="26C33AA5" w14:textId="77777777" w:rsidR="00931647" w:rsidRPr="00385D71" w:rsidRDefault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2AAD93E0" w14:textId="77777777" w:rsidR="00931647" w:rsidRPr="00385D71" w:rsidRDefault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3164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8216D7" w:rsidRPr="00385D71" w14:paraId="4454D886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300B830A" w14:textId="77777777" w:rsidR="008216D7" w:rsidRPr="00385D71" w:rsidRDefault="008216D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216D7">
              <w:rPr>
                <w:rFonts w:ascii="Times New Roman" w:eastAsia="Times New Roman" w:hAnsi="Times New Roman" w:cs="Times New Roman"/>
              </w:rPr>
              <w:t>Reed, Bobby</w:t>
            </w:r>
          </w:p>
        </w:tc>
        <w:tc>
          <w:tcPr>
            <w:tcW w:w="3582" w:type="dxa"/>
            <w:vAlign w:val="bottom"/>
          </w:tcPr>
          <w:p w14:paraId="44AED80C" w14:textId="77777777" w:rsidR="008216D7" w:rsidRPr="00385D71" w:rsidRDefault="008216D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02A30DCB" w14:textId="77777777" w:rsidR="008216D7" w:rsidRPr="00385D71" w:rsidRDefault="008216D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3164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84732" w:rsidRPr="00385D71" w14:paraId="612C1E24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060353DE" w14:textId="77777777" w:rsidR="00F84732" w:rsidRPr="008216D7" w:rsidRDefault="00F8473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Rosel, Austin</w:t>
            </w:r>
          </w:p>
        </w:tc>
        <w:tc>
          <w:tcPr>
            <w:tcW w:w="3582" w:type="dxa"/>
            <w:vAlign w:val="bottom"/>
          </w:tcPr>
          <w:p w14:paraId="48B52531" w14:textId="77777777" w:rsidR="00F84732" w:rsidRPr="00385D71" w:rsidRDefault="00F8473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860B5D2" w14:textId="77777777" w:rsidR="00F84732" w:rsidRPr="00931647" w:rsidRDefault="00F8473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</w:tr>
      <w:tr w:rsidR="007400F1" w:rsidRPr="00385D71" w14:paraId="0BFDDEE3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48D37A5" w14:textId="77777777" w:rsidR="007400F1" w:rsidRPr="00385D71" w:rsidRDefault="007400F1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DB3536">
              <w:rPr>
                <w:rFonts w:ascii="Times New Roman" w:eastAsia="Times New Roman" w:hAnsi="Times New Roman" w:cs="Times New Roman"/>
              </w:rPr>
              <w:t>Ruane, Mark</w:t>
            </w:r>
          </w:p>
        </w:tc>
        <w:tc>
          <w:tcPr>
            <w:tcW w:w="3582" w:type="dxa"/>
            <w:vAlign w:val="bottom"/>
          </w:tcPr>
          <w:p w14:paraId="689CBCB6" w14:textId="77777777" w:rsidR="007400F1" w:rsidRPr="00385D71" w:rsidRDefault="007400F1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000710D" w14:textId="77777777" w:rsidR="007400F1" w:rsidRPr="00385D71" w:rsidRDefault="00DB353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3164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F84732" w:rsidRPr="00385D71" w14:paraId="5DB79875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55C51CE" w14:textId="77777777" w:rsidR="00F84732" w:rsidRPr="00385D71" w:rsidRDefault="00F84732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F84732">
              <w:rPr>
                <w:rFonts w:ascii="Times New Roman" w:eastAsia="Times New Roman" w:hAnsi="Times New Roman" w:cs="Times New Roman"/>
              </w:rPr>
              <w:t>Shaw, Pam</w:t>
            </w:r>
          </w:p>
        </w:tc>
        <w:tc>
          <w:tcPr>
            <w:tcW w:w="3582" w:type="dxa"/>
            <w:vAlign w:val="bottom"/>
          </w:tcPr>
          <w:p w14:paraId="61BB0D2C" w14:textId="77777777" w:rsidR="00F84732" w:rsidRPr="00385D71" w:rsidRDefault="00F8473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5FF539CF" w14:textId="77777777" w:rsidR="00F84732" w:rsidRPr="00385D71" w:rsidRDefault="00F84732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216D7" w:rsidRPr="00385D71" w14:paraId="7D15D3A2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6760ADAC" w14:textId="77777777" w:rsidR="008216D7" w:rsidRPr="00385D71" w:rsidRDefault="008216D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216D7">
              <w:rPr>
                <w:rFonts w:ascii="Times New Roman" w:eastAsia="Times New Roman" w:hAnsi="Times New Roman" w:cs="Times New Roman"/>
              </w:rPr>
              <w:t>Simons, Diane</w:t>
            </w:r>
          </w:p>
        </w:tc>
        <w:tc>
          <w:tcPr>
            <w:tcW w:w="3582" w:type="dxa"/>
            <w:vAlign w:val="bottom"/>
          </w:tcPr>
          <w:p w14:paraId="02F39247" w14:textId="77777777" w:rsidR="008216D7" w:rsidRPr="00385D71" w:rsidRDefault="008216D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553F6BC2" w14:textId="77777777" w:rsidR="008216D7" w:rsidRPr="00385D71" w:rsidRDefault="008216D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3164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57713" w:rsidRPr="00385D71" w14:paraId="02CE730A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964DCBF" w14:textId="77777777" w:rsidR="00557713" w:rsidRPr="008216D7" w:rsidRDefault="00557713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16D7">
              <w:rPr>
                <w:rFonts w:ascii="Times New Roman" w:eastAsia="Times New Roman" w:hAnsi="Times New Roman" w:cs="Times New Roman"/>
              </w:rPr>
              <w:t>Solis, Stephen</w:t>
            </w:r>
          </w:p>
        </w:tc>
        <w:tc>
          <w:tcPr>
            <w:tcW w:w="3582" w:type="dxa"/>
            <w:vAlign w:val="bottom"/>
          </w:tcPr>
          <w:p w14:paraId="3D755EA2" w14:textId="77777777" w:rsidR="00557713" w:rsidRPr="008216D7" w:rsidRDefault="0055771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5ABC3F1F" w14:textId="77777777" w:rsidR="00557713" w:rsidRPr="008216D7" w:rsidRDefault="00557713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8216D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58708E" w:rsidRPr="00385D71" w14:paraId="11FB75B1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451FF3E4" w14:textId="77777777" w:rsidR="0058708E" w:rsidRPr="00385D71" w:rsidRDefault="0058708E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216D7">
              <w:rPr>
                <w:rFonts w:ascii="Times New Roman" w:eastAsia="Times New Roman" w:hAnsi="Times New Roman" w:cs="Times New Roman"/>
              </w:rPr>
              <w:t>Surendran, Resmi</w:t>
            </w:r>
          </w:p>
        </w:tc>
        <w:tc>
          <w:tcPr>
            <w:tcW w:w="3582" w:type="dxa"/>
            <w:vAlign w:val="bottom"/>
          </w:tcPr>
          <w:p w14:paraId="75DC4094" w14:textId="77777777" w:rsidR="0058708E" w:rsidRPr="00385D71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1DA65AF0" w14:textId="77777777" w:rsidR="0058708E" w:rsidRPr="00385D71" w:rsidRDefault="0058708E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931647" w:rsidRPr="00385D71" w14:paraId="70EF3899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76DECC3B" w14:textId="77777777" w:rsidR="00931647" w:rsidRPr="00385D71" w:rsidRDefault="0093164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31647">
              <w:rPr>
                <w:rFonts w:ascii="Times New Roman" w:eastAsia="Times New Roman" w:hAnsi="Times New Roman" w:cs="Times New Roman"/>
              </w:rPr>
              <w:t>Teixeira, Jay</w:t>
            </w:r>
          </w:p>
        </w:tc>
        <w:tc>
          <w:tcPr>
            <w:tcW w:w="3582" w:type="dxa"/>
            <w:vAlign w:val="bottom"/>
          </w:tcPr>
          <w:p w14:paraId="5C4DF7D5" w14:textId="77777777" w:rsidR="00931647" w:rsidRPr="00385D71" w:rsidRDefault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36297EB8" w14:textId="77777777" w:rsidR="00931647" w:rsidRPr="00385D71" w:rsidRDefault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3164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931647" w:rsidRPr="00385D71" w14:paraId="2049F89D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45B4B08" w14:textId="77777777" w:rsidR="00931647" w:rsidRPr="00931647" w:rsidRDefault="0093164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31647">
              <w:rPr>
                <w:rFonts w:ascii="Times New Roman" w:eastAsia="Times New Roman" w:hAnsi="Times New Roman" w:cs="Times New Roman"/>
              </w:rPr>
              <w:t>Thompson, Chad</w:t>
            </w:r>
          </w:p>
        </w:tc>
        <w:tc>
          <w:tcPr>
            <w:tcW w:w="3582" w:type="dxa"/>
            <w:vAlign w:val="bottom"/>
          </w:tcPr>
          <w:p w14:paraId="5D5A38B6" w14:textId="77777777" w:rsidR="00931647" w:rsidRPr="00931647" w:rsidRDefault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693E90E8" w14:textId="77777777" w:rsidR="00931647" w:rsidRPr="00931647" w:rsidRDefault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93164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981BDB" w:rsidRPr="00385D71" w14:paraId="16D3F6AB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0D35AD4" w14:textId="77777777" w:rsidR="00981BDB" w:rsidRPr="00385D71" w:rsidRDefault="00981BDB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81BDB">
              <w:rPr>
                <w:rFonts w:ascii="Times New Roman" w:eastAsia="Times New Roman" w:hAnsi="Times New Roman" w:cs="Times New Roman"/>
              </w:rPr>
              <w:t>Wattles, Paul</w:t>
            </w:r>
          </w:p>
        </w:tc>
        <w:tc>
          <w:tcPr>
            <w:tcW w:w="3582" w:type="dxa"/>
            <w:vAlign w:val="bottom"/>
          </w:tcPr>
          <w:p w14:paraId="57504EE8" w14:textId="77777777" w:rsidR="00981BDB" w:rsidRPr="00385D71" w:rsidRDefault="00981BD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3EEFF698" w14:textId="77777777" w:rsidR="00981BDB" w:rsidRPr="00385D71" w:rsidRDefault="00981BDB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</w:tr>
      <w:tr w:rsidR="008216D7" w:rsidRPr="00385D71" w14:paraId="7A08599D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5CAAC29B" w14:textId="77777777" w:rsidR="008216D7" w:rsidRPr="00385D71" w:rsidRDefault="008216D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8216D7">
              <w:rPr>
                <w:rFonts w:ascii="Times New Roman" w:eastAsia="Times New Roman" w:hAnsi="Times New Roman" w:cs="Times New Roman"/>
              </w:rPr>
              <w:t>Warnken, Pete</w:t>
            </w:r>
          </w:p>
        </w:tc>
        <w:tc>
          <w:tcPr>
            <w:tcW w:w="3582" w:type="dxa"/>
            <w:vAlign w:val="bottom"/>
          </w:tcPr>
          <w:p w14:paraId="1DF88EE6" w14:textId="77777777" w:rsidR="008216D7" w:rsidRPr="00385D71" w:rsidRDefault="008216D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638ED82E" w14:textId="77777777" w:rsidR="008216D7" w:rsidRPr="00385D71" w:rsidRDefault="008216D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3164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377854" w:rsidRPr="00385D71" w14:paraId="59B21F48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D62D45F" w14:textId="77777777" w:rsidR="00377854" w:rsidRPr="00DB3536" w:rsidRDefault="00377854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B3536">
              <w:rPr>
                <w:rFonts w:ascii="Times New Roman" w:eastAsia="Times New Roman" w:hAnsi="Times New Roman" w:cs="Times New Roman"/>
              </w:rPr>
              <w:t>Wu, Jian</w:t>
            </w:r>
          </w:p>
        </w:tc>
        <w:tc>
          <w:tcPr>
            <w:tcW w:w="3582" w:type="dxa"/>
            <w:vAlign w:val="bottom"/>
          </w:tcPr>
          <w:p w14:paraId="437A0F90" w14:textId="77777777" w:rsidR="00377854" w:rsidRPr="00DB3536" w:rsidRDefault="0037785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168" w:type="dxa"/>
            <w:vAlign w:val="bottom"/>
          </w:tcPr>
          <w:p w14:paraId="3CB3D2FE" w14:textId="77777777" w:rsidR="00377854" w:rsidRPr="00DB3536" w:rsidRDefault="00377854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</w:rPr>
            </w:pPr>
            <w:r w:rsidRPr="00DB3536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  <w:tr w:rsidR="00931647" w:rsidRPr="00385D71" w14:paraId="253EA4CB" w14:textId="77777777" w:rsidTr="00810B6E">
        <w:trPr>
          <w:trHeight w:val="20"/>
        </w:trPr>
        <w:tc>
          <w:tcPr>
            <w:tcW w:w="2718" w:type="dxa"/>
            <w:vAlign w:val="bottom"/>
          </w:tcPr>
          <w:p w14:paraId="2166F229" w14:textId="77777777" w:rsidR="00931647" w:rsidRPr="00385D71" w:rsidRDefault="00931647" w:rsidP="00486326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31647">
              <w:rPr>
                <w:rFonts w:ascii="Times New Roman" w:eastAsia="Times New Roman" w:hAnsi="Times New Roman" w:cs="Times New Roman"/>
              </w:rPr>
              <w:t>Xiao, Hong</w:t>
            </w:r>
          </w:p>
        </w:tc>
        <w:tc>
          <w:tcPr>
            <w:tcW w:w="3582" w:type="dxa"/>
            <w:vAlign w:val="bottom"/>
          </w:tcPr>
          <w:p w14:paraId="0564E30B" w14:textId="77777777" w:rsidR="00931647" w:rsidRPr="00385D71" w:rsidRDefault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</w:p>
        </w:tc>
        <w:tc>
          <w:tcPr>
            <w:tcW w:w="3168" w:type="dxa"/>
            <w:vAlign w:val="bottom"/>
          </w:tcPr>
          <w:p w14:paraId="0A66CFCD" w14:textId="77777777" w:rsidR="00931647" w:rsidRPr="00385D71" w:rsidRDefault="00931647">
            <w:pPr>
              <w:spacing w:after="0" w:line="240" w:lineRule="auto"/>
              <w:ind w:left="-90"/>
              <w:jc w:val="both"/>
              <w:rPr>
                <w:rFonts w:ascii="Times New Roman" w:eastAsia="Times New Roman" w:hAnsi="Times New Roman" w:cs="Times New Roman"/>
                <w:highlight w:val="lightGray"/>
              </w:rPr>
            </w:pPr>
            <w:r w:rsidRPr="00931647">
              <w:rPr>
                <w:rFonts w:ascii="Times New Roman" w:eastAsia="Times New Roman" w:hAnsi="Times New Roman" w:cs="Times New Roman"/>
              </w:rPr>
              <w:t>Via Teleconference</w:t>
            </w:r>
          </w:p>
        </w:tc>
      </w:tr>
    </w:tbl>
    <w:p w14:paraId="6F44D7DC" w14:textId="77777777" w:rsidR="001D7E76" w:rsidRPr="004F20E4" w:rsidRDefault="008B65B2" w:rsidP="00EB51A0">
      <w:pPr>
        <w:pStyle w:val="NoSpacing"/>
        <w:jc w:val="both"/>
        <w:rPr>
          <w:rFonts w:ascii="Times New Roman" w:hAnsi="Times New Roman" w:cs="Times New Roman"/>
          <w:b/>
          <w:i/>
        </w:rPr>
      </w:pPr>
      <w:r w:rsidRPr="004F20E4">
        <w:rPr>
          <w:rFonts w:ascii="Times New Roman" w:hAnsi="Times New Roman" w:cs="Times New Roman"/>
          <w:b/>
          <w:i/>
        </w:rPr>
        <w:tab/>
      </w:r>
    </w:p>
    <w:p w14:paraId="3F1A0424" w14:textId="77777777" w:rsidR="00953B6F" w:rsidRDefault="00953B6F" w:rsidP="00953B6F">
      <w:pPr>
        <w:pStyle w:val="NoSpacing"/>
        <w:jc w:val="both"/>
        <w:rPr>
          <w:rFonts w:ascii="Times New Roman" w:hAnsi="Times New Roman" w:cs="Times New Roman"/>
          <w:b/>
          <w:i/>
          <w:highlight w:val="lightGray"/>
        </w:rPr>
      </w:pPr>
    </w:p>
    <w:p w14:paraId="641D9E3C" w14:textId="77777777" w:rsidR="00EB6CF3" w:rsidRPr="00385D71" w:rsidRDefault="00EB6CF3" w:rsidP="00EB51A0">
      <w:pPr>
        <w:pStyle w:val="NoSpacing"/>
        <w:jc w:val="both"/>
        <w:rPr>
          <w:rFonts w:ascii="Times New Roman" w:hAnsi="Times New Roman" w:cs="Times New Roman"/>
          <w:b/>
          <w:i/>
        </w:rPr>
      </w:pPr>
      <w:r w:rsidRPr="00385D71">
        <w:rPr>
          <w:rFonts w:ascii="Times New Roman" w:hAnsi="Times New Roman" w:cs="Times New Roman"/>
          <w:b/>
          <w:i/>
        </w:rPr>
        <w:t>Unless otherwise indicated, all Market Segments were present for a vote.</w:t>
      </w:r>
    </w:p>
    <w:p w14:paraId="5F4C56BC" w14:textId="77777777" w:rsidR="00EB6CF3" w:rsidRPr="00385D71" w:rsidRDefault="00EB6CF3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0EA85C91" w14:textId="77777777" w:rsidR="00EB6CF3" w:rsidRPr="00385D71" w:rsidRDefault="00EB6CF3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6BF3DA39" w14:textId="77777777" w:rsidR="00EB6CF3" w:rsidRPr="00385D71" w:rsidRDefault="00EB6CF3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385D71">
        <w:rPr>
          <w:rFonts w:ascii="Times New Roman" w:hAnsi="Times New Roman" w:cs="Times New Roman"/>
          <w:u w:val="single"/>
        </w:rPr>
        <w:t>Antitrust Admonition</w:t>
      </w:r>
    </w:p>
    <w:p w14:paraId="0507BBB7" w14:textId="77777777" w:rsidR="00EB6CF3" w:rsidRPr="00385D71" w:rsidRDefault="00606DC6" w:rsidP="00EB51A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Jeremy </w:t>
      </w:r>
      <w:r w:rsidR="00385D71" w:rsidRPr="00385D71">
        <w:rPr>
          <w:rFonts w:ascii="Times New Roman" w:hAnsi="Times New Roman" w:cs="Times New Roman"/>
        </w:rPr>
        <w:t xml:space="preserve">Carpenter </w:t>
      </w:r>
      <w:r w:rsidR="00EB6CF3" w:rsidRPr="00385D71">
        <w:rPr>
          <w:rFonts w:ascii="Times New Roman" w:hAnsi="Times New Roman" w:cs="Times New Roman"/>
        </w:rPr>
        <w:t xml:space="preserve">directed attention to the Antitrust Admonition, which was displayed. </w:t>
      </w:r>
    </w:p>
    <w:p w14:paraId="14B90A77" w14:textId="77777777" w:rsidR="004C2A2C" w:rsidRPr="00385D71" w:rsidRDefault="004C2A2C" w:rsidP="00EB51A0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19D32670" w14:textId="77777777" w:rsidR="00820C33" w:rsidRPr="00385D71" w:rsidRDefault="00820C33" w:rsidP="00EB51A0">
      <w:pPr>
        <w:pStyle w:val="NoSpacing"/>
        <w:jc w:val="both"/>
        <w:rPr>
          <w:rFonts w:ascii="Times New Roman" w:hAnsi="Times New Roman" w:cs="Times New Roman"/>
          <w:highlight w:val="lightGray"/>
          <w:u w:val="single"/>
        </w:rPr>
      </w:pPr>
    </w:p>
    <w:p w14:paraId="54765ACC" w14:textId="77777777" w:rsidR="00EB6CF3" w:rsidRPr="00385D71" w:rsidRDefault="00EB6CF3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385D71">
        <w:rPr>
          <w:rFonts w:ascii="Times New Roman" w:hAnsi="Times New Roman" w:cs="Times New Roman"/>
          <w:u w:val="single"/>
        </w:rPr>
        <w:t>Agenda Review</w:t>
      </w:r>
    </w:p>
    <w:p w14:paraId="5B862238" w14:textId="3AC10C5A" w:rsidR="00AF3C7F" w:rsidRPr="00AF3C7F" w:rsidRDefault="000562F5" w:rsidP="00AF3C7F">
      <w:pPr>
        <w:pStyle w:val="NoSpacing"/>
        <w:jc w:val="both"/>
        <w:rPr>
          <w:rFonts w:ascii="Times New Roman" w:hAnsi="Times New Roman" w:cs="Times New Roman"/>
        </w:rPr>
      </w:pPr>
      <w:r w:rsidRPr="00AF3C7F">
        <w:rPr>
          <w:rFonts w:ascii="Times New Roman" w:hAnsi="Times New Roman" w:cs="Times New Roman"/>
        </w:rPr>
        <w:t>Mr. Carpenter noted that ERCOT would discuss the Subsynchronous Resonance</w:t>
      </w:r>
      <w:r w:rsidR="00093DD8">
        <w:rPr>
          <w:rFonts w:ascii="Times New Roman" w:hAnsi="Times New Roman" w:cs="Times New Roman"/>
        </w:rPr>
        <w:t xml:space="preserve"> (SSR</w:t>
      </w:r>
      <w:r w:rsidR="001A1928">
        <w:rPr>
          <w:rFonts w:ascii="Times New Roman" w:hAnsi="Times New Roman" w:cs="Times New Roman"/>
        </w:rPr>
        <w:t xml:space="preserve">) </w:t>
      </w:r>
      <w:r w:rsidRPr="00AF3C7F">
        <w:rPr>
          <w:rFonts w:ascii="Times New Roman" w:hAnsi="Times New Roman" w:cs="Times New Roman"/>
        </w:rPr>
        <w:t xml:space="preserve">Workshop in the ERCOT Operations and Market </w:t>
      </w:r>
      <w:r w:rsidRPr="00FD5B69">
        <w:rPr>
          <w:rFonts w:ascii="Times New Roman" w:hAnsi="Times New Roman" w:cs="Times New Roman"/>
        </w:rPr>
        <w:t>Items update</w:t>
      </w:r>
      <w:r w:rsidR="00FD5B69" w:rsidRPr="00FD5B69">
        <w:rPr>
          <w:rFonts w:ascii="Times New Roman" w:hAnsi="Times New Roman" w:cs="Times New Roman"/>
        </w:rPr>
        <w:t xml:space="preserve">, </w:t>
      </w:r>
      <w:r w:rsidR="00FD5B69">
        <w:rPr>
          <w:rFonts w:ascii="Times New Roman" w:hAnsi="Times New Roman" w:cs="Times New Roman"/>
        </w:rPr>
        <w:t xml:space="preserve">and </w:t>
      </w:r>
      <w:r w:rsidR="00FD5B69" w:rsidRPr="00FD5B69">
        <w:rPr>
          <w:rFonts w:ascii="Times New Roman" w:hAnsi="Times New Roman" w:cs="Times New Roman"/>
        </w:rPr>
        <w:t xml:space="preserve">that </w:t>
      </w:r>
      <w:r w:rsidR="00FD5B69">
        <w:rPr>
          <w:rFonts w:ascii="Times New Roman" w:hAnsi="Times New Roman" w:cs="Times New Roman"/>
        </w:rPr>
        <w:t xml:space="preserve">an </w:t>
      </w:r>
      <w:r w:rsidR="006D0E13">
        <w:rPr>
          <w:rFonts w:ascii="Times New Roman" w:hAnsi="Times New Roman" w:cs="Times New Roman"/>
        </w:rPr>
        <w:t>additional revision</w:t>
      </w:r>
      <w:r w:rsidR="00FD5B69">
        <w:rPr>
          <w:rFonts w:ascii="Times New Roman" w:hAnsi="Times New Roman" w:cs="Times New Roman"/>
        </w:rPr>
        <w:t xml:space="preserve"> </w:t>
      </w:r>
      <w:r w:rsidR="005A6E9A">
        <w:rPr>
          <w:rFonts w:ascii="Times New Roman" w:hAnsi="Times New Roman" w:cs="Times New Roman"/>
        </w:rPr>
        <w:t>r</w:t>
      </w:r>
      <w:r w:rsidR="00FD5B69">
        <w:rPr>
          <w:rFonts w:ascii="Times New Roman" w:hAnsi="Times New Roman" w:cs="Times New Roman"/>
        </w:rPr>
        <w:t>equest</w:t>
      </w:r>
      <w:r w:rsidR="00AF3C7F" w:rsidRPr="00FD5B69">
        <w:rPr>
          <w:rFonts w:ascii="Times New Roman" w:hAnsi="Times New Roman" w:cs="Times New Roman"/>
        </w:rPr>
        <w:t xml:space="preserve"> had been identified for </w:t>
      </w:r>
      <w:r w:rsidR="00FD5B69" w:rsidRPr="00FD5B69">
        <w:rPr>
          <w:rFonts w:ascii="Times New Roman" w:hAnsi="Times New Roman" w:cs="Times New Roman"/>
        </w:rPr>
        <w:t xml:space="preserve">WMS </w:t>
      </w:r>
      <w:r w:rsidR="00AF3C7F" w:rsidRPr="00FD5B69">
        <w:rPr>
          <w:rFonts w:ascii="Times New Roman" w:hAnsi="Times New Roman" w:cs="Times New Roman"/>
        </w:rPr>
        <w:t>consideration</w:t>
      </w:r>
      <w:r w:rsidR="00FD5B69">
        <w:rPr>
          <w:rFonts w:ascii="Times New Roman" w:hAnsi="Times New Roman" w:cs="Times New Roman"/>
        </w:rPr>
        <w:t xml:space="preserve"> </w:t>
      </w:r>
      <w:r w:rsidR="00AF3C7F" w:rsidRPr="00FD5B69">
        <w:rPr>
          <w:rFonts w:ascii="Times New Roman" w:hAnsi="Times New Roman" w:cs="Times New Roman"/>
        </w:rPr>
        <w:t xml:space="preserve">and </w:t>
      </w:r>
      <w:r w:rsidR="005A6E9A">
        <w:rPr>
          <w:rFonts w:ascii="Times New Roman" w:hAnsi="Times New Roman" w:cs="Times New Roman"/>
        </w:rPr>
        <w:t>would require a waive</w:t>
      </w:r>
      <w:r w:rsidR="00093DD8">
        <w:rPr>
          <w:rFonts w:ascii="Times New Roman" w:hAnsi="Times New Roman" w:cs="Times New Roman"/>
        </w:rPr>
        <w:t>r</w:t>
      </w:r>
      <w:r w:rsidR="005A6E9A">
        <w:rPr>
          <w:rFonts w:ascii="Times New Roman" w:hAnsi="Times New Roman" w:cs="Times New Roman"/>
        </w:rPr>
        <w:t xml:space="preserve"> of notice </w:t>
      </w:r>
      <w:r w:rsidR="00AF3C7F" w:rsidRPr="00FD5B69">
        <w:rPr>
          <w:rFonts w:ascii="Times New Roman" w:hAnsi="Times New Roman" w:cs="Times New Roman"/>
        </w:rPr>
        <w:t>to consider the item.</w:t>
      </w:r>
    </w:p>
    <w:p w14:paraId="43DB9D94" w14:textId="77777777" w:rsidR="00820C33" w:rsidRDefault="00820C33" w:rsidP="00AF3C7F">
      <w:pPr>
        <w:pStyle w:val="NoSpacing"/>
        <w:jc w:val="both"/>
        <w:rPr>
          <w:rFonts w:ascii="Times New Roman" w:hAnsi="Times New Roman" w:cs="Times New Roman"/>
        </w:rPr>
      </w:pPr>
    </w:p>
    <w:p w14:paraId="5B390B6F" w14:textId="77777777" w:rsidR="00AF3C7F" w:rsidRPr="00AF3C7F" w:rsidRDefault="00AF3C7F" w:rsidP="00AF3C7F">
      <w:pPr>
        <w:pStyle w:val="NoSpacing"/>
        <w:jc w:val="both"/>
        <w:rPr>
          <w:rFonts w:ascii="Times New Roman" w:hAnsi="Times New Roman" w:cs="Times New Roman"/>
        </w:rPr>
      </w:pPr>
    </w:p>
    <w:p w14:paraId="367884E8" w14:textId="77777777" w:rsidR="00EB6CF3" w:rsidRPr="00385D71" w:rsidRDefault="00EB6CF3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385D71">
        <w:rPr>
          <w:rFonts w:ascii="Times New Roman" w:hAnsi="Times New Roman" w:cs="Times New Roman"/>
          <w:u w:val="single"/>
        </w:rPr>
        <w:t xml:space="preserve">Approval of WMS Meeting Minutes </w:t>
      </w:r>
      <w:r w:rsidR="00C96B32" w:rsidRPr="00385D71">
        <w:rPr>
          <w:rFonts w:ascii="Times New Roman" w:hAnsi="Times New Roman"/>
          <w:u w:val="single"/>
        </w:rPr>
        <w:t>(see Key Documents)</w:t>
      </w:r>
      <w:r w:rsidR="00C96B32" w:rsidRPr="00385D71">
        <w:rPr>
          <w:rStyle w:val="FootnoteReference"/>
          <w:rFonts w:ascii="Times New Roman" w:hAnsi="Times New Roman"/>
          <w:u w:val="single"/>
        </w:rPr>
        <w:footnoteReference w:id="1"/>
      </w:r>
    </w:p>
    <w:p w14:paraId="488F7B1E" w14:textId="77777777" w:rsidR="00EB6CF3" w:rsidRPr="00385D71" w:rsidRDefault="00385D71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385D71">
        <w:rPr>
          <w:rFonts w:ascii="Times New Roman" w:hAnsi="Times New Roman" w:cs="Times New Roman"/>
          <w:i/>
        </w:rPr>
        <w:t>January 11, 2017</w:t>
      </w:r>
    </w:p>
    <w:p w14:paraId="437308A3" w14:textId="77777777" w:rsidR="004C2A2C" w:rsidRPr="00385D71" w:rsidRDefault="008168BC" w:rsidP="004C2A2C">
      <w:pPr>
        <w:pStyle w:val="NoSpacing"/>
        <w:jc w:val="both"/>
        <w:rPr>
          <w:rFonts w:ascii="Times New Roman" w:hAnsi="Times New Roman" w:cs="Times New Roman"/>
          <w:b/>
        </w:rPr>
      </w:pPr>
      <w:r w:rsidRPr="00385D71">
        <w:rPr>
          <w:rFonts w:ascii="Times New Roman" w:hAnsi="Times New Roman" w:cs="Times New Roman"/>
          <w:b/>
        </w:rPr>
        <w:t>B</w:t>
      </w:r>
      <w:r w:rsidR="00385D71" w:rsidRPr="00385D71">
        <w:rPr>
          <w:rFonts w:ascii="Times New Roman" w:hAnsi="Times New Roman" w:cs="Times New Roman"/>
          <w:b/>
        </w:rPr>
        <w:t xml:space="preserve">ryan Sams </w:t>
      </w:r>
      <w:r w:rsidR="005C5E2F" w:rsidRPr="00385D71">
        <w:rPr>
          <w:rFonts w:ascii="Times New Roman" w:hAnsi="Times New Roman" w:cs="Times New Roman"/>
          <w:b/>
        </w:rPr>
        <w:t xml:space="preserve">moved to approve the </w:t>
      </w:r>
      <w:r w:rsidR="00385D71" w:rsidRPr="00385D71">
        <w:rPr>
          <w:rFonts w:ascii="Times New Roman" w:hAnsi="Times New Roman" w:cs="Times New Roman"/>
          <w:b/>
        </w:rPr>
        <w:t xml:space="preserve">January 11, 2017 </w:t>
      </w:r>
      <w:r w:rsidR="00EB6CF3" w:rsidRPr="00385D71">
        <w:rPr>
          <w:rFonts w:ascii="Times New Roman" w:hAnsi="Times New Roman" w:cs="Times New Roman"/>
          <w:b/>
        </w:rPr>
        <w:t xml:space="preserve">WMS meeting minutes as submitted.  </w:t>
      </w:r>
      <w:r w:rsidRPr="00385D71">
        <w:rPr>
          <w:rFonts w:ascii="Times New Roman" w:hAnsi="Times New Roman" w:cs="Times New Roman"/>
          <w:b/>
        </w:rPr>
        <w:t>B</w:t>
      </w:r>
      <w:r w:rsidR="00385D71" w:rsidRPr="00385D71">
        <w:rPr>
          <w:rFonts w:ascii="Times New Roman" w:hAnsi="Times New Roman" w:cs="Times New Roman"/>
          <w:b/>
        </w:rPr>
        <w:t xml:space="preserve">ob Helton </w:t>
      </w:r>
      <w:r w:rsidR="00EB6CF3" w:rsidRPr="00385D71">
        <w:rPr>
          <w:rFonts w:ascii="Times New Roman" w:hAnsi="Times New Roman" w:cs="Times New Roman"/>
          <w:b/>
        </w:rPr>
        <w:t xml:space="preserve">seconded the motion.  The motion carried </w:t>
      </w:r>
      <w:r w:rsidR="00C70B1A" w:rsidRPr="00385D71">
        <w:rPr>
          <w:rFonts w:ascii="Times New Roman" w:hAnsi="Times New Roman" w:cs="Times New Roman"/>
          <w:b/>
        </w:rPr>
        <w:t>unanimously.</w:t>
      </w:r>
      <w:r w:rsidR="004C2A2C" w:rsidRPr="00385D71">
        <w:rPr>
          <w:rFonts w:ascii="Times New Roman" w:hAnsi="Times New Roman" w:cs="Times New Roman"/>
          <w:b/>
        </w:rPr>
        <w:t xml:space="preserve">  </w:t>
      </w:r>
    </w:p>
    <w:p w14:paraId="2F1F2DC8" w14:textId="77777777" w:rsidR="00385D71" w:rsidRDefault="00385D71" w:rsidP="004C2A2C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5A2C1FF4" w14:textId="77777777" w:rsidR="006A1144" w:rsidRPr="006A1144" w:rsidRDefault="006A1144" w:rsidP="004C2A2C">
      <w:pPr>
        <w:pStyle w:val="NoSpacing"/>
        <w:jc w:val="both"/>
        <w:rPr>
          <w:rFonts w:ascii="Times New Roman" w:hAnsi="Times New Roman" w:cs="Times New Roman"/>
          <w:b/>
        </w:rPr>
      </w:pPr>
    </w:p>
    <w:p w14:paraId="69D2CCB9" w14:textId="77777777" w:rsidR="007A0397" w:rsidRPr="00E65241" w:rsidRDefault="007A0397" w:rsidP="007A0397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E65241">
        <w:rPr>
          <w:rFonts w:ascii="Times New Roman" w:hAnsi="Times New Roman" w:cs="Times New Roman"/>
          <w:u w:val="single"/>
        </w:rPr>
        <w:t>Technical Advisory Committee (TAC) Update and Assignments</w:t>
      </w:r>
    </w:p>
    <w:p w14:paraId="5704C36D" w14:textId="77777777" w:rsidR="00BC00C0" w:rsidRPr="00E65241" w:rsidRDefault="00BC00C0" w:rsidP="00BC00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5241">
        <w:rPr>
          <w:rFonts w:ascii="Times New Roman" w:hAnsi="Times New Roman" w:cs="Times New Roman"/>
        </w:rPr>
        <w:t xml:space="preserve">Mr. Carpenter reviewed the disposition of items considered at the </w:t>
      </w:r>
      <w:r w:rsidR="00E65241" w:rsidRPr="00E65241">
        <w:rPr>
          <w:rFonts w:ascii="Times New Roman" w:hAnsi="Times New Roman" w:cs="Times New Roman"/>
        </w:rPr>
        <w:t xml:space="preserve">January 26, </w:t>
      </w:r>
      <w:r w:rsidR="000D2FD6" w:rsidRPr="00E65241">
        <w:rPr>
          <w:rFonts w:ascii="Times New Roman" w:hAnsi="Times New Roman" w:cs="Times New Roman"/>
        </w:rPr>
        <w:t>2017</w:t>
      </w:r>
      <w:r w:rsidR="00881323" w:rsidRPr="00E65241">
        <w:rPr>
          <w:rFonts w:ascii="Times New Roman" w:hAnsi="Times New Roman" w:cs="Times New Roman"/>
        </w:rPr>
        <w:t xml:space="preserve"> TAC meeting. </w:t>
      </w:r>
    </w:p>
    <w:p w14:paraId="6CCA0DDA" w14:textId="77777777" w:rsidR="00BC00C0" w:rsidRPr="00385D71" w:rsidRDefault="00BC00C0" w:rsidP="00BC00C0">
      <w:pPr>
        <w:spacing w:after="0" w:line="240" w:lineRule="auto"/>
        <w:jc w:val="both"/>
        <w:rPr>
          <w:rFonts w:ascii="Times New Roman" w:hAnsi="Times New Roman" w:cs="Times New Roman"/>
          <w:highlight w:val="lightGray"/>
        </w:rPr>
      </w:pPr>
    </w:p>
    <w:p w14:paraId="1E825B8F" w14:textId="77777777" w:rsidR="00BC00C0" w:rsidRPr="006A1144" w:rsidRDefault="000D2FD6" w:rsidP="00BC00C0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A1144">
        <w:rPr>
          <w:rFonts w:ascii="Times New Roman" w:hAnsi="Times New Roman" w:cs="Times New Roman"/>
          <w:i/>
        </w:rPr>
        <w:lastRenderedPageBreak/>
        <w:t>2% Resettlement Rule</w:t>
      </w:r>
      <w:r w:rsidR="0058638D" w:rsidRPr="006A1144">
        <w:rPr>
          <w:rFonts w:ascii="Times New Roman" w:hAnsi="Times New Roman" w:cs="Times New Roman"/>
          <w:i/>
        </w:rPr>
        <w:t xml:space="preserve"> </w:t>
      </w:r>
      <w:r w:rsidR="006A1144">
        <w:rPr>
          <w:rFonts w:ascii="Times New Roman" w:hAnsi="Times New Roman" w:cs="Times New Roman"/>
          <w:i/>
        </w:rPr>
        <w:t xml:space="preserve"> </w:t>
      </w:r>
      <w:r w:rsidRPr="006A1144">
        <w:rPr>
          <w:rFonts w:ascii="Times New Roman" w:hAnsi="Times New Roman" w:cs="Times New Roman"/>
          <w:i/>
        </w:rPr>
        <w:t xml:space="preserve"> </w:t>
      </w:r>
    </w:p>
    <w:p w14:paraId="09FF3E11" w14:textId="77777777" w:rsidR="007B6006" w:rsidRPr="007B6006" w:rsidRDefault="007B6006" w:rsidP="007B6006">
      <w:pPr>
        <w:spacing w:after="0" w:line="240" w:lineRule="auto"/>
        <w:jc w:val="both"/>
        <w:rPr>
          <w:rFonts w:ascii="Times New Roman" w:hAnsi="Times New Roman" w:cs="Times New Roman"/>
        </w:rPr>
      </w:pPr>
      <w:r w:rsidRPr="007B6006">
        <w:rPr>
          <w:rFonts w:ascii="Times New Roman" w:hAnsi="Times New Roman" w:cs="Times New Roman"/>
        </w:rPr>
        <w:t>Mr. Carpenter noted WMS review of the Resettlement threshold percentage is pending consideration by the Commercial Operations Subcommittee (COPS) and moved the issue to the WMS Open Action Items list</w:t>
      </w:r>
      <w:r w:rsidR="00E65241">
        <w:rPr>
          <w:rFonts w:ascii="Times New Roman" w:hAnsi="Times New Roman" w:cs="Times New Roman"/>
        </w:rPr>
        <w:t xml:space="preserve">.  </w:t>
      </w:r>
    </w:p>
    <w:p w14:paraId="1FFCBFBC" w14:textId="77777777" w:rsidR="00BC00C0" w:rsidRPr="00385D71" w:rsidRDefault="00BC00C0" w:rsidP="00AC1F5F">
      <w:pPr>
        <w:spacing w:after="0" w:line="240" w:lineRule="auto"/>
        <w:jc w:val="both"/>
        <w:rPr>
          <w:rFonts w:ascii="Times New Roman" w:hAnsi="Times New Roman" w:cs="Times New Roman"/>
          <w:highlight w:val="lightGray"/>
        </w:rPr>
      </w:pPr>
    </w:p>
    <w:p w14:paraId="3E54538F" w14:textId="77777777" w:rsidR="00BC00C0" w:rsidRDefault="006A1144" w:rsidP="00AC1F5F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A1144">
        <w:rPr>
          <w:rFonts w:ascii="Times New Roman" w:hAnsi="Times New Roman" w:cs="Times New Roman"/>
          <w:i/>
        </w:rPr>
        <w:t>Reliability Unit Commitment (RUC) for Capacity Discussion</w:t>
      </w:r>
    </w:p>
    <w:p w14:paraId="44165AA2" w14:textId="77777777" w:rsidR="00E65241" w:rsidRDefault="00E65241" w:rsidP="00AC1F5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65241">
        <w:rPr>
          <w:rFonts w:ascii="Times New Roman" w:hAnsi="Times New Roman" w:cs="Times New Roman"/>
        </w:rPr>
        <w:t>Mr. Carpenter referred the RUC for Capacity issue to the Qualified Scheduling Entity (QSE) Managers Working Group (QMWG).</w:t>
      </w:r>
    </w:p>
    <w:p w14:paraId="289FCFD8" w14:textId="77777777" w:rsidR="00E65241" w:rsidRDefault="00E65241" w:rsidP="00AC1F5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5F566E4" w14:textId="77777777" w:rsidR="00E65241" w:rsidRPr="00E65241" w:rsidRDefault="00E65241" w:rsidP="00AC1F5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0278EF01" w14:textId="77777777" w:rsidR="006A1144" w:rsidRDefault="006A1144" w:rsidP="006A114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6A1144">
        <w:rPr>
          <w:rFonts w:ascii="Times New Roman" w:hAnsi="Times New Roman" w:cs="Times New Roman"/>
          <w:u w:val="single"/>
        </w:rPr>
        <w:t>2017 WMS</w:t>
      </w:r>
      <w:r>
        <w:rPr>
          <w:rFonts w:ascii="Times New Roman" w:hAnsi="Times New Roman" w:cs="Times New Roman"/>
          <w:u w:val="single"/>
        </w:rPr>
        <w:t xml:space="preserve"> Working Group Leadership (see Key Documents)</w:t>
      </w:r>
    </w:p>
    <w:p w14:paraId="7475B959" w14:textId="77777777" w:rsidR="006A1144" w:rsidRPr="000409F2" w:rsidRDefault="00AC0052" w:rsidP="006A1144">
      <w:pPr>
        <w:pStyle w:val="NoSpacing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Mr. </w:t>
      </w:r>
      <w:r w:rsidR="000409F2" w:rsidRPr="000409F2">
        <w:rPr>
          <w:rFonts w:ascii="Times New Roman" w:hAnsi="Times New Roman" w:cs="Times New Roman"/>
          <w:b/>
        </w:rPr>
        <w:t>Helton moved to approve the 2017 WMS working group leadership as submitted.  Blake Gross seconded the motion.  The motion carried unanimously.</w:t>
      </w:r>
    </w:p>
    <w:p w14:paraId="6354902E" w14:textId="77777777" w:rsidR="000409F2" w:rsidRPr="000409F2" w:rsidRDefault="000409F2" w:rsidP="006A1144">
      <w:pPr>
        <w:pStyle w:val="NoSpacing"/>
        <w:jc w:val="both"/>
        <w:rPr>
          <w:rFonts w:ascii="Times New Roman" w:hAnsi="Times New Roman" w:cs="Times New Roman"/>
          <w:b/>
        </w:rPr>
      </w:pPr>
    </w:p>
    <w:p w14:paraId="3E2C276D" w14:textId="77777777" w:rsidR="000409F2" w:rsidRDefault="000409F2" w:rsidP="006A1144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3EF15DF5" w14:textId="77777777" w:rsidR="006A1144" w:rsidRDefault="006A1144" w:rsidP="006A114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6A1144">
        <w:rPr>
          <w:rFonts w:ascii="Times New Roman" w:hAnsi="Times New Roman" w:cs="Times New Roman"/>
          <w:u w:val="single"/>
        </w:rPr>
        <w:t>O</w:t>
      </w:r>
      <w:r w:rsidR="00A21629">
        <w:rPr>
          <w:rFonts w:ascii="Times New Roman" w:hAnsi="Times New Roman" w:cs="Times New Roman"/>
          <w:u w:val="single"/>
        </w:rPr>
        <w:t xml:space="preserve">pen Action Items/QSE Issue List </w:t>
      </w:r>
      <w:r>
        <w:rPr>
          <w:rFonts w:ascii="Times New Roman" w:hAnsi="Times New Roman" w:cs="Times New Roman"/>
          <w:u w:val="single"/>
        </w:rPr>
        <w:t>(see Key Documents)</w:t>
      </w:r>
    </w:p>
    <w:p w14:paraId="4CAE6648" w14:textId="77777777" w:rsidR="007B6006" w:rsidRDefault="00577E82" w:rsidP="006A1144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Carpenter </w:t>
      </w:r>
      <w:r w:rsidR="00A21629">
        <w:rPr>
          <w:rFonts w:ascii="Times New Roman" w:hAnsi="Times New Roman" w:cs="Times New Roman"/>
        </w:rPr>
        <w:t xml:space="preserve">requested WMS working group leadership review the Open Action Items list for consideration at the March 1, 2017 WMS meeting.  </w:t>
      </w:r>
    </w:p>
    <w:p w14:paraId="5996AFAC" w14:textId="77777777" w:rsidR="00A21629" w:rsidRPr="00577E82" w:rsidRDefault="00A21629" w:rsidP="006A1144">
      <w:pPr>
        <w:pStyle w:val="NoSpacing"/>
        <w:jc w:val="both"/>
        <w:rPr>
          <w:rFonts w:ascii="Times New Roman" w:hAnsi="Times New Roman" w:cs="Times New Roman"/>
        </w:rPr>
      </w:pPr>
    </w:p>
    <w:p w14:paraId="04DE3952" w14:textId="77777777" w:rsidR="00577E82" w:rsidRDefault="00577E82" w:rsidP="006A1144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5C49BE7A" w14:textId="77777777" w:rsidR="006A1144" w:rsidRDefault="006A1144" w:rsidP="006A114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6A1144">
        <w:rPr>
          <w:rFonts w:ascii="Times New Roman" w:hAnsi="Times New Roman" w:cs="Times New Roman"/>
          <w:u w:val="single"/>
        </w:rPr>
        <w:t>2017 WMS Goals</w:t>
      </w:r>
      <w:r>
        <w:rPr>
          <w:rFonts w:ascii="Times New Roman" w:hAnsi="Times New Roman" w:cs="Times New Roman"/>
          <w:u w:val="single"/>
        </w:rPr>
        <w:t xml:space="preserve"> (see Key Documents)</w:t>
      </w:r>
    </w:p>
    <w:p w14:paraId="141D374C" w14:textId="77777777" w:rsidR="00AC2C2F" w:rsidRPr="00AC2C2F" w:rsidRDefault="00AC2C2F" w:rsidP="00AC2C2F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C2C2F">
        <w:rPr>
          <w:rFonts w:ascii="Times New Roman" w:hAnsi="Times New Roman" w:cs="Times New Roman"/>
        </w:rPr>
        <w:t>Market Participants reviewed the draft 201</w:t>
      </w:r>
      <w:r>
        <w:rPr>
          <w:rFonts w:ascii="Times New Roman" w:hAnsi="Times New Roman" w:cs="Times New Roman"/>
        </w:rPr>
        <w:t>7</w:t>
      </w:r>
      <w:r w:rsidRPr="00AC2C2F">
        <w:rPr>
          <w:rFonts w:ascii="Times New Roman" w:hAnsi="Times New Roman" w:cs="Times New Roman"/>
        </w:rPr>
        <w:t xml:space="preserve"> WMS goals and offered additional revisions.</w:t>
      </w:r>
    </w:p>
    <w:p w14:paraId="3FDF2471" w14:textId="77777777" w:rsidR="00AC2C2F" w:rsidRPr="00AC2C2F" w:rsidRDefault="00AC2C2F" w:rsidP="00AC2C2F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6E85E7FA" w14:textId="77777777" w:rsidR="00AC2C2F" w:rsidRPr="00AC2C2F" w:rsidRDefault="00AC0052" w:rsidP="00AC2C2F">
      <w:pPr>
        <w:spacing w:after="0" w:line="240" w:lineRule="auto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Mr. </w:t>
      </w:r>
      <w:r w:rsidR="00AC2C2F" w:rsidRPr="00AC2C2F">
        <w:rPr>
          <w:rFonts w:ascii="Times New Roman" w:hAnsi="Times New Roman" w:cs="Times New Roman"/>
          <w:b/>
        </w:rPr>
        <w:t xml:space="preserve">Sams moved to approve the 2017 WMS goals as revised by WMS.  Marty </w:t>
      </w:r>
      <w:r w:rsidR="00AC2C2F" w:rsidRPr="00AC2C2F">
        <w:rPr>
          <w:rFonts w:ascii="Times New Roman" w:eastAsia="Times New Roman" w:hAnsi="Times New Roman" w:cs="Times New Roman"/>
          <w:b/>
        </w:rPr>
        <w:t>Downey</w:t>
      </w:r>
      <w:r w:rsidR="00AC2C2F" w:rsidRPr="00AC2C2F">
        <w:rPr>
          <w:rFonts w:ascii="Times New Roman" w:hAnsi="Times New Roman" w:cs="Times New Roman"/>
          <w:b/>
        </w:rPr>
        <w:t xml:space="preserve"> seconded the motion.  The motion carried unanimously.</w:t>
      </w:r>
    </w:p>
    <w:p w14:paraId="2221555D" w14:textId="77777777" w:rsidR="006A1144" w:rsidRDefault="006A1144" w:rsidP="006A1144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73D487DB" w14:textId="77777777" w:rsidR="006D2CFB" w:rsidRDefault="006D2CFB" w:rsidP="006A1144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3B6CC9CE" w14:textId="77777777" w:rsidR="006A1144" w:rsidRDefault="006A1144" w:rsidP="006A114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6A1144">
        <w:rPr>
          <w:rFonts w:ascii="Times New Roman" w:hAnsi="Times New Roman" w:cs="Times New Roman"/>
          <w:u w:val="single"/>
        </w:rPr>
        <w:t>WMS Procedures</w:t>
      </w:r>
      <w:r>
        <w:rPr>
          <w:rFonts w:ascii="Times New Roman" w:hAnsi="Times New Roman" w:cs="Times New Roman"/>
          <w:u w:val="single"/>
        </w:rPr>
        <w:t xml:space="preserve"> (see Key Documents)</w:t>
      </w:r>
    </w:p>
    <w:p w14:paraId="5786B761" w14:textId="022763AE" w:rsidR="006A1144" w:rsidRDefault="006D2CFB" w:rsidP="006A1144">
      <w:pPr>
        <w:pStyle w:val="NoSpacing"/>
        <w:jc w:val="both"/>
        <w:rPr>
          <w:rFonts w:ascii="Times New Roman" w:hAnsi="Times New Roman" w:cs="Times New Roman"/>
        </w:rPr>
      </w:pPr>
      <w:r w:rsidRPr="00AC2C2F">
        <w:rPr>
          <w:rFonts w:ascii="Times New Roman" w:hAnsi="Times New Roman" w:cs="Times New Roman"/>
        </w:rPr>
        <w:t xml:space="preserve">Market Participants reviewed the draft WMS </w:t>
      </w:r>
      <w:r w:rsidR="00415C06">
        <w:rPr>
          <w:rFonts w:ascii="Times New Roman" w:hAnsi="Times New Roman" w:cs="Times New Roman"/>
        </w:rPr>
        <w:t>Procedures</w:t>
      </w:r>
      <w:r w:rsidR="00CF5F3D">
        <w:rPr>
          <w:rFonts w:ascii="Times New Roman" w:hAnsi="Times New Roman" w:cs="Times New Roman"/>
        </w:rPr>
        <w:t>.  Taylor Woodruff noted outdated language in the WMS Procedures and requested additional time for review</w:t>
      </w:r>
      <w:r w:rsidR="0063612D">
        <w:rPr>
          <w:rFonts w:ascii="Times New Roman" w:hAnsi="Times New Roman" w:cs="Times New Roman"/>
        </w:rPr>
        <w:t xml:space="preserve"> and comment</w:t>
      </w:r>
      <w:r w:rsidR="00E259BC">
        <w:rPr>
          <w:rFonts w:ascii="Times New Roman" w:hAnsi="Times New Roman" w:cs="Times New Roman"/>
        </w:rPr>
        <w:t xml:space="preserve">.  </w:t>
      </w:r>
      <w:r>
        <w:rPr>
          <w:rFonts w:ascii="Times New Roman" w:hAnsi="Times New Roman" w:cs="Times New Roman"/>
        </w:rPr>
        <w:t xml:space="preserve">WMS took no action on this item.  </w:t>
      </w:r>
    </w:p>
    <w:p w14:paraId="6635F262" w14:textId="77777777" w:rsidR="006D2CFB" w:rsidRDefault="006D2CFB" w:rsidP="006A1144">
      <w:pPr>
        <w:pStyle w:val="NoSpacing"/>
        <w:jc w:val="both"/>
        <w:rPr>
          <w:rFonts w:ascii="Times New Roman" w:hAnsi="Times New Roman" w:cs="Times New Roman"/>
        </w:rPr>
      </w:pPr>
    </w:p>
    <w:p w14:paraId="3EA073E4" w14:textId="77777777" w:rsidR="006D2CFB" w:rsidRPr="006A1144" w:rsidRDefault="006D2CFB" w:rsidP="006A1144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2C8AC6F3" w14:textId="77777777" w:rsidR="00BC00C0" w:rsidRPr="006A1144" w:rsidRDefault="00BC00C0" w:rsidP="00BC00C0">
      <w:pPr>
        <w:spacing w:after="0" w:line="240" w:lineRule="auto"/>
        <w:jc w:val="both"/>
        <w:rPr>
          <w:rFonts w:ascii="Times New Roman" w:hAnsi="Times New Roman" w:cs="Times New Roman"/>
          <w:u w:val="single"/>
        </w:rPr>
      </w:pPr>
      <w:r w:rsidRPr="006A1144">
        <w:rPr>
          <w:rFonts w:ascii="Times New Roman" w:hAnsi="Times New Roman" w:cs="Times New Roman"/>
          <w:u w:val="single"/>
        </w:rPr>
        <w:t xml:space="preserve">ERCOT Operations and Market Items </w:t>
      </w:r>
    </w:p>
    <w:p w14:paraId="62FF18F0" w14:textId="77777777" w:rsidR="006A1144" w:rsidRDefault="006A1144" w:rsidP="00BC00C0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6A1144">
        <w:rPr>
          <w:rFonts w:ascii="Times New Roman" w:hAnsi="Times New Roman" w:cs="Times New Roman"/>
          <w:i/>
        </w:rPr>
        <w:t>Reporting on any Reliability Must-Run (RMR) usage and any contract changes</w:t>
      </w:r>
    </w:p>
    <w:p w14:paraId="6F6CA605" w14:textId="77777777" w:rsidR="007B2E1D" w:rsidRPr="00E27ACA" w:rsidRDefault="00BC00C0" w:rsidP="00BC00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E27ACA">
        <w:rPr>
          <w:rFonts w:ascii="Times New Roman" w:hAnsi="Times New Roman" w:cs="Times New Roman"/>
        </w:rPr>
        <w:t>Resmi Surendran informed Market Participants there are no updates to report</w:t>
      </w:r>
      <w:r w:rsidR="00AB1B08">
        <w:rPr>
          <w:rFonts w:ascii="Times New Roman" w:hAnsi="Times New Roman" w:cs="Times New Roman"/>
        </w:rPr>
        <w:t>.</w:t>
      </w:r>
      <w:r w:rsidRPr="00E27ACA">
        <w:rPr>
          <w:rFonts w:ascii="Times New Roman" w:hAnsi="Times New Roman" w:cs="Times New Roman"/>
        </w:rPr>
        <w:t xml:space="preserve"> </w:t>
      </w:r>
    </w:p>
    <w:p w14:paraId="362A112B" w14:textId="77777777" w:rsidR="007B2E1D" w:rsidRDefault="007B2E1D" w:rsidP="00BC00C0">
      <w:pPr>
        <w:spacing w:after="0" w:line="240" w:lineRule="auto"/>
        <w:jc w:val="both"/>
        <w:rPr>
          <w:rFonts w:ascii="Times New Roman" w:hAnsi="Times New Roman" w:cs="Times New Roman"/>
          <w:highlight w:val="lightGray"/>
        </w:rPr>
      </w:pPr>
    </w:p>
    <w:p w14:paraId="06E16223" w14:textId="77777777" w:rsidR="006A1144" w:rsidRPr="006A1144" w:rsidRDefault="00D33CD9" w:rsidP="00BC00C0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>
        <w:rPr>
          <w:rFonts w:ascii="Times New Roman" w:hAnsi="Times New Roman" w:cs="Times New Roman"/>
          <w:i/>
        </w:rPr>
        <w:t>Request for Proposal (</w:t>
      </w:r>
      <w:r w:rsidR="006A1144" w:rsidRPr="006A1144">
        <w:rPr>
          <w:rFonts w:ascii="Times New Roman" w:hAnsi="Times New Roman" w:cs="Times New Roman"/>
          <w:i/>
        </w:rPr>
        <w:t>RFP</w:t>
      </w:r>
      <w:r>
        <w:rPr>
          <w:rFonts w:ascii="Times New Roman" w:hAnsi="Times New Roman" w:cs="Times New Roman"/>
          <w:i/>
        </w:rPr>
        <w:t>)</w:t>
      </w:r>
      <w:r w:rsidR="006A1144" w:rsidRPr="006A1144">
        <w:rPr>
          <w:rFonts w:ascii="Times New Roman" w:hAnsi="Times New Roman" w:cs="Times New Roman"/>
          <w:i/>
        </w:rPr>
        <w:t xml:space="preserve"> for a Natural Gas and Fuel Oil Index Price Provider Update</w:t>
      </w:r>
    </w:p>
    <w:p w14:paraId="0F7E7F15" w14:textId="34F0C59C" w:rsidR="00B31516" w:rsidRPr="0096569A" w:rsidRDefault="0096569A" w:rsidP="00BC00C0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Ino </w:t>
      </w:r>
      <w:r w:rsidRPr="00F84732">
        <w:rPr>
          <w:rFonts w:ascii="Times New Roman" w:eastAsia="Times New Roman" w:hAnsi="Times New Roman" w:cs="Times New Roman"/>
        </w:rPr>
        <w:t>Gonzalez</w:t>
      </w:r>
      <w:r>
        <w:rPr>
          <w:rFonts w:ascii="Times New Roman" w:eastAsia="Times New Roman" w:hAnsi="Times New Roman" w:cs="Times New Roman"/>
        </w:rPr>
        <w:t xml:space="preserve"> provided an update on the </w:t>
      </w:r>
      <w:r w:rsidR="00D33CD9">
        <w:rPr>
          <w:rFonts w:ascii="Times New Roman" w:eastAsia="Times New Roman" w:hAnsi="Times New Roman" w:cs="Times New Roman"/>
        </w:rPr>
        <w:t>RFP</w:t>
      </w:r>
      <w:r>
        <w:rPr>
          <w:rFonts w:ascii="Times New Roman" w:eastAsia="Times New Roman" w:hAnsi="Times New Roman" w:cs="Times New Roman"/>
        </w:rPr>
        <w:t xml:space="preserve"> f</w:t>
      </w:r>
      <w:r w:rsidR="00093DD8">
        <w:rPr>
          <w:rFonts w:ascii="Times New Roman" w:eastAsia="Times New Roman" w:hAnsi="Times New Roman" w:cs="Times New Roman"/>
        </w:rPr>
        <w:t xml:space="preserve">or </w:t>
      </w:r>
      <w:r w:rsidR="00CF5F3D">
        <w:rPr>
          <w:rFonts w:ascii="Times New Roman" w:eastAsia="Times New Roman" w:hAnsi="Times New Roman" w:cs="Times New Roman"/>
        </w:rPr>
        <w:t>vendor</w:t>
      </w:r>
      <w:r w:rsidR="00160716">
        <w:rPr>
          <w:rFonts w:ascii="Times New Roman" w:eastAsia="Times New Roman" w:hAnsi="Times New Roman" w:cs="Times New Roman"/>
        </w:rPr>
        <w:t>s</w:t>
      </w:r>
      <w:r w:rsidR="00CF5F3D">
        <w:rPr>
          <w:rFonts w:ascii="Times New Roman" w:eastAsia="Times New Roman" w:hAnsi="Times New Roman" w:cs="Times New Roman"/>
        </w:rPr>
        <w:t xml:space="preserve"> to provide </w:t>
      </w:r>
      <w:r w:rsidR="00160716">
        <w:rPr>
          <w:rFonts w:ascii="Times New Roman" w:eastAsia="Times New Roman" w:hAnsi="Times New Roman" w:cs="Times New Roman"/>
        </w:rPr>
        <w:t>the daily</w:t>
      </w:r>
      <w:r w:rsidR="00CF5F3D">
        <w:rPr>
          <w:rFonts w:ascii="Times New Roman" w:eastAsia="Times New Roman" w:hAnsi="Times New Roman" w:cs="Times New Roman"/>
        </w:rPr>
        <w:t xml:space="preserve"> </w:t>
      </w:r>
      <w:r w:rsidR="00160716">
        <w:rPr>
          <w:rFonts w:ascii="Times New Roman" w:eastAsia="Times New Roman" w:hAnsi="Times New Roman" w:cs="Times New Roman"/>
        </w:rPr>
        <w:t>Fuel Index Price (FIP)</w:t>
      </w:r>
      <w:r>
        <w:rPr>
          <w:rFonts w:ascii="Times New Roman" w:eastAsia="Times New Roman" w:hAnsi="Times New Roman" w:cs="Times New Roman"/>
        </w:rPr>
        <w:t xml:space="preserve"> and Fuel Oil </w:t>
      </w:r>
      <w:r w:rsidR="00160716">
        <w:rPr>
          <w:rFonts w:ascii="Times New Roman" w:eastAsia="Times New Roman" w:hAnsi="Times New Roman" w:cs="Times New Roman"/>
        </w:rPr>
        <w:t>Price (FOP) used in ERCOT Settlement</w:t>
      </w:r>
      <w:r w:rsidR="008C50A4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 xml:space="preserve">reviewed the </w:t>
      </w:r>
      <w:r w:rsidR="008C50A4">
        <w:rPr>
          <w:rFonts w:ascii="Times New Roman" w:eastAsia="Times New Roman" w:hAnsi="Times New Roman" w:cs="Times New Roman"/>
        </w:rPr>
        <w:t>timeline</w:t>
      </w:r>
      <w:r w:rsidR="00160716">
        <w:rPr>
          <w:rFonts w:ascii="Times New Roman" w:eastAsia="Times New Roman" w:hAnsi="Times New Roman" w:cs="Times New Roman"/>
        </w:rPr>
        <w:t xml:space="preserve"> for review of the proposals provided</w:t>
      </w:r>
      <w:r w:rsidR="008C50A4">
        <w:rPr>
          <w:rFonts w:ascii="Times New Roman" w:eastAsia="Times New Roman" w:hAnsi="Times New Roman" w:cs="Times New Roman"/>
        </w:rPr>
        <w:t>, and stated</w:t>
      </w:r>
      <w:r w:rsidR="00160716">
        <w:rPr>
          <w:rFonts w:ascii="Times New Roman" w:eastAsia="Times New Roman" w:hAnsi="Times New Roman" w:cs="Times New Roman"/>
        </w:rPr>
        <w:t xml:space="preserve"> that</w:t>
      </w:r>
      <w:r w:rsidR="008C50A4">
        <w:rPr>
          <w:rFonts w:ascii="Times New Roman" w:eastAsia="Times New Roman" w:hAnsi="Times New Roman" w:cs="Times New Roman"/>
        </w:rPr>
        <w:t xml:space="preserve"> </w:t>
      </w:r>
      <w:r w:rsidR="00160716">
        <w:rPr>
          <w:rFonts w:ascii="Times New Roman" w:eastAsia="Times New Roman" w:hAnsi="Times New Roman" w:cs="Times New Roman"/>
        </w:rPr>
        <w:t>a</w:t>
      </w:r>
      <w:r w:rsidR="008C50A4">
        <w:rPr>
          <w:rFonts w:ascii="Times New Roman" w:eastAsia="Times New Roman" w:hAnsi="Times New Roman" w:cs="Times New Roman"/>
        </w:rPr>
        <w:t xml:space="preserve"> </w:t>
      </w:r>
      <w:r w:rsidR="00D33CD9">
        <w:rPr>
          <w:rFonts w:ascii="Times New Roman" w:eastAsia="Times New Roman" w:hAnsi="Times New Roman" w:cs="Times New Roman"/>
        </w:rPr>
        <w:t>M</w:t>
      </w:r>
      <w:r w:rsidR="008C50A4">
        <w:rPr>
          <w:rFonts w:ascii="Times New Roman" w:eastAsia="Times New Roman" w:hAnsi="Times New Roman" w:cs="Times New Roman"/>
        </w:rPr>
        <w:t xml:space="preserve">arket </w:t>
      </w:r>
      <w:r w:rsidR="00D33CD9">
        <w:rPr>
          <w:rFonts w:ascii="Times New Roman" w:eastAsia="Times New Roman" w:hAnsi="Times New Roman" w:cs="Times New Roman"/>
        </w:rPr>
        <w:t>N</w:t>
      </w:r>
      <w:r w:rsidR="008C50A4">
        <w:rPr>
          <w:rFonts w:ascii="Times New Roman" w:eastAsia="Times New Roman" w:hAnsi="Times New Roman" w:cs="Times New Roman"/>
        </w:rPr>
        <w:t xml:space="preserve">otice will be issued </w:t>
      </w:r>
      <w:r w:rsidR="00233AA1">
        <w:rPr>
          <w:rFonts w:ascii="Times New Roman" w:eastAsia="Times New Roman" w:hAnsi="Times New Roman" w:cs="Times New Roman"/>
        </w:rPr>
        <w:t xml:space="preserve">60 </w:t>
      </w:r>
      <w:r w:rsidR="008C50A4">
        <w:rPr>
          <w:rFonts w:ascii="Times New Roman" w:eastAsia="Times New Roman" w:hAnsi="Times New Roman" w:cs="Times New Roman"/>
        </w:rPr>
        <w:t xml:space="preserve">days prior to </w:t>
      </w:r>
      <w:r w:rsidR="00160716">
        <w:rPr>
          <w:rFonts w:ascii="Times New Roman" w:eastAsia="Times New Roman" w:hAnsi="Times New Roman" w:cs="Times New Roman"/>
        </w:rPr>
        <w:t>utilization of a new vendor, if a new vendor is selected</w:t>
      </w:r>
      <w:r w:rsidR="008C50A4">
        <w:rPr>
          <w:rFonts w:ascii="Times New Roman" w:eastAsia="Times New Roman" w:hAnsi="Times New Roman" w:cs="Times New Roman"/>
        </w:rPr>
        <w:t xml:space="preserve">.  </w:t>
      </w:r>
    </w:p>
    <w:p w14:paraId="02DDFC1C" w14:textId="77777777" w:rsidR="0096569A" w:rsidRPr="0096569A" w:rsidRDefault="0096569A" w:rsidP="00BC00C0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91D697C" w14:textId="018D084B" w:rsidR="00E27ACA" w:rsidRDefault="00E27ACA" w:rsidP="00BC00C0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E27ACA">
        <w:rPr>
          <w:rFonts w:ascii="Times New Roman" w:hAnsi="Times New Roman" w:cs="Times New Roman"/>
          <w:i/>
        </w:rPr>
        <w:t>Subsynchronous Resonance Workshop</w:t>
      </w:r>
    </w:p>
    <w:p w14:paraId="18646D14" w14:textId="31C19158" w:rsidR="00955BAB" w:rsidRDefault="00481968" w:rsidP="00BC00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1968">
        <w:rPr>
          <w:rFonts w:ascii="Times New Roman" w:hAnsi="Times New Roman" w:cs="Times New Roman"/>
        </w:rPr>
        <w:t xml:space="preserve">Jeff Billo provided an update on the </w:t>
      </w:r>
      <w:r>
        <w:rPr>
          <w:rFonts w:ascii="Times New Roman" w:hAnsi="Times New Roman" w:cs="Times New Roman"/>
        </w:rPr>
        <w:t>January 31</w:t>
      </w:r>
      <w:r w:rsidR="00D33CD9">
        <w:rPr>
          <w:rFonts w:ascii="Times New Roman" w:hAnsi="Times New Roman" w:cs="Times New Roman"/>
        </w:rPr>
        <w:t>, 2017</w:t>
      </w:r>
      <w:r>
        <w:rPr>
          <w:rFonts w:ascii="Times New Roman" w:hAnsi="Times New Roman" w:cs="Times New Roman"/>
        </w:rPr>
        <w:t xml:space="preserve"> </w:t>
      </w:r>
      <w:r w:rsidR="001A1928">
        <w:rPr>
          <w:rFonts w:ascii="Times New Roman" w:hAnsi="Times New Roman" w:cs="Times New Roman"/>
        </w:rPr>
        <w:t>SSR workshop and</w:t>
      </w:r>
      <w:r>
        <w:rPr>
          <w:rFonts w:ascii="Times New Roman" w:hAnsi="Times New Roman" w:cs="Times New Roman"/>
        </w:rPr>
        <w:t xml:space="preserve"> </w:t>
      </w:r>
      <w:r w:rsidRPr="00481968">
        <w:rPr>
          <w:rFonts w:ascii="Times New Roman" w:hAnsi="Times New Roman" w:cs="Times New Roman"/>
        </w:rPr>
        <w:t>requested Market Partic</w:t>
      </w:r>
      <w:r>
        <w:rPr>
          <w:rFonts w:ascii="Times New Roman" w:hAnsi="Times New Roman" w:cs="Times New Roman"/>
        </w:rPr>
        <w:t>i</w:t>
      </w:r>
      <w:r w:rsidRPr="00481968">
        <w:rPr>
          <w:rFonts w:ascii="Times New Roman" w:hAnsi="Times New Roman" w:cs="Times New Roman"/>
        </w:rPr>
        <w:t>pants submit comments by February 10</w:t>
      </w:r>
      <w:r w:rsidR="002E6A93">
        <w:rPr>
          <w:rFonts w:ascii="Times New Roman" w:hAnsi="Times New Roman" w:cs="Times New Roman"/>
        </w:rPr>
        <w:t>, 2017</w:t>
      </w:r>
      <w:r w:rsidRPr="00481968">
        <w:rPr>
          <w:rFonts w:ascii="Times New Roman" w:hAnsi="Times New Roman" w:cs="Times New Roman"/>
        </w:rPr>
        <w:t xml:space="preserve"> in advance of </w:t>
      </w:r>
      <w:r w:rsidR="002E6A93">
        <w:rPr>
          <w:rFonts w:ascii="Times New Roman" w:hAnsi="Times New Roman" w:cs="Times New Roman"/>
        </w:rPr>
        <w:t>the</w:t>
      </w:r>
      <w:r w:rsidR="00D33CD9">
        <w:rPr>
          <w:rFonts w:ascii="Times New Roman" w:hAnsi="Times New Roman" w:cs="Times New Roman"/>
        </w:rPr>
        <w:t xml:space="preserve"> </w:t>
      </w:r>
      <w:r w:rsidR="00233AA1">
        <w:rPr>
          <w:rFonts w:ascii="Times New Roman" w:hAnsi="Times New Roman" w:cs="Times New Roman"/>
        </w:rPr>
        <w:t xml:space="preserve">February 17, 2017 </w:t>
      </w:r>
      <w:r w:rsidR="001A1928">
        <w:rPr>
          <w:rFonts w:ascii="Times New Roman" w:hAnsi="Times New Roman" w:cs="Times New Roman"/>
        </w:rPr>
        <w:t xml:space="preserve">SSR </w:t>
      </w:r>
      <w:r w:rsidR="00D33CD9">
        <w:rPr>
          <w:rFonts w:ascii="Times New Roman" w:hAnsi="Times New Roman" w:cs="Times New Roman"/>
        </w:rPr>
        <w:t>workshop</w:t>
      </w:r>
      <w:r w:rsidR="001A1928">
        <w:rPr>
          <w:rFonts w:ascii="Times New Roman" w:hAnsi="Times New Roman" w:cs="Times New Roman"/>
        </w:rPr>
        <w:t xml:space="preserve">.  </w:t>
      </w:r>
    </w:p>
    <w:p w14:paraId="5FB95721" w14:textId="77777777" w:rsidR="00E27ACA" w:rsidRPr="00481968" w:rsidRDefault="00481968" w:rsidP="00BC00C0">
      <w:pPr>
        <w:spacing w:after="0" w:line="240" w:lineRule="auto"/>
        <w:jc w:val="both"/>
        <w:rPr>
          <w:rFonts w:ascii="Times New Roman" w:hAnsi="Times New Roman" w:cs="Times New Roman"/>
        </w:rPr>
      </w:pPr>
      <w:r w:rsidRPr="00481968">
        <w:rPr>
          <w:rFonts w:ascii="Times New Roman" w:hAnsi="Times New Roman" w:cs="Times New Roman"/>
        </w:rPr>
        <w:t xml:space="preserve"> </w:t>
      </w:r>
    </w:p>
    <w:p w14:paraId="64507609" w14:textId="77777777" w:rsidR="00E27ACA" w:rsidRPr="006A1144" w:rsidRDefault="00E27ACA" w:rsidP="00BC00C0">
      <w:pPr>
        <w:spacing w:after="0" w:line="240" w:lineRule="auto"/>
        <w:jc w:val="both"/>
        <w:rPr>
          <w:rFonts w:ascii="Times New Roman" w:hAnsi="Times New Roman" w:cs="Times New Roman"/>
          <w:i/>
        </w:rPr>
      </w:pPr>
    </w:p>
    <w:p w14:paraId="7DCD2A6E" w14:textId="77777777" w:rsidR="00FB78FB" w:rsidRPr="004253CC" w:rsidRDefault="00FB78FB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4253CC">
        <w:rPr>
          <w:rFonts w:ascii="Times New Roman" w:hAnsi="Times New Roman" w:cs="Times New Roman"/>
          <w:u w:val="single"/>
        </w:rPr>
        <w:t xml:space="preserve">New Protocol Revision Subcommittee (PRS) Referrals </w:t>
      </w:r>
      <w:r w:rsidR="00870D4A" w:rsidRPr="004253CC">
        <w:rPr>
          <w:rFonts w:ascii="Times New Roman" w:hAnsi="Times New Roman" w:cs="Times New Roman"/>
          <w:u w:val="single"/>
        </w:rPr>
        <w:t xml:space="preserve"> </w:t>
      </w:r>
    </w:p>
    <w:p w14:paraId="42E1C522" w14:textId="77777777" w:rsidR="004253CC" w:rsidRDefault="004253CC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4253CC">
        <w:rPr>
          <w:rFonts w:ascii="Times New Roman" w:hAnsi="Times New Roman" w:cs="Times New Roman"/>
          <w:i/>
        </w:rPr>
        <w:t>NPRR811, Two Day Cure Period for Foreign Market Participant Guarantee Agreements</w:t>
      </w:r>
    </w:p>
    <w:p w14:paraId="6A5476E6" w14:textId="69F1ABF1" w:rsidR="00E27ACA" w:rsidRPr="00E27ACA" w:rsidRDefault="00E27ACA" w:rsidP="00E27ACA">
      <w:pPr>
        <w:pStyle w:val="NoSpacing"/>
        <w:jc w:val="both"/>
        <w:rPr>
          <w:rFonts w:ascii="Times New Roman" w:hAnsi="Times New Roman" w:cs="Times New Roman"/>
          <w:b/>
        </w:rPr>
      </w:pPr>
      <w:r w:rsidRPr="00E27ACA">
        <w:rPr>
          <w:rFonts w:ascii="Times New Roman" w:hAnsi="Times New Roman" w:cs="Times New Roman"/>
          <w:b/>
        </w:rPr>
        <w:lastRenderedPageBreak/>
        <w:t xml:space="preserve">Mr. Helton moved to request PRS continue to table </w:t>
      </w:r>
      <w:r w:rsidR="00AC0052">
        <w:rPr>
          <w:rFonts w:ascii="Times New Roman" w:hAnsi="Times New Roman" w:cs="Times New Roman"/>
          <w:b/>
        </w:rPr>
        <w:t>N</w:t>
      </w:r>
      <w:r w:rsidRPr="00E27ACA">
        <w:rPr>
          <w:rFonts w:ascii="Times New Roman" w:hAnsi="Times New Roman" w:cs="Times New Roman"/>
          <w:b/>
        </w:rPr>
        <w:t xml:space="preserve">PRR811 to allow additional time for review by the </w:t>
      </w:r>
      <w:r w:rsidR="007B0D64">
        <w:rPr>
          <w:rFonts w:ascii="Times New Roman" w:hAnsi="Times New Roman" w:cs="Times New Roman"/>
          <w:b/>
        </w:rPr>
        <w:t>Credit Work Group (Credit WG)</w:t>
      </w:r>
      <w:r w:rsidRPr="00E27ACA">
        <w:rPr>
          <w:rFonts w:ascii="Times New Roman" w:hAnsi="Times New Roman" w:cs="Times New Roman"/>
          <w:b/>
        </w:rPr>
        <w:t>.  Clayton Greer seconded the motion.  The motion carried unanimously.</w:t>
      </w:r>
    </w:p>
    <w:p w14:paraId="456255AF" w14:textId="77777777" w:rsidR="004253CC" w:rsidRPr="00E27ACA" w:rsidRDefault="004253CC" w:rsidP="00EB51A0">
      <w:pPr>
        <w:pStyle w:val="NoSpacing"/>
        <w:jc w:val="both"/>
        <w:rPr>
          <w:rFonts w:ascii="Times New Roman" w:hAnsi="Times New Roman" w:cs="Times New Roman"/>
        </w:rPr>
      </w:pPr>
    </w:p>
    <w:p w14:paraId="687DE547" w14:textId="77777777" w:rsidR="00EA3E51" w:rsidRPr="00385D71" w:rsidRDefault="00EA3E51" w:rsidP="00D63DD9">
      <w:pPr>
        <w:pStyle w:val="NoSpacing"/>
        <w:jc w:val="both"/>
        <w:rPr>
          <w:rFonts w:ascii="Times New Roman" w:hAnsi="Times New Roman" w:cs="Times New Roman"/>
          <w:b/>
          <w:highlight w:val="lightGray"/>
        </w:rPr>
      </w:pPr>
    </w:p>
    <w:p w14:paraId="40D1B24E" w14:textId="77777777" w:rsidR="00EF51BD" w:rsidRPr="004253CC" w:rsidRDefault="00EF51BD" w:rsidP="00EB51A0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4253CC">
        <w:rPr>
          <w:rFonts w:ascii="Times New Roman" w:hAnsi="Times New Roman" w:cs="Times New Roman"/>
          <w:u w:val="single"/>
        </w:rPr>
        <w:t>Revision Requests Tabled at PRS, Referred to WMS (see Key Documents)</w:t>
      </w:r>
    </w:p>
    <w:p w14:paraId="47B22830" w14:textId="77777777" w:rsidR="00BF36A0" w:rsidRPr="004253CC" w:rsidRDefault="00BF36A0" w:rsidP="00BF36A0">
      <w:pPr>
        <w:pStyle w:val="NoSpacing"/>
        <w:jc w:val="both"/>
        <w:rPr>
          <w:rFonts w:ascii="Times New Roman" w:hAnsi="Times New Roman" w:cs="Times New Roman"/>
          <w:i/>
        </w:rPr>
      </w:pPr>
      <w:r w:rsidRPr="004253CC">
        <w:rPr>
          <w:rFonts w:ascii="Times New Roman" w:hAnsi="Times New Roman" w:cs="Times New Roman"/>
          <w:i/>
        </w:rPr>
        <w:t xml:space="preserve">NPRR768, Revisions to Real-Time On-Line Reliability Deployment Price Adder Categories </w:t>
      </w:r>
    </w:p>
    <w:p w14:paraId="18BC88B7" w14:textId="77777777" w:rsidR="00DA63C0" w:rsidRDefault="00DA63C0" w:rsidP="00DA63C0">
      <w:pPr>
        <w:pStyle w:val="NoSpacing"/>
        <w:jc w:val="both"/>
        <w:rPr>
          <w:rFonts w:ascii="Times New Roman" w:hAnsi="Times New Roman" w:cs="Times New Roman"/>
          <w:i/>
        </w:rPr>
      </w:pPr>
      <w:r w:rsidRPr="004253CC">
        <w:rPr>
          <w:rFonts w:ascii="Times New Roman" w:hAnsi="Times New Roman" w:cs="Times New Roman"/>
          <w:i/>
        </w:rPr>
        <w:t xml:space="preserve">NPRR798, Additional CRR Accounts Request  </w:t>
      </w:r>
    </w:p>
    <w:p w14:paraId="13D58EB4" w14:textId="77777777" w:rsidR="004253CC" w:rsidRDefault="004253CC" w:rsidP="00DA63C0">
      <w:pPr>
        <w:pStyle w:val="NoSpacing"/>
        <w:jc w:val="both"/>
        <w:rPr>
          <w:rFonts w:ascii="Times New Roman" w:hAnsi="Times New Roman" w:cs="Times New Roman"/>
          <w:i/>
        </w:rPr>
      </w:pPr>
      <w:r w:rsidRPr="004253CC">
        <w:rPr>
          <w:rFonts w:ascii="Times New Roman" w:hAnsi="Times New Roman" w:cs="Times New Roman"/>
          <w:i/>
        </w:rPr>
        <w:t>NPRR802, Settlements Clean-up</w:t>
      </w:r>
    </w:p>
    <w:p w14:paraId="0B686766" w14:textId="77777777" w:rsidR="004253CC" w:rsidRDefault="004253CC" w:rsidP="00DA63C0">
      <w:pPr>
        <w:pStyle w:val="NoSpacing"/>
        <w:jc w:val="both"/>
        <w:rPr>
          <w:rFonts w:ascii="Times New Roman" w:hAnsi="Times New Roman" w:cs="Times New Roman"/>
          <w:i/>
        </w:rPr>
      </w:pPr>
      <w:r w:rsidRPr="004253CC">
        <w:rPr>
          <w:rFonts w:ascii="Times New Roman" w:hAnsi="Times New Roman" w:cs="Times New Roman"/>
          <w:i/>
        </w:rPr>
        <w:t>NPRR807, Day-Ahead Market Price Correction</w:t>
      </w:r>
    </w:p>
    <w:p w14:paraId="0107AEED" w14:textId="0E06A5F5" w:rsidR="00DA63C0" w:rsidRPr="00CB0C51" w:rsidRDefault="00D33CD9" w:rsidP="00EB51A0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Mr. Carpenter noted NPRR802 was recommended for approval at the January 11, 2017 WMS meeting.</w:t>
      </w:r>
      <w:r w:rsidR="006D0E13">
        <w:rPr>
          <w:rFonts w:ascii="Times New Roman" w:hAnsi="Times New Roman" w:cs="Times New Roman"/>
        </w:rPr>
        <w:t xml:space="preserve">  </w:t>
      </w:r>
      <w:r w:rsidR="00DA63C0" w:rsidRPr="00CB0C51">
        <w:rPr>
          <w:rFonts w:ascii="Times New Roman" w:hAnsi="Times New Roman" w:cs="Times New Roman"/>
        </w:rPr>
        <w:t xml:space="preserve">WMS took no action on these items.  </w:t>
      </w:r>
    </w:p>
    <w:p w14:paraId="1ECE60B0" w14:textId="77777777" w:rsidR="00BF36A0" w:rsidRDefault="00BF36A0" w:rsidP="00EB51A0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6E600851" w14:textId="77777777" w:rsidR="00DD487D" w:rsidRPr="00CB0C51" w:rsidRDefault="00DD487D" w:rsidP="00DD487D">
      <w:pPr>
        <w:pStyle w:val="NoSpacing"/>
        <w:jc w:val="both"/>
        <w:rPr>
          <w:rFonts w:ascii="Times New Roman" w:eastAsia="Times New Roman" w:hAnsi="Times New Roman" w:cs="Times New Roman"/>
        </w:rPr>
      </w:pPr>
      <w:r w:rsidRPr="00CB0C51">
        <w:rPr>
          <w:rFonts w:ascii="Times New Roman" w:hAnsi="Times New Roman" w:cs="Times New Roman"/>
          <w:i/>
        </w:rPr>
        <w:t>NPRR776, Voltage Set Point Communication</w:t>
      </w:r>
      <w:r w:rsidRPr="00CB0C51">
        <w:rPr>
          <w:rFonts w:ascii="Times New Roman" w:eastAsia="Times New Roman" w:hAnsi="Times New Roman" w:cs="Times New Roman"/>
        </w:rPr>
        <w:t xml:space="preserve"> </w:t>
      </w:r>
    </w:p>
    <w:p w14:paraId="752C0299" w14:textId="77777777" w:rsidR="00CB0C51" w:rsidRPr="00CB0C51" w:rsidRDefault="00EB2C09" w:rsidP="00CB0C51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Eric </w:t>
      </w:r>
      <w:r w:rsidR="00CB0C51" w:rsidRPr="00CB0C51">
        <w:rPr>
          <w:rFonts w:ascii="Times New Roman" w:hAnsi="Times New Roman" w:cs="Times New Roman"/>
          <w:b/>
        </w:rPr>
        <w:t xml:space="preserve">Goff moved to endorse NPRR776 as amended by the 1/23/17 ERCOT comments.  Mr.  Greer seconded the motion.  The motion carried unanimously. </w:t>
      </w:r>
    </w:p>
    <w:p w14:paraId="346C90DB" w14:textId="77777777" w:rsidR="00DD487D" w:rsidRPr="00CB0C51" w:rsidRDefault="00DD487D" w:rsidP="00EB51A0">
      <w:pPr>
        <w:pStyle w:val="NoSpacing"/>
        <w:jc w:val="both"/>
        <w:rPr>
          <w:rFonts w:ascii="Times New Roman" w:hAnsi="Times New Roman" w:cs="Times New Roman"/>
          <w:i/>
        </w:rPr>
      </w:pPr>
    </w:p>
    <w:p w14:paraId="43FE0357" w14:textId="77777777" w:rsidR="00DD487D" w:rsidRPr="004253CC" w:rsidRDefault="00DD487D" w:rsidP="00DD487D">
      <w:pPr>
        <w:pStyle w:val="NoSpacing"/>
        <w:jc w:val="both"/>
        <w:rPr>
          <w:rFonts w:ascii="Times New Roman" w:hAnsi="Times New Roman" w:cs="Times New Roman"/>
          <w:i/>
        </w:rPr>
      </w:pPr>
      <w:r w:rsidRPr="003671F6">
        <w:rPr>
          <w:rFonts w:ascii="Times New Roman" w:hAnsi="Times New Roman" w:cs="Times New Roman"/>
          <w:i/>
        </w:rPr>
        <w:t>NPRR777, ERCOT-directed Dispatch of Price-Responsive Distributed Generation (DG)</w:t>
      </w:r>
    </w:p>
    <w:p w14:paraId="02D2FC06" w14:textId="13063EDA" w:rsidR="00865884" w:rsidRDefault="00EB2C09" w:rsidP="00E524D4">
      <w:pPr>
        <w:spacing w:after="0" w:line="240" w:lineRule="auto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Greg Th</w:t>
      </w:r>
      <w:r w:rsidR="0022113F" w:rsidRPr="00E524D4">
        <w:rPr>
          <w:rFonts w:ascii="Times New Roman" w:hAnsi="Times New Roman" w:cs="Times New Roman"/>
        </w:rPr>
        <w:t>ur</w:t>
      </w:r>
      <w:r w:rsidR="00A012CE">
        <w:rPr>
          <w:rFonts w:ascii="Times New Roman" w:hAnsi="Times New Roman" w:cs="Times New Roman"/>
        </w:rPr>
        <w:t>nher</w:t>
      </w:r>
      <w:r w:rsidR="0022113F" w:rsidRPr="00E524D4">
        <w:rPr>
          <w:rFonts w:ascii="Times New Roman" w:hAnsi="Times New Roman" w:cs="Times New Roman"/>
        </w:rPr>
        <w:t xml:space="preserve"> pr</w:t>
      </w:r>
      <w:r w:rsidR="00E524D4" w:rsidRPr="00E524D4">
        <w:rPr>
          <w:rFonts w:ascii="Times New Roman" w:hAnsi="Times New Roman" w:cs="Times New Roman"/>
        </w:rPr>
        <w:t>ovided a</w:t>
      </w:r>
      <w:r w:rsidR="0022113F" w:rsidRPr="00E524D4">
        <w:rPr>
          <w:rFonts w:ascii="Times New Roman" w:hAnsi="Times New Roman" w:cs="Times New Roman"/>
        </w:rPr>
        <w:t>n update on NPRR777, presented options</w:t>
      </w:r>
      <w:r w:rsidR="00D33CD9">
        <w:rPr>
          <w:rFonts w:ascii="Times New Roman" w:hAnsi="Times New Roman" w:cs="Times New Roman"/>
        </w:rPr>
        <w:t>,</w:t>
      </w:r>
      <w:r w:rsidR="0022113F" w:rsidRPr="00E524D4">
        <w:rPr>
          <w:rFonts w:ascii="Times New Roman" w:hAnsi="Times New Roman" w:cs="Times New Roman"/>
        </w:rPr>
        <w:t xml:space="preserve"> and requested WMS direction.  </w:t>
      </w:r>
      <w:r w:rsidR="001F43C7" w:rsidRPr="00E524D4">
        <w:rPr>
          <w:rFonts w:ascii="Times New Roman" w:hAnsi="Times New Roman" w:cs="Times New Roman"/>
        </w:rPr>
        <w:t>Mr. Thur</w:t>
      </w:r>
      <w:r w:rsidR="00A012CE">
        <w:rPr>
          <w:rFonts w:ascii="Times New Roman" w:hAnsi="Times New Roman" w:cs="Times New Roman"/>
        </w:rPr>
        <w:t>nh</w:t>
      </w:r>
      <w:r w:rsidR="001F43C7" w:rsidRPr="00E524D4">
        <w:rPr>
          <w:rFonts w:ascii="Times New Roman" w:hAnsi="Times New Roman" w:cs="Times New Roman"/>
        </w:rPr>
        <w:t xml:space="preserve">er noted that to consider NPRR777 as </w:t>
      </w:r>
      <w:r w:rsidR="00192106">
        <w:rPr>
          <w:rFonts w:ascii="Times New Roman" w:hAnsi="Times New Roman" w:cs="Times New Roman"/>
        </w:rPr>
        <w:t xml:space="preserve">submitted </w:t>
      </w:r>
      <w:r w:rsidR="001F43C7" w:rsidRPr="00E524D4">
        <w:rPr>
          <w:rFonts w:ascii="Times New Roman" w:hAnsi="Times New Roman" w:cs="Times New Roman"/>
        </w:rPr>
        <w:t xml:space="preserve">required additional clarification from the </w:t>
      </w:r>
      <w:r w:rsidR="003022C5" w:rsidRPr="003022C5">
        <w:rPr>
          <w:rFonts w:ascii="Times New Roman" w:hAnsi="Times New Roman" w:cs="Times New Roman"/>
        </w:rPr>
        <w:t>Public Utility Commission of Texas (PUCT)</w:t>
      </w:r>
      <w:r w:rsidR="001F43C7" w:rsidRPr="00E524D4">
        <w:rPr>
          <w:rFonts w:ascii="Times New Roman" w:hAnsi="Times New Roman" w:cs="Times New Roman"/>
        </w:rPr>
        <w:t xml:space="preserve"> that </w:t>
      </w:r>
      <w:r w:rsidR="00192106">
        <w:rPr>
          <w:rFonts w:ascii="Times New Roman" w:hAnsi="Times New Roman" w:cs="Times New Roman"/>
        </w:rPr>
        <w:t>d</w:t>
      </w:r>
      <w:r w:rsidR="00E75B62" w:rsidRPr="00E75B62">
        <w:rPr>
          <w:rFonts w:ascii="Times New Roman" w:hAnsi="Times New Roman" w:cs="Times New Roman"/>
        </w:rPr>
        <w:t xml:space="preserve">istributed </w:t>
      </w:r>
      <w:r w:rsidR="00192106">
        <w:rPr>
          <w:rFonts w:ascii="Times New Roman" w:hAnsi="Times New Roman" w:cs="Times New Roman"/>
        </w:rPr>
        <w:t>r</w:t>
      </w:r>
      <w:r w:rsidR="00E75B62" w:rsidRPr="00E75B62">
        <w:rPr>
          <w:rFonts w:ascii="Times New Roman" w:hAnsi="Times New Roman" w:cs="Times New Roman"/>
        </w:rPr>
        <w:t>esource</w:t>
      </w:r>
      <w:r w:rsidR="003022C5">
        <w:rPr>
          <w:rFonts w:ascii="Times New Roman" w:hAnsi="Times New Roman" w:cs="Times New Roman"/>
        </w:rPr>
        <w:t>s</w:t>
      </w:r>
      <w:r w:rsidR="00E75B62" w:rsidRPr="00E75B62">
        <w:rPr>
          <w:rFonts w:ascii="Times New Roman" w:hAnsi="Times New Roman" w:cs="Times New Roman"/>
        </w:rPr>
        <w:t xml:space="preserve"> </w:t>
      </w:r>
      <w:r w:rsidR="00091641">
        <w:rPr>
          <w:rFonts w:ascii="Times New Roman" w:hAnsi="Times New Roman" w:cs="Times New Roman"/>
        </w:rPr>
        <w:t>could be settled at a Load Zone p</w:t>
      </w:r>
      <w:r w:rsidR="001F43C7" w:rsidRPr="00E524D4">
        <w:rPr>
          <w:rFonts w:ascii="Times New Roman" w:hAnsi="Times New Roman" w:cs="Times New Roman"/>
        </w:rPr>
        <w:t xml:space="preserve">rice.  Julia Harvey opined </w:t>
      </w:r>
      <w:r w:rsidR="00E524D4" w:rsidRPr="00E524D4">
        <w:rPr>
          <w:rFonts w:ascii="Times New Roman" w:hAnsi="Times New Roman" w:cs="Times New Roman"/>
        </w:rPr>
        <w:t xml:space="preserve">the language in NPRR777 does not clarify the point the </w:t>
      </w:r>
      <w:r w:rsidR="00BC7B19">
        <w:rPr>
          <w:rFonts w:ascii="Times New Roman" w:hAnsi="Times New Roman" w:cs="Times New Roman"/>
        </w:rPr>
        <w:t>Mapped Distribution Resource</w:t>
      </w:r>
      <w:r w:rsidR="00E524D4" w:rsidRPr="00E524D4">
        <w:rPr>
          <w:rFonts w:ascii="Times New Roman" w:hAnsi="Times New Roman" w:cs="Times New Roman"/>
        </w:rPr>
        <w:t xml:space="preserve"> become</w:t>
      </w:r>
      <w:r w:rsidR="00A012CE">
        <w:rPr>
          <w:rFonts w:ascii="Times New Roman" w:hAnsi="Times New Roman" w:cs="Times New Roman"/>
        </w:rPr>
        <w:t>s</w:t>
      </w:r>
      <w:r w:rsidR="00E524D4" w:rsidRPr="00E524D4">
        <w:rPr>
          <w:rFonts w:ascii="Times New Roman" w:hAnsi="Times New Roman" w:cs="Times New Roman"/>
        </w:rPr>
        <w:t xml:space="preserve"> </w:t>
      </w:r>
      <w:r w:rsidR="00EC5BF0">
        <w:rPr>
          <w:rFonts w:ascii="Times New Roman" w:hAnsi="Times New Roman" w:cs="Times New Roman"/>
        </w:rPr>
        <w:t xml:space="preserve">a </w:t>
      </w:r>
      <w:r w:rsidR="00E524D4" w:rsidRPr="00E524D4">
        <w:rPr>
          <w:rFonts w:ascii="Times New Roman" w:hAnsi="Times New Roman" w:cs="Times New Roman"/>
        </w:rPr>
        <w:t>“R</w:t>
      </w:r>
      <w:r w:rsidR="00BC7B19">
        <w:rPr>
          <w:rFonts w:ascii="Times New Roman" w:hAnsi="Times New Roman" w:cs="Times New Roman"/>
        </w:rPr>
        <w:t>esource”</w:t>
      </w:r>
      <w:r w:rsidR="00E524D4" w:rsidRPr="00E524D4">
        <w:rPr>
          <w:rFonts w:ascii="Times New Roman" w:hAnsi="Times New Roman" w:cs="Times New Roman"/>
        </w:rPr>
        <w:t xml:space="preserve"> for </w:t>
      </w:r>
      <w:r w:rsidR="002E6A93">
        <w:rPr>
          <w:rFonts w:ascii="Times New Roman" w:hAnsi="Times New Roman" w:cs="Times New Roman"/>
        </w:rPr>
        <w:t>S</w:t>
      </w:r>
      <w:r w:rsidR="00E524D4" w:rsidRPr="00E524D4">
        <w:rPr>
          <w:rFonts w:ascii="Times New Roman" w:hAnsi="Times New Roman" w:cs="Times New Roman"/>
        </w:rPr>
        <w:t xml:space="preserve">ettlement and lacks details.  </w:t>
      </w:r>
      <w:r w:rsidR="00162FBA">
        <w:rPr>
          <w:rFonts w:ascii="Times New Roman" w:hAnsi="Times New Roman" w:cs="Times New Roman"/>
        </w:rPr>
        <w:t>Market Participants</w:t>
      </w:r>
      <w:r w:rsidR="00CB33D6">
        <w:rPr>
          <w:rFonts w:ascii="Times New Roman" w:hAnsi="Times New Roman" w:cs="Times New Roman"/>
        </w:rPr>
        <w:t xml:space="preserve"> discussed </w:t>
      </w:r>
      <w:r w:rsidR="00162FBA">
        <w:rPr>
          <w:rFonts w:ascii="Times New Roman" w:hAnsi="Times New Roman" w:cs="Times New Roman"/>
        </w:rPr>
        <w:t>modifying options 2</w:t>
      </w:r>
      <w:r w:rsidR="00CB33D6">
        <w:rPr>
          <w:rFonts w:ascii="Times New Roman" w:hAnsi="Times New Roman" w:cs="Times New Roman"/>
        </w:rPr>
        <w:t>, 3 and 4</w:t>
      </w:r>
      <w:r w:rsidR="00A47836">
        <w:rPr>
          <w:rFonts w:ascii="Times New Roman" w:hAnsi="Times New Roman" w:cs="Times New Roman"/>
        </w:rPr>
        <w:t xml:space="preserve">, </w:t>
      </w:r>
      <w:r w:rsidR="00865884">
        <w:rPr>
          <w:rFonts w:ascii="Times New Roman" w:hAnsi="Times New Roman" w:cs="Times New Roman"/>
        </w:rPr>
        <w:t xml:space="preserve">however </w:t>
      </w:r>
      <w:r w:rsidR="00E75B62">
        <w:rPr>
          <w:rFonts w:ascii="Times New Roman" w:hAnsi="Times New Roman" w:cs="Times New Roman"/>
        </w:rPr>
        <w:t>expressed concern with</w:t>
      </w:r>
      <w:r w:rsidR="00865884">
        <w:rPr>
          <w:rFonts w:ascii="Times New Roman" w:hAnsi="Times New Roman" w:cs="Times New Roman"/>
        </w:rPr>
        <w:t xml:space="preserve"> consequences of the proposed revisions</w:t>
      </w:r>
      <w:r w:rsidR="003022C5">
        <w:rPr>
          <w:rFonts w:ascii="Times New Roman" w:hAnsi="Times New Roman" w:cs="Times New Roman"/>
        </w:rPr>
        <w:t xml:space="preserve">.  </w:t>
      </w:r>
      <w:r w:rsidR="00A012CE" w:rsidRPr="00A012CE">
        <w:rPr>
          <w:rFonts w:ascii="Times New Roman" w:hAnsi="Times New Roman" w:cs="Times New Roman"/>
        </w:rPr>
        <w:t>Some Market Participants opined</w:t>
      </w:r>
      <w:r w:rsidR="002E6A93">
        <w:rPr>
          <w:rFonts w:ascii="Times New Roman" w:hAnsi="Times New Roman" w:cs="Times New Roman"/>
        </w:rPr>
        <w:t xml:space="preserve"> that</w:t>
      </w:r>
      <w:r w:rsidR="00A012CE" w:rsidRPr="00A012CE">
        <w:rPr>
          <w:rFonts w:ascii="Times New Roman" w:hAnsi="Times New Roman" w:cs="Times New Roman"/>
        </w:rPr>
        <w:t xml:space="preserve"> NPRR777 had been discussed in various forms multiple times</w:t>
      </w:r>
      <w:r w:rsidR="002E6A93">
        <w:rPr>
          <w:rFonts w:ascii="Times New Roman" w:hAnsi="Times New Roman" w:cs="Times New Roman"/>
        </w:rPr>
        <w:t>;</w:t>
      </w:r>
      <w:r w:rsidR="00A012CE" w:rsidRPr="00A012CE">
        <w:rPr>
          <w:rFonts w:ascii="Times New Roman" w:hAnsi="Times New Roman" w:cs="Times New Roman"/>
        </w:rPr>
        <w:t xml:space="preserve"> that </w:t>
      </w:r>
      <w:r w:rsidR="002E6A93">
        <w:rPr>
          <w:rFonts w:ascii="Times New Roman" w:hAnsi="Times New Roman" w:cs="Times New Roman"/>
        </w:rPr>
        <w:t xml:space="preserve">further discussion was unnecessary; and that </w:t>
      </w:r>
      <w:r w:rsidR="00A012CE" w:rsidRPr="00A012CE">
        <w:rPr>
          <w:rFonts w:ascii="Times New Roman" w:hAnsi="Times New Roman" w:cs="Times New Roman"/>
        </w:rPr>
        <w:t>consideration should be given to</w:t>
      </w:r>
      <w:r w:rsidR="002E6A93">
        <w:rPr>
          <w:rFonts w:ascii="Times New Roman" w:hAnsi="Times New Roman" w:cs="Times New Roman"/>
        </w:rPr>
        <w:t xml:space="preserve"> its final disposition</w:t>
      </w:r>
      <w:r w:rsidR="00A012CE" w:rsidRPr="00A012CE">
        <w:rPr>
          <w:rFonts w:ascii="Times New Roman" w:hAnsi="Times New Roman" w:cs="Times New Roman"/>
        </w:rPr>
        <w:t xml:space="preserve">.  </w:t>
      </w:r>
    </w:p>
    <w:p w14:paraId="731B165E" w14:textId="77777777" w:rsidR="00865884" w:rsidRDefault="00865884" w:rsidP="00E524D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71360A16" w14:textId="77777777" w:rsidR="00865884" w:rsidRDefault="00865884" w:rsidP="00E524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7836">
        <w:rPr>
          <w:rFonts w:ascii="Times New Roman" w:hAnsi="Times New Roman" w:cs="Times New Roman"/>
          <w:b/>
        </w:rPr>
        <w:t xml:space="preserve">Mark Smith moved to recommend PRS reject NPRR777.  Franklin </w:t>
      </w:r>
      <w:r w:rsidRPr="00A47836">
        <w:rPr>
          <w:rFonts w:ascii="Times New Roman" w:eastAsia="Times New Roman" w:hAnsi="Times New Roman" w:cs="Times New Roman"/>
          <w:b/>
        </w:rPr>
        <w:t>Maduzia</w:t>
      </w:r>
      <w:r w:rsidRPr="00A47836">
        <w:rPr>
          <w:rFonts w:ascii="Times New Roman" w:hAnsi="Times New Roman" w:cs="Times New Roman"/>
          <w:b/>
        </w:rPr>
        <w:t xml:space="preserve"> second the motion.</w:t>
      </w:r>
      <w:r>
        <w:rPr>
          <w:rFonts w:ascii="Times New Roman" w:hAnsi="Times New Roman" w:cs="Times New Roman"/>
        </w:rPr>
        <w:t xml:space="preserve">  </w:t>
      </w:r>
      <w:r w:rsidR="00A47836">
        <w:rPr>
          <w:rFonts w:ascii="Times New Roman" w:hAnsi="Times New Roman" w:cs="Times New Roman"/>
        </w:rPr>
        <w:t xml:space="preserve">Market Participants further discussed the proposed revisions and requested specific language to consider.  </w:t>
      </w:r>
    </w:p>
    <w:p w14:paraId="412DDB2A" w14:textId="77777777" w:rsidR="00A47836" w:rsidRDefault="00A47836" w:rsidP="00E524D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51EEC8F7" w14:textId="250EB4DF" w:rsidR="00D33CD9" w:rsidRDefault="00A47836" w:rsidP="00E524D4">
      <w:pPr>
        <w:spacing w:after="0" w:line="240" w:lineRule="auto"/>
        <w:jc w:val="both"/>
        <w:rPr>
          <w:rFonts w:ascii="Times New Roman" w:hAnsi="Times New Roman" w:cs="Times New Roman"/>
        </w:rPr>
      </w:pPr>
      <w:r w:rsidRPr="00A47836">
        <w:rPr>
          <w:rFonts w:ascii="Times New Roman" w:hAnsi="Times New Roman" w:cs="Times New Roman"/>
          <w:b/>
        </w:rPr>
        <w:t xml:space="preserve">Mr. Goff moved to request PRS table NPRR777 for one month.  Tayaun </w:t>
      </w:r>
      <w:r w:rsidRPr="00A47836">
        <w:rPr>
          <w:rFonts w:ascii="Times New Roman" w:eastAsia="Times New Roman" w:hAnsi="Times New Roman" w:cs="Times New Roman"/>
          <w:b/>
        </w:rPr>
        <w:t>Messer</w:t>
      </w:r>
      <w:r w:rsidRPr="00A47836">
        <w:rPr>
          <w:rFonts w:ascii="Times New Roman" w:hAnsi="Times New Roman" w:cs="Times New Roman"/>
          <w:b/>
        </w:rPr>
        <w:t xml:space="preserve"> seconded the motion.</w:t>
      </w:r>
      <w:r>
        <w:rPr>
          <w:rFonts w:ascii="Times New Roman" w:hAnsi="Times New Roman" w:cs="Times New Roman"/>
        </w:rPr>
        <w:t xml:space="preserve">  </w:t>
      </w:r>
      <w:r w:rsidRPr="00A012CE">
        <w:rPr>
          <w:rFonts w:ascii="Times New Roman" w:hAnsi="Times New Roman" w:cs="Times New Roman"/>
          <w:b/>
        </w:rPr>
        <w:t>The motion carried with one objection from the Consumer (Nucor)</w:t>
      </w:r>
      <w:r w:rsidR="00D33CD9">
        <w:rPr>
          <w:rFonts w:ascii="Times New Roman" w:hAnsi="Times New Roman" w:cs="Times New Roman"/>
          <w:b/>
        </w:rPr>
        <w:t xml:space="preserve"> Market Segment</w:t>
      </w:r>
      <w:r w:rsidRPr="00A012CE">
        <w:rPr>
          <w:rFonts w:ascii="Times New Roman" w:hAnsi="Times New Roman" w:cs="Times New Roman"/>
          <w:b/>
        </w:rPr>
        <w:t xml:space="preserve"> and one abstention from the Independent Power Marketer (IPM) (Shell </w:t>
      </w:r>
      <w:r w:rsidR="00A012CE" w:rsidRPr="00A012CE">
        <w:rPr>
          <w:rFonts w:ascii="Times New Roman" w:hAnsi="Times New Roman" w:cs="Times New Roman"/>
          <w:b/>
        </w:rPr>
        <w:t xml:space="preserve">Energy) Market Segment. </w:t>
      </w:r>
    </w:p>
    <w:p w14:paraId="50A083FF" w14:textId="77777777" w:rsidR="00D33CD9" w:rsidRDefault="00D33CD9" w:rsidP="00E524D4">
      <w:pPr>
        <w:spacing w:after="0" w:line="240" w:lineRule="auto"/>
        <w:jc w:val="both"/>
        <w:rPr>
          <w:rFonts w:ascii="Times New Roman" w:hAnsi="Times New Roman" w:cs="Times New Roman"/>
        </w:rPr>
      </w:pPr>
    </w:p>
    <w:p w14:paraId="1CA186CE" w14:textId="77777777" w:rsidR="00CB0C51" w:rsidRPr="004253CC" w:rsidRDefault="00CB0C51" w:rsidP="00CB0C51">
      <w:pPr>
        <w:pStyle w:val="NoSpacing"/>
        <w:jc w:val="both"/>
        <w:rPr>
          <w:rFonts w:ascii="Times New Roman" w:hAnsi="Times New Roman" w:cs="Times New Roman"/>
          <w:i/>
        </w:rPr>
      </w:pPr>
      <w:r w:rsidRPr="004253CC">
        <w:rPr>
          <w:rFonts w:ascii="Times New Roman" w:hAnsi="Times New Roman" w:cs="Times New Roman"/>
          <w:i/>
        </w:rPr>
        <w:t xml:space="preserve">NPRR799, Updates to Outages of Transmission Facilities  </w:t>
      </w:r>
    </w:p>
    <w:p w14:paraId="7BBD5331" w14:textId="77777777" w:rsidR="00CB0C51" w:rsidRPr="009D6D0D" w:rsidRDefault="00CB0C51" w:rsidP="00CB0C51">
      <w:pPr>
        <w:spacing w:after="0"/>
        <w:jc w:val="both"/>
        <w:rPr>
          <w:rFonts w:ascii="Times New Roman" w:hAnsi="Times New Roman" w:cs="Times New Roman"/>
          <w:b/>
        </w:rPr>
      </w:pPr>
      <w:r w:rsidRPr="009D6D0D">
        <w:rPr>
          <w:rFonts w:ascii="Times New Roman" w:hAnsi="Times New Roman" w:cs="Times New Roman"/>
          <w:b/>
        </w:rPr>
        <w:t xml:space="preserve">Mr. Greer moved to endorse NPRR799 as amended by the 1/19/17 Morgan Stanley comments.  Mr. Goff seconded the motion.  The motion carried with one abstention from the </w:t>
      </w:r>
      <w:r w:rsidR="00DB7499">
        <w:rPr>
          <w:rFonts w:ascii="Times New Roman" w:hAnsi="Times New Roman" w:cs="Times New Roman"/>
          <w:b/>
        </w:rPr>
        <w:t xml:space="preserve">Investor Owned Utility (IOU) </w:t>
      </w:r>
      <w:r w:rsidR="009D6D0D" w:rsidRPr="009D6D0D">
        <w:rPr>
          <w:rFonts w:ascii="Times New Roman" w:hAnsi="Times New Roman" w:cs="Times New Roman"/>
          <w:b/>
        </w:rPr>
        <w:t xml:space="preserve">(CenterPoint Energy) </w:t>
      </w:r>
      <w:r w:rsidRPr="009D6D0D">
        <w:rPr>
          <w:rFonts w:ascii="Times New Roman" w:hAnsi="Times New Roman" w:cs="Times New Roman"/>
          <w:b/>
        </w:rPr>
        <w:t xml:space="preserve">Market Segment.     </w:t>
      </w:r>
    </w:p>
    <w:p w14:paraId="292D6E25" w14:textId="77777777" w:rsidR="00CB0C51" w:rsidRPr="00CB0C51" w:rsidRDefault="00CB0C51" w:rsidP="00EB51A0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4EE75848" w14:textId="77777777" w:rsidR="00CB0C51" w:rsidRPr="00CB0C51" w:rsidRDefault="00CB0C51" w:rsidP="00CB0C51">
      <w:pPr>
        <w:pStyle w:val="NoSpacing"/>
        <w:jc w:val="both"/>
        <w:rPr>
          <w:rFonts w:ascii="Times New Roman" w:hAnsi="Times New Roman" w:cs="Times New Roman"/>
          <w:i/>
        </w:rPr>
      </w:pPr>
      <w:r w:rsidRPr="00CB0C51">
        <w:rPr>
          <w:rFonts w:ascii="Times New Roman" w:hAnsi="Times New Roman" w:cs="Times New Roman"/>
          <w:i/>
        </w:rPr>
        <w:t>NPRR809, GTC or GTL for New Generation Interconnection</w:t>
      </w:r>
    </w:p>
    <w:p w14:paraId="1C32B001" w14:textId="77777777" w:rsidR="00DB7499" w:rsidRPr="009D6D0D" w:rsidRDefault="00DB7499" w:rsidP="00DB7499">
      <w:pPr>
        <w:spacing w:after="0"/>
        <w:jc w:val="both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Clif Lange </w:t>
      </w:r>
      <w:r w:rsidRPr="009D6D0D">
        <w:rPr>
          <w:rFonts w:ascii="Times New Roman" w:hAnsi="Times New Roman" w:cs="Times New Roman"/>
          <w:b/>
        </w:rPr>
        <w:t>moved to endorse NPRR</w:t>
      </w:r>
      <w:r>
        <w:rPr>
          <w:rFonts w:ascii="Times New Roman" w:hAnsi="Times New Roman" w:cs="Times New Roman"/>
          <w:b/>
        </w:rPr>
        <w:t xml:space="preserve">809 </w:t>
      </w:r>
      <w:r w:rsidRPr="009D6D0D">
        <w:rPr>
          <w:rFonts w:ascii="Times New Roman" w:hAnsi="Times New Roman" w:cs="Times New Roman"/>
          <w:b/>
        </w:rPr>
        <w:t>as amended by the 1/</w:t>
      </w:r>
      <w:r>
        <w:rPr>
          <w:rFonts w:ascii="Times New Roman" w:hAnsi="Times New Roman" w:cs="Times New Roman"/>
          <w:b/>
        </w:rPr>
        <w:t>24/17</w:t>
      </w:r>
      <w:r w:rsidRPr="009D6D0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ERCOT </w:t>
      </w:r>
      <w:r w:rsidRPr="009D6D0D">
        <w:rPr>
          <w:rFonts w:ascii="Times New Roman" w:hAnsi="Times New Roman" w:cs="Times New Roman"/>
          <w:b/>
        </w:rPr>
        <w:t xml:space="preserve">comments.  Mr. </w:t>
      </w:r>
      <w:r w:rsidRPr="00AC2C2F">
        <w:rPr>
          <w:rFonts w:ascii="Times New Roman" w:eastAsia="Times New Roman" w:hAnsi="Times New Roman" w:cs="Times New Roman"/>
          <w:b/>
        </w:rPr>
        <w:t>Downey</w:t>
      </w:r>
      <w:r w:rsidRPr="009D6D0D">
        <w:rPr>
          <w:rFonts w:ascii="Times New Roman" w:hAnsi="Times New Roman" w:cs="Times New Roman"/>
          <w:b/>
        </w:rPr>
        <w:t xml:space="preserve"> seconded the motion.  The motion carried with </w:t>
      </w:r>
      <w:r>
        <w:rPr>
          <w:rFonts w:ascii="Times New Roman" w:hAnsi="Times New Roman" w:cs="Times New Roman"/>
          <w:b/>
        </w:rPr>
        <w:t xml:space="preserve">two </w:t>
      </w:r>
      <w:r w:rsidRPr="009D6D0D">
        <w:rPr>
          <w:rFonts w:ascii="Times New Roman" w:hAnsi="Times New Roman" w:cs="Times New Roman"/>
          <w:b/>
        </w:rPr>
        <w:t>abstention</w:t>
      </w:r>
      <w:r>
        <w:rPr>
          <w:rFonts w:ascii="Times New Roman" w:hAnsi="Times New Roman" w:cs="Times New Roman"/>
          <w:b/>
        </w:rPr>
        <w:t>s</w:t>
      </w:r>
      <w:r w:rsidRPr="009D6D0D">
        <w:rPr>
          <w:rFonts w:ascii="Times New Roman" w:hAnsi="Times New Roman" w:cs="Times New Roman"/>
          <w:b/>
        </w:rPr>
        <w:t xml:space="preserve"> from the IOU (</w:t>
      </w:r>
      <w:r>
        <w:rPr>
          <w:rFonts w:ascii="Times New Roman" w:hAnsi="Times New Roman" w:cs="Times New Roman"/>
          <w:b/>
        </w:rPr>
        <w:t>AEP</w:t>
      </w:r>
      <w:r w:rsidRPr="009D6D0D">
        <w:rPr>
          <w:rFonts w:ascii="Times New Roman" w:hAnsi="Times New Roman" w:cs="Times New Roman"/>
          <w:b/>
        </w:rPr>
        <w:t xml:space="preserve">) </w:t>
      </w:r>
      <w:r>
        <w:rPr>
          <w:rFonts w:ascii="Times New Roman" w:hAnsi="Times New Roman" w:cs="Times New Roman"/>
          <w:b/>
        </w:rPr>
        <w:t xml:space="preserve">and </w:t>
      </w:r>
      <w:r w:rsidRPr="00DB7499">
        <w:rPr>
          <w:rFonts w:ascii="Times New Roman" w:hAnsi="Times New Roman" w:cs="Times New Roman"/>
          <w:b/>
        </w:rPr>
        <w:t>Independent Retail Electric Provider (IREP)</w:t>
      </w:r>
      <w:r w:rsidRPr="009D6D0D">
        <w:rPr>
          <w:rFonts w:ascii="Times New Roman" w:hAnsi="Times New Roman" w:cs="Times New Roman"/>
          <w:b/>
        </w:rPr>
        <w:t xml:space="preserve"> </w:t>
      </w:r>
      <w:r>
        <w:rPr>
          <w:rFonts w:ascii="Times New Roman" w:hAnsi="Times New Roman" w:cs="Times New Roman"/>
          <w:b/>
        </w:rPr>
        <w:t xml:space="preserve">(Reliant Energy Retail Services) </w:t>
      </w:r>
      <w:r w:rsidRPr="009D6D0D">
        <w:rPr>
          <w:rFonts w:ascii="Times New Roman" w:hAnsi="Times New Roman" w:cs="Times New Roman"/>
          <w:b/>
        </w:rPr>
        <w:t>Market Segment</w:t>
      </w:r>
      <w:r>
        <w:rPr>
          <w:rFonts w:ascii="Times New Roman" w:hAnsi="Times New Roman" w:cs="Times New Roman"/>
          <w:b/>
        </w:rPr>
        <w:t>s</w:t>
      </w:r>
      <w:r w:rsidRPr="009D6D0D">
        <w:rPr>
          <w:rFonts w:ascii="Times New Roman" w:hAnsi="Times New Roman" w:cs="Times New Roman"/>
          <w:b/>
        </w:rPr>
        <w:t xml:space="preserve">.     </w:t>
      </w:r>
    </w:p>
    <w:p w14:paraId="5F96D4C7" w14:textId="77777777" w:rsidR="00CB0C51" w:rsidRDefault="00CB0C51" w:rsidP="00EB51A0">
      <w:pPr>
        <w:pStyle w:val="NoSpacing"/>
        <w:jc w:val="both"/>
        <w:rPr>
          <w:rFonts w:ascii="Times New Roman" w:hAnsi="Times New Roman" w:cs="Times New Roman"/>
          <w:i/>
          <w:highlight w:val="lightGray"/>
        </w:rPr>
      </w:pPr>
    </w:p>
    <w:p w14:paraId="386DBBE6" w14:textId="77777777" w:rsidR="000C50BE" w:rsidRDefault="000C50BE" w:rsidP="001E5148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64CE25B8" w14:textId="77777777" w:rsidR="001E5148" w:rsidRPr="004253CC" w:rsidRDefault="001E199A" w:rsidP="001E5148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4253CC">
        <w:rPr>
          <w:rFonts w:ascii="Times New Roman" w:hAnsi="Times New Roman" w:cs="Times New Roman"/>
          <w:u w:val="single"/>
        </w:rPr>
        <w:t xml:space="preserve">RMR Issues </w:t>
      </w:r>
      <w:r w:rsidR="001E5148" w:rsidRPr="004253CC">
        <w:rPr>
          <w:rFonts w:ascii="Times New Roman" w:hAnsi="Times New Roman" w:cs="Times New Roman"/>
          <w:u w:val="single"/>
        </w:rPr>
        <w:t xml:space="preserve">(see Key Documents) </w:t>
      </w:r>
    </w:p>
    <w:p w14:paraId="5389E267" w14:textId="77777777" w:rsidR="001E5148" w:rsidRPr="004253CC" w:rsidRDefault="001E5148" w:rsidP="001E5148">
      <w:pPr>
        <w:pStyle w:val="NoSpacing"/>
        <w:jc w:val="both"/>
        <w:rPr>
          <w:rFonts w:ascii="Times New Roman" w:hAnsi="Times New Roman" w:cs="Times New Roman"/>
          <w:i/>
        </w:rPr>
      </w:pPr>
      <w:r w:rsidRPr="004253CC">
        <w:rPr>
          <w:rFonts w:ascii="Times New Roman" w:hAnsi="Times New Roman" w:cs="Times New Roman"/>
          <w:i/>
        </w:rPr>
        <w:t>TAC Assignment</w:t>
      </w:r>
      <w:r w:rsidR="00DF0DF0" w:rsidRPr="004253CC">
        <w:rPr>
          <w:rFonts w:ascii="Times New Roman" w:hAnsi="Times New Roman" w:cs="Times New Roman"/>
          <w:i/>
        </w:rPr>
        <w:t xml:space="preserve"> – </w:t>
      </w:r>
      <w:r w:rsidRPr="004253CC">
        <w:rPr>
          <w:rFonts w:ascii="Times New Roman" w:hAnsi="Times New Roman" w:cs="Times New Roman"/>
          <w:i/>
        </w:rPr>
        <w:t>RMR Issue:  Long Term Solution – Alternatives to NPRR784, Mitigated Offer Cap for RMR Units</w:t>
      </w:r>
    </w:p>
    <w:p w14:paraId="6BBF6C19" w14:textId="77777777" w:rsidR="001E5148" w:rsidRPr="00C50CB0" w:rsidRDefault="001E5148" w:rsidP="001E5148">
      <w:pPr>
        <w:pStyle w:val="NoSpacing"/>
        <w:jc w:val="both"/>
        <w:rPr>
          <w:rFonts w:ascii="Times New Roman" w:hAnsi="Times New Roman" w:cs="Times New Roman"/>
          <w:i/>
        </w:rPr>
      </w:pPr>
      <w:r w:rsidRPr="00C50CB0">
        <w:rPr>
          <w:rFonts w:ascii="Times New Roman" w:hAnsi="Times New Roman" w:cs="Times New Roman"/>
          <w:i/>
        </w:rPr>
        <w:t xml:space="preserve">Analysis of </w:t>
      </w:r>
      <w:r w:rsidR="00FA1E3B" w:rsidRPr="00C50CB0">
        <w:rPr>
          <w:rFonts w:ascii="Times New Roman" w:hAnsi="Times New Roman" w:cs="Times New Roman"/>
          <w:i/>
        </w:rPr>
        <w:t xml:space="preserve">RMR Resource Mitigated </w:t>
      </w:r>
      <w:r w:rsidRPr="00C50CB0">
        <w:rPr>
          <w:rFonts w:ascii="Times New Roman" w:hAnsi="Times New Roman" w:cs="Times New Roman"/>
          <w:i/>
        </w:rPr>
        <w:t xml:space="preserve">Offer Cap Curve </w:t>
      </w:r>
      <w:r w:rsidR="00FA1E3B" w:rsidRPr="00C50CB0">
        <w:rPr>
          <w:rFonts w:ascii="Times New Roman" w:hAnsi="Times New Roman" w:cs="Times New Roman"/>
          <w:i/>
        </w:rPr>
        <w:t>Alternatives</w:t>
      </w:r>
      <w:r w:rsidR="00C50CB0" w:rsidRPr="00C50CB0">
        <w:rPr>
          <w:rFonts w:ascii="Times New Roman" w:hAnsi="Times New Roman" w:cs="Times New Roman"/>
          <w:i/>
        </w:rPr>
        <w:t xml:space="preserve"> and Draft Language </w:t>
      </w:r>
      <w:r w:rsidR="00FA1E3B" w:rsidRPr="00C50CB0">
        <w:rPr>
          <w:rFonts w:ascii="Times New Roman" w:hAnsi="Times New Roman" w:cs="Times New Roman"/>
          <w:i/>
        </w:rPr>
        <w:t xml:space="preserve"> </w:t>
      </w:r>
    </w:p>
    <w:p w14:paraId="3C27CA5A" w14:textId="77777777" w:rsidR="00E259BC" w:rsidRDefault="001E5148" w:rsidP="001E5148">
      <w:pPr>
        <w:pStyle w:val="NoSpacing"/>
        <w:jc w:val="both"/>
        <w:rPr>
          <w:rFonts w:ascii="Times New Roman" w:hAnsi="Times New Roman" w:cs="Times New Roman"/>
        </w:rPr>
      </w:pPr>
      <w:r w:rsidRPr="00C50CB0">
        <w:rPr>
          <w:rFonts w:ascii="Times New Roman" w:hAnsi="Times New Roman" w:cs="Times New Roman"/>
        </w:rPr>
        <w:lastRenderedPageBreak/>
        <w:t>Dav</w:t>
      </w:r>
      <w:r w:rsidR="00336BEB" w:rsidRPr="00C50CB0">
        <w:rPr>
          <w:rFonts w:ascii="Times New Roman" w:hAnsi="Times New Roman" w:cs="Times New Roman"/>
        </w:rPr>
        <w:t xml:space="preserve">id </w:t>
      </w:r>
      <w:r w:rsidRPr="00C50CB0">
        <w:rPr>
          <w:rFonts w:ascii="Times New Roman" w:hAnsi="Times New Roman" w:cs="Times New Roman"/>
        </w:rPr>
        <w:t xml:space="preserve">Maggio </w:t>
      </w:r>
      <w:r w:rsidR="00FB7AC0" w:rsidRPr="00C50CB0">
        <w:rPr>
          <w:rFonts w:ascii="Times New Roman" w:hAnsi="Times New Roman" w:cs="Times New Roman"/>
        </w:rPr>
        <w:t xml:space="preserve">reviewed </w:t>
      </w:r>
      <w:r w:rsidR="00FA1E3B" w:rsidRPr="00C50CB0">
        <w:rPr>
          <w:rFonts w:ascii="Times New Roman" w:hAnsi="Times New Roman" w:cs="Times New Roman"/>
        </w:rPr>
        <w:t xml:space="preserve">the previous </w:t>
      </w:r>
      <w:r w:rsidR="008945D4" w:rsidRPr="00C50CB0">
        <w:rPr>
          <w:rFonts w:ascii="Times New Roman" w:hAnsi="Times New Roman" w:cs="Times New Roman"/>
        </w:rPr>
        <w:t>approaches</w:t>
      </w:r>
      <w:r w:rsidR="0059019D" w:rsidRPr="00C50CB0">
        <w:rPr>
          <w:rFonts w:ascii="Times New Roman" w:hAnsi="Times New Roman" w:cs="Times New Roman"/>
        </w:rPr>
        <w:t xml:space="preserve"> for Settlement of </w:t>
      </w:r>
      <w:r w:rsidR="003E1EB4">
        <w:rPr>
          <w:rFonts w:ascii="Times New Roman" w:hAnsi="Times New Roman" w:cs="Times New Roman"/>
        </w:rPr>
        <w:t xml:space="preserve">the deployment of </w:t>
      </w:r>
      <w:r w:rsidR="0059019D" w:rsidRPr="00C50CB0">
        <w:rPr>
          <w:rFonts w:ascii="Times New Roman" w:hAnsi="Times New Roman" w:cs="Times New Roman"/>
        </w:rPr>
        <w:t xml:space="preserve">RMR </w:t>
      </w:r>
      <w:r w:rsidR="00AB5D52">
        <w:rPr>
          <w:rFonts w:ascii="Times New Roman" w:hAnsi="Times New Roman" w:cs="Times New Roman"/>
        </w:rPr>
        <w:t>U</w:t>
      </w:r>
      <w:r w:rsidR="008945D4" w:rsidRPr="00C50CB0">
        <w:rPr>
          <w:rFonts w:ascii="Times New Roman" w:hAnsi="Times New Roman" w:cs="Times New Roman"/>
        </w:rPr>
        <w:t>nits</w:t>
      </w:r>
      <w:r w:rsidR="002D5868" w:rsidRPr="00C50CB0">
        <w:rPr>
          <w:rFonts w:ascii="Times New Roman" w:hAnsi="Times New Roman" w:cs="Times New Roman"/>
        </w:rPr>
        <w:t xml:space="preserve"> as alternatives to NPRR784</w:t>
      </w:r>
      <w:r w:rsidR="00C50CB0" w:rsidRPr="00C50CB0">
        <w:rPr>
          <w:rFonts w:ascii="Times New Roman" w:hAnsi="Times New Roman" w:cs="Times New Roman"/>
        </w:rPr>
        <w:t xml:space="preserve">; </w:t>
      </w:r>
      <w:r w:rsidR="00FA1E3B" w:rsidRPr="00C50CB0">
        <w:rPr>
          <w:rFonts w:ascii="Times New Roman" w:hAnsi="Times New Roman" w:cs="Times New Roman"/>
        </w:rPr>
        <w:t>provided the assumptions for the analysis and methodology</w:t>
      </w:r>
      <w:r w:rsidR="00C50CB0" w:rsidRPr="00C50CB0">
        <w:rPr>
          <w:rFonts w:ascii="Times New Roman" w:hAnsi="Times New Roman" w:cs="Times New Roman"/>
        </w:rPr>
        <w:t xml:space="preserve">, including a new methodology of not having a </w:t>
      </w:r>
      <w:r w:rsidR="003E1EB4">
        <w:rPr>
          <w:rFonts w:ascii="Times New Roman" w:hAnsi="Times New Roman" w:cs="Times New Roman"/>
        </w:rPr>
        <w:t>S</w:t>
      </w:r>
      <w:r w:rsidR="00C50CB0" w:rsidRPr="00C50CB0">
        <w:rPr>
          <w:rFonts w:ascii="Times New Roman" w:hAnsi="Times New Roman" w:cs="Times New Roman"/>
        </w:rPr>
        <w:t xml:space="preserve">hift </w:t>
      </w:r>
      <w:r w:rsidR="003E1EB4">
        <w:rPr>
          <w:rFonts w:ascii="Times New Roman" w:hAnsi="Times New Roman" w:cs="Times New Roman"/>
        </w:rPr>
        <w:t>F</w:t>
      </w:r>
      <w:r w:rsidR="00C50CB0" w:rsidRPr="00C50CB0">
        <w:rPr>
          <w:rFonts w:ascii="Times New Roman" w:hAnsi="Times New Roman" w:cs="Times New Roman"/>
        </w:rPr>
        <w:t>actor cut-off</w:t>
      </w:r>
      <w:r w:rsidR="00B60770">
        <w:rPr>
          <w:rFonts w:ascii="Times New Roman" w:hAnsi="Times New Roman" w:cs="Times New Roman"/>
        </w:rPr>
        <w:t xml:space="preserve"> and</w:t>
      </w:r>
      <w:r w:rsidR="00C50CB0" w:rsidRPr="00C50CB0">
        <w:rPr>
          <w:rFonts w:ascii="Times New Roman" w:hAnsi="Times New Roman" w:cs="Times New Roman"/>
        </w:rPr>
        <w:t xml:space="preserve"> </w:t>
      </w:r>
      <w:r w:rsidR="00B60770">
        <w:rPr>
          <w:rFonts w:ascii="Times New Roman" w:hAnsi="Times New Roman" w:cs="Times New Roman"/>
        </w:rPr>
        <w:t xml:space="preserve">the sensitivities </w:t>
      </w:r>
      <w:r w:rsidR="003E1EB4">
        <w:rPr>
          <w:rFonts w:ascii="Times New Roman" w:hAnsi="Times New Roman" w:cs="Times New Roman"/>
        </w:rPr>
        <w:t>related to</w:t>
      </w:r>
      <w:r w:rsidR="00B60770">
        <w:rPr>
          <w:rFonts w:ascii="Times New Roman" w:hAnsi="Times New Roman" w:cs="Times New Roman"/>
        </w:rPr>
        <w:t xml:space="preserve"> </w:t>
      </w:r>
      <w:r w:rsidR="00B60770" w:rsidRPr="00B60770">
        <w:rPr>
          <w:rFonts w:ascii="Times New Roman" w:hAnsi="Times New Roman" w:cs="Times New Roman"/>
        </w:rPr>
        <w:t>High Sustained Limit (HSL)</w:t>
      </w:r>
      <w:r w:rsidR="00B60770">
        <w:rPr>
          <w:rFonts w:ascii="Times New Roman" w:hAnsi="Times New Roman" w:cs="Times New Roman"/>
        </w:rPr>
        <w:t xml:space="preserve">; </w:t>
      </w:r>
      <w:r w:rsidR="00FA1E3B" w:rsidRPr="00C50CB0">
        <w:rPr>
          <w:rFonts w:ascii="Times New Roman" w:hAnsi="Times New Roman" w:cs="Times New Roman"/>
        </w:rPr>
        <w:t>a</w:t>
      </w:r>
      <w:r w:rsidR="007C6AD1" w:rsidRPr="00C50CB0">
        <w:rPr>
          <w:rFonts w:ascii="Times New Roman" w:hAnsi="Times New Roman" w:cs="Times New Roman"/>
        </w:rPr>
        <w:t xml:space="preserve">nd presented the results of the analysis and potential implications. </w:t>
      </w:r>
      <w:r w:rsidR="008863A1" w:rsidRPr="000C50BE">
        <w:rPr>
          <w:rFonts w:ascii="Times New Roman" w:hAnsi="Times New Roman" w:cs="Times New Roman"/>
        </w:rPr>
        <w:t xml:space="preserve"> </w:t>
      </w:r>
      <w:r w:rsidR="00C50CB0" w:rsidRPr="00C50CB0">
        <w:rPr>
          <w:rFonts w:ascii="Times New Roman" w:hAnsi="Times New Roman" w:cs="Times New Roman"/>
        </w:rPr>
        <w:t xml:space="preserve">Mr. Maggio presented </w:t>
      </w:r>
      <w:r w:rsidR="008863A1">
        <w:rPr>
          <w:rFonts w:ascii="Times New Roman" w:hAnsi="Times New Roman" w:cs="Times New Roman"/>
        </w:rPr>
        <w:t xml:space="preserve">potential </w:t>
      </w:r>
      <w:r w:rsidR="00C50CB0">
        <w:rPr>
          <w:rFonts w:ascii="Times New Roman" w:hAnsi="Times New Roman" w:cs="Times New Roman"/>
        </w:rPr>
        <w:t xml:space="preserve">language revisions around these concepts.  </w:t>
      </w:r>
    </w:p>
    <w:p w14:paraId="2ADF6A97" w14:textId="77777777" w:rsidR="00E259BC" w:rsidRDefault="00E259BC" w:rsidP="001E5148">
      <w:pPr>
        <w:pStyle w:val="NoSpacing"/>
        <w:jc w:val="both"/>
        <w:rPr>
          <w:rFonts w:ascii="Times New Roman" w:hAnsi="Times New Roman" w:cs="Times New Roman"/>
        </w:rPr>
      </w:pPr>
    </w:p>
    <w:p w14:paraId="29A2DD64" w14:textId="6AE38ADD" w:rsidR="008D3A8A" w:rsidRDefault="00C50CB0" w:rsidP="001E514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Proponents of these revisions opined that this was </w:t>
      </w:r>
      <w:r w:rsidR="00BE0AD5">
        <w:rPr>
          <w:rFonts w:ascii="Times New Roman" w:hAnsi="Times New Roman" w:cs="Times New Roman"/>
        </w:rPr>
        <w:t xml:space="preserve">a </w:t>
      </w:r>
      <w:r>
        <w:rPr>
          <w:rFonts w:ascii="Times New Roman" w:hAnsi="Times New Roman" w:cs="Times New Roman"/>
        </w:rPr>
        <w:t>long term solution</w:t>
      </w:r>
      <w:r w:rsidR="00BE0AD5">
        <w:rPr>
          <w:rFonts w:ascii="Times New Roman" w:hAnsi="Times New Roman" w:cs="Times New Roman"/>
        </w:rPr>
        <w:t xml:space="preserve"> </w:t>
      </w:r>
      <w:r w:rsidR="00A50F6E">
        <w:rPr>
          <w:rFonts w:ascii="Times New Roman" w:hAnsi="Times New Roman" w:cs="Times New Roman"/>
        </w:rPr>
        <w:t xml:space="preserve">with </w:t>
      </w:r>
      <w:r w:rsidR="00BE0AD5">
        <w:rPr>
          <w:rFonts w:ascii="Times New Roman" w:hAnsi="Times New Roman" w:cs="Times New Roman"/>
        </w:rPr>
        <w:t xml:space="preserve">an </w:t>
      </w:r>
      <w:r w:rsidR="00BE0AD5" w:rsidRPr="00BE0AD5">
        <w:rPr>
          <w:rFonts w:ascii="Times New Roman" w:hAnsi="Times New Roman" w:cs="Times New Roman"/>
        </w:rPr>
        <w:t xml:space="preserve">appropriate </w:t>
      </w:r>
      <w:r w:rsidR="003E1EB4">
        <w:rPr>
          <w:rFonts w:ascii="Times New Roman" w:hAnsi="Times New Roman" w:cs="Times New Roman"/>
        </w:rPr>
        <w:t>M</w:t>
      </w:r>
      <w:r w:rsidR="00BE0AD5" w:rsidRPr="00BE0AD5">
        <w:rPr>
          <w:rFonts w:ascii="Times New Roman" w:hAnsi="Times New Roman" w:cs="Times New Roman"/>
        </w:rPr>
        <w:t xml:space="preserve">itigated </w:t>
      </w:r>
      <w:r w:rsidR="003E1EB4">
        <w:rPr>
          <w:rFonts w:ascii="Times New Roman" w:hAnsi="Times New Roman" w:cs="Times New Roman"/>
        </w:rPr>
        <w:t>O</w:t>
      </w:r>
      <w:r w:rsidR="00BE0AD5" w:rsidRPr="00BE0AD5">
        <w:rPr>
          <w:rFonts w:ascii="Times New Roman" w:hAnsi="Times New Roman" w:cs="Times New Roman"/>
        </w:rPr>
        <w:t xml:space="preserve">ffer </w:t>
      </w:r>
      <w:r w:rsidR="003E1EB4">
        <w:rPr>
          <w:rFonts w:ascii="Times New Roman" w:hAnsi="Times New Roman" w:cs="Times New Roman"/>
        </w:rPr>
        <w:t>C</w:t>
      </w:r>
      <w:r w:rsidR="00BE0AD5" w:rsidRPr="00BE0AD5">
        <w:rPr>
          <w:rFonts w:ascii="Times New Roman" w:hAnsi="Times New Roman" w:cs="Times New Roman"/>
        </w:rPr>
        <w:t>ap</w:t>
      </w:r>
      <w:r w:rsidR="003E1EB4">
        <w:rPr>
          <w:rFonts w:ascii="Times New Roman" w:hAnsi="Times New Roman" w:cs="Times New Roman"/>
        </w:rPr>
        <w:t>;</w:t>
      </w:r>
      <w:r w:rsidR="00BE0AD5" w:rsidRPr="00BE0AD5">
        <w:rPr>
          <w:rFonts w:ascii="Times New Roman" w:hAnsi="Times New Roman" w:cs="Times New Roman"/>
        </w:rPr>
        <w:t xml:space="preserve"> </w:t>
      </w:r>
      <w:r w:rsidR="003E1EB4">
        <w:rPr>
          <w:rFonts w:ascii="Times New Roman" w:hAnsi="Times New Roman" w:cs="Times New Roman"/>
        </w:rPr>
        <w:t xml:space="preserve">that </w:t>
      </w:r>
      <w:r w:rsidR="00BE0AD5">
        <w:rPr>
          <w:rFonts w:ascii="Times New Roman" w:hAnsi="Times New Roman" w:cs="Times New Roman"/>
        </w:rPr>
        <w:t>R</w:t>
      </w:r>
      <w:r w:rsidR="00BE0AD5" w:rsidRPr="00BE0AD5">
        <w:rPr>
          <w:rFonts w:ascii="Times New Roman" w:hAnsi="Times New Roman" w:cs="Times New Roman"/>
        </w:rPr>
        <w:t xml:space="preserve">MR </w:t>
      </w:r>
      <w:r w:rsidR="00AB5D52">
        <w:rPr>
          <w:rFonts w:ascii="Times New Roman" w:hAnsi="Times New Roman" w:cs="Times New Roman"/>
        </w:rPr>
        <w:t>U</w:t>
      </w:r>
      <w:r w:rsidR="00BE0AD5" w:rsidRPr="00BE0AD5">
        <w:rPr>
          <w:rFonts w:ascii="Times New Roman" w:hAnsi="Times New Roman" w:cs="Times New Roman"/>
        </w:rPr>
        <w:t>nit</w:t>
      </w:r>
      <w:r w:rsidR="003E1EB4">
        <w:rPr>
          <w:rFonts w:ascii="Times New Roman" w:hAnsi="Times New Roman" w:cs="Times New Roman"/>
        </w:rPr>
        <w:t>s</w:t>
      </w:r>
      <w:r w:rsidR="00BE0AD5" w:rsidRPr="00BE0AD5">
        <w:rPr>
          <w:rFonts w:ascii="Times New Roman" w:hAnsi="Times New Roman" w:cs="Times New Roman"/>
        </w:rPr>
        <w:t xml:space="preserve"> </w:t>
      </w:r>
      <w:r w:rsidR="003E1EB4">
        <w:rPr>
          <w:rFonts w:ascii="Times New Roman" w:hAnsi="Times New Roman" w:cs="Times New Roman"/>
        </w:rPr>
        <w:t xml:space="preserve">would be priced so that they would be </w:t>
      </w:r>
      <w:r w:rsidR="00BE0AD5" w:rsidRPr="00BE0AD5">
        <w:rPr>
          <w:rFonts w:ascii="Times New Roman" w:hAnsi="Times New Roman" w:cs="Times New Roman"/>
        </w:rPr>
        <w:t>dispatched later behind other units</w:t>
      </w:r>
      <w:r w:rsidR="00093DD8">
        <w:rPr>
          <w:rFonts w:ascii="Times New Roman" w:hAnsi="Times New Roman" w:cs="Times New Roman"/>
        </w:rPr>
        <w:t xml:space="preserve">; </w:t>
      </w:r>
      <w:r w:rsidR="00BE0AD5" w:rsidRPr="00BE0AD5">
        <w:rPr>
          <w:rFonts w:ascii="Times New Roman" w:hAnsi="Times New Roman" w:cs="Times New Roman"/>
        </w:rPr>
        <w:t xml:space="preserve">and </w:t>
      </w:r>
      <w:r w:rsidR="0005319D">
        <w:rPr>
          <w:rFonts w:ascii="Times New Roman" w:hAnsi="Times New Roman" w:cs="Times New Roman"/>
        </w:rPr>
        <w:t xml:space="preserve">that the proposed edits </w:t>
      </w:r>
      <w:r w:rsidR="00BE0AD5" w:rsidRPr="00BE0AD5">
        <w:rPr>
          <w:rFonts w:ascii="Times New Roman" w:hAnsi="Times New Roman" w:cs="Times New Roman"/>
        </w:rPr>
        <w:t>mitigate</w:t>
      </w:r>
      <w:r w:rsidR="008863A1">
        <w:rPr>
          <w:rFonts w:ascii="Times New Roman" w:hAnsi="Times New Roman" w:cs="Times New Roman"/>
        </w:rPr>
        <w:t xml:space="preserve"> </w:t>
      </w:r>
      <w:r w:rsidR="0005319D">
        <w:rPr>
          <w:rFonts w:ascii="Times New Roman" w:hAnsi="Times New Roman" w:cs="Times New Roman"/>
        </w:rPr>
        <w:t xml:space="preserve">the </w:t>
      </w:r>
      <w:r w:rsidR="00BE0AD5" w:rsidRPr="00BE0AD5">
        <w:rPr>
          <w:rFonts w:ascii="Times New Roman" w:hAnsi="Times New Roman" w:cs="Times New Roman"/>
        </w:rPr>
        <w:t xml:space="preserve">impact </w:t>
      </w:r>
      <w:r w:rsidR="0005319D">
        <w:rPr>
          <w:rFonts w:ascii="Times New Roman" w:hAnsi="Times New Roman" w:cs="Times New Roman"/>
        </w:rPr>
        <w:t xml:space="preserve">of RMR </w:t>
      </w:r>
      <w:r w:rsidR="00AB5D52">
        <w:rPr>
          <w:rFonts w:ascii="Times New Roman" w:hAnsi="Times New Roman" w:cs="Times New Roman"/>
        </w:rPr>
        <w:t>U</w:t>
      </w:r>
      <w:r w:rsidR="0005319D">
        <w:rPr>
          <w:rFonts w:ascii="Times New Roman" w:hAnsi="Times New Roman" w:cs="Times New Roman"/>
        </w:rPr>
        <w:t xml:space="preserve">nits on prices </w:t>
      </w:r>
      <w:r w:rsidR="00BE0AD5" w:rsidRPr="00BE0AD5">
        <w:rPr>
          <w:rFonts w:ascii="Times New Roman" w:hAnsi="Times New Roman" w:cs="Times New Roman"/>
        </w:rPr>
        <w:t xml:space="preserve">in </w:t>
      </w:r>
      <w:r w:rsidR="008863A1">
        <w:rPr>
          <w:rFonts w:ascii="Times New Roman" w:hAnsi="Times New Roman" w:cs="Times New Roman"/>
        </w:rPr>
        <w:t xml:space="preserve">the </w:t>
      </w:r>
      <w:r w:rsidR="00BE0AD5" w:rsidRPr="00BE0AD5">
        <w:rPr>
          <w:rFonts w:ascii="Times New Roman" w:hAnsi="Times New Roman" w:cs="Times New Roman"/>
        </w:rPr>
        <w:t>presence of congestion</w:t>
      </w:r>
      <w:r w:rsidR="00BE0AD5">
        <w:rPr>
          <w:rFonts w:ascii="Times New Roman" w:hAnsi="Times New Roman" w:cs="Times New Roman"/>
        </w:rPr>
        <w:t xml:space="preserve">. </w:t>
      </w:r>
      <w:r w:rsidR="008863A1">
        <w:rPr>
          <w:rFonts w:ascii="Times New Roman" w:hAnsi="Times New Roman" w:cs="Times New Roman"/>
        </w:rPr>
        <w:t xml:space="preserve"> Opponents of the revisions </w:t>
      </w:r>
      <w:r w:rsidR="00F94B76">
        <w:rPr>
          <w:rFonts w:ascii="Times New Roman" w:hAnsi="Times New Roman" w:cs="Times New Roman"/>
        </w:rPr>
        <w:t xml:space="preserve">opined </w:t>
      </w:r>
      <w:r w:rsidR="0005319D">
        <w:rPr>
          <w:rFonts w:ascii="Times New Roman" w:hAnsi="Times New Roman" w:cs="Times New Roman"/>
        </w:rPr>
        <w:t xml:space="preserve">that </w:t>
      </w:r>
      <w:r w:rsidR="00F94B76">
        <w:rPr>
          <w:rFonts w:ascii="Times New Roman" w:hAnsi="Times New Roman" w:cs="Times New Roman"/>
        </w:rPr>
        <w:t xml:space="preserve">RMR </w:t>
      </w:r>
      <w:r w:rsidR="00AB5D52">
        <w:rPr>
          <w:rFonts w:ascii="Times New Roman" w:hAnsi="Times New Roman" w:cs="Times New Roman"/>
        </w:rPr>
        <w:t>U</w:t>
      </w:r>
      <w:r w:rsidR="00E25A6C">
        <w:rPr>
          <w:rFonts w:ascii="Times New Roman" w:hAnsi="Times New Roman" w:cs="Times New Roman"/>
        </w:rPr>
        <w:t>nit</w:t>
      </w:r>
      <w:r w:rsidR="0005319D">
        <w:rPr>
          <w:rFonts w:ascii="Times New Roman" w:hAnsi="Times New Roman" w:cs="Times New Roman"/>
        </w:rPr>
        <w:t>s may not be dispatched</w:t>
      </w:r>
      <w:r w:rsidR="00E25A6C">
        <w:rPr>
          <w:rFonts w:ascii="Times New Roman" w:hAnsi="Times New Roman" w:cs="Times New Roman"/>
        </w:rPr>
        <w:t xml:space="preserve"> behind other </w:t>
      </w:r>
      <w:r w:rsidR="0005319D">
        <w:rPr>
          <w:rFonts w:ascii="Times New Roman" w:hAnsi="Times New Roman" w:cs="Times New Roman"/>
        </w:rPr>
        <w:t xml:space="preserve">market based </w:t>
      </w:r>
      <w:r w:rsidR="00E25A6C">
        <w:rPr>
          <w:rFonts w:ascii="Times New Roman" w:hAnsi="Times New Roman" w:cs="Times New Roman"/>
        </w:rPr>
        <w:t>units</w:t>
      </w:r>
      <w:r w:rsidR="0005319D">
        <w:rPr>
          <w:rFonts w:ascii="Times New Roman" w:hAnsi="Times New Roman" w:cs="Times New Roman"/>
        </w:rPr>
        <w:t xml:space="preserve"> as the analysis suggests due to the effect that Resources being at</w:t>
      </w:r>
      <w:r w:rsidR="008863A1">
        <w:rPr>
          <w:rFonts w:ascii="Times New Roman" w:hAnsi="Times New Roman" w:cs="Times New Roman"/>
        </w:rPr>
        <w:t xml:space="preserve"> different locations </w:t>
      </w:r>
      <w:r w:rsidR="0005319D">
        <w:rPr>
          <w:rFonts w:ascii="Times New Roman" w:hAnsi="Times New Roman" w:cs="Times New Roman"/>
        </w:rPr>
        <w:t>w</w:t>
      </w:r>
      <w:r w:rsidR="001B1EB7">
        <w:rPr>
          <w:rFonts w:ascii="Times New Roman" w:hAnsi="Times New Roman" w:cs="Times New Roman"/>
        </w:rPr>
        <w:t>ould</w:t>
      </w:r>
      <w:r w:rsidR="0005319D">
        <w:rPr>
          <w:rFonts w:ascii="Times New Roman" w:hAnsi="Times New Roman" w:cs="Times New Roman"/>
        </w:rPr>
        <w:t xml:space="preserve"> have on</w:t>
      </w:r>
      <w:r w:rsidR="008863A1">
        <w:rPr>
          <w:rFonts w:ascii="Times New Roman" w:hAnsi="Times New Roman" w:cs="Times New Roman"/>
        </w:rPr>
        <w:t xml:space="preserve"> </w:t>
      </w:r>
      <w:r w:rsidR="003E1EB4">
        <w:rPr>
          <w:rFonts w:ascii="Times New Roman" w:hAnsi="Times New Roman" w:cs="Times New Roman"/>
        </w:rPr>
        <w:t>S</w:t>
      </w:r>
      <w:r w:rsidR="008863A1">
        <w:rPr>
          <w:rFonts w:ascii="Times New Roman" w:hAnsi="Times New Roman" w:cs="Times New Roman"/>
        </w:rPr>
        <w:t xml:space="preserve">hift </w:t>
      </w:r>
      <w:r w:rsidR="003E1EB4">
        <w:rPr>
          <w:rFonts w:ascii="Times New Roman" w:hAnsi="Times New Roman" w:cs="Times New Roman"/>
        </w:rPr>
        <w:t>F</w:t>
      </w:r>
      <w:r w:rsidR="008863A1">
        <w:rPr>
          <w:rFonts w:ascii="Times New Roman" w:hAnsi="Times New Roman" w:cs="Times New Roman"/>
        </w:rPr>
        <w:t>actors</w:t>
      </w:r>
      <w:r w:rsidR="00AB5D52">
        <w:rPr>
          <w:rFonts w:ascii="Times New Roman" w:hAnsi="Times New Roman" w:cs="Times New Roman"/>
        </w:rPr>
        <w:t>; and generally</w:t>
      </w:r>
      <w:r w:rsidR="001B1EB7">
        <w:rPr>
          <w:rFonts w:ascii="Times New Roman" w:hAnsi="Times New Roman" w:cs="Times New Roman"/>
        </w:rPr>
        <w:t xml:space="preserve"> </w:t>
      </w:r>
      <w:r w:rsidR="008863A1">
        <w:rPr>
          <w:rFonts w:ascii="Times New Roman" w:hAnsi="Times New Roman" w:cs="Times New Roman"/>
        </w:rPr>
        <w:t xml:space="preserve">objected to the principles of the </w:t>
      </w:r>
      <w:r w:rsidR="00A50F6E">
        <w:rPr>
          <w:rFonts w:ascii="Times New Roman" w:hAnsi="Times New Roman" w:cs="Times New Roman"/>
        </w:rPr>
        <w:t xml:space="preserve">proposed </w:t>
      </w:r>
      <w:r w:rsidR="008863A1">
        <w:rPr>
          <w:rFonts w:ascii="Times New Roman" w:hAnsi="Times New Roman" w:cs="Times New Roman"/>
        </w:rPr>
        <w:t>policy change</w:t>
      </w:r>
      <w:r w:rsidR="00F94B76">
        <w:rPr>
          <w:rFonts w:ascii="Times New Roman" w:hAnsi="Times New Roman" w:cs="Times New Roman"/>
        </w:rPr>
        <w:t xml:space="preserve"> stating it impacts pricing, under</w:t>
      </w:r>
      <w:r w:rsidR="00093DD8">
        <w:rPr>
          <w:rFonts w:ascii="Times New Roman" w:hAnsi="Times New Roman" w:cs="Times New Roman"/>
        </w:rPr>
        <w:t>-</w:t>
      </w:r>
      <w:r w:rsidR="00F94B76">
        <w:rPr>
          <w:rFonts w:ascii="Times New Roman" w:hAnsi="Times New Roman" w:cs="Times New Roman"/>
        </w:rPr>
        <w:t xml:space="preserve">cuts market units, and would not </w:t>
      </w:r>
      <w:r w:rsidR="00B60770">
        <w:rPr>
          <w:rFonts w:ascii="Times New Roman" w:hAnsi="Times New Roman" w:cs="Times New Roman"/>
        </w:rPr>
        <w:t xml:space="preserve">provide incentives for </w:t>
      </w:r>
      <w:r w:rsidR="00F94B76">
        <w:rPr>
          <w:rFonts w:ascii="Times New Roman" w:hAnsi="Times New Roman" w:cs="Times New Roman"/>
        </w:rPr>
        <w:t xml:space="preserve">new transmission.  Some Market Participants </w:t>
      </w:r>
      <w:r w:rsidR="004937F7">
        <w:rPr>
          <w:rFonts w:ascii="Times New Roman" w:hAnsi="Times New Roman" w:cs="Times New Roman"/>
        </w:rPr>
        <w:t xml:space="preserve">suggested that alternative solutions, other than those proposed by ERCOT, should be further investigated and contested whether this issue should be considered as </w:t>
      </w:r>
      <w:r w:rsidR="008D3A8A">
        <w:rPr>
          <w:rFonts w:ascii="Times New Roman" w:hAnsi="Times New Roman" w:cs="Times New Roman"/>
        </w:rPr>
        <w:t xml:space="preserve">a TAC assignment. </w:t>
      </w:r>
    </w:p>
    <w:p w14:paraId="681404CA" w14:textId="77777777" w:rsidR="008D3A8A" w:rsidRDefault="008D3A8A" w:rsidP="001E5148">
      <w:pPr>
        <w:pStyle w:val="NoSpacing"/>
        <w:jc w:val="both"/>
        <w:rPr>
          <w:rFonts w:ascii="Times New Roman" w:hAnsi="Times New Roman" w:cs="Times New Roman"/>
        </w:rPr>
      </w:pPr>
    </w:p>
    <w:p w14:paraId="6308B3D0" w14:textId="3CE5F416" w:rsidR="008D3A8A" w:rsidRPr="008D3A8A" w:rsidRDefault="008D3A8A" w:rsidP="008D3A8A">
      <w:pPr>
        <w:spacing w:after="0" w:line="240" w:lineRule="auto"/>
        <w:jc w:val="both"/>
        <w:rPr>
          <w:rFonts w:ascii="Times New Roman" w:hAnsi="Times New Roman" w:cs="Times New Roman"/>
          <w:i/>
        </w:rPr>
      </w:pPr>
      <w:r w:rsidRPr="008D3A8A">
        <w:rPr>
          <w:rFonts w:ascii="Times New Roman" w:hAnsi="Times New Roman" w:cs="Times New Roman"/>
          <w:i/>
        </w:rPr>
        <w:t xml:space="preserve">Motion to </w:t>
      </w:r>
      <w:r w:rsidR="00B40C5C">
        <w:rPr>
          <w:rFonts w:ascii="Times New Roman" w:hAnsi="Times New Roman" w:cs="Times New Roman"/>
          <w:i/>
        </w:rPr>
        <w:t>e</w:t>
      </w:r>
      <w:r w:rsidR="00B40C5C" w:rsidRPr="008D3A8A">
        <w:rPr>
          <w:rFonts w:ascii="Times New Roman" w:hAnsi="Times New Roman" w:cs="Times New Roman"/>
          <w:i/>
        </w:rPr>
        <w:t xml:space="preserve">ndorse </w:t>
      </w:r>
      <w:r w:rsidRPr="008D3A8A">
        <w:rPr>
          <w:rFonts w:ascii="Times New Roman" w:hAnsi="Times New Roman" w:cs="Times New Roman"/>
          <w:i/>
        </w:rPr>
        <w:t>RMR pricing options, as specified at the January 11, 2017 WMS Meeting</w:t>
      </w:r>
    </w:p>
    <w:p w14:paraId="1703EBEB" w14:textId="36532E95" w:rsidR="008D3A8A" w:rsidRPr="008E3AC2" w:rsidRDefault="008D3A8A" w:rsidP="001E5148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Mr. Goff noted the additional discussions on RMR</w:t>
      </w:r>
      <w:r w:rsidR="00C536F4">
        <w:rPr>
          <w:rFonts w:ascii="Times New Roman" w:hAnsi="Times New Roman" w:cs="Times New Roman"/>
        </w:rPr>
        <w:t xml:space="preserve"> </w:t>
      </w:r>
      <w:r w:rsidR="00093DD8">
        <w:rPr>
          <w:rFonts w:ascii="Times New Roman" w:hAnsi="Times New Roman" w:cs="Times New Roman"/>
        </w:rPr>
        <w:t xml:space="preserve">Services </w:t>
      </w:r>
      <w:r w:rsidR="00C536F4">
        <w:rPr>
          <w:rFonts w:ascii="Times New Roman" w:hAnsi="Times New Roman" w:cs="Times New Roman"/>
        </w:rPr>
        <w:t xml:space="preserve">since the January 11, 2017 WMS Meeting.  </w:t>
      </w:r>
      <w:r w:rsidR="00C536F4" w:rsidRPr="008E3AC2">
        <w:rPr>
          <w:rFonts w:ascii="Times New Roman" w:hAnsi="Times New Roman" w:cs="Times New Roman"/>
        </w:rPr>
        <w:t xml:space="preserve">Mr. Goff </w:t>
      </w:r>
      <w:r w:rsidR="007B7EEE" w:rsidRPr="008E3AC2">
        <w:rPr>
          <w:rFonts w:ascii="Times New Roman" w:hAnsi="Times New Roman" w:cs="Times New Roman"/>
        </w:rPr>
        <w:t xml:space="preserve">and Mr. Greer withdrew the motion.  </w:t>
      </w:r>
      <w:r w:rsidR="00C536F4" w:rsidRPr="008E3AC2">
        <w:rPr>
          <w:rFonts w:ascii="Times New Roman" w:hAnsi="Times New Roman" w:cs="Times New Roman"/>
        </w:rPr>
        <w:t xml:space="preserve">  </w:t>
      </w:r>
    </w:p>
    <w:p w14:paraId="0C7E64C0" w14:textId="77777777" w:rsidR="00C536F4" w:rsidRDefault="00C536F4" w:rsidP="001E5148">
      <w:pPr>
        <w:pStyle w:val="NoSpacing"/>
        <w:jc w:val="both"/>
        <w:rPr>
          <w:rFonts w:ascii="Times New Roman" w:hAnsi="Times New Roman" w:cs="Times New Roman"/>
        </w:rPr>
      </w:pPr>
    </w:p>
    <w:p w14:paraId="67EBCD13" w14:textId="77777777" w:rsidR="00633523" w:rsidRPr="00385D71" w:rsidRDefault="00633523" w:rsidP="001E5148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5C273C00" w14:textId="77777777" w:rsidR="001E5148" w:rsidRPr="004253CC" w:rsidRDefault="004253CC" w:rsidP="006F329E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4253CC">
        <w:rPr>
          <w:rFonts w:ascii="Times New Roman" w:hAnsi="Times New Roman" w:cs="Times New Roman"/>
          <w:u w:val="single"/>
        </w:rPr>
        <w:t>Resource Cost Working Group (RCWG)</w:t>
      </w:r>
      <w:r>
        <w:rPr>
          <w:rFonts w:ascii="Times New Roman" w:hAnsi="Times New Roman" w:cs="Times New Roman"/>
          <w:u w:val="single"/>
        </w:rPr>
        <w:t xml:space="preserve"> see (Key Documents)</w:t>
      </w:r>
    </w:p>
    <w:p w14:paraId="6835ADA1" w14:textId="77777777" w:rsidR="004570FC" w:rsidRPr="004570FC" w:rsidRDefault="004570FC" w:rsidP="006F329E">
      <w:pPr>
        <w:pStyle w:val="NoSpacing"/>
        <w:jc w:val="both"/>
        <w:rPr>
          <w:rFonts w:ascii="Times New Roman" w:hAnsi="Times New Roman" w:cs="Times New Roman"/>
        </w:rPr>
      </w:pPr>
      <w:r w:rsidRPr="004570FC">
        <w:rPr>
          <w:rFonts w:ascii="Times New Roman" w:hAnsi="Times New Roman" w:cs="Times New Roman"/>
        </w:rPr>
        <w:t xml:space="preserve">Paul Vinson reviewed recent RCWG activities. </w:t>
      </w:r>
    </w:p>
    <w:p w14:paraId="6E52ED53" w14:textId="77777777" w:rsidR="004570FC" w:rsidRDefault="004570FC" w:rsidP="006F329E">
      <w:pPr>
        <w:pStyle w:val="NoSpacing"/>
        <w:jc w:val="both"/>
        <w:rPr>
          <w:rFonts w:ascii="Times New Roman" w:hAnsi="Times New Roman" w:cs="Times New Roman"/>
          <w:i/>
        </w:rPr>
      </w:pPr>
    </w:p>
    <w:p w14:paraId="7E67824F" w14:textId="77777777" w:rsidR="002770A5" w:rsidRDefault="004253CC" w:rsidP="006F329E">
      <w:pPr>
        <w:pStyle w:val="NoSpacing"/>
        <w:jc w:val="both"/>
        <w:rPr>
          <w:rFonts w:ascii="Times New Roman" w:hAnsi="Times New Roman" w:cs="Times New Roman"/>
          <w:i/>
        </w:rPr>
      </w:pPr>
      <w:r w:rsidRPr="004253CC">
        <w:rPr>
          <w:rFonts w:ascii="Times New Roman" w:hAnsi="Times New Roman" w:cs="Times New Roman"/>
          <w:i/>
        </w:rPr>
        <w:t>Draft NPRR, Si</w:t>
      </w:r>
      <w:r w:rsidR="002770A5">
        <w:rPr>
          <w:rFonts w:ascii="Times New Roman" w:hAnsi="Times New Roman" w:cs="Times New Roman"/>
          <w:i/>
        </w:rPr>
        <w:t>gnificant Capital Costs for RMR</w:t>
      </w:r>
    </w:p>
    <w:p w14:paraId="63FF05F6" w14:textId="77777777" w:rsidR="002770A5" w:rsidRDefault="004570FC" w:rsidP="006F329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Vinson noted </w:t>
      </w:r>
      <w:r w:rsidR="00C46681">
        <w:rPr>
          <w:rFonts w:ascii="Times New Roman" w:hAnsi="Times New Roman" w:cs="Times New Roman"/>
        </w:rPr>
        <w:t xml:space="preserve">RCWG action is </w:t>
      </w:r>
      <w:r>
        <w:rPr>
          <w:rFonts w:ascii="Times New Roman" w:hAnsi="Times New Roman" w:cs="Times New Roman"/>
        </w:rPr>
        <w:t xml:space="preserve">pending PUCT decisions on RMR. </w:t>
      </w:r>
    </w:p>
    <w:p w14:paraId="4994928C" w14:textId="77777777" w:rsidR="004570FC" w:rsidRDefault="004570FC" w:rsidP="006F329E">
      <w:pPr>
        <w:pStyle w:val="NoSpacing"/>
        <w:jc w:val="both"/>
        <w:rPr>
          <w:rFonts w:ascii="Times New Roman" w:hAnsi="Times New Roman" w:cs="Times New Roman"/>
        </w:rPr>
      </w:pPr>
    </w:p>
    <w:p w14:paraId="63C6D914" w14:textId="77777777" w:rsidR="002770A5" w:rsidRDefault="002770A5" w:rsidP="006F329E">
      <w:pPr>
        <w:pStyle w:val="NoSpacing"/>
        <w:jc w:val="both"/>
        <w:rPr>
          <w:rFonts w:ascii="Times New Roman" w:hAnsi="Times New Roman" w:cs="Times New Roman"/>
          <w:i/>
        </w:rPr>
      </w:pPr>
      <w:r w:rsidRPr="002770A5">
        <w:rPr>
          <w:rFonts w:ascii="Times New Roman" w:hAnsi="Times New Roman" w:cs="Times New Roman"/>
          <w:i/>
        </w:rPr>
        <w:t>R</w:t>
      </w:r>
      <w:r>
        <w:rPr>
          <w:rFonts w:ascii="Times New Roman" w:hAnsi="Times New Roman" w:cs="Times New Roman"/>
          <w:i/>
        </w:rPr>
        <w:t>eal-</w:t>
      </w:r>
      <w:r w:rsidRPr="002770A5">
        <w:rPr>
          <w:rFonts w:ascii="Times New Roman" w:hAnsi="Times New Roman" w:cs="Times New Roman"/>
          <w:i/>
        </w:rPr>
        <w:t>T</w:t>
      </w:r>
      <w:r>
        <w:rPr>
          <w:rFonts w:ascii="Times New Roman" w:hAnsi="Times New Roman" w:cs="Times New Roman"/>
          <w:i/>
        </w:rPr>
        <w:t>ime</w:t>
      </w:r>
      <w:r w:rsidRPr="002770A5">
        <w:rPr>
          <w:rFonts w:ascii="Times New Roman" w:hAnsi="Times New Roman" w:cs="Times New Roman"/>
          <w:i/>
        </w:rPr>
        <w:t xml:space="preserve"> Mitigation during E</w:t>
      </w:r>
      <w:r>
        <w:rPr>
          <w:rFonts w:ascii="Times New Roman" w:hAnsi="Times New Roman" w:cs="Times New Roman"/>
          <w:i/>
        </w:rPr>
        <w:t>xceptional Fuel Cost Events</w:t>
      </w:r>
      <w:r w:rsidRPr="002770A5">
        <w:rPr>
          <w:rFonts w:ascii="Times New Roman" w:hAnsi="Times New Roman" w:cs="Times New Roman"/>
          <w:i/>
        </w:rPr>
        <w:t xml:space="preserve"> </w:t>
      </w:r>
      <w:r>
        <w:rPr>
          <w:rFonts w:ascii="Times New Roman" w:hAnsi="Times New Roman" w:cs="Times New Roman"/>
          <w:i/>
        </w:rPr>
        <w:t>Update</w:t>
      </w:r>
    </w:p>
    <w:p w14:paraId="5E82B466" w14:textId="20FA2417" w:rsidR="00E01DCD" w:rsidRDefault="002770A5" w:rsidP="006F329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Mr. Gonzalez </w:t>
      </w:r>
      <w:r w:rsidR="004937F7">
        <w:rPr>
          <w:rFonts w:ascii="Times New Roman" w:hAnsi="Times New Roman" w:cs="Times New Roman"/>
        </w:rPr>
        <w:t xml:space="preserve">noted </w:t>
      </w:r>
      <w:r w:rsidR="007D2981">
        <w:rPr>
          <w:rFonts w:ascii="Times New Roman" w:hAnsi="Times New Roman" w:cs="Times New Roman"/>
        </w:rPr>
        <w:t>that RCWG will step</w:t>
      </w:r>
      <w:r w:rsidR="00093DD8">
        <w:rPr>
          <w:rFonts w:ascii="Times New Roman" w:hAnsi="Times New Roman" w:cs="Times New Roman"/>
        </w:rPr>
        <w:t xml:space="preserve"> </w:t>
      </w:r>
      <w:r w:rsidR="007D2981">
        <w:rPr>
          <w:rFonts w:ascii="Times New Roman" w:hAnsi="Times New Roman" w:cs="Times New Roman"/>
        </w:rPr>
        <w:t xml:space="preserve">up its ongoing </w:t>
      </w:r>
      <w:r w:rsidR="004937F7">
        <w:rPr>
          <w:rFonts w:ascii="Times New Roman" w:hAnsi="Times New Roman" w:cs="Times New Roman"/>
        </w:rPr>
        <w:t xml:space="preserve">effort </w:t>
      </w:r>
      <w:r w:rsidR="007D2981">
        <w:rPr>
          <w:rFonts w:ascii="Times New Roman" w:hAnsi="Times New Roman" w:cs="Times New Roman"/>
        </w:rPr>
        <w:t xml:space="preserve">to identify a methodology for providing </w:t>
      </w:r>
      <w:r w:rsidR="00996346" w:rsidRPr="00996346">
        <w:rPr>
          <w:rFonts w:ascii="Times New Roman" w:hAnsi="Times New Roman" w:cs="Times New Roman"/>
        </w:rPr>
        <w:t>Real-Time</w:t>
      </w:r>
      <w:r w:rsidR="00C155C4">
        <w:rPr>
          <w:rFonts w:ascii="Times New Roman" w:hAnsi="Times New Roman" w:cs="Times New Roman"/>
        </w:rPr>
        <w:t xml:space="preserve"> mitigation during e</w:t>
      </w:r>
      <w:r w:rsidR="00996346" w:rsidRPr="00996346">
        <w:rPr>
          <w:rFonts w:ascii="Times New Roman" w:hAnsi="Times New Roman" w:cs="Times New Roman"/>
        </w:rPr>
        <w:t xml:space="preserve">xceptional </w:t>
      </w:r>
      <w:r w:rsidR="00C155C4">
        <w:rPr>
          <w:rFonts w:ascii="Times New Roman" w:hAnsi="Times New Roman" w:cs="Times New Roman"/>
        </w:rPr>
        <w:t>f</w:t>
      </w:r>
      <w:r w:rsidR="00996346" w:rsidRPr="00996346">
        <w:rPr>
          <w:rFonts w:ascii="Times New Roman" w:hAnsi="Times New Roman" w:cs="Times New Roman"/>
        </w:rPr>
        <w:t xml:space="preserve">uel </w:t>
      </w:r>
      <w:r w:rsidR="00C155C4">
        <w:rPr>
          <w:rFonts w:ascii="Times New Roman" w:hAnsi="Times New Roman" w:cs="Times New Roman"/>
        </w:rPr>
        <w:t>cost e</w:t>
      </w:r>
      <w:r w:rsidR="00996346" w:rsidRPr="00996346">
        <w:rPr>
          <w:rFonts w:ascii="Times New Roman" w:hAnsi="Times New Roman" w:cs="Times New Roman"/>
        </w:rPr>
        <w:t>vents</w:t>
      </w:r>
      <w:r w:rsidR="007D2981">
        <w:rPr>
          <w:rFonts w:ascii="Times New Roman" w:hAnsi="Times New Roman" w:cs="Times New Roman"/>
        </w:rPr>
        <w:t xml:space="preserve"> </w:t>
      </w:r>
      <w:r w:rsidR="004937F7">
        <w:rPr>
          <w:rFonts w:ascii="Times New Roman" w:hAnsi="Times New Roman" w:cs="Times New Roman"/>
        </w:rPr>
        <w:t xml:space="preserve">that </w:t>
      </w:r>
      <w:r w:rsidR="007D2981">
        <w:rPr>
          <w:rFonts w:ascii="Times New Roman" w:hAnsi="Times New Roman" w:cs="Times New Roman"/>
        </w:rPr>
        <w:t xml:space="preserve">would be less expensive than the implementation of </w:t>
      </w:r>
      <w:r>
        <w:rPr>
          <w:rFonts w:ascii="Times New Roman" w:hAnsi="Times New Roman" w:cs="Times New Roman"/>
        </w:rPr>
        <w:t>NPRR664</w:t>
      </w:r>
      <w:r w:rsidR="00C155C4">
        <w:rPr>
          <w:rFonts w:ascii="Times New Roman" w:hAnsi="Times New Roman" w:cs="Times New Roman"/>
        </w:rPr>
        <w:t>,</w:t>
      </w:r>
      <w:r w:rsidR="00C155C4" w:rsidRPr="00C155C4">
        <w:t xml:space="preserve"> </w:t>
      </w:r>
      <w:r w:rsidR="00C155C4" w:rsidRPr="00C155C4">
        <w:rPr>
          <w:rFonts w:ascii="Times New Roman" w:hAnsi="Times New Roman" w:cs="Times New Roman"/>
        </w:rPr>
        <w:t>Fuel Index Price for Resource Definition and Real-Time Make-Whole Payments for Exceptional Fuel Cost Events</w:t>
      </w:r>
      <w:r w:rsidR="007D2981">
        <w:rPr>
          <w:rFonts w:ascii="Times New Roman" w:hAnsi="Times New Roman" w:cs="Times New Roman"/>
        </w:rPr>
        <w:t>,</w:t>
      </w:r>
      <w:r w:rsidR="00996346">
        <w:rPr>
          <w:rFonts w:ascii="Times New Roman" w:hAnsi="Times New Roman" w:cs="Times New Roman"/>
        </w:rPr>
        <w:t xml:space="preserve"> and </w:t>
      </w:r>
      <w:r>
        <w:rPr>
          <w:rFonts w:ascii="Times New Roman" w:hAnsi="Times New Roman" w:cs="Times New Roman"/>
        </w:rPr>
        <w:t>NPRR714</w:t>
      </w:r>
      <w:r w:rsidR="00C155C4">
        <w:rPr>
          <w:rFonts w:ascii="Times New Roman" w:hAnsi="Times New Roman" w:cs="Times New Roman"/>
        </w:rPr>
        <w:t xml:space="preserve">, </w:t>
      </w:r>
      <w:r w:rsidR="00C155C4" w:rsidRPr="00C155C4">
        <w:rPr>
          <w:rFonts w:ascii="Times New Roman" w:hAnsi="Times New Roman" w:cs="Times New Roman"/>
        </w:rPr>
        <w:t>Real-Time Make-Whole Payment for Exceptional Fuel Cost</w:t>
      </w:r>
      <w:r w:rsidR="007D2981">
        <w:rPr>
          <w:rFonts w:ascii="Times New Roman" w:hAnsi="Times New Roman" w:cs="Times New Roman"/>
        </w:rPr>
        <w:t>, in light of the pending June 1, 2017 sunset date for the manual workaround established by NPRR714</w:t>
      </w:r>
      <w:r w:rsidR="00996346">
        <w:rPr>
          <w:rFonts w:ascii="Times New Roman" w:hAnsi="Times New Roman" w:cs="Times New Roman"/>
        </w:rPr>
        <w:t xml:space="preserve">.  Mr. Vinson reviewed the three options previously proposed by RCWG.  Mr. Helton </w:t>
      </w:r>
      <w:r w:rsidR="00DF45E2">
        <w:rPr>
          <w:rFonts w:ascii="Times New Roman" w:hAnsi="Times New Roman" w:cs="Times New Roman"/>
        </w:rPr>
        <w:t xml:space="preserve">opined </w:t>
      </w:r>
      <w:r w:rsidR="0063612D">
        <w:rPr>
          <w:rFonts w:ascii="Times New Roman" w:hAnsi="Times New Roman" w:cs="Times New Roman"/>
        </w:rPr>
        <w:t xml:space="preserve">that </w:t>
      </w:r>
      <w:r w:rsidR="00996346">
        <w:rPr>
          <w:rFonts w:ascii="Times New Roman" w:hAnsi="Times New Roman" w:cs="Times New Roman"/>
        </w:rPr>
        <w:t xml:space="preserve">all options come with increased regulatory risk.   </w:t>
      </w:r>
      <w:r w:rsidR="00C85609">
        <w:rPr>
          <w:rFonts w:ascii="Times New Roman" w:hAnsi="Times New Roman" w:cs="Times New Roman"/>
        </w:rPr>
        <w:t xml:space="preserve">Beth Garza encouraged Market Participants </w:t>
      </w:r>
      <w:r>
        <w:rPr>
          <w:rFonts w:ascii="Times New Roman" w:hAnsi="Times New Roman" w:cs="Times New Roman"/>
        </w:rPr>
        <w:t>t</w:t>
      </w:r>
      <w:r w:rsidR="00C85609">
        <w:rPr>
          <w:rFonts w:ascii="Times New Roman" w:hAnsi="Times New Roman" w:cs="Times New Roman"/>
        </w:rPr>
        <w:t xml:space="preserve">o review and </w:t>
      </w:r>
      <w:r w:rsidR="00B40C5C">
        <w:rPr>
          <w:rFonts w:ascii="Times New Roman" w:hAnsi="Times New Roman" w:cs="Times New Roman"/>
        </w:rPr>
        <w:t xml:space="preserve">assess </w:t>
      </w:r>
      <w:r w:rsidR="00C85609">
        <w:rPr>
          <w:rFonts w:ascii="Times New Roman" w:hAnsi="Times New Roman" w:cs="Times New Roman"/>
        </w:rPr>
        <w:t>their potential risks, noting the high level of operational expectation for the QSE</w:t>
      </w:r>
      <w:r w:rsidR="00DF45E2">
        <w:rPr>
          <w:rFonts w:ascii="Times New Roman" w:hAnsi="Times New Roman" w:cs="Times New Roman"/>
        </w:rPr>
        <w:t xml:space="preserve">, the enforcement </w:t>
      </w:r>
      <w:r w:rsidR="00C85609">
        <w:rPr>
          <w:rFonts w:ascii="Times New Roman" w:hAnsi="Times New Roman" w:cs="Times New Roman"/>
        </w:rPr>
        <w:t>impact</w:t>
      </w:r>
      <w:r w:rsidR="00DF45E2">
        <w:rPr>
          <w:rFonts w:ascii="Times New Roman" w:hAnsi="Times New Roman" w:cs="Times New Roman"/>
        </w:rPr>
        <w:t xml:space="preserve">, </w:t>
      </w:r>
      <w:r w:rsidR="00C85609">
        <w:rPr>
          <w:rFonts w:ascii="Times New Roman" w:hAnsi="Times New Roman" w:cs="Times New Roman"/>
        </w:rPr>
        <w:t xml:space="preserve">and the </w:t>
      </w:r>
      <w:r w:rsidR="00DF45E2">
        <w:rPr>
          <w:rFonts w:ascii="Times New Roman" w:hAnsi="Times New Roman" w:cs="Times New Roman"/>
        </w:rPr>
        <w:t xml:space="preserve">potential </w:t>
      </w:r>
      <w:r w:rsidR="00C85609">
        <w:rPr>
          <w:rFonts w:ascii="Times New Roman" w:hAnsi="Times New Roman" w:cs="Times New Roman"/>
        </w:rPr>
        <w:t xml:space="preserve">costs of implementation.  </w:t>
      </w:r>
      <w:r w:rsidR="00DF45E2">
        <w:rPr>
          <w:rFonts w:ascii="Times New Roman" w:hAnsi="Times New Roman" w:cs="Times New Roman"/>
        </w:rPr>
        <w:t xml:space="preserve">Market Participants requested RCWG </w:t>
      </w:r>
      <w:r w:rsidR="00E01DCD">
        <w:rPr>
          <w:rFonts w:ascii="Times New Roman" w:hAnsi="Times New Roman" w:cs="Times New Roman"/>
        </w:rPr>
        <w:t xml:space="preserve">to continue its work on a </w:t>
      </w:r>
      <w:r w:rsidR="00DF45E2">
        <w:rPr>
          <w:rFonts w:ascii="Times New Roman" w:hAnsi="Times New Roman" w:cs="Times New Roman"/>
        </w:rPr>
        <w:t>draft NPRR</w:t>
      </w:r>
      <w:r w:rsidR="00E01DCD">
        <w:rPr>
          <w:rFonts w:ascii="Times New Roman" w:hAnsi="Times New Roman" w:cs="Times New Roman"/>
        </w:rPr>
        <w:t xml:space="preserve"> to address alternatives to NPRR664</w:t>
      </w:r>
      <w:r w:rsidR="0063612D">
        <w:rPr>
          <w:rFonts w:ascii="Times New Roman" w:hAnsi="Times New Roman" w:cs="Times New Roman"/>
        </w:rPr>
        <w:t xml:space="preserve"> and NPRR714</w:t>
      </w:r>
      <w:r w:rsidR="00E01DCD">
        <w:rPr>
          <w:rFonts w:ascii="Times New Roman" w:hAnsi="Times New Roman" w:cs="Times New Roman"/>
        </w:rPr>
        <w:t xml:space="preserve">.  </w:t>
      </w:r>
    </w:p>
    <w:p w14:paraId="574F889E" w14:textId="77777777" w:rsidR="00E01DCD" w:rsidRDefault="00E01DCD" w:rsidP="006F329E">
      <w:pPr>
        <w:pStyle w:val="NoSpacing"/>
        <w:jc w:val="both"/>
        <w:rPr>
          <w:rFonts w:ascii="Times New Roman" w:hAnsi="Times New Roman" w:cs="Times New Roman"/>
        </w:rPr>
      </w:pPr>
    </w:p>
    <w:p w14:paraId="2138EDE4" w14:textId="77777777" w:rsidR="004570FC" w:rsidRPr="002770A5" w:rsidRDefault="004570FC" w:rsidP="004570FC">
      <w:pPr>
        <w:pStyle w:val="NoSpacing"/>
        <w:jc w:val="both"/>
        <w:rPr>
          <w:rFonts w:ascii="Times New Roman" w:hAnsi="Times New Roman" w:cs="Times New Roman"/>
          <w:i/>
        </w:rPr>
      </w:pPr>
    </w:p>
    <w:p w14:paraId="200B0B2A" w14:textId="77777777" w:rsidR="00EB748E" w:rsidRPr="004253CC" w:rsidRDefault="00EB748E" w:rsidP="006F329E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4253CC">
        <w:rPr>
          <w:rFonts w:ascii="Times New Roman" w:hAnsi="Times New Roman" w:cs="Times New Roman"/>
          <w:u w:val="single"/>
        </w:rPr>
        <w:t>Ma</w:t>
      </w:r>
      <w:r w:rsidR="004B3069" w:rsidRPr="004253CC">
        <w:rPr>
          <w:rFonts w:ascii="Times New Roman" w:hAnsi="Times New Roman" w:cs="Times New Roman"/>
          <w:u w:val="single"/>
        </w:rPr>
        <w:t>rket Credit Working Group (MCWG</w:t>
      </w:r>
      <w:r w:rsidR="000149E1" w:rsidRPr="004253CC">
        <w:rPr>
          <w:rFonts w:ascii="Times New Roman" w:hAnsi="Times New Roman" w:cs="Times New Roman"/>
          <w:u w:val="single"/>
        </w:rPr>
        <w:t>)</w:t>
      </w:r>
      <w:r w:rsidR="004B3069" w:rsidRPr="004253CC">
        <w:rPr>
          <w:rFonts w:ascii="Times New Roman" w:hAnsi="Times New Roman" w:cs="Times New Roman"/>
          <w:u w:val="single"/>
        </w:rPr>
        <w:t xml:space="preserve"> (see Key Documents)</w:t>
      </w:r>
    </w:p>
    <w:p w14:paraId="62B7FABC" w14:textId="77777777" w:rsidR="00EB748E" w:rsidRPr="00E01DCD" w:rsidRDefault="00EB2C09" w:rsidP="006F329E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Bill </w:t>
      </w:r>
      <w:r w:rsidR="00EB748E" w:rsidRPr="00E01DCD">
        <w:rPr>
          <w:rFonts w:ascii="Times New Roman" w:hAnsi="Times New Roman" w:cs="Times New Roman"/>
        </w:rPr>
        <w:t xml:space="preserve">Barnes reviewed recent MCWG activities.  </w:t>
      </w:r>
    </w:p>
    <w:p w14:paraId="471AEC24" w14:textId="77777777" w:rsidR="00EB748E" w:rsidRPr="00385D71" w:rsidRDefault="00EB748E" w:rsidP="006F329E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6EE205DB" w14:textId="77777777" w:rsidR="00A62CE4" w:rsidRPr="00385D71" w:rsidRDefault="00A62CE4" w:rsidP="006F329E">
      <w:pPr>
        <w:pStyle w:val="NoSpacing"/>
        <w:jc w:val="both"/>
        <w:rPr>
          <w:rFonts w:ascii="Times New Roman" w:eastAsia="Times New Roman" w:hAnsi="Times New Roman" w:cs="Times New Roman"/>
          <w:highlight w:val="lightGray"/>
        </w:rPr>
      </w:pPr>
    </w:p>
    <w:p w14:paraId="70078829" w14:textId="77777777" w:rsidR="00AF3C7F" w:rsidRDefault="004253CC" w:rsidP="004B3069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4253CC">
        <w:rPr>
          <w:rFonts w:ascii="Times New Roman" w:hAnsi="Times New Roman" w:cs="Times New Roman"/>
          <w:u w:val="single"/>
        </w:rPr>
        <w:t>QMWG</w:t>
      </w:r>
      <w:r>
        <w:rPr>
          <w:rFonts w:ascii="Times New Roman" w:hAnsi="Times New Roman" w:cs="Times New Roman"/>
          <w:u w:val="single"/>
        </w:rPr>
        <w:t xml:space="preserve"> (see</w:t>
      </w:r>
      <w:r w:rsidR="00ED05CE">
        <w:rPr>
          <w:rFonts w:ascii="Times New Roman" w:hAnsi="Times New Roman" w:cs="Times New Roman"/>
          <w:u w:val="single"/>
        </w:rPr>
        <w:t xml:space="preserve"> Key Documents) </w:t>
      </w:r>
      <w:r>
        <w:rPr>
          <w:rFonts w:ascii="Times New Roman" w:hAnsi="Times New Roman" w:cs="Times New Roman"/>
          <w:u w:val="single"/>
        </w:rPr>
        <w:t xml:space="preserve"> </w:t>
      </w:r>
    </w:p>
    <w:p w14:paraId="6BFF726C" w14:textId="77777777" w:rsidR="00CB353A" w:rsidRPr="00EC5D43" w:rsidRDefault="004B3069" w:rsidP="004B3069">
      <w:pPr>
        <w:pStyle w:val="NoSpacing"/>
        <w:jc w:val="both"/>
        <w:rPr>
          <w:rFonts w:ascii="Times New Roman" w:hAnsi="Times New Roman" w:cs="Times New Roman"/>
        </w:rPr>
      </w:pPr>
      <w:r w:rsidRPr="00EC5D43">
        <w:rPr>
          <w:rFonts w:ascii="Times New Roman" w:hAnsi="Times New Roman" w:cs="Times New Roman"/>
        </w:rPr>
        <w:t>Mr. Goff reviewed recent QMWG activities</w:t>
      </w:r>
      <w:r w:rsidR="005C7228">
        <w:rPr>
          <w:rFonts w:ascii="Times New Roman" w:hAnsi="Times New Roman" w:cs="Times New Roman"/>
        </w:rPr>
        <w:t xml:space="preserve">. </w:t>
      </w:r>
    </w:p>
    <w:p w14:paraId="41D577DE" w14:textId="77777777" w:rsidR="00CB353A" w:rsidRDefault="00CB353A" w:rsidP="004B3069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5646960" w14:textId="77777777" w:rsidR="00AF3C7F" w:rsidRDefault="00AF3C7F" w:rsidP="004B3069">
      <w:pPr>
        <w:pStyle w:val="NoSpacing"/>
        <w:jc w:val="both"/>
        <w:rPr>
          <w:rFonts w:ascii="Times New Roman" w:hAnsi="Times New Roman" w:cs="Times New Roman"/>
          <w:i/>
        </w:rPr>
      </w:pPr>
      <w:r w:rsidRPr="00AF3C7F">
        <w:rPr>
          <w:rFonts w:ascii="Times New Roman" w:hAnsi="Times New Roman" w:cs="Times New Roman"/>
          <w:i/>
        </w:rPr>
        <w:t>N</w:t>
      </w:r>
      <w:r w:rsidR="00B40C5C">
        <w:rPr>
          <w:rFonts w:ascii="Times New Roman" w:hAnsi="Times New Roman" w:cs="Times New Roman"/>
          <w:i/>
        </w:rPr>
        <w:t>odal Operating Guide Revision Request (N</w:t>
      </w:r>
      <w:r w:rsidRPr="00AF3C7F">
        <w:rPr>
          <w:rFonts w:ascii="Times New Roman" w:hAnsi="Times New Roman" w:cs="Times New Roman"/>
          <w:i/>
        </w:rPr>
        <w:t>OGRR</w:t>
      </w:r>
      <w:r w:rsidR="00B40C5C">
        <w:rPr>
          <w:rFonts w:ascii="Times New Roman" w:hAnsi="Times New Roman" w:cs="Times New Roman"/>
          <w:i/>
        </w:rPr>
        <w:t xml:space="preserve">) </w:t>
      </w:r>
      <w:r w:rsidRPr="00AF3C7F">
        <w:rPr>
          <w:rFonts w:ascii="Times New Roman" w:hAnsi="Times New Roman" w:cs="Times New Roman"/>
          <w:i/>
        </w:rPr>
        <w:t>166, Daily Grid Operations Summary Reports</w:t>
      </w:r>
    </w:p>
    <w:p w14:paraId="682B46AA" w14:textId="77777777" w:rsidR="00EC5D43" w:rsidRDefault="00EC5D43" w:rsidP="00EC5D43">
      <w:pPr>
        <w:pStyle w:val="NoSpacing"/>
        <w:jc w:val="both"/>
        <w:rPr>
          <w:rFonts w:ascii="Times New Roman" w:hAnsi="Times New Roman" w:cs="Times New Roman"/>
          <w:b/>
        </w:rPr>
      </w:pPr>
      <w:r w:rsidRPr="00AF3C7F">
        <w:rPr>
          <w:rFonts w:ascii="Times New Roman" w:hAnsi="Times New Roman" w:cs="Times New Roman"/>
          <w:b/>
        </w:rPr>
        <w:t xml:space="preserve">Mr. </w:t>
      </w:r>
      <w:r>
        <w:rPr>
          <w:rFonts w:ascii="Times New Roman" w:hAnsi="Times New Roman" w:cs="Times New Roman"/>
          <w:b/>
        </w:rPr>
        <w:t xml:space="preserve">Greer </w:t>
      </w:r>
      <w:r w:rsidRPr="00AF3C7F">
        <w:rPr>
          <w:rFonts w:ascii="Times New Roman" w:hAnsi="Times New Roman" w:cs="Times New Roman"/>
          <w:b/>
        </w:rPr>
        <w:t>moved to waive notice in order to consider NOGRR1</w:t>
      </w:r>
      <w:r>
        <w:rPr>
          <w:rFonts w:ascii="Times New Roman" w:hAnsi="Times New Roman" w:cs="Times New Roman"/>
          <w:b/>
        </w:rPr>
        <w:t xml:space="preserve">66.  </w:t>
      </w:r>
      <w:r w:rsidRPr="00AF3C7F">
        <w:rPr>
          <w:rFonts w:ascii="Times New Roman" w:hAnsi="Times New Roman" w:cs="Times New Roman"/>
          <w:b/>
        </w:rPr>
        <w:t xml:space="preserve">Mr. </w:t>
      </w:r>
      <w:r>
        <w:rPr>
          <w:rFonts w:ascii="Times New Roman" w:hAnsi="Times New Roman" w:cs="Times New Roman"/>
          <w:b/>
        </w:rPr>
        <w:t xml:space="preserve">Goff </w:t>
      </w:r>
      <w:r w:rsidRPr="00AF3C7F">
        <w:rPr>
          <w:rFonts w:ascii="Times New Roman" w:hAnsi="Times New Roman" w:cs="Times New Roman"/>
          <w:b/>
        </w:rPr>
        <w:t>seconded the motion.  The motion carried unanimously.</w:t>
      </w:r>
    </w:p>
    <w:p w14:paraId="3C7BB35D" w14:textId="77777777" w:rsidR="00E259BC" w:rsidRDefault="00E259BC" w:rsidP="004B3069">
      <w:pPr>
        <w:pStyle w:val="NoSpacing"/>
        <w:jc w:val="both"/>
        <w:rPr>
          <w:rFonts w:ascii="Times New Roman" w:hAnsi="Times New Roman" w:cs="Times New Roman"/>
        </w:rPr>
      </w:pPr>
    </w:p>
    <w:p w14:paraId="20460E08" w14:textId="72F66AA5" w:rsidR="00273908" w:rsidRDefault="00ED05CE" w:rsidP="004B3069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Market Participants discussed </w:t>
      </w:r>
      <w:r w:rsidR="00B40C5C">
        <w:rPr>
          <w:rFonts w:ascii="Times New Roman" w:hAnsi="Times New Roman" w:cs="Times New Roman"/>
        </w:rPr>
        <w:t>NOGRR</w:t>
      </w:r>
      <w:r>
        <w:rPr>
          <w:rFonts w:ascii="Times New Roman" w:hAnsi="Times New Roman" w:cs="Times New Roman"/>
        </w:rPr>
        <w:t xml:space="preserve">166.  </w:t>
      </w:r>
      <w:r w:rsidR="00B40C5C">
        <w:rPr>
          <w:rFonts w:ascii="Times New Roman" w:hAnsi="Times New Roman" w:cs="Times New Roman"/>
        </w:rPr>
        <w:t>Some Market Participants</w:t>
      </w:r>
      <w:r w:rsidRPr="00EC5D43">
        <w:rPr>
          <w:rFonts w:ascii="Times New Roman" w:hAnsi="Times New Roman" w:cs="Times New Roman"/>
        </w:rPr>
        <w:t xml:space="preserve"> expressed concern with the lack of specificity of the data elements and opined that the benefits </w:t>
      </w:r>
      <w:r w:rsidR="00273908" w:rsidRPr="00EC5D43">
        <w:rPr>
          <w:rFonts w:ascii="Times New Roman" w:hAnsi="Times New Roman" w:cs="Times New Roman"/>
        </w:rPr>
        <w:t>do not offset the significant</w:t>
      </w:r>
      <w:r w:rsidR="00EC5D43" w:rsidRPr="00EC5D43">
        <w:rPr>
          <w:rFonts w:ascii="Times New Roman" w:hAnsi="Times New Roman" w:cs="Times New Roman"/>
        </w:rPr>
        <w:t xml:space="preserve"> </w:t>
      </w:r>
      <w:r w:rsidR="00273908" w:rsidRPr="00EC5D43">
        <w:rPr>
          <w:rFonts w:ascii="Times New Roman" w:hAnsi="Times New Roman" w:cs="Times New Roman"/>
        </w:rPr>
        <w:t>costs</w:t>
      </w:r>
      <w:r w:rsidR="00FC3EDC">
        <w:rPr>
          <w:rFonts w:ascii="Times New Roman" w:hAnsi="Times New Roman" w:cs="Times New Roman"/>
        </w:rPr>
        <w:t>.  Other Market Participants</w:t>
      </w:r>
      <w:r w:rsidR="00261690">
        <w:rPr>
          <w:rFonts w:ascii="Times New Roman" w:hAnsi="Times New Roman" w:cs="Times New Roman"/>
        </w:rPr>
        <w:t xml:space="preserve"> favored </w:t>
      </w:r>
      <w:r w:rsidR="00EE5262">
        <w:rPr>
          <w:rFonts w:ascii="Times New Roman" w:hAnsi="Times New Roman" w:cs="Times New Roman"/>
        </w:rPr>
        <w:t>the aggregate type of report</w:t>
      </w:r>
      <w:r w:rsidR="00E25A6C">
        <w:rPr>
          <w:rFonts w:ascii="Times New Roman" w:hAnsi="Times New Roman" w:cs="Times New Roman"/>
        </w:rPr>
        <w:t xml:space="preserve"> </w:t>
      </w:r>
      <w:r w:rsidR="00EE5262">
        <w:rPr>
          <w:rFonts w:ascii="Times New Roman" w:hAnsi="Times New Roman" w:cs="Times New Roman"/>
        </w:rPr>
        <w:t>and opined the lack of specificity is a compromise solution</w:t>
      </w:r>
      <w:r w:rsidR="00E25A6C">
        <w:rPr>
          <w:rFonts w:ascii="Times New Roman" w:hAnsi="Times New Roman" w:cs="Times New Roman"/>
        </w:rPr>
        <w:t xml:space="preserve">, </w:t>
      </w:r>
      <w:r w:rsidR="00EE5262">
        <w:rPr>
          <w:rFonts w:ascii="Times New Roman" w:hAnsi="Times New Roman" w:cs="Times New Roman"/>
        </w:rPr>
        <w:t xml:space="preserve">and that once ERCOT published the report revisions and/or additions could be considered.  </w:t>
      </w:r>
    </w:p>
    <w:p w14:paraId="3A9502FA" w14:textId="77777777" w:rsidR="00AF3C7F" w:rsidRDefault="00AF3C7F" w:rsidP="004B3069">
      <w:pPr>
        <w:pStyle w:val="NoSpacing"/>
        <w:jc w:val="both"/>
        <w:rPr>
          <w:rFonts w:ascii="Times New Roman" w:hAnsi="Times New Roman" w:cs="Times New Roman"/>
        </w:rPr>
      </w:pPr>
    </w:p>
    <w:p w14:paraId="01A001E6" w14:textId="77777777" w:rsidR="00AF3C7F" w:rsidRPr="00AF3C7F" w:rsidRDefault="00AF3C7F" w:rsidP="00AF3C7F">
      <w:pPr>
        <w:pStyle w:val="NoSpacing"/>
        <w:jc w:val="both"/>
        <w:rPr>
          <w:rFonts w:ascii="Times New Roman" w:hAnsi="Times New Roman" w:cs="Times New Roman"/>
          <w:b/>
        </w:rPr>
      </w:pPr>
      <w:r w:rsidRPr="00AF3C7F">
        <w:rPr>
          <w:rFonts w:ascii="Times New Roman" w:hAnsi="Times New Roman" w:cs="Times New Roman"/>
          <w:b/>
        </w:rPr>
        <w:t>Mr. Greer move to recommend the Reliability and Operations Subcommittee (ROS) table NOGRR166 for one month.  Mr. Gross seconded the motion.  The motion carried unanimously.</w:t>
      </w:r>
    </w:p>
    <w:p w14:paraId="72757632" w14:textId="77777777" w:rsidR="00AF3C7F" w:rsidRDefault="00AF3C7F" w:rsidP="004B3069">
      <w:pPr>
        <w:pStyle w:val="NoSpacing"/>
        <w:jc w:val="both"/>
        <w:rPr>
          <w:rFonts w:ascii="Times New Roman" w:hAnsi="Times New Roman" w:cs="Times New Roman"/>
        </w:rPr>
      </w:pPr>
    </w:p>
    <w:p w14:paraId="1F444B5C" w14:textId="77777777" w:rsidR="00B109D5" w:rsidRDefault="00EC2FA8" w:rsidP="004B3069">
      <w:pPr>
        <w:pStyle w:val="NoSpacing"/>
        <w:jc w:val="both"/>
        <w:rPr>
          <w:rFonts w:ascii="Times New Roman" w:hAnsi="Times New Roman" w:cs="Times New Roman"/>
        </w:rPr>
      </w:pPr>
      <w:r w:rsidRPr="00EC2FA8">
        <w:rPr>
          <w:rFonts w:ascii="Times New Roman" w:hAnsi="Times New Roman" w:cs="Times New Roman"/>
          <w:i/>
        </w:rPr>
        <w:t>Concept:  Day Ahead Make Whole Adjustments due to Ancillary Infeasible MW in Real-Time</w:t>
      </w:r>
      <w:r w:rsidRPr="00EC2FA8">
        <w:rPr>
          <w:rFonts w:ascii="Times New Roman" w:hAnsi="Times New Roman" w:cs="Times New Roman"/>
        </w:rPr>
        <w:t xml:space="preserve"> </w:t>
      </w:r>
    </w:p>
    <w:p w14:paraId="1A0BDCB8" w14:textId="77777777" w:rsidR="006A316D" w:rsidRDefault="00B109D5" w:rsidP="004B3069">
      <w:pPr>
        <w:pStyle w:val="NoSpacing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Austin Rosel presented the concept developed at QMWG to overcome </w:t>
      </w:r>
      <w:r w:rsidR="007B40AA">
        <w:rPr>
          <w:rFonts w:ascii="Times New Roman" w:hAnsi="Times New Roman" w:cs="Times New Roman"/>
        </w:rPr>
        <w:t xml:space="preserve">the </w:t>
      </w:r>
      <w:r>
        <w:rPr>
          <w:rFonts w:ascii="Times New Roman" w:hAnsi="Times New Roman" w:cs="Times New Roman"/>
        </w:rPr>
        <w:t xml:space="preserve">potential lost </w:t>
      </w:r>
      <w:r w:rsidR="007B40AA">
        <w:rPr>
          <w:rFonts w:ascii="Times New Roman" w:hAnsi="Times New Roman" w:cs="Times New Roman"/>
        </w:rPr>
        <w:t>Make-W</w:t>
      </w:r>
      <w:r>
        <w:rPr>
          <w:rFonts w:ascii="Times New Roman" w:hAnsi="Times New Roman" w:cs="Times New Roman"/>
        </w:rPr>
        <w:t xml:space="preserve">hole </w:t>
      </w:r>
      <w:r w:rsidR="007B40AA">
        <w:rPr>
          <w:rFonts w:ascii="Times New Roman" w:hAnsi="Times New Roman" w:cs="Times New Roman"/>
        </w:rPr>
        <w:t>P</w:t>
      </w:r>
      <w:r>
        <w:rPr>
          <w:rFonts w:ascii="Times New Roman" w:hAnsi="Times New Roman" w:cs="Times New Roman"/>
        </w:rPr>
        <w:t xml:space="preserve">ayments due to the clawback </w:t>
      </w:r>
      <w:r w:rsidR="00703C48">
        <w:rPr>
          <w:rFonts w:ascii="Times New Roman" w:hAnsi="Times New Roman" w:cs="Times New Roman"/>
        </w:rPr>
        <w:t>mechanism for infeasible Anci</w:t>
      </w:r>
      <w:r w:rsidR="007B40AA">
        <w:rPr>
          <w:rFonts w:ascii="Times New Roman" w:hAnsi="Times New Roman" w:cs="Times New Roman"/>
        </w:rPr>
        <w:t>llary Service</w:t>
      </w:r>
      <w:r w:rsidR="006A316D">
        <w:rPr>
          <w:rFonts w:ascii="Times New Roman" w:hAnsi="Times New Roman" w:cs="Times New Roman"/>
        </w:rPr>
        <w:t>s</w:t>
      </w:r>
      <w:r w:rsidR="007B40AA">
        <w:rPr>
          <w:rFonts w:ascii="Times New Roman" w:hAnsi="Times New Roman" w:cs="Times New Roman"/>
        </w:rPr>
        <w:t xml:space="preserve"> that was not accounted for in NPRR782</w:t>
      </w:r>
      <w:r w:rsidR="006A316D">
        <w:rPr>
          <w:rFonts w:ascii="Times New Roman" w:hAnsi="Times New Roman" w:cs="Times New Roman"/>
        </w:rPr>
        <w:t xml:space="preserve">, </w:t>
      </w:r>
      <w:r w:rsidR="001116DC" w:rsidRPr="001116DC">
        <w:rPr>
          <w:rFonts w:ascii="Times New Roman" w:hAnsi="Times New Roman" w:cs="Times New Roman"/>
        </w:rPr>
        <w:t>Settlement of Infeasible Ancillary Services Due to Transmission Constraints</w:t>
      </w:r>
      <w:r w:rsidR="00AB5D52">
        <w:rPr>
          <w:rFonts w:ascii="Times New Roman" w:hAnsi="Times New Roman" w:cs="Times New Roman"/>
        </w:rPr>
        <w:t>,</w:t>
      </w:r>
      <w:r w:rsidR="001116DC">
        <w:rPr>
          <w:rFonts w:ascii="Times New Roman" w:hAnsi="Times New Roman" w:cs="Times New Roman"/>
        </w:rPr>
        <w:t xml:space="preserve"> </w:t>
      </w:r>
      <w:r w:rsidR="006A316D">
        <w:rPr>
          <w:rFonts w:ascii="Times New Roman" w:hAnsi="Times New Roman" w:cs="Times New Roman"/>
        </w:rPr>
        <w:t xml:space="preserve">and offered to develop draft language for QMWG review.  </w:t>
      </w:r>
    </w:p>
    <w:p w14:paraId="541F3F95" w14:textId="77777777" w:rsidR="00AF3C7F" w:rsidRDefault="00AF3C7F" w:rsidP="004B3069">
      <w:pPr>
        <w:pStyle w:val="NoSpacing"/>
        <w:jc w:val="both"/>
        <w:rPr>
          <w:rFonts w:ascii="Times New Roman" w:hAnsi="Times New Roman" w:cs="Times New Roman"/>
        </w:rPr>
      </w:pPr>
    </w:p>
    <w:p w14:paraId="4DD70E92" w14:textId="77777777" w:rsidR="001116DC" w:rsidRPr="00FD5B69" w:rsidRDefault="001116DC" w:rsidP="004B3069">
      <w:pPr>
        <w:pStyle w:val="NoSpacing"/>
        <w:jc w:val="both"/>
        <w:rPr>
          <w:rFonts w:ascii="Times New Roman" w:hAnsi="Times New Roman" w:cs="Times New Roman"/>
        </w:rPr>
      </w:pPr>
    </w:p>
    <w:p w14:paraId="4E56CFE7" w14:textId="77777777" w:rsidR="004B3069" w:rsidRPr="00704DA4" w:rsidRDefault="004B3069" w:rsidP="004B3069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704DA4">
        <w:rPr>
          <w:rFonts w:ascii="Times New Roman" w:hAnsi="Times New Roman" w:cs="Times New Roman"/>
          <w:u w:val="single"/>
        </w:rPr>
        <w:t>Demand Side Working Group (DSWG)</w:t>
      </w:r>
      <w:r w:rsidR="00DF5FB2" w:rsidRPr="00704DA4">
        <w:rPr>
          <w:rFonts w:ascii="Times New Roman" w:hAnsi="Times New Roman" w:cs="Times New Roman"/>
          <w:u w:val="single"/>
        </w:rPr>
        <w:t xml:space="preserve"> (see Key Documents)</w:t>
      </w:r>
    </w:p>
    <w:p w14:paraId="7372BB17" w14:textId="77777777" w:rsidR="00DF5FB2" w:rsidRPr="00704DA4" w:rsidRDefault="00DF5FB2" w:rsidP="00DF5FB2">
      <w:pPr>
        <w:pStyle w:val="NoSpacing"/>
        <w:jc w:val="both"/>
        <w:rPr>
          <w:rFonts w:ascii="Times New Roman" w:hAnsi="Times New Roman" w:cs="Times New Roman"/>
        </w:rPr>
      </w:pPr>
      <w:r w:rsidRPr="00704DA4">
        <w:rPr>
          <w:rFonts w:ascii="Times New Roman" w:hAnsi="Times New Roman" w:cs="Times New Roman"/>
        </w:rPr>
        <w:t xml:space="preserve">Tim Carter reviewed recent </w:t>
      </w:r>
      <w:r w:rsidR="00D53ACD" w:rsidRPr="00704DA4">
        <w:rPr>
          <w:rFonts w:ascii="Times New Roman" w:hAnsi="Times New Roman" w:cs="Times New Roman"/>
        </w:rPr>
        <w:t xml:space="preserve">DSWG </w:t>
      </w:r>
      <w:r w:rsidRPr="00704DA4">
        <w:rPr>
          <w:rFonts w:ascii="Times New Roman" w:hAnsi="Times New Roman" w:cs="Times New Roman"/>
        </w:rPr>
        <w:t>activities</w:t>
      </w:r>
      <w:r w:rsidR="00704DA4" w:rsidRPr="00704DA4">
        <w:rPr>
          <w:rFonts w:ascii="Times New Roman" w:hAnsi="Times New Roman" w:cs="Times New Roman"/>
        </w:rPr>
        <w:t>, including 2017 DSWG goals</w:t>
      </w:r>
      <w:r w:rsidRPr="00704DA4">
        <w:rPr>
          <w:rFonts w:ascii="Times New Roman" w:hAnsi="Times New Roman" w:cs="Times New Roman"/>
        </w:rPr>
        <w:t xml:space="preserve">.  </w:t>
      </w:r>
    </w:p>
    <w:p w14:paraId="138049F5" w14:textId="77777777" w:rsidR="0003068E" w:rsidRDefault="0003068E" w:rsidP="006F329E">
      <w:pPr>
        <w:pStyle w:val="NoSpacing"/>
        <w:jc w:val="both"/>
        <w:rPr>
          <w:rFonts w:ascii="Times New Roman" w:hAnsi="Times New Roman" w:cs="Times New Roman"/>
        </w:rPr>
      </w:pPr>
    </w:p>
    <w:p w14:paraId="66B7252D" w14:textId="77777777" w:rsidR="00E259BC" w:rsidRPr="00456C24" w:rsidRDefault="00E259BC" w:rsidP="006F329E">
      <w:pPr>
        <w:pStyle w:val="NoSpacing"/>
        <w:jc w:val="both"/>
        <w:rPr>
          <w:rFonts w:ascii="Times New Roman" w:hAnsi="Times New Roman" w:cs="Times New Roman"/>
        </w:rPr>
      </w:pPr>
    </w:p>
    <w:p w14:paraId="51B46D97" w14:textId="77777777" w:rsidR="004C3AA4" w:rsidRPr="00704DA4" w:rsidRDefault="004C3AA4" w:rsidP="004C3AA4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704DA4">
        <w:rPr>
          <w:rFonts w:ascii="Times New Roman" w:hAnsi="Times New Roman" w:cs="Times New Roman"/>
          <w:u w:val="single"/>
        </w:rPr>
        <w:t>Supply Analysis Working Group (SAWG)</w:t>
      </w:r>
      <w:r w:rsidR="000C68D5" w:rsidRPr="00704DA4">
        <w:rPr>
          <w:rFonts w:ascii="Times New Roman" w:hAnsi="Times New Roman" w:cs="Times New Roman"/>
          <w:u w:val="single"/>
        </w:rPr>
        <w:t xml:space="preserve"> (see Key Documents)</w:t>
      </w:r>
    </w:p>
    <w:p w14:paraId="11DD2B86" w14:textId="77777777" w:rsidR="00704DA4" w:rsidRPr="00704DA4" w:rsidRDefault="00A13836" w:rsidP="00A13836">
      <w:pPr>
        <w:spacing w:after="0"/>
        <w:jc w:val="both"/>
        <w:rPr>
          <w:rFonts w:ascii="Times New Roman" w:hAnsi="Times New Roman" w:cs="Times New Roman"/>
        </w:rPr>
      </w:pPr>
      <w:r w:rsidRPr="00704DA4">
        <w:rPr>
          <w:rFonts w:ascii="Times New Roman" w:hAnsi="Times New Roman" w:cs="Times New Roman"/>
        </w:rPr>
        <w:t xml:space="preserve">Brandon Whittle reviewed recent SAWG activities.  </w:t>
      </w:r>
    </w:p>
    <w:p w14:paraId="6CDB7C35" w14:textId="77777777" w:rsidR="00704DA4" w:rsidRDefault="00704DA4" w:rsidP="00456C24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B38F6DD" w14:textId="77777777" w:rsidR="00704DA4" w:rsidRDefault="00704DA4" w:rsidP="00A13836">
      <w:pPr>
        <w:spacing w:after="0"/>
        <w:jc w:val="both"/>
        <w:rPr>
          <w:rFonts w:ascii="Times New Roman" w:hAnsi="Times New Roman" w:cs="Times New Roman"/>
          <w:i/>
        </w:rPr>
      </w:pPr>
      <w:r w:rsidRPr="00704DA4">
        <w:rPr>
          <w:rFonts w:ascii="Times New Roman" w:hAnsi="Times New Roman" w:cs="Times New Roman"/>
          <w:i/>
        </w:rPr>
        <w:t>Multi-Interval R</w:t>
      </w:r>
      <w:r>
        <w:rPr>
          <w:rFonts w:ascii="Times New Roman" w:hAnsi="Times New Roman" w:cs="Times New Roman"/>
          <w:i/>
        </w:rPr>
        <w:t>eal-Time Market Update</w:t>
      </w:r>
    </w:p>
    <w:p w14:paraId="13634EA2" w14:textId="175C84EF" w:rsidR="00704DA4" w:rsidRDefault="00704DA4" w:rsidP="00A13836">
      <w:pPr>
        <w:spacing w:after="0"/>
        <w:jc w:val="both"/>
        <w:rPr>
          <w:rFonts w:ascii="Times New Roman" w:hAnsi="Times New Roman" w:cs="Times New Roman"/>
        </w:rPr>
      </w:pPr>
      <w:r w:rsidRPr="004A64BC">
        <w:rPr>
          <w:rFonts w:ascii="Times New Roman" w:hAnsi="Times New Roman" w:cs="Times New Roman"/>
        </w:rPr>
        <w:t xml:space="preserve">Pam Shaw provided an update on the Multi-Interval Real-Time Market </w:t>
      </w:r>
      <w:r w:rsidR="004A64BC">
        <w:rPr>
          <w:rFonts w:ascii="Times New Roman" w:hAnsi="Times New Roman" w:cs="Times New Roman"/>
        </w:rPr>
        <w:t xml:space="preserve">Study </w:t>
      </w:r>
      <w:r w:rsidRPr="004A64BC">
        <w:rPr>
          <w:rFonts w:ascii="Times New Roman" w:hAnsi="Times New Roman" w:cs="Times New Roman"/>
        </w:rPr>
        <w:t>Summary</w:t>
      </w:r>
      <w:r w:rsidR="004A64BC">
        <w:rPr>
          <w:rFonts w:ascii="Times New Roman" w:hAnsi="Times New Roman" w:cs="Times New Roman"/>
        </w:rPr>
        <w:t xml:space="preserve">, stating it was posted to </w:t>
      </w:r>
      <w:r w:rsidR="00E25A6C">
        <w:rPr>
          <w:rFonts w:ascii="Times New Roman" w:hAnsi="Times New Roman" w:cs="Times New Roman"/>
        </w:rPr>
        <w:t xml:space="preserve">the </w:t>
      </w:r>
      <w:r w:rsidR="004A64BC">
        <w:rPr>
          <w:rFonts w:ascii="Times New Roman" w:hAnsi="Times New Roman" w:cs="Times New Roman"/>
        </w:rPr>
        <w:t xml:space="preserve">February </w:t>
      </w:r>
      <w:r w:rsidR="00665A31">
        <w:rPr>
          <w:rFonts w:ascii="Times New Roman" w:hAnsi="Times New Roman" w:cs="Times New Roman"/>
        </w:rPr>
        <w:t>6</w:t>
      </w:r>
      <w:r w:rsidR="00FC3EDC">
        <w:rPr>
          <w:rFonts w:ascii="Times New Roman" w:hAnsi="Times New Roman" w:cs="Times New Roman"/>
        </w:rPr>
        <w:t>, 2017</w:t>
      </w:r>
      <w:r w:rsidR="004A64BC">
        <w:rPr>
          <w:rFonts w:ascii="Times New Roman" w:hAnsi="Times New Roman" w:cs="Times New Roman"/>
        </w:rPr>
        <w:t xml:space="preserve"> SAWG meeting page</w:t>
      </w:r>
      <w:r w:rsidR="00665A31">
        <w:rPr>
          <w:rFonts w:ascii="Times New Roman" w:hAnsi="Times New Roman" w:cs="Times New Roman"/>
        </w:rPr>
        <w:t xml:space="preserve"> </w:t>
      </w:r>
      <w:r w:rsidR="006D0E13">
        <w:rPr>
          <w:rFonts w:ascii="Times New Roman" w:hAnsi="Times New Roman" w:cs="Times New Roman"/>
        </w:rPr>
        <w:t>and that</w:t>
      </w:r>
      <w:r w:rsidR="004A64BC">
        <w:rPr>
          <w:rFonts w:ascii="Times New Roman" w:hAnsi="Times New Roman" w:cs="Times New Roman"/>
        </w:rPr>
        <w:t xml:space="preserve"> </w:t>
      </w:r>
      <w:r w:rsidRPr="004A64BC">
        <w:rPr>
          <w:rFonts w:ascii="Times New Roman" w:hAnsi="Times New Roman" w:cs="Times New Roman"/>
        </w:rPr>
        <w:t xml:space="preserve">ERCOT </w:t>
      </w:r>
      <w:r w:rsidR="00665A31">
        <w:rPr>
          <w:rFonts w:ascii="Times New Roman" w:hAnsi="Times New Roman" w:cs="Times New Roman"/>
        </w:rPr>
        <w:t>awaits</w:t>
      </w:r>
      <w:r w:rsidRPr="004A64BC">
        <w:rPr>
          <w:rFonts w:ascii="Times New Roman" w:hAnsi="Times New Roman" w:cs="Times New Roman"/>
        </w:rPr>
        <w:t xml:space="preserve"> additional Market Partic</w:t>
      </w:r>
      <w:r w:rsidR="004A64BC">
        <w:rPr>
          <w:rFonts w:ascii="Times New Roman" w:hAnsi="Times New Roman" w:cs="Times New Roman"/>
        </w:rPr>
        <w:t xml:space="preserve">ipant </w:t>
      </w:r>
      <w:r w:rsidRPr="004A64BC">
        <w:rPr>
          <w:rFonts w:ascii="Times New Roman" w:hAnsi="Times New Roman" w:cs="Times New Roman"/>
        </w:rPr>
        <w:t>comments, and encouraged Market Partic</w:t>
      </w:r>
      <w:r w:rsidR="004A64BC">
        <w:rPr>
          <w:rFonts w:ascii="Times New Roman" w:hAnsi="Times New Roman" w:cs="Times New Roman"/>
        </w:rPr>
        <w:t xml:space="preserve">ipants to </w:t>
      </w:r>
      <w:r w:rsidRPr="004A64BC">
        <w:rPr>
          <w:rFonts w:ascii="Times New Roman" w:hAnsi="Times New Roman" w:cs="Times New Roman"/>
        </w:rPr>
        <w:t xml:space="preserve">attend the February 6, 2017 SAWG meeting.  </w:t>
      </w:r>
      <w:r w:rsidR="004A64BC">
        <w:rPr>
          <w:rFonts w:ascii="Times New Roman" w:hAnsi="Times New Roman" w:cs="Times New Roman"/>
        </w:rPr>
        <w:t>Randy Jones</w:t>
      </w:r>
      <w:r w:rsidR="006D0E13">
        <w:rPr>
          <w:rFonts w:ascii="Times New Roman" w:hAnsi="Times New Roman" w:cs="Times New Roman"/>
        </w:rPr>
        <w:t xml:space="preserve"> noted</w:t>
      </w:r>
      <w:r w:rsidR="004A64BC">
        <w:rPr>
          <w:rFonts w:ascii="Times New Roman" w:hAnsi="Times New Roman" w:cs="Times New Roman"/>
        </w:rPr>
        <w:t xml:space="preserve"> that WMS </w:t>
      </w:r>
      <w:r w:rsidR="008E3AC2">
        <w:rPr>
          <w:rFonts w:ascii="Times New Roman" w:hAnsi="Times New Roman" w:cs="Times New Roman"/>
        </w:rPr>
        <w:t xml:space="preserve">should </w:t>
      </w:r>
      <w:r w:rsidR="004A64BC">
        <w:rPr>
          <w:rFonts w:ascii="Times New Roman" w:hAnsi="Times New Roman" w:cs="Times New Roman"/>
        </w:rPr>
        <w:t xml:space="preserve"> consider the </w:t>
      </w:r>
      <w:r w:rsidR="00323B5D" w:rsidRPr="004A64BC">
        <w:rPr>
          <w:rFonts w:ascii="Times New Roman" w:hAnsi="Times New Roman" w:cs="Times New Roman"/>
        </w:rPr>
        <w:t xml:space="preserve">Multi-Interval Real-Time Market </w:t>
      </w:r>
      <w:r w:rsidR="004A64BC">
        <w:rPr>
          <w:rFonts w:ascii="Times New Roman" w:hAnsi="Times New Roman" w:cs="Times New Roman"/>
        </w:rPr>
        <w:t xml:space="preserve">Study Summary at the March 1, 2017 WMS meeting, </w:t>
      </w:r>
      <w:r w:rsidR="006D0E13">
        <w:rPr>
          <w:rFonts w:ascii="Times New Roman" w:hAnsi="Times New Roman" w:cs="Times New Roman"/>
        </w:rPr>
        <w:t xml:space="preserve">reminded Market Participants </w:t>
      </w:r>
      <w:r w:rsidR="004A64BC">
        <w:rPr>
          <w:rFonts w:ascii="Times New Roman" w:hAnsi="Times New Roman" w:cs="Times New Roman"/>
        </w:rPr>
        <w:t xml:space="preserve">that the PUCT requested </w:t>
      </w:r>
      <w:r w:rsidR="00665A31">
        <w:rPr>
          <w:rFonts w:ascii="Times New Roman" w:hAnsi="Times New Roman" w:cs="Times New Roman"/>
        </w:rPr>
        <w:t xml:space="preserve">stakeholder </w:t>
      </w:r>
      <w:r w:rsidR="004A64BC">
        <w:rPr>
          <w:rFonts w:ascii="Times New Roman" w:hAnsi="Times New Roman" w:cs="Times New Roman"/>
        </w:rPr>
        <w:t xml:space="preserve">support, and opined that the </w:t>
      </w:r>
      <w:r w:rsidR="006D0E13">
        <w:rPr>
          <w:rFonts w:ascii="Times New Roman" w:hAnsi="Times New Roman" w:cs="Times New Roman"/>
        </w:rPr>
        <w:t xml:space="preserve">study summary </w:t>
      </w:r>
      <w:r w:rsidR="004A64BC">
        <w:rPr>
          <w:rFonts w:ascii="Times New Roman" w:hAnsi="Times New Roman" w:cs="Times New Roman"/>
        </w:rPr>
        <w:t xml:space="preserve">as presented was useful.  </w:t>
      </w:r>
    </w:p>
    <w:p w14:paraId="63CC683A" w14:textId="77777777" w:rsidR="004A64BC" w:rsidRPr="00456C24" w:rsidRDefault="004A64BC" w:rsidP="00456C24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33C76EEF" w14:textId="77777777" w:rsidR="00A13836" w:rsidRDefault="00A13836" w:rsidP="00A13836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04F795F4" w14:textId="77777777" w:rsidR="005C7228" w:rsidRPr="005C7228" w:rsidRDefault="005C7228" w:rsidP="005C7228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5C7228">
        <w:rPr>
          <w:rFonts w:ascii="Times New Roman" w:hAnsi="Times New Roman" w:cs="Times New Roman"/>
          <w:u w:val="single"/>
        </w:rPr>
        <w:t>Congestion Management Working Group (CMWG)</w:t>
      </w:r>
    </w:p>
    <w:p w14:paraId="29405DED" w14:textId="4C42C76C" w:rsidR="00456C24" w:rsidRPr="009C146B" w:rsidRDefault="00456C24" w:rsidP="00A13836">
      <w:pPr>
        <w:pStyle w:val="NoSpacing"/>
        <w:jc w:val="both"/>
        <w:rPr>
          <w:rFonts w:ascii="Times New Roman" w:hAnsi="Times New Roman" w:cs="Times New Roman"/>
        </w:rPr>
      </w:pPr>
      <w:r w:rsidRPr="009C146B">
        <w:rPr>
          <w:rFonts w:ascii="Times New Roman" w:hAnsi="Times New Roman" w:cs="Times New Roman"/>
        </w:rPr>
        <w:t xml:space="preserve">Mr. Thurnher reviewed recent CMWG activities, provided an update on the </w:t>
      </w:r>
      <w:r w:rsidR="009C146B" w:rsidRPr="009C146B">
        <w:rPr>
          <w:rFonts w:ascii="Times New Roman" w:hAnsi="Times New Roman" w:cs="Times New Roman"/>
        </w:rPr>
        <w:t>Congestion Revenue Right (</w:t>
      </w:r>
      <w:r w:rsidRPr="009C146B">
        <w:rPr>
          <w:rFonts w:ascii="Times New Roman" w:hAnsi="Times New Roman" w:cs="Times New Roman"/>
        </w:rPr>
        <w:t>CRR</w:t>
      </w:r>
      <w:r w:rsidR="009C146B" w:rsidRPr="009C146B">
        <w:rPr>
          <w:rFonts w:ascii="Times New Roman" w:hAnsi="Times New Roman" w:cs="Times New Roman"/>
        </w:rPr>
        <w:t>)</w:t>
      </w:r>
      <w:r w:rsidRPr="009C146B">
        <w:rPr>
          <w:rFonts w:ascii="Times New Roman" w:hAnsi="Times New Roman" w:cs="Times New Roman"/>
        </w:rPr>
        <w:t xml:space="preserve"> Framework upgrade project, and </w:t>
      </w:r>
      <w:r w:rsidR="0063612D">
        <w:rPr>
          <w:rFonts w:ascii="Times New Roman" w:hAnsi="Times New Roman" w:cs="Times New Roman"/>
        </w:rPr>
        <w:t>noted substantial discussion of the concept of</w:t>
      </w:r>
      <w:r w:rsidRPr="009C146B">
        <w:rPr>
          <w:rFonts w:ascii="Times New Roman" w:hAnsi="Times New Roman" w:cs="Times New Roman"/>
        </w:rPr>
        <w:t xml:space="preserve"> merging QMWG and CMWG.  Seth Cochran requested WMS remove the CRR Deration Issue from</w:t>
      </w:r>
      <w:r w:rsidR="00606DC6">
        <w:rPr>
          <w:rFonts w:ascii="Times New Roman" w:hAnsi="Times New Roman" w:cs="Times New Roman"/>
        </w:rPr>
        <w:t xml:space="preserve"> the WMS Open Action Items list</w:t>
      </w:r>
      <w:r w:rsidRPr="009C146B">
        <w:rPr>
          <w:rFonts w:ascii="Times New Roman" w:hAnsi="Times New Roman" w:cs="Times New Roman"/>
        </w:rPr>
        <w:t xml:space="preserve"> and </w:t>
      </w:r>
      <w:r w:rsidR="00606DC6">
        <w:rPr>
          <w:rFonts w:ascii="Times New Roman" w:hAnsi="Times New Roman" w:cs="Times New Roman"/>
        </w:rPr>
        <w:t xml:space="preserve">offered to bring forth a concept on </w:t>
      </w:r>
      <w:r w:rsidRPr="009C146B">
        <w:rPr>
          <w:rFonts w:ascii="Times New Roman" w:hAnsi="Times New Roman" w:cs="Times New Roman"/>
        </w:rPr>
        <w:t xml:space="preserve">eliminating derations as an alternative.  There were no objections.  </w:t>
      </w:r>
    </w:p>
    <w:p w14:paraId="25600DFD" w14:textId="77777777" w:rsidR="00456C24" w:rsidRPr="009C146B" w:rsidRDefault="00456C24" w:rsidP="00A13836">
      <w:pPr>
        <w:pStyle w:val="NoSpacing"/>
        <w:jc w:val="both"/>
        <w:rPr>
          <w:rFonts w:ascii="Times New Roman" w:hAnsi="Times New Roman" w:cs="Times New Roman"/>
        </w:rPr>
      </w:pPr>
    </w:p>
    <w:p w14:paraId="710561EC" w14:textId="77777777" w:rsidR="00CF1AFB" w:rsidRPr="00385D71" w:rsidRDefault="00CF1AFB" w:rsidP="00A13836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768A91B8" w14:textId="77777777" w:rsidR="009C146B" w:rsidRDefault="009C146B" w:rsidP="006F329E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9C146B">
        <w:rPr>
          <w:rFonts w:ascii="Times New Roman" w:hAnsi="Times New Roman" w:cs="Times New Roman"/>
          <w:u w:val="single"/>
        </w:rPr>
        <w:t>Outage Coordination Improvements Task Force (OCITF)</w:t>
      </w:r>
    </w:p>
    <w:p w14:paraId="3D052AC4" w14:textId="38E9642F" w:rsidR="009C146B" w:rsidRPr="001B1B90" w:rsidRDefault="009C146B" w:rsidP="001B1B90">
      <w:pPr>
        <w:pStyle w:val="NoSpacing"/>
        <w:jc w:val="both"/>
        <w:rPr>
          <w:rFonts w:ascii="Times New Roman" w:hAnsi="Times New Roman" w:cs="Times New Roman"/>
        </w:rPr>
      </w:pPr>
      <w:r w:rsidRPr="001B1B90">
        <w:rPr>
          <w:rFonts w:ascii="Times New Roman" w:hAnsi="Times New Roman" w:cs="Times New Roman"/>
        </w:rPr>
        <w:t xml:space="preserve">Martha Henson reviewed recent OCITF </w:t>
      </w:r>
      <w:r w:rsidR="002D4041" w:rsidRPr="001B1B90">
        <w:rPr>
          <w:rFonts w:ascii="Times New Roman" w:hAnsi="Times New Roman" w:cs="Times New Roman"/>
        </w:rPr>
        <w:t>activities</w:t>
      </w:r>
      <w:r w:rsidRPr="001B1B90">
        <w:rPr>
          <w:rFonts w:ascii="Times New Roman" w:hAnsi="Times New Roman" w:cs="Times New Roman"/>
        </w:rPr>
        <w:t xml:space="preserve">, including the </w:t>
      </w:r>
      <w:r w:rsidR="001B1B90">
        <w:rPr>
          <w:rFonts w:ascii="Times New Roman" w:hAnsi="Times New Roman" w:cs="Times New Roman"/>
        </w:rPr>
        <w:t xml:space="preserve">proposed </w:t>
      </w:r>
      <w:r w:rsidRPr="001B1B90">
        <w:rPr>
          <w:rFonts w:ascii="Times New Roman" w:hAnsi="Times New Roman" w:cs="Times New Roman"/>
        </w:rPr>
        <w:t>transition to the Outage Coordination Working Group (OCWG) reporting to ROS</w:t>
      </w:r>
      <w:r w:rsidR="006D0E13">
        <w:rPr>
          <w:rFonts w:ascii="Times New Roman" w:hAnsi="Times New Roman" w:cs="Times New Roman"/>
        </w:rPr>
        <w:t>;</w:t>
      </w:r>
      <w:r w:rsidRPr="001B1B90">
        <w:rPr>
          <w:rFonts w:ascii="Times New Roman" w:hAnsi="Times New Roman" w:cs="Times New Roman"/>
        </w:rPr>
        <w:t xml:space="preserve"> noted that the annual </w:t>
      </w:r>
      <w:r w:rsidR="001B1B90" w:rsidRPr="001B1B90">
        <w:rPr>
          <w:rFonts w:ascii="Times New Roman" w:hAnsi="Times New Roman" w:cs="Times New Roman"/>
        </w:rPr>
        <w:t>High Impact Transmission Elements (HITEs) list is approved by both ROS and WMS</w:t>
      </w:r>
      <w:r w:rsidR="006D0E13">
        <w:rPr>
          <w:rFonts w:ascii="Times New Roman" w:hAnsi="Times New Roman" w:cs="Times New Roman"/>
        </w:rPr>
        <w:t>;</w:t>
      </w:r>
      <w:r w:rsidR="001B1B90" w:rsidRPr="001B1B90">
        <w:rPr>
          <w:rFonts w:ascii="Times New Roman" w:hAnsi="Times New Roman" w:cs="Times New Roman"/>
        </w:rPr>
        <w:t xml:space="preserve"> and requested to discontinue monthly reporting at WMS.  There were no objections.  </w:t>
      </w:r>
    </w:p>
    <w:p w14:paraId="0A4682D7" w14:textId="77777777" w:rsidR="002D4041" w:rsidRDefault="002D4041" w:rsidP="006F329E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5808DA9A" w14:textId="77777777" w:rsidR="00E259BC" w:rsidRPr="001B1B90" w:rsidRDefault="00E259BC" w:rsidP="006F329E">
      <w:pPr>
        <w:pStyle w:val="NoSpacing"/>
        <w:jc w:val="both"/>
        <w:rPr>
          <w:rFonts w:ascii="Times New Roman" w:hAnsi="Times New Roman" w:cs="Times New Roman"/>
          <w:highlight w:val="lightGray"/>
        </w:rPr>
      </w:pPr>
    </w:p>
    <w:p w14:paraId="1B1A2A62" w14:textId="77777777" w:rsidR="00E259BC" w:rsidRDefault="00E259BC" w:rsidP="00E633EE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55D8AED1" w14:textId="77777777" w:rsidR="00E259BC" w:rsidRDefault="00E259BC" w:rsidP="00E633EE">
      <w:pPr>
        <w:pStyle w:val="NoSpacing"/>
        <w:jc w:val="both"/>
        <w:rPr>
          <w:rFonts w:ascii="Times New Roman" w:hAnsi="Times New Roman" w:cs="Times New Roman"/>
          <w:u w:val="single"/>
        </w:rPr>
      </w:pPr>
    </w:p>
    <w:p w14:paraId="40D24C24" w14:textId="77777777" w:rsidR="00983934" w:rsidRPr="00E13DF3" w:rsidRDefault="000902FE" w:rsidP="00E633EE">
      <w:pPr>
        <w:pStyle w:val="NoSpacing"/>
        <w:jc w:val="both"/>
        <w:rPr>
          <w:rFonts w:ascii="Times New Roman" w:hAnsi="Times New Roman" w:cs="Times New Roman"/>
          <w:u w:val="single"/>
        </w:rPr>
      </w:pPr>
      <w:r w:rsidRPr="00E13DF3">
        <w:rPr>
          <w:rFonts w:ascii="Times New Roman" w:hAnsi="Times New Roman" w:cs="Times New Roman"/>
          <w:u w:val="single"/>
        </w:rPr>
        <w:lastRenderedPageBreak/>
        <w:t>Other Business</w:t>
      </w:r>
    </w:p>
    <w:p w14:paraId="5EBFCFE7" w14:textId="77777777" w:rsidR="0068433E" w:rsidRPr="00BD69ED" w:rsidRDefault="0068433E" w:rsidP="00EB51A0">
      <w:pPr>
        <w:pStyle w:val="NoSpacing"/>
        <w:jc w:val="both"/>
        <w:rPr>
          <w:rFonts w:ascii="Times New Roman" w:hAnsi="Times New Roman" w:cs="Times New Roman"/>
          <w:i/>
        </w:rPr>
      </w:pPr>
      <w:r w:rsidRPr="00BD69ED">
        <w:rPr>
          <w:rFonts w:ascii="Times New Roman" w:hAnsi="Times New Roman" w:cs="Times New Roman"/>
          <w:i/>
        </w:rPr>
        <w:t>No Report</w:t>
      </w:r>
    </w:p>
    <w:p w14:paraId="7F97AE0D" w14:textId="77777777" w:rsidR="00BD69ED" w:rsidRPr="00BD69ED" w:rsidRDefault="00BD69ED" w:rsidP="00BD69ED">
      <w:pPr>
        <w:pStyle w:val="NoSpacing"/>
        <w:numPr>
          <w:ilvl w:val="0"/>
          <w:numId w:val="4"/>
        </w:numPr>
        <w:jc w:val="both"/>
        <w:rPr>
          <w:rFonts w:ascii="Times New Roman" w:hAnsi="Times New Roman" w:cs="Times New Roman"/>
        </w:rPr>
      </w:pPr>
      <w:r w:rsidRPr="00BD69ED">
        <w:rPr>
          <w:rFonts w:ascii="Times New Roman" w:hAnsi="Times New Roman" w:cs="Times New Roman"/>
        </w:rPr>
        <w:t>Emerging Technologies Working Group (ETWG)</w:t>
      </w:r>
    </w:p>
    <w:p w14:paraId="78FD2074" w14:textId="77777777" w:rsidR="00BD69ED" w:rsidRPr="00BD69ED" w:rsidRDefault="00BD69ED" w:rsidP="00BD69ED">
      <w:pPr>
        <w:pStyle w:val="ListParagraph"/>
        <w:numPr>
          <w:ilvl w:val="0"/>
          <w:numId w:val="4"/>
        </w:numPr>
        <w:rPr>
          <w:rFonts w:ascii="Times New Roman" w:eastAsiaTheme="minorHAnsi" w:hAnsi="Times New Roman"/>
          <w:sz w:val="22"/>
          <w:szCs w:val="22"/>
        </w:rPr>
      </w:pPr>
      <w:r w:rsidRPr="00BD69ED">
        <w:rPr>
          <w:rFonts w:ascii="Times New Roman" w:eastAsiaTheme="minorHAnsi" w:hAnsi="Times New Roman"/>
          <w:sz w:val="22"/>
          <w:szCs w:val="22"/>
        </w:rPr>
        <w:t>Metering Working Group (MWG)</w:t>
      </w:r>
    </w:p>
    <w:p w14:paraId="21D30C89" w14:textId="77777777" w:rsidR="000372FE" w:rsidRPr="001B1B90" w:rsidRDefault="000372FE" w:rsidP="001B1B90">
      <w:pPr>
        <w:pStyle w:val="NoSpacing"/>
        <w:jc w:val="both"/>
        <w:rPr>
          <w:rFonts w:ascii="Times New Roman" w:hAnsi="Times New Roman" w:cs="Times New Roman"/>
        </w:rPr>
      </w:pPr>
    </w:p>
    <w:p w14:paraId="3A4F7CF8" w14:textId="77777777" w:rsidR="00123454" w:rsidRPr="00385D71" w:rsidRDefault="00123454" w:rsidP="00781E6B">
      <w:pPr>
        <w:pStyle w:val="NoSpacing"/>
        <w:jc w:val="both"/>
        <w:rPr>
          <w:rFonts w:ascii="Times New Roman" w:hAnsi="Times New Roman" w:cs="Times New Roman"/>
        </w:rPr>
      </w:pPr>
      <w:r w:rsidRPr="00385D71">
        <w:rPr>
          <w:rFonts w:ascii="Times New Roman" w:hAnsi="Times New Roman" w:cs="Times New Roman"/>
          <w:u w:val="single"/>
        </w:rPr>
        <w:t>Adjournment</w:t>
      </w:r>
    </w:p>
    <w:p w14:paraId="167A0CCA" w14:textId="77777777" w:rsidR="00123454" w:rsidRPr="0009229F" w:rsidRDefault="00B85BF5" w:rsidP="00781E6B">
      <w:pPr>
        <w:pStyle w:val="NoSpacing"/>
        <w:jc w:val="both"/>
        <w:rPr>
          <w:rFonts w:ascii="Times New Roman" w:hAnsi="Times New Roman" w:cs="Times New Roman"/>
        </w:rPr>
      </w:pPr>
      <w:r w:rsidRPr="00385D71">
        <w:rPr>
          <w:rFonts w:ascii="Times New Roman" w:hAnsi="Times New Roman" w:cs="Times New Roman"/>
        </w:rPr>
        <w:t xml:space="preserve">Mr. </w:t>
      </w:r>
      <w:r w:rsidR="00055761" w:rsidRPr="00385D71">
        <w:rPr>
          <w:rFonts w:ascii="Times New Roman" w:hAnsi="Times New Roman" w:cs="Times New Roman"/>
        </w:rPr>
        <w:t xml:space="preserve">Carpenter adjourned the </w:t>
      </w:r>
      <w:r w:rsidR="00385D71" w:rsidRPr="00385D71">
        <w:rPr>
          <w:rFonts w:ascii="Times New Roman" w:hAnsi="Times New Roman" w:cs="Times New Roman"/>
        </w:rPr>
        <w:t xml:space="preserve">February 1, </w:t>
      </w:r>
      <w:r w:rsidR="000902FE" w:rsidRPr="00385D71">
        <w:rPr>
          <w:rFonts w:ascii="Times New Roman" w:hAnsi="Times New Roman" w:cs="Times New Roman"/>
        </w:rPr>
        <w:t xml:space="preserve">2017 </w:t>
      </w:r>
      <w:r w:rsidR="00123454" w:rsidRPr="00385D71">
        <w:rPr>
          <w:rFonts w:ascii="Times New Roman" w:hAnsi="Times New Roman" w:cs="Times New Roman"/>
        </w:rPr>
        <w:t>WMS meeting at</w:t>
      </w:r>
      <w:r w:rsidR="008A4AC1" w:rsidRPr="00385D71">
        <w:rPr>
          <w:rFonts w:ascii="Times New Roman" w:hAnsi="Times New Roman" w:cs="Times New Roman"/>
        </w:rPr>
        <w:t xml:space="preserve"> </w:t>
      </w:r>
      <w:r w:rsidR="007B27A5" w:rsidRPr="00385D71">
        <w:rPr>
          <w:rFonts w:ascii="Times New Roman" w:hAnsi="Times New Roman" w:cs="Times New Roman"/>
        </w:rPr>
        <w:t>1:</w:t>
      </w:r>
      <w:r w:rsidR="00385D71" w:rsidRPr="00385D71">
        <w:rPr>
          <w:rFonts w:ascii="Times New Roman" w:hAnsi="Times New Roman" w:cs="Times New Roman"/>
        </w:rPr>
        <w:t>04</w:t>
      </w:r>
      <w:r w:rsidR="007B27A5" w:rsidRPr="00385D71">
        <w:rPr>
          <w:rFonts w:ascii="Times New Roman" w:hAnsi="Times New Roman" w:cs="Times New Roman"/>
        </w:rPr>
        <w:t xml:space="preserve"> </w:t>
      </w:r>
      <w:r w:rsidR="00123454" w:rsidRPr="00385D71">
        <w:rPr>
          <w:rFonts w:ascii="Times New Roman" w:hAnsi="Times New Roman" w:cs="Times New Roman"/>
        </w:rPr>
        <w:t>p.m.</w:t>
      </w:r>
      <w:r w:rsidR="00123454">
        <w:rPr>
          <w:rFonts w:ascii="Times New Roman" w:hAnsi="Times New Roman" w:cs="Times New Roman"/>
        </w:rPr>
        <w:t xml:space="preserve"> </w:t>
      </w:r>
    </w:p>
    <w:sectPr w:rsidR="00123454" w:rsidRPr="0009229F" w:rsidSect="00A9222E">
      <w:footerReference w:type="default" r:id="rId8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C40EC25" w14:textId="77777777" w:rsidR="00C170BF" w:rsidRDefault="00C170BF" w:rsidP="00C96B32">
      <w:pPr>
        <w:spacing w:after="0" w:line="240" w:lineRule="auto"/>
      </w:pPr>
      <w:r>
        <w:separator/>
      </w:r>
    </w:p>
  </w:endnote>
  <w:endnote w:type="continuationSeparator" w:id="0">
    <w:p w14:paraId="2ECE23E6" w14:textId="77777777" w:rsidR="00C170BF" w:rsidRDefault="00C170BF" w:rsidP="00C96B3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D1A06D8" w14:textId="77777777" w:rsidR="00C170BF" w:rsidRPr="009B6C0B" w:rsidRDefault="00C170BF" w:rsidP="00A9222E">
    <w:pPr>
      <w:pStyle w:val="Footer"/>
      <w:jc w:val="center"/>
      <w:rPr>
        <w:rFonts w:ascii="Times New Roman" w:hAnsi="Times New Roman"/>
        <w:b/>
        <w:sz w:val="16"/>
        <w:szCs w:val="16"/>
      </w:rPr>
    </w:pPr>
    <w:r>
      <w:rPr>
        <w:rFonts w:ascii="Times New Roman" w:hAnsi="Times New Roman"/>
        <w:b/>
        <w:sz w:val="16"/>
        <w:szCs w:val="16"/>
      </w:rPr>
      <w:t xml:space="preserve">DRAFT Minutes of the February 1, 2017 </w:t>
    </w:r>
    <w:r w:rsidRPr="009B6C0B">
      <w:rPr>
        <w:rFonts w:ascii="Times New Roman" w:hAnsi="Times New Roman"/>
        <w:b/>
        <w:sz w:val="16"/>
        <w:szCs w:val="16"/>
      </w:rPr>
      <w:t>WMS Meeting /ERCOT Public</w:t>
    </w:r>
  </w:p>
  <w:p w14:paraId="3A853408" w14:textId="77777777" w:rsidR="00C170BF" w:rsidRPr="009B6C0B" w:rsidRDefault="00C170BF" w:rsidP="00A9222E">
    <w:pPr>
      <w:pStyle w:val="Footer"/>
      <w:jc w:val="center"/>
      <w:rPr>
        <w:rFonts w:ascii="Times New Roman" w:hAnsi="Times New Roman"/>
        <w:b/>
        <w:sz w:val="16"/>
        <w:szCs w:val="16"/>
      </w:rPr>
    </w:pPr>
    <w:r w:rsidRPr="009B6C0B">
      <w:rPr>
        <w:rFonts w:ascii="Times New Roman" w:hAnsi="Times New Roman"/>
        <w:b/>
        <w:sz w:val="16"/>
        <w:szCs w:val="16"/>
      </w:rPr>
      <w:t xml:space="preserve">Page </w:t>
    </w:r>
    <w:r w:rsidRPr="009B6C0B">
      <w:rPr>
        <w:rFonts w:ascii="Times New Roman" w:hAnsi="Times New Roman"/>
        <w:b/>
        <w:sz w:val="16"/>
        <w:szCs w:val="16"/>
      </w:rPr>
      <w:fldChar w:fldCharType="begin"/>
    </w:r>
    <w:r w:rsidRPr="009B6C0B">
      <w:rPr>
        <w:rFonts w:ascii="Times New Roman" w:hAnsi="Times New Roman"/>
        <w:b/>
        <w:sz w:val="16"/>
        <w:szCs w:val="16"/>
      </w:rPr>
      <w:instrText xml:space="preserve"> PAGE </w:instrText>
    </w:r>
    <w:r w:rsidRPr="009B6C0B">
      <w:rPr>
        <w:rFonts w:ascii="Times New Roman" w:hAnsi="Times New Roman"/>
        <w:b/>
        <w:sz w:val="16"/>
        <w:szCs w:val="16"/>
      </w:rPr>
      <w:fldChar w:fldCharType="separate"/>
    </w:r>
    <w:r w:rsidR="00777013">
      <w:rPr>
        <w:rFonts w:ascii="Times New Roman" w:hAnsi="Times New Roman"/>
        <w:b/>
        <w:noProof/>
        <w:sz w:val="16"/>
        <w:szCs w:val="16"/>
      </w:rPr>
      <w:t>8</w:t>
    </w:r>
    <w:r w:rsidRPr="009B6C0B">
      <w:rPr>
        <w:rFonts w:ascii="Times New Roman" w:hAnsi="Times New Roman"/>
        <w:b/>
        <w:sz w:val="16"/>
        <w:szCs w:val="16"/>
      </w:rPr>
      <w:fldChar w:fldCharType="end"/>
    </w:r>
    <w:r w:rsidRPr="009B6C0B">
      <w:rPr>
        <w:rFonts w:ascii="Times New Roman" w:hAnsi="Times New Roman"/>
        <w:b/>
        <w:sz w:val="16"/>
        <w:szCs w:val="16"/>
      </w:rPr>
      <w:t xml:space="preserve"> of </w:t>
    </w:r>
    <w:r w:rsidRPr="009B6C0B">
      <w:rPr>
        <w:rFonts w:ascii="Times New Roman" w:hAnsi="Times New Roman"/>
        <w:b/>
        <w:sz w:val="16"/>
        <w:szCs w:val="16"/>
      </w:rPr>
      <w:fldChar w:fldCharType="begin"/>
    </w:r>
    <w:r w:rsidRPr="009B6C0B">
      <w:rPr>
        <w:rFonts w:ascii="Times New Roman" w:hAnsi="Times New Roman"/>
        <w:b/>
        <w:sz w:val="16"/>
        <w:szCs w:val="16"/>
      </w:rPr>
      <w:instrText xml:space="preserve"> NUMPAGES </w:instrText>
    </w:r>
    <w:r w:rsidRPr="009B6C0B">
      <w:rPr>
        <w:rFonts w:ascii="Times New Roman" w:hAnsi="Times New Roman"/>
        <w:b/>
        <w:sz w:val="16"/>
        <w:szCs w:val="16"/>
      </w:rPr>
      <w:fldChar w:fldCharType="separate"/>
    </w:r>
    <w:r w:rsidR="00777013">
      <w:rPr>
        <w:rFonts w:ascii="Times New Roman" w:hAnsi="Times New Roman"/>
        <w:b/>
        <w:noProof/>
        <w:sz w:val="16"/>
        <w:szCs w:val="16"/>
      </w:rPr>
      <w:t>8</w:t>
    </w:r>
    <w:r w:rsidRPr="009B6C0B">
      <w:rPr>
        <w:rFonts w:ascii="Times New Roman" w:hAnsi="Times New Roman"/>
        <w:b/>
        <w:sz w:val="16"/>
        <w:szCs w:val="16"/>
      </w:rPr>
      <w:fldChar w:fldCharType="end"/>
    </w:r>
  </w:p>
  <w:p w14:paraId="2329ED27" w14:textId="77777777" w:rsidR="00C170BF" w:rsidRDefault="00C170BF" w:rsidP="00A9222E">
    <w:pPr>
      <w:pStyle w:val="Footer"/>
    </w:pPr>
  </w:p>
  <w:p w14:paraId="1A7BA745" w14:textId="77777777" w:rsidR="00C170BF" w:rsidRDefault="00C170BF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133551F" w14:textId="77777777" w:rsidR="00C170BF" w:rsidRDefault="00C170BF" w:rsidP="00C96B32">
      <w:pPr>
        <w:spacing w:after="0" w:line="240" w:lineRule="auto"/>
      </w:pPr>
      <w:r>
        <w:separator/>
      </w:r>
    </w:p>
  </w:footnote>
  <w:footnote w:type="continuationSeparator" w:id="0">
    <w:p w14:paraId="798E6B8C" w14:textId="77777777" w:rsidR="00C170BF" w:rsidRDefault="00C170BF" w:rsidP="00C96B32">
      <w:pPr>
        <w:spacing w:after="0" w:line="240" w:lineRule="auto"/>
      </w:pPr>
      <w:r>
        <w:continuationSeparator/>
      </w:r>
    </w:p>
  </w:footnote>
  <w:footnote w:id="1">
    <w:p w14:paraId="56A651EB" w14:textId="77777777" w:rsidR="00C170BF" w:rsidRPr="00385D71" w:rsidRDefault="00C170BF" w:rsidP="00C96B32">
      <w:pPr>
        <w:pStyle w:val="FootnoteText"/>
        <w:rPr>
          <w:rFonts w:ascii="Times New Roman" w:hAnsi="Times New Roman"/>
          <w:i/>
        </w:rPr>
      </w:pPr>
      <w:r w:rsidRPr="00385D71">
        <w:rPr>
          <w:rStyle w:val="FootnoteReference"/>
          <w:rFonts w:ascii="Times New Roman" w:hAnsi="Times New Roman"/>
          <w:i/>
        </w:rPr>
        <w:footnoteRef/>
      </w:r>
      <w:r w:rsidRPr="00385D71">
        <w:rPr>
          <w:rFonts w:ascii="Times New Roman" w:hAnsi="Times New Roman"/>
          <w:i/>
        </w:rPr>
        <w:t xml:space="preserve"> </w:t>
      </w:r>
      <w:hyperlink r:id="rId1" w:history="1">
        <w:r w:rsidRPr="00385D71">
          <w:rPr>
            <w:rStyle w:val="Hyperlink"/>
            <w:rFonts w:ascii="Times New Roman" w:hAnsi="Times New Roman"/>
            <w:i/>
          </w:rPr>
          <w:t>http://www.ercot.com/calendar/2017/2/1/108805-WMS</w:t>
        </w:r>
      </w:hyperlink>
    </w:p>
    <w:p w14:paraId="45A18E52" w14:textId="77777777" w:rsidR="00C170BF" w:rsidRPr="00A612A7" w:rsidRDefault="00C170BF" w:rsidP="00C96B32">
      <w:pPr>
        <w:pStyle w:val="FootnoteText"/>
        <w:rPr>
          <w:rFonts w:ascii="Times New Roman" w:hAnsi="Times New Roman"/>
        </w:rPr>
      </w:pP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ADF64ECC"/>
    <w:lvl w:ilvl="0">
      <w:numFmt w:val="bullet"/>
      <w:lvlText w:val="*"/>
      <w:lvlJc w:val="left"/>
    </w:lvl>
  </w:abstractNum>
  <w:abstractNum w:abstractNumId="1" w15:restartNumberingAfterBreak="0">
    <w:nsid w:val="01E71BE6"/>
    <w:multiLevelType w:val="hybridMultilevel"/>
    <w:tmpl w:val="AD9833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2EB2EFC"/>
    <w:multiLevelType w:val="hybridMultilevel"/>
    <w:tmpl w:val="15B8A366"/>
    <w:lvl w:ilvl="0" w:tplc="06E02F68">
      <w:numFmt w:val="bullet"/>
      <w:lvlText w:val="•"/>
      <w:lvlJc w:val="left"/>
      <w:pPr>
        <w:ind w:left="1080" w:hanging="720"/>
      </w:pPr>
      <w:rPr>
        <w:rFonts w:ascii="Arial" w:eastAsia="Calibri" w:hAnsi="Arial" w:cs="Aria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62C7235"/>
    <w:multiLevelType w:val="multilevel"/>
    <w:tmpl w:val="5AF2717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06604F92"/>
    <w:multiLevelType w:val="hybridMultilevel"/>
    <w:tmpl w:val="CF103BCC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09B63520"/>
    <w:multiLevelType w:val="hybridMultilevel"/>
    <w:tmpl w:val="D924EED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40D7034"/>
    <w:multiLevelType w:val="hybridMultilevel"/>
    <w:tmpl w:val="BA9C80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BC206A9"/>
    <w:multiLevelType w:val="hybridMultilevel"/>
    <w:tmpl w:val="67D49B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E2C61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7A82049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9556E7E"/>
    <w:multiLevelType w:val="hybridMultilevel"/>
    <w:tmpl w:val="56C8BB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D4439E4"/>
    <w:multiLevelType w:val="hybridMultilevel"/>
    <w:tmpl w:val="F326B868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0974127"/>
    <w:multiLevelType w:val="hybridMultilevel"/>
    <w:tmpl w:val="5CE428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8A8373F"/>
    <w:multiLevelType w:val="hybridMultilevel"/>
    <w:tmpl w:val="D1CE4B3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C8E5B31"/>
    <w:multiLevelType w:val="hybridMultilevel"/>
    <w:tmpl w:val="508A3DE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E67D97"/>
    <w:multiLevelType w:val="hybridMultilevel"/>
    <w:tmpl w:val="B71413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2451A72"/>
    <w:multiLevelType w:val="hybridMultilevel"/>
    <w:tmpl w:val="FC5039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43CF211F"/>
    <w:multiLevelType w:val="hybridMultilevel"/>
    <w:tmpl w:val="832EFBF2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6D348FA"/>
    <w:multiLevelType w:val="hybridMultilevel"/>
    <w:tmpl w:val="B0B6D8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376202C"/>
    <w:multiLevelType w:val="hybridMultilevel"/>
    <w:tmpl w:val="1D303B4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8D1088E"/>
    <w:multiLevelType w:val="hybridMultilevel"/>
    <w:tmpl w:val="A46A188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E9F4445"/>
    <w:multiLevelType w:val="hybridMultilevel"/>
    <w:tmpl w:val="D9E25FF0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1C766AF"/>
    <w:multiLevelType w:val="hybridMultilevel"/>
    <w:tmpl w:val="35D24624"/>
    <w:lvl w:ilvl="0" w:tplc="4FBEA1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9FED128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A85C80C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ECBC8272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B2141A06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62D47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5CCAB3E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22A5BE2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5C22083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ABB4AA9"/>
    <w:multiLevelType w:val="hybridMultilevel"/>
    <w:tmpl w:val="5E045B72"/>
    <w:lvl w:ilvl="0" w:tplc="A24CE4DC">
      <w:start w:val="1"/>
      <w:numFmt w:val="upperLetter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2E05D04"/>
    <w:multiLevelType w:val="hybridMultilevel"/>
    <w:tmpl w:val="444C87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7FDC68D9"/>
    <w:multiLevelType w:val="hybridMultilevel"/>
    <w:tmpl w:val="1086314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8"/>
  </w:num>
  <w:num w:numId="2">
    <w:abstractNumId w:val="10"/>
  </w:num>
  <w:num w:numId="3">
    <w:abstractNumId w:val="4"/>
  </w:num>
  <w:num w:numId="4">
    <w:abstractNumId w:val="20"/>
  </w:num>
  <w:num w:numId="5">
    <w:abstractNumId w:val="9"/>
  </w:num>
  <w:num w:numId="6">
    <w:abstractNumId w:val="11"/>
  </w:num>
  <w:num w:numId="7">
    <w:abstractNumId w:val="8"/>
  </w:num>
  <w:num w:numId="8">
    <w:abstractNumId w:val="16"/>
  </w:num>
  <w:num w:numId="9">
    <w:abstractNumId w:val="24"/>
  </w:num>
  <w:num w:numId="10">
    <w:abstractNumId w:val="5"/>
  </w:num>
  <w:num w:numId="11">
    <w:abstractNumId w:val="1"/>
  </w:num>
  <w:num w:numId="12">
    <w:abstractNumId w:val="21"/>
  </w:num>
  <w:num w:numId="13">
    <w:abstractNumId w:val="23"/>
  </w:num>
  <w:num w:numId="14">
    <w:abstractNumId w:val="19"/>
  </w:num>
  <w:num w:numId="15">
    <w:abstractNumId w:val="13"/>
  </w:num>
  <w:num w:numId="16">
    <w:abstractNumId w:val="6"/>
  </w:num>
  <w:num w:numId="17">
    <w:abstractNumId w:val="3"/>
  </w:num>
  <w:num w:numId="18">
    <w:abstractNumId w:val="14"/>
  </w:num>
  <w:num w:numId="19">
    <w:abstractNumId w:val="25"/>
  </w:num>
  <w:num w:numId="20">
    <w:abstractNumId w:val="2"/>
  </w:num>
  <w:num w:numId="21">
    <w:abstractNumId w:val="22"/>
  </w:num>
  <w:num w:numId="22">
    <w:abstractNumId w:val="15"/>
  </w:num>
  <w:num w:numId="23">
    <w:abstractNumId w:val="17"/>
  </w:num>
  <w:num w:numId="24">
    <w:abstractNumId w:val="7"/>
  </w:num>
  <w:num w:numId="25">
    <w:abstractNumId w:val="12"/>
  </w:num>
  <w:num w:numId="26">
    <w:abstractNumId w:val="0"/>
    <w:lvlOverride w:ilvl="0">
      <w:lvl w:ilvl="0">
        <w:numFmt w:val="bullet"/>
        <w:lvlText w:val="•"/>
        <w:legacy w:legacy="1" w:legacySpace="0" w:legacyIndent="0"/>
        <w:lvlJc w:val="left"/>
        <w:rPr>
          <w:rFonts w:ascii="Arial" w:hAnsi="Arial" w:cs="Arial" w:hint="default"/>
          <w:sz w:val="40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0CAA"/>
    <w:rsid w:val="00001C8C"/>
    <w:rsid w:val="00003600"/>
    <w:rsid w:val="00006364"/>
    <w:rsid w:val="0000686F"/>
    <w:rsid w:val="00007E67"/>
    <w:rsid w:val="000131A8"/>
    <w:rsid w:val="0001353E"/>
    <w:rsid w:val="00013B51"/>
    <w:rsid w:val="000149E1"/>
    <w:rsid w:val="0002209A"/>
    <w:rsid w:val="00023FF6"/>
    <w:rsid w:val="00025402"/>
    <w:rsid w:val="0002689F"/>
    <w:rsid w:val="0002782F"/>
    <w:rsid w:val="00030067"/>
    <w:rsid w:val="0003068E"/>
    <w:rsid w:val="00036EE7"/>
    <w:rsid w:val="000372FE"/>
    <w:rsid w:val="000409F2"/>
    <w:rsid w:val="00042EFA"/>
    <w:rsid w:val="000451E6"/>
    <w:rsid w:val="000474AF"/>
    <w:rsid w:val="000478A5"/>
    <w:rsid w:val="0005319D"/>
    <w:rsid w:val="00053A0A"/>
    <w:rsid w:val="00055761"/>
    <w:rsid w:val="000562F5"/>
    <w:rsid w:val="00056C2A"/>
    <w:rsid w:val="0006475E"/>
    <w:rsid w:val="00064862"/>
    <w:rsid w:val="00073CFD"/>
    <w:rsid w:val="00075BD5"/>
    <w:rsid w:val="0008391A"/>
    <w:rsid w:val="00085801"/>
    <w:rsid w:val="00086A97"/>
    <w:rsid w:val="000902FE"/>
    <w:rsid w:val="00091641"/>
    <w:rsid w:val="00092290"/>
    <w:rsid w:val="0009229F"/>
    <w:rsid w:val="00092912"/>
    <w:rsid w:val="000937EF"/>
    <w:rsid w:val="00093DD8"/>
    <w:rsid w:val="0009762B"/>
    <w:rsid w:val="000A076B"/>
    <w:rsid w:val="000A250D"/>
    <w:rsid w:val="000A38DB"/>
    <w:rsid w:val="000A6ACD"/>
    <w:rsid w:val="000B366C"/>
    <w:rsid w:val="000B3ECC"/>
    <w:rsid w:val="000B49B1"/>
    <w:rsid w:val="000B65A7"/>
    <w:rsid w:val="000B6DF4"/>
    <w:rsid w:val="000C185E"/>
    <w:rsid w:val="000C4B6F"/>
    <w:rsid w:val="000C50BE"/>
    <w:rsid w:val="000C522E"/>
    <w:rsid w:val="000C6619"/>
    <w:rsid w:val="000C68D5"/>
    <w:rsid w:val="000D002F"/>
    <w:rsid w:val="000D2FD6"/>
    <w:rsid w:val="000E01B5"/>
    <w:rsid w:val="000E2E6B"/>
    <w:rsid w:val="000E3D94"/>
    <w:rsid w:val="000E44D3"/>
    <w:rsid w:val="000E4974"/>
    <w:rsid w:val="000E5BDE"/>
    <w:rsid w:val="000E76DC"/>
    <w:rsid w:val="0010027D"/>
    <w:rsid w:val="00102649"/>
    <w:rsid w:val="00102D41"/>
    <w:rsid w:val="00103A5B"/>
    <w:rsid w:val="00104671"/>
    <w:rsid w:val="00107197"/>
    <w:rsid w:val="001116DC"/>
    <w:rsid w:val="00112B41"/>
    <w:rsid w:val="0011321A"/>
    <w:rsid w:val="0011344C"/>
    <w:rsid w:val="001229CB"/>
    <w:rsid w:val="00123454"/>
    <w:rsid w:val="00131AE8"/>
    <w:rsid w:val="00132048"/>
    <w:rsid w:val="00140DE5"/>
    <w:rsid w:val="00146CAC"/>
    <w:rsid w:val="00150DF6"/>
    <w:rsid w:val="0015153B"/>
    <w:rsid w:val="0015237F"/>
    <w:rsid w:val="001528D9"/>
    <w:rsid w:val="00155C86"/>
    <w:rsid w:val="00155D56"/>
    <w:rsid w:val="001602B8"/>
    <w:rsid w:val="00160716"/>
    <w:rsid w:val="001618F7"/>
    <w:rsid w:val="00162A67"/>
    <w:rsid w:val="00162FBA"/>
    <w:rsid w:val="001634B6"/>
    <w:rsid w:val="001661C8"/>
    <w:rsid w:val="0016653F"/>
    <w:rsid w:val="001667C2"/>
    <w:rsid w:val="0017452C"/>
    <w:rsid w:val="001778D0"/>
    <w:rsid w:val="001802D1"/>
    <w:rsid w:val="0018598D"/>
    <w:rsid w:val="00186770"/>
    <w:rsid w:val="00192106"/>
    <w:rsid w:val="00194854"/>
    <w:rsid w:val="00196A91"/>
    <w:rsid w:val="001A0781"/>
    <w:rsid w:val="001A1594"/>
    <w:rsid w:val="001A1928"/>
    <w:rsid w:val="001A205D"/>
    <w:rsid w:val="001A6244"/>
    <w:rsid w:val="001B1B90"/>
    <w:rsid w:val="001B1EB7"/>
    <w:rsid w:val="001C40B5"/>
    <w:rsid w:val="001C46CF"/>
    <w:rsid w:val="001C6D59"/>
    <w:rsid w:val="001C71D4"/>
    <w:rsid w:val="001D0706"/>
    <w:rsid w:val="001D5A47"/>
    <w:rsid w:val="001D664C"/>
    <w:rsid w:val="001D6D1D"/>
    <w:rsid w:val="001D7E76"/>
    <w:rsid w:val="001E199A"/>
    <w:rsid w:val="001E5148"/>
    <w:rsid w:val="001E6BB7"/>
    <w:rsid w:val="001E7288"/>
    <w:rsid w:val="001F0124"/>
    <w:rsid w:val="001F43C7"/>
    <w:rsid w:val="001F7D73"/>
    <w:rsid w:val="002002D7"/>
    <w:rsid w:val="002028FB"/>
    <w:rsid w:val="00214DB1"/>
    <w:rsid w:val="0021603B"/>
    <w:rsid w:val="00216252"/>
    <w:rsid w:val="0022113F"/>
    <w:rsid w:val="00221DB3"/>
    <w:rsid w:val="002233E7"/>
    <w:rsid w:val="0022362B"/>
    <w:rsid w:val="00226469"/>
    <w:rsid w:val="0022661B"/>
    <w:rsid w:val="00232290"/>
    <w:rsid w:val="00233273"/>
    <w:rsid w:val="00233AA1"/>
    <w:rsid w:val="00233DF8"/>
    <w:rsid w:val="002448E5"/>
    <w:rsid w:val="002461F5"/>
    <w:rsid w:val="00256D1D"/>
    <w:rsid w:val="00261690"/>
    <w:rsid w:val="00261945"/>
    <w:rsid w:val="0026464B"/>
    <w:rsid w:val="00265E6F"/>
    <w:rsid w:val="00272465"/>
    <w:rsid w:val="00273908"/>
    <w:rsid w:val="00275783"/>
    <w:rsid w:val="002770A5"/>
    <w:rsid w:val="0028368B"/>
    <w:rsid w:val="00294C9F"/>
    <w:rsid w:val="00296626"/>
    <w:rsid w:val="002967DB"/>
    <w:rsid w:val="002A0821"/>
    <w:rsid w:val="002A223E"/>
    <w:rsid w:val="002A29B9"/>
    <w:rsid w:val="002A69B4"/>
    <w:rsid w:val="002A73E9"/>
    <w:rsid w:val="002B4472"/>
    <w:rsid w:val="002B4C74"/>
    <w:rsid w:val="002B4CD7"/>
    <w:rsid w:val="002B5EA3"/>
    <w:rsid w:val="002B7377"/>
    <w:rsid w:val="002C1A6F"/>
    <w:rsid w:val="002C23BD"/>
    <w:rsid w:val="002C34AB"/>
    <w:rsid w:val="002D04B8"/>
    <w:rsid w:val="002D4041"/>
    <w:rsid w:val="002D528C"/>
    <w:rsid w:val="002D55CB"/>
    <w:rsid w:val="002D5868"/>
    <w:rsid w:val="002D6375"/>
    <w:rsid w:val="002D7DB1"/>
    <w:rsid w:val="002E3C50"/>
    <w:rsid w:val="002E6369"/>
    <w:rsid w:val="002E6A93"/>
    <w:rsid w:val="002E780B"/>
    <w:rsid w:val="002F3715"/>
    <w:rsid w:val="002F5A75"/>
    <w:rsid w:val="00301023"/>
    <w:rsid w:val="003022C5"/>
    <w:rsid w:val="003026BE"/>
    <w:rsid w:val="00305E2C"/>
    <w:rsid w:val="00316174"/>
    <w:rsid w:val="00316AD1"/>
    <w:rsid w:val="00320707"/>
    <w:rsid w:val="00322125"/>
    <w:rsid w:val="00323B5D"/>
    <w:rsid w:val="00325351"/>
    <w:rsid w:val="003255C3"/>
    <w:rsid w:val="00327BC5"/>
    <w:rsid w:val="00330674"/>
    <w:rsid w:val="00331637"/>
    <w:rsid w:val="00333084"/>
    <w:rsid w:val="0033318D"/>
    <w:rsid w:val="003351A9"/>
    <w:rsid w:val="00336BEB"/>
    <w:rsid w:val="0034410B"/>
    <w:rsid w:val="00346E34"/>
    <w:rsid w:val="00347219"/>
    <w:rsid w:val="00350D36"/>
    <w:rsid w:val="00357922"/>
    <w:rsid w:val="00360549"/>
    <w:rsid w:val="003634B9"/>
    <w:rsid w:val="00363FB6"/>
    <w:rsid w:val="00365701"/>
    <w:rsid w:val="0036603D"/>
    <w:rsid w:val="003671F6"/>
    <w:rsid w:val="00370475"/>
    <w:rsid w:val="003710B6"/>
    <w:rsid w:val="003714CA"/>
    <w:rsid w:val="00372387"/>
    <w:rsid w:val="00377854"/>
    <w:rsid w:val="0038182E"/>
    <w:rsid w:val="00384265"/>
    <w:rsid w:val="00384B2C"/>
    <w:rsid w:val="00385D71"/>
    <w:rsid w:val="00386533"/>
    <w:rsid w:val="00386A94"/>
    <w:rsid w:val="003907C8"/>
    <w:rsid w:val="003947B8"/>
    <w:rsid w:val="0039490F"/>
    <w:rsid w:val="00396CE4"/>
    <w:rsid w:val="00397F1B"/>
    <w:rsid w:val="003B2165"/>
    <w:rsid w:val="003B42E7"/>
    <w:rsid w:val="003B5714"/>
    <w:rsid w:val="003B79E7"/>
    <w:rsid w:val="003C2DCC"/>
    <w:rsid w:val="003C50D2"/>
    <w:rsid w:val="003D0116"/>
    <w:rsid w:val="003D3704"/>
    <w:rsid w:val="003D6D0D"/>
    <w:rsid w:val="003D71EF"/>
    <w:rsid w:val="003E1EB4"/>
    <w:rsid w:val="003E34C3"/>
    <w:rsid w:val="003E432F"/>
    <w:rsid w:val="003E5A0D"/>
    <w:rsid w:val="003F1B8A"/>
    <w:rsid w:val="003F5A18"/>
    <w:rsid w:val="003F6928"/>
    <w:rsid w:val="004013C2"/>
    <w:rsid w:val="00401AAC"/>
    <w:rsid w:val="00403D67"/>
    <w:rsid w:val="00415C06"/>
    <w:rsid w:val="00421BD0"/>
    <w:rsid w:val="004227D4"/>
    <w:rsid w:val="004253CC"/>
    <w:rsid w:val="00425E35"/>
    <w:rsid w:val="0043664C"/>
    <w:rsid w:val="00437E78"/>
    <w:rsid w:val="004403CF"/>
    <w:rsid w:val="00440821"/>
    <w:rsid w:val="004458EB"/>
    <w:rsid w:val="00450808"/>
    <w:rsid w:val="00450982"/>
    <w:rsid w:val="00452FC1"/>
    <w:rsid w:val="00454CBC"/>
    <w:rsid w:val="00454E49"/>
    <w:rsid w:val="00455799"/>
    <w:rsid w:val="00456C24"/>
    <w:rsid w:val="00456C9B"/>
    <w:rsid w:val="00456CA5"/>
    <w:rsid w:val="004570FC"/>
    <w:rsid w:val="0046468F"/>
    <w:rsid w:val="004658C0"/>
    <w:rsid w:val="004709C1"/>
    <w:rsid w:val="00471E95"/>
    <w:rsid w:val="00475DAB"/>
    <w:rsid w:val="00477885"/>
    <w:rsid w:val="00480276"/>
    <w:rsid w:val="00481968"/>
    <w:rsid w:val="00482755"/>
    <w:rsid w:val="00486326"/>
    <w:rsid w:val="00487F91"/>
    <w:rsid w:val="004937F7"/>
    <w:rsid w:val="004A3ED4"/>
    <w:rsid w:val="004A64BC"/>
    <w:rsid w:val="004B04DE"/>
    <w:rsid w:val="004B0F6C"/>
    <w:rsid w:val="004B2E98"/>
    <w:rsid w:val="004B3069"/>
    <w:rsid w:val="004C0400"/>
    <w:rsid w:val="004C05B2"/>
    <w:rsid w:val="004C0EB1"/>
    <w:rsid w:val="004C237A"/>
    <w:rsid w:val="004C2A2C"/>
    <w:rsid w:val="004C3AA4"/>
    <w:rsid w:val="004C4558"/>
    <w:rsid w:val="004C4E6E"/>
    <w:rsid w:val="004C781F"/>
    <w:rsid w:val="004D0E4E"/>
    <w:rsid w:val="004D225E"/>
    <w:rsid w:val="004D30C5"/>
    <w:rsid w:val="004E093F"/>
    <w:rsid w:val="004E1D1E"/>
    <w:rsid w:val="004F0456"/>
    <w:rsid w:val="004F20E4"/>
    <w:rsid w:val="004F5B99"/>
    <w:rsid w:val="0050581B"/>
    <w:rsid w:val="00506121"/>
    <w:rsid w:val="005132C8"/>
    <w:rsid w:val="00524237"/>
    <w:rsid w:val="005312BB"/>
    <w:rsid w:val="0053140C"/>
    <w:rsid w:val="005328EA"/>
    <w:rsid w:val="00532B95"/>
    <w:rsid w:val="0053477B"/>
    <w:rsid w:val="005370DA"/>
    <w:rsid w:val="00542040"/>
    <w:rsid w:val="00542F36"/>
    <w:rsid w:val="0054310D"/>
    <w:rsid w:val="0054334B"/>
    <w:rsid w:val="005442DC"/>
    <w:rsid w:val="00547617"/>
    <w:rsid w:val="005522DA"/>
    <w:rsid w:val="0055281B"/>
    <w:rsid w:val="0055297D"/>
    <w:rsid w:val="005543B8"/>
    <w:rsid w:val="005572CD"/>
    <w:rsid w:val="00557713"/>
    <w:rsid w:val="00560590"/>
    <w:rsid w:val="00561127"/>
    <w:rsid w:val="005743B7"/>
    <w:rsid w:val="0057654E"/>
    <w:rsid w:val="00576B12"/>
    <w:rsid w:val="00577E82"/>
    <w:rsid w:val="00581E2E"/>
    <w:rsid w:val="00584534"/>
    <w:rsid w:val="0058638D"/>
    <w:rsid w:val="005864BB"/>
    <w:rsid w:val="0058708E"/>
    <w:rsid w:val="0059019D"/>
    <w:rsid w:val="00592CEF"/>
    <w:rsid w:val="00594901"/>
    <w:rsid w:val="005A0212"/>
    <w:rsid w:val="005A1AE2"/>
    <w:rsid w:val="005A28E7"/>
    <w:rsid w:val="005A2DC0"/>
    <w:rsid w:val="005A67DB"/>
    <w:rsid w:val="005A6E9A"/>
    <w:rsid w:val="005B54EA"/>
    <w:rsid w:val="005B75CF"/>
    <w:rsid w:val="005C4260"/>
    <w:rsid w:val="005C59D7"/>
    <w:rsid w:val="005C5C5F"/>
    <w:rsid w:val="005C5E2F"/>
    <w:rsid w:val="005C66C9"/>
    <w:rsid w:val="005C7228"/>
    <w:rsid w:val="005D2C31"/>
    <w:rsid w:val="005D41C8"/>
    <w:rsid w:val="005D69BB"/>
    <w:rsid w:val="005E57EA"/>
    <w:rsid w:val="005E5CCB"/>
    <w:rsid w:val="005F1905"/>
    <w:rsid w:val="005F686A"/>
    <w:rsid w:val="00601821"/>
    <w:rsid w:val="00606DC6"/>
    <w:rsid w:val="0061449F"/>
    <w:rsid w:val="00614FF9"/>
    <w:rsid w:val="00615D17"/>
    <w:rsid w:val="0061605C"/>
    <w:rsid w:val="0061638B"/>
    <w:rsid w:val="00620CAA"/>
    <w:rsid w:val="00622493"/>
    <w:rsid w:val="00624E85"/>
    <w:rsid w:val="00627CFE"/>
    <w:rsid w:val="0063016C"/>
    <w:rsid w:val="006303AD"/>
    <w:rsid w:val="00630B4A"/>
    <w:rsid w:val="00631A34"/>
    <w:rsid w:val="00633523"/>
    <w:rsid w:val="00634B4B"/>
    <w:rsid w:val="0063612D"/>
    <w:rsid w:val="00640274"/>
    <w:rsid w:val="006404EF"/>
    <w:rsid w:val="006431CE"/>
    <w:rsid w:val="00643F0D"/>
    <w:rsid w:val="006448A0"/>
    <w:rsid w:val="006475AC"/>
    <w:rsid w:val="006508A3"/>
    <w:rsid w:val="006513CC"/>
    <w:rsid w:val="00651422"/>
    <w:rsid w:val="006534A4"/>
    <w:rsid w:val="0065425B"/>
    <w:rsid w:val="0066080B"/>
    <w:rsid w:val="0066266B"/>
    <w:rsid w:val="00665A31"/>
    <w:rsid w:val="00665BDE"/>
    <w:rsid w:val="00675557"/>
    <w:rsid w:val="00677E3E"/>
    <w:rsid w:val="0068227F"/>
    <w:rsid w:val="00682F55"/>
    <w:rsid w:val="006839A6"/>
    <w:rsid w:val="00683B42"/>
    <w:rsid w:val="0068433E"/>
    <w:rsid w:val="006843E2"/>
    <w:rsid w:val="0069073A"/>
    <w:rsid w:val="006909CD"/>
    <w:rsid w:val="00691127"/>
    <w:rsid w:val="00692637"/>
    <w:rsid w:val="006A039F"/>
    <w:rsid w:val="006A1144"/>
    <w:rsid w:val="006A1FF5"/>
    <w:rsid w:val="006A316D"/>
    <w:rsid w:val="006A43B5"/>
    <w:rsid w:val="006A4733"/>
    <w:rsid w:val="006A4F4F"/>
    <w:rsid w:val="006B03EA"/>
    <w:rsid w:val="006B133D"/>
    <w:rsid w:val="006B13F7"/>
    <w:rsid w:val="006B2F63"/>
    <w:rsid w:val="006C2138"/>
    <w:rsid w:val="006C43C3"/>
    <w:rsid w:val="006C582C"/>
    <w:rsid w:val="006D0ACF"/>
    <w:rsid w:val="006D0E13"/>
    <w:rsid w:val="006D2CFB"/>
    <w:rsid w:val="006E3A58"/>
    <w:rsid w:val="006F329E"/>
    <w:rsid w:val="006F52E8"/>
    <w:rsid w:val="006F62F1"/>
    <w:rsid w:val="006F758B"/>
    <w:rsid w:val="006F7B06"/>
    <w:rsid w:val="00700ABD"/>
    <w:rsid w:val="007029FE"/>
    <w:rsid w:val="00703C3C"/>
    <w:rsid w:val="00703C48"/>
    <w:rsid w:val="00704DA4"/>
    <w:rsid w:val="00713F0E"/>
    <w:rsid w:val="00715F85"/>
    <w:rsid w:val="00716A41"/>
    <w:rsid w:val="00717688"/>
    <w:rsid w:val="00722857"/>
    <w:rsid w:val="00723E7C"/>
    <w:rsid w:val="00723EA9"/>
    <w:rsid w:val="007273C7"/>
    <w:rsid w:val="00732BDF"/>
    <w:rsid w:val="00734681"/>
    <w:rsid w:val="00735E1D"/>
    <w:rsid w:val="0073690C"/>
    <w:rsid w:val="007400F1"/>
    <w:rsid w:val="007421CB"/>
    <w:rsid w:val="00745533"/>
    <w:rsid w:val="00745647"/>
    <w:rsid w:val="00746343"/>
    <w:rsid w:val="007467A7"/>
    <w:rsid w:val="0075309A"/>
    <w:rsid w:val="00757A95"/>
    <w:rsid w:val="00761331"/>
    <w:rsid w:val="00762F3F"/>
    <w:rsid w:val="007659A1"/>
    <w:rsid w:val="00767D29"/>
    <w:rsid w:val="00773F65"/>
    <w:rsid w:val="0077423B"/>
    <w:rsid w:val="00777013"/>
    <w:rsid w:val="00777142"/>
    <w:rsid w:val="007778B2"/>
    <w:rsid w:val="00781B4B"/>
    <w:rsid w:val="00781E6B"/>
    <w:rsid w:val="007916E5"/>
    <w:rsid w:val="0079343F"/>
    <w:rsid w:val="00794047"/>
    <w:rsid w:val="007A0397"/>
    <w:rsid w:val="007A49D5"/>
    <w:rsid w:val="007A49F8"/>
    <w:rsid w:val="007A7BA6"/>
    <w:rsid w:val="007B0A64"/>
    <w:rsid w:val="007B0D64"/>
    <w:rsid w:val="007B1CBE"/>
    <w:rsid w:val="007B1EDB"/>
    <w:rsid w:val="007B242F"/>
    <w:rsid w:val="007B27A5"/>
    <w:rsid w:val="007B2B11"/>
    <w:rsid w:val="007B2E1D"/>
    <w:rsid w:val="007B3F80"/>
    <w:rsid w:val="007B40AA"/>
    <w:rsid w:val="007B429C"/>
    <w:rsid w:val="007B6006"/>
    <w:rsid w:val="007B7E30"/>
    <w:rsid w:val="007B7EEE"/>
    <w:rsid w:val="007C19ED"/>
    <w:rsid w:val="007C6A9E"/>
    <w:rsid w:val="007C6AD1"/>
    <w:rsid w:val="007D0D3F"/>
    <w:rsid w:val="007D215D"/>
    <w:rsid w:val="007D2981"/>
    <w:rsid w:val="007D565B"/>
    <w:rsid w:val="007D5F86"/>
    <w:rsid w:val="007D6CD0"/>
    <w:rsid w:val="007D77FF"/>
    <w:rsid w:val="007E25E3"/>
    <w:rsid w:val="007E2B8E"/>
    <w:rsid w:val="007E4EBD"/>
    <w:rsid w:val="007E5587"/>
    <w:rsid w:val="007E63A1"/>
    <w:rsid w:val="007E6B5D"/>
    <w:rsid w:val="007F36ED"/>
    <w:rsid w:val="00803841"/>
    <w:rsid w:val="00804B09"/>
    <w:rsid w:val="00805A49"/>
    <w:rsid w:val="00806117"/>
    <w:rsid w:val="00806FB6"/>
    <w:rsid w:val="008104C5"/>
    <w:rsid w:val="00810617"/>
    <w:rsid w:val="00810B6E"/>
    <w:rsid w:val="0081380D"/>
    <w:rsid w:val="00815869"/>
    <w:rsid w:val="008168BC"/>
    <w:rsid w:val="0081728F"/>
    <w:rsid w:val="00820458"/>
    <w:rsid w:val="00820C33"/>
    <w:rsid w:val="008216D7"/>
    <w:rsid w:val="00821E3F"/>
    <w:rsid w:val="00822B8B"/>
    <w:rsid w:val="0082747D"/>
    <w:rsid w:val="00830CF6"/>
    <w:rsid w:val="0084320C"/>
    <w:rsid w:val="00843687"/>
    <w:rsid w:val="0085610D"/>
    <w:rsid w:val="008567C6"/>
    <w:rsid w:val="00856DBD"/>
    <w:rsid w:val="00857B73"/>
    <w:rsid w:val="00862782"/>
    <w:rsid w:val="00865884"/>
    <w:rsid w:val="008676F4"/>
    <w:rsid w:val="00867978"/>
    <w:rsid w:val="00870D4A"/>
    <w:rsid w:val="008724FE"/>
    <w:rsid w:val="00872DE7"/>
    <w:rsid w:val="00876AA7"/>
    <w:rsid w:val="00881323"/>
    <w:rsid w:val="00881630"/>
    <w:rsid w:val="00882182"/>
    <w:rsid w:val="008830ED"/>
    <w:rsid w:val="00883310"/>
    <w:rsid w:val="008843FE"/>
    <w:rsid w:val="008863A1"/>
    <w:rsid w:val="00887530"/>
    <w:rsid w:val="00891A8E"/>
    <w:rsid w:val="008945D4"/>
    <w:rsid w:val="008A2EFC"/>
    <w:rsid w:val="008A3ABF"/>
    <w:rsid w:val="008A4AC1"/>
    <w:rsid w:val="008A6918"/>
    <w:rsid w:val="008A7972"/>
    <w:rsid w:val="008B1286"/>
    <w:rsid w:val="008B2A5C"/>
    <w:rsid w:val="008B65B2"/>
    <w:rsid w:val="008C104E"/>
    <w:rsid w:val="008C2C41"/>
    <w:rsid w:val="008C50A4"/>
    <w:rsid w:val="008D03CB"/>
    <w:rsid w:val="008D2A3E"/>
    <w:rsid w:val="008D3A8A"/>
    <w:rsid w:val="008D5AB3"/>
    <w:rsid w:val="008E037C"/>
    <w:rsid w:val="008E1BD9"/>
    <w:rsid w:val="008E3AC2"/>
    <w:rsid w:val="008F66EB"/>
    <w:rsid w:val="00900E44"/>
    <w:rsid w:val="0090495F"/>
    <w:rsid w:val="00912669"/>
    <w:rsid w:val="009229BF"/>
    <w:rsid w:val="00925121"/>
    <w:rsid w:val="00925C11"/>
    <w:rsid w:val="00931442"/>
    <w:rsid w:val="00931647"/>
    <w:rsid w:val="00931D91"/>
    <w:rsid w:val="00931F64"/>
    <w:rsid w:val="009347B3"/>
    <w:rsid w:val="00943872"/>
    <w:rsid w:val="00944512"/>
    <w:rsid w:val="009449DF"/>
    <w:rsid w:val="009472D5"/>
    <w:rsid w:val="00953B6F"/>
    <w:rsid w:val="009556E9"/>
    <w:rsid w:val="00955BAB"/>
    <w:rsid w:val="00960428"/>
    <w:rsid w:val="009608F8"/>
    <w:rsid w:val="009655CE"/>
    <w:rsid w:val="0096569A"/>
    <w:rsid w:val="009718DE"/>
    <w:rsid w:val="00977921"/>
    <w:rsid w:val="00977ECB"/>
    <w:rsid w:val="00981BDB"/>
    <w:rsid w:val="00983934"/>
    <w:rsid w:val="00986316"/>
    <w:rsid w:val="009904EE"/>
    <w:rsid w:val="00991074"/>
    <w:rsid w:val="009939C6"/>
    <w:rsid w:val="009945EE"/>
    <w:rsid w:val="0099559F"/>
    <w:rsid w:val="00996346"/>
    <w:rsid w:val="00996B66"/>
    <w:rsid w:val="009A32FC"/>
    <w:rsid w:val="009A6F73"/>
    <w:rsid w:val="009B131F"/>
    <w:rsid w:val="009B3255"/>
    <w:rsid w:val="009B4F48"/>
    <w:rsid w:val="009C146B"/>
    <w:rsid w:val="009C68B2"/>
    <w:rsid w:val="009C7A74"/>
    <w:rsid w:val="009D4E24"/>
    <w:rsid w:val="009D6D0D"/>
    <w:rsid w:val="009E13B7"/>
    <w:rsid w:val="009F1FD3"/>
    <w:rsid w:val="009F3604"/>
    <w:rsid w:val="009F4E10"/>
    <w:rsid w:val="00A012CE"/>
    <w:rsid w:val="00A020F6"/>
    <w:rsid w:val="00A10233"/>
    <w:rsid w:val="00A1182D"/>
    <w:rsid w:val="00A119BA"/>
    <w:rsid w:val="00A13836"/>
    <w:rsid w:val="00A1638C"/>
    <w:rsid w:val="00A20261"/>
    <w:rsid w:val="00A21629"/>
    <w:rsid w:val="00A23127"/>
    <w:rsid w:val="00A2344E"/>
    <w:rsid w:val="00A24500"/>
    <w:rsid w:val="00A27993"/>
    <w:rsid w:val="00A3194C"/>
    <w:rsid w:val="00A40035"/>
    <w:rsid w:val="00A43F23"/>
    <w:rsid w:val="00A46429"/>
    <w:rsid w:val="00A4658D"/>
    <w:rsid w:val="00A46AFC"/>
    <w:rsid w:val="00A47836"/>
    <w:rsid w:val="00A50F6E"/>
    <w:rsid w:val="00A5184F"/>
    <w:rsid w:val="00A51B7D"/>
    <w:rsid w:val="00A54479"/>
    <w:rsid w:val="00A54CBD"/>
    <w:rsid w:val="00A62CE4"/>
    <w:rsid w:val="00A67D48"/>
    <w:rsid w:val="00A704FE"/>
    <w:rsid w:val="00A70FB4"/>
    <w:rsid w:val="00A715E7"/>
    <w:rsid w:val="00A7502D"/>
    <w:rsid w:val="00A75AB1"/>
    <w:rsid w:val="00A75F2D"/>
    <w:rsid w:val="00A8498C"/>
    <w:rsid w:val="00A851FD"/>
    <w:rsid w:val="00A86393"/>
    <w:rsid w:val="00A86F59"/>
    <w:rsid w:val="00A87F3C"/>
    <w:rsid w:val="00A9222E"/>
    <w:rsid w:val="00AA1668"/>
    <w:rsid w:val="00AA588A"/>
    <w:rsid w:val="00AB1B08"/>
    <w:rsid w:val="00AB2C79"/>
    <w:rsid w:val="00AB5D52"/>
    <w:rsid w:val="00AC0052"/>
    <w:rsid w:val="00AC1D49"/>
    <w:rsid w:val="00AC1F5F"/>
    <w:rsid w:val="00AC2C2F"/>
    <w:rsid w:val="00AC3C5B"/>
    <w:rsid w:val="00AC5474"/>
    <w:rsid w:val="00AC55C4"/>
    <w:rsid w:val="00AD00AD"/>
    <w:rsid w:val="00AD2DCF"/>
    <w:rsid w:val="00AD3965"/>
    <w:rsid w:val="00AD59C2"/>
    <w:rsid w:val="00AE215E"/>
    <w:rsid w:val="00AE61DD"/>
    <w:rsid w:val="00AE732C"/>
    <w:rsid w:val="00AE734F"/>
    <w:rsid w:val="00AF06C1"/>
    <w:rsid w:val="00AF2FF7"/>
    <w:rsid w:val="00AF3C7F"/>
    <w:rsid w:val="00AF5980"/>
    <w:rsid w:val="00AF5F41"/>
    <w:rsid w:val="00B01BCB"/>
    <w:rsid w:val="00B045B7"/>
    <w:rsid w:val="00B0469E"/>
    <w:rsid w:val="00B04F7A"/>
    <w:rsid w:val="00B109D5"/>
    <w:rsid w:val="00B10B0A"/>
    <w:rsid w:val="00B138D2"/>
    <w:rsid w:val="00B13C52"/>
    <w:rsid w:val="00B14383"/>
    <w:rsid w:val="00B14CC5"/>
    <w:rsid w:val="00B22FEB"/>
    <w:rsid w:val="00B238B0"/>
    <w:rsid w:val="00B2624C"/>
    <w:rsid w:val="00B26A85"/>
    <w:rsid w:val="00B30778"/>
    <w:rsid w:val="00B31516"/>
    <w:rsid w:val="00B40C5C"/>
    <w:rsid w:val="00B41E65"/>
    <w:rsid w:val="00B422F8"/>
    <w:rsid w:val="00B424C5"/>
    <w:rsid w:val="00B444E9"/>
    <w:rsid w:val="00B461C5"/>
    <w:rsid w:val="00B46BB9"/>
    <w:rsid w:val="00B47AB3"/>
    <w:rsid w:val="00B52EB4"/>
    <w:rsid w:val="00B53B5B"/>
    <w:rsid w:val="00B55BDF"/>
    <w:rsid w:val="00B60770"/>
    <w:rsid w:val="00B60D05"/>
    <w:rsid w:val="00B611D5"/>
    <w:rsid w:val="00B6556E"/>
    <w:rsid w:val="00B7136D"/>
    <w:rsid w:val="00B74992"/>
    <w:rsid w:val="00B74B35"/>
    <w:rsid w:val="00B74E82"/>
    <w:rsid w:val="00B75CCC"/>
    <w:rsid w:val="00B75E98"/>
    <w:rsid w:val="00B80110"/>
    <w:rsid w:val="00B8420E"/>
    <w:rsid w:val="00B854D9"/>
    <w:rsid w:val="00B85BF5"/>
    <w:rsid w:val="00B86229"/>
    <w:rsid w:val="00B864BD"/>
    <w:rsid w:val="00B907B5"/>
    <w:rsid w:val="00B94DD9"/>
    <w:rsid w:val="00BA4A4A"/>
    <w:rsid w:val="00BA667F"/>
    <w:rsid w:val="00BA7C56"/>
    <w:rsid w:val="00BB1FCE"/>
    <w:rsid w:val="00BB4B50"/>
    <w:rsid w:val="00BB7096"/>
    <w:rsid w:val="00BB71C9"/>
    <w:rsid w:val="00BC00C0"/>
    <w:rsid w:val="00BC2E07"/>
    <w:rsid w:val="00BC5458"/>
    <w:rsid w:val="00BC639A"/>
    <w:rsid w:val="00BC7B19"/>
    <w:rsid w:val="00BD2801"/>
    <w:rsid w:val="00BD4779"/>
    <w:rsid w:val="00BD47CF"/>
    <w:rsid w:val="00BD69ED"/>
    <w:rsid w:val="00BE0AD5"/>
    <w:rsid w:val="00BE25A0"/>
    <w:rsid w:val="00BF0AD9"/>
    <w:rsid w:val="00BF36A0"/>
    <w:rsid w:val="00BF66DD"/>
    <w:rsid w:val="00C002E5"/>
    <w:rsid w:val="00C00644"/>
    <w:rsid w:val="00C006C1"/>
    <w:rsid w:val="00C00D69"/>
    <w:rsid w:val="00C03061"/>
    <w:rsid w:val="00C037A3"/>
    <w:rsid w:val="00C03C42"/>
    <w:rsid w:val="00C069A2"/>
    <w:rsid w:val="00C12DA1"/>
    <w:rsid w:val="00C155C4"/>
    <w:rsid w:val="00C15601"/>
    <w:rsid w:val="00C170BF"/>
    <w:rsid w:val="00C17B27"/>
    <w:rsid w:val="00C22B0D"/>
    <w:rsid w:val="00C23C8B"/>
    <w:rsid w:val="00C23F04"/>
    <w:rsid w:val="00C31280"/>
    <w:rsid w:val="00C32522"/>
    <w:rsid w:val="00C330F1"/>
    <w:rsid w:val="00C33174"/>
    <w:rsid w:val="00C3519F"/>
    <w:rsid w:val="00C3549B"/>
    <w:rsid w:val="00C360C9"/>
    <w:rsid w:val="00C3793D"/>
    <w:rsid w:val="00C41387"/>
    <w:rsid w:val="00C42556"/>
    <w:rsid w:val="00C4331B"/>
    <w:rsid w:val="00C43FED"/>
    <w:rsid w:val="00C45317"/>
    <w:rsid w:val="00C45778"/>
    <w:rsid w:val="00C46681"/>
    <w:rsid w:val="00C47F69"/>
    <w:rsid w:val="00C50CB0"/>
    <w:rsid w:val="00C51B7A"/>
    <w:rsid w:val="00C536F4"/>
    <w:rsid w:val="00C540D7"/>
    <w:rsid w:val="00C62C82"/>
    <w:rsid w:val="00C63134"/>
    <w:rsid w:val="00C65555"/>
    <w:rsid w:val="00C67B57"/>
    <w:rsid w:val="00C70B1A"/>
    <w:rsid w:val="00C716E8"/>
    <w:rsid w:val="00C7209C"/>
    <w:rsid w:val="00C7418C"/>
    <w:rsid w:val="00C77F72"/>
    <w:rsid w:val="00C813C9"/>
    <w:rsid w:val="00C828CB"/>
    <w:rsid w:val="00C84956"/>
    <w:rsid w:val="00C85609"/>
    <w:rsid w:val="00C85A88"/>
    <w:rsid w:val="00C90FDF"/>
    <w:rsid w:val="00C94E90"/>
    <w:rsid w:val="00C96B32"/>
    <w:rsid w:val="00CA2771"/>
    <w:rsid w:val="00CA28FA"/>
    <w:rsid w:val="00CA3FE1"/>
    <w:rsid w:val="00CB07EB"/>
    <w:rsid w:val="00CB0C3C"/>
    <w:rsid w:val="00CB0C51"/>
    <w:rsid w:val="00CB1121"/>
    <w:rsid w:val="00CB3179"/>
    <w:rsid w:val="00CB33D6"/>
    <w:rsid w:val="00CB353A"/>
    <w:rsid w:val="00CB5195"/>
    <w:rsid w:val="00CB5849"/>
    <w:rsid w:val="00CC00B4"/>
    <w:rsid w:val="00CC3E03"/>
    <w:rsid w:val="00CC4740"/>
    <w:rsid w:val="00CC4D85"/>
    <w:rsid w:val="00CC56B3"/>
    <w:rsid w:val="00CD080E"/>
    <w:rsid w:val="00CD2320"/>
    <w:rsid w:val="00CE3CD8"/>
    <w:rsid w:val="00CE4763"/>
    <w:rsid w:val="00CE5E69"/>
    <w:rsid w:val="00CE6C9D"/>
    <w:rsid w:val="00CE6DC8"/>
    <w:rsid w:val="00CE7B84"/>
    <w:rsid w:val="00CF07A9"/>
    <w:rsid w:val="00CF1AFB"/>
    <w:rsid w:val="00CF1D7C"/>
    <w:rsid w:val="00CF5F3D"/>
    <w:rsid w:val="00CF7537"/>
    <w:rsid w:val="00D01AE0"/>
    <w:rsid w:val="00D042C8"/>
    <w:rsid w:val="00D049AD"/>
    <w:rsid w:val="00D05A70"/>
    <w:rsid w:val="00D06AF1"/>
    <w:rsid w:val="00D127D2"/>
    <w:rsid w:val="00D14821"/>
    <w:rsid w:val="00D14FE8"/>
    <w:rsid w:val="00D1686F"/>
    <w:rsid w:val="00D17DA6"/>
    <w:rsid w:val="00D20822"/>
    <w:rsid w:val="00D20905"/>
    <w:rsid w:val="00D21F1D"/>
    <w:rsid w:val="00D246B9"/>
    <w:rsid w:val="00D25C93"/>
    <w:rsid w:val="00D33CD9"/>
    <w:rsid w:val="00D3486E"/>
    <w:rsid w:val="00D4147C"/>
    <w:rsid w:val="00D41799"/>
    <w:rsid w:val="00D539BD"/>
    <w:rsid w:val="00D53ACD"/>
    <w:rsid w:val="00D54DC1"/>
    <w:rsid w:val="00D5673B"/>
    <w:rsid w:val="00D56C0B"/>
    <w:rsid w:val="00D57392"/>
    <w:rsid w:val="00D61EF0"/>
    <w:rsid w:val="00D62123"/>
    <w:rsid w:val="00D6236B"/>
    <w:rsid w:val="00D63DD9"/>
    <w:rsid w:val="00D64AB7"/>
    <w:rsid w:val="00D6563E"/>
    <w:rsid w:val="00D6643B"/>
    <w:rsid w:val="00D667C7"/>
    <w:rsid w:val="00D66D61"/>
    <w:rsid w:val="00D66FF4"/>
    <w:rsid w:val="00D71904"/>
    <w:rsid w:val="00D72749"/>
    <w:rsid w:val="00D746EA"/>
    <w:rsid w:val="00D779F9"/>
    <w:rsid w:val="00D82AA2"/>
    <w:rsid w:val="00D85175"/>
    <w:rsid w:val="00D86BE5"/>
    <w:rsid w:val="00D9198E"/>
    <w:rsid w:val="00D939DE"/>
    <w:rsid w:val="00D95341"/>
    <w:rsid w:val="00D9587D"/>
    <w:rsid w:val="00DA5E0A"/>
    <w:rsid w:val="00DA63C0"/>
    <w:rsid w:val="00DA7C82"/>
    <w:rsid w:val="00DB3536"/>
    <w:rsid w:val="00DB4621"/>
    <w:rsid w:val="00DB7499"/>
    <w:rsid w:val="00DB7ACB"/>
    <w:rsid w:val="00DC0039"/>
    <w:rsid w:val="00DC7CC3"/>
    <w:rsid w:val="00DD26A8"/>
    <w:rsid w:val="00DD487D"/>
    <w:rsid w:val="00DD5163"/>
    <w:rsid w:val="00DE0DB3"/>
    <w:rsid w:val="00DE2174"/>
    <w:rsid w:val="00DE23E0"/>
    <w:rsid w:val="00DE7AA6"/>
    <w:rsid w:val="00DF0DF0"/>
    <w:rsid w:val="00DF38A5"/>
    <w:rsid w:val="00DF45E2"/>
    <w:rsid w:val="00DF5BC9"/>
    <w:rsid w:val="00DF5FB2"/>
    <w:rsid w:val="00DF62EA"/>
    <w:rsid w:val="00DF6461"/>
    <w:rsid w:val="00E012A3"/>
    <w:rsid w:val="00E01DCD"/>
    <w:rsid w:val="00E04FFD"/>
    <w:rsid w:val="00E06798"/>
    <w:rsid w:val="00E10D27"/>
    <w:rsid w:val="00E1393B"/>
    <w:rsid w:val="00E13DF3"/>
    <w:rsid w:val="00E14BB4"/>
    <w:rsid w:val="00E21500"/>
    <w:rsid w:val="00E23C00"/>
    <w:rsid w:val="00E259BC"/>
    <w:rsid w:val="00E25A6C"/>
    <w:rsid w:val="00E2661C"/>
    <w:rsid w:val="00E275EC"/>
    <w:rsid w:val="00E27ACA"/>
    <w:rsid w:val="00E327D1"/>
    <w:rsid w:val="00E3690F"/>
    <w:rsid w:val="00E408BF"/>
    <w:rsid w:val="00E41B6B"/>
    <w:rsid w:val="00E45906"/>
    <w:rsid w:val="00E46958"/>
    <w:rsid w:val="00E513AF"/>
    <w:rsid w:val="00E520E3"/>
    <w:rsid w:val="00E524D4"/>
    <w:rsid w:val="00E538FD"/>
    <w:rsid w:val="00E55796"/>
    <w:rsid w:val="00E55D0B"/>
    <w:rsid w:val="00E57272"/>
    <w:rsid w:val="00E60647"/>
    <w:rsid w:val="00E633EE"/>
    <w:rsid w:val="00E65241"/>
    <w:rsid w:val="00E65D6B"/>
    <w:rsid w:val="00E736EF"/>
    <w:rsid w:val="00E75B62"/>
    <w:rsid w:val="00E82000"/>
    <w:rsid w:val="00E83765"/>
    <w:rsid w:val="00E90030"/>
    <w:rsid w:val="00E91A19"/>
    <w:rsid w:val="00E923A0"/>
    <w:rsid w:val="00E93B4D"/>
    <w:rsid w:val="00E93C5F"/>
    <w:rsid w:val="00E9417B"/>
    <w:rsid w:val="00E95BCE"/>
    <w:rsid w:val="00E96D92"/>
    <w:rsid w:val="00E9787E"/>
    <w:rsid w:val="00EA114F"/>
    <w:rsid w:val="00EA21AD"/>
    <w:rsid w:val="00EA2488"/>
    <w:rsid w:val="00EA3E51"/>
    <w:rsid w:val="00EA49A7"/>
    <w:rsid w:val="00EB1532"/>
    <w:rsid w:val="00EB2C09"/>
    <w:rsid w:val="00EB51A0"/>
    <w:rsid w:val="00EB5F8A"/>
    <w:rsid w:val="00EB6CF3"/>
    <w:rsid w:val="00EB6F0A"/>
    <w:rsid w:val="00EB748E"/>
    <w:rsid w:val="00EC2245"/>
    <w:rsid w:val="00EC2FA8"/>
    <w:rsid w:val="00EC35FB"/>
    <w:rsid w:val="00EC47BA"/>
    <w:rsid w:val="00EC5BF0"/>
    <w:rsid w:val="00EC5D43"/>
    <w:rsid w:val="00ED01BD"/>
    <w:rsid w:val="00ED05CE"/>
    <w:rsid w:val="00ED1413"/>
    <w:rsid w:val="00ED1C58"/>
    <w:rsid w:val="00ED22C4"/>
    <w:rsid w:val="00ED3250"/>
    <w:rsid w:val="00ED3BF8"/>
    <w:rsid w:val="00EE050B"/>
    <w:rsid w:val="00EE15D3"/>
    <w:rsid w:val="00EE21C2"/>
    <w:rsid w:val="00EE5262"/>
    <w:rsid w:val="00EF2F22"/>
    <w:rsid w:val="00EF4CAA"/>
    <w:rsid w:val="00EF51BD"/>
    <w:rsid w:val="00EF62C7"/>
    <w:rsid w:val="00EF6D47"/>
    <w:rsid w:val="00EF6FBF"/>
    <w:rsid w:val="00F0254A"/>
    <w:rsid w:val="00F04190"/>
    <w:rsid w:val="00F06033"/>
    <w:rsid w:val="00F07254"/>
    <w:rsid w:val="00F11DE2"/>
    <w:rsid w:val="00F14E8C"/>
    <w:rsid w:val="00F17742"/>
    <w:rsid w:val="00F20768"/>
    <w:rsid w:val="00F25AF0"/>
    <w:rsid w:val="00F32445"/>
    <w:rsid w:val="00F33C8D"/>
    <w:rsid w:val="00F3470A"/>
    <w:rsid w:val="00F375A5"/>
    <w:rsid w:val="00F42633"/>
    <w:rsid w:val="00F43088"/>
    <w:rsid w:val="00F44DAA"/>
    <w:rsid w:val="00F4691B"/>
    <w:rsid w:val="00F47F27"/>
    <w:rsid w:val="00F60161"/>
    <w:rsid w:val="00F60861"/>
    <w:rsid w:val="00F611D1"/>
    <w:rsid w:val="00F64DBF"/>
    <w:rsid w:val="00F679B6"/>
    <w:rsid w:val="00F67DF1"/>
    <w:rsid w:val="00F70531"/>
    <w:rsid w:val="00F712CF"/>
    <w:rsid w:val="00F75756"/>
    <w:rsid w:val="00F7646E"/>
    <w:rsid w:val="00F770B4"/>
    <w:rsid w:val="00F82419"/>
    <w:rsid w:val="00F84732"/>
    <w:rsid w:val="00F8592A"/>
    <w:rsid w:val="00F87ABD"/>
    <w:rsid w:val="00F87F63"/>
    <w:rsid w:val="00F913B2"/>
    <w:rsid w:val="00F913F7"/>
    <w:rsid w:val="00F94B76"/>
    <w:rsid w:val="00F96272"/>
    <w:rsid w:val="00F975B4"/>
    <w:rsid w:val="00FA1E3B"/>
    <w:rsid w:val="00FA3928"/>
    <w:rsid w:val="00FA4502"/>
    <w:rsid w:val="00FA6D2B"/>
    <w:rsid w:val="00FB1CBF"/>
    <w:rsid w:val="00FB40FB"/>
    <w:rsid w:val="00FB78FB"/>
    <w:rsid w:val="00FB7AC0"/>
    <w:rsid w:val="00FC3EDC"/>
    <w:rsid w:val="00FC59F5"/>
    <w:rsid w:val="00FC5EA9"/>
    <w:rsid w:val="00FC6A5B"/>
    <w:rsid w:val="00FD08ED"/>
    <w:rsid w:val="00FD5B69"/>
    <w:rsid w:val="00FD5F4D"/>
    <w:rsid w:val="00FD6EBC"/>
    <w:rsid w:val="00FD6F62"/>
    <w:rsid w:val="00FD743D"/>
    <w:rsid w:val="00FE7E17"/>
    <w:rsid w:val="00FF14F3"/>
    <w:rsid w:val="00FF6C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883E40"/>
  <w15:chartTrackingRefBased/>
  <w15:docId w15:val="{419ABD4E-3598-44B8-B76F-B0540FB50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B7499"/>
  </w:style>
  <w:style w:type="paragraph" w:styleId="Heading1">
    <w:name w:val="heading 1"/>
    <w:basedOn w:val="Normal"/>
    <w:next w:val="Normal"/>
    <w:link w:val="Heading1Char"/>
    <w:uiPriority w:val="9"/>
    <w:qFormat/>
    <w:rsid w:val="00AC1D49"/>
    <w:pPr>
      <w:keepNext/>
      <w:spacing w:before="240" w:after="60" w:line="240" w:lineRule="auto"/>
      <w:outlineLvl w:val="0"/>
    </w:pPr>
    <w:rPr>
      <w:rFonts w:ascii="Cambria" w:eastAsia="Times New Roman" w:hAnsi="Cambria" w:cs="Times New Roman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B7ACB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EB6CF3"/>
    <w:pPr>
      <w:spacing w:after="0" w:line="240" w:lineRule="auto"/>
    </w:pPr>
  </w:style>
  <w:style w:type="character" w:styleId="CommentReference">
    <w:name w:val="annotation reference"/>
    <w:uiPriority w:val="99"/>
    <w:semiHidden/>
    <w:unhideWhenUsed/>
    <w:rsid w:val="00ED1C5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ED1C58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ED1C58"/>
    <w:rPr>
      <w:rFonts w:ascii="Calibri" w:eastAsia="Times New Roman" w:hAnsi="Calibri" w:cs="Times New Roman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D1C5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D1C58"/>
    <w:rPr>
      <w:rFonts w:ascii="Segoe UI" w:hAnsi="Segoe UI" w:cs="Segoe UI"/>
      <w:sz w:val="18"/>
      <w:szCs w:val="18"/>
    </w:rPr>
  </w:style>
  <w:style w:type="character" w:styleId="Hyperlink">
    <w:name w:val="Hyperlink"/>
    <w:uiPriority w:val="99"/>
    <w:unhideWhenUsed/>
    <w:rsid w:val="00C96B32"/>
    <w:rPr>
      <w:color w:val="0000FF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C96B32"/>
    <w:pPr>
      <w:spacing w:after="0" w:line="240" w:lineRule="auto"/>
    </w:pPr>
    <w:rPr>
      <w:rFonts w:ascii="Calibri" w:eastAsia="Times New Roman" w:hAnsi="Calibri" w:cs="Times New Roman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C96B32"/>
    <w:rPr>
      <w:rFonts w:ascii="Calibri" w:eastAsia="Times New Roman" w:hAnsi="Calibri" w:cs="Times New Roman"/>
      <w:sz w:val="20"/>
      <w:szCs w:val="20"/>
    </w:rPr>
  </w:style>
  <w:style w:type="character" w:styleId="FootnoteReference">
    <w:name w:val="footnote reference"/>
    <w:uiPriority w:val="99"/>
    <w:semiHidden/>
    <w:unhideWhenUsed/>
    <w:rsid w:val="00C96B32"/>
    <w:rPr>
      <w:vertAlign w:val="superscript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96B32"/>
    <w:pPr>
      <w:spacing w:after="160"/>
    </w:pPr>
    <w:rPr>
      <w:rFonts w:asciiTheme="minorHAnsi" w:eastAsiaTheme="minorHAnsi" w:hAnsiTheme="minorHAnsi" w:cstheme="minorBidi"/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96B32"/>
    <w:rPr>
      <w:rFonts w:ascii="Calibri" w:eastAsia="Times New Roman" w:hAnsi="Calibri" w:cs="Times New Roman"/>
      <w:b/>
      <w:bCs/>
      <w:sz w:val="20"/>
      <w:szCs w:val="20"/>
    </w:rPr>
  </w:style>
  <w:style w:type="paragraph" w:styleId="ListParagraph">
    <w:name w:val="List Paragraph"/>
    <w:basedOn w:val="Normal"/>
    <w:uiPriority w:val="34"/>
    <w:qFormat/>
    <w:rsid w:val="00FA6D2B"/>
    <w:pPr>
      <w:spacing w:after="0" w:line="240" w:lineRule="auto"/>
      <w:ind w:left="720"/>
      <w:contextualSpacing/>
    </w:pPr>
    <w:rPr>
      <w:rFonts w:ascii="Calibri" w:eastAsia="Times New Roman" w:hAnsi="Calibri" w:cs="Times New Roman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9222E"/>
  </w:style>
  <w:style w:type="paragraph" w:styleId="Footer">
    <w:name w:val="footer"/>
    <w:basedOn w:val="Normal"/>
    <w:link w:val="FooterChar"/>
    <w:uiPriority w:val="99"/>
    <w:unhideWhenUsed/>
    <w:rsid w:val="00A9222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9222E"/>
  </w:style>
  <w:style w:type="character" w:styleId="Strong">
    <w:name w:val="Strong"/>
    <w:basedOn w:val="DefaultParagraphFont"/>
    <w:uiPriority w:val="22"/>
    <w:qFormat/>
    <w:rsid w:val="004D225E"/>
    <w:rPr>
      <w:b/>
      <w:bCs/>
    </w:rPr>
  </w:style>
  <w:style w:type="character" w:customStyle="1" w:styleId="apple-converted-space">
    <w:name w:val="apple-converted-space"/>
    <w:basedOn w:val="DefaultParagraphFont"/>
    <w:rsid w:val="004D225E"/>
  </w:style>
  <w:style w:type="paragraph" w:customStyle="1" w:styleId="Instructions">
    <w:name w:val="Instructions"/>
    <w:basedOn w:val="BodyText"/>
    <w:link w:val="InstructionsChar"/>
    <w:rsid w:val="00DB7ACB"/>
    <w:pPr>
      <w:spacing w:after="240" w:line="240" w:lineRule="auto"/>
    </w:pPr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customStyle="1" w:styleId="H2">
    <w:name w:val="H2"/>
    <w:basedOn w:val="Heading2"/>
    <w:next w:val="BodyText"/>
    <w:link w:val="H2Char"/>
    <w:rsid w:val="00DB7ACB"/>
    <w:pPr>
      <w:keepLines w:val="0"/>
      <w:tabs>
        <w:tab w:val="left" w:pos="900"/>
      </w:tabs>
      <w:spacing w:before="240" w:after="240" w:line="240" w:lineRule="auto"/>
      <w:ind w:left="900" w:hanging="900"/>
    </w:pPr>
    <w:rPr>
      <w:rFonts w:ascii="Times New Roman" w:eastAsia="Times New Roman" w:hAnsi="Times New Roman" w:cs="Times New Roman"/>
      <w:color w:val="auto"/>
      <w:sz w:val="24"/>
      <w:szCs w:val="20"/>
    </w:rPr>
  </w:style>
  <w:style w:type="character" w:customStyle="1" w:styleId="H2Char">
    <w:name w:val="H2 Char"/>
    <w:link w:val="H2"/>
    <w:rsid w:val="00DB7ACB"/>
    <w:rPr>
      <w:rFonts w:ascii="Times New Roman" w:eastAsia="Times New Roman" w:hAnsi="Times New Roman" w:cs="Times New Roman"/>
      <w:sz w:val="24"/>
      <w:szCs w:val="20"/>
    </w:rPr>
  </w:style>
  <w:style w:type="character" w:customStyle="1" w:styleId="InstructionsChar">
    <w:name w:val="Instructions Char"/>
    <w:link w:val="Instructions"/>
    <w:rsid w:val="00DB7ACB"/>
    <w:rPr>
      <w:rFonts w:ascii="Times New Roman" w:eastAsia="Times New Roman" w:hAnsi="Times New Roman" w:cs="Times New Roman"/>
      <w:b/>
      <w:i/>
      <w:iCs/>
      <w:sz w:val="24"/>
      <w:szCs w:val="24"/>
      <w:lang w:val="x-none" w:eastAsia="x-none"/>
    </w:rPr>
  </w:style>
  <w:style w:type="paragraph" w:styleId="BodyText">
    <w:name w:val="Body Text"/>
    <w:basedOn w:val="Normal"/>
    <w:link w:val="BodyTextChar"/>
    <w:uiPriority w:val="99"/>
    <w:semiHidden/>
    <w:unhideWhenUsed/>
    <w:rsid w:val="00DB7ACB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DB7ACB"/>
  </w:style>
  <w:style w:type="character" w:customStyle="1" w:styleId="Heading2Char">
    <w:name w:val="Heading 2 Char"/>
    <w:basedOn w:val="DefaultParagraphFont"/>
    <w:link w:val="Heading2"/>
    <w:uiPriority w:val="9"/>
    <w:semiHidden/>
    <w:rsid w:val="00DB7ACB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NormalWeb">
    <w:name w:val="Normal (Web)"/>
    <w:basedOn w:val="Normal"/>
    <w:uiPriority w:val="99"/>
    <w:semiHidden/>
    <w:unhideWhenUsed/>
    <w:rsid w:val="008204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NormalArial">
    <w:name w:val="Normal+Arial"/>
    <w:basedOn w:val="Normal"/>
    <w:link w:val="NormalArialChar"/>
    <w:rsid w:val="00B10B0A"/>
    <w:pPr>
      <w:spacing w:after="0" w:line="240" w:lineRule="auto"/>
    </w:pPr>
    <w:rPr>
      <w:rFonts w:ascii="Arial" w:eastAsia="Times New Roman" w:hAnsi="Arial" w:cs="Times New Roman"/>
      <w:sz w:val="24"/>
      <w:szCs w:val="24"/>
    </w:rPr>
  </w:style>
  <w:style w:type="paragraph" w:styleId="Revision">
    <w:name w:val="Revision"/>
    <w:hidden/>
    <w:uiPriority w:val="99"/>
    <w:semiHidden/>
    <w:rsid w:val="00634B4B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AC1D49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ormalArialChar">
    <w:name w:val="Normal+Arial Char"/>
    <w:link w:val="NormalArial"/>
    <w:locked/>
    <w:rsid w:val="00B461C5"/>
    <w:rPr>
      <w:rFonts w:ascii="Arial" w:eastAsia="Times New Roman" w:hAnsi="Arial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214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9372877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7005090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3131306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2039712">
          <w:marLeft w:val="144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0879195">
          <w:marLeft w:val="1440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464015">
          <w:marLeft w:val="806"/>
          <w:marRight w:val="0"/>
          <w:marTop w:val="96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7751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72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024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254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545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309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880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183790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5996863">
          <w:marLeft w:val="36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2370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7441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6298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8428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rcot.com/calendar/2017/2/1/108805-WMS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FB743A0-936B-40DF-A2E1-C3550096CB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</Pages>
  <Words>2456</Words>
  <Characters>14000</Characters>
  <Application>Microsoft Office Word</Application>
  <DocSecurity>0</DocSecurity>
  <Lines>116</Lines>
  <Paragraphs>32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16424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Suzy Clifton</dc:creator>
  <cp:keywords/>
  <dc:description/>
  <cp:lastModifiedBy>Suzy Clifton </cp:lastModifiedBy>
  <cp:revision>2</cp:revision>
  <cp:lastPrinted>2016-08-15T23:02:00Z</cp:lastPrinted>
  <dcterms:created xsi:type="dcterms:W3CDTF">2017-03-02T19:43:00Z</dcterms:created>
  <dcterms:modified xsi:type="dcterms:W3CDTF">2017-03-02T19:43:00Z</dcterms:modified>
</cp:coreProperties>
</file>