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B2" w:rsidRPr="008F01B2" w:rsidRDefault="008F01B2" w:rsidP="008F01B2">
      <w:pPr>
        <w:jc w:val="center"/>
        <w:rPr>
          <w:b/>
          <w:bCs/>
          <w:sz w:val="24"/>
        </w:rPr>
      </w:pPr>
      <w:bookmarkStart w:id="0" w:name="_GoBack"/>
      <w:bookmarkEnd w:id="0"/>
      <w:r w:rsidRPr="008F01B2">
        <w:rPr>
          <w:b/>
          <w:bCs/>
          <w:sz w:val="24"/>
        </w:rPr>
        <w:t>SCR786 Retail Market Test Environment Sandbox Functionality User Orientation</w:t>
      </w:r>
    </w:p>
    <w:p w:rsidR="008F01B2" w:rsidRDefault="008F01B2" w:rsidP="008F01B2">
      <w:pPr>
        <w:pStyle w:val="ListParagraph"/>
        <w:rPr>
          <w:b/>
          <w:bCs/>
        </w:rPr>
      </w:pPr>
    </w:p>
    <w:p w:rsidR="008F01B2" w:rsidRDefault="008F01B2" w:rsidP="005D2AB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SCR786 Background</w:t>
      </w:r>
    </w:p>
    <w:p w:rsidR="00E42D99" w:rsidRDefault="00E42D99" w:rsidP="00E42D99">
      <w:pPr>
        <w:pStyle w:val="ListParagraph"/>
        <w:spacing w:after="0" w:line="240" w:lineRule="auto"/>
      </w:pPr>
    </w:p>
    <w:p w:rsidR="009C791A" w:rsidRPr="00F709E1" w:rsidRDefault="00E42D99" w:rsidP="00E42D99">
      <w:pPr>
        <w:pStyle w:val="ListParagraph"/>
        <w:spacing w:after="0" w:line="240" w:lineRule="auto"/>
      </w:pPr>
      <w:r>
        <w:t xml:space="preserve">The Retail Market Test Environment </w:t>
      </w:r>
      <w:r w:rsidR="009C791A" w:rsidRPr="00F709E1">
        <w:t>allow</w:t>
      </w:r>
      <w:r>
        <w:t>s</w:t>
      </w:r>
      <w:r w:rsidR="009C791A" w:rsidRPr="00F709E1">
        <w:t xml:space="preserve"> </w:t>
      </w:r>
      <w:r w:rsidR="009C791A">
        <w:t xml:space="preserve">Retail Market Participant to perform </w:t>
      </w:r>
      <w:r w:rsidR="009C791A" w:rsidRPr="00F709E1">
        <w:t>testing independent</w:t>
      </w:r>
      <w:r w:rsidR="009C791A">
        <w:t xml:space="preserve"> of </w:t>
      </w:r>
      <w:r>
        <w:t>ERCOT F</w:t>
      </w:r>
      <w:r w:rsidR="009C791A">
        <w:t xml:space="preserve">light </w:t>
      </w:r>
      <w:r>
        <w:t>testing within the ERCOT Certification environment (CERT) prior to go-live in Production (PROD)</w:t>
      </w:r>
      <w:r w:rsidR="009C791A" w:rsidRPr="00F709E1">
        <w:t>.</w:t>
      </w:r>
      <w:r w:rsidR="00763511">
        <w:t xml:space="preserve"> T</w:t>
      </w:r>
      <w:r w:rsidR="009C791A">
        <w:t xml:space="preserve">his </w:t>
      </w:r>
      <w:r>
        <w:t>e</w:t>
      </w:r>
      <w:r w:rsidR="009C791A" w:rsidRPr="00F709E1">
        <w:t xml:space="preserve">nvironment </w:t>
      </w:r>
      <w:r>
        <w:t>can</w:t>
      </w:r>
      <w:r w:rsidR="009C791A" w:rsidRPr="00F709E1">
        <w:t xml:space="preserve"> be used to test </w:t>
      </w:r>
      <w:r>
        <w:t xml:space="preserve">the </w:t>
      </w:r>
      <w:r w:rsidR="009C791A" w:rsidRPr="00F709E1">
        <w:t>following business functional process</w:t>
      </w:r>
      <w:r>
        <w:t>es, but not limited to</w:t>
      </w:r>
      <w:r w:rsidR="009C791A" w:rsidRPr="00F709E1">
        <w:t>:</w:t>
      </w:r>
    </w:p>
    <w:p w:rsidR="009C791A" w:rsidRPr="00FA32A9" w:rsidRDefault="009C791A" w:rsidP="009C791A"/>
    <w:p w:rsidR="009C791A" w:rsidRPr="00763511" w:rsidRDefault="009C791A" w:rsidP="00763511">
      <w:pPr>
        <w:pStyle w:val="BodyText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>TXSET EDI Transactions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9C791A" w:rsidRPr="00763511" w:rsidRDefault="009C791A" w:rsidP="0076351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Market Participants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can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send individual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,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as well as batched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,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TXSET 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transactions in isolation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within an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environment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that mimics ERCOT PROD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9C791A" w:rsidRPr="00763511" w:rsidRDefault="00763511" w:rsidP="00763511">
      <w:pPr>
        <w:pStyle w:val="BodyText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MarkeTrak 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>GUI</w:t>
      </w:r>
      <w:r>
        <w:rPr>
          <w:rFonts w:asciiTheme="minorHAnsi" w:eastAsiaTheme="minorHAnsi" w:hAnsiTheme="minorHAnsi" w:cstheme="minorBidi"/>
          <w:sz w:val="22"/>
          <w:szCs w:val="22"/>
        </w:rPr>
        <w:t>/API:</w:t>
      </w:r>
    </w:p>
    <w:p w:rsidR="009C791A" w:rsidRPr="00763511" w:rsidRDefault="009C791A" w:rsidP="0076351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Market Participants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can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test MarkeTrak 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GUI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and 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API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performance and functionality within an environment that mimics ERCOT PROD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9C791A" w:rsidRPr="00763511" w:rsidRDefault="00E42D99" w:rsidP="00763511">
      <w:pPr>
        <w:pStyle w:val="BodyText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>Non-EDI transactions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9C791A" w:rsidRPr="00763511" w:rsidRDefault="009C791A" w:rsidP="0076351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Market Participants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can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test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non-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EDI 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transactions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such as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Customer Billing &amp; Contact Information (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CBCI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) files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, Demand Response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 files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, Loads in SCED and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.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LSE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 files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9C791A" w:rsidRPr="00763511" w:rsidRDefault="009C791A" w:rsidP="00763511">
      <w:pPr>
        <w:pStyle w:val="BodyText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Browser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Compatibility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Support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9C791A" w:rsidRPr="00763511" w:rsidRDefault="009C791A" w:rsidP="0076351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Market Participants </w:t>
      </w:r>
      <w:r w:rsidR="00763511" w:rsidRPr="00763511">
        <w:rPr>
          <w:rFonts w:asciiTheme="minorHAnsi" w:eastAsiaTheme="minorHAnsi" w:hAnsiTheme="minorHAnsi" w:cstheme="minorBidi"/>
          <w:sz w:val="22"/>
          <w:szCs w:val="22"/>
        </w:rPr>
        <w:t>ca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n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test applications with upgraded </w:t>
      </w:r>
      <w:r w:rsidR="00763511" w:rsidRPr="00763511">
        <w:rPr>
          <w:rFonts w:asciiTheme="minorHAnsi" w:eastAsiaTheme="minorHAnsi" w:hAnsiTheme="minorHAnsi" w:cstheme="minorBidi"/>
          <w:sz w:val="22"/>
          <w:szCs w:val="22"/>
        </w:rPr>
        <w:t xml:space="preserve">browser 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version</w:t>
      </w:r>
      <w:r w:rsidR="00763511" w:rsidRPr="00763511">
        <w:rPr>
          <w:rFonts w:asciiTheme="minorHAnsi" w:eastAsiaTheme="minorHAnsi" w:hAnsiTheme="minorHAnsi" w:cstheme="minorBidi"/>
          <w:sz w:val="22"/>
          <w:szCs w:val="22"/>
        </w:rPr>
        <w:t>s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in specific configurations.</w:t>
      </w:r>
    </w:p>
    <w:p w:rsidR="00763511" w:rsidRPr="00763511" w:rsidRDefault="00763511" w:rsidP="00763511">
      <w:pPr>
        <w:pStyle w:val="BodyText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>NAESB EDM Support</w:t>
      </w:r>
      <w:r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9C791A" w:rsidRPr="00763511" w:rsidRDefault="00763511" w:rsidP="0076351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Market Participants can test 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>NAESB Electronic Delivery Mechanism (EDM) modifications and future version upgrades.</w:t>
      </w:r>
    </w:p>
    <w:p w:rsidR="008F01B2" w:rsidRDefault="008F01B2" w:rsidP="008F01B2">
      <w:pPr>
        <w:pStyle w:val="ListParagraph"/>
        <w:rPr>
          <w:b/>
          <w:bCs/>
        </w:rPr>
      </w:pPr>
    </w:p>
    <w:p w:rsidR="008F01B2" w:rsidRDefault="008F01B2" w:rsidP="008F01B2">
      <w:pPr>
        <w:pStyle w:val="ListParagraph"/>
        <w:rPr>
          <w:b/>
          <w:bCs/>
        </w:rPr>
      </w:pPr>
    </w:p>
    <w:p w:rsidR="00B002DF" w:rsidRPr="005D2AB5" w:rsidRDefault="005D2AB5" w:rsidP="005D2AB5">
      <w:pPr>
        <w:pStyle w:val="ListParagraph"/>
        <w:numPr>
          <w:ilvl w:val="0"/>
          <w:numId w:val="5"/>
        </w:numPr>
        <w:rPr>
          <w:b/>
          <w:bCs/>
        </w:rPr>
      </w:pPr>
      <w:r w:rsidRPr="005D2AB5">
        <w:rPr>
          <w:b/>
          <w:bCs/>
        </w:rPr>
        <w:t>Prerequisites for Sandbox Testing</w:t>
      </w:r>
    </w:p>
    <w:p w:rsidR="001A29A7" w:rsidRPr="005D2AB5" w:rsidRDefault="00F755F9" w:rsidP="005D2AB5">
      <w:pPr>
        <w:numPr>
          <w:ilvl w:val="0"/>
          <w:numId w:val="1"/>
        </w:numPr>
        <w:tabs>
          <w:tab w:val="num" w:pos="720"/>
        </w:tabs>
      </w:pPr>
      <w:r w:rsidRPr="005D2AB5">
        <w:t>Market Participants must have successfully completed Certification Testing prior to using the environment for sandbox testing.</w:t>
      </w:r>
    </w:p>
    <w:p w:rsidR="001A29A7" w:rsidRPr="005D2AB5" w:rsidRDefault="00F755F9" w:rsidP="005D2AB5">
      <w:pPr>
        <w:numPr>
          <w:ilvl w:val="0"/>
          <w:numId w:val="1"/>
        </w:numPr>
        <w:tabs>
          <w:tab w:val="num" w:pos="720"/>
        </w:tabs>
      </w:pPr>
      <w:r w:rsidRPr="005D2AB5">
        <w:t>Market Participants must have coordinated with their service provider, if applicable, before beginning sandbox testing.</w:t>
      </w:r>
    </w:p>
    <w:p w:rsidR="001A29A7" w:rsidRPr="005D2AB5" w:rsidRDefault="00F755F9" w:rsidP="005D2AB5">
      <w:pPr>
        <w:numPr>
          <w:ilvl w:val="0"/>
          <w:numId w:val="1"/>
        </w:numPr>
        <w:tabs>
          <w:tab w:val="num" w:pos="720"/>
        </w:tabs>
      </w:pPr>
      <w:r w:rsidRPr="005D2AB5">
        <w:t>Market Participants must have coordinated with any other Market Participant required for the completion of the desired test scenario before the start of testing.</w:t>
      </w:r>
    </w:p>
    <w:p w:rsidR="001A29A7" w:rsidRPr="005D2AB5" w:rsidRDefault="00F755F9" w:rsidP="005D2AB5">
      <w:pPr>
        <w:numPr>
          <w:ilvl w:val="0"/>
          <w:numId w:val="1"/>
        </w:numPr>
        <w:tabs>
          <w:tab w:val="num" w:pos="720"/>
        </w:tabs>
      </w:pPr>
      <w:r w:rsidRPr="005D2AB5">
        <w:t>Market Participants must have updated their testing worksheet, if applicable.</w:t>
      </w:r>
    </w:p>
    <w:p w:rsidR="005D2AB5" w:rsidRDefault="005D2AB5"/>
    <w:p w:rsidR="005D2AB5" w:rsidRPr="005D2AB5" w:rsidRDefault="005D2AB5" w:rsidP="005D2AB5">
      <w:pPr>
        <w:pStyle w:val="ListParagraph"/>
        <w:numPr>
          <w:ilvl w:val="0"/>
          <w:numId w:val="5"/>
        </w:numPr>
        <w:rPr>
          <w:b/>
          <w:bCs/>
        </w:rPr>
      </w:pPr>
      <w:r w:rsidRPr="005D2AB5">
        <w:rPr>
          <w:b/>
          <w:bCs/>
        </w:rPr>
        <w:t>Environmental Support</w:t>
      </w:r>
    </w:p>
    <w:p w:rsidR="001A29A7" w:rsidRPr="00763511" w:rsidRDefault="00F755F9" w:rsidP="005D2AB5">
      <w:pPr>
        <w:numPr>
          <w:ilvl w:val="0"/>
          <w:numId w:val="6"/>
        </w:numPr>
      </w:pPr>
      <w:r w:rsidRPr="00763511">
        <w:rPr>
          <w:bCs/>
        </w:rPr>
        <w:t>ERCOT Business Support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>ERCOT Business Support for sandbox testing is available from 9:00 AM to 4:00 PM on Retail Business Days.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>To request Business support, submit a MarkeTrak “Other” subtype issue using the Production instance of MarkeTrak.  (Do not make request using the MarkeTrak version in the CERT Environment.  That instance of MarkeTrak will not be monitored.)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>Business support should be requested at least 5 Retail Business Days in advance.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>Support for any request received less than 5 Retail Business Days in advance will be provided at ERCOT’s discretion.</w:t>
      </w:r>
    </w:p>
    <w:p w:rsidR="001A29A7" w:rsidRPr="00763511" w:rsidRDefault="00F755F9" w:rsidP="005D2AB5">
      <w:pPr>
        <w:numPr>
          <w:ilvl w:val="0"/>
          <w:numId w:val="6"/>
        </w:numPr>
      </w:pPr>
      <w:r w:rsidRPr="00763511">
        <w:rPr>
          <w:bCs/>
        </w:rPr>
        <w:t>ERCOT IT Support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>ERCOT IT Support for sandbox testing environment is available from 9:00 AM to 4:00 PM on Retail Business Days.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>Issues with the testing environment should be reported through the ERCOT Helpdesk, specifying “CERT Environment”.</w:t>
      </w:r>
    </w:p>
    <w:p w:rsidR="005D2AB5" w:rsidRPr="005D2AB5" w:rsidRDefault="005D2AB5" w:rsidP="005D2AB5">
      <w:pPr>
        <w:pStyle w:val="ListParagraph"/>
        <w:numPr>
          <w:ilvl w:val="0"/>
          <w:numId w:val="5"/>
        </w:numPr>
        <w:rPr>
          <w:b/>
          <w:bCs/>
        </w:rPr>
      </w:pPr>
      <w:r w:rsidRPr="005D2AB5">
        <w:rPr>
          <w:b/>
          <w:bCs/>
        </w:rPr>
        <w:t>Environmental Availability and Performance</w:t>
      </w:r>
    </w:p>
    <w:p w:rsidR="001A29A7" w:rsidRPr="00763511" w:rsidRDefault="00F755F9" w:rsidP="005D2AB5">
      <w:pPr>
        <w:numPr>
          <w:ilvl w:val="0"/>
          <w:numId w:val="3"/>
        </w:numPr>
      </w:pPr>
      <w:r w:rsidRPr="00763511">
        <w:rPr>
          <w:bCs/>
        </w:rPr>
        <w:t>Environmental Availability</w:t>
      </w:r>
    </w:p>
    <w:p w:rsidR="001A29A7" w:rsidRPr="00763511" w:rsidRDefault="00F755F9" w:rsidP="005D2AB5">
      <w:pPr>
        <w:numPr>
          <w:ilvl w:val="1"/>
          <w:numId w:val="3"/>
        </w:numPr>
      </w:pPr>
      <w:r w:rsidRPr="00763511">
        <w:rPr>
          <w:bCs/>
        </w:rPr>
        <w:t>Environment will be available for sandbox testing except during code migrations.</w:t>
      </w:r>
    </w:p>
    <w:p w:rsidR="001A29A7" w:rsidRPr="00763511" w:rsidRDefault="00F755F9" w:rsidP="005D2AB5">
      <w:pPr>
        <w:numPr>
          <w:ilvl w:val="1"/>
          <w:numId w:val="3"/>
        </w:numPr>
      </w:pPr>
      <w:r w:rsidRPr="00763511">
        <w:rPr>
          <w:bCs/>
        </w:rPr>
        <w:t>Environment will be available for Flight Testing / Ad Hoc Flight Testing only during the designated Flight Testing windows.</w:t>
      </w:r>
    </w:p>
    <w:p w:rsidR="001A29A7" w:rsidRPr="00763511" w:rsidRDefault="00F755F9" w:rsidP="005D2AB5">
      <w:pPr>
        <w:numPr>
          <w:ilvl w:val="1"/>
          <w:numId w:val="3"/>
        </w:numPr>
      </w:pPr>
      <w:r w:rsidRPr="00763511">
        <w:rPr>
          <w:bCs/>
        </w:rPr>
        <w:t>Sandbox testing can run simultaneously with Flight Testing / Ad Hoc Flight Testing.</w:t>
      </w:r>
    </w:p>
    <w:p w:rsidR="001A29A7" w:rsidRPr="00763511" w:rsidRDefault="00F755F9" w:rsidP="005D2AB5">
      <w:pPr>
        <w:numPr>
          <w:ilvl w:val="0"/>
          <w:numId w:val="3"/>
        </w:numPr>
      </w:pPr>
      <w:r w:rsidRPr="00763511">
        <w:rPr>
          <w:bCs/>
        </w:rPr>
        <w:t>Environmental Performance</w:t>
      </w:r>
    </w:p>
    <w:p w:rsidR="001A29A7" w:rsidRPr="00763511" w:rsidRDefault="00F755F9" w:rsidP="005D2AB5">
      <w:pPr>
        <w:numPr>
          <w:ilvl w:val="1"/>
          <w:numId w:val="3"/>
        </w:numPr>
      </w:pPr>
      <w:r w:rsidRPr="00763511">
        <w:rPr>
          <w:bCs/>
        </w:rPr>
        <w:t>A maximum of 3 Market Participants can do volume testing in the environment simultaneously.</w:t>
      </w:r>
    </w:p>
    <w:p w:rsidR="001A29A7" w:rsidRPr="00763511" w:rsidRDefault="00F755F9" w:rsidP="005D2AB5">
      <w:pPr>
        <w:numPr>
          <w:ilvl w:val="2"/>
          <w:numId w:val="3"/>
        </w:numPr>
      </w:pPr>
      <w:r w:rsidRPr="00763511">
        <w:rPr>
          <w:bCs/>
        </w:rPr>
        <w:t xml:space="preserve">Permission to run volume testing must be obtained by submitting a MarkeTrak “Other” subtype issue to ERCOT using the Production instance of MarkeTrak as early as possible, but not later than 5 Retail Business Days prior to first day of testing. The issue must contain the timeframe of the planned testing plus the expected volume of transactions. </w:t>
      </w:r>
    </w:p>
    <w:p w:rsidR="001A29A7" w:rsidRPr="00763511" w:rsidRDefault="00F755F9" w:rsidP="005D2AB5">
      <w:pPr>
        <w:numPr>
          <w:ilvl w:val="2"/>
          <w:numId w:val="3"/>
        </w:numPr>
      </w:pPr>
      <w:r w:rsidRPr="00763511">
        <w:rPr>
          <w:bCs/>
        </w:rPr>
        <w:t>If more than 3 Market Participants request volume testing during the same timeframe, the first 3 requests received will be accepted and the additional Market Participants must wait.</w:t>
      </w:r>
    </w:p>
    <w:p w:rsidR="001A29A7" w:rsidRPr="00763511" w:rsidRDefault="00F755F9" w:rsidP="005D2AB5">
      <w:pPr>
        <w:numPr>
          <w:ilvl w:val="1"/>
          <w:numId w:val="3"/>
        </w:numPr>
      </w:pPr>
      <w:r w:rsidRPr="00763511">
        <w:rPr>
          <w:bCs/>
        </w:rPr>
        <w:lastRenderedPageBreak/>
        <w:t>Transaction timing in the sandbox environment may not meet ERCOT Protocols when high volumes of transactions are submitted.</w:t>
      </w:r>
    </w:p>
    <w:p w:rsidR="005D2AB5" w:rsidRPr="005D2AB5" w:rsidRDefault="005D2AB5" w:rsidP="005D2AB5">
      <w:pPr>
        <w:pStyle w:val="ListParagraph"/>
        <w:numPr>
          <w:ilvl w:val="0"/>
          <w:numId w:val="5"/>
        </w:numPr>
        <w:rPr>
          <w:b/>
          <w:bCs/>
        </w:rPr>
      </w:pPr>
      <w:r w:rsidRPr="005D2AB5">
        <w:rPr>
          <w:b/>
          <w:bCs/>
        </w:rPr>
        <w:t>Guidelines for the Environment</w:t>
      </w:r>
    </w:p>
    <w:p w:rsidR="001A29A7" w:rsidRPr="00763511" w:rsidRDefault="00F755F9" w:rsidP="005D2AB5">
      <w:pPr>
        <w:numPr>
          <w:ilvl w:val="0"/>
          <w:numId w:val="4"/>
        </w:numPr>
      </w:pPr>
      <w:r w:rsidRPr="00763511">
        <w:rPr>
          <w:bCs/>
        </w:rPr>
        <w:t>Only file level validations, not business validations will be available for non-EDI files, such as Demand Response, ALRIS, and LSE.</w:t>
      </w:r>
    </w:p>
    <w:p w:rsidR="001A29A7" w:rsidRPr="00763511" w:rsidRDefault="00F755F9" w:rsidP="005D2AB5">
      <w:pPr>
        <w:numPr>
          <w:ilvl w:val="0"/>
          <w:numId w:val="4"/>
        </w:numPr>
      </w:pPr>
      <w:r w:rsidRPr="00763511">
        <w:rPr>
          <w:bCs/>
        </w:rPr>
        <w:t xml:space="preserve">Market Participants will aggregate </w:t>
      </w:r>
      <w:proofErr w:type="spellStart"/>
      <w:r w:rsidRPr="00763511">
        <w:rPr>
          <w:bCs/>
        </w:rPr>
        <w:t>their</w:t>
      </w:r>
      <w:proofErr w:type="spellEnd"/>
      <w:r w:rsidRPr="00763511">
        <w:rPr>
          <w:bCs/>
        </w:rPr>
        <w:t xml:space="preserve"> .EDI transactions as they do in Production.  For example, 1 file of 3,000 transactions, not 3,000 files containing 1 transaction each.</w:t>
      </w:r>
    </w:p>
    <w:p w:rsidR="001A29A7" w:rsidRPr="00763511" w:rsidRDefault="00F755F9" w:rsidP="005D2AB5">
      <w:pPr>
        <w:numPr>
          <w:ilvl w:val="0"/>
          <w:numId w:val="4"/>
        </w:numPr>
      </w:pPr>
      <w:r w:rsidRPr="00763511">
        <w:rPr>
          <w:bCs/>
        </w:rPr>
        <w:t>ESIIDs set aside for use during Flight Testing will not be used for Sandbox Testing.</w:t>
      </w:r>
    </w:p>
    <w:p w:rsidR="00E66D44" w:rsidRDefault="00E66D44" w:rsidP="00E66D44">
      <w:pPr>
        <w:rPr>
          <w:b/>
          <w:bCs/>
        </w:rPr>
      </w:pPr>
    </w:p>
    <w:p w:rsidR="00E66D44" w:rsidRPr="00763511" w:rsidRDefault="00E66D44" w:rsidP="00E66D44">
      <w:pPr>
        <w:pStyle w:val="ListParagraph"/>
        <w:numPr>
          <w:ilvl w:val="0"/>
          <w:numId w:val="5"/>
        </w:numPr>
        <w:rPr>
          <w:b/>
        </w:rPr>
      </w:pPr>
      <w:r w:rsidRPr="00763511">
        <w:rPr>
          <w:b/>
        </w:rPr>
        <w:t>Submitting Testing Requests</w:t>
      </w:r>
    </w:p>
    <w:p w:rsidR="00763511" w:rsidRDefault="00763511" w:rsidP="00763511">
      <w:pPr>
        <w:pStyle w:val="ListParagraph"/>
        <w:numPr>
          <w:ilvl w:val="0"/>
          <w:numId w:val="7"/>
        </w:numPr>
      </w:pPr>
      <w:r>
        <w:t>Need additional language to describe when and why to submit testing requests.</w:t>
      </w:r>
    </w:p>
    <w:p w:rsidR="00E66D44" w:rsidRDefault="00763511" w:rsidP="00E66D44">
      <w:pPr>
        <w:pStyle w:val="ListParagraph"/>
        <w:numPr>
          <w:ilvl w:val="0"/>
          <w:numId w:val="7"/>
        </w:numPr>
      </w:pPr>
      <w:r>
        <w:t>Use Request Template, when</w:t>
      </w:r>
      <w:r w:rsidR="00E66D44">
        <w:t xml:space="preserve"> applicable.</w:t>
      </w:r>
    </w:p>
    <w:p w:rsidR="005D2AB5" w:rsidRDefault="005D2AB5"/>
    <w:sectPr w:rsidR="005D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A7C"/>
    <w:multiLevelType w:val="hybridMultilevel"/>
    <w:tmpl w:val="6F441F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95F85"/>
    <w:multiLevelType w:val="hybridMultilevel"/>
    <w:tmpl w:val="931AE6A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6B82B0EC" w:tentative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 w:tplc="F120E900" w:tentative="1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plc="586C8704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4C7229F0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20664FBC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4EBE31EC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A7C0130E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4516F26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2">
    <w:nsid w:val="31FD6DFB"/>
    <w:multiLevelType w:val="hybridMultilevel"/>
    <w:tmpl w:val="02CA67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A057FB"/>
    <w:multiLevelType w:val="hybridMultilevel"/>
    <w:tmpl w:val="FE9EB28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ADFABA1A" w:tentative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 w:tplc="FBC68858" w:tentative="1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plc="30DCBA06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0FE0669A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90905766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3824153C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E64A2666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6810B852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4">
    <w:nsid w:val="388921A5"/>
    <w:multiLevelType w:val="hybridMultilevel"/>
    <w:tmpl w:val="D44877B0"/>
    <w:lvl w:ilvl="0" w:tplc="1CF8BB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5D9"/>
    <w:multiLevelType w:val="hybridMultilevel"/>
    <w:tmpl w:val="C312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745D0"/>
    <w:multiLevelType w:val="hybridMultilevel"/>
    <w:tmpl w:val="97E82486"/>
    <w:lvl w:ilvl="0" w:tplc="3D46263A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E264CE3E" w:tentative="1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plc="B908E204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322043FA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2DE40138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1152EC0E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96D619C8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7CFC3DCA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7">
    <w:nsid w:val="75156892"/>
    <w:multiLevelType w:val="hybridMultilevel"/>
    <w:tmpl w:val="78E8ED2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639E29D4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056EB450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DC4C0C96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4CBC1842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14045D34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F49CA022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B5"/>
    <w:rsid w:val="001A29A7"/>
    <w:rsid w:val="005D2AB5"/>
    <w:rsid w:val="00763511"/>
    <w:rsid w:val="00806820"/>
    <w:rsid w:val="008F01B2"/>
    <w:rsid w:val="009C791A"/>
    <w:rsid w:val="00DE707D"/>
    <w:rsid w:val="00E42D99"/>
    <w:rsid w:val="00E66D44"/>
    <w:rsid w:val="00F7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B5"/>
    <w:pPr>
      <w:ind w:left="720"/>
      <w:contextualSpacing/>
    </w:pPr>
  </w:style>
  <w:style w:type="paragraph" w:styleId="BodyText">
    <w:name w:val="Body Text"/>
    <w:basedOn w:val="Normal"/>
    <w:link w:val="BodyTextChar"/>
    <w:rsid w:val="009C791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791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B5"/>
    <w:pPr>
      <w:ind w:left="720"/>
      <w:contextualSpacing/>
    </w:pPr>
  </w:style>
  <w:style w:type="paragraph" w:styleId="BodyText">
    <w:name w:val="Body Text"/>
    <w:basedOn w:val="Normal"/>
    <w:link w:val="BodyTextChar"/>
    <w:rsid w:val="009C791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79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0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19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1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83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73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1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241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3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60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59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57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76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19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4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67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7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46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63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70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19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5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43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4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0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PGDTF062816</dc:creator>
  <cp:keywords/>
  <dc:description/>
  <cp:lastModifiedBy>PWG_20161207</cp:lastModifiedBy>
  <cp:revision>3</cp:revision>
  <dcterms:created xsi:type="dcterms:W3CDTF">2016-10-11T18:14:00Z</dcterms:created>
  <dcterms:modified xsi:type="dcterms:W3CDTF">2016-10-13T17:02:00Z</dcterms:modified>
</cp:coreProperties>
</file>