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72" w:type="dxa"/>
          <w:right w:w="72" w:type="dxa"/>
        </w:tblCellMar>
        <w:tblLook w:val="04A0" w:firstRow="1" w:lastRow="0" w:firstColumn="1" w:lastColumn="0" w:noHBand="0" w:noVBand="1"/>
        <w:tblDescription w:val="Flyer layout table"/>
      </w:tblPr>
      <w:tblGrid>
        <w:gridCol w:w="6459"/>
        <w:gridCol w:w="710"/>
        <w:gridCol w:w="329"/>
        <w:gridCol w:w="2582"/>
      </w:tblGrid>
      <w:tr w:rsidR="00EC04B2" w14:paraId="4C6CCB3D" w14:textId="77777777">
        <w:trPr>
          <w:trHeight w:hRule="exact" w:val="360"/>
          <w:jc w:val="center"/>
        </w:trPr>
        <w:tc>
          <w:tcPr>
            <w:tcW w:w="6459" w:type="dxa"/>
          </w:tcPr>
          <w:p w14:paraId="4C6CCB39" w14:textId="77777777" w:rsidR="00EC04B2" w:rsidRDefault="00EC04B2">
            <w:bookmarkStart w:id="0" w:name="_GoBack"/>
            <w:bookmarkEnd w:id="0"/>
          </w:p>
        </w:tc>
        <w:tc>
          <w:tcPr>
            <w:tcW w:w="710" w:type="dxa"/>
            <w:tcBorders>
              <w:right w:val="thickThinSmallGap" w:sz="36" w:space="0" w:color="00AEC7" w:themeColor="accent1"/>
            </w:tcBorders>
          </w:tcPr>
          <w:p w14:paraId="4C6CCB3A" w14:textId="77777777" w:rsidR="00EC04B2" w:rsidRDefault="00EC04B2"/>
        </w:tc>
        <w:tc>
          <w:tcPr>
            <w:tcW w:w="329" w:type="dxa"/>
            <w:tcBorders>
              <w:left w:val="thickThinSmallGap" w:sz="36" w:space="0" w:color="00AEC7" w:themeColor="accent1"/>
            </w:tcBorders>
          </w:tcPr>
          <w:p w14:paraId="4C6CCB3B" w14:textId="77777777" w:rsidR="00EC04B2" w:rsidRDefault="00EC04B2"/>
        </w:tc>
        <w:tc>
          <w:tcPr>
            <w:tcW w:w="2582" w:type="dxa"/>
          </w:tcPr>
          <w:p w14:paraId="4C6CCB3C" w14:textId="77777777" w:rsidR="00EC04B2" w:rsidRPr="000C45A9" w:rsidRDefault="00EC04B2">
            <w:pPr>
              <w:rPr>
                <w:rFonts w:ascii="Gisha" w:hAnsi="Gisha" w:cs="Gisha"/>
              </w:rPr>
            </w:pPr>
          </w:p>
        </w:tc>
      </w:tr>
      <w:tr w:rsidR="00EC04B2" w14:paraId="4C6CCB61" w14:textId="77777777">
        <w:trPr>
          <w:trHeight w:hRule="exact" w:val="13752"/>
          <w:jc w:val="center"/>
        </w:trPr>
        <w:tc>
          <w:tcPr>
            <w:tcW w:w="6459" w:type="dxa"/>
          </w:tcPr>
          <w:p w14:paraId="4C6CCB3E" w14:textId="77777777" w:rsidR="00EC04B2" w:rsidRDefault="000C45A9" w:rsidP="000C45A9">
            <w:pPr>
              <w:pStyle w:val="Title"/>
            </w:pPr>
            <w:r>
              <w:t xml:space="preserve">Trainer </w:t>
            </w:r>
            <w:r w:rsidRPr="000C45A9">
              <w:rPr>
                <w:sz w:val="96"/>
              </w:rPr>
              <w:t>Development series</w:t>
            </w:r>
          </w:p>
          <w:p w14:paraId="4C6CCB3F" w14:textId="77777777" w:rsidR="00EC04B2" w:rsidRPr="00AA4BC6" w:rsidRDefault="004B5EB7">
            <w:pPr>
              <w:pStyle w:val="EventHeading"/>
              <w:spacing w:before="360"/>
              <w:rPr>
                <w:color w:val="685BC7" w:themeColor="accent4"/>
              </w:rPr>
            </w:pPr>
            <w:r w:rsidRPr="00AA4BC6">
              <w:rPr>
                <w:color w:val="685BC7" w:themeColor="accent4"/>
              </w:rPr>
              <w:t>When</w:t>
            </w:r>
          </w:p>
          <w:p w14:paraId="4C6CCB40" w14:textId="77777777" w:rsidR="00EC04B2" w:rsidRDefault="000C45A9">
            <w:pPr>
              <w:pStyle w:val="EventInfo"/>
            </w:pPr>
            <w:r>
              <w:t>Nov. 9, 2016</w:t>
            </w:r>
          </w:p>
          <w:p w14:paraId="4C6CCB41" w14:textId="77777777" w:rsidR="00EC04B2" w:rsidRDefault="000C45A9">
            <w:pPr>
              <w:pStyle w:val="EventInfo"/>
            </w:pPr>
            <w:r>
              <w:t>1pm-4pm Central</w:t>
            </w:r>
          </w:p>
          <w:p w14:paraId="4C6CCB42" w14:textId="77777777" w:rsidR="00EC04B2" w:rsidRPr="00AA4BC6" w:rsidRDefault="004B5EB7">
            <w:pPr>
              <w:pStyle w:val="EventHeading"/>
              <w:rPr>
                <w:color w:val="685BC7" w:themeColor="accent4"/>
              </w:rPr>
            </w:pPr>
            <w:r w:rsidRPr="00AA4BC6">
              <w:rPr>
                <w:color w:val="685BC7" w:themeColor="accent4"/>
              </w:rPr>
              <w:t>Where</w:t>
            </w:r>
          </w:p>
          <w:p w14:paraId="4C6CCB43" w14:textId="77777777" w:rsidR="000C45A9" w:rsidRDefault="000C45A9" w:rsidP="000C45A9">
            <w:pPr>
              <w:pStyle w:val="Address"/>
              <w:spacing w:after="0"/>
              <w:rPr>
                <w:color w:val="auto"/>
              </w:rPr>
            </w:pPr>
            <w:r w:rsidRPr="000C45A9">
              <w:rPr>
                <w:color w:val="auto"/>
              </w:rPr>
              <w:t>ERCOT Campus, Taylor Texas</w:t>
            </w:r>
          </w:p>
          <w:p w14:paraId="4C6CCB44" w14:textId="77777777" w:rsidR="000C45A9" w:rsidRDefault="000C45A9" w:rsidP="000C45A9">
            <w:pPr>
              <w:pStyle w:val="Address"/>
              <w:spacing w:after="0"/>
              <w:rPr>
                <w:color w:val="auto"/>
              </w:rPr>
            </w:pPr>
            <w:r w:rsidRPr="000C45A9">
              <w:rPr>
                <w:color w:val="auto"/>
              </w:rPr>
              <w:t>800 Airport Rd. Taylor, TX</w:t>
            </w:r>
          </w:p>
          <w:p w14:paraId="4C6CCB45" w14:textId="77777777" w:rsidR="000C45A9" w:rsidRPr="000C45A9" w:rsidRDefault="000C45A9" w:rsidP="008069D8">
            <w:pPr>
              <w:pStyle w:val="Address"/>
              <w:spacing w:after="0"/>
              <w:rPr>
                <w:color w:val="auto"/>
              </w:rPr>
            </w:pPr>
          </w:p>
          <w:p w14:paraId="4C6CCB46" w14:textId="77777777" w:rsidR="000C45A9" w:rsidRPr="008069D8" w:rsidRDefault="000C45A9" w:rsidP="008069D8">
            <w:pPr>
              <w:pStyle w:val="Address"/>
              <w:spacing w:after="0"/>
              <w:rPr>
                <w:rFonts w:ascii="Gisha" w:hAnsi="Gisha" w:cs="Gisha"/>
                <w:color w:val="auto"/>
              </w:rPr>
            </w:pPr>
            <w:r w:rsidRPr="008069D8">
              <w:rPr>
                <w:rFonts w:ascii="Gisha" w:hAnsi="Gisha" w:cs="Gisha"/>
                <w:color w:val="auto"/>
              </w:rPr>
              <w:t>The first of many courses designed to enhance the skills of Operations Trainers will be offered later this year.</w:t>
            </w:r>
          </w:p>
          <w:p w14:paraId="4C6CCB47" w14:textId="77777777" w:rsidR="000C45A9" w:rsidRDefault="000C45A9" w:rsidP="000C45A9">
            <w:pPr>
              <w:pStyle w:val="Address"/>
              <w:spacing w:after="0"/>
              <w:rPr>
                <w:rFonts w:ascii="Gisha" w:hAnsi="Gisha" w:cs="Gisha"/>
              </w:rPr>
            </w:pPr>
          </w:p>
          <w:p w14:paraId="4C6CCB48" w14:textId="77777777" w:rsidR="000C45A9" w:rsidRDefault="000C45A9" w:rsidP="000C45A9">
            <w:pPr>
              <w:rPr>
                <w:rFonts w:ascii="Gisha" w:hAnsi="Gisha" w:cs="Gisha"/>
              </w:rPr>
            </w:pPr>
            <w:r>
              <w:rPr>
                <w:rFonts w:ascii="Gisha" w:hAnsi="Gisha" w:cs="Gisha"/>
              </w:rPr>
              <w:t xml:space="preserve">An evening event to network with other trainers will be planned for anyone choosing to stay over. The Operations Training Working Group meeting is scheduled for the following day and we are always looking for additional opinions and feedback to help us guide the development of training for our ERCOT members. </w:t>
            </w:r>
          </w:p>
          <w:p w14:paraId="4C6CCB49" w14:textId="77777777" w:rsidR="000C45A9" w:rsidRDefault="000C45A9" w:rsidP="000C45A9">
            <w:pPr>
              <w:rPr>
                <w:rFonts w:ascii="Gisha" w:hAnsi="Gisha" w:cs="Gisha"/>
              </w:rPr>
            </w:pPr>
          </w:p>
          <w:p w14:paraId="4C6CCB4A" w14:textId="77777777" w:rsidR="000C45A9" w:rsidRDefault="000C45A9" w:rsidP="000C45A9">
            <w:pPr>
              <w:rPr>
                <w:rFonts w:ascii="Gisha" w:hAnsi="Gisha" w:cs="Gisha"/>
              </w:rPr>
            </w:pPr>
            <w:r>
              <w:rPr>
                <w:rFonts w:ascii="Gisha" w:hAnsi="Gisha" w:cs="Gisha"/>
              </w:rPr>
              <w:t>So, please consider joining us! Seats for this training will be first come, first serve and specific details on registration will be coming soon!</w:t>
            </w:r>
          </w:p>
          <w:p w14:paraId="4C6CCB4B" w14:textId="77777777" w:rsidR="000C45A9" w:rsidRPr="000C45A9" w:rsidRDefault="000C45A9" w:rsidP="000C45A9">
            <w:pPr>
              <w:pStyle w:val="Address"/>
            </w:pPr>
          </w:p>
          <w:p w14:paraId="4C6CCB4C" w14:textId="77777777" w:rsidR="000C45A9" w:rsidRDefault="000C45A9" w:rsidP="000C45A9">
            <w:pPr>
              <w:rPr>
                <w:rFonts w:ascii="Gisha" w:hAnsi="Gisha" w:cs="Gisha"/>
              </w:rPr>
            </w:pPr>
          </w:p>
          <w:p w14:paraId="4C6CCB4D" w14:textId="77777777" w:rsidR="000C45A9" w:rsidRPr="000C45A9" w:rsidRDefault="000C45A9" w:rsidP="000C45A9">
            <w:pPr>
              <w:rPr>
                <w:rFonts w:ascii="Gisha" w:hAnsi="Gisha" w:cs="Gisha"/>
              </w:rPr>
            </w:pPr>
          </w:p>
          <w:p w14:paraId="4C6CCB4E" w14:textId="77777777" w:rsidR="00EC04B2" w:rsidRDefault="00AF3AED">
            <w:pPr>
              <w:pStyle w:val="EventHeading"/>
            </w:pPr>
            <w:sdt>
              <w:sdtPr>
                <w:id w:val="-52242460"/>
                <w:placeholder>
                  <w:docPart w:val="31073EE25F27479683CA45AF91B5A87D"/>
                </w:placeholder>
                <w:temporary/>
                <w:showingPlcHdr/>
                <w15:appearance w15:val="hidden"/>
                <w:text/>
              </w:sdtPr>
              <w:sdtEndPr/>
              <w:sdtContent>
                <w:r w:rsidR="004B5EB7">
                  <w:t>web address</w:t>
                </w:r>
              </w:sdtContent>
            </w:sdt>
          </w:p>
        </w:tc>
        <w:tc>
          <w:tcPr>
            <w:tcW w:w="710" w:type="dxa"/>
            <w:tcBorders>
              <w:right w:val="thickThinSmallGap" w:sz="36" w:space="0" w:color="00AEC7" w:themeColor="accent1"/>
            </w:tcBorders>
          </w:tcPr>
          <w:p w14:paraId="4C6CCB4F" w14:textId="77777777" w:rsidR="00EC04B2" w:rsidRDefault="00EC04B2"/>
        </w:tc>
        <w:tc>
          <w:tcPr>
            <w:tcW w:w="329" w:type="dxa"/>
            <w:tcBorders>
              <w:left w:val="thickThinSmallGap" w:sz="36" w:space="0" w:color="00AEC7" w:themeColor="accent1"/>
            </w:tcBorders>
          </w:tcPr>
          <w:p w14:paraId="4C6CCB50" w14:textId="77777777" w:rsidR="00EC04B2" w:rsidRDefault="00EC04B2"/>
        </w:tc>
        <w:tc>
          <w:tcPr>
            <w:tcW w:w="2582" w:type="dxa"/>
          </w:tcPr>
          <w:p w14:paraId="4C6CCB51" w14:textId="77777777" w:rsidR="000C45A9" w:rsidRDefault="000C45A9" w:rsidP="008069D8">
            <w:pPr>
              <w:pStyle w:val="Address"/>
              <w:spacing w:after="0"/>
              <w:rPr>
                <w:rFonts w:asciiTheme="majorHAnsi" w:eastAsiaTheme="majorEastAsia" w:hAnsiTheme="majorHAnsi" w:cstheme="majorBidi"/>
                <w:caps/>
                <w:sz w:val="44"/>
              </w:rPr>
            </w:pPr>
            <w:r w:rsidRPr="000C45A9">
              <w:rPr>
                <w:color w:val="auto"/>
              </w:rPr>
              <w:t>The introductory course topic is</w:t>
            </w:r>
            <w:r w:rsidRPr="000C45A9">
              <w:rPr>
                <w:rFonts w:ascii="Gisha" w:hAnsi="Gisha" w:cs="Gisha"/>
                <w:color w:val="404040" w:themeColor="text1" w:themeTint="BF"/>
              </w:rPr>
              <w:t xml:space="preserve"> </w:t>
            </w:r>
            <w:r w:rsidRPr="00AA4BC6">
              <w:rPr>
                <w:rFonts w:asciiTheme="majorHAnsi" w:eastAsiaTheme="majorEastAsia" w:hAnsiTheme="majorHAnsi" w:cstheme="majorBidi"/>
                <w:caps/>
                <w:color w:val="26D07C" w:themeColor="accent5"/>
                <w:sz w:val="44"/>
              </w:rPr>
              <w:t>Facilitation!</w:t>
            </w:r>
          </w:p>
          <w:p w14:paraId="4C6CCB52" w14:textId="77777777" w:rsidR="000C45A9" w:rsidRPr="000C45A9" w:rsidRDefault="008069D8" w:rsidP="008069D8">
            <w:pPr>
              <w:pStyle w:val="Address"/>
              <w:spacing w:after="0"/>
              <w:rPr>
                <w:rFonts w:ascii="Gisha" w:hAnsi="Gisha" w:cs="Gisha"/>
                <w:color w:val="404040" w:themeColor="text1" w:themeTint="BF"/>
              </w:rPr>
            </w:pPr>
            <w:r>
              <w:rPr>
                <w:rFonts w:ascii="Gisha" w:hAnsi="Gisha" w:cs="Gisha"/>
                <w:noProof/>
                <w:color w:val="404040" w:themeColor="text1" w:themeTint="BF"/>
                <w:lang w:eastAsia="en-US"/>
              </w:rPr>
              <w:drawing>
                <wp:inline distT="0" distB="0" distL="0" distR="0" wp14:anchorId="4C6CCB63" wp14:editId="4C6CCB64">
                  <wp:extent cx="1514475" cy="78486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10">
                            <a:extLst>
                              <a:ext uri="{28A0092B-C50C-407E-A947-70E740481C1C}">
                                <a14:useLocalDpi xmlns:a14="http://schemas.microsoft.com/office/drawing/2010/main" val="0"/>
                              </a:ext>
                            </a:extLst>
                          </a:blip>
                          <a:stretch>
                            <a:fillRect/>
                          </a:stretch>
                        </pic:blipFill>
                        <pic:spPr>
                          <a:xfrm>
                            <a:off x="0" y="0"/>
                            <a:ext cx="1514475" cy="784860"/>
                          </a:xfrm>
                          <a:prstGeom prst="rect">
                            <a:avLst/>
                          </a:prstGeom>
                        </pic:spPr>
                      </pic:pic>
                    </a:graphicData>
                  </a:graphic>
                </wp:inline>
              </w:drawing>
            </w:r>
          </w:p>
          <w:p w14:paraId="4C6CCB53" w14:textId="77777777" w:rsidR="000C45A9" w:rsidRPr="000C45A9" w:rsidRDefault="000C45A9" w:rsidP="000C45A9">
            <w:pPr>
              <w:rPr>
                <w:rFonts w:ascii="Gisha" w:hAnsi="Gisha" w:cs="Gisha"/>
              </w:rPr>
            </w:pPr>
            <w:r w:rsidRPr="000C45A9">
              <w:rPr>
                <w:rFonts w:ascii="Gisha" w:hAnsi="Gisha" w:cs="Gisha"/>
              </w:rPr>
              <w:t>Describe the benefits of using an introduction exercise in the classroom.</w:t>
            </w:r>
          </w:p>
          <w:p w14:paraId="4C6CCB54" w14:textId="77777777" w:rsidR="000C45A9" w:rsidRPr="000C45A9" w:rsidRDefault="000C45A9" w:rsidP="000C45A9">
            <w:pPr>
              <w:rPr>
                <w:rFonts w:ascii="Gisha" w:hAnsi="Gisha" w:cs="Gisha"/>
              </w:rPr>
            </w:pPr>
          </w:p>
          <w:p w14:paraId="4C6CCB55" w14:textId="77777777" w:rsidR="000C45A9" w:rsidRPr="000C45A9" w:rsidRDefault="000C45A9" w:rsidP="000C45A9">
            <w:pPr>
              <w:rPr>
                <w:rFonts w:ascii="Gisha" w:hAnsi="Gisha" w:cs="Gisha"/>
              </w:rPr>
            </w:pPr>
            <w:r w:rsidRPr="000C45A9">
              <w:rPr>
                <w:rFonts w:ascii="Gisha" w:hAnsi="Gisha" w:cs="Gisha"/>
              </w:rPr>
              <w:t>Develop ground rules to be used in the classroom.</w:t>
            </w:r>
          </w:p>
          <w:p w14:paraId="4C6CCB56" w14:textId="77777777" w:rsidR="000C45A9" w:rsidRPr="000C45A9" w:rsidRDefault="000C45A9" w:rsidP="000C45A9">
            <w:pPr>
              <w:rPr>
                <w:rFonts w:ascii="Gisha" w:hAnsi="Gisha" w:cs="Gisha"/>
              </w:rPr>
            </w:pPr>
          </w:p>
          <w:p w14:paraId="4C6CCB57" w14:textId="77777777" w:rsidR="000C45A9" w:rsidRPr="000C45A9" w:rsidRDefault="000C45A9" w:rsidP="000C45A9">
            <w:pPr>
              <w:rPr>
                <w:rFonts w:ascii="Gisha" w:hAnsi="Gisha" w:cs="Gisha"/>
              </w:rPr>
            </w:pPr>
            <w:r w:rsidRPr="000C45A9">
              <w:rPr>
                <w:rFonts w:ascii="Gisha" w:hAnsi="Gisha" w:cs="Gisha"/>
              </w:rPr>
              <w:t>Identify key characteristics of teachers and learners as defined by the theory of facilitative learning.</w:t>
            </w:r>
          </w:p>
          <w:p w14:paraId="4C6CCB58" w14:textId="77777777" w:rsidR="000C45A9" w:rsidRPr="000C45A9" w:rsidRDefault="000C45A9" w:rsidP="000C45A9">
            <w:pPr>
              <w:rPr>
                <w:rFonts w:ascii="Gisha" w:hAnsi="Gisha" w:cs="Gisha"/>
              </w:rPr>
            </w:pPr>
          </w:p>
          <w:p w14:paraId="4C6CCB59" w14:textId="77777777" w:rsidR="000C45A9" w:rsidRPr="000C45A9" w:rsidRDefault="000C45A9" w:rsidP="000C45A9">
            <w:pPr>
              <w:rPr>
                <w:rFonts w:ascii="Gisha" w:hAnsi="Gisha" w:cs="Gisha"/>
              </w:rPr>
            </w:pPr>
            <w:r w:rsidRPr="000C45A9">
              <w:rPr>
                <w:rFonts w:ascii="Gisha" w:hAnsi="Gisha" w:cs="Gisha"/>
              </w:rPr>
              <w:t>Explain the benefits of creating an agenda for a learning event.</w:t>
            </w:r>
          </w:p>
          <w:p w14:paraId="4C6CCB5A" w14:textId="77777777" w:rsidR="000C45A9" w:rsidRPr="000C45A9" w:rsidRDefault="000C45A9" w:rsidP="000C45A9">
            <w:pPr>
              <w:rPr>
                <w:rFonts w:ascii="Gisha" w:hAnsi="Gisha" w:cs="Gisha"/>
              </w:rPr>
            </w:pPr>
          </w:p>
          <w:p w14:paraId="4C6CCB5B" w14:textId="77777777" w:rsidR="000C45A9" w:rsidRPr="000C45A9" w:rsidRDefault="000C45A9" w:rsidP="000C45A9">
            <w:pPr>
              <w:rPr>
                <w:rFonts w:ascii="Gisha" w:hAnsi="Gisha" w:cs="Gisha"/>
              </w:rPr>
            </w:pPr>
            <w:r w:rsidRPr="000C45A9">
              <w:rPr>
                <w:rFonts w:ascii="Gisha" w:hAnsi="Gisha" w:cs="Gisha"/>
              </w:rPr>
              <w:t>Compare low-order and high-order questions and their different uses in facilitative learning.</w:t>
            </w:r>
          </w:p>
          <w:p w14:paraId="4C6CCB5C" w14:textId="77777777" w:rsidR="000C45A9" w:rsidRDefault="000C45A9" w:rsidP="000C45A9">
            <w:pPr>
              <w:rPr>
                <w:rFonts w:ascii="Gisha" w:hAnsi="Gisha" w:cs="Gisha"/>
              </w:rPr>
            </w:pPr>
          </w:p>
          <w:p w14:paraId="4C6CCB5D" w14:textId="77777777" w:rsidR="004B5EB7" w:rsidRPr="00AA4BC6" w:rsidRDefault="004B5EB7" w:rsidP="000C45A9">
            <w:pPr>
              <w:rPr>
                <w:rFonts w:asciiTheme="majorHAnsi" w:eastAsiaTheme="majorEastAsia" w:hAnsiTheme="majorHAnsi" w:cstheme="majorBidi"/>
                <w:caps/>
                <w:color w:val="26D07C" w:themeColor="accent5"/>
                <w:sz w:val="44"/>
              </w:rPr>
            </w:pPr>
            <w:r w:rsidRPr="00AA4BC6">
              <w:rPr>
                <w:rFonts w:asciiTheme="majorHAnsi" w:eastAsiaTheme="majorEastAsia" w:hAnsiTheme="majorHAnsi" w:cstheme="majorBidi"/>
                <w:caps/>
                <w:color w:val="26D07C" w:themeColor="accent5"/>
                <w:sz w:val="44"/>
              </w:rPr>
              <w:t>Sponsor</w:t>
            </w:r>
          </w:p>
          <w:p w14:paraId="4C6CCB5E" w14:textId="77777777" w:rsidR="004B5EB7" w:rsidRPr="004B5EB7" w:rsidRDefault="004B5EB7" w:rsidP="000C45A9">
            <w:pPr>
              <w:rPr>
                <w:rFonts w:asciiTheme="majorHAnsi" w:eastAsiaTheme="majorEastAsia" w:hAnsiTheme="majorHAnsi" w:cstheme="majorBidi"/>
                <w:caps/>
                <w:color w:val="00AEC7" w:themeColor="accent1"/>
                <w:sz w:val="48"/>
              </w:rPr>
            </w:pPr>
            <w:r>
              <w:rPr>
                <w:rFonts w:asciiTheme="majorHAnsi" w:eastAsiaTheme="majorEastAsia" w:hAnsiTheme="majorHAnsi" w:cstheme="majorBidi"/>
                <w:caps/>
                <w:noProof/>
                <w:color w:val="00AEC7" w:themeColor="accent1"/>
                <w:sz w:val="48"/>
                <w:lang w:eastAsia="en-US"/>
              </w:rPr>
              <w:drawing>
                <wp:inline distT="0" distB="0" distL="0" distR="0" wp14:anchorId="4C6CCB65" wp14:editId="4C6CCB66">
                  <wp:extent cx="1226820" cy="613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x1%20Full%20Color.png"/>
                          <pic:cNvPicPr/>
                        </pic:nvPicPr>
                        <pic:blipFill>
                          <a:blip r:embed="rId11">
                            <a:extLst>
                              <a:ext uri="{28A0092B-C50C-407E-A947-70E740481C1C}">
                                <a14:useLocalDpi xmlns:a14="http://schemas.microsoft.com/office/drawing/2010/main" val="0"/>
                              </a:ext>
                            </a:extLst>
                          </a:blip>
                          <a:stretch>
                            <a:fillRect/>
                          </a:stretch>
                        </pic:blipFill>
                        <pic:spPr>
                          <a:xfrm>
                            <a:off x="0" y="0"/>
                            <a:ext cx="1229932" cy="614966"/>
                          </a:xfrm>
                          <a:prstGeom prst="rect">
                            <a:avLst/>
                          </a:prstGeom>
                        </pic:spPr>
                      </pic:pic>
                    </a:graphicData>
                  </a:graphic>
                </wp:inline>
              </w:drawing>
            </w:r>
          </w:p>
          <w:p w14:paraId="4C6CCB5F" w14:textId="77777777" w:rsidR="000C45A9" w:rsidRPr="000C45A9" w:rsidRDefault="000C45A9" w:rsidP="000C45A9">
            <w:pPr>
              <w:rPr>
                <w:rFonts w:ascii="Gisha" w:hAnsi="Gisha" w:cs="Gisha"/>
              </w:rPr>
            </w:pPr>
          </w:p>
          <w:p w14:paraId="4C6CCB60" w14:textId="77777777" w:rsidR="00EC04B2" w:rsidRPr="000C45A9" w:rsidRDefault="00EC04B2" w:rsidP="000C45A9">
            <w:pPr>
              <w:pStyle w:val="EventHeading"/>
              <w:rPr>
                <w:rFonts w:ascii="Gisha" w:eastAsiaTheme="minorHAnsi" w:hAnsi="Gisha" w:cs="Gisha"/>
                <w:caps w:val="0"/>
                <w:color w:val="404040" w:themeColor="text1" w:themeTint="BF"/>
                <w:sz w:val="28"/>
              </w:rPr>
            </w:pPr>
          </w:p>
        </w:tc>
      </w:tr>
    </w:tbl>
    <w:p w14:paraId="4C6CCB62" w14:textId="77777777" w:rsidR="00EC04B2" w:rsidRDefault="00EC04B2">
      <w:pPr>
        <w:pStyle w:val="TableSpace"/>
      </w:pPr>
    </w:p>
    <w:sectPr w:rsidR="00EC04B2">
      <w:pgSz w:w="12240" w:h="15840" w:code="1"/>
      <w:pgMar w:top="864" w:right="108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CCB69" w14:textId="77777777" w:rsidR="000C45A9" w:rsidRDefault="000C45A9">
      <w:pPr>
        <w:spacing w:line="240" w:lineRule="auto"/>
      </w:pPr>
      <w:r>
        <w:separator/>
      </w:r>
    </w:p>
  </w:endnote>
  <w:endnote w:type="continuationSeparator" w:id="0">
    <w:p w14:paraId="4C6CCB6A" w14:textId="77777777" w:rsidR="000C45A9" w:rsidRDefault="000C4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CCB67" w14:textId="77777777" w:rsidR="000C45A9" w:rsidRDefault="000C45A9">
      <w:pPr>
        <w:spacing w:line="240" w:lineRule="auto"/>
      </w:pPr>
      <w:r>
        <w:separator/>
      </w:r>
    </w:p>
  </w:footnote>
  <w:footnote w:type="continuationSeparator" w:id="0">
    <w:p w14:paraId="4C6CCB68" w14:textId="77777777" w:rsidR="000C45A9" w:rsidRDefault="000C45A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93EA0"/>
    <w:multiLevelType w:val="hybridMultilevel"/>
    <w:tmpl w:val="981CE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hideSpellingErrors/>
  <w:hideGrammaticalErrors/>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A9"/>
    <w:rsid w:val="000C45A9"/>
    <w:rsid w:val="004B5EB7"/>
    <w:rsid w:val="008069D8"/>
    <w:rsid w:val="00AA4BC6"/>
    <w:rsid w:val="00AF3AED"/>
    <w:rsid w:val="00EC0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6CCB39"/>
  <w15:chartTrackingRefBased/>
  <w15:docId w15:val="{54CF35AB-AB29-4C0D-883F-15DD172EC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kern w:val="2"/>
        <w:sz w:val="28"/>
        <w:lang w:val="en-US" w:eastAsia="ja-JP" w:bidi="ar-SA"/>
        <w14:ligatures w14:val="standard"/>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008195" w:themeColor="accent1" w:themeShade="B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
    <w:name w:val="Table Space"/>
    <w:basedOn w:val="Normal"/>
    <w:uiPriority w:val="99"/>
    <w:semiHidden/>
    <w:pPr>
      <w:spacing w:line="120" w:lineRule="exact"/>
    </w:pPr>
    <w:rPr>
      <w:sz w:val="12"/>
    </w:rPr>
  </w:style>
  <w:style w:type="character" w:styleId="Hyperlink">
    <w:name w:val="Hyperlink"/>
    <w:basedOn w:val="DefaultParagraphFont"/>
    <w:uiPriority w:val="99"/>
    <w:unhideWhenUsed/>
    <w:rPr>
      <w:color w:val="00AEC7" w:themeColor="accent1"/>
      <w:u w:val="none"/>
    </w:rPr>
  </w:style>
  <w:style w:type="paragraph" w:styleId="Title">
    <w:name w:val="Title"/>
    <w:basedOn w:val="Normal"/>
    <w:next w:val="Normal"/>
    <w:link w:val="TitleChar"/>
    <w:uiPriority w:val="1"/>
    <w:qFormat/>
    <w:pPr>
      <w:spacing w:line="192" w:lineRule="auto"/>
      <w:ind w:left="-72"/>
      <w:contextualSpacing/>
    </w:pPr>
    <w:rPr>
      <w:rFonts w:asciiTheme="majorHAnsi" w:eastAsiaTheme="majorEastAsia" w:hAnsiTheme="majorHAnsi" w:cstheme="majorBidi"/>
      <w:caps/>
      <w:kern w:val="28"/>
      <w:sz w:val="180"/>
    </w:rPr>
  </w:style>
  <w:style w:type="character" w:customStyle="1" w:styleId="TitleChar">
    <w:name w:val="Title Char"/>
    <w:basedOn w:val="DefaultParagraphFont"/>
    <w:link w:val="Title"/>
    <w:uiPriority w:val="1"/>
    <w:rPr>
      <w:rFonts w:asciiTheme="majorHAnsi" w:eastAsiaTheme="majorEastAsia" w:hAnsiTheme="majorHAnsi" w:cstheme="majorBidi"/>
      <w:caps/>
      <w:color w:val="404040" w:themeColor="text1" w:themeTint="BF"/>
      <w:kern w:val="28"/>
      <w:sz w:val="180"/>
    </w:rPr>
  </w:style>
  <w:style w:type="character" w:styleId="Strong">
    <w:name w:val="Strong"/>
    <w:basedOn w:val="DefaultParagraphFont"/>
    <w:uiPriority w:val="1"/>
    <w:qFormat/>
    <w:rPr>
      <w:b w:val="0"/>
      <w:bCs w:val="0"/>
      <w:color w:val="00AEC7" w:themeColor="accent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08195" w:themeColor="accent1" w:themeShade="BF"/>
      <w:sz w:val="32"/>
    </w:rPr>
  </w:style>
  <w:style w:type="paragraph" w:customStyle="1" w:styleId="EventHeading">
    <w:name w:val="Event Heading"/>
    <w:basedOn w:val="Normal"/>
    <w:uiPriority w:val="1"/>
    <w:qFormat/>
    <w:pPr>
      <w:spacing w:before="540" w:line="216" w:lineRule="auto"/>
    </w:pPr>
    <w:rPr>
      <w:rFonts w:asciiTheme="majorHAnsi" w:eastAsiaTheme="majorEastAsia" w:hAnsiTheme="majorHAnsi" w:cstheme="majorBidi"/>
      <w:caps/>
      <w:color w:val="00AEC7" w:themeColor="accent1"/>
      <w:sz w:val="48"/>
    </w:rPr>
  </w:style>
  <w:style w:type="paragraph" w:customStyle="1" w:styleId="EventInfo">
    <w:name w:val="Event Info"/>
    <w:basedOn w:val="Normal"/>
    <w:uiPriority w:val="1"/>
    <w:qFormat/>
    <w:pPr>
      <w:spacing w:before="40" w:line="211" w:lineRule="auto"/>
      <w:contextualSpacing/>
    </w:pPr>
    <w:rPr>
      <w:sz w:val="76"/>
    </w:rPr>
  </w:style>
  <w:style w:type="paragraph" w:customStyle="1" w:styleId="Address">
    <w:name w:val="Address"/>
    <w:basedOn w:val="Normal"/>
    <w:uiPriority w:val="1"/>
    <w:qFormat/>
    <w:pPr>
      <w:spacing w:after="600" w:line="240" w:lineRule="auto"/>
    </w:pPr>
    <w:rPr>
      <w:color w:val="00AEC7" w:themeColor="accent1"/>
    </w:rPr>
  </w:style>
  <w:style w:type="paragraph" w:styleId="BlockText">
    <w:name w:val="Block Text"/>
    <w:basedOn w:val="Normal"/>
    <w:uiPriority w:val="1"/>
    <w:unhideWhenUsed/>
    <w:qFormat/>
    <w:pPr>
      <w:spacing w:line="276" w:lineRule="auto"/>
    </w:pPr>
  </w:style>
  <w:style w:type="paragraph" w:customStyle="1" w:styleId="EventSubhead">
    <w:name w:val="Event Subhead"/>
    <w:basedOn w:val="Normal"/>
    <w:uiPriority w:val="1"/>
    <w:qFormat/>
    <w:pPr>
      <w:spacing w:line="216" w:lineRule="auto"/>
    </w:pPr>
    <w:rPr>
      <w:rFonts w:asciiTheme="majorHAnsi" w:eastAsiaTheme="majorEastAsia" w:hAnsiTheme="majorHAnsi" w:cstheme="majorBidi"/>
      <w:caps/>
      <w:sz w:val="48"/>
    </w:rPr>
  </w:style>
  <w:style w:type="character" w:styleId="FollowedHyperlink">
    <w:name w:val="FollowedHyperlink"/>
    <w:basedOn w:val="DefaultParagraphFont"/>
    <w:uiPriority w:val="99"/>
    <w:semiHidden/>
    <w:unhideWhenUsed/>
    <w:rPr>
      <w:color w:val="5B6770" w:themeColor="text2"/>
      <w:u w:val="none"/>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rsid w:val="000C45A9"/>
    <w:pPr>
      <w:spacing w:line="240" w:lineRule="auto"/>
      <w:ind w:left="720"/>
    </w:pPr>
    <w:rPr>
      <w:rFonts w:ascii="Calibri" w:hAnsi="Calibri" w:cs="Times New Roman"/>
      <w:color w:val="auto"/>
      <w:kern w:val="0"/>
      <w:sz w:val="22"/>
      <w:szCs w:val="22"/>
      <w:lang w:eastAsia="en-US"/>
      <w14:ligatures w14:val="none"/>
    </w:rPr>
  </w:style>
  <w:style w:type="paragraph" w:styleId="BalloonText">
    <w:name w:val="Balloon Text"/>
    <w:basedOn w:val="Normal"/>
    <w:link w:val="BalloonTextChar"/>
    <w:uiPriority w:val="99"/>
    <w:semiHidden/>
    <w:unhideWhenUsed/>
    <w:rsid w:val="004B5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47363">
      <w:bodyDiv w:val="1"/>
      <w:marLeft w:val="0"/>
      <w:marRight w:val="0"/>
      <w:marTop w:val="0"/>
      <w:marBottom w:val="0"/>
      <w:divBdr>
        <w:top w:val="none" w:sz="0" w:space="0" w:color="auto"/>
        <w:left w:val="none" w:sz="0" w:space="0" w:color="auto"/>
        <w:bottom w:val="none" w:sz="0" w:space="0" w:color="auto"/>
        <w:right w:val="none" w:sz="0" w:space="0" w:color="auto"/>
      </w:divBdr>
    </w:div>
    <w:div w:id="191266402">
      <w:bodyDiv w:val="1"/>
      <w:marLeft w:val="0"/>
      <w:marRight w:val="0"/>
      <w:marTop w:val="0"/>
      <w:marBottom w:val="0"/>
      <w:divBdr>
        <w:top w:val="none" w:sz="0" w:space="0" w:color="auto"/>
        <w:left w:val="none" w:sz="0" w:space="0" w:color="auto"/>
        <w:bottom w:val="none" w:sz="0" w:space="0" w:color="auto"/>
        <w:right w:val="none" w:sz="0" w:space="0" w:color="auto"/>
      </w:divBdr>
    </w:div>
    <w:div w:id="239676899">
      <w:bodyDiv w:val="1"/>
      <w:marLeft w:val="0"/>
      <w:marRight w:val="0"/>
      <w:marTop w:val="0"/>
      <w:marBottom w:val="0"/>
      <w:divBdr>
        <w:top w:val="none" w:sz="0" w:space="0" w:color="auto"/>
        <w:left w:val="none" w:sz="0" w:space="0" w:color="auto"/>
        <w:bottom w:val="none" w:sz="0" w:space="0" w:color="auto"/>
        <w:right w:val="none" w:sz="0" w:space="0" w:color="auto"/>
      </w:divBdr>
    </w:div>
    <w:div w:id="1079672393">
      <w:bodyDiv w:val="1"/>
      <w:marLeft w:val="0"/>
      <w:marRight w:val="0"/>
      <w:marTop w:val="0"/>
      <w:marBottom w:val="0"/>
      <w:divBdr>
        <w:top w:val="none" w:sz="0" w:space="0" w:color="auto"/>
        <w:left w:val="none" w:sz="0" w:space="0" w:color="auto"/>
        <w:bottom w:val="none" w:sz="0" w:space="0" w:color="auto"/>
        <w:right w:val="none" w:sz="0" w:space="0" w:color="auto"/>
      </w:divBdr>
    </w:div>
    <w:div w:id="1146119557">
      <w:bodyDiv w:val="1"/>
      <w:marLeft w:val="0"/>
      <w:marRight w:val="0"/>
      <w:marTop w:val="0"/>
      <w:marBottom w:val="0"/>
      <w:divBdr>
        <w:top w:val="none" w:sz="0" w:space="0" w:color="auto"/>
        <w:left w:val="none" w:sz="0" w:space="0" w:color="auto"/>
        <w:bottom w:val="none" w:sz="0" w:space="0" w:color="auto"/>
        <w:right w:val="none" w:sz="0" w:space="0" w:color="auto"/>
      </w:divBdr>
    </w:div>
    <w:div w:id="1480150924">
      <w:bodyDiv w:val="1"/>
      <w:marLeft w:val="0"/>
      <w:marRight w:val="0"/>
      <w:marTop w:val="0"/>
      <w:marBottom w:val="0"/>
      <w:divBdr>
        <w:top w:val="none" w:sz="0" w:space="0" w:color="auto"/>
        <w:left w:val="none" w:sz="0" w:space="0" w:color="auto"/>
        <w:bottom w:val="none" w:sz="0" w:space="0" w:color="auto"/>
        <w:right w:val="none" w:sz="0" w:space="0" w:color="auto"/>
      </w:divBdr>
    </w:div>
    <w:div w:id="1756586098">
      <w:bodyDiv w:val="1"/>
      <w:marLeft w:val="0"/>
      <w:marRight w:val="0"/>
      <w:marTop w:val="0"/>
      <w:marBottom w:val="0"/>
      <w:divBdr>
        <w:top w:val="none" w:sz="0" w:space="0" w:color="auto"/>
        <w:left w:val="none" w:sz="0" w:space="0" w:color="auto"/>
        <w:bottom w:val="none" w:sz="0" w:space="0" w:color="auto"/>
        <w:right w:val="none" w:sz="0" w:space="0" w:color="auto"/>
      </w:divBdr>
    </w:div>
    <w:div w:id="213794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ran\AppData\Roaming\Microsoft\Templates\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1073EE25F27479683CA45AF91B5A87D"/>
        <w:category>
          <w:name w:val="General"/>
          <w:gallery w:val="placeholder"/>
        </w:category>
        <w:types>
          <w:type w:val="bbPlcHdr"/>
        </w:types>
        <w:behaviors>
          <w:behavior w:val="content"/>
        </w:behaviors>
        <w:guid w:val="{E1CDFF59-D105-4F37-8812-2FCFF5DFF988}"/>
      </w:docPartPr>
      <w:docPartBody>
        <w:p w:rsidR="00CB1BEA" w:rsidRDefault="00CB1BEA">
          <w:pPr>
            <w:pStyle w:val="31073EE25F27479683CA45AF91B5A87D"/>
          </w:pPr>
          <w:r>
            <w:t>web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isha">
    <w:panose1 w:val="020B0502040204020203"/>
    <w:charset w:val="00"/>
    <w:family w:val="swiss"/>
    <w:pitch w:val="variable"/>
    <w:sig w:usb0="80000807" w:usb1="40000042" w:usb2="0000000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EA"/>
    <w:rsid w:val="00CB1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C32F9F055A4171AD25471158ED8132">
    <w:name w:val="F1C32F9F055A4171AD25471158ED8132"/>
  </w:style>
  <w:style w:type="character" w:styleId="Strong">
    <w:name w:val="Strong"/>
    <w:basedOn w:val="DefaultParagraphFont"/>
    <w:uiPriority w:val="1"/>
    <w:qFormat/>
    <w:rPr>
      <w:b w:val="0"/>
      <w:bCs w:val="0"/>
      <w:color w:val="5B9BD5" w:themeColor="accent1"/>
    </w:rPr>
  </w:style>
  <w:style w:type="paragraph" w:customStyle="1" w:styleId="CA42E1B557E64BFB9EB8DDE4A1E239EE">
    <w:name w:val="CA42E1B557E64BFB9EB8DDE4A1E239EE"/>
  </w:style>
  <w:style w:type="paragraph" w:customStyle="1" w:styleId="692C36F9EB2D4DA6872EB96F6E291E13">
    <w:name w:val="692C36F9EB2D4DA6872EB96F6E291E13"/>
  </w:style>
  <w:style w:type="paragraph" w:customStyle="1" w:styleId="02AFC383716148DAAC053F61F45C1251">
    <w:name w:val="02AFC383716148DAAC053F61F45C1251"/>
  </w:style>
  <w:style w:type="paragraph" w:customStyle="1" w:styleId="A9FD599EC1F74132890BC26DAA207AEB">
    <w:name w:val="A9FD599EC1F74132890BC26DAA207AEB"/>
  </w:style>
  <w:style w:type="paragraph" w:customStyle="1" w:styleId="137D7CFFBEB94D58AA262A644A533B7E">
    <w:name w:val="137D7CFFBEB94D58AA262A644A533B7E"/>
  </w:style>
  <w:style w:type="paragraph" w:customStyle="1" w:styleId="C35A2F21EF7149CF9B5FF811DF0DE2D6">
    <w:name w:val="C35A2F21EF7149CF9B5FF811DF0DE2D6"/>
  </w:style>
  <w:style w:type="paragraph" w:customStyle="1" w:styleId="40A963B255264D62954F42A914886A69">
    <w:name w:val="40A963B255264D62954F42A914886A69"/>
  </w:style>
  <w:style w:type="paragraph" w:customStyle="1" w:styleId="31073EE25F27479683CA45AF91B5A87D">
    <w:name w:val="31073EE25F27479683CA45AF91B5A87D"/>
  </w:style>
  <w:style w:type="paragraph" w:customStyle="1" w:styleId="F15BAD71F8EA4F4A8C6B3D292CF78055">
    <w:name w:val="F15BAD71F8EA4F4A8C6B3D292CF78055"/>
  </w:style>
  <w:style w:type="paragraph" w:customStyle="1" w:styleId="566BC7CAEA9143009479E9F52A707392">
    <w:name w:val="566BC7CAEA9143009479E9F52A707392"/>
  </w:style>
  <w:style w:type="paragraph" w:customStyle="1" w:styleId="BB54FB4F587D4D99BD0A2C57B2088F63">
    <w:name w:val="BB54FB4F587D4D99BD0A2C57B2088F63"/>
  </w:style>
  <w:style w:type="paragraph" w:customStyle="1" w:styleId="C253BF37AE7440FB9490DA8BCEC3924D">
    <w:name w:val="C253BF37AE7440FB9490DA8BCEC39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COTApproved">
      <a:dk1>
        <a:sysClr val="windowText" lastClr="000000"/>
      </a:dk1>
      <a:lt1>
        <a:srgbClr val="FFFFFF"/>
      </a:lt1>
      <a:dk2>
        <a:srgbClr val="5B6770"/>
      </a:dk2>
      <a:lt2>
        <a:srgbClr val="FFFFFF"/>
      </a:lt2>
      <a:accent1>
        <a:srgbClr val="00AEC7"/>
      </a:accent1>
      <a:accent2>
        <a:srgbClr val="5B6770"/>
      </a:accent2>
      <a:accent3>
        <a:srgbClr val="003865"/>
      </a:accent3>
      <a:accent4>
        <a:srgbClr val="685BC7"/>
      </a:accent4>
      <a:accent5>
        <a:srgbClr val="26D07C"/>
      </a:accent5>
      <a:accent6>
        <a:srgbClr val="FFD100"/>
      </a:accent6>
      <a:hlink>
        <a:srgbClr val="FF8200"/>
      </a:hlink>
      <a:folHlink>
        <a:srgbClr val="890C58"/>
      </a:folHlink>
    </a:clrScheme>
    <a:fontScheme name="Student Flyer">
      <a:majorFont>
        <a:latin typeface="Impact"/>
        <a:ea typeface=""/>
        <a:cs typeface=""/>
      </a:majorFont>
      <a:minorFont>
        <a:latin typeface="Impac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D1096EE5-3276-4B80-B131-5DE32581E9E5}">
  <ds:schemaRefs>
    <ds:schemaRef ds:uri="http://schemas.microsoft.com/sharepoint/v3/contenttype/forms"/>
  </ds:schemaRefs>
</ds:datastoreItem>
</file>

<file path=customXml/itemProps2.xml><?xml version="1.0" encoding="utf-8"?>
<ds:datastoreItem xmlns:ds="http://schemas.openxmlformats.org/officeDocument/2006/customXml" ds:itemID="{9C092CE6-EA5B-4D65-A449-1081C7CF9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AEFBF9-F951-4E00-8689-FB07A373A7EE}">
  <ds:schemaRefs>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elements/1.1/"/>
    <ds:schemaRef ds:uri="http://schemas.openxmlformats.org/package/2006/metadata/core-propertie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Flyer</Template>
  <TotalTime>6</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Trainer Development Flyer</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Trainer Development Flyer</dc:title>
  <dc:creator>Tran, Anh</dc:creator>
  <cp:lastModifiedBy>Spinner, Mark</cp:lastModifiedBy>
  <cp:revision>2</cp:revision>
  <cp:lastPrinted>2016-08-11T12:53:00Z</cp:lastPrinted>
  <dcterms:created xsi:type="dcterms:W3CDTF">2016-08-17T13:37:00Z</dcterms:created>
  <dcterms:modified xsi:type="dcterms:W3CDTF">2016-08-17T13:37:00Z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0x010100BDA35E88E82CE54C93D2E1D31972296F</vt:lpwstr>
  </property>
</Properties>
</file>