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CD46F5" w:rsidP="00D54DC7">
            <w:pPr>
              <w:pStyle w:val="Header"/>
            </w:pPr>
            <w:r w:rsidRPr="00F95F83">
              <w:t>RMGRR</w:t>
            </w:r>
            <w:r w:rsidR="00471A6A">
              <w:t xml:space="preserve">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CD46F5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Pr="00F95F83">
                <w:rPr>
                  <w:color w:val="0000FF"/>
                  <w:u w:val="single"/>
                </w:rPr>
                <w:t>14</w:t>
              </w:r>
              <w:r w:rsidRPr="00F95F83">
                <w:rPr>
                  <w:color w:val="0000FF"/>
                  <w:u w:val="single"/>
                </w:rPr>
                <w:t>1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CD46F5" w:rsidP="00D54DC7">
            <w:pPr>
              <w:pStyle w:val="Header"/>
            </w:pPr>
            <w:r w:rsidRPr="00F95F83">
              <w:t>RMGRR</w:t>
            </w:r>
            <w:r w:rsidR="00471A6A">
              <w:t xml:space="preserve">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CD46F5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95F83">
              <w:t>Clarifying Procedures for Market Participants During an Extended Unplanned System Outage</w:t>
            </w:r>
          </w:p>
        </w:tc>
      </w:tr>
      <w:tr w:rsidR="00FC0BD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216D6A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22</w:t>
            </w:r>
            <w:r w:rsidR="00CD46F5">
              <w:rPr>
                <w:rFonts w:ascii="Arial" w:hAnsi="Arial" w:cs="Arial"/>
                <w:szCs w:val="22"/>
              </w:rPr>
              <w:t>, 2016</w:t>
            </w:r>
          </w:p>
        </w:tc>
      </w:tr>
      <w:tr w:rsidR="00F13670" w:rsidTr="0066393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</w:t>
            </w:r>
            <w:bookmarkStart w:id="0" w:name="_GoBack"/>
            <w:bookmarkEnd w:id="0"/>
          </w:p>
        </w:tc>
      </w:tr>
      <w:tr w:rsidR="00F13670" w:rsidTr="00663934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CD46F5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C570A7">
              <w:t>Retail Market Guide Revision Request (RMGRR)</w:t>
            </w:r>
            <w:r w:rsidR="00C570A7">
              <w:rPr>
                <w:rFonts w:cs="Arial"/>
              </w:rPr>
              <w:t xml:space="preserve"> </w:t>
            </w:r>
            <w:r w:rsidR="00620082">
              <w:rPr>
                <w:rFonts w:cs="Arial"/>
              </w:rPr>
              <w:t>can take effect upon</w:t>
            </w:r>
            <w:r w:rsidR="00620082" w:rsidRPr="00511748">
              <w:rPr>
                <w:rFonts w:cs="Arial"/>
              </w:rPr>
              <w:t xml:space="preserve"> </w:t>
            </w:r>
            <w:r w:rsidR="00620082">
              <w:rPr>
                <w:rFonts w:cs="Arial"/>
              </w:rPr>
              <w:t>Technical Advisory Committee (TAC) approval.</w:t>
            </w: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t xml:space="preserve">No </w:t>
            </w:r>
            <w:r w:rsidR="002D6CAB">
              <w:t xml:space="preserve">impacts to ERCOT staffing. </w:t>
            </w:r>
            <w:r w:rsidRPr="00FE71C0">
              <w:t xml:space="preserve"> </w:t>
            </w: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</w:pPr>
            <w:r>
              <w:t xml:space="preserve">Alternatives for a More Efficient Implementation </w:t>
            </w:r>
            <w:r>
              <w:rPr>
                <w:b w:val="0"/>
                <w:bCs w:val="0"/>
                <w:i/>
                <w:sz w:val="20"/>
                <w:szCs w:val="20"/>
              </w:rPr>
              <w:t>(include explanation of impacts)</w:t>
            </w:r>
          </w:p>
        </w:tc>
      </w:tr>
      <w:tr w:rsidR="00C9762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</w:pPr>
            <w:r>
              <w:t xml:space="preserve">Evaluation of Interim Solutions </w:t>
            </w:r>
            <w:r>
              <w:rPr>
                <w:b w:val="0"/>
                <w:bCs w:val="0"/>
                <w:i/>
                <w:sz w:val="20"/>
                <w:szCs w:val="20"/>
              </w:rPr>
              <w:t>(e.g., manual workarounds)</w:t>
            </w:r>
          </w:p>
        </w:tc>
      </w:tr>
      <w:tr w:rsidR="00C9762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C34" w:rsidRDefault="00E702AF" w:rsidP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5"/>
      </w:tblGrid>
      <w:tr w:rsidR="00BB456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0455" w:type="dxa"/>
            <w:shd w:val="clear" w:color="auto" w:fill="FFFFFF"/>
            <w:vAlign w:val="center"/>
          </w:tcPr>
          <w:p w:rsidR="00BB456F" w:rsidRDefault="00BB456F" w:rsidP="00460D3A">
            <w:pPr>
              <w:pStyle w:val="Header"/>
              <w:jc w:val="center"/>
            </w:pPr>
            <w:r>
              <w:t>Feasibility of Implementation</w:t>
            </w:r>
          </w:p>
        </w:tc>
      </w:tr>
      <w:tr w:rsidR="00BB456F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4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04C1" w:rsidRPr="00AC5086" w:rsidRDefault="005E78E9" w:rsidP="008339AA">
            <w:pPr>
              <w:pStyle w:val="NormalArial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 xml:space="preserve">Impact on </w:t>
            </w:r>
            <w:r w:rsidR="008339AA">
              <w:rPr>
                <w:b/>
              </w:rPr>
              <w:t xml:space="preserve">Resource </w:t>
            </w:r>
            <w:r>
              <w:rPr>
                <w:b/>
              </w:rPr>
              <w:t>Availability</w:t>
            </w:r>
            <w:r w:rsidR="008339AA">
              <w:rPr>
                <w:b/>
              </w:rPr>
              <w:t xml:space="preserve">: </w:t>
            </w:r>
            <w:r w:rsidR="00AB092F">
              <w:t>Not applicable.</w:t>
            </w:r>
          </w:p>
          <w:p w:rsidR="00BB456F" w:rsidRDefault="00AC5086" w:rsidP="00460D3A">
            <w:pPr>
              <w:pStyle w:val="NormalArial"/>
            </w:pPr>
            <w:r>
              <w:rPr>
                <w:b/>
              </w:rPr>
              <w:t xml:space="preserve">Impact on Other Projects: </w:t>
            </w:r>
            <w:r w:rsidR="00AB092F">
              <w:t>Not applicable.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C26EFC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6A49" w:rsidRDefault="00AE6A49">
      <w:r>
        <w:separator/>
      </w:r>
    </w:p>
  </w:endnote>
  <w:endnote w:type="continuationSeparator" w:id="0">
    <w:p w:rsidR="00AE6A49" w:rsidRDefault="00AE6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620082">
      <w:rPr>
        <w:rFonts w:ascii="Arial" w:hAnsi="Arial"/>
        <w:noProof/>
        <w:sz w:val="18"/>
      </w:rPr>
      <w:t>141RMGRR</w:t>
    </w:r>
    <w:r w:rsidR="004348A8">
      <w:rPr>
        <w:rFonts w:ascii="Arial" w:hAnsi="Arial"/>
        <w:noProof/>
        <w:sz w:val="18"/>
      </w:rPr>
      <w:t>-03</w:t>
    </w:r>
    <w:r w:rsidR="00620082">
      <w:rPr>
        <w:rFonts w:ascii="Arial" w:hAnsi="Arial"/>
        <w:noProof/>
        <w:sz w:val="18"/>
      </w:rPr>
      <w:t xml:space="preserve"> </w:t>
    </w:r>
    <w:r w:rsidR="004348A8">
      <w:rPr>
        <w:rFonts w:ascii="Arial" w:hAnsi="Arial"/>
        <w:noProof/>
        <w:sz w:val="18"/>
      </w:rPr>
      <w:t>Impact Analysis  0622</w:t>
    </w:r>
    <w:r w:rsidR="00620082">
      <w:rPr>
        <w:rFonts w:ascii="Arial" w:hAnsi="Arial"/>
        <w:noProof/>
        <w:sz w:val="18"/>
      </w:rPr>
      <w:t>16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C43BC5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C43BC5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6A49" w:rsidRDefault="00AE6A49">
      <w:r>
        <w:separator/>
      </w:r>
    </w:p>
  </w:footnote>
  <w:footnote w:type="continuationSeparator" w:id="0">
    <w:p w:rsidR="00AE6A49" w:rsidRDefault="00AE6A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211854"/>
    <w:multiLevelType w:val="hybridMultilevel"/>
    <w:tmpl w:val="D3B42F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93663"/>
    <w:rsid w:val="00094676"/>
    <w:rsid w:val="000A2646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16D6A"/>
    <w:rsid w:val="00226DFE"/>
    <w:rsid w:val="00227723"/>
    <w:rsid w:val="00227B32"/>
    <w:rsid w:val="0024317E"/>
    <w:rsid w:val="00243501"/>
    <w:rsid w:val="00243BB9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348A8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0082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25AD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66AD"/>
    <w:rsid w:val="00933826"/>
    <w:rsid w:val="00935CE9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AE6A49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3BC5"/>
    <w:rsid w:val="00C452DC"/>
    <w:rsid w:val="00C56D5E"/>
    <w:rsid w:val="00C570A7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46F5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E2D23"/>
    <w:rsid w:val="00EE65E9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CE48FDE-70D2-41F3-BDFC-AA2B8421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194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RMGRR141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2C8E92-61C8-4C2A-A176-63F92A627955}">
  <ds:schemaRefs>
    <ds:schemaRef ds:uri="http://www.w3.org/XML/1998/namespace"/>
    <ds:schemaRef ds:uri="http://purl.org/dc/elements/1.1/"/>
    <ds:schemaRef ds:uri="http://purl.org/dc/terms/"/>
    <ds:schemaRef ds:uri="c34af464-7aa1-4edd-9be4-83dffc1cb926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6EA5A3B4-25F0-4EDA-A7F5-BB840BF38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1045</CharactersWithSpaces>
  <SharedDoc>false</SharedDoc>
  <HLinks>
    <vt:vector size="6" baseType="variant">
      <vt:variant>
        <vt:i4>5701723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http://www.ercot.com/mktrules/issues/RMGRR141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 Market Rules</cp:lastModifiedBy>
  <cp:revision>4</cp:revision>
  <cp:lastPrinted>2007-01-12T13:31:00Z</cp:lastPrinted>
  <dcterms:created xsi:type="dcterms:W3CDTF">2016-06-22T20:27:00Z</dcterms:created>
  <dcterms:modified xsi:type="dcterms:W3CDTF">2016-06-22T20:28:00Z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