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</w:t>
      </w:r>
      <w:r w:rsidR="007A0804">
        <w:rPr>
          <w:sz w:val="22"/>
          <w:szCs w:val="22"/>
        </w:rPr>
        <w:t>2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9C6550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Fri</w:t>
      </w:r>
      <w:r w:rsidR="00DF0B1E">
        <w:rPr>
          <w:sz w:val="22"/>
          <w:szCs w:val="22"/>
        </w:rPr>
        <w:t>day</w:t>
      </w:r>
      <w:r w:rsidR="00B43148" w:rsidRPr="00D97A8B">
        <w:rPr>
          <w:sz w:val="22"/>
          <w:szCs w:val="22"/>
        </w:rPr>
        <w:t xml:space="preserve">, </w:t>
      </w:r>
      <w:r>
        <w:rPr>
          <w:sz w:val="22"/>
          <w:szCs w:val="22"/>
        </w:rPr>
        <w:t>Jun3</w:t>
      </w:r>
      <w:r w:rsidR="00F56C34">
        <w:rPr>
          <w:sz w:val="22"/>
          <w:szCs w:val="22"/>
        </w:rPr>
        <w:t xml:space="preserve"> 2016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F56C34">
        <w:rPr>
          <w:color w:val="000000"/>
          <w:sz w:val="22"/>
          <w:szCs w:val="22"/>
        </w:rPr>
        <w:t>9:30 – 1</w:t>
      </w:r>
      <w:r w:rsidR="00310E0A">
        <w:rPr>
          <w:color w:val="000000"/>
          <w:sz w:val="22"/>
          <w:szCs w:val="22"/>
        </w:rPr>
        <w:t>5</w:t>
      </w:r>
      <w:r w:rsidR="00F56C34">
        <w:rPr>
          <w:color w:val="000000"/>
          <w:sz w:val="22"/>
          <w:szCs w:val="22"/>
        </w:rPr>
        <w:t xml:space="preserve">:30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9A613B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proofErr w:type="spellStart"/>
      <w:r w:rsidR="00C75AF8">
        <w:rPr>
          <w:sz w:val="24"/>
          <w:szCs w:val="24"/>
        </w:rPr>
        <w:t>rdwg</w:t>
      </w:r>
      <w:proofErr w:type="spellEnd"/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9C6550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9C6550">
            <w:r>
              <w:t>09:33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</w:t>
            </w:r>
          </w:p>
          <w:p w:rsidR="00F56C34" w:rsidRPr="007A0804" w:rsidRDefault="00F56C34" w:rsidP="009C6550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RDWG Meeting:  </w:t>
            </w:r>
            <w:r w:rsidR="009C6550">
              <w:rPr>
                <w:bCs/>
                <w:color w:val="000000"/>
                <w:sz w:val="22"/>
                <w:szCs w:val="22"/>
              </w:rPr>
              <w:t>4</w:t>
            </w:r>
            <w:r w:rsidRPr="00BE497F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9C6550">
              <w:rPr>
                <w:bCs/>
                <w:color w:val="000000"/>
                <w:sz w:val="22"/>
                <w:szCs w:val="22"/>
              </w:rPr>
              <w:t>5</w:t>
            </w:r>
            <w:r w:rsidRPr="00BE497F">
              <w:rPr>
                <w:bCs/>
                <w:color w:val="000000"/>
                <w:sz w:val="22"/>
                <w:szCs w:val="22"/>
              </w:rPr>
              <w:t>/1</w:t>
            </w:r>
            <w:r w:rsidR="002335CD">
              <w:rPr>
                <w:bCs/>
                <w:color w:val="000000"/>
                <w:sz w:val="22"/>
                <w:szCs w:val="22"/>
              </w:rPr>
              <w:t>6</w:t>
            </w:r>
            <w:r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9C6550">
            <w:r>
              <w:t>09:</w:t>
            </w:r>
            <w:r w:rsidR="002335CD">
              <w:t>35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RRGRR009</w:t>
            </w:r>
          </w:p>
          <w:p w:rsidR="009C6550" w:rsidRPr="009C6550" w:rsidRDefault="009C6550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Comments dated 5/11/16</w:t>
            </w:r>
          </w:p>
          <w:p w:rsidR="009C6550" w:rsidRPr="009C6550" w:rsidRDefault="009C6550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 review</w:t>
            </w:r>
          </w:p>
        </w:tc>
        <w:tc>
          <w:tcPr>
            <w:tcW w:w="1764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  <w:p w:rsidR="009A613B" w:rsidRDefault="009A613B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56C34"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Default="00F56C34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</w:t>
            </w:r>
            <w:r w:rsidR="009C6550">
              <w:rPr>
                <w:sz w:val="22"/>
                <w:szCs w:val="22"/>
              </w:rPr>
              <w:t>1</w:t>
            </w:r>
            <w:r w:rsidRPr="00E416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  <w:p w:rsidR="00F56C34" w:rsidRPr="001F47D5" w:rsidRDefault="00F56C34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Review</w:t>
            </w:r>
          </w:p>
        </w:tc>
        <w:tc>
          <w:tcPr>
            <w:tcW w:w="1764" w:type="dxa"/>
          </w:tcPr>
          <w:p w:rsidR="00F56C34" w:rsidRDefault="009A613B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  <w:p w:rsidR="00F56C34" w:rsidRDefault="00F56C34" w:rsidP="009C6550"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2335CD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56C34">
              <w:rPr>
                <w:sz w:val="22"/>
                <w:szCs w:val="22"/>
              </w:rPr>
              <w:t>:</w:t>
            </w:r>
            <w:r w:rsidR="009C6550">
              <w:rPr>
                <w:sz w:val="22"/>
                <w:szCs w:val="22"/>
              </w:rPr>
              <w:t>15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56C34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Pr="007A0804" w:rsidRDefault="00F56C34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F56C34" w:rsidRDefault="00F56C34" w:rsidP="009C6550"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F56C34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C65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:00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56C34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Default="009A613B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IRO-010-2/TOP-03-3</w:t>
            </w:r>
          </w:p>
          <w:p w:rsidR="009A613B" w:rsidRPr="009A613B" w:rsidRDefault="009A613B" w:rsidP="009A613B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for potential impacts with RRGRR process</w:t>
            </w:r>
          </w:p>
        </w:tc>
        <w:tc>
          <w:tcPr>
            <w:tcW w:w="1764" w:type="dxa"/>
          </w:tcPr>
          <w:p w:rsidR="009A613B" w:rsidRDefault="009A613B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  <w:p w:rsidR="00F56C34" w:rsidRDefault="001C6427" w:rsidP="009C6550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F56C34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C75AF8" w:rsidP="007A0804">
            <w:pPr>
              <w:jc w:val="center"/>
            </w:pPr>
            <w:r>
              <w:t>8</w:t>
            </w:r>
            <w:r w:rsidR="00F56C34">
              <w:t>.</w:t>
            </w:r>
          </w:p>
        </w:tc>
        <w:tc>
          <w:tcPr>
            <w:tcW w:w="6520" w:type="dxa"/>
          </w:tcPr>
          <w:p w:rsidR="00F56C34" w:rsidRDefault="00F56C34" w:rsidP="007A0804">
            <w:r>
              <w:t>Other Business</w:t>
            </w:r>
          </w:p>
          <w:p w:rsidR="00F56C34" w:rsidRDefault="00F56C34" w:rsidP="007A0804">
            <w:pPr>
              <w:pStyle w:val="ListParagraph"/>
              <w:numPr>
                <w:ilvl w:val="0"/>
                <w:numId w:val="41"/>
              </w:numPr>
            </w:pPr>
            <w:r>
              <w:t>Next Steps/Action Items</w:t>
            </w:r>
          </w:p>
          <w:p w:rsidR="00F56C34" w:rsidRDefault="00F56C34" w:rsidP="009A613B">
            <w:pPr>
              <w:pStyle w:val="ListParagraph"/>
              <w:numPr>
                <w:ilvl w:val="0"/>
                <w:numId w:val="41"/>
              </w:numPr>
            </w:pPr>
            <w:r>
              <w:t xml:space="preserve">Next Meeting:  </w:t>
            </w:r>
            <w:r w:rsidR="009A613B">
              <w:t>Jun</w:t>
            </w:r>
            <w:r>
              <w:t xml:space="preserve"> 2</w:t>
            </w:r>
            <w:r w:rsidR="009A613B">
              <w:t>7</w:t>
            </w:r>
            <w:r>
              <w:t xml:space="preserve"> 2016</w:t>
            </w:r>
          </w:p>
        </w:tc>
        <w:tc>
          <w:tcPr>
            <w:tcW w:w="1764" w:type="dxa"/>
          </w:tcPr>
          <w:p w:rsidR="00F56C34" w:rsidRDefault="00F56C34" w:rsidP="009C6550">
            <w:r>
              <w:t>J. Palen</w:t>
            </w:r>
          </w:p>
        </w:tc>
        <w:tc>
          <w:tcPr>
            <w:tcW w:w="846" w:type="dxa"/>
          </w:tcPr>
          <w:p w:rsidR="00F56C34" w:rsidRDefault="00F56C34" w:rsidP="009A613B">
            <w:r>
              <w:t>1</w:t>
            </w:r>
            <w:r w:rsidR="009A613B">
              <w:t>4</w:t>
            </w:r>
            <w:r>
              <w:t>:00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 xml:space="preserve">genda are </w:t>
      </w:r>
      <w:r w:rsidR="009A613B">
        <w:rPr>
          <w:i/>
          <w:sz w:val="22"/>
          <w:szCs w:val="22"/>
        </w:rPr>
        <w:t>purely a figment of my imagination</w:t>
      </w:r>
      <w:r w:rsidR="0049655A" w:rsidRPr="0049655A">
        <w:rPr>
          <w:i/>
          <w:sz w:val="22"/>
          <w:szCs w:val="22"/>
        </w:rPr>
        <w:t xml:space="preserve">, </w:t>
      </w:r>
      <w:r w:rsidR="009A613B">
        <w:rPr>
          <w:i/>
          <w:sz w:val="22"/>
          <w:szCs w:val="22"/>
        </w:rPr>
        <w:t>and as such, are not binding, nor</w:t>
      </w:r>
      <w:r w:rsidR="0049655A" w:rsidRPr="0049655A">
        <w:rPr>
          <w:i/>
          <w:sz w:val="22"/>
          <w:szCs w:val="22"/>
        </w:rPr>
        <w:t xml:space="preserve"> should </w:t>
      </w:r>
      <w:r w:rsidR="009A613B">
        <w:rPr>
          <w:i/>
          <w:sz w:val="22"/>
          <w:szCs w:val="22"/>
        </w:rPr>
        <w:t>they</w:t>
      </w:r>
      <w:r w:rsidR="0049655A">
        <w:rPr>
          <w:i/>
          <w:sz w:val="22"/>
          <w:szCs w:val="22"/>
        </w:rPr>
        <w:t xml:space="preserve"> be relied upon for scheduling</w:t>
      </w:r>
      <w:r w:rsidR="009A613B">
        <w:rPr>
          <w:i/>
          <w:sz w:val="22"/>
          <w:szCs w:val="22"/>
        </w:rPr>
        <w:t xml:space="preserve"> purposes</w:t>
      </w:r>
      <w:r w:rsidR="0049655A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Matters may be taken out of a</w:t>
      </w:r>
      <w:r w:rsidR="009A613B">
        <w:rPr>
          <w:i/>
          <w:sz w:val="22"/>
          <w:szCs w:val="22"/>
        </w:rPr>
        <w:t>genda order</w:t>
      </w:r>
      <w:r w:rsidR="0049655A" w:rsidRPr="0049655A">
        <w:rPr>
          <w:i/>
          <w:sz w:val="22"/>
          <w:szCs w:val="22"/>
        </w:rPr>
        <w:t>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40"/>
  </w:num>
  <w:num w:numId="4">
    <w:abstractNumId w:val="3"/>
  </w:num>
  <w:num w:numId="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27"/>
  </w:num>
  <w:num w:numId="9">
    <w:abstractNumId w:val="11"/>
  </w:num>
  <w:num w:numId="10">
    <w:abstractNumId w:val="13"/>
  </w:num>
  <w:num w:numId="11">
    <w:abstractNumId w:val="19"/>
  </w:num>
  <w:num w:numId="12">
    <w:abstractNumId w:val="34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44"/>
  </w:num>
  <w:num w:numId="18">
    <w:abstractNumId w:val="17"/>
  </w:num>
  <w:num w:numId="19">
    <w:abstractNumId w:val="10"/>
  </w:num>
  <w:num w:numId="20">
    <w:abstractNumId w:val="24"/>
  </w:num>
  <w:num w:numId="21">
    <w:abstractNumId w:val="31"/>
  </w:num>
  <w:num w:numId="22">
    <w:abstractNumId w:val="36"/>
  </w:num>
  <w:num w:numId="23">
    <w:abstractNumId w:val="43"/>
  </w:num>
  <w:num w:numId="24">
    <w:abstractNumId w:val="14"/>
  </w:num>
  <w:num w:numId="25">
    <w:abstractNumId w:val="42"/>
  </w:num>
  <w:num w:numId="26">
    <w:abstractNumId w:val="21"/>
  </w:num>
  <w:num w:numId="27">
    <w:abstractNumId w:val="0"/>
  </w:num>
  <w:num w:numId="28">
    <w:abstractNumId w:val="1"/>
  </w:num>
  <w:num w:numId="29">
    <w:abstractNumId w:val="5"/>
  </w:num>
  <w:num w:numId="30">
    <w:abstractNumId w:val="39"/>
  </w:num>
  <w:num w:numId="31">
    <w:abstractNumId w:val="32"/>
  </w:num>
  <w:num w:numId="32">
    <w:abstractNumId w:val="18"/>
  </w:num>
  <w:num w:numId="33">
    <w:abstractNumId w:val="41"/>
  </w:num>
  <w:num w:numId="34">
    <w:abstractNumId w:val="33"/>
  </w:num>
  <w:num w:numId="35">
    <w:abstractNumId w:val="8"/>
  </w:num>
  <w:num w:numId="36">
    <w:abstractNumId w:val="7"/>
  </w:num>
  <w:num w:numId="37">
    <w:abstractNumId w:val="35"/>
  </w:num>
  <w:num w:numId="38">
    <w:abstractNumId w:val="9"/>
  </w:num>
  <w:num w:numId="39">
    <w:abstractNumId w:val="37"/>
  </w:num>
  <w:num w:numId="40">
    <w:abstractNumId w:val="12"/>
  </w:num>
  <w:num w:numId="41">
    <w:abstractNumId w:val="20"/>
  </w:num>
  <w:num w:numId="42">
    <w:abstractNumId w:val="15"/>
  </w:num>
  <w:num w:numId="43">
    <w:abstractNumId w:val="16"/>
  </w:num>
  <w:num w:numId="44">
    <w:abstractNumId w:val="22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A357-ED42-40E8-9A20-D253F171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975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2</cp:revision>
  <cp:lastPrinted>2007-05-08T22:36:00Z</cp:lastPrinted>
  <dcterms:created xsi:type="dcterms:W3CDTF">2016-05-31T18:46:00Z</dcterms:created>
  <dcterms:modified xsi:type="dcterms:W3CDTF">2016-05-31T18:46:00Z</dcterms:modified>
</cp:coreProperties>
</file>