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7F" w:rsidRPr="00863804" w:rsidRDefault="00863804" w:rsidP="00A86787">
      <w:pPr>
        <w:pStyle w:val="NoSpacing"/>
        <w:jc w:val="center"/>
      </w:pPr>
      <w:r>
        <w:t xml:space="preserve">ERCOT </w:t>
      </w:r>
      <w:r w:rsidR="0005217F" w:rsidRPr="00863804">
        <w:t>STEADY STATE WORKING GROUP</w:t>
      </w:r>
      <w:r w:rsidR="001D7E8E">
        <w:t xml:space="preserve"> (SSWG)</w:t>
      </w:r>
    </w:p>
    <w:p w:rsidR="0005217F" w:rsidRDefault="00FA7C64" w:rsidP="0005217F">
      <w:pPr>
        <w:pStyle w:val="Heading2"/>
        <w:tabs>
          <w:tab w:val="left" w:pos="0"/>
        </w:tabs>
        <w:rPr>
          <w:sz w:val="32"/>
        </w:rPr>
      </w:pPr>
      <w:r>
        <w:rPr>
          <w:sz w:val="32"/>
          <w:lang w:val="en-US"/>
        </w:rPr>
        <w:t>March</w:t>
      </w:r>
      <w:r w:rsidR="0026641C">
        <w:rPr>
          <w:sz w:val="32"/>
          <w:lang w:val="en-US"/>
        </w:rPr>
        <w:t xml:space="preserve"> 1</w:t>
      </w:r>
      <w:r>
        <w:rPr>
          <w:sz w:val="32"/>
          <w:lang w:val="en-US"/>
        </w:rPr>
        <w:t>6</w:t>
      </w:r>
      <w:r w:rsidR="007D1378">
        <w:rPr>
          <w:sz w:val="32"/>
        </w:rPr>
        <w:t>, 20</w:t>
      </w:r>
      <w:r w:rsidR="007D1378">
        <w:rPr>
          <w:sz w:val="32"/>
          <w:lang w:val="en-US"/>
        </w:rPr>
        <w:t>1</w:t>
      </w:r>
      <w:r w:rsidR="00300BC9">
        <w:rPr>
          <w:sz w:val="32"/>
          <w:lang w:val="en-US"/>
        </w:rPr>
        <w:t>6</w:t>
      </w:r>
      <w:r w:rsidR="00863804">
        <w:rPr>
          <w:sz w:val="32"/>
        </w:rPr>
        <w:t xml:space="preserve"> </w:t>
      </w:r>
      <w:r w:rsidR="0005217F">
        <w:rPr>
          <w:sz w:val="32"/>
        </w:rPr>
        <w:t>Report to ROS</w:t>
      </w:r>
    </w:p>
    <w:p w:rsidR="00863804" w:rsidRPr="00A434F8" w:rsidRDefault="00863804" w:rsidP="00863804">
      <w:pPr>
        <w:pStyle w:val="ListParagraph"/>
        <w:ind w:left="0"/>
        <w:rPr>
          <w:rFonts w:ascii="Cambria" w:hAnsi="Cambria" w:cs="Tahoma"/>
        </w:rPr>
      </w:pPr>
    </w:p>
    <w:p w:rsidR="00B85978" w:rsidRDefault="00B85978" w:rsidP="00DB7FEC">
      <w:pPr>
        <w:pStyle w:val="Heading3"/>
        <w:ind w:left="360" w:firstLine="0"/>
        <w:rPr>
          <w:lang w:val="en-US"/>
        </w:rPr>
      </w:pPr>
      <w:r>
        <w:rPr>
          <w:lang w:val="en-US"/>
        </w:rPr>
        <w:t>Recent Meetings</w:t>
      </w:r>
    </w:p>
    <w:p w:rsidR="00D106C7" w:rsidRPr="00B85978" w:rsidRDefault="00B85978" w:rsidP="00D106C7">
      <w:pPr>
        <w:numPr>
          <w:ilvl w:val="0"/>
          <w:numId w:val="30"/>
        </w:numPr>
        <w:ind w:left="1440"/>
      </w:pPr>
      <w:r>
        <w:t xml:space="preserve">SSWG </w:t>
      </w:r>
      <w:r w:rsidR="00300BC9">
        <w:t xml:space="preserve">Web-ex meeting </w:t>
      </w:r>
      <w:r w:rsidR="00AA35DF">
        <w:t xml:space="preserve">was held on </w:t>
      </w:r>
      <w:r w:rsidR="00300BC9">
        <w:t xml:space="preserve">Wednesday </w:t>
      </w:r>
      <w:r w:rsidR="00FA7C64">
        <w:t>March</w:t>
      </w:r>
      <w:r w:rsidR="00300BC9">
        <w:t xml:space="preserve"> 1</w:t>
      </w:r>
      <w:r w:rsidR="00FA7C64">
        <w:t>6</w:t>
      </w:r>
      <w:r w:rsidR="00300BC9">
        <w:t>, 201</w:t>
      </w:r>
      <w:r w:rsidR="0026641C">
        <w:t>6</w:t>
      </w:r>
    </w:p>
    <w:p w:rsidR="00271BE4" w:rsidRDefault="00BC6B5B" w:rsidP="00271BE4">
      <w:pPr>
        <w:pStyle w:val="Heading3"/>
        <w:ind w:left="360" w:firstLine="0"/>
        <w:rPr>
          <w:lang w:val="en-US"/>
        </w:rPr>
      </w:pPr>
      <w:r>
        <w:rPr>
          <w:lang w:val="en-US"/>
        </w:rPr>
        <w:t>201</w:t>
      </w:r>
      <w:r w:rsidR="008C0039">
        <w:rPr>
          <w:lang w:val="en-US"/>
        </w:rPr>
        <w:t>6</w:t>
      </w:r>
      <w:r>
        <w:rPr>
          <w:lang w:val="en-US"/>
        </w:rPr>
        <w:t xml:space="preserve"> SSWG planning</w:t>
      </w:r>
      <w:r w:rsidR="00271BE4">
        <w:rPr>
          <w:lang w:val="en-US"/>
        </w:rPr>
        <w:t xml:space="preserve"> case</w:t>
      </w:r>
      <w:r>
        <w:rPr>
          <w:lang w:val="en-US"/>
        </w:rPr>
        <w:t>s</w:t>
      </w:r>
      <w:r w:rsidR="00271BE4">
        <w:rPr>
          <w:lang w:val="en-US"/>
        </w:rPr>
        <w:t xml:space="preserve"> </w:t>
      </w:r>
    </w:p>
    <w:p w:rsidR="00FA7C64" w:rsidRDefault="00566A74" w:rsidP="00FA40F0">
      <w:pPr>
        <w:numPr>
          <w:ilvl w:val="0"/>
          <w:numId w:val="30"/>
        </w:numPr>
        <w:ind w:left="1440"/>
      </w:pPr>
      <w:r>
        <w:t xml:space="preserve">SSWG </w:t>
      </w:r>
      <w:r w:rsidR="00FA7C64">
        <w:t>has started the initial building of the power flow cases for 2016.</w:t>
      </w:r>
      <w:r w:rsidR="008C0039">
        <w:t xml:space="preserve"> There are a total of 15 new cases including a high wind low load case </w:t>
      </w:r>
      <w:r w:rsidR="00866E4A">
        <w:t>(</w:t>
      </w:r>
      <w:r w:rsidR="00866E4A">
        <w:t>HWLL</w:t>
      </w:r>
      <w:r w:rsidR="00866E4A">
        <w:t>) and a minimum case.</w:t>
      </w:r>
    </w:p>
    <w:p w:rsidR="00503145" w:rsidRDefault="00503145" w:rsidP="00503145">
      <w:pPr>
        <w:ind w:left="1440"/>
      </w:pPr>
    </w:p>
    <w:p w:rsidR="005C3986" w:rsidRDefault="005C3986" w:rsidP="00FA40F0">
      <w:pPr>
        <w:numPr>
          <w:ilvl w:val="0"/>
          <w:numId w:val="30"/>
        </w:numPr>
        <w:ind w:left="1440"/>
      </w:pPr>
      <w:bookmarkStart w:id="0" w:name="_GoBack"/>
      <w:bookmarkEnd w:id="0"/>
      <w:r>
        <w:t>SSWG</w:t>
      </w:r>
      <w:r w:rsidR="00C2114D">
        <w:t xml:space="preserve"> and ERCOT staff</w:t>
      </w:r>
      <w:r>
        <w:t xml:space="preserve"> </w:t>
      </w:r>
      <w:r w:rsidR="00FA7C64">
        <w:t xml:space="preserve">continue to </w:t>
      </w:r>
      <w:r>
        <w:t>discus</w:t>
      </w:r>
      <w:r w:rsidR="00FA7C64">
        <w:t>s</w:t>
      </w:r>
      <w:r>
        <w:t xml:space="preserve"> ways to make receiving long lead time equipment list more efficient. While the market notice that is sent out works</w:t>
      </w:r>
      <w:r w:rsidR="00D459C6">
        <w:t>, t</w:t>
      </w:r>
      <w:r>
        <w:t xml:space="preserve">here may be room for </w:t>
      </w:r>
      <w:r w:rsidR="00D459C6">
        <w:t>improvements in getting this list</w:t>
      </w:r>
      <w:r>
        <w:t>.</w:t>
      </w:r>
      <w:r w:rsidR="00FA7C64">
        <w:t xml:space="preserve"> TSP’s will check with their compliance officer for clarification regarding sharing data.</w:t>
      </w:r>
    </w:p>
    <w:p w:rsidR="00503145" w:rsidRDefault="00503145" w:rsidP="00503145">
      <w:pPr>
        <w:pStyle w:val="ListParagraph"/>
      </w:pPr>
    </w:p>
    <w:p w:rsidR="005C3986" w:rsidRDefault="004A56E6" w:rsidP="00FA40F0">
      <w:pPr>
        <w:numPr>
          <w:ilvl w:val="0"/>
          <w:numId w:val="30"/>
        </w:numPr>
        <w:ind w:left="1440"/>
      </w:pPr>
      <w:r>
        <w:t xml:space="preserve">TSP’s </w:t>
      </w:r>
      <w:r w:rsidR="00AA35DF">
        <w:t>were</w:t>
      </w:r>
      <w:r w:rsidR="00E05DDD">
        <w:t xml:space="preserve"> </w:t>
      </w:r>
      <w:r>
        <w:t>ask</w:t>
      </w:r>
      <w:r w:rsidR="00AA35DF">
        <w:t>ed</w:t>
      </w:r>
      <w:r>
        <w:t xml:space="preserve"> to review their scalable and non-scalable loads in the cases for accuracy</w:t>
      </w:r>
      <w:r w:rsidR="00D459C6">
        <w:t>.</w:t>
      </w:r>
    </w:p>
    <w:p w:rsidR="00FA7C64" w:rsidRDefault="00FA7C64" w:rsidP="00FA7C64">
      <w:pPr>
        <w:ind w:left="1440"/>
      </w:pPr>
      <w:r>
        <w:t>List of the non-conforming loads is under development.</w:t>
      </w:r>
    </w:p>
    <w:p w:rsidR="00FA7C64" w:rsidRDefault="00FA7C64" w:rsidP="0034092D">
      <w:pPr>
        <w:pStyle w:val="Heading3"/>
        <w:ind w:left="360" w:firstLine="0"/>
        <w:rPr>
          <w:lang w:val="en-US"/>
        </w:rPr>
      </w:pPr>
      <w:r>
        <w:rPr>
          <w:lang w:val="en-US"/>
        </w:rPr>
        <w:t>SSWG 2016 Roster has been updated</w:t>
      </w:r>
    </w:p>
    <w:p w:rsidR="0034092D" w:rsidRPr="0034092D" w:rsidRDefault="00271BE4" w:rsidP="0034092D">
      <w:pPr>
        <w:pStyle w:val="Heading3"/>
        <w:ind w:left="360" w:firstLine="0"/>
        <w:rPr>
          <w:lang w:val="en-US"/>
        </w:rPr>
      </w:pPr>
      <w:r>
        <w:t>Future</w:t>
      </w:r>
      <w:r w:rsidR="00B63241">
        <w:rPr>
          <w:lang w:val="en-US"/>
        </w:rPr>
        <w:t xml:space="preserve"> Planned</w:t>
      </w:r>
      <w:r>
        <w:t xml:space="preserve"> Meeting</w:t>
      </w:r>
      <w:r w:rsidR="00E92EC6">
        <w:rPr>
          <w:lang w:val="en-US"/>
        </w:rPr>
        <w:t>s</w:t>
      </w:r>
    </w:p>
    <w:p w:rsidR="00032EB2" w:rsidRDefault="00032EB2" w:rsidP="00032EB2">
      <w:pPr>
        <w:pStyle w:val="ListParagraph"/>
        <w:numPr>
          <w:ilvl w:val="0"/>
          <w:numId w:val="26"/>
        </w:numPr>
        <w:ind w:left="1080" w:firstLine="0"/>
        <w:rPr>
          <w:rFonts w:ascii="Cambria" w:hAnsi="Cambria" w:cs="Calibri"/>
        </w:rPr>
      </w:pPr>
      <w:r>
        <w:rPr>
          <w:rFonts w:ascii="Cambria" w:hAnsi="Cambria" w:cs="Calibri"/>
        </w:rPr>
        <w:t xml:space="preserve">SSWG web-ex meeting will be held on Wednesday </w:t>
      </w:r>
      <w:r w:rsidR="00FA7C64">
        <w:rPr>
          <w:rFonts w:ascii="Cambria" w:hAnsi="Cambria" w:cs="Calibri"/>
        </w:rPr>
        <w:t>April</w:t>
      </w:r>
      <w:r>
        <w:rPr>
          <w:rFonts w:ascii="Cambria" w:hAnsi="Cambria" w:cs="Calibri"/>
        </w:rPr>
        <w:t xml:space="preserve"> </w:t>
      </w:r>
      <w:r w:rsidR="00D106C7">
        <w:rPr>
          <w:rFonts w:ascii="Cambria" w:hAnsi="Cambria" w:cs="Calibri"/>
        </w:rPr>
        <w:t>1</w:t>
      </w:r>
      <w:r w:rsidR="00FA7C64">
        <w:rPr>
          <w:rFonts w:ascii="Cambria" w:hAnsi="Cambria" w:cs="Calibri"/>
        </w:rPr>
        <w:t>3</w:t>
      </w:r>
      <w:r w:rsidR="00300BC9">
        <w:rPr>
          <w:rFonts w:ascii="Cambria" w:hAnsi="Cambria" w:cs="Calibri"/>
        </w:rPr>
        <w:t>, 2016</w:t>
      </w:r>
      <w:r>
        <w:rPr>
          <w:rFonts w:ascii="Cambria" w:hAnsi="Cambria" w:cs="Calibri"/>
        </w:rPr>
        <w:t>.</w:t>
      </w:r>
    </w:p>
    <w:p w:rsidR="00C32EE2" w:rsidRDefault="00C32EE2" w:rsidP="00032EB2">
      <w:pPr>
        <w:pStyle w:val="ListParagraph"/>
        <w:ind w:left="1080"/>
        <w:rPr>
          <w:rFonts w:ascii="Cambria" w:hAnsi="Cambria" w:cs="Calibri"/>
        </w:rPr>
      </w:pPr>
    </w:p>
    <w:p w:rsidR="00C32EE2" w:rsidRPr="00C10167" w:rsidRDefault="00C32EE2" w:rsidP="00C32EE2">
      <w:pPr>
        <w:pStyle w:val="ListParagraph"/>
        <w:ind w:left="1080"/>
        <w:rPr>
          <w:rFonts w:ascii="Cambria" w:hAnsi="Cambria" w:cs="Calibri"/>
        </w:rPr>
      </w:pPr>
    </w:p>
    <w:p w:rsidR="001D7127" w:rsidRDefault="001D7127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A02901" w:rsidRDefault="00A02901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793E9E" w:rsidRDefault="00793E9E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793E9E" w:rsidRDefault="00793E9E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793E9E" w:rsidRDefault="00793E9E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562AC" w:rsidRDefault="004562AC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61D36" w:rsidRDefault="00461D36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61D36" w:rsidRDefault="00461D36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61D36" w:rsidRDefault="00461D36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61D36" w:rsidRDefault="00461D36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461D36" w:rsidSect="0080791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6B" w:rsidRDefault="00C4626B" w:rsidP="00D13F9C">
      <w:r>
        <w:separator/>
      </w:r>
    </w:p>
  </w:endnote>
  <w:endnote w:type="continuationSeparator" w:id="0">
    <w:p w:rsidR="00C4626B" w:rsidRDefault="00C4626B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36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>Dandy Hunt</w:t>
    </w:r>
    <w:r w:rsidRPr="00B81B5B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  <w:t xml:space="preserve">Justin Loth </w:t>
    </w:r>
  </w:p>
  <w:p w:rsidR="00461D36" w:rsidRPr="00EA6371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 xml:space="preserve">Austin Energy  </w:t>
    </w:r>
    <w:r>
      <w:rPr>
        <w:rFonts w:ascii="Calibri" w:hAnsi="Calibri" w:cs="Calibri"/>
      </w:rPr>
      <w:tab/>
      <w:t xml:space="preserve">ONCOR </w:t>
    </w:r>
  </w:p>
  <w:p w:rsidR="00461D36" w:rsidRPr="006E6DAA" w:rsidRDefault="00461D36" w:rsidP="00461D36">
    <w:pPr>
      <w:pStyle w:val="ListParagraph"/>
      <w:tabs>
        <w:tab w:val="left" w:pos="540"/>
        <w:tab w:val="left" w:pos="8460"/>
      </w:tabs>
      <w:ind w:left="360"/>
      <w:rPr>
        <w:rFonts w:ascii="Calibri" w:hAnsi="Calibri" w:cs="Calibri"/>
      </w:rPr>
    </w:pPr>
    <w:r w:rsidRPr="009A45B9">
      <w:rPr>
        <w:rFonts w:ascii="Calibri" w:hAnsi="Calibri" w:cs="Calibri"/>
      </w:rPr>
      <w:t>201</w:t>
    </w:r>
    <w:r>
      <w:rPr>
        <w:rFonts w:ascii="Calibri" w:hAnsi="Calibri" w:cs="Calibri"/>
      </w:rPr>
      <w:t>6</w:t>
    </w:r>
    <w:r w:rsidRPr="009A45B9">
      <w:rPr>
        <w:rFonts w:ascii="Calibri" w:hAnsi="Calibri" w:cs="Calibri"/>
      </w:rPr>
      <w:t xml:space="preserve"> SSWG Chair</w:t>
    </w:r>
    <w:r w:rsidRPr="009A45B9">
      <w:rPr>
        <w:rFonts w:ascii="Calibri" w:hAnsi="Calibri" w:cs="Calibri"/>
      </w:rPr>
      <w:tab/>
      <w:t>201</w:t>
    </w:r>
    <w:r>
      <w:rPr>
        <w:rFonts w:ascii="Calibri" w:hAnsi="Calibri" w:cs="Calibri"/>
      </w:rPr>
      <w:t>6 SSWG Vice-Chair</w:t>
    </w:r>
  </w:p>
  <w:p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6B" w:rsidRDefault="00C4626B" w:rsidP="00D13F9C">
      <w:r>
        <w:separator/>
      </w:r>
    </w:p>
  </w:footnote>
  <w:footnote w:type="continuationSeparator" w:id="0">
    <w:p w:rsidR="00C4626B" w:rsidRDefault="00C4626B" w:rsidP="00D1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77848"/>
    <w:multiLevelType w:val="hybridMultilevel"/>
    <w:tmpl w:val="081EE61A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467BE"/>
    <w:multiLevelType w:val="hybridMultilevel"/>
    <w:tmpl w:val="3B082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6C9A"/>
    <w:multiLevelType w:val="hybridMultilevel"/>
    <w:tmpl w:val="4CFA69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BE3561"/>
    <w:multiLevelType w:val="hybridMultilevel"/>
    <w:tmpl w:val="36083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685B0C"/>
    <w:multiLevelType w:val="hybridMultilevel"/>
    <w:tmpl w:val="4AAC2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81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518A9"/>
    <w:multiLevelType w:val="hybridMultilevel"/>
    <w:tmpl w:val="7DAA6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C163B"/>
    <w:multiLevelType w:val="hybridMultilevel"/>
    <w:tmpl w:val="0442B90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43F83"/>
    <w:multiLevelType w:val="hybridMultilevel"/>
    <w:tmpl w:val="636CB2E4"/>
    <w:lvl w:ilvl="0" w:tplc="95D0BD5A">
      <w:start w:val="1"/>
      <w:numFmt w:val="bullet"/>
      <w:lvlText w:val="o"/>
      <w:lvlJc w:val="left"/>
      <w:pPr>
        <w:ind w:left="180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3760" w:hanging="360"/>
      </w:pPr>
      <w:rPr>
        <w:rFonts w:ascii="Wingdings" w:hAnsi="Wingdings" w:hint="default"/>
      </w:rPr>
    </w:lvl>
  </w:abstractNum>
  <w:abstractNum w:abstractNumId="10">
    <w:nsid w:val="312E6201"/>
    <w:multiLevelType w:val="hybridMultilevel"/>
    <w:tmpl w:val="41CC9B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2F05A59"/>
    <w:multiLevelType w:val="hybridMultilevel"/>
    <w:tmpl w:val="BCD60F58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1469E3"/>
    <w:multiLevelType w:val="hybridMultilevel"/>
    <w:tmpl w:val="AB22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B6A54"/>
    <w:multiLevelType w:val="hybridMultilevel"/>
    <w:tmpl w:val="6BB8E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144751"/>
    <w:multiLevelType w:val="hybridMultilevel"/>
    <w:tmpl w:val="C538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3977E8"/>
    <w:multiLevelType w:val="hybridMultilevel"/>
    <w:tmpl w:val="B73CF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020E9"/>
    <w:multiLevelType w:val="hybridMultilevel"/>
    <w:tmpl w:val="80E0A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51193E"/>
    <w:multiLevelType w:val="hybridMultilevel"/>
    <w:tmpl w:val="1090B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0348AB"/>
    <w:multiLevelType w:val="hybridMultilevel"/>
    <w:tmpl w:val="3C8044F8"/>
    <w:lvl w:ilvl="0" w:tplc="2FA43476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E1A55"/>
    <w:multiLevelType w:val="hybridMultilevel"/>
    <w:tmpl w:val="608AF146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D45C92"/>
    <w:multiLevelType w:val="hybridMultilevel"/>
    <w:tmpl w:val="3FC03E5C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839CB"/>
    <w:multiLevelType w:val="hybridMultilevel"/>
    <w:tmpl w:val="B9F448C0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31D74"/>
    <w:multiLevelType w:val="hybridMultilevel"/>
    <w:tmpl w:val="5636C5C4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A31F8D"/>
    <w:multiLevelType w:val="hybridMultilevel"/>
    <w:tmpl w:val="1F64B0B4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54AB3"/>
    <w:multiLevelType w:val="hybridMultilevel"/>
    <w:tmpl w:val="ECE82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C62889"/>
    <w:multiLevelType w:val="hybridMultilevel"/>
    <w:tmpl w:val="B8B80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9B2E94"/>
    <w:multiLevelType w:val="hybridMultilevel"/>
    <w:tmpl w:val="3AE6D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D174B"/>
    <w:multiLevelType w:val="hybridMultilevel"/>
    <w:tmpl w:val="B6C63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75E72"/>
    <w:multiLevelType w:val="hybridMultilevel"/>
    <w:tmpl w:val="FCE47B92"/>
    <w:lvl w:ilvl="0" w:tplc="0409000F">
      <w:start w:val="1"/>
      <w:numFmt w:val="decimal"/>
      <w:lvlText w:val="%1."/>
      <w:lvlJc w:val="left"/>
      <w:pPr>
        <w:ind w:left="-180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9">
    <w:nsid w:val="7C17633B"/>
    <w:multiLevelType w:val="hybridMultilevel"/>
    <w:tmpl w:val="213EAED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A153D"/>
    <w:multiLevelType w:val="hybridMultilevel"/>
    <w:tmpl w:val="D56C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2"/>
  </w:num>
  <w:num w:numId="5">
    <w:abstractNumId w:val="17"/>
  </w:num>
  <w:num w:numId="6">
    <w:abstractNumId w:val="5"/>
  </w:num>
  <w:num w:numId="7">
    <w:abstractNumId w:val="9"/>
  </w:num>
  <w:num w:numId="8">
    <w:abstractNumId w:val="19"/>
  </w:num>
  <w:num w:numId="9">
    <w:abstractNumId w:val="6"/>
  </w:num>
  <w:num w:numId="10">
    <w:abstractNumId w:val="29"/>
  </w:num>
  <w:num w:numId="11">
    <w:abstractNumId w:val="27"/>
  </w:num>
  <w:num w:numId="12">
    <w:abstractNumId w:val="20"/>
  </w:num>
  <w:num w:numId="13">
    <w:abstractNumId w:val="23"/>
  </w:num>
  <w:num w:numId="14">
    <w:abstractNumId w:val="8"/>
  </w:num>
  <w:num w:numId="15">
    <w:abstractNumId w:val="22"/>
  </w:num>
  <w:num w:numId="16">
    <w:abstractNumId w:val="1"/>
  </w:num>
  <w:num w:numId="17">
    <w:abstractNumId w:val="7"/>
  </w:num>
  <w:num w:numId="18">
    <w:abstractNumId w:val="26"/>
  </w:num>
  <w:num w:numId="19">
    <w:abstractNumId w:val="15"/>
  </w:num>
  <w:num w:numId="20">
    <w:abstractNumId w:val="11"/>
  </w:num>
  <w:num w:numId="21">
    <w:abstractNumId w:val="21"/>
  </w:num>
  <w:num w:numId="22">
    <w:abstractNumId w:val="4"/>
  </w:num>
  <w:num w:numId="23">
    <w:abstractNumId w:val="3"/>
  </w:num>
  <w:num w:numId="24">
    <w:abstractNumId w:val="18"/>
  </w:num>
  <w:num w:numId="25">
    <w:abstractNumId w:val="14"/>
  </w:num>
  <w:num w:numId="26">
    <w:abstractNumId w:val="25"/>
  </w:num>
  <w:num w:numId="27">
    <w:abstractNumId w:val="16"/>
  </w:num>
  <w:num w:numId="28">
    <w:abstractNumId w:val="13"/>
  </w:num>
  <w:num w:numId="29">
    <w:abstractNumId w:val="30"/>
  </w:num>
  <w:num w:numId="30">
    <w:abstractNumId w:val="10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17B5F"/>
    <w:rsid w:val="000204BF"/>
    <w:rsid w:val="00031A6A"/>
    <w:rsid w:val="00032EB2"/>
    <w:rsid w:val="00035E44"/>
    <w:rsid w:val="0005217F"/>
    <w:rsid w:val="00065699"/>
    <w:rsid w:val="00065728"/>
    <w:rsid w:val="00066C45"/>
    <w:rsid w:val="00072F45"/>
    <w:rsid w:val="00081547"/>
    <w:rsid w:val="00081A0A"/>
    <w:rsid w:val="00094A76"/>
    <w:rsid w:val="000A3592"/>
    <w:rsid w:val="000C3C37"/>
    <w:rsid w:val="000C574E"/>
    <w:rsid w:val="000E7100"/>
    <w:rsid w:val="000E7A80"/>
    <w:rsid w:val="000F36C0"/>
    <w:rsid w:val="000F45D8"/>
    <w:rsid w:val="000F5F3B"/>
    <w:rsid w:val="000F68D3"/>
    <w:rsid w:val="00100838"/>
    <w:rsid w:val="001023F5"/>
    <w:rsid w:val="00107156"/>
    <w:rsid w:val="00117F12"/>
    <w:rsid w:val="001265C5"/>
    <w:rsid w:val="001373E9"/>
    <w:rsid w:val="00141677"/>
    <w:rsid w:val="001420C5"/>
    <w:rsid w:val="00145668"/>
    <w:rsid w:val="00150442"/>
    <w:rsid w:val="00152F1F"/>
    <w:rsid w:val="001569FF"/>
    <w:rsid w:val="001661B2"/>
    <w:rsid w:val="00174A06"/>
    <w:rsid w:val="00177AA7"/>
    <w:rsid w:val="00185E66"/>
    <w:rsid w:val="00185EBB"/>
    <w:rsid w:val="00187BAE"/>
    <w:rsid w:val="00190054"/>
    <w:rsid w:val="001A4F61"/>
    <w:rsid w:val="001B1F45"/>
    <w:rsid w:val="001B581B"/>
    <w:rsid w:val="001C30CA"/>
    <w:rsid w:val="001D7127"/>
    <w:rsid w:val="001D7E8E"/>
    <w:rsid w:val="001D7F09"/>
    <w:rsid w:val="001E5447"/>
    <w:rsid w:val="001E6B3F"/>
    <w:rsid w:val="001F5429"/>
    <w:rsid w:val="001F5B79"/>
    <w:rsid w:val="001F70EB"/>
    <w:rsid w:val="00207B89"/>
    <w:rsid w:val="002111A7"/>
    <w:rsid w:val="002167DD"/>
    <w:rsid w:val="002208E1"/>
    <w:rsid w:val="00226528"/>
    <w:rsid w:val="002325D1"/>
    <w:rsid w:val="00241E03"/>
    <w:rsid w:val="002477ED"/>
    <w:rsid w:val="002559AE"/>
    <w:rsid w:val="002609A4"/>
    <w:rsid w:val="0026641C"/>
    <w:rsid w:val="00267DA2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BC9"/>
    <w:rsid w:val="0030375F"/>
    <w:rsid w:val="00310633"/>
    <w:rsid w:val="00313B45"/>
    <w:rsid w:val="00325C2A"/>
    <w:rsid w:val="003261EF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811E8"/>
    <w:rsid w:val="00397B5F"/>
    <w:rsid w:val="003B4776"/>
    <w:rsid w:val="003C32C5"/>
    <w:rsid w:val="003C35B9"/>
    <w:rsid w:val="003C3BC1"/>
    <w:rsid w:val="003C6D02"/>
    <w:rsid w:val="003C70A9"/>
    <w:rsid w:val="003E70A4"/>
    <w:rsid w:val="004015C5"/>
    <w:rsid w:val="004020B7"/>
    <w:rsid w:val="00410BF9"/>
    <w:rsid w:val="00415634"/>
    <w:rsid w:val="004360CB"/>
    <w:rsid w:val="004378C1"/>
    <w:rsid w:val="0044141B"/>
    <w:rsid w:val="00453A85"/>
    <w:rsid w:val="004562AC"/>
    <w:rsid w:val="00461D36"/>
    <w:rsid w:val="00462E69"/>
    <w:rsid w:val="00471E6B"/>
    <w:rsid w:val="00473F8A"/>
    <w:rsid w:val="00476826"/>
    <w:rsid w:val="00480010"/>
    <w:rsid w:val="00481BE2"/>
    <w:rsid w:val="004841CD"/>
    <w:rsid w:val="004874D4"/>
    <w:rsid w:val="0049207D"/>
    <w:rsid w:val="00495FFA"/>
    <w:rsid w:val="0049784F"/>
    <w:rsid w:val="004A4CD5"/>
    <w:rsid w:val="004A56E6"/>
    <w:rsid w:val="004B30D3"/>
    <w:rsid w:val="004B63A1"/>
    <w:rsid w:val="004C5EF4"/>
    <w:rsid w:val="004D58FD"/>
    <w:rsid w:val="004D76F9"/>
    <w:rsid w:val="004D7A1E"/>
    <w:rsid w:val="004D7C16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369AA"/>
    <w:rsid w:val="00541FBB"/>
    <w:rsid w:val="0054286A"/>
    <w:rsid w:val="00543537"/>
    <w:rsid w:val="005444AB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9362E"/>
    <w:rsid w:val="005A7B26"/>
    <w:rsid w:val="005C2018"/>
    <w:rsid w:val="005C29F7"/>
    <w:rsid w:val="005C3461"/>
    <w:rsid w:val="005C3986"/>
    <w:rsid w:val="005C54F0"/>
    <w:rsid w:val="005C71BB"/>
    <w:rsid w:val="005D0F85"/>
    <w:rsid w:val="005D2035"/>
    <w:rsid w:val="005D3F61"/>
    <w:rsid w:val="005D470E"/>
    <w:rsid w:val="005F6161"/>
    <w:rsid w:val="005F692C"/>
    <w:rsid w:val="00600A39"/>
    <w:rsid w:val="006121EC"/>
    <w:rsid w:val="00630418"/>
    <w:rsid w:val="0064276B"/>
    <w:rsid w:val="00645100"/>
    <w:rsid w:val="00651F40"/>
    <w:rsid w:val="006609AA"/>
    <w:rsid w:val="006703AA"/>
    <w:rsid w:val="006739AF"/>
    <w:rsid w:val="00674CA5"/>
    <w:rsid w:val="0067590E"/>
    <w:rsid w:val="006759AD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DAA"/>
    <w:rsid w:val="006E6E8B"/>
    <w:rsid w:val="006F370E"/>
    <w:rsid w:val="007078DD"/>
    <w:rsid w:val="0072280A"/>
    <w:rsid w:val="00733DF6"/>
    <w:rsid w:val="00743919"/>
    <w:rsid w:val="00744809"/>
    <w:rsid w:val="00745668"/>
    <w:rsid w:val="00755C71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4358"/>
    <w:rsid w:val="007B4B54"/>
    <w:rsid w:val="007C2948"/>
    <w:rsid w:val="007C54A3"/>
    <w:rsid w:val="007D1378"/>
    <w:rsid w:val="007E2B31"/>
    <w:rsid w:val="007F142F"/>
    <w:rsid w:val="007F29E1"/>
    <w:rsid w:val="007F5B42"/>
    <w:rsid w:val="0080791E"/>
    <w:rsid w:val="00807E41"/>
    <w:rsid w:val="00810AF0"/>
    <w:rsid w:val="0082205F"/>
    <w:rsid w:val="00823C83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2EA5"/>
    <w:rsid w:val="008A2BD1"/>
    <w:rsid w:val="008A7347"/>
    <w:rsid w:val="008C0039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313BF"/>
    <w:rsid w:val="00932DBC"/>
    <w:rsid w:val="009338DB"/>
    <w:rsid w:val="00947C5C"/>
    <w:rsid w:val="00950868"/>
    <w:rsid w:val="009513C5"/>
    <w:rsid w:val="009530C8"/>
    <w:rsid w:val="0095669F"/>
    <w:rsid w:val="00973DB3"/>
    <w:rsid w:val="00981E97"/>
    <w:rsid w:val="00983551"/>
    <w:rsid w:val="009843CD"/>
    <w:rsid w:val="00986A1C"/>
    <w:rsid w:val="0099781F"/>
    <w:rsid w:val="009A45B9"/>
    <w:rsid w:val="009A601F"/>
    <w:rsid w:val="009C081C"/>
    <w:rsid w:val="009C21DC"/>
    <w:rsid w:val="009C2C83"/>
    <w:rsid w:val="009E0DC5"/>
    <w:rsid w:val="009F45FF"/>
    <w:rsid w:val="009F4FC2"/>
    <w:rsid w:val="00A02901"/>
    <w:rsid w:val="00A033A9"/>
    <w:rsid w:val="00A03A69"/>
    <w:rsid w:val="00A211F0"/>
    <w:rsid w:val="00A434F8"/>
    <w:rsid w:val="00A43879"/>
    <w:rsid w:val="00A46331"/>
    <w:rsid w:val="00A46B9E"/>
    <w:rsid w:val="00A8089A"/>
    <w:rsid w:val="00A84B9A"/>
    <w:rsid w:val="00A85AFC"/>
    <w:rsid w:val="00A86787"/>
    <w:rsid w:val="00A91478"/>
    <w:rsid w:val="00AA2D6C"/>
    <w:rsid w:val="00AA2E30"/>
    <w:rsid w:val="00AA35DF"/>
    <w:rsid w:val="00AA62FA"/>
    <w:rsid w:val="00AB0F41"/>
    <w:rsid w:val="00AB2705"/>
    <w:rsid w:val="00AB6A27"/>
    <w:rsid w:val="00AC7090"/>
    <w:rsid w:val="00AD0C3C"/>
    <w:rsid w:val="00AE259C"/>
    <w:rsid w:val="00AF027C"/>
    <w:rsid w:val="00AF6E65"/>
    <w:rsid w:val="00B041C6"/>
    <w:rsid w:val="00B05FF4"/>
    <w:rsid w:val="00B1172F"/>
    <w:rsid w:val="00B15D90"/>
    <w:rsid w:val="00B32B7D"/>
    <w:rsid w:val="00B336F0"/>
    <w:rsid w:val="00B41913"/>
    <w:rsid w:val="00B4218A"/>
    <w:rsid w:val="00B47653"/>
    <w:rsid w:val="00B53DE0"/>
    <w:rsid w:val="00B55090"/>
    <w:rsid w:val="00B566F4"/>
    <w:rsid w:val="00B63241"/>
    <w:rsid w:val="00B6531A"/>
    <w:rsid w:val="00B679ED"/>
    <w:rsid w:val="00B71265"/>
    <w:rsid w:val="00B72F6D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42AF"/>
    <w:rsid w:val="00B975CE"/>
    <w:rsid w:val="00BC14BF"/>
    <w:rsid w:val="00BC222A"/>
    <w:rsid w:val="00BC58AB"/>
    <w:rsid w:val="00BC591E"/>
    <w:rsid w:val="00BC5A01"/>
    <w:rsid w:val="00BC6B5B"/>
    <w:rsid w:val="00BD0589"/>
    <w:rsid w:val="00BD27B2"/>
    <w:rsid w:val="00BF040E"/>
    <w:rsid w:val="00BF20FD"/>
    <w:rsid w:val="00C02CB2"/>
    <w:rsid w:val="00C046A6"/>
    <w:rsid w:val="00C10167"/>
    <w:rsid w:val="00C2114D"/>
    <w:rsid w:val="00C2208A"/>
    <w:rsid w:val="00C32EE2"/>
    <w:rsid w:val="00C43484"/>
    <w:rsid w:val="00C4626B"/>
    <w:rsid w:val="00C47F9F"/>
    <w:rsid w:val="00C500E2"/>
    <w:rsid w:val="00C505B8"/>
    <w:rsid w:val="00C53CB0"/>
    <w:rsid w:val="00C57660"/>
    <w:rsid w:val="00C8111C"/>
    <w:rsid w:val="00C9141F"/>
    <w:rsid w:val="00CA0878"/>
    <w:rsid w:val="00CA44F2"/>
    <w:rsid w:val="00CC0B8B"/>
    <w:rsid w:val="00CD54A0"/>
    <w:rsid w:val="00CE1700"/>
    <w:rsid w:val="00CF2550"/>
    <w:rsid w:val="00D05B90"/>
    <w:rsid w:val="00D106C7"/>
    <w:rsid w:val="00D12CBB"/>
    <w:rsid w:val="00D13F9C"/>
    <w:rsid w:val="00D16F50"/>
    <w:rsid w:val="00D2301A"/>
    <w:rsid w:val="00D329A3"/>
    <w:rsid w:val="00D37090"/>
    <w:rsid w:val="00D40457"/>
    <w:rsid w:val="00D40537"/>
    <w:rsid w:val="00D459C6"/>
    <w:rsid w:val="00D47B8D"/>
    <w:rsid w:val="00D5693A"/>
    <w:rsid w:val="00D6211E"/>
    <w:rsid w:val="00D73CA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D2360"/>
    <w:rsid w:val="00DE3266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92EC6"/>
    <w:rsid w:val="00E95454"/>
    <w:rsid w:val="00EA6371"/>
    <w:rsid w:val="00EC387E"/>
    <w:rsid w:val="00EF21E8"/>
    <w:rsid w:val="00F0091C"/>
    <w:rsid w:val="00F03DF2"/>
    <w:rsid w:val="00F04EDB"/>
    <w:rsid w:val="00F2089F"/>
    <w:rsid w:val="00F30AE2"/>
    <w:rsid w:val="00F41F5A"/>
    <w:rsid w:val="00F46C3E"/>
    <w:rsid w:val="00F51C1A"/>
    <w:rsid w:val="00F67878"/>
    <w:rsid w:val="00F70C44"/>
    <w:rsid w:val="00F741F8"/>
    <w:rsid w:val="00F74985"/>
    <w:rsid w:val="00F74DC5"/>
    <w:rsid w:val="00F905E0"/>
    <w:rsid w:val="00F963E7"/>
    <w:rsid w:val="00FA40F0"/>
    <w:rsid w:val="00FA509C"/>
    <w:rsid w:val="00FA691A"/>
    <w:rsid w:val="00FA7C64"/>
    <w:rsid w:val="00FB6FAF"/>
    <w:rsid w:val="00FC2571"/>
    <w:rsid w:val="00FC2F60"/>
    <w:rsid w:val="00FC6DA3"/>
    <w:rsid w:val="00FE0BE9"/>
    <w:rsid w:val="00FE0E82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 w:cs="Times New Roman"/>
      <w:color w:val="000000"/>
      <w:sz w:val="44"/>
      <w:szCs w:val="44"/>
      <w:lang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 w:cs="Times New Roman"/>
      <w:color w:val="000000"/>
      <w:sz w:val="44"/>
      <w:szCs w:val="44"/>
      <w:lang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ED74-D945-40A7-9AA4-847957B3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hunt</cp:lastModifiedBy>
  <cp:revision>8</cp:revision>
  <cp:lastPrinted>2016-03-25T22:30:00Z</cp:lastPrinted>
  <dcterms:created xsi:type="dcterms:W3CDTF">2016-03-24T17:05:00Z</dcterms:created>
  <dcterms:modified xsi:type="dcterms:W3CDTF">2016-03-28T15:48:00Z</dcterms:modified>
</cp:coreProperties>
</file>