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27" w:rsidRPr="005311CB" w:rsidRDefault="00781257" w:rsidP="005311CB">
      <w:pPr>
        <w:pStyle w:val="NoSpacing"/>
        <w:jc w:val="center"/>
        <w:rPr>
          <w:sz w:val="36"/>
          <w:szCs w:val="36"/>
        </w:rPr>
      </w:pPr>
      <w:r w:rsidRPr="005311CB">
        <w:rPr>
          <w:sz w:val="36"/>
          <w:szCs w:val="36"/>
        </w:rPr>
        <w:t>Commercial Operations Subcommittee (</w:t>
      </w:r>
      <w:r w:rsidR="00E90B90" w:rsidRPr="005311CB">
        <w:rPr>
          <w:sz w:val="36"/>
          <w:szCs w:val="36"/>
        </w:rPr>
        <w:t>COPS</w:t>
      </w:r>
      <w:r w:rsidRPr="005311CB">
        <w:rPr>
          <w:sz w:val="36"/>
          <w:szCs w:val="36"/>
        </w:rPr>
        <w:t>)</w:t>
      </w:r>
    </w:p>
    <w:p w:rsidR="00E2060E" w:rsidRPr="00EF5A9A" w:rsidRDefault="00E90B90" w:rsidP="005311CB">
      <w:pPr>
        <w:pStyle w:val="NoSpacing"/>
        <w:jc w:val="center"/>
        <w:rPr>
          <w:b/>
          <w:sz w:val="52"/>
          <w:szCs w:val="52"/>
        </w:rPr>
      </w:pPr>
      <w:r w:rsidRPr="00EF5A9A">
        <w:rPr>
          <w:b/>
          <w:sz w:val="52"/>
          <w:szCs w:val="52"/>
        </w:rPr>
        <w:t>201</w:t>
      </w:r>
      <w:r w:rsidR="00D427E6" w:rsidRPr="00EF5A9A">
        <w:rPr>
          <w:b/>
          <w:sz w:val="52"/>
          <w:szCs w:val="52"/>
        </w:rPr>
        <w:t>6</w:t>
      </w:r>
      <w:r w:rsidRPr="00EF5A9A">
        <w:rPr>
          <w:b/>
          <w:sz w:val="52"/>
          <w:szCs w:val="52"/>
        </w:rPr>
        <w:t xml:space="preserve"> GOALS</w:t>
      </w:r>
    </w:p>
    <w:p w:rsidR="002E14CF" w:rsidRDefault="002E14CF" w:rsidP="005311CB">
      <w:pPr>
        <w:pStyle w:val="NoSpacing"/>
        <w:jc w:val="center"/>
        <w:rPr>
          <w:sz w:val="32"/>
          <w:szCs w:val="32"/>
        </w:rPr>
      </w:pPr>
      <w:r w:rsidRPr="00EF5A9A">
        <w:rPr>
          <w:sz w:val="32"/>
          <w:szCs w:val="32"/>
        </w:rPr>
        <w:t>TAC Approved – February 25, 2016</w:t>
      </w:r>
    </w:p>
    <w:p w:rsidR="00EF5A9A" w:rsidRPr="00EF5A9A" w:rsidRDefault="00EF5A9A" w:rsidP="00E90B90">
      <w:pPr>
        <w:jc w:val="center"/>
        <w:rPr>
          <w:sz w:val="32"/>
          <w:szCs w:val="32"/>
        </w:rPr>
      </w:pPr>
      <w:bookmarkStart w:id="0" w:name="_GoBack"/>
      <w:bookmarkEnd w:id="0"/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 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  <w:r w:rsidRPr="001C26A8">
        <w:rPr>
          <w:sz w:val="32"/>
          <w:szCs w:val="32"/>
        </w:rPr>
        <w:t xml:space="preserve"> </w:t>
      </w:r>
    </w:p>
    <w:p w:rsidR="00DC4002" w:rsidRPr="001C26A8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Work with ERCOT staff and Transmission and Distribution Service Provider</w:t>
      </w:r>
      <w:r w:rsidR="003524BB">
        <w:rPr>
          <w:sz w:val="32"/>
          <w:szCs w:val="32"/>
        </w:rPr>
        <w:t xml:space="preserve"> staff</w:t>
      </w:r>
      <w:r w:rsidRPr="001C26A8">
        <w:rPr>
          <w:sz w:val="32"/>
          <w:szCs w:val="32"/>
        </w:rPr>
        <w:t xml:space="preserve"> to address issues and facilitate improvements to market rules pertaining to load profiling as reflected in the ERCOT Protocols and the Load Profiling Guide </w:t>
      </w:r>
    </w:p>
    <w:p w:rsidR="00E90B90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Perform </w:t>
      </w:r>
      <w:r w:rsidR="00D96155" w:rsidRPr="001C26A8">
        <w:rPr>
          <w:sz w:val="32"/>
          <w:szCs w:val="32"/>
        </w:rPr>
        <w:t xml:space="preserve">Retail </w:t>
      </w:r>
      <w:r w:rsidRPr="001C26A8">
        <w:rPr>
          <w:sz w:val="32"/>
          <w:szCs w:val="32"/>
        </w:rPr>
        <w:t xml:space="preserve">Load </w:t>
      </w:r>
      <w:r w:rsidR="00D96155" w:rsidRPr="001C26A8">
        <w:rPr>
          <w:sz w:val="32"/>
          <w:szCs w:val="32"/>
        </w:rPr>
        <w:t>Profil</w:t>
      </w:r>
      <w:r w:rsidRPr="001C26A8">
        <w:rPr>
          <w:sz w:val="32"/>
          <w:szCs w:val="32"/>
        </w:rPr>
        <w:t>ing</w:t>
      </w:r>
      <w:r w:rsidR="00D96155" w:rsidRPr="001C26A8">
        <w:rPr>
          <w:sz w:val="32"/>
          <w:szCs w:val="32"/>
        </w:rPr>
        <w:t xml:space="preserve"> Annual Validation</w:t>
      </w:r>
      <w:r w:rsidR="006E5DF7" w:rsidRPr="001C26A8">
        <w:rPr>
          <w:sz w:val="32"/>
          <w:szCs w:val="32"/>
        </w:rPr>
        <w:t xml:space="preserve"> 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 xml:space="preserve"> </w:t>
      </w:r>
      <w:r w:rsidR="005E2239">
        <w:rPr>
          <w:sz w:val="32"/>
          <w:szCs w:val="32"/>
        </w:rPr>
        <w:t xml:space="preserve">and </w:t>
      </w:r>
      <w:r w:rsidR="00F85678">
        <w:rPr>
          <w:sz w:val="32"/>
          <w:szCs w:val="32"/>
        </w:rPr>
        <w:t xml:space="preserve">market </w:t>
      </w:r>
      <w:r w:rsidR="003312C7" w:rsidRPr="001C26A8">
        <w:rPr>
          <w:sz w:val="32"/>
          <w:szCs w:val="32"/>
        </w:rPr>
        <w:t xml:space="preserve">data access for market participants, information security classifications, data extracts and Commercial Operations reports 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42544"/>
    <w:rsid w:val="001C26A8"/>
    <w:rsid w:val="001C37E0"/>
    <w:rsid w:val="001C661D"/>
    <w:rsid w:val="0026017D"/>
    <w:rsid w:val="0028247B"/>
    <w:rsid w:val="002E14CF"/>
    <w:rsid w:val="003312C7"/>
    <w:rsid w:val="003358FC"/>
    <w:rsid w:val="003524BB"/>
    <w:rsid w:val="00375BC7"/>
    <w:rsid w:val="003A0402"/>
    <w:rsid w:val="004E2677"/>
    <w:rsid w:val="005311CB"/>
    <w:rsid w:val="005E2239"/>
    <w:rsid w:val="006012CC"/>
    <w:rsid w:val="006E5DF7"/>
    <w:rsid w:val="00726727"/>
    <w:rsid w:val="00781257"/>
    <w:rsid w:val="007B36DD"/>
    <w:rsid w:val="00800DDB"/>
    <w:rsid w:val="00814F90"/>
    <w:rsid w:val="00A76D9F"/>
    <w:rsid w:val="00AB0C2D"/>
    <w:rsid w:val="00B01E93"/>
    <w:rsid w:val="00BD0BAB"/>
    <w:rsid w:val="00D427E6"/>
    <w:rsid w:val="00D86BAA"/>
    <w:rsid w:val="00D96155"/>
    <w:rsid w:val="00DC4002"/>
    <w:rsid w:val="00E2060E"/>
    <w:rsid w:val="00E90B90"/>
    <w:rsid w:val="00EF5A9A"/>
    <w:rsid w:val="00F8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4C038-B931-422C-A0AA-01B5AB65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31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Suzy Clifton </cp:lastModifiedBy>
  <cp:revision>5</cp:revision>
  <dcterms:created xsi:type="dcterms:W3CDTF">2016-02-25T19:53:00Z</dcterms:created>
  <dcterms:modified xsi:type="dcterms:W3CDTF">2016-02-25T19:56:00Z</dcterms:modified>
</cp:coreProperties>
</file>