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AA" w:rsidRPr="000D73DC" w:rsidRDefault="00F34747" w:rsidP="00D77D11">
      <w:pPr>
        <w:ind w:firstLine="0"/>
        <w:rPr>
          <w:rFonts w:ascii="Calibri" w:hAnsi="Calibri" w:cs="Calibri"/>
          <w:sz w:val="36"/>
          <w:szCs w:val="36"/>
        </w:rPr>
      </w:pPr>
      <w:bookmarkStart w:id="0" w:name="_GoBack"/>
      <w:bookmarkEnd w:id="0"/>
      <w:r>
        <w:rPr>
          <w:rFonts w:ascii="Calibri" w:hAnsi="Calibri" w:cs="Calibri"/>
          <w:sz w:val="36"/>
          <w:szCs w:val="36"/>
        </w:rPr>
        <w:t xml:space="preserve">TDSP </w:t>
      </w:r>
      <w:r w:rsidR="006D311A" w:rsidRPr="000D73DC">
        <w:rPr>
          <w:rFonts w:ascii="Calibri" w:hAnsi="Calibri" w:cs="Calibri"/>
          <w:sz w:val="36"/>
          <w:szCs w:val="36"/>
        </w:rPr>
        <w:t>AMS</w:t>
      </w:r>
      <w:r w:rsidR="00D77D11" w:rsidRPr="000D73DC">
        <w:rPr>
          <w:rFonts w:ascii="Calibri" w:hAnsi="Calibri" w:cs="Calibri"/>
          <w:sz w:val="36"/>
          <w:szCs w:val="36"/>
        </w:rPr>
        <w:t xml:space="preserve"> </w:t>
      </w:r>
      <w:r w:rsidR="006D311A" w:rsidRPr="000D73DC">
        <w:rPr>
          <w:rFonts w:ascii="Calibri" w:hAnsi="Calibri" w:cs="Calibri"/>
          <w:sz w:val="36"/>
          <w:szCs w:val="36"/>
        </w:rPr>
        <w:t xml:space="preserve">Data Practices Matrix </w:t>
      </w:r>
    </w:p>
    <w:p w:rsidR="00D77D11" w:rsidRPr="000D73DC" w:rsidRDefault="00D77D11">
      <w:pPr>
        <w:rPr>
          <w:rFonts w:ascii="Calibri" w:hAnsi="Calibri" w:cs="Calibri"/>
        </w:rPr>
      </w:pPr>
    </w:p>
    <w:tbl>
      <w:tblPr>
        <w:tblW w:w="18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96"/>
        <w:gridCol w:w="2104"/>
        <w:gridCol w:w="2958"/>
        <w:gridCol w:w="2970"/>
        <w:gridCol w:w="2520"/>
        <w:gridCol w:w="2070"/>
        <w:gridCol w:w="1620"/>
        <w:gridCol w:w="1620"/>
        <w:gridCol w:w="1620"/>
      </w:tblGrid>
      <w:tr w:rsidR="007F6BAE" w:rsidRPr="000D73DC" w:rsidTr="007F6BAE">
        <w:trPr>
          <w:gridAfter w:val="2"/>
          <w:wAfter w:w="3240" w:type="dxa"/>
          <w:trHeight w:val="510"/>
          <w:tblHeader/>
        </w:trPr>
        <w:tc>
          <w:tcPr>
            <w:tcW w:w="720" w:type="dxa"/>
            <w:gridSpan w:val="2"/>
            <w:shd w:val="clear" w:color="auto" w:fill="7F7F7F"/>
          </w:tcPr>
          <w:p w:rsidR="007F6BAE" w:rsidRPr="000D73DC" w:rsidRDefault="007F6BAE" w:rsidP="007F1C8E">
            <w:pPr>
              <w:ind w:firstLine="0"/>
              <w:jc w:val="center"/>
              <w:rPr>
                <w:rFonts w:ascii="Calibri" w:hAnsi="Calibri" w:cs="Calibri"/>
                <w:b/>
                <w:bCs/>
                <w:sz w:val="20"/>
                <w:szCs w:val="20"/>
                <w:lang w:bidi="ar-SA"/>
              </w:rPr>
            </w:pPr>
            <w:r w:rsidRPr="000D73DC">
              <w:rPr>
                <w:rFonts w:ascii="Calibri" w:hAnsi="Calibri" w:cs="Calibri"/>
                <w:b/>
                <w:bCs/>
                <w:sz w:val="20"/>
                <w:szCs w:val="20"/>
                <w:lang w:bidi="ar-SA"/>
              </w:rPr>
              <w:t>Fact Sheet</w:t>
            </w:r>
          </w:p>
        </w:tc>
        <w:tc>
          <w:tcPr>
            <w:tcW w:w="2104" w:type="dxa"/>
            <w:shd w:val="clear" w:color="auto" w:fill="7F7F7F"/>
            <w:vAlign w:val="center"/>
            <w:hideMark/>
          </w:tcPr>
          <w:p w:rsidR="007F6BAE" w:rsidRPr="000D73DC" w:rsidRDefault="007F6BAE" w:rsidP="007F1C8E">
            <w:pPr>
              <w:ind w:firstLine="0"/>
              <w:jc w:val="center"/>
              <w:rPr>
                <w:rFonts w:ascii="Calibri" w:hAnsi="Calibri" w:cs="Calibri"/>
                <w:b/>
                <w:bCs/>
                <w:sz w:val="20"/>
                <w:szCs w:val="20"/>
                <w:lang w:bidi="ar-SA"/>
              </w:rPr>
            </w:pPr>
            <w:r w:rsidRPr="000D73DC">
              <w:rPr>
                <w:rFonts w:ascii="Calibri" w:hAnsi="Calibri" w:cs="Calibri"/>
                <w:b/>
                <w:bCs/>
                <w:sz w:val="20"/>
                <w:szCs w:val="20"/>
                <w:lang w:bidi="ar-SA"/>
              </w:rPr>
              <w:t>Questions regarding LSE files</w:t>
            </w:r>
          </w:p>
        </w:tc>
        <w:tc>
          <w:tcPr>
            <w:tcW w:w="2958" w:type="dxa"/>
            <w:shd w:val="clear" w:color="auto" w:fill="7F7F7F"/>
            <w:vAlign w:val="center"/>
            <w:hideMark/>
          </w:tcPr>
          <w:p w:rsidR="007F6BAE" w:rsidRPr="000D73DC" w:rsidRDefault="007F6BAE" w:rsidP="007F1C8E">
            <w:pPr>
              <w:ind w:firstLine="0"/>
              <w:jc w:val="center"/>
              <w:rPr>
                <w:rFonts w:ascii="Calibri" w:hAnsi="Calibri" w:cs="Calibri"/>
                <w:b/>
                <w:bCs/>
                <w:sz w:val="20"/>
                <w:szCs w:val="20"/>
                <w:lang w:bidi="ar-SA"/>
              </w:rPr>
            </w:pPr>
            <w:r w:rsidRPr="000D73DC">
              <w:rPr>
                <w:rFonts w:ascii="Calibri" w:hAnsi="Calibri" w:cs="Calibri"/>
                <w:b/>
                <w:bCs/>
                <w:sz w:val="20"/>
                <w:szCs w:val="20"/>
                <w:lang w:bidi="ar-SA"/>
              </w:rPr>
              <w:t>AEP</w:t>
            </w:r>
          </w:p>
        </w:tc>
        <w:tc>
          <w:tcPr>
            <w:tcW w:w="2970" w:type="dxa"/>
            <w:shd w:val="clear" w:color="auto" w:fill="7F7F7F"/>
            <w:vAlign w:val="center"/>
            <w:hideMark/>
          </w:tcPr>
          <w:p w:rsidR="007F6BAE" w:rsidRPr="000D73DC" w:rsidRDefault="007F6BAE" w:rsidP="007F1C8E">
            <w:pPr>
              <w:ind w:firstLine="0"/>
              <w:jc w:val="center"/>
              <w:rPr>
                <w:rFonts w:ascii="Calibri" w:hAnsi="Calibri" w:cs="Calibri"/>
                <w:b/>
                <w:bCs/>
                <w:sz w:val="20"/>
                <w:szCs w:val="20"/>
                <w:lang w:bidi="ar-SA"/>
              </w:rPr>
            </w:pPr>
            <w:r w:rsidRPr="000D73DC">
              <w:rPr>
                <w:rFonts w:ascii="Calibri" w:hAnsi="Calibri" w:cs="Calibri"/>
                <w:b/>
                <w:bCs/>
                <w:sz w:val="20"/>
                <w:szCs w:val="20"/>
                <w:lang w:bidi="ar-SA"/>
              </w:rPr>
              <w:t>CNP</w:t>
            </w:r>
          </w:p>
        </w:tc>
        <w:tc>
          <w:tcPr>
            <w:tcW w:w="2520" w:type="dxa"/>
            <w:shd w:val="clear" w:color="auto" w:fill="7F7F7F"/>
            <w:vAlign w:val="center"/>
            <w:hideMark/>
          </w:tcPr>
          <w:p w:rsidR="007F6BAE" w:rsidRPr="000D73DC" w:rsidRDefault="007F6BAE" w:rsidP="007F1C8E">
            <w:pPr>
              <w:ind w:firstLine="0"/>
              <w:jc w:val="center"/>
              <w:rPr>
                <w:rFonts w:ascii="Calibri" w:hAnsi="Calibri" w:cs="Calibri"/>
                <w:b/>
                <w:bCs/>
                <w:sz w:val="20"/>
                <w:szCs w:val="20"/>
                <w:lang w:bidi="ar-SA"/>
              </w:rPr>
            </w:pPr>
            <w:r w:rsidRPr="000D73DC">
              <w:rPr>
                <w:rFonts w:ascii="Calibri" w:hAnsi="Calibri" w:cs="Calibri"/>
                <w:b/>
                <w:bCs/>
                <w:sz w:val="20"/>
                <w:szCs w:val="20"/>
                <w:lang w:bidi="ar-SA"/>
              </w:rPr>
              <w:t>Oncor</w:t>
            </w:r>
          </w:p>
        </w:tc>
        <w:tc>
          <w:tcPr>
            <w:tcW w:w="2070" w:type="dxa"/>
            <w:shd w:val="clear" w:color="auto" w:fill="7F7F7F"/>
            <w:vAlign w:val="center"/>
            <w:hideMark/>
          </w:tcPr>
          <w:p w:rsidR="007F6BAE" w:rsidRPr="000D73DC" w:rsidRDefault="007F6BAE" w:rsidP="007F1C8E">
            <w:pPr>
              <w:ind w:firstLine="0"/>
              <w:jc w:val="center"/>
              <w:rPr>
                <w:rFonts w:ascii="Calibri" w:hAnsi="Calibri" w:cs="Calibri"/>
                <w:b/>
                <w:bCs/>
                <w:sz w:val="20"/>
                <w:szCs w:val="20"/>
                <w:lang w:bidi="ar-SA"/>
              </w:rPr>
            </w:pPr>
            <w:r w:rsidRPr="000D73DC">
              <w:rPr>
                <w:rFonts w:ascii="Calibri" w:hAnsi="Calibri" w:cs="Calibri"/>
                <w:b/>
                <w:bCs/>
                <w:sz w:val="20"/>
                <w:szCs w:val="20"/>
                <w:lang w:bidi="ar-SA"/>
              </w:rPr>
              <w:t>TNMP</w:t>
            </w:r>
          </w:p>
        </w:tc>
        <w:tc>
          <w:tcPr>
            <w:tcW w:w="1620" w:type="dxa"/>
            <w:shd w:val="clear" w:color="auto" w:fill="7F7F7F"/>
            <w:vAlign w:val="center"/>
          </w:tcPr>
          <w:p w:rsidR="007F6BAE" w:rsidRPr="000D73DC" w:rsidRDefault="007F6BAE" w:rsidP="007F1C8E">
            <w:pPr>
              <w:ind w:firstLine="0"/>
              <w:jc w:val="center"/>
              <w:rPr>
                <w:rFonts w:ascii="Calibri" w:hAnsi="Calibri" w:cs="Calibri"/>
                <w:b/>
                <w:bCs/>
                <w:sz w:val="20"/>
                <w:szCs w:val="20"/>
                <w:lang w:bidi="ar-SA"/>
              </w:rPr>
            </w:pPr>
            <w:r w:rsidRPr="000D73DC">
              <w:rPr>
                <w:rFonts w:ascii="Calibri" w:hAnsi="Calibri" w:cs="Calibri"/>
                <w:b/>
                <w:bCs/>
                <w:sz w:val="20"/>
                <w:szCs w:val="20"/>
                <w:lang w:bidi="ar-SA"/>
              </w:rPr>
              <w:t>Notes/Comments</w:t>
            </w:r>
          </w:p>
        </w:tc>
      </w:tr>
      <w:tr w:rsidR="007F6BAE" w:rsidRPr="000D73DC" w:rsidTr="00A730AC">
        <w:trPr>
          <w:gridAfter w:val="2"/>
          <w:wAfter w:w="3240" w:type="dxa"/>
          <w:trHeight w:val="368"/>
        </w:trPr>
        <w:tc>
          <w:tcPr>
            <w:tcW w:w="720" w:type="dxa"/>
            <w:gridSpan w:val="2"/>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1</w:t>
            </w:r>
          </w:p>
        </w:tc>
        <w:tc>
          <w:tcPr>
            <w:tcW w:w="2104" w:type="dxa"/>
            <w:shd w:val="clear" w:color="auto" w:fill="auto"/>
            <w:hideMark/>
          </w:tcPr>
          <w:p w:rsidR="007F6BAE" w:rsidRPr="000D73DC" w:rsidRDefault="007F6BAE" w:rsidP="00F75F11">
            <w:pPr>
              <w:ind w:firstLine="0"/>
              <w:rPr>
                <w:rFonts w:ascii="Calibri" w:hAnsi="Calibri" w:cs="Calibri"/>
                <w:sz w:val="20"/>
                <w:szCs w:val="20"/>
              </w:rPr>
            </w:pPr>
            <w:r w:rsidRPr="000D73DC">
              <w:rPr>
                <w:rFonts w:ascii="Calibri" w:hAnsi="Calibri" w:cs="Calibri"/>
                <w:b/>
                <w:bCs/>
                <w:sz w:val="20"/>
                <w:szCs w:val="20"/>
              </w:rPr>
              <w:t xml:space="preserve">All TDUs are providing complete 96 Interval values </w:t>
            </w:r>
          </w:p>
        </w:tc>
        <w:tc>
          <w:tcPr>
            <w:tcW w:w="2958" w:type="dxa"/>
            <w:shd w:val="clear" w:color="auto" w:fill="00FFFF"/>
            <w:hideMark/>
          </w:tcPr>
          <w:p w:rsidR="00A730AC" w:rsidRDefault="007F6BAE" w:rsidP="00EC1DA4">
            <w:pPr>
              <w:ind w:firstLine="0"/>
            </w:pPr>
            <w:r w:rsidRPr="000D73DC">
              <w:rPr>
                <w:rFonts w:ascii="Calibri" w:hAnsi="Calibri" w:cs="Calibri"/>
                <w:sz w:val="20"/>
                <w:szCs w:val="20"/>
                <w:lang w:bidi="ar-SA"/>
              </w:rPr>
              <w:t>It is not acceptable to provide nulls for interval values and would be rejected at ERCOT.</w:t>
            </w:r>
          </w:p>
          <w:p w:rsidR="007F6BAE" w:rsidRPr="00A730AC" w:rsidRDefault="007F6BAE" w:rsidP="00A730AC">
            <w:pPr>
              <w:jc w:val="right"/>
            </w:pPr>
          </w:p>
        </w:tc>
        <w:tc>
          <w:tcPr>
            <w:tcW w:w="2970" w:type="dxa"/>
            <w:shd w:val="clear" w:color="auto" w:fill="FFFF66"/>
            <w:hideMark/>
          </w:tcPr>
          <w:p w:rsidR="007F6BAE" w:rsidRPr="000D73DC" w:rsidRDefault="007F6BAE" w:rsidP="00EC1DA4">
            <w:pPr>
              <w:ind w:firstLine="0"/>
            </w:pPr>
            <w:r w:rsidRPr="000D73DC">
              <w:rPr>
                <w:rFonts w:ascii="Calibri" w:hAnsi="Calibri" w:cs="Calibri"/>
                <w:sz w:val="20"/>
                <w:szCs w:val="20"/>
                <w:lang w:bidi="ar-SA"/>
              </w:rPr>
              <w:t>It is not acceptable to provide nulls for interval values and would be rejected at ERCOT.</w:t>
            </w:r>
          </w:p>
        </w:tc>
        <w:tc>
          <w:tcPr>
            <w:tcW w:w="2520" w:type="dxa"/>
            <w:shd w:val="clear" w:color="auto" w:fill="66FF66"/>
            <w:hideMark/>
          </w:tcPr>
          <w:p w:rsidR="007F6BAE" w:rsidRPr="000D73DC" w:rsidRDefault="007F6BAE" w:rsidP="00EC1DA4">
            <w:pPr>
              <w:ind w:firstLine="0"/>
              <w:rPr>
                <w:rFonts w:ascii="Calibri" w:hAnsi="Calibri" w:cs="Calibri"/>
                <w:sz w:val="20"/>
                <w:szCs w:val="20"/>
                <w:lang w:bidi="ar-SA"/>
              </w:rPr>
            </w:pPr>
            <w:r w:rsidRPr="000D73DC">
              <w:rPr>
                <w:rFonts w:ascii="Calibri" w:hAnsi="Calibri" w:cs="Calibri"/>
                <w:sz w:val="20"/>
                <w:szCs w:val="20"/>
                <w:lang w:bidi="ar-SA"/>
              </w:rPr>
              <w:t>It is not acceptable to provide nulls for interval values and would be rejected at ERCOT.</w:t>
            </w:r>
          </w:p>
        </w:tc>
        <w:tc>
          <w:tcPr>
            <w:tcW w:w="2070" w:type="dxa"/>
            <w:shd w:val="clear" w:color="auto" w:fill="FFC000"/>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It is not acceptable to provide nulls for interval values and would be rejected at ERCOT.</w:t>
            </w:r>
          </w:p>
        </w:tc>
        <w:tc>
          <w:tcPr>
            <w:tcW w:w="1620" w:type="dxa"/>
          </w:tcPr>
          <w:p w:rsidR="007F6BAE" w:rsidRPr="000D73DC" w:rsidRDefault="007F6BAE" w:rsidP="00CC3BF7">
            <w:pPr>
              <w:ind w:firstLine="0"/>
              <w:rPr>
                <w:rFonts w:ascii="Calibri" w:hAnsi="Calibri" w:cs="Calibri"/>
                <w:sz w:val="20"/>
                <w:szCs w:val="20"/>
                <w:lang w:bidi="ar-SA"/>
              </w:rPr>
            </w:pPr>
          </w:p>
        </w:tc>
      </w:tr>
      <w:tr w:rsidR="007F6BAE" w:rsidRPr="000D73DC" w:rsidTr="007F6BAE">
        <w:trPr>
          <w:gridAfter w:val="2"/>
          <w:wAfter w:w="3240" w:type="dxa"/>
          <w:trHeight w:val="359"/>
        </w:trPr>
        <w:tc>
          <w:tcPr>
            <w:tcW w:w="720" w:type="dxa"/>
            <w:gridSpan w:val="2"/>
            <w:shd w:val="clear" w:color="auto" w:fill="7F7F7F"/>
          </w:tcPr>
          <w:p w:rsidR="007F6BAE" w:rsidRPr="000D73DC" w:rsidRDefault="007F6BAE" w:rsidP="00CC3BF7">
            <w:pPr>
              <w:ind w:firstLine="0"/>
              <w:rPr>
                <w:rFonts w:ascii="Calibri" w:hAnsi="Calibri" w:cs="Calibri"/>
                <w:sz w:val="20"/>
                <w:szCs w:val="20"/>
                <w:lang w:bidi="ar-SA"/>
              </w:rPr>
            </w:pPr>
          </w:p>
        </w:tc>
        <w:tc>
          <w:tcPr>
            <w:tcW w:w="2104" w:type="dxa"/>
            <w:shd w:val="clear" w:color="auto" w:fill="7F7F7F"/>
            <w:hideMark/>
          </w:tcPr>
          <w:p w:rsidR="007F6BAE" w:rsidRPr="000D73DC" w:rsidRDefault="007F6BAE" w:rsidP="00CC3BF7">
            <w:pPr>
              <w:ind w:firstLine="0"/>
              <w:rPr>
                <w:rFonts w:ascii="Calibri" w:hAnsi="Calibri" w:cs="Calibri"/>
                <w:b/>
                <w:sz w:val="20"/>
                <w:szCs w:val="20"/>
                <w:lang w:bidi="ar-SA"/>
              </w:rPr>
            </w:pPr>
          </w:p>
        </w:tc>
        <w:tc>
          <w:tcPr>
            <w:tcW w:w="2958" w:type="dxa"/>
            <w:shd w:val="clear" w:color="auto" w:fill="7F7F7F"/>
            <w:hideMark/>
          </w:tcPr>
          <w:p w:rsidR="007F6BAE" w:rsidRPr="000D73DC" w:rsidRDefault="007F6BAE" w:rsidP="00CC3BF7">
            <w:pPr>
              <w:ind w:firstLine="0"/>
              <w:rPr>
                <w:rFonts w:ascii="Calibri" w:hAnsi="Calibri" w:cs="Calibri"/>
                <w:sz w:val="20"/>
                <w:szCs w:val="20"/>
                <w:lang w:bidi="ar-SA"/>
              </w:rPr>
            </w:pPr>
          </w:p>
        </w:tc>
        <w:tc>
          <w:tcPr>
            <w:tcW w:w="2970" w:type="dxa"/>
            <w:shd w:val="clear" w:color="auto" w:fill="7F7F7F"/>
            <w:hideMark/>
          </w:tcPr>
          <w:p w:rsidR="007F6BAE" w:rsidRPr="000D73DC" w:rsidRDefault="007F6BAE" w:rsidP="00CC3BF7">
            <w:pPr>
              <w:ind w:firstLine="0"/>
              <w:rPr>
                <w:rFonts w:ascii="Calibri" w:hAnsi="Calibri" w:cs="Calibri"/>
                <w:sz w:val="20"/>
                <w:szCs w:val="20"/>
                <w:lang w:bidi="ar-SA"/>
              </w:rPr>
            </w:pPr>
          </w:p>
        </w:tc>
        <w:tc>
          <w:tcPr>
            <w:tcW w:w="2520" w:type="dxa"/>
            <w:shd w:val="clear" w:color="auto" w:fill="7F7F7F"/>
            <w:hideMark/>
          </w:tcPr>
          <w:p w:rsidR="007F6BAE" w:rsidRPr="000D73DC" w:rsidRDefault="007F6BAE" w:rsidP="00CC3BF7">
            <w:pPr>
              <w:ind w:firstLine="0"/>
              <w:rPr>
                <w:rFonts w:ascii="Calibri" w:hAnsi="Calibri" w:cs="Calibri"/>
                <w:sz w:val="20"/>
                <w:szCs w:val="20"/>
                <w:lang w:bidi="ar-SA"/>
              </w:rPr>
            </w:pPr>
          </w:p>
        </w:tc>
        <w:tc>
          <w:tcPr>
            <w:tcW w:w="2070" w:type="dxa"/>
            <w:shd w:val="clear" w:color="auto" w:fill="7F7F7F"/>
            <w:hideMark/>
          </w:tcPr>
          <w:p w:rsidR="007F6BAE" w:rsidRPr="000D73DC" w:rsidRDefault="007F6BAE" w:rsidP="00CC3BF7">
            <w:pPr>
              <w:ind w:firstLine="0"/>
              <w:rPr>
                <w:rFonts w:ascii="Calibri" w:hAnsi="Calibri" w:cs="Calibri"/>
                <w:sz w:val="20"/>
                <w:szCs w:val="20"/>
                <w:lang w:bidi="ar-SA"/>
              </w:rPr>
            </w:pPr>
          </w:p>
        </w:tc>
        <w:tc>
          <w:tcPr>
            <w:tcW w:w="1620" w:type="dxa"/>
            <w:shd w:val="clear" w:color="auto" w:fill="7F7F7F"/>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368"/>
        </w:trPr>
        <w:tc>
          <w:tcPr>
            <w:tcW w:w="720" w:type="dxa"/>
            <w:gridSpan w:val="2"/>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2(a)</w:t>
            </w:r>
          </w:p>
        </w:tc>
        <w:tc>
          <w:tcPr>
            <w:tcW w:w="2104" w:type="dxa"/>
            <w:shd w:val="clear" w:color="auto" w:fill="auto"/>
            <w:hideMark/>
          </w:tcPr>
          <w:p w:rsidR="007F6BAE" w:rsidRPr="000D73DC" w:rsidRDefault="007F6BAE" w:rsidP="004E2AEE">
            <w:pPr>
              <w:ind w:firstLine="0"/>
              <w:rPr>
                <w:rFonts w:ascii="Calibri" w:hAnsi="Calibri" w:cs="Calibri"/>
                <w:b/>
                <w:sz w:val="20"/>
                <w:szCs w:val="20"/>
                <w:lang w:bidi="ar-SA"/>
              </w:rPr>
            </w:pPr>
            <w:r w:rsidRPr="000D73DC">
              <w:rPr>
                <w:rFonts w:ascii="Calibri" w:hAnsi="Calibri" w:cs="Calibri"/>
                <w:b/>
                <w:bCs/>
                <w:sz w:val="20"/>
                <w:szCs w:val="20"/>
                <w:lang w:bidi="ar-SA"/>
              </w:rPr>
              <w:t>TDUs trigger the estimation process when there are missing interval values or if the interval value does not pass VEE</w:t>
            </w:r>
          </w:p>
          <w:p w:rsidR="007F6BAE" w:rsidRPr="000D73DC" w:rsidRDefault="007F6BAE" w:rsidP="00CC3BF7">
            <w:pPr>
              <w:ind w:firstLine="0"/>
              <w:rPr>
                <w:rFonts w:ascii="Calibri" w:hAnsi="Calibri" w:cs="Calibri"/>
                <w:b/>
                <w:sz w:val="20"/>
                <w:szCs w:val="20"/>
                <w:lang w:bidi="ar-SA"/>
              </w:rPr>
            </w:pPr>
          </w:p>
        </w:tc>
        <w:tc>
          <w:tcPr>
            <w:tcW w:w="2958" w:type="dxa"/>
            <w:shd w:val="clear" w:color="auto" w:fill="00FFFF"/>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Yes</w:t>
            </w:r>
          </w:p>
        </w:tc>
        <w:tc>
          <w:tcPr>
            <w:tcW w:w="2970" w:type="dxa"/>
            <w:shd w:val="clear" w:color="auto" w:fill="FF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Yes</w:t>
            </w:r>
          </w:p>
        </w:tc>
        <w:tc>
          <w:tcPr>
            <w:tcW w:w="2520" w:type="dxa"/>
            <w:shd w:val="clear" w:color="auto" w:fill="66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Yes</w:t>
            </w:r>
          </w:p>
        </w:tc>
        <w:tc>
          <w:tcPr>
            <w:tcW w:w="2070" w:type="dxa"/>
            <w:shd w:val="clear" w:color="auto" w:fill="FFC000"/>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Yes</w:t>
            </w:r>
          </w:p>
        </w:tc>
        <w:tc>
          <w:tcPr>
            <w:tcW w:w="1620" w:type="dxa"/>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368"/>
        </w:trPr>
        <w:tc>
          <w:tcPr>
            <w:tcW w:w="720" w:type="dxa"/>
            <w:gridSpan w:val="2"/>
            <w:tcBorders>
              <w:bottom w:val="nil"/>
            </w:tcBorders>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2(b)</w:t>
            </w:r>
          </w:p>
        </w:tc>
        <w:tc>
          <w:tcPr>
            <w:tcW w:w="2104" w:type="dxa"/>
            <w:tcBorders>
              <w:bottom w:val="nil"/>
            </w:tcBorders>
            <w:shd w:val="clear" w:color="auto" w:fill="auto"/>
            <w:hideMark/>
          </w:tcPr>
          <w:p w:rsidR="007F6BAE" w:rsidRPr="000D73DC" w:rsidRDefault="007F6BAE" w:rsidP="004E2AEE">
            <w:pPr>
              <w:ind w:firstLine="0"/>
              <w:rPr>
                <w:rFonts w:ascii="Calibri" w:hAnsi="Calibri" w:cs="Calibri"/>
                <w:b/>
                <w:sz w:val="20"/>
                <w:szCs w:val="20"/>
                <w:lang w:bidi="ar-SA"/>
              </w:rPr>
            </w:pPr>
            <w:r w:rsidRPr="000D73DC">
              <w:rPr>
                <w:rFonts w:ascii="Calibri" w:hAnsi="Calibri" w:cs="Calibri"/>
                <w:b/>
                <w:sz w:val="20"/>
                <w:szCs w:val="20"/>
                <w:lang w:bidi="ar-SA"/>
              </w:rPr>
              <w:t xml:space="preserve"> Are missing intervals provided as zero or estimated?</w:t>
            </w:r>
          </w:p>
        </w:tc>
        <w:tc>
          <w:tcPr>
            <w:tcW w:w="2958" w:type="dxa"/>
            <w:tcBorders>
              <w:bottom w:val="nil"/>
            </w:tcBorders>
            <w:shd w:val="clear" w:color="auto" w:fill="00FFFF"/>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Estimated</w:t>
            </w:r>
          </w:p>
        </w:tc>
        <w:tc>
          <w:tcPr>
            <w:tcW w:w="2970" w:type="dxa"/>
            <w:tcBorders>
              <w:bottom w:val="nil"/>
            </w:tcBorders>
            <w:shd w:val="clear" w:color="auto" w:fill="FF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Estimated</w:t>
            </w:r>
          </w:p>
        </w:tc>
        <w:tc>
          <w:tcPr>
            <w:tcW w:w="2520" w:type="dxa"/>
            <w:tcBorders>
              <w:bottom w:val="nil"/>
            </w:tcBorders>
            <w:shd w:val="clear" w:color="auto" w:fill="66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Estimated</w:t>
            </w:r>
          </w:p>
        </w:tc>
        <w:tc>
          <w:tcPr>
            <w:tcW w:w="2070" w:type="dxa"/>
            <w:tcBorders>
              <w:bottom w:val="nil"/>
            </w:tcBorders>
            <w:shd w:val="clear" w:color="auto" w:fill="FFC000"/>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Estimated</w:t>
            </w:r>
          </w:p>
        </w:tc>
        <w:tc>
          <w:tcPr>
            <w:tcW w:w="1620" w:type="dxa"/>
            <w:tcBorders>
              <w:bottom w:val="nil"/>
            </w:tcBorders>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3068"/>
        </w:trPr>
        <w:tc>
          <w:tcPr>
            <w:tcW w:w="720" w:type="dxa"/>
            <w:gridSpan w:val="2"/>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2(c)</w:t>
            </w:r>
          </w:p>
        </w:tc>
        <w:tc>
          <w:tcPr>
            <w:tcW w:w="2104" w:type="dxa"/>
            <w:shd w:val="clear" w:color="auto" w:fill="auto"/>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b/>
                <w:sz w:val="20"/>
                <w:szCs w:val="20"/>
                <w:lang w:bidi="ar-SA"/>
              </w:rPr>
              <w:t xml:space="preserve">Describe the process for Missing interval values? </w:t>
            </w:r>
            <w:r w:rsidRPr="000D73DC">
              <w:rPr>
                <w:rFonts w:ascii="Calibri" w:hAnsi="Calibri" w:cs="Calibri"/>
                <w:sz w:val="20"/>
                <w:szCs w:val="20"/>
                <w:lang w:bidi="ar-SA"/>
              </w:rPr>
              <w:t>What data is used to perform the estimation?</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b/>
                <w:sz w:val="20"/>
                <w:szCs w:val="20"/>
                <w:lang w:bidi="ar-SA"/>
              </w:rPr>
            </w:pPr>
          </w:p>
        </w:tc>
        <w:tc>
          <w:tcPr>
            <w:tcW w:w="2958" w:type="dxa"/>
            <w:shd w:val="clear" w:color="auto" w:fill="00FFFF"/>
            <w:hideMark/>
          </w:tcPr>
          <w:p w:rsidR="007F6BAE" w:rsidRPr="000D73DC" w:rsidRDefault="00672968" w:rsidP="0093692E">
            <w:pPr>
              <w:ind w:firstLine="0"/>
              <w:rPr>
                <w:rFonts w:ascii="Calibri" w:hAnsi="Calibri" w:cs="Calibri"/>
                <w:sz w:val="20"/>
                <w:szCs w:val="20"/>
                <w:lang w:bidi="ar-SA"/>
              </w:rPr>
            </w:pPr>
            <w:r>
              <w:rPr>
                <w:rFonts w:ascii="Calibri" w:hAnsi="Calibri" w:cs="Calibri"/>
                <w:sz w:val="20"/>
                <w:szCs w:val="20"/>
                <w:lang w:bidi="ar-SA"/>
              </w:rPr>
              <w:t>See explanation in 2(f)</w:t>
            </w:r>
          </w:p>
        </w:tc>
        <w:tc>
          <w:tcPr>
            <w:tcW w:w="2970" w:type="dxa"/>
            <w:shd w:val="clear" w:color="auto" w:fill="FF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Methods:</w:t>
            </w: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 xml:space="preserve">The MIM (Missing Interval Monitor) Process will automatically make 5 attempts over 5 calendar days to check for actual data and retrieve the missing data. </w:t>
            </w:r>
          </w:p>
          <w:p w:rsidR="007F6BAE" w:rsidRPr="000D73DC" w:rsidRDefault="007F6BAE" w:rsidP="00C82B59">
            <w:pPr>
              <w:ind w:firstLine="0"/>
              <w:rPr>
                <w:rFonts w:ascii="Calibri" w:hAnsi="Calibri" w:cs="Calibri"/>
                <w:sz w:val="20"/>
                <w:szCs w:val="20"/>
                <w:lang w:bidi="ar-SA"/>
              </w:rPr>
            </w:pPr>
          </w:p>
          <w:p w:rsidR="00474A96" w:rsidRPr="00474A96" w:rsidRDefault="007F6BAE" w:rsidP="00474A96">
            <w:pPr>
              <w:rPr>
                <w:sz w:val="20"/>
                <w:szCs w:val="20"/>
              </w:rPr>
            </w:pPr>
            <w:r w:rsidRPr="000D73DC">
              <w:rPr>
                <w:rFonts w:ascii="Calibri" w:hAnsi="Calibri" w:cs="Calibri"/>
                <w:sz w:val="20"/>
                <w:szCs w:val="20"/>
                <w:lang w:bidi="ar-SA"/>
              </w:rPr>
              <w:t>Manual estimation will be necessary if systematic estimation is not successful. If actual data becomes available greater than 5 calendar days after the consumption date a proactive inquiry is necessary to see if the meter has actual data available</w:t>
            </w:r>
            <w:r w:rsidRPr="00474A96">
              <w:rPr>
                <w:rFonts w:ascii="Calibri" w:hAnsi="Calibri" w:cs="Calibri"/>
                <w:sz w:val="20"/>
                <w:szCs w:val="20"/>
                <w:lang w:bidi="ar-SA"/>
              </w:rPr>
              <w:t xml:space="preserve">.   </w:t>
            </w:r>
            <w:r w:rsidR="00474A96">
              <w:rPr>
                <w:rFonts w:ascii="Calibri" w:hAnsi="Calibri" w:cs="Calibri"/>
                <w:sz w:val="20"/>
                <w:szCs w:val="20"/>
                <w:lang w:bidi="ar-SA"/>
              </w:rPr>
              <w:t xml:space="preserve">For CNP’s estimation routine see 2(f) CNP note on page </w:t>
            </w:r>
            <w:r w:rsidR="00474A96">
              <w:rPr>
                <w:rFonts w:ascii="Calibri" w:hAnsi="Calibri" w:cs="Calibri"/>
                <w:sz w:val="20"/>
                <w:szCs w:val="20"/>
                <w:lang w:bidi="ar-SA"/>
              </w:rPr>
              <w:lastRenderedPageBreak/>
              <w:t>12 of this document.</w:t>
            </w:r>
            <w:r w:rsidR="00474A96" w:rsidRPr="00474A96">
              <w:rPr>
                <w:sz w:val="20"/>
                <w:szCs w:val="20"/>
              </w:rPr>
              <w:t>.</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Note:  "0" is a valid interval value if there is an associated power outage or de-energized event/flag.</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p>
        </w:tc>
        <w:tc>
          <w:tcPr>
            <w:tcW w:w="2520" w:type="dxa"/>
            <w:shd w:val="clear" w:color="auto" w:fill="66FF66"/>
            <w:hideMark/>
          </w:tcPr>
          <w:p w:rsidR="007F6BAE" w:rsidRPr="000D73DC" w:rsidRDefault="007F6BAE" w:rsidP="00C82B59">
            <w:pPr>
              <w:ind w:firstLine="0"/>
              <w:rPr>
                <w:rFonts w:ascii="Calibri" w:hAnsi="Calibri" w:cs="Calibri"/>
                <w:sz w:val="20"/>
                <w:szCs w:val="20"/>
              </w:rPr>
            </w:pPr>
            <w:r w:rsidRPr="000D73DC">
              <w:rPr>
                <w:rFonts w:ascii="Calibri" w:hAnsi="Calibri" w:cs="Calibri"/>
                <w:sz w:val="20"/>
                <w:szCs w:val="20"/>
              </w:rPr>
              <w:lastRenderedPageBreak/>
              <w:t>For Residential, estimated interval values are shaped based on ERCOT load profiles.</w:t>
            </w:r>
          </w:p>
          <w:p w:rsidR="007F6BAE" w:rsidRPr="000D73DC" w:rsidRDefault="007F6BAE" w:rsidP="00C82B59">
            <w:pPr>
              <w:rPr>
                <w:rFonts w:ascii="Calibri" w:hAnsi="Calibri" w:cs="Calibri"/>
                <w:sz w:val="20"/>
                <w:szCs w:val="20"/>
              </w:rPr>
            </w:pPr>
          </w:p>
          <w:p w:rsidR="007F6BAE" w:rsidRPr="000D73DC" w:rsidRDefault="007F6BAE" w:rsidP="00C82B59">
            <w:pPr>
              <w:ind w:firstLine="0"/>
              <w:rPr>
                <w:rFonts w:ascii="Calibri" w:hAnsi="Calibri" w:cs="Calibri"/>
                <w:sz w:val="20"/>
                <w:szCs w:val="20"/>
              </w:rPr>
            </w:pPr>
            <w:r w:rsidRPr="000D73DC">
              <w:rPr>
                <w:rFonts w:ascii="Calibri" w:hAnsi="Calibri" w:cs="Calibri"/>
                <w:sz w:val="20"/>
                <w:szCs w:val="20"/>
              </w:rPr>
              <w:t xml:space="preserve">For Commercial, estimated interval values are shaped based on the most recent 3 like days of historical usage (actuals or estimates) available for the premise. </w:t>
            </w: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br/>
            </w:r>
          </w:p>
        </w:tc>
        <w:tc>
          <w:tcPr>
            <w:tcW w:w="2070" w:type="dxa"/>
            <w:shd w:val="clear" w:color="auto" w:fill="FFC000"/>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 xml:space="preserve">The 2 week like day historical estimation process uses "like-days" from the designated reference week and Like-Day set. </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 xml:space="preserve">For example, if the data needing estimation is Tuesday data, and Tuesday of the preceding week is considered a Like-Day, then the corresponding intervals from Tuesday of the </w:t>
            </w:r>
            <w:r w:rsidRPr="000D73DC">
              <w:rPr>
                <w:rFonts w:ascii="Calibri" w:hAnsi="Calibri" w:cs="Calibri"/>
                <w:sz w:val="20"/>
                <w:szCs w:val="20"/>
                <w:lang w:bidi="ar-SA"/>
              </w:rPr>
              <w:lastRenderedPageBreak/>
              <w:t xml:space="preserve">preceding week are used in the estimation. If there is data for both weeks the most recent week’s data will be used.  </w:t>
            </w:r>
            <w:r w:rsidRPr="000D73DC">
              <w:rPr>
                <w:rFonts w:ascii="Calibri" w:hAnsi="Calibri" w:cs="Calibri"/>
                <w:sz w:val="20"/>
                <w:szCs w:val="20"/>
                <w:lang w:bidi="ar-SA"/>
              </w:rPr>
              <w:br/>
            </w:r>
          </w:p>
          <w:p w:rsidR="007F6BAE" w:rsidRPr="000D73DC" w:rsidRDefault="007F6BAE" w:rsidP="00C82B59">
            <w:pPr>
              <w:ind w:firstLine="0"/>
              <w:rPr>
                <w:rFonts w:ascii="Calibri" w:hAnsi="Calibri" w:cs="Calibri"/>
                <w:sz w:val="20"/>
                <w:szCs w:val="20"/>
                <w:lang w:bidi="ar-SA"/>
              </w:rPr>
            </w:pPr>
          </w:p>
        </w:tc>
        <w:tc>
          <w:tcPr>
            <w:tcW w:w="1620" w:type="dxa"/>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lastRenderedPageBreak/>
              <w:t xml:space="preserve">See “California Historical Estimation” document from TNMP for more details. </w:t>
            </w:r>
          </w:p>
        </w:tc>
      </w:tr>
      <w:tr w:rsidR="007F6BAE" w:rsidRPr="000D73DC" w:rsidTr="00A730AC">
        <w:trPr>
          <w:gridAfter w:val="2"/>
          <w:wAfter w:w="3240" w:type="dxa"/>
          <w:trHeight w:val="1275"/>
        </w:trPr>
        <w:tc>
          <w:tcPr>
            <w:tcW w:w="720" w:type="dxa"/>
            <w:gridSpan w:val="2"/>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lastRenderedPageBreak/>
              <w:t>2(d)</w:t>
            </w:r>
          </w:p>
        </w:tc>
        <w:tc>
          <w:tcPr>
            <w:tcW w:w="2104" w:type="dxa"/>
            <w:shd w:val="clear" w:color="auto" w:fill="auto"/>
            <w:hideMark/>
          </w:tcPr>
          <w:p w:rsidR="007F6BAE" w:rsidRPr="000D73DC" w:rsidRDefault="007F6BAE" w:rsidP="00F75F11">
            <w:pPr>
              <w:ind w:firstLine="0"/>
              <w:rPr>
                <w:rFonts w:ascii="Calibri" w:hAnsi="Calibri" w:cs="Calibri"/>
                <w:b/>
                <w:sz w:val="20"/>
                <w:szCs w:val="20"/>
                <w:lang w:bidi="ar-SA"/>
              </w:rPr>
            </w:pPr>
            <w:r w:rsidRPr="000D73DC">
              <w:rPr>
                <w:rFonts w:ascii="Calibri" w:hAnsi="Calibri" w:cs="Calibri"/>
                <w:b/>
                <w:sz w:val="20"/>
                <w:szCs w:val="20"/>
                <w:lang w:bidi="ar-SA"/>
              </w:rPr>
              <w:t>Under what circumstances do you estimate interval values?</w:t>
            </w:r>
          </w:p>
        </w:tc>
        <w:tc>
          <w:tcPr>
            <w:tcW w:w="2958" w:type="dxa"/>
            <w:shd w:val="clear" w:color="auto" w:fill="00FFFF"/>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 xml:space="preserve">Missing intervals for an active premise </w:t>
            </w:r>
          </w:p>
        </w:tc>
        <w:tc>
          <w:tcPr>
            <w:tcW w:w="2970" w:type="dxa"/>
            <w:shd w:val="clear" w:color="auto" w:fill="FFFF66"/>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 xml:space="preserve">Missing intervals for an active premise </w:t>
            </w:r>
          </w:p>
          <w:p w:rsidR="007F6BAE" w:rsidRPr="000D73DC" w:rsidRDefault="007F6BAE" w:rsidP="00CC3BF7">
            <w:pPr>
              <w:ind w:firstLine="0"/>
              <w:rPr>
                <w:rFonts w:ascii="Calibri" w:hAnsi="Calibri" w:cs="Calibri"/>
                <w:sz w:val="20"/>
                <w:szCs w:val="20"/>
                <w:lang w:bidi="ar-SA"/>
              </w:rPr>
            </w:pPr>
          </w:p>
          <w:p w:rsidR="007F6BAE" w:rsidRPr="000D73DC" w:rsidRDefault="007F6BAE" w:rsidP="00F75F11">
            <w:pPr>
              <w:ind w:firstLine="0"/>
              <w:rPr>
                <w:rFonts w:ascii="Calibri" w:hAnsi="Calibri" w:cs="Calibri"/>
                <w:sz w:val="20"/>
                <w:szCs w:val="20"/>
                <w:lang w:bidi="ar-SA"/>
              </w:rPr>
            </w:pPr>
            <w:r w:rsidRPr="000D73DC">
              <w:rPr>
                <w:rFonts w:ascii="Calibri" w:hAnsi="Calibri" w:cs="Calibri"/>
                <w:sz w:val="20"/>
                <w:szCs w:val="20"/>
                <w:lang w:bidi="ar-SA"/>
              </w:rPr>
              <w:t xml:space="preserve">An estimate will also be rendered for an interval during which a time change occurred (clock adjustment). </w:t>
            </w:r>
          </w:p>
        </w:tc>
        <w:tc>
          <w:tcPr>
            <w:tcW w:w="2520" w:type="dxa"/>
            <w:shd w:val="clear" w:color="auto" w:fill="66FF66"/>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Missing intervals for an active premise or data fails VEE</w:t>
            </w:r>
          </w:p>
          <w:p w:rsidR="007F6BAE" w:rsidRPr="000D73DC" w:rsidRDefault="007F6BAE" w:rsidP="00CC3BF7">
            <w:pPr>
              <w:ind w:firstLine="0"/>
              <w:rPr>
                <w:rFonts w:ascii="Calibri" w:hAnsi="Calibri" w:cs="Calibri"/>
                <w:sz w:val="20"/>
                <w:szCs w:val="20"/>
                <w:lang w:bidi="ar-SA"/>
              </w:rPr>
            </w:pPr>
          </w:p>
        </w:tc>
        <w:tc>
          <w:tcPr>
            <w:tcW w:w="2070" w:type="dxa"/>
            <w:shd w:val="clear" w:color="auto" w:fill="FFC000"/>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Missing intervals for an active premise or data fails VEE</w:t>
            </w:r>
          </w:p>
          <w:p w:rsidR="007F6BAE" w:rsidRPr="000D73DC" w:rsidRDefault="007F6BAE" w:rsidP="00CC3BF7">
            <w:pPr>
              <w:ind w:firstLine="0"/>
              <w:rPr>
                <w:rFonts w:ascii="Calibri" w:hAnsi="Calibri" w:cs="Calibri"/>
                <w:sz w:val="20"/>
                <w:szCs w:val="20"/>
                <w:lang w:bidi="ar-SA"/>
              </w:rPr>
            </w:pPr>
          </w:p>
        </w:tc>
        <w:tc>
          <w:tcPr>
            <w:tcW w:w="1620" w:type="dxa"/>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746"/>
        </w:trPr>
        <w:tc>
          <w:tcPr>
            <w:tcW w:w="720" w:type="dxa"/>
            <w:gridSpan w:val="2"/>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2(e)</w:t>
            </w:r>
          </w:p>
        </w:tc>
        <w:tc>
          <w:tcPr>
            <w:tcW w:w="2104" w:type="dxa"/>
            <w:shd w:val="clear" w:color="auto" w:fill="auto"/>
            <w:hideMark/>
          </w:tcPr>
          <w:p w:rsidR="007F6BAE" w:rsidRPr="000D73DC" w:rsidRDefault="007F6BAE" w:rsidP="00CC3BF7">
            <w:pPr>
              <w:ind w:firstLine="0"/>
              <w:rPr>
                <w:rFonts w:ascii="Calibri" w:hAnsi="Calibri" w:cs="Calibri"/>
                <w:b/>
                <w:sz w:val="20"/>
                <w:szCs w:val="20"/>
                <w:lang w:bidi="ar-SA"/>
              </w:rPr>
            </w:pPr>
            <w:r w:rsidRPr="000D73DC">
              <w:rPr>
                <w:rFonts w:ascii="Calibri" w:hAnsi="Calibri" w:cs="Calibri"/>
                <w:b/>
                <w:sz w:val="20"/>
                <w:szCs w:val="20"/>
                <w:lang w:bidi="ar-SA"/>
              </w:rPr>
              <w:t xml:space="preserve"> What triggers the estimation process?  </w:t>
            </w:r>
          </w:p>
        </w:tc>
        <w:tc>
          <w:tcPr>
            <w:tcW w:w="2958" w:type="dxa"/>
            <w:shd w:val="clear" w:color="auto" w:fill="00FFFF"/>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Any time there is a missing interval value or register read</w:t>
            </w:r>
          </w:p>
        </w:tc>
        <w:tc>
          <w:tcPr>
            <w:tcW w:w="2970" w:type="dxa"/>
            <w:shd w:val="clear" w:color="auto" w:fill="FFFF66"/>
            <w:hideMark/>
          </w:tcPr>
          <w:p w:rsidR="007F6BAE" w:rsidRDefault="007F6BAE" w:rsidP="00870C96">
            <w:pPr>
              <w:ind w:firstLine="0"/>
              <w:rPr>
                <w:rFonts w:ascii="Calibri" w:hAnsi="Calibri" w:cs="Calibri"/>
                <w:sz w:val="20"/>
                <w:szCs w:val="20"/>
                <w:lang w:bidi="ar-SA"/>
              </w:rPr>
            </w:pPr>
            <w:r w:rsidRPr="000D73DC">
              <w:rPr>
                <w:rFonts w:ascii="Calibri" w:hAnsi="Calibri" w:cs="Calibri"/>
                <w:sz w:val="20"/>
                <w:szCs w:val="20"/>
                <w:lang w:bidi="ar-SA"/>
              </w:rPr>
              <w:t>Any time there is missing interval value or does not pass the VEE process</w:t>
            </w:r>
            <w:r>
              <w:rPr>
                <w:rFonts w:ascii="Calibri" w:hAnsi="Calibri" w:cs="Calibri"/>
                <w:sz w:val="20"/>
                <w:szCs w:val="20"/>
                <w:lang w:bidi="ar-SA"/>
              </w:rPr>
              <w:t xml:space="preserve"> </w:t>
            </w:r>
            <w:r w:rsidRPr="00870C96">
              <w:rPr>
                <w:rFonts w:ascii="Calibri" w:hAnsi="Calibri" w:cs="Calibri"/>
                <w:sz w:val="20"/>
                <w:szCs w:val="20"/>
                <w:lang w:bidi="ar-SA"/>
              </w:rPr>
              <w:t xml:space="preserve">triggers  the estimation process </w:t>
            </w:r>
          </w:p>
          <w:p w:rsidR="007F6BAE" w:rsidRPr="00870C96" w:rsidRDefault="007F6BAE" w:rsidP="00870C96">
            <w:pPr>
              <w:ind w:firstLine="0"/>
              <w:rPr>
                <w:rFonts w:ascii="Calibri" w:hAnsi="Calibri" w:cs="Calibri"/>
                <w:sz w:val="20"/>
                <w:szCs w:val="20"/>
                <w:lang w:bidi="ar-SA"/>
              </w:rPr>
            </w:pPr>
            <w:r w:rsidRPr="00870C96">
              <w:rPr>
                <w:rFonts w:ascii="Calibri" w:hAnsi="Calibri" w:cs="Calibri"/>
                <w:sz w:val="20"/>
                <w:szCs w:val="20"/>
                <w:lang w:val="da-DK" w:bidi="ar-SA"/>
              </w:rPr>
              <w:t xml:space="preserve">CNP’s automated systems  will </w:t>
            </w:r>
            <w:r w:rsidRPr="00F34747">
              <w:rPr>
                <w:rFonts w:ascii="Calibri" w:hAnsi="Calibri" w:cs="Calibri"/>
                <w:b/>
                <w:sz w:val="20"/>
                <w:szCs w:val="20"/>
                <w:lang w:val="da-DK" w:bidi="ar-SA"/>
              </w:rPr>
              <w:t xml:space="preserve">concurrently </w:t>
            </w:r>
            <w:r w:rsidRPr="00870C96">
              <w:rPr>
                <w:rFonts w:ascii="Calibri" w:hAnsi="Calibri" w:cs="Calibri"/>
                <w:sz w:val="20"/>
                <w:szCs w:val="20"/>
                <w:lang w:val="da-DK" w:bidi="ar-SA"/>
              </w:rPr>
              <w:t>attempt to retreive actual or missing interval data through CNP’s Missing Interval Monitor  (MIM) processes  for 5 days</w:t>
            </w:r>
          </w:p>
          <w:p w:rsidR="007F6BAE" w:rsidRPr="000D73DC" w:rsidRDefault="007F6BAE" w:rsidP="00CC3BF7">
            <w:pPr>
              <w:ind w:firstLine="0"/>
              <w:rPr>
                <w:rFonts w:ascii="Calibri" w:hAnsi="Calibri" w:cs="Calibri"/>
                <w:sz w:val="20"/>
                <w:szCs w:val="20"/>
                <w:lang w:bidi="ar-SA"/>
              </w:rPr>
            </w:pPr>
          </w:p>
        </w:tc>
        <w:tc>
          <w:tcPr>
            <w:tcW w:w="2520" w:type="dxa"/>
            <w:shd w:val="clear" w:color="auto" w:fill="66FF66"/>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 xml:space="preserve">Missing register read or interval values  or the data does not pass VEE  </w:t>
            </w:r>
          </w:p>
        </w:tc>
        <w:tc>
          <w:tcPr>
            <w:tcW w:w="2070" w:type="dxa"/>
            <w:shd w:val="clear" w:color="auto" w:fill="FFC000"/>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 xml:space="preserve">Missing register read or interval(s) do not pass VEE  </w:t>
            </w:r>
          </w:p>
        </w:tc>
        <w:tc>
          <w:tcPr>
            <w:tcW w:w="1620" w:type="dxa"/>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746"/>
        </w:trPr>
        <w:tc>
          <w:tcPr>
            <w:tcW w:w="720" w:type="dxa"/>
            <w:gridSpan w:val="2"/>
          </w:tcPr>
          <w:p w:rsidR="007F6BAE" w:rsidRPr="000D73DC" w:rsidRDefault="007F6BAE" w:rsidP="00F75F11">
            <w:pPr>
              <w:ind w:firstLine="0"/>
              <w:rPr>
                <w:rFonts w:ascii="Calibri" w:hAnsi="Calibri" w:cs="Calibri"/>
                <w:sz w:val="20"/>
                <w:szCs w:val="20"/>
                <w:lang w:bidi="ar-SA"/>
              </w:rPr>
            </w:pPr>
            <w:r w:rsidRPr="000D73DC">
              <w:rPr>
                <w:rFonts w:ascii="Calibri" w:hAnsi="Calibri" w:cs="Calibri"/>
                <w:sz w:val="20"/>
                <w:szCs w:val="20"/>
                <w:lang w:bidi="ar-SA"/>
              </w:rPr>
              <w:t>2(f)</w:t>
            </w:r>
          </w:p>
        </w:tc>
        <w:tc>
          <w:tcPr>
            <w:tcW w:w="2104" w:type="dxa"/>
            <w:shd w:val="clear" w:color="auto" w:fill="auto"/>
            <w:hideMark/>
          </w:tcPr>
          <w:p w:rsidR="007F6BAE" w:rsidRPr="000D73DC" w:rsidRDefault="007F6BAE" w:rsidP="00CC3BF7">
            <w:pPr>
              <w:ind w:firstLine="0"/>
              <w:rPr>
                <w:rFonts w:ascii="Calibri" w:hAnsi="Calibri" w:cs="Calibri"/>
                <w:b/>
                <w:sz w:val="20"/>
                <w:szCs w:val="20"/>
                <w:lang w:bidi="ar-SA"/>
              </w:rPr>
            </w:pPr>
            <w:r w:rsidRPr="000D73DC">
              <w:rPr>
                <w:rFonts w:ascii="Calibri" w:hAnsi="Calibri" w:cs="Calibri"/>
                <w:b/>
                <w:sz w:val="20"/>
                <w:szCs w:val="20"/>
                <w:lang w:bidi="ar-SA"/>
              </w:rPr>
              <w:t>Please explain the estimation process --method(s)</w:t>
            </w:r>
          </w:p>
        </w:tc>
        <w:tc>
          <w:tcPr>
            <w:tcW w:w="2958" w:type="dxa"/>
            <w:shd w:val="clear" w:color="auto" w:fill="00FFFF"/>
            <w:hideMark/>
          </w:tcPr>
          <w:p w:rsidR="007F6BAE" w:rsidRPr="000D73DC" w:rsidRDefault="007F6BAE" w:rsidP="00CC3BF7">
            <w:pPr>
              <w:ind w:firstLine="0"/>
              <w:rPr>
                <w:rFonts w:ascii="Calibri" w:hAnsi="Calibri" w:cs="Calibri"/>
                <w:sz w:val="20"/>
                <w:szCs w:val="20"/>
                <w:u w:val="single"/>
              </w:rPr>
            </w:pPr>
            <w:r w:rsidRPr="000D73DC">
              <w:rPr>
                <w:rFonts w:ascii="Calibri" w:hAnsi="Calibri" w:cs="Calibri"/>
                <w:sz w:val="20"/>
                <w:szCs w:val="20"/>
              </w:rPr>
              <w:t xml:space="preserve">Register Read available: </w:t>
            </w:r>
            <w:r w:rsidRPr="000D73DC">
              <w:rPr>
                <w:rFonts w:ascii="Calibri" w:hAnsi="Calibri" w:cs="Calibri"/>
                <w:sz w:val="20"/>
                <w:szCs w:val="20"/>
                <w:u w:val="single"/>
              </w:rPr>
              <w:t xml:space="preserve">Interval Gap Fill </w:t>
            </w:r>
            <w:r w:rsidRPr="000D73DC">
              <w:rPr>
                <w:rFonts w:ascii="Calibri" w:hAnsi="Calibri" w:cs="Calibri"/>
                <w:sz w:val="20"/>
                <w:szCs w:val="20"/>
              </w:rPr>
              <w:t>for intervals missing within a day.</w:t>
            </w:r>
          </w:p>
          <w:p w:rsidR="007F6BAE" w:rsidRPr="000D73DC" w:rsidRDefault="007F6BAE" w:rsidP="004421C3">
            <w:pPr>
              <w:pStyle w:val="ListParagraph"/>
              <w:numPr>
                <w:ilvl w:val="0"/>
                <w:numId w:val="21"/>
              </w:numPr>
              <w:rPr>
                <w:rFonts w:ascii="Calibri" w:hAnsi="Calibri" w:cs="Calibri"/>
                <w:sz w:val="20"/>
                <w:szCs w:val="20"/>
              </w:rPr>
            </w:pPr>
            <w:r w:rsidRPr="000D73DC">
              <w:rPr>
                <w:rFonts w:ascii="Calibri" w:hAnsi="Calibri" w:cs="Calibri"/>
                <w:sz w:val="20"/>
                <w:szCs w:val="20"/>
              </w:rPr>
              <w:t xml:space="preserve">2 hours or less utilizes interpolation </w:t>
            </w:r>
          </w:p>
          <w:p w:rsidR="007F6BAE" w:rsidRPr="000D73DC" w:rsidRDefault="007F6BAE" w:rsidP="004421C3">
            <w:pPr>
              <w:pStyle w:val="ListParagraph"/>
              <w:numPr>
                <w:ilvl w:val="0"/>
                <w:numId w:val="21"/>
              </w:numPr>
              <w:rPr>
                <w:rFonts w:ascii="Calibri" w:hAnsi="Calibri" w:cs="Calibri"/>
                <w:sz w:val="20"/>
                <w:szCs w:val="20"/>
              </w:rPr>
            </w:pPr>
            <w:r w:rsidRPr="000D73DC">
              <w:rPr>
                <w:rFonts w:ascii="Calibri" w:hAnsi="Calibri" w:cs="Calibri"/>
                <w:sz w:val="20"/>
                <w:szCs w:val="20"/>
              </w:rPr>
              <w:t xml:space="preserve">Greater than 2 hours utilizes averaging </w:t>
            </w:r>
            <w:r w:rsidRPr="000D73DC">
              <w:rPr>
                <w:rFonts w:ascii="Calibri" w:hAnsi="Calibri" w:cs="Calibri"/>
                <w:sz w:val="20"/>
                <w:szCs w:val="20"/>
              </w:rPr>
              <w:lastRenderedPageBreak/>
              <w:t xml:space="preserve">method.  Averaging method - like days are used. </w:t>
            </w:r>
          </w:p>
          <w:p w:rsidR="007F6BAE" w:rsidRPr="000D73DC" w:rsidRDefault="007F6BAE" w:rsidP="00CC3BF7">
            <w:pPr>
              <w:ind w:firstLine="0"/>
              <w:rPr>
                <w:rFonts w:ascii="Calibri" w:hAnsi="Calibri" w:cs="Calibri"/>
                <w:sz w:val="20"/>
                <w:szCs w:val="20"/>
              </w:rPr>
            </w:pPr>
          </w:p>
          <w:p w:rsidR="007F6BAE" w:rsidRPr="000D73DC" w:rsidRDefault="007F6BAE" w:rsidP="00CC3BF7">
            <w:pPr>
              <w:ind w:firstLine="0"/>
              <w:rPr>
                <w:rFonts w:ascii="Calibri" w:hAnsi="Calibri" w:cs="Calibri"/>
                <w:sz w:val="20"/>
                <w:szCs w:val="20"/>
                <w:u w:val="single"/>
              </w:rPr>
            </w:pPr>
            <w:r w:rsidRPr="000D73DC">
              <w:rPr>
                <w:rFonts w:ascii="Calibri" w:hAnsi="Calibri" w:cs="Calibri"/>
                <w:sz w:val="20"/>
                <w:szCs w:val="20"/>
              </w:rPr>
              <w:t xml:space="preserve">Register Read unavailable: </w:t>
            </w:r>
            <w:r w:rsidRPr="000D73DC">
              <w:rPr>
                <w:rFonts w:ascii="Calibri" w:hAnsi="Calibri" w:cs="Calibri"/>
                <w:sz w:val="20"/>
                <w:szCs w:val="20"/>
                <w:u w:val="single"/>
              </w:rPr>
              <w:t>Partial Day Estimated Process</w:t>
            </w:r>
          </w:p>
          <w:p w:rsidR="007F6BAE" w:rsidRPr="000D73DC" w:rsidRDefault="007F6BAE" w:rsidP="00CC3BF7">
            <w:pPr>
              <w:numPr>
                <w:ilvl w:val="0"/>
                <w:numId w:val="15"/>
              </w:numPr>
              <w:rPr>
                <w:rFonts w:ascii="Calibri" w:hAnsi="Calibri" w:cs="Calibri"/>
                <w:sz w:val="20"/>
                <w:szCs w:val="20"/>
              </w:rPr>
            </w:pPr>
            <w:r w:rsidRPr="000D73DC">
              <w:rPr>
                <w:rFonts w:ascii="Calibri" w:hAnsi="Calibri" w:cs="Calibri"/>
                <w:sz w:val="20"/>
                <w:szCs w:val="20"/>
              </w:rPr>
              <w:t xml:space="preserve">Daily interval cut received, that contains less than expected 96 intervals; missing interval(s) include the first expected interval – e.g. starting interval. </w:t>
            </w:r>
          </w:p>
          <w:p w:rsidR="007F6BAE" w:rsidRPr="000D73DC" w:rsidRDefault="007F6BAE" w:rsidP="00CC3BF7">
            <w:pPr>
              <w:ind w:firstLine="0"/>
              <w:rPr>
                <w:rFonts w:ascii="Calibri" w:hAnsi="Calibri" w:cs="Calibri"/>
                <w:sz w:val="20"/>
                <w:szCs w:val="20"/>
              </w:rPr>
            </w:pPr>
          </w:p>
          <w:p w:rsidR="007F6BAE" w:rsidRPr="000D73DC" w:rsidRDefault="007F6BAE" w:rsidP="00CC3BF7">
            <w:pPr>
              <w:numPr>
                <w:ilvl w:val="0"/>
                <w:numId w:val="16"/>
              </w:numPr>
              <w:rPr>
                <w:rFonts w:ascii="Calibri" w:hAnsi="Calibri" w:cs="Calibri"/>
                <w:sz w:val="20"/>
                <w:szCs w:val="20"/>
                <w:u w:val="single"/>
              </w:rPr>
            </w:pPr>
            <w:r w:rsidRPr="000D73DC">
              <w:rPr>
                <w:rFonts w:ascii="Calibri" w:hAnsi="Calibri" w:cs="Calibri"/>
                <w:sz w:val="20"/>
                <w:szCs w:val="20"/>
              </w:rPr>
              <w:t>Daily interval cut received that contains less than expected 96 intervals; missing interval(s) include the last expected interval value - e.g. ending interval</w:t>
            </w:r>
            <w:r w:rsidRPr="000D73DC">
              <w:rPr>
                <w:rFonts w:ascii="Calibri" w:hAnsi="Calibri" w:cs="Calibri"/>
                <w:sz w:val="20"/>
                <w:szCs w:val="20"/>
                <w:u w:val="single"/>
              </w:rPr>
              <w:t>.</w:t>
            </w:r>
          </w:p>
          <w:p w:rsidR="007F6BAE" w:rsidRPr="000D73DC" w:rsidRDefault="007F6BAE" w:rsidP="00CC3BF7">
            <w:pPr>
              <w:ind w:firstLine="0"/>
              <w:rPr>
                <w:rFonts w:ascii="Calibri" w:hAnsi="Calibri" w:cs="Calibri"/>
                <w:sz w:val="20"/>
                <w:szCs w:val="20"/>
                <w:u w:val="single"/>
              </w:rPr>
            </w:pPr>
          </w:p>
          <w:p w:rsidR="007F6BAE" w:rsidRPr="000D73DC" w:rsidRDefault="007F6BAE" w:rsidP="00CC3BF7">
            <w:pPr>
              <w:ind w:firstLine="0"/>
              <w:rPr>
                <w:rFonts w:ascii="Calibri" w:hAnsi="Calibri" w:cs="Calibri"/>
                <w:sz w:val="20"/>
                <w:szCs w:val="20"/>
                <w:u w:val="single"/>
              </w:rPr>
            </w:pPr>
          </w:p>
          <w:p w:rsidR="007F6BAE" w:rsidRPr="000D73DC" w:rsidRDefault="007F6BAE" w:rsidP="00CC3BF7">
            <w:pPr>
              <w:ind w:firstLine="0"/>
              <w:rPr>
                <w:rFonts w:ascii="Calibri" w:hAnsi="Calibri" w:cs="Calibri"/>
                <w:sz w:val="20"/>
                <w:szCs w:val="20"/>
              </w:rPr>
            </w:pPr>
            <w:r w:rsidRPr="000D73DC">
              <w:rPr>
                <w:rFonts w:ascii="Calibri" w:hAnsi="Calibri" w:cs="Calibri"/>
                <w:sz w:val="20"/>
                <w:szCs w:val="20"/>
                <w:u w:val="single"/>
              </w:rPr>
              <w:t>Full Cut Estimation</w:t>
            </w:r>
            <w:r w:rsidRPr="000D73DC">
              <w:rPr>
                <w:rFonts w:ascii="Calibri" w:hAnsi="Calibri" w:cs="Calibri"/>
                <w:sz w:val="20"/>
                <w:szCs w:val="20"/>
              </w:rPr>
              <w:t xml:space="preserve"> – used when all intervals are missing for a day</w:t>
            </w:r>
          </w:p>
          <w:p w:rsidR="007F6BAE" w:rsidRPr="000D73DC" w:rsidRDefault="007F6BAE" w:rsidP="00CC3BF7">
            <w:pPr>
              <w:ind w:firstLine="0"/>
              <w:rPr>
                <w:rFonts w:ascii="Calibri" w:hAnsi="Calibri" w:cs="Calibri"/>
                <w:sz w:val="20"/>
                <w:szCs w:val="20"/>
              </w:rPr>
            </w:pPr>
          </w:p>
          <w:p w:rsidR="007F6BAE" w:rsidRPr="000D73DC" w:rsidRDefault="007F6BAE" w:rsidP="00CC3BF7">
            <w:pPr>
              <w:ind w:firstLine="0"/>
              <w:rPr>
                <w:rFonts w:ascii="Calibri" w:hAnsi="Calibri" w:cs="Calibri"/>
                <w:sz w:val="20"/>
                <w:szCs w:val="20"/>
              </w:rPr>
            </w:pPr>
            <w:r w:rsidRPr="000D73DC">
              <w:rPr>
                <w:rFonts w:ascii="Calibri" w:hAnsi="Calibri" w:cs="Calibri"/>
                <w:sz w:val="20"/>
                <w:szCs w:val="20"/>
              </w:rPr>
              <w:t xml:space="preserve">--If register read is available, current day consumption distributed evenly over day’s 96 intervals.  </w:t>
            </w:r>
          </w:p>
          <w:p w:rsidR="007F6BAE" w:rsidRPr="000D73DC" w:rsidRDefault="007F6BAE" w:rsidP="00CC3BF7">
            <w:pPr>
              <w:ind w:firstLine="0"/>
              <w:rPr>
                <w:rFonts w:ascii="Calibri" w:hAnsi="Calibri" w:cs="Calibri"/>
                <w:sz w:val="20"/>
                <w:szCs w:val="20"/>
              </w:rPr>
            </w:pPr>
          </w:p>
          <w:p w:rsidR="007F6BAE" w:rsidRPr="000D73DC" w:rsidRDefault="007F6BAE" w:rsidP="00CC3BF7">
            <w:pPr>
              <w:ind w:firstLine="0"/>
              <w:rPr>
                <w:rFonts w:ascii="Calibri" w:hAnsi="Calibri" w:cs="Calibri"/>
                <w:sz w:val="20"/>
                <w:szCs w:val="20"/>
              </w:rPr>
            </w:pPr>
            <w:r w:rsidRPr="000D73DC">
              <w:rPr>
                <w:rFonts w:ascii="Calibri" w:hAnsi="Calibri" w:cs="Calibri"/>
                <w:sz w:val="20"/>
                <w:szCs w:val="20"/>
              </w:rPr>
              <w:t xml:space="preserve">--If does not have the register read or any intervals for the current day, the intervals from yesterday are used to estimate the usage. AEP Texas’ process will look back for up to seven </w:t>
            </w:r>
            <w:r w:rsidRPr="000D73DC">
              <w:rPr>
                <w:rFonts w:ascii="Calibri" w:hAnsi="Calibri" w:cs="Calibri"/>
                <w:sz w:val="20"/>
                <w:szCs w:val="20"/>
              </w:rPr>
              <w:lastRenderedPageBreak/>
              <w:t xml:space="preserve">days for data to fulfill the logic for this process. </w:t>
            </w:r>
          </w:p>
          <w:p w:rsidR="007F6BAE" w:rsidRPr="000D73DC" w:rsidRDefault="007F6BAE" w:rsidP="00CC3BF7">
            <w:pPr>
              <w:ind w:firstLine="0"/>
              <w:rPr>
                <w:rFonts w:ascii="Calibri" w:hAnsi="Calibri" w:cs="Calibri"/>
                <w:sz w:val="20"/>
                <w:szCs w:val="20"/>
              </w:rPr>
            </w:pPr>
            <w:r w:rsidRPr="000D73DC">
              <w:rPr>
                <w:rFonts w:ascii="Calibri" w:hAnsi="Calibri" w:cs="Calibri"/>
                <w:sz w:val="20"/>
                <w:szCs w:val="20"/>
              </w:rPr>
              <w:t>--If does not have the register read for the current day or intervals from previous 7 days, the current day’s intervals are filled with estimated zeros.</w:t>
            </w:r>
          </w:p>
        </w:tc>
        <w:tc>
          <w:tcPr>
            <w:tcW w:w="2970" w:type="dxa"/>
            <w:shd w:val="clear" w:color="auto" w:fill="FFFF66"/>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lastRenderedPageBreak/>
              <w:t>See Uniformed Business Practices (UBP) procedures</w:t>
            </w:r>
          </w:p>
          <w:p w:rsidR="007F6BAE" w:rsidRPr="000D73DC" w:rsidRDefault="007F6BAE" w:rsidP="00CC3BF7">
            <w:pPr>
              <w:ind w:firstLine="0"/>
              <w:rPr>
                <w:rFonts w:ascii="Calibri" w:hAnsi="Calibri" w:cs="Calibri"/>
                <w:sz w:val="20"/>
                <w:szCs w:val="20"/>
                <w:lang w:bidi="ar-SA"/>
              </w:rPr>
            </w:pPr>
          </w:p>
          <w:p w:rsidR="007F6BAE" w:rsidRPr="000D73DC" w:rsidRDefault="007F6BAE" w:rsidP="00D417E3">
            <w:pPr>
              <w:ind w:firstLine="0"/>
              <w:rPr>
                <w:rFonts w:ascii="Calibri" w:hAnsi="Calibri" w:cs="Calibri"/>
                <w:sz w:val="20"/>
                <w:szCs w:val="20"/>
                <w:lang w:bidi="ar-SA"/>
              </w:rPr>
            </w:pPr>
            <w:r w:rsidRPr="000D73DC">
              <w:rPr>
                <w:rFonts w:ascii="Calibri" w:hAnsi="Calibri" w:cs="Calibri"/>
                <w:sz w:val="20"/>
                <w:szCs w:val="20"/>
                <w:lang w:bidi="ar-SA"/>
              </w:rPr>
              <w:t>** See note at end of matrix for CNP’s detailed estimation routine/process.</w:t>
            </w:r>
          </w:p>
        </w:tc>
        <w:tc>
          <w:tcPr>
            <w:tcW w:w="2520" w:type="dxa"/>
            <w:shd w:val="clear" w:color="auto" w:fill="66FF66"/>
            <w:hideMark/>
          </w:tcPr>
          <w:p w:rsidR="007F6BAE" w:rsidRPr="000D73DC" w:rsidRDefault="007F6BAE" w:rsidP="00CC3BF7">
            <w:pPr>
              <w:ind w:firstLine="0"/>
              <w:rPr>
                <w:rFonts w:ascii="Calibri" w:hAnsi="Calibri" w:cs="Calibri"/>
                <w:sz w:val="20"/>
                <w:szCs w:val="20"/>
              </w:rPr>
            </w:pPr>
            <w:r w:rsidRPr="000D73DC">
              <w:rPr>
                <w:rFonts w:ascii="Calibri" w:hAnsi="Calibri" w:cs="Calibri"/>
                <w:sz w:val="20"/>
                <w:szCs w:val="20"/>
              </w:rPr>
              <w:t xml:space="preserve">Register reads are estimated by using available historical data to determine the day’s consumption.  </w:t>
            </w:r>
          </w:p>
          <w:p w:rsidR="007F6BAE" w:rsidRPr="000D73DC" w:rsidRDefault="007F6BAE" w:rsidP="00CC3BF7">
            <w:pPr>
              <w:ind w:firstLine="0"/>
              <w:rPr>
                <w:rFonts w:ascii="Calibri" w:hAnsi="Calibri" w:cs="Calibri"/>
                <w:sz w:val="20"/>
                <w:szCs w:val="20"/>
                <w:lang w:bidi="ar-SA"/>
              </w:rPr>
            </w:pPr>
          </w:p>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 xml:space="preserve">Current day consumption distributed per the load </w:t>
            </w:r>
            <w:r w:rsidRPr="000D73DC">
              <w:rPr>
                <w:rFonts w:ascii="Calibri" w:hAnsi="Calibri" w:cs="Calibri"/>
                <w:sz w:val="20"/>
                <w:szCs w:val="20"/>
                <w:lang w:bidi="ar-SA"/>
              </w:rPr>
              <w:lastRenderedPageBreak/>
              <w:t>shape over day’s 96 intervals</w:t>
            </w:r>
          </w:p>
          <w:p w:rsidR="007F6BAE" w:rsidRPr="000D73DC" w:rsidRDefault="007F6BAE" w:rsidP="00CC3BF7">
            <w:pPr>
              <w:ind w:firstLine="0"/>
              <w:rPr>
                <w:rFonts w:ascii="Calibri" w:hAnsi="Calibri" w:cs="Calibri"/>
                <w:sz w:val="20"/>
                <w:szCs w:val="20"/>
                <w:lang w:bidi="ar-SA"/>
              </w:rPr>
            </w:pPr>
          </w:p>
          <w:p w:rsidR="007F6BAE" w:rsidRPr="000D73DC" w:rsidRDefault="007F6BAE" w:rsidP="00D417E3">
            <w:pPr>
              <w:ind w:firstLine="0"/>
              <w:rPr>
                <w:rFonts w:ascii="Calibri" w:hAnsi="Calibri" w:cs="Calibri"/>
                <w:sz w:val="20"/>
                <w:szCs w:val="20"/>
                <w:lang w:bidi="ar-SA"/>
              </w:rPr>
            </w:pPr>
            <w:r w:rsidRPr="000D73DC">
              <w:rPr>
                <w:rFonts w:ascii="Calibri" w:hAnsi="Calibri" w:cs="Calibri"/>
                <w:sz w:val="20"/>
                <w:szCs w:val="20"/>
                <w:lang w:bidi="ar-SA"/>
              </w:rPr>
              <w:t>** See note at end of matrix for Oncor’s detailed estimation routine/process.</w:t>
            </w:r>
          </w:p>
        </w:tc>
        <w:tc>
          <w:tcPr>
            <w:tcW w:w="2070" w:type="dxa"/>
            <w:shd w:val="clear" w:color="auto" w:fill="FFC000"/>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lastRenderedPageBreak/>
              <w:t xml:space="preserve">1. Linear Interpolation – used for intervals totaling 1 hr or less </w:t>
            </w:r>
          </w:p>
          <w:p w:rsidR="007F6BAE" w:rsidRPr="000D73DC" w:rsidRDefault="007F6BAE" w:rsidP="00CC3BF7">
            <w:pPr>
              <w:ind w:firstLine="0"/>
              <w:rPr>
                <w:rFonts w:ascii="Calibri" w:hAnsi="Calibri" w:cs="Calibri"/>
                <w:sz w:val="20"/>
                <w:szCs w:val="20"/>
                <w:lang w:bidi="ar-SA"/>
              </w:rPr>
            </w:pPr>
          </w:p>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 xml:space="preserve">2. 'California historical' Used for intervals totaling more than 1 </w:t>
            </w:r>
            <w:r w:rsidRPr="000D73DC">
              <w:rPr>
                <w:rFonts w:ascii="Calibri" w:hAnsi="Calibri" w:cs="Calibri"/>
                <w:sz w:val="20"/>
                <w:szCs w:val="20"/>
                <w:lang w:bidi="ar-SA"/>
              </w:rPr>
              <w:lastRenderedPageBreak/>
              <w:t>hr. This process uses like day averaging to produce estimates.  This uses the data from like days during the three weeks prior.</w:t>
            </w:r>
          </w:p>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3. If (1) and (2) are unsuccessful, then '2 week like day historical' estimation process is used, as described below.</w:t>
            </w:r>
          </w:p>
          <w:p w:rsidR="007F6BAE" w:rsidRPr="000D73DC" w:rsidRDefault="007F6BAE" w:rsidP="00CC3BF7">
            <w:pPr>
              <w:ind w:firstLine="0"/>
              <w:rPr>
                <w:rFonts w:ascii="Calibri" w:hAnsi="Calibri" w:cs="Calibri"/>
                <w:sz w:val="20"/>
                <w:szCs w:val="20"/>
                <w:lang w:bidi="ar-SA"/>
              </w:rPr>
            </w:pPr>
          </w:p>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 xml:space="preserve">The 2 week Like day historical estimation process replaces intervals needing estimation with data from "like-days" from the designated reference week and Like-Day set. For example, if the data needing estimation is Tuesday data, and Tuesday of the preceding week is considered a Like-Day, then the corresponding intervals from Tuesday of the preceding week are used in the estimation. If the previous week is not available, the data from two weeks prior </w:t>
            </w:r>
            <w:r w:rsidRPr="000D73DC">
              <w:rPr>
                <w:rFonts w:ascii="Calibri" w:hAnsi="Calibri" w:cs="Calibri"/>
                <w:sz w:val="20"/>
                <w:szCs w:val="20"/>
                <w:lang w:bidi="ar-SA"/>
              </w:rPr>
              <w:lastRenderedPageBreak/>
              <w:t>is used</w:t>
            </w:r>
            <w:r w:rsidRPr="000D73DC">
              <w:rPr>
                <w:rFonts w:ascii="Calibri" w:hAnsi="Calibri" w:cs="Calibri"/>
                <w:sz w:val="20"/>
                <w:szCs w:val="20"/>
                <w:lang w:bidi="ar-SA"/>
              </w:rPr>
              <w:br/>
            </w:r>
            <w:r w:rsidRPr="000D73DC">
              <w:rPr>
                <w:rFonts w:ascii="Calibri" w:hAnsi="Calibri" w:cs="Calibri"/>
                <w:sz w:val="20"/>
                <w:szCs w:val="20"/>
                <w:lang w:bidi="ar-SA"/>
              </w:rPr>
              <w:br/>
            </w:r>
          </w:p>
        </w:tc>
        <w:tc>
          <w:tcPr>
            <w:tcW w:w="1620" w:type="dxa"/>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323"/>
        </w:trPr>
        <w:tc>
          <w:tcPr>
            <w:tcW w:w="720" w:type="dxa"/>
            <w:gridSpan w:val="2"/>
            <w:shd w:val="clear" w:color="auto" w:fill="7F7F7F"/>
          </w:tcPr>
          <w:p w:rsidR="007F6BAE" w:rsidRPr="000D73DC" w:rsidRDefault="007F6BAE" w:rsidP="00C82B59">
            <w:pPr>
              <w:ind w:firstLine="0"/>
              <w:rPr>
                <w:rFonts w:ascii="Calibri" w:hAnsi="Calibri" w:cs="Calibri"/>
                <w:sz w:val="20"/>
                <w:szCs w:val="20"/>
                <w:lang w:bidi="ar-SA"/>
              </w:rPr>
            </w:pPr>
          </w:p>
        </w:tc>
        <w:tc>
          <w:tcPr>
            <w:tcW w:w="2104" w:type="dxa"/>
            <w:shd w:val="clear" w:color="auto" w:fill="7F7F7F"/>
            <w:hideMark/>
          </w:tcPr>
          <w:p w:rsidR="007F6BAE" w:rsidRPr="000D73DC" w:rsidRDefault="007F6BAE" w:rsidP="00C82B59">
            <w:pPr>
              <w:ind w:firstLine="0"/>
              <w:rPr>
                <w:rFonts w:ascii="Calibri" w:hAnsi="Calibri" w:cs="Calibri"/>
                <w:sz w:val="20"/>
                <w:szCs w:val="20"/>
                <w:lang w:bidi="ar-SA"/>
              </w:rPr>
            </w:pPr>
          </w:p>
        </w:tc>
        <w:tc>
          <w:tcPr>
            <w:tcW w:w="2958" w:type="dxa"/>
            <w:shd w:val="clear" w:color="auto" w:fill="808080"/>
            <w:hideMark/>
          </w:tcPr>
          <w:p w:rsidR="007F6BAE" w:rsidRPr="000D73DC" w:rsidRDefault="007F6BAE" w:rsidP="00C82B59">
            <w:pPr>
              <w:ind w:firstLine="0"/>
              <w:rPr>
                <w:rFonts w:ascii="Calibri" w:hAnsi="Calibri" w:cs="Calibri"/>
                <w:sz w:val="20"/>
                <w:szCs w:val="20"/>
                <w:lang w:bidi="ar-SA"/>
              </w:rPr>
            </w:pPr>
          </w:p>
        </w:tc>
        <w:tc>
          <w:tcPr>
            <w:tcW w:w="2970" w:type="dxa"/>
            <w:shd w:val="clear" w:color="auto" w:fill="7F7F7F"/>
            <w:hideMark/>
          </w:tcPr>
          <w:p w:rsidR="007F6BAE" w:rsidRPr="000D73DC" w:rsidRDefault="007F6BAE" w:rsidP="00C82B59">
            <w:pPr>
              <w:ind w:firstLine="0"/>
              <w:rPr>
                <w:rFonts w:ascii="Calibri" w:hAnsi="Calibri" w:cs="Calibri"/>
                <w:sz w:val="20"/>
                <w:szCs w:val="20"/>
                <w:lang w:bidi="ar-SA"/>
              </w:rPr>
            </w:pPr>
          </w:p>
        </w:tc>
        <w:tc>
          <w:tcPr>
            <w:tcW w:w="2520" w:type="dxa"/>
            <w:shd w:val="clear" w:color="auto" w:fill="7F7F7F"/>
            <w:hideMark/>
          </w:tcPr>
          <w:p w:rsidR="007F6BAE" w:rsidRPr="000D73DC" w:rsidRDefault="007F6BAE" w:rsidP="00C82B59">
            <w:pPr>
              <w:ind w:firstLine="0"/>
              <w:rPr>
                <w:rFonts w:ascii="Calibri" w:hAnsi="Calibri" w:cs="Calibri"/>
                <w:sz w:val="20"/>
                <w:szCs w:val="20"/>
                <w:lang w:bidi="ar-SA"/>
              </w:rPr>
            </w:pPr>
          </w:p>
        </w:tc>
        <w:tc>
          <w:tcPr>
            <w:tcW w:w="2070" w:type="dxa"/>
            <w:shd w:val="clear" w:color="auto" w:fill="808080"/>
            <w:hideMark/>
          </w:tcPr>
          <w:p w:rsidR="007F6BAE" w:rsidRPr="000D73DC" w:rsidRDefault="007F6BAE" w:rsidP="00C82B59">
            <w:pPr>
              <w:ind w:firstLine="0"/>
              <w:rPr>
                <w:rFonts w:ascii="Calibri" w:hAnsi="Calibri" w:cs="Calibri"/>
                <w:sz w:val="20"/>
                <w:szCs w:val="20"/>
                <w:lang w:bidi="ar-SA"/>
              </w:rPr>
            </w:pPr>
          </w:p>
        </w:tc>
        <w:tc>
          <w:tcPr>
            <w:tcW w:w="1620" w:type="dxa"/>
            <w:shd w:val="clear" w:color="auto" w:fill="7F7F7F"/>
          </w:tcPr>
          <w:p w:rsidR="007F6BAE" w:rsidRPr="000D73DC" w:rsidRDefault="007F6BAE" w:rsidP="00C82B59">
            <w:pPr>
              <w:ind w:firstLine="0"/>
              <w:rPr>
                <w:rFonts w:ascii="Calibri" w:hAnsi="Calibri" w:cs="Calibri"/>
                <w:sz w:val="20"/>
                <w:szCs w:val="20"/>
                <w:lang w:bidi="ar-SA"/>
              </w:rPr>
            </w:pPr>
          </w:p>
        </w:tc>
      </w:tr>
      <w:tr w:rsidR="007F6BAE" w:rsidRPr="000D73DC" w:rsidTr="00A730AC">
        <w:trPr>
          <w:gridAfter w:val="2"/>
          <w:wAfter w:w="3240" w:type="dxa"/>
          <w:trHeight w:val="1484"/>
        </w:trPr>
        <w:tc>
          <w:tcPr>
            <w:tcW w:w="720" w:type="dxa"/>
            <w:gridSpan w:val="2"/>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3(a)</w:t>
            </w:r>
          </w:p>
        </w:tc>
        <w:tc>
          <w:tcPr>
            <w:tcW w:w="2104" w:type="dxa"/>
            <w:shd w:val="clear" w:color="auto" w:fill="auto"/>
            <w:hideMark/>
          </w:tcPr>
          <w:p w:rsidR="007F6BAE" w:rsidRPr="000D73DC" w:rsidRDefault="007F6BAE" w:rsidP="00C82B59">
            <w:pPr>
              <w:ind w:firstLine="0"/>
              <w:rPr>
                <w:rFonts w:ascii="Calibri" w:hAnsi="Calibri" w:cs="Calibri"/>
                <w:b/>
                <w:sz w:val="20"/>
                <w:szCs w:val="20"/>
                <w:lang w:bidi="ar-SA"/>
              </w:rPr>
            </w:pPr>
            <w:r w:rsidRPr="000D73DC">
              <w:rPr>
                <w:rFonts w:ascii="Calibri" w:hAnsi="Calibri" w:cs="Calibri"/>
                <w:b/>
                <w:sz w:val="20"/>
                <w:szCs w:val="20"/>
                <w:lang w:bidi="ar-SA"/>
              </w:rPr>
              <w:t xml:space="preserve">Do you provide Zero values for interval data? (Y/N) </w:t>
            </w:r>
            <w:r w:rsidRPr="000D73DC">
              <w:rPr>
                <w:rFonts w:ascii="Calibri" w:hAnsi="Calibri" w:cs="Calibri"/>
                <w:b/>
                <w:sz w:val="20"/>
                <w:szCs w:val="20"/>
                <w:lang w:bidi="ar-SA"/>
              </w:rPr>
              <w:br/>
              <w:t>If so, what circumstances?</w:t>
            </w:r>
          </w:p>
        </w:tc>
        <w:tc>
          <w:tcPr>
            <w:tcW w:w="2958" w:type="dxa"/>
            <w:shd w:val="clear" w:color="auto" w:fill="00FFFF"/>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Yes</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Note:  Zero is a valid value for both estimates and actuals</w:t>
            </w:r>
          </w:p>
        </w:tc>
        <w:tc>
          <w:tcPr>
            <w:tcW w:w="2970" w:type="dxa"/>
            <w:shd w:val="clear" w:color="auto" w:fill="FF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Yes</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Note:  Zero is a valid value for both estimates and actuals</w:t>
            </w:r>
          </w:p>
        </w:tc>
        <w:tc>
          <w:tcPr>
            <w:tcW w:w="2520" w:type="dxa"/>
            <w:shd w:val="clear" w:color="auto" w:fill="66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Yes</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Note:  Zero is a valid value for both estimates and actuals</w:t>
            </w:r>
          </w:p>
        </w:tc>
        <w:tc>
          <w:tcPr>
            <w:tcW w:w="2070" w:type="dxa"/>
            <w:shd w:val="clear" w:color="auto" w:fill="FFC000"/>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Yes</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Note:  Zero is a valid value for both estimates and actuals</w:t>
            </w:r>
          </w:p>
        </w:tc>
        <w:tc>
          <w:tcPr>
            <w:tcW w:w="1620" w:type="dxa"/>
          </w:tcPr>
          <w:p w:rsidR="007F6BAE" w:rsidRPr="000D73DC" w:rsidRDefault="007F6BAE" w:rsidP="00C82B59">
            <w:pPr>
              <w:ind w:firstLine="0"/>
              <w:rPr>
                <w:rFonts w:ascii="Calibri" w:hAnsi="Calibri" w:cs="Calibri"/>
                <w:sz w:val="20"/>
                <w:szCs w:val="20"/>
                <w:lang w:bidi="ar-SA"/>
              </w:rPr>
            </w:pPr>
          </w:p>
        </w:tc>
      </w:tr>
      <w:tr w:rsidR="007F6BAE" w:rsidRPr="000D73DC" w:rsidTr="00A730AC">
        <w:trPr>
          <w:gridAfter w:val="2"/>
          <w:wAfter w:w="3240" w:type="dxa"/>
          <w:trHeight w:val="1484"/>
        </w:trPr>
        <w:tc>
          <w:tcPr>
            <w:tcW w:w="720" w:type="dxa"/>
            <w:gridSpan w:val="2"/>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3(b)</w:t>
            </w:r>
          </w:p>
        </w:tc>
        <w:tc>
          <w:tcPr>
            <w:tcW w:w="2104" w:type="dxa"/>
            <w:shd w:val="clear" w:color="auto" w:fill="auto"/>
            <w:hideMark/>
          </w:tcPr>
          <w:p w:rsidR="007F6BAE" w:rsidRPr="000D73DC" w:rsidRDefault="007F6BAE" w:rsidP="00C82B59">
            <w:pPr>
              <w:ind w:firstLine="0"/>
              <w:rPr>
                <w:rFonts w:ascii="Calibri" w:hAnsi="Calibri" w:cs="Calibri"/>
                <w:b/>
                <w:sz w:val="20"/>
                <w:szCs w:val="20"/>
                <w:lang w:bidi="ar-SA"/>
              </w:rPr>
            </w:pPr>
            <w:r w:rsidRPr="000D73DC">
              <w:rPr>
                <w:rFonts w:ascii="Calibri" w:hAnsi="Calibri" w:cs="Calibri"/>
                <w:b/>
                <w:sz w:val="20"/>
                <w:szCs w:val="20"/>
                <w:lang w:bidi="ar-SA"/>
              </w:rPr>
              <w:t>Describe the validations around Zero Interval Data if utilized</w:t>
            </w:r>
          </w:p>
        </w:tc>
        <w:tc>
          <w:tcPr>
            <w:tcW w:w="2958" w:type="dxa"/>
            <w:shd w:val="clear" w:color="auto" w:fill="00FFFF"/>
            <w:hideMark/>
          </w:tcPr>
          <w:p w:rsidR="007F6BAE" w:rsidRPr="000D73DC" w:rsidRDefault="007F6BAE" w:rsidP="00BD7170">
            <w:pPr>
              <w:ind w:firstLine="0"/>
              <w:rPr>
                <w:rFonts w:ascii="Calibri" w:hAnsi="Calibri" w:cs="Calibri"/>
                <w:sz w:val="20"/>
                <w:szCs w:val="20"/>
                <w:lang w:bidi="ar-SA"/>
              </w:rPr>
            </w:pPr>
            <w:r w:rsidRPr="000D73DC">
              <w:rPr>
                <w:rFonts w:ascii="Calibri" w:hAnsi="Calibri" w:cs="Calibri"/>
                <w:sz w:val="20"/>
                <w:szCs w:val="20"/>
                <w:lang w:val="da-DK" w:bidi="ar-SA"/>
              </w:rPr>
              <w:t xml:space="preserve">Not performing daily  zero validations at this time </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val="da-DK" w:bidi="ar-SA"/>
              </w:rPr>
              <w:t>Following the UBP rule 1.6 (at billing) Zero Consumption for active meters</w:t>
            </w:r>
          </w:p>
        </w:tc>
        <w:tc>
          <w:tcPr>
            <w:tcW w:w="2970" w:type="dxa"/>
            <w:shd w:val="clear" w:color="auto" w:fill="FFFF66"/>
            <w:hideMark/>
          </w:tcPr>
          <w:p w:rsidR="007F6BAE" w:rsidRPr="00DA75B3" w:rsidRDefault="007F6BAE" w:rsidP="00DA75B3">
            <w:pPr>
              <w:ind w:left="360" w:firstLine="0"/>
              <w:rPr>
                <w:rFonts w:ascii="Calibri" w:hAnsi="Calibri" w:cs="Calibri"/>
                <w:sz w:val="20"/>
                <w:szCs w:val="20"/>
                <w:lang w:bidi="ar-SA"/>
              </w:rPr>
            </w:pPr>
            <w:r w:rsidRPr="00DA75B3">
              <w:rPr>
                <w:rFonts w:ascii="Calibri" w:hAnsi="Calibri" w:cs="Calibri"/>
                <w:sz w:val="20"/>
                <w:szCs w:val="20"/>
                <w:lang w:bidi="ar-SA"/>
              </w:rPr>
              <w:t xml:space="preserve">Consecutive zero validation will flag intervals with a failure code and/or  will flag ESID on a Validation Failure Report. </w:t>
            </w:r>
          </w:p>
          <w:p w:rsidR="007F6BAE" w:rsidRPr="00DA75B3" w:rsidRDefault="007F6BAE" w:rsidP="00DA75B3">
            <w:pPr>
              <w:ind w:left="360" w:firstLine="0"/>
              <w:rPr>
                <w:rFonts w:ascii="Calibri" w:hAnsi="Calibri" w:cs="Calibri"/>
                <w:sz w:val="20"/>
                <w:szCs w:val="20"/>
                <w:lang w:bidi="ar-SA"/>
              </w:rPr>
            </w:pPr>
            <w:r w:rsidRPr="00DA75B3">
              <w:rPr>
                <w:rFonts w:ascii="Calibri" w:hAnsi="Calibri" w:cs="Calibri"/>
                <w:sz w:val="20"/>
                <w:szCs w:val="20"/>
                <w:lang w:bidi="ar-SA"/>
              </w:rPr>
              <w:t>A manual review of the event log or CIS is done to determine if there is an associated power outage or an attributable event , if not a meter field investigation may be initiated.</w:t>
            </w:r>
          </w:p>
          <w:p w:rsidR="007F6BAE" w:rsidRPr="000D73DC" w:rsidRDefault="007F6BAE" w:rsidP="00C82B59">
            <w:pPr>
              <w:ind w:firstLine="0"/>
              <w:rPr>
                <w:rFonts w:ascii="Calibri" w:hAnsi="Calibri" w:cs="Calibri"/>
                <w:sz w:val="20"/>
                <w:szCs w:val="20"/>
                <w:lang w:bidi="ar-SA"/>
              </w:rPr>
            </w:pPr>
          </w:p>
        </w:tc>
        <w:tc>
          <w:tcPr>
            <w:tcW w:w="2520" w:type="dxa"/>
            <w:shd w:val="clear" w:color="auto" w:fill="66FF66"/>
            <w:hideMark/>
          </w:tcPr>
          <w:p w:rsidR="007F6BAE" w:rsidRPr="000D73DC" w:rsidRDefault="007F6BAE" w:rsidP="003067DC">
            <w:pPr>
              <w:ind w:firstLine="0"/>
              <w:rPr>
                <w:rFonts w:ascii="Calibri" w:hAnsi="Calibri" w:cs="Calibri"/>
                <w:sz w:val="20"/>
                <w:szCs w:val="20"/>
                <w:lang w:bidi="ar-SA"/>
              </w:rPr>
            </w:pPr>
            <w:r w:rsidRPr="000D73DC">
              <w:rPr>
                <w:rFonts w:ascii="Calibri" w:hAnsi="Calibri" w:cs="Calibri"/>
                <w:sz w:val="20"/>
                <w:szCs w:val="20"/>
                <w:lang w:bidi="ar-SA"/>
              </w:rPr>
              <w:t>Oncor performs data analysis checks for Zero consumption after disconnects or MVOs on ESIIDs and initiates additional review where deemed appropriate</w:t>
            </w:r>
            <w:r w:rsidRPr="000D73DC">
              <w:rPr>
                <w:rFonts w:ascii="Calibri" w:hAnsi="Calibri" w:cs="Calibri"/>
                <w:sz w:val="20"/>
                <w:szCs w:val="20"/>
                <w:lang w:bidi="ar-SA"/>
              </w:rPr>
              <w:br/>
            </w:r>
            <w:r w:rsidRPr="000D73DC">
              <w:rPr>
                <w:rFonts w:ascii="Calibri" w:hAnsi="Calibri" w:cs="Calibri"/>
                <w:sz w:val="20"/>
                <w:szCs w:val="20"/>
                <w:lang w:bidi="ar-SA"/>
              </w:rPr>
              <w:br/>
              <w:t xml:space="preserve">The day after DNP completed, a validation is done to make sure the register read is the same as when the DNP occurred to determine if tampering/diversion has taken place.  </w:t>
            </w:r>
          </w:p>
        </w:tc>
        <w:tc>
          <w:tcPr>
            <w:tcW w:w="2070" w:type="dxa"/>
            <w:shd w:val="clear" w:color="auto" w:fill="FFC000"/>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None at this time</w:t>
            </w:r>
          </w:p>
        </w:tc>
        <w:tc>
          <w:tcPr>
            <w:tcW w:w="1620" w:type="dxa"/>
          </w:tcPr>
          <w:p w:rsidR="007F6BAE" w:rsidRPr="000D73DC" w:rsidRDefault="007F6BAE" w:rsidP="00C82B59">
            <w:pPr>
              <w:ind w:firstLine="0"/>
              <w:rPr>
                <w:rFonts w:ascii="Calibri" w:hAnsi="Calibri" w:cs="Calibri"/>
                <w:sz w:val="20"/>
                <w:szCs w:val="20"/>
                <w:lang w:bidi="ar-SA"/>
              </w:rPr>
            </w:pPr>
          </w:p>
        </w:tc>
      </w:tr>
      <w:tr w:rsidR="007F6BAE" w:rsidRPr="000D73DC" w:rsidTr="00A730AC">
        <w:trPr>
          <w:gridAfter w:val="2"/>
          <w:wAfter w:w="3240" w:type="dxa"/>
          <w:trHeight w:val="323"/>
        </w:trPr>
        <w:tc>
          <w:tcPr>
            <w:tcW w:w="720" w:type="dxa"/>
            <w:gridSpan w:val="2"/>
            <w:shd w:val="clear" w:color="auto" w:fill="7F7F7F"/>
          </w:tcPr>
          <w:p w:rsidR="007F6BAE" w:rsidRPr="000D73DC" w:rsidRDefault="007F6BAE" w:rsidP="007F1C8E">
            <w:pPr>
              <w:ind w:firstLine="0"/>
              <w:rPr>
                <w:rFonts w:ascii="Calibri" w:hAnsi="Calibri" w:cs="Calibri"/>
                <w:sz w:val="20"/>
                <w:szCs w:val="20"/>
                <w:lang w:bidi="ar-SA"/>
              </w:rPr>
            </w:pPr>
          </w:p>
        </w:tc>
        <w:tc>
          <w:tcPr>
            <w:tcW w:w="2104" w:type="dxa"/>
            <w:shd w:val="clear" w:color="auto" w:fill="7F7F7F"/>
            <w:hideMark/>
          </w:tcPr>
          <w:p w:rsidR="007F6BAE" w:rsidRPr="000D73DC" w:rsidRDefault="007F6BAE" w:rsidP="007F1C8E">
            <w:pPr>
              <w:ind w:firstLine="0"/>
              <w:rPr>
                <w:rFonts w:ascii="Calibri" w:hAnsi="Calibri" w:cs="Calibri"/>
                <w:sz w:val="20"/>
                <w:szCs w:val="20"/>
                <w:lang w:bidi="ar-SA"/>
              </w:rPr>
            </w:pPr>
          </w:p>
        </w:tc>
        <w:tc>
          <w:tcPr>
            <w:tcW w:w="2958" w:type="dxa"/>
            <w:shd w:val="clear" w:color="auto" w:fill="808080"/>
            <w:hideMark/>
          </w:tcPr>
          <w:p w:rsidR="007F6BAE" w:rsidRPr="000D73DC" w:rsidRDefault="007F6BAE" w:rsidP="007F1C8E">
            <w:pPr>
              <w:ind w:firstLine="0"/>
              <w:rPr>
                <w:rFonts w:ascii="Calibri" w:hAnsi="Calibri" w:cs="Calibri"/>
                <w:sz w:val="20"/>
                <w:szCs w:val="20"/>
                <w:lang w:bidi="ar-SA"/>
              </w:rPr>
            </w:pPr>
          </w:p>
        </w:tc>
        <w:tc>
          <w:tcPr>
            <w:tcW w:w="2970" w:type="dxa"/>
            <w:shd w:val="clear" w:color="auto" w:fill="7F7F7F"/>
            <w:hideMark/>
          </w:tcPr>
          <w:p w:rsidR="007F6BAE" w:rsidRPr="000D73DC" w:rsidRDefault="007F6BAE" w:rsidP="007F1C8E">
            <w:pPr>
              <w:ind w:firstLine="0"/>
              <w:rPr>
                <w:rFonts w:ascii="Calibri" w:hAnsi="Calibri" w:cs="Calibri"/>
                <w:sz w:val="20"/>
                <w:szCs w:val="20"/>
                <w:lang w:bidi="ar-SA"/>
              </w:rPr>
            </w:pPr>
          </w:p>
        </w:tc>
        <w:tc>
          <w:tcPr>
            <w:tcW w:w="2520" w:type="dxa"/>
            <w:shd w:val="clear" w:color="auto" w:fill="7F7F7F"/>
            <w:hideMark/>
          </w:tcPr>
          <w:p w:rsidR="007F6BAE" w:rsidRPr="000D73DC" w:rsidRDefault="007F6BAE" w:rsidP="007F1C8E">
            <w:pPr>
              <w:ind w:firstLine="0"/>
              <w:rPr>
                <w:rFonts w:ascii="Calibri" w:hAnsi="Calibri" w:cs="Calibri"/>
                <w:sz w:val="20"/>
                <w:szCs w:val="20"/>
                <w:lang w:bidi="ar-SA"/>
              </w:rPr>
            </w:pPr>
          </w:p>
        </w:tc>
        <w:tc>
          <w:tcPr>
            <w:tcW w:w="2070" w:type="dxa"/>
            <w:shd w:val="clear" w:color="auto" w:fill="808080"/>
            <w:hideMark/>
          </w:tcPr>
          <w:p w:rsidR="007F6BAE" w:rsidRPr="000D73DC" w:rsidRDefault="007F6BAE" w:rsidP="007F1C8E">
            <w:pPr>
              <w:ind w:firstLine="0"/>
              <w:rPr>
                <w:rFonts w:ascii="Calibri" w:hAnsi="Calibri" w:cs="Calibri"/>
                <w:sz w:val="20"/>
                <w:szCs w:val="20"/>
                <w:lang w:bidi="ar-SA"/>
              </w:rPr>
            </w:pPr>
          </w:p>
        </w:tc>
        <w:tc>
          <w:tcPr>
            <w:tcW w:w="1620" w:type="dxa"/>
            <w:shd w:val="clear" w:color="auto" w:fill="7F7F7F"/>
          </w:tcPr>
          <w:p w:rsidR="007F6BAE" w:rsidRPr="000D73DC" w:rsidRDefault="007F6BAE" w:rsidP="007F1C8E">
            <w:pPr>
              <w:ind w:firstLine="0"/>
              <w:rPr>
                <w:rFonts w:ascii="Calibri" w:hAnsi="Calibri" w:cs="Calibri"/>
                <w:sz w:val="20"/>
                <w:szCs w:val="20"/>
                <w:lang w:bidi="ar-SA"/>
              </w:rPr>
            </w:pPr>
          </w:p>
        </w:tc>
      </w:tr>
      <w:tr w:rsidR="007F6BAE" w:rsidRPr="000D73DC" w:rsidTr="00922F93">
        <w:trPr>
          <w:gridAfter w:val="2"/>
          <w:wAfter w:w="3240" w:type="dxa"/>
          <w:trHeight w:val="73"/>
        </w:trPr>
        <w:tc>
          <w:tcPr>
            <w:tcW w:w="624" w:type="dxa"/>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4(a)</w:t>
            </w:r>
          </w:p>
        </w:tc>
        <w:tc>
          <w:tcPr>
            <w:tcW w:w="2200" w:type="dxa"/>
            <w:gridSpan w:val="2"/>
            <w:shd w:val="clear" w:color="auto" w:fill="auto"/>
            <w:hideMark/>
          </w:tcPr>
          <w:p w:rsidR="007F6BAE" w:rsidRPr="000D73DC" w:rsidRDefault="007F6BAE" w:rsidP="007F1C8E">
            <w:pPr>
              <w:ind w:firstLine="0"/>
              <w:rPr>
                <w:rFonts w:ascii="Calibri" w:hAnsi="Calibri" w:cs="Calibri"/>
                <w:b/>
                <w:sz w:val="20"/>
                <w:szCs w:val="20"/>
                <w:lang w:bidi="ar-SA"/>
              </w:rPr>
            </w:pPr>
            <w:r w:rsidRPr="000D73DC">
              <w:rPr>
                <w:rFonts w:ascii="Calibri" w:hAnsi="Calibri" w:cs="Calibri"/>
                <w:b/>
                <w:sz w:val="20"/>
                <w:szCs w:val="20"/>
                <w:lang w:bidi="ar-SA"/>
              </w:rPr>
              <w:t>If you receive an actual for an interval that was previously estimated do you always replace the estimate?</w:t>
            </w:r>
          </w:p>
        </w:tc>
        <w:tc>
          <w:tcPr>
            <w:tcW w:w="2958" w:type="dxa"/>
            <w:shd w:val="clear" w:color="auto" w:fill="00FFFF"/>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Only in the scenarios below:</w:t>
            </w:r>
          </w:p>
          <w:p w:rsidR="007F6BAE" w:rsidRPr="000D73DC" w:rsidRDefault="007F6BAE" w:rsidP="007F1C8E">
            <w:pPr>
              <w:ind w:firstLine="0"/>
              <w:rPr>
                <w:rFonts w:ascii="Calibri" w:hAnsi="Calibri" w:cs="Calibri"/>
                <w:sz w:val="20"/>
                <w:szCs w:val="20"/>
                <w:lang w:bidi="ar-SA"/>
              </w:rPr>
            </w:pPr>
          </w:p>
          <w:p w:rsidR="007F6BAE" w:rsidRPr="000D73DC" w:rsidRDefault="007F6BAE" w:rsidP="005764A9">
            <w:pPr>
              <w:numPr>
                <w:ilvl w:val="0"/>
                <w:numId w:val="17"/>
              </w:numPr>
              <w:rPr>
                <w:rFonts w:ascii="Calibri" w:hAnsi="Calibri" w:cs="Calibri"/>
                <w:sz w:val="20"/>
                <w:szCs w:val="20"/>
                <w:lang w:bidi="ar-SA"/>
              </w:rPr>
            </w:pPr>
            <w:r w:rsidRPr="000D73DC">
              <w:rPr>
                <w:rFonts w:ascii="Calibri" w:hAnsi="Calibri" w:cs="Calibri"/>
                <w:sz w:val="20"/>
                <w:szCs w:val="20"/>
                <w:lang w:bidi="ar-SA"/>
              </w:rPr>
              <w:t xml:space="preserve">AEP does not have a process that interrogates the meter for missing data that has not been previously sent. </w:t>
            </w:r>
          </w:p>
          <w:p w:rsidR="007F6BAE" w:rsidRPr="000D73DC" w:rsidRDefault="007F6BAE" w:rsidP="005764A9">
            <w:pPr>
              <w:ind w:firstLine="0"/>
              <w:rPr>
                <w:rFonts w:ascii="Calibri" w:hAnsi="Calibri" w:cs="Calibri"/>
                <w:sz w:val="20"/>
                <w:szCs w:val="20"/>
                <w:lang w:bidi="ar-SA"/>
              </w:rPr>
            </w:pPr>
          </w:p>
          <w:p w:rsidR="007F6BAE" w:rsidRPr="000D73DC" w:rsidRDefault="007F6BAE" w:rsidP="005764A9">
            <w:pPr>
              <w:numPr>
                <w:ilvl w:val="0"/>
                <w:numId w:val="17"/>
              </w:numPr>
              <w:rPr>
                <w:rFonts w:ascii="Calibri" w:hAnsi="Calibri" w:cs="Calibri"/>
                <w:sz w:val="20"/>
                <w:szCs w:val="20"/>
                <w:lang w:bidi="ar-SA"/>
              </w:rPr>
            </w:pPr>
            <w:r w:rsidRPr="000D73DC">
              <w:rPr>
                <w:rFonts w:ascii="Calibri" w:hAnsi="Calibri" w:cs="Calibri"/>
                <w:sz w:val="20"/>
                <w:szCs w:val="20"/>
                <w:lang w:bidi="ar-SA"/>
              </w:rPr>
              <w:t>Actual data will replace previously estimated data only if it had failed in MDM because of the following reasons:</w:t>
            </w:r>
          </w:p>
          <w:p w:rsidR="007F6BAE" w:rsidRPr="000D73DC" w:rsidRDefault="007F6BAE" w:rsidP="005764A9">
            <w:pPr>
              <w:numPr>
                <w:ilvl w:val="1"/>
                <w:numId w:val="17"/>
              </w:numPr>
              <w:tabs>
                <w:tab w:val="num" w:pos="1440"/>
              </w:tabs>
              <w:rPr>
                <w:rFonts w:ascii="Calibri" w:hAnsi="Calibri" w:cs="Calibri"/>
                <w:sz w:val="20"/>
                <w:szCs w:val="20"/>
                <w:lang w:bidi="ar-SA"/>
              </w:rPr>
            </w:pPr>
            <w:r w:rsidRPr="000D73DC">
              <w:rPr>
                <w:rFonts w:ascii="Calibri" w:hAnsi="Calibri" w:cs="Calibri"/>
                <w:sz w:val="20"/>
                <w:szCs w:val="20"/>
                <w:lang w:bidi="ar-SA"/>
              </w:rPr>
              <w:t xml:space="preserve">System issues </w:t>
            </w:r>
          </w:p>
          <w:p w:rsidR="007F6BAE" w:rsidRPr="000D73DC" w:rsidRDefault="007F6BAE" w:rsidP="005764A9">
            <w:pPr>
              <w:numPr>
                <w:ilvl w:val="1"/>
                <w:numId w:val="17"/>
              </w:numPr>
              <w:tabs>
                <w:tab w:val="num" w:pos="1440"/>
              </w:tabs>
              <w:rPr>
                <w:rFonts w:ascii="Calibri" w:hAnsi="Calibri" w:cs="Calibri"/>
                <w:sz w:val="20"/>
                <w:szCs w:val="20"/>
                <w:lang w:bidi="ar-SA"/>
              </w:rPr>
            </w:pPr>
            <w:r w:rsidRPr="000D73DC">
              <w:rPr>
                <w:rFonts w:ascii="Calibri" w:hAnsi="Calibri" w:cs="Calibri"/>
                <w:sz w:val="20"/>
                <w:szCs w:val="20"/>
                <w:lang w:bidi="ar-SA"/>
              </w:rPr>
              <w:t>Failed validation process</w:t>
            </w:r>
          </w:p>
          <w:p w:rsidR="007F6BAE" w:rsidRPr="000D73DC" w:rsidRDefault="007F6BAE" w:rsidP="00AB5784">
            <w:pPr>
              <w:pStyle w:val="ListParagraph"/>
              <w:numPr>
                <w:ilvl w:val="0"/>
                <w:numId w:val="23"/>
              </w:numPr>
              <w:tabs>
                <w:tab w:val="num" w:pos="2160"/>
              </w:tabs>
              <w:rPr>
                <w:rFonts w:ascii="Calibri" w:hAnsi="Calibri" w:cs="Calibri"/>
                <w:sz w:val="20"/>
                <w:szCs w:val="20"/>
                <w:lang w:bidi="ar-SA"/>
              </w:rPr>
            </w:pPr>
            <w:r w:rsidRPr="000D73DC">
              <w:rPr>
                <w:rFonts w:ascii="Calibri" w:hAnsi="Calibri" w:cs="Calibri"/>
                <w:sz w:val="20"/>
                <w:szCs w:val="20"/>
                <w:lang w:bidi="ar-SA"/>
              </w:rPr>
              <w:t>These are typically processed within 3 business days.</w:t>
            </w:r>
          </w:p>
          <w:p w:rsidR="007F6BAE" w:rsidRPr="000D73DC" w:rsidRDefault="007F6BAE" w:rsidP="005764A9">
            <w:pPr>
              <w:numPr>
                <w:ilvl w:val="0"/>
                <w:numId w:val="17"/>
              </w:numPr>
              <w:rPr>
                <w:rFonts w:ascii="Calibri" w:hAnsi="Calibri" w:cs="Calibri"/>
                <w:sz w:val="20"/>
                <w:szCs w:val="20"/>
                <w:lang w:bidi="ar-SA"/>
              </w:rPr>
            </w:pPr>
            <w:r w:rsidRPr="000D73DC">
              <w:rPr>
                <w:rFonts w:ascii="Calibri" w:hAnsi="Calibri" w:cs="Calibri"/>
                <w:sz w:val="20"/>
                <w:szCs w:val="20"/>
                <w:lang w:bidi="ar-SA"/>
              </w:rPr>
              <w:t>Upon REP request, another attempt to collect actual interval data will be made if data is not greater than 45 days old and the meter is communicating.</w:t>
            </w:r>
          </w:p>
          <w:p w:rsidR="007F6BAE" w:rsidRPr="000D73DC" w:rsidRDefault="007F6BAE" w:rsidP="005764A9">
            <w:pPr>
              <w:numPr>
                <w:ilvl w:val="1"/>
                <w:numId w:val="17"/>
              </w:numPr>
              <w:rPr>
                <w:rFonts w:ascii="Calibri" w:hAnsi="Calibri" w:cs="Calibri"/>
                <w:sz w:val="20"/>
                <w:szCs w:val="20"/>
                <w:lang w:bidi="ar-SA"/>
              </w:rPr>
            </w:pPr>
            <w:r w:rsidRPr="000D73DC">
              <w:rPr>
                <w:rFonts w:ascii="Calibri" w:hAnsi="Calibri" w:cs="Calibri"/>
                <w:sz w:val="20"/>
                <w:szCs w:val="20"/>
                <w:lang w:bidi="ar-SA"/>
              </w:rPr>
              <w:t xml:space="preserve">REPs should utilize MarkeTrak to alert AEP of the missing data after the </w:t>
            </w:r>
            <w:r w:rsidRPr="000D73DC">
              <w:rPr>
                <w:rFonts w:ascii="Calibri" w:hAnsi="Calibri" w:cs="Calibri"/>
                <w:b/>
                <w:bCs/>
                <w:sz w:val="20"/>
                <w:szCs w:val="20"/>
                <w:u w:val="single"/>
                <w:lang w:bidi="ar-SA"/>
              </w:rPr>
              <w:t>third consecutive day</w:t>
            </w:r>
            <w:r w:rsidRPr="000D73DC">
              <w:rPr>
                <w:rFonts w:ascii="Calibri" w:hAnsi="Calibri" w:cs="Calibri"/>
                <w:sz w:val="20"/>
                <w:szCs w:val="20"/>
                <w:lang w:bidi="ar-SA"/>
              </w:rPr>
              <w:t xml:space="preserve"> of  missing estimated data   </w:t>
            </w:r>
          </w:p>
          <w:p w:rsidR="007F6BAE" w:rsidRPr="000D73DC" w:rsidRDefault="007F6BAE" w:rsidP="007F1C8E">
            <w:pPr>
              <w:ind w:firstLine="0"/>
              <w:rPr>
                <w:rFonts w:ascii="Calibri" w:hAnsi="Calibri" w:cs="Calibri"/>
                <w:sz w:val="20"/>
                <w:szCs w:val="20"/>
                <w:lang w:bidi="ar-SA"/>
              </w:rPr>
            </w:pPr>
          </w:p>
        </w:tc>
        <w:tc>
          <w:tcPr>
            <w:tcW w:w="2970" w:type="dxa"/>
            <w:shd w:val="clear" w:color="auto" w:fill="FFFF66"/>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lastRenderedPageBreak/>
              <w:t>Yes</w:t>
            </w:r>
          </w:p>
          <w:p w:rsidR="007F6BAE" w:rsidRPr="000D73DC" w:rsidRDefault="007F6BAE" w:rsidP="007F1C8E">
            <w:pPr>
              <w:ind w:firstLine="0"/>
              <w:rPr>
                <w:rFonts w:ascii="Calibri" w:hAnsi="Calibri" w:cs="Calibri"/>
                <w:sz w:val="20"/>
                <w:szCs w:val="20"/>
                <w:lang w:bidi="ar-SA"/>
              </w:rPr>
            </w:pPr>
          </w:p>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 xml:space="preserve">Except in the case of stopped (tampered or damaged) meter since these were estimated because the meter was not </w:t>
            </w:r>
            <w:r w:rsidRPr="000D73DC">
              <w:rPr>
                <w:rFonts w:ascii="Calibri" w:hAnsi="Calibri" w:cs="Calibri"/>
                <w:sz w:val="20"/>
                <w:szCs w:val="20"/>
                <w:lang w:bidi="ar-SA"/>
              </w:rPr>
              <w:lastRenderedPageBreak/>
              <w:t xml:space="preserve">allowed to register the actual usage.  </w:t>
            </w:r>
          </w:p>
        </w:tc>
        <w:tc>
          <w:tcPr>
            <w:tcW w:w="2520" w:type="dxa"/>
            <w:shd w:val="clear" w:color="auto" w:fill="66FF66"/>
            <w:hideMark/>
          </w:tcPr>
          <w:p w:rsidR="007F6BAE" w:rsidRPr="000D73DC" w:rsidRDefault="007F6BAE" w:rsidP="00D81533">
            <w:pPr>
              <w:ind w:firstLine="0"/>
              <w:rPr>
                <w:rFonts w:ascii="Calibri" w:hAnsi="Calibri" w:cs="Calibri"/>
                <w:sz w:val="20"/>
                <w:szCs w:val="20"/>
                <w:lang w:bidi="ar-SA"/>
              </w:rPr>
            </w:pPr>
            <w:r w:rsidRPr="000D73DC">
              <w:rPr>
                <w:rFonts w:ascii="Calibri" w:hAnsi="Calibri" w:cs="Calibri"/>
                <w:sz w:val="20"/>
                <w:szCs w:val="20"/>
                <w:lang w:bidi="ar-SA"/>
              </w:rPr>
              <w:lastRenderedPageBreak/>
              <w:t xml:space="preserve">Upon request by the REP </w:t>
            </w:r>
          </w:p>
          <w:p w:rsidR="007F6BAE" w:rsidRPr="000D73DC" w:rsidRDefault="007F6BAE" w:rsidP="00D81533">
            <w:pPr>
              <w:ind w:firstLine="0"/>
              <w:rPr>
                <w:rFonts w:ascii="Calibri" w:hAnsi="Calibri" w:cs="Calibri"/>
                <w:sz w:val="20"/>
                <w:szCs w:val="20"/>
                <w:lang w:bidi="ar-SA"/>
              </w:rPr>
            </w:pPr>
          </w:p>
          <w:p w:rsidR="007F6BAE" w:rsidRPr="000D73DC" w:rsidRDefault="007F6BAE">
            <w:pPr>
              <w:ind w:firstLine="0"/>
              <w:rPr>
                <w:rFonts w:ascii="Calibri" w:hAnsi="Calibri" w:cs="Calibri"/>
                <w:sz w:val="20"/>
                <w:szCs w:val="20"/>
                <w:lang w:bidi="ar-SA"/>
              </w:rPr>
            </w:pPr>
            <w:r w:rsidRPr="000D73DC">
              <w:rPr>
                <w:rFonts w:ascii="Calibri" w:hAnsi="Calibri" w:cs="Calibri"/>
                <w:sz w:val="20"/>
                <w:szCs w:val="20"/>
                <w:lang w:bidi="ar-SA"/>
              </w:rPr>
              <w:t xml:space="preserve">Oncor plans to eventually automate a process to check for missing actuals and send to SMT and </w:t>
            </w:r>
            <w:r w:rsidRPr="000D73DC">
              <w:rPr>
                <w:rFonts w:ascii="Calibri" w:hAnsi="Calibri" w:cs="Calibri"/>
                <w:sz w:val="20"/>
                <w:szCs w:val="20"/>
                <w:lang w:bidi="ar-SA"/>
              </w:rPr>
              <w:lastRenderedPageBreak/>
              <w:t xml:space="preserve">ERCOT. </w:t>
            </w:r>
          </w:p>
        </w:tc>
        <w:tc>
          <w:tcPr>
            <w:tcW w:w="2070" w:type="dxa"/>
            <w:shd w:val="clear" w:color="auto" w:fill="FFC000"/>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lastRenderedPageBreak/>
              <w:t xml:space="preserve">Yes, if actual reads are received within 70 days the estimate will be replaced with the actual read. </w:t>
            </w:r>
          </w:p>
          <w:p w:rsidR="007F6BAE" w:rsidRPr="000D73DC" w:rsidRDefault="007F6BAE" w:rsidP="00D81533">
            <w:pPr>
              <w:ind w:firstLine="0"/>
              <w:rPr>
                <w:rFonts w:ascii="Calibri" w:hAnsi="Calibri" w:cs="Calibri"/>
                <w:sz w:val="20"/>
                <w:szCs w:val="20"/>
                <w:lang w:bidi="ar-SA"/>
              </w:rPr>
            </w:pPr>
          </w:p>
        </w:tc>
        <w:tc>
          <w:tcPr>
            <w:tcW w:w="1620" w:type="dxa"/>
          </w:tcPr>
          <w:p w:rsidR="007F6BAE" w:rsidRPr="000D73DC" w:rsidRDefault="007F6BAE" w:rsidP="007F1C8E">
            <w:pPr>
              <w:ind w:firstLine="0"/>
              <w:rPr>
                <w:rFonts w:ascii="Calibri" w:hAnsi="Calibri" w:cs="Calibri"/>
                <w:sz w:val="20"/>
                <w:szCs w:val="20"/>
                <w:lang w:bidi="ar-SA"/>
              </w:rPr>
            </w:pPr>
          </w:p>
        </w:tc>
      </w:tr>
      <w:tr w:rsidR="007F6BAE" w:rsidRPr="000D73DC" w:rsidTr="00A730AC">
        <w:trPr>
          <w:gridAfter w:val="2"/>
          <w:wAfter w:w="3240" w:type="dxa"/>
          <w:trHeight w:val="827"/>
        </w:trPr>
        <w:tc>
          <w:tcPr>
            <w:tcW w:w="720" w:type="dxa"/>
            <w:gridSpan w:val="2"/>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lastRenderedPageBreak/>
              <w:t>4(b)</w:t>
            </w:r>
          </w:p>
        </w:tc>
        <w:tc>
          <w:tcPr>
            <w:tcW w:w="2104" w:type="dxa"/>
            <w:shd w:val="clear" w:color="auto" w:fill="auto"/>
            <w:hideMark/>
          </w:tcPr>
          <w:p w:rsidR="007F6BAE" w:rsidRPr="000D73DC" w:rsidRDefault="007F6BAE" w:rsidP="00CC3BF7">
            <w:pPr>
              <w:ind w:firstLine="0"/>
              <w:rPr>
                <w:rFonts w:ascii="Calibri" w:hAnsi="Calibri" w:cs="Calibri"/>
                <w:b/>
                <w:sz w:val="20"/>
                <w:szCs w:val="20"/>
                <w:lang w:bidi="ar-SA"/>
              </w:rPr>
            </w:pPr>
            <w:r w:rsidRPr="000D73DC">
              <w:rPr>
                <w:rFonts w:ascii="Calibri" w:hAnsi="Calibri" w:cs="Calibri"/>
                <w:b/>
                <w:sz w:val="20"/>
                <w:szCs w:val="20"/>
                <w:lang w:bidi="ar-SA"/>
              </w:rPr>
              <w:t xml:space="preserve">What is the timeline for replacing Estimated usage with Actual usage? </w:t>
            </w:r>
          </w:p>
          <w:p w:rsidR="007F6BAE" w:rsidRPr="000D73DC" w:rsidRDefault="007F6BAE" w:rsidP="00CC3BF7">
            <w:pPr>
              <w:ind w:firstLine="0"/>
              <w:rPr>
                <w:rFonts w:ascii="Calibri" w:hAnsi="Calibri" w:cs="Calibri"/>
                <w:b/>
                <w:sz w:val="20"/>
                <w:szCs w:val="20"/>
                <w:lang w:bidi="ar-SA"/>
              </w:rPr>
            </w:pPr>
          </w:p>
          <w:p w:rsidR="007F6BAE" w:rsidRPr="000D73DC" w:rsidRDefault="007F6BAE" w:rsidP="00CC3BF7">
            <w:pPr>
              <w:ind w:firstLine="0"/>
              <w:rPr>
                <w:rFonts w:ascii="Calibri" w:hAnsi="Calibri" w:cs="Calibri"/>
                <w:b/>
                <w:sz w:val="20"/>
                <w:szCs w:val="20"/>
                <w:lang w:bidi="ar-SA"/>
              </w:rPr>
            </w:pPr>
          </w:p>
        </w:tc>
        <w:tc>
          <w:tcPr>
            <w:tcW w:w="2958" w:type="dxa"/>
            <w:shd w:val="clear" w:color="auto" w:fill="00FFFF"/>
            <w:hideMark/>
          </w:tcPr>
          <w:p w:rsidR="007F6BAE" w:rsidRPr="000D73DC" w:rsidRDefault="007F6BAE" w:rsidP="00CC3BF7">
            <w:pPr>
              <w:ind w:firstLine="0"/>
              <w:rPr>
                <w:rFonts w:ascii="Calibri" w:hAnsi="Calibri" w:cs="Calibri"/>
                <w:sz w:val="20"/>
                <w:szCs w:val="20"/>
                <w:lang w:bidi="ar-SA"/>
              </w:rPr>
            </w:pPr>
            <w:bookmarkStart w:id="1" w:name="RANGE!C12"/>
            <w:r w:rsidRPr="000D73DC">
              <w:rPr>
                <w:rFonts w:ascii="Calibri" w:hAnsi="Calibri" w:cs="Calibri"/>
                <w:sz w:val="20"/>
                <w:szCs w:val="20"/>
                <w:lang w:bidi="ar-SA"/>
              </w:rPr>
              <w:t>1-2 business days</w:t>
            </w:r>
          </w:p>
          <w:p w:rsidR="007F6BAE" w:rsidRPr="000D73DC" w:rsidRDefault="007F6BAE" w:rsidP="00CC3BF7">
            <w:pPr>
              <w:ind w:firstLine="0"/>
              <w:rPr>
                <w:rFonts w:ascii="Calibri" w:hAnsi="Calibri" w:cs="Calibri"/>
                <w:sz w:val="20"/>
                <w:szCs w:val="20"/>
                <w:lang w:bidi="ar-SA"/>
              </w:rPr>
            </w:pPr>
          </w:p>
          <w:bookmarkEnd w:id="1"/>
          <w:p w:rsidR="007F6BAE" w:rsidRPr="000D73DC" w:rsidRDefault="007F6BAE" w:rsidP="00AB5784">
            <w:pPr>
              <w:ind w:firstLine="0"/>
              <w:rPr>
                <w:rFonts w:ascii="Calibri" w:hAnsi="Calibri" w:cs="Calibri"/>
                <w:sz w:val="20"/>
                <w:szCs w:val="20"/>
                <w:lang w:bidi="ar-SA"/>
              </w:rPr>
            </w:pPr>
            <w:r w:rsidRPr="000D73DC">
              <w:rPr>
                <w:rFonts w:ascii="Calibri" w:hAnsi="Calibri" w:cs="Calibri"/>
                <w:sz w:val="20"/>
                <w:szCs w:val="20"/>
                <w:lang w:bidi="ar-SA"/>
              </w:rPr>
              <w:t>- Once the REP initiates the “3-day” MT process and AEP is able to locate and re-process the data, then the Actual usage will replace the Estimated usage within 1-2 business days.</w:t>
            </w:r>
          </w:p>
        </w:tc>
        <w:tc>
          <w:tcPr>
            <w:tcW w:w="2970" w:type="dxa"/>
            <w:shd w:val="clear" w:color="auto" w:fill="FFFF66"/>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Up to 6 business days</w:t>
            </w:r>
          </w:p>
          <w:p w:rsidR="007F6BAE" w:rsidRPr="000D73DC" w:rsidRDefault="007F6BAE" w:rsidP="00CC3BF7">
            <w:pPr>
              <w:ind w:firstLine="0"/>
              <w:rPr>
                <w:rFonts w:ascii="Calibri" w:hAnsi="Calibri" w:cs="Calibri"/>
                <w:sz w:val="20"/>
                <w:szCs w:val="20"/>
                <w:lang w:bidi="ar-SA"/>
              </w:rPr>
            </w:pPr>
          </w:p>
          <w:p w:rsidR="007F6BAE" w:rsidRPr="000D73DC" w:rsidRDefault="007F6BAE" w:rsidP="00AB5784">
            <w:pPr>
              <w:pStyle w:val="ListParagraph"/>
              <w:numPr>
                <w:ilvl w:val="0"/>
                <w:numId w:val="17"/>
              </w:numPr>
              <w:rPr>
                <w:rFonts w:ascii="Calibri" w:hAnsi="Calibri" w:cs="Calibri"/>
                <w:sz w:val="20"/>
                <w:szCs w:val="20"/>
                <w:lang w:bidi="ar-SA"/>
              </w:rPr>
            </w:pPr>
            <w:r w:rsidRPr="000D73DC">
              <w:rPr>
                <w:rFonts w:ascii="Calibri" w:hAnsi="Calibri" w:cs="Calibri"/>
                <w:sz w:val="20"/>
                <w:szCs w:val="20"/>
                <w:lang w:bidi="ar-SA"/>
              </w:rPr>
              <w:t>5 automated re-attempts to collect actuals, 24 hours apart</w:t>
            </w:r>
          </w:p>
          <w:p w:rsidR="007F6BAE" w:rsidRPr="000D73DC" w:rsidRDefault="007F6BAE" w:rsidP="00AB5784">
            <w:pPr>
              <w:pStyle w:val="ListParagraph"/>
              <w:numPr>
                <w:ilvl w:val="0"/>
                <w:numId w:val="17"/>
              </w:numPr>
              <w:rPr>
                <w:rFonts w:ascii="Calibri" w:hAnsi="Calibri" w:cs="Calibri"/>
                <w:sz w:val="20"/>
                <w:szCs w:val="20"/>
                <w:lang w:bidi="ar-SA"/>
              </w:rPr>
            </w:pPr>
            <w:r w:rsidRPr="000D73DC">
              <w:rPr>
                <w:rFonts w:ascii="Calibri" w:hAnsi="Calibri" w:cs="Calibri"/>
                <w:sz w:val="20"/>
                <w:szCs w:val="20"/>
                <w:lang w:bidi="ar-SA"/>
              </w:rPr>
              <w:t xml:space="preserve">Actuals obtained through an on-demand read will also replace an estimate, if one should occur </w:t>
            </w:r>
          </w:p>
          <w:p w:rsidR="007F6BAE" w:rsidRPr="000D73DC" w:rsidRDefault="007F6BAE" w:rsidP="00AB5784">
            <w:pPr>
              <w:pStyle w:val="ListParagraph"/>
              <w:numPr>
                <w:ilvl w:val="0"/>
                <w:numId w:val="17"/>
              </w:numPr>
              <w:rPr>
                <w:rFonts w:ascii="Calibri" w:hAnsi="Calibri" w:cs="Calibri"/>
                <w:sz w:val="20"/>
                <w:szCs w:val="20"/>
                <w:lang w:bidi="ar-SA"/>
              </w:rPr>
            </w:pPr>
            <w:r w:rsidRPr="000D73DC">
              <w:rPr>
                <w:rFonts w:ascii="Calibri" w:hAnsi="Calibri" w:cs="Calibri"/>
                <w:sz w:val="20"/>
                <w:szCs w:val="20"/>
                <w:lang w:bidi="ar-SA"/>
              </w:rPr>
              <w:t xml:space="preserve">Manual estimation will occur </w:t>
            </w:r>
            <w:r w:rsidRPr="000D73DC">
              <w:rPr>
                <w:rFonts w:ascii="Calibri" w:hAnsi="Calibri" w:cs="Calibri"/>
                <w:sz w:val="20"/>
                <w:szCs w:val="20"/>
                <w:lang w:bidi="ar-SA"/>
              </w:rPr>
              <w:lastRenderedPageBreak/>
              <w:t>upon request</w:t>
            </w:r>
          </w:p>
        </w:tc>
        <w:tc>
          <w:tcPr>
            <w:tcW w:w="2520" w:type="dxa"/>
            <w:shd w:val="clear" w:color="auto" w:fill="66FF66"/>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lastRenderedPageBreak/>
              <w:t xml:space="preserve">Dependent on the workload of the MarkeTrak team.  </w:t>
            </w:r>
          </w:p>
        </w:tc>
        <w:tc>
          <w:tcPr>
            <w:tcW w:w="2070" w:type="dxa"/>
            <w:shd w:val="clear" w:color="auto" w:fill="FFC000"/>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Upon receipt of actual data.</w:t>
            </w:r>
          </w:p>
        </w:tc>
        <w:tc>
          <w:tcPr>
            <w:tcW w:w="1620" w:type="dxa"/>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827"/>
        </w:trPr>
        <w:tc>
          <w:tcPr>
            <w:tcW w:w="720" w:type="dxa"/>
            <w:gridSpan w:val="2"/>
          </w:tcPr>
          <w:p w:rsidR="007F6BAE" w:rsidRPr="000D73DC" w:rsidRDefault="007F6BAE" w:rsidP="00AB5784">
            <w:pPr>
              <w:ind w:firstLine="0"/>
              <w:rPr>
                <w:rFonts w:ascii="Calibri" w:hAnsi="Calibri" w:cs="Calibri"/>
                <w:sz w:val="20"/>
                <w:szCs w:val="20"/>
                <w:lang w:bidi="ar-SA"/>
              </w:rPr>
            </w:pPr>
            <w:r w:rsidRPr="000D73DC">
              <w:rPr>
                <w:rFonts w:ascii="Calibri" w:hAnsi="Calibri" w:cs="Calibri"/>
                <w:sz w:val="20"/>
                <w:szCs w:val="20"/>
                <w:lang w:bidi="ar-SA"/>
              </w:rPr>
              <w:lastRenderedPageBreak/>
              <w:t>4(c)</w:t>
            </w:r>
          </w:p>
        </w:tc>
        <w:tc>
          <w:tcPr>
            <w:tcW w:w="2104" w:type="dxa"/>
            <w:shd w:val="clear" w:color="auto" w:fill="auto"/>
            <w:hideMark/>
          </w:tcPr>
          <w:p w:rsidR="007F6BAE" w:rsidRPr="000D73DC" w:rsidRDefault="007F6BAE" w:rsidP="00CC3BF7">
            <w:pPr>
              <w:ind w:firstLine="0"/>
              <w:rPr>
                <w:rFonts w:ascii="Calibri" w:hAnsi="Calibri" w:cs="Calibri"/>
                <w:b/>
                <w:sz w:val="20"/>
                <w:szCs w:val="20"/>
                <w:lang w:bidi="ar-SA"/>
              </w:rPr>
            </w:pPr>
            <w:r w:rsidRPr="000D73DC">
              <w:rPr>
                <w:rFonts w:ascii="Calibri" w:hAnsi="Calibri" w:cs="Calibri"/>
                <w:b/>
                <w:sz w:val="20"/>
                <w:szCs w:val="20"/>
                <w:lang w:bidi="ar-SA"/>
              </w:rPr>
              <w:t xml:space="preserve">Anytime usage is updated how will that be reflected in the LSE file?  </w:t>
            </w:r>
          </w:p>
        </w:tc>
        <w:tc>
          <w:tcPr>
            <w:tcW w:w="2958" w:type="dxa"/>
            <w:shd w:val="clear" w:color="auto" w:fill="00FFFF"/>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Date stamp upon replacement</w:t>
            </w:r>
          </w:p>
          <w:p w:rsidR="007F6BAE" w:rsidRPr="000D73DC" w:rsidRDefault="007F6BAE" w:rsidP="00AB5784">
            <w:pPr>
              <w:pStyle w:val="ListParagraph"/>
              <w:numPr>
                <w:ilvl w:val="0"/>
                <w:numId w:val="25"/>
              </w:numPr>
              <w:rPr>
                <w:rFonts w:ascii="Calibri" w:hAnsi="Calibri" w:cs="Calibri"/>
                <w:sz w:val="20"/>
                <w:szCs w:val="20"/>
                <w:lang w:bidi="ar-SA"/>
              </w:rPr>
            </w:pPr>
            <w:r w:rsidRPr="000D73DC">
              <w:rPr>
                <w:rFonts w:ascii="Calibri" w:hAnsi="Calibri" w:cs="Calibri"/>
                <w:sz w:val="20"/>
                <w:szCs w:val="20"/>
                <w:lang w:bidi="ar-SA"/>
              </w:rPr>
              <w:t>New LSE files will be posted with the create date and time stamp of the LSE file.</w:t>
            </w:r>
          </w:p>
        </w:tc>
        <w:tc>
          <w:tcPr>
            <w:tcW w:w="2970" w:type="dxa"/>
            <w:shd w:val="clear" w:color="auto" w:fill="FFFF66"/>
            <w:hideMark/>
          </w:tcPr>
          <w:p w:rsidR="007F6BAE" w:rsidRDefault="007F6BAE" w:rsidP="00B16F4B">
            <w:pPr>
              <w:ind w:firstLine="0"/>
              <w:rPr>
                <w:rFonts w:ascii="Calibri" w:hAnsi="Calibri" w:cs="Calibri"/>
                <w:sz w:val="20"/>
                <w:szCs w:val="20"/>
                <w:lang w:bidi="ar-SA"/>
              </w:rPr>
            </w:pPr>
            <w:r w:rsidRPr="000D73DC">
              <w:rPr>
                <w:rFonts w:ascii="Calibri" w:hAnsi="Calibri" w:cs="Calibri"/>
                <w:sz w:val="20"/>
                <w:szCs w:val="20"/>
                <w:lang w:bidi="ar-SA"/>
              </w:rPr>
              <w:t xml:space="preserve">Date and time stamp upon replacement; </w:t>
            </w:r>
          </w:p>
          <w:p w:rsidR="007F6BAE" w:rsidRPr="000D73DC" w:rsidRDefault="007F6BAE" w:rsidP="00B16F4B">
            <w:pPr>
              <w:ind w:firstLine="0"/>
              <w:rPr>
                <w:rFonts w:ascii="Calibri" w:hAnsi="Calibri" w:cs="Calibri"/>
                <w:sz w:val="20"/>
                <w:szCs w:val="20"/>
                <w:lang w:bidi="ar-SA"/>
              </w:rPr>
            </w:pPr>
            <w:r w:rsidRPr="000D73DC">
              <w:rPr>
                <w:rFonts w:ascii="Calibri" w:hAnsi="Calibri" w:cs="Calibri"/>
                <w:sz w:val="20"/>
                <w:szCs w:val="20"/>
                <w:lang w:bidi="ar-SA"/>
              </w:rPr>
              <w:t>New LSE files will be posted with the create date and time stamp of the LSE file.</w:t>
            </w:r>
          </w:p>
        </w:tc>
        <w:tc>
          <w:tcPr>
            <w:tcW w:w="2520" w:type="dxa"/>
            <w:shd w:val="clear" w:color="auto" w:fill="66FF66"/>
            <w:hideMark/>
          </w:tcPr>
          <w:p w:rsidR="007F6BAE" w:rsidRPr="000D73DC" w:rsidRDefault="006F6704" w:rsidP="00CC3BF7">
            <w:pPr>
              <w:ind w:firstLine="0"/>
              <w:rPr>
                <w:rFonts w:ascii="Calibri" w:hAnsi="Calibri" w:cs="Calibri"/>
                <w:sz w:val="20"/>
                <w:szCs w:val="20"/>
                <w:lang w:bidi="ar-SA"/>
              </w:rPr>
            </w:pPr>
            <w:r w:rsidRPr="000D73DC">
              <w:rPr>
                <w:rFonts w:ascii="Calibri" w:hAnsi="Calibri" w:cs="Calibri"/>
                <w:sz w:val="20"/>
                <w:szCs w:val="20"/>
                <w:lang w:bidi="ar-SA"/>
              </w:rPr>
              <w:t>New LSE files will be posted with the create date and time stamp of the LSE file</w:t>
            </w:r>
            <w:r w:rsidRPr="000D73DC" w:rsidDel="006F6704">
              <w:rPr>
                <w:rFonts w:ascii="Calibri" w:hAnsi="Calibri" w:cs="Calibri"/>
                <w:sz w:val="20"/>
                <w:szCs w:val="20"/>
                <w:lang w:bidi="ar-SA"/>
              </w:rPr>
              <w:t xml:space="preserve"> </w:t>
            </w:r>
          </w:p>
        </w:tc>
        <w:tc>
          <w:tcPr>
            <w:tcW w:w="2070" w:type="dxa"/>
            <w:shd w:val="clear" w:color="auto" w:fill="FFC000"/>
            <w:hideMark/>
          </w:tcPr>
          <w:p w:rsidR="007F6BAE" w:rsidRPr="000D73DC" w:rsidRDefault="007F6BAE" w:rsidP="00B16F4B">
            <w:pPr>
              <w:pStyle w:val="ListParagraph"/>
              <w:numPr>
                <w:ilvl w:val="0"/>
                <w:numId w:val="25"/>
              </w:numPr>
              <w:rPr>
                <w:rFonts w:ascii="Calibri" w:hAnsi="Calibri" w:cs="Calibri"/>
                <w:sz w:val="20"/>
                <w:szCs w:val="20"/>
                <w:lang w:bidi="ar-SA"/>
              </w:rPr>
            </w:pPr>
            <w:r w:rsidRPr="000D73DC">
              <w:rPr>
                <w:rFonts w:ascii="Calibri" w:hAnsi="Calibri" w:cs="Calibri"/>
                <w:sz w:val="20"/>
                <w:szCs w:val="20"/>
                <w:lang w:bidi="ar-SA"/>
              </w:rPr>
              <w:t xml:space="preserve">Flagging update of actual data with “actual” </w:t>
            </w:r>
          </w:p>
          <w:p w:rsidR="007F6BAE" w:rsidRPr="000D73DC" w:rsidRDefault="007F6BAE" w:rsidP="00B16F4B">
            <w:pPr>
              <w:pStyle w:val="ListParagraph"/>
              <w:numPr>
                <w:ilvl w:val="0"/>
                <w:numId w:val="25"/>
              </w:numPr>
              <w:rPr>
                <w:rFonts w:ascii="Calibri" w:hAnsi="Calibri" w:cs="Calibri"/>
                <w:sz w:val="20"/>
                <w:szCs w:val="20"/>
                <w:lang w:bidi="ar-SA"/>
              </w:rPr>
            </w:pPr>
            <w:r w:rsidRPr="000D73DC">
              <w:rPr>
                <w:rFonts w:ascii="Calibri" w:hAnsi="Calibri" w:cs="Calibri"/>
                <w:sz w:val="20"/>
                <w:szCs w:val="20"/>
                <w:lang w:bidi="ar-SA"/>
              </w:rPr>
              <w:t>Use of actual or estimated flag is used based on the RMG Appendix G: ERCOT Specified File Format for Submission of Interval Data for Advanced Metering Systems.</w:t>
            </w:r>
          </w:p>
          <w:p w:rsidR="007F6BAE" w:rsidRPr="000D73DC" w:rsidRDefault="007F6BAE" w:rsidP="00C3588C">
            <w:pPr>
              <w:pStyle w:val="ListParagraph"/>
              <w:numPr>
                <w:ilvl w:val="0"/>
                <w:numId w:val="25"/>
              </w:numPr>
              <w:rPr>
                <w:rFonts w:ascii="Calibri" w:hAnsi="Calibri" w:cs="Calibri"/>
                <w:sz w:val="20"/>
                <w:szCs w:val="20"/>
                <w:lang w:bidi="ar-SA"/>
              </w:rPr>
            </w:pPr>
            <w:r w:rsidRPr="000D73DC">
              <w:rPr>
                <w:rFonts w:ascii="Calibri" w:hAnsi="Calibri" w:cs="Calibri"/>
                <w:sz w:val="20"/>
                <w:szCs w:val="20"/>
                <w:lang w:bidi="ar-SA"/>
              </w:rPr>
              <w:t>Date and time stamp upon replacement; new LSE will be posted</w:t>
            </w:r>
          </w:p>
        </w:tc>
        <w:tc>
          <w:tcPr>
            <w:tcW w:w="1620" w:type="dxa"/>
          </w:tcPr>
          <w:p w:rsidR="007F6BAE" w:rsidRPr="000D73DC" w:rsidRDefault="007F6BAE" w:rsidP="00CC3BF7">
            <w:pPr>
              <w:ind w:firstLine="0"/>
              <w:rPr>
                <w:rFonts w:ascii="Calibri" w:hAnsi="Calibri" w:cs="Calibri"/>
                <w:b/>
                <w:sz w:val="20"/>
                <w:szCs w:val="20"/>
                <w:lang w:bidi="ar-SA"/>
              </w:rPr>
            </w:pPr>
            <w:r>
              <w:rPr>
                <w:rFonts w:ascii="Calibri" w:hAnsi="Calibri" w:cs="Calibri"/>
                <w:b/>
                <w:sz w:val="20"/>
                <w:szCs w:val="20"/>
                <w:lang w:bidi="ar-SA"/>
              </w:rPr>
              <w:t>See Retail Market Guide Section 7 – located in 7.15.2 (2)</w:t>
            </w:r>
          </w:p>
          <w:p w:rsidR="007F6BAE" w:rsidRDefault="007F6BAE" w:rsidP="00CC3BF7">
            <w:pPr>
              <w:ind w:firstLine="0"/>
              <w:rPr>
                <w:rFonts w:ascii="Calibri" w:hAnsi="Calibri" w:cs="Calibri"/>
                <w:sz w:val="20"/>
                <w:szCs w:val="20"/>
                <w:lang w:bidi="ar-SA"/>
              </w:rPr>
            </w:pPr>
            <w:r>
              <w:rPr>
                <w:rFonts w:ascii="Calibri" w:hAnsi="Calibri" w:cs="Calibri"/>
                <w:sz w:val="20"/>
                <w:szCs w:val="20"/>
                <w:lang w:bidi="ar-SA"/>
              </w:rPr>
              <w:t>Website Link:</w:t>
            </w:r>
          </w:p>
          <w:p w:rsidR="007F6BAE" w:rsidRPr="000D73DC" w:rsidRDefault="007F6BAE" w:rsidP="00CC3BF7">
            <w:pPr>
              <w:ind w:firstLine="0"/>
              <w:rPr>
                <w:rFonts w:ascii="Calibri" w:hAnsi="Calibri" w:cs="Calibri"/>
                <w:sz w:val="20"/>
                <w:szCs w:val="20"/>
                <w:lang w:bidi="ar-SA"/>
              </w:rPr>
            </w:pPr>
            <w:hyperlink r:id="rId8" w:history="1">
              <w:r w:rsidRPr="005D0ACC">
                <w:rPr>
                  <w:rStyle w:val="Hyperlink"/>
                  <w:rFonts w:ascii="Calibri" w:hAnsi="Calibri" w:cs="Calibri"/>
                  <w:sz w:val="20"/>
                  <w:szCs w:val="20"/>
                  <w:lang w:bidi="ar-SA"/>
                </w:rPr>
                <w:t>http://www.ercot.com/mktrules/guides/retail/current</w:t>
              </w:r>
            </w:hyperlink>
            <w:r>
              <w:rPr>
                <w:rFonts w:ascii="Calibri" w:hAnsi="Calibri" w:cs="Calibri"/>
                <w:sz w:val="20"/>
                <w:szCs w:val="20"/>
                <w:lang w:bidi="ar-SA"/>
              </w:rPr>
              <w:t xml:space="preserve"> </w:t>
            </w:r>
          </w:p>
        </w:tc>
      </w:tr>
      <w:tr w:rsidR="007F6BAE" w:rsidRPr="000D73DC" w:rsidTr="00A730AC">
        <w:trPr>
          <w:gridAfter w:val="2"/>
          <w:wAfter w:w="3240" w:type="dxa"/>
          <w:trHeight w:val="233"/>
        </w:trPr>
        <w:tc>
          <w:tcPr>
            <w:tcW w:w="720" w:type="dxa"/>
            <w:gridSpan w:val="2"/>
            <w:shd w:val="clear" w:color="auto" w:fill="7F7F7F"/>
          </w:tcPr>
          <w:p w:rsidR="007F6BAE" w:rsidRPr="000D73DC" w:rsidRDefault="007F6BAE" w:rsidP="00CC3BF7">
            <w:pPr>
              <w:ind w:firstLine="0"/>
              <w:rPr>
                <w:rFonts w:ascii="Calibri" w:hAnsi="Calibri" w:cs="Calibri"/>
                <w:sz w:val="20"/>
                <w:szCs w:val="20"/>
                <w:lang w:bidi="ar-SA"/>
              </w:rPr>
            </w:pPr>
          </w:p>
        </w:tc>
        <w:tc>
          <w:tcPr>
            <w:tcW w:w="2104" w:type="dxa"/>
            <w:shd w:val="clear" w:color="auto" w:fill="7F7F7F"/>
            <w:hideMark/>
          </w:tcPr>
          <w:p w:rsidR="007F6BAE" w:rsidRPr="000D73DC" w:rsidRDefault="007F6BAE" w:rsidP="00CC3BF7">
            <w:pPr>
              <w:ind w:firstLine="0"/>
              <w:rPr>
                <w:rFonts w:ascii="Calibri" w:hAnsi="Calibri" w:cs="Calibri"/>
                <w:b/>
                <w:sz w:val="20"/>
                <w:szCs w:val="20"/>
                <w:lang w:bidi="ar-SA"/>
              </w:rPr>
            </w:pPr>
          </w:p>
        </w:tc>
        <w:tc>
          <w:tcPr>
            <w:tcW w:w="2958" w:type="dxa"/>
            <w:shd w:val="clear" w:color="auto" w:fill="808080"/>
            <w:hideMark/>
          </w:tcPr>
          <w:p w:rsidR="007F6BAE" w:rsidRPr="000D73DC" w:rsidRDefault="007F6BAE" w:rsidP="00CC3BF7">
            <w:pPr>
              <w:ind w:firstLine="0"/>
              <w:rPr>
                <w:rFonts w:ascii="Calibri" w:hAnsi="Calibri" w:cs="Calibri"/>
                <w:sz w:val="20"/>
                <w:szCs w:val="20"/>
                <w:lang w:bidi="ar-SA"/>
              </w:rPr>
            </w:pPr>
          </w:p>
        </w:tc>
        <w:tc>
          <w:tcPr>
            <w:tcW w:w="2970" w:type="dxa"/>
            <w:shd w:val="clear" w:color="auto" w:fill="7F7F7F"/>
            <w:hideMark/>
          </w:tcPr>
          <w:p w:rsidR="007F6BAE" w:rsidRPr="000D73DC" w:rsidRDefault="007F6BAE" w:rsidP="00CC3BF7">
            <w:pPr>
              <w:ind w:firstLine="0"/>
              <w:rPr>
                <w:rFonts w:ascii="Calibri" w:hAnsi="Calibri" w:cs="Calibri"/>
                <w:sz w:val="20"/>
                <w:szCs w:val="20"/>
                <w:lang w:bidi="ar-SA"/>
              </w:rPr>
            </w:pPr>
          </w:p>
        </w:tc>
        <w:tc>
          <w:tcPr>
            <w:tcW w:w="2520" w:type="dxa"/>
            <w:shd w:val="clear" w:color="auto" w:fill="7F7F7F"/>
            <w:hideMark/>
          </w:tcPr>
          <w:p w:rsidR="007F6BAE" w:rsidRPr="000D73DC" w:rsidRDefault="007F6BAE" w:rsidP="00CC3BF7">
            <w:pPr>
              <w:ind w:firstLine="0"/>
              <w:rPr>
                <w:rFonts w:ascii="Calibri" w:hAnsi="Calibri" w:cs="Calibri"/>
                <w:sz w:val="20"/>
                <w:szCs w:val="20"/>
                <w:lang w:bidi="ar-SA"/>
              </w:rPr>
            </w:pPr>
          </w:p>
        </w:tc>
        <w:tc>
          <w:tcPr>
            <w:tcW w:w="2070" w:type="dxa"/>
            <w:shd w:val="clear" w:color="auto" w:fill="808080"/>
            <w:hideMark/>
          </w:tcPr>
          <w:p w:rsidR="007F6BAE" w:rsidRPr="000D73DC" w:rsidRDefault="007F6BAE" w:rsidP="00CC3BF7">
            <w:pPr>
              <w:ind w:firstLine="0"/>
              <w:rPr>
                <w:rFonts w:ascii="Calibri" w:hAnsi="Calibri" w:cs="Calibri"/>
                <w:sz w:val="20"/>
                <w:szCs w:val="20"/>
                <w:lang w:bidi="ar-SA"/>
              </w:rPr>
            </w:pPr>
          </w:p>
        </w:tc>
        <w:tc>
          <w:tcPr>
            <w:tcW w:w="1620" w:type="dxa"/>
            <w:shd w:val="clear" w:color="auto" w:fill="7F7F7F"/>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1367"/>
        </w:trPr>
        <w:tc>
          <w:tcPr>
            <w:tcW w:w="720" w:type="dxa"/>
            <w:gridSpan w:val="2"/>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5(a)</w:t>
            </w:r>
          </w:p>
        </w:tc>
        <w:tc>
          <w:tcPr>
            <w:tcW w:w="2104" w:type="dxa"/>
            <w:shd w:val="clear" w:color="auto" w:fill="auto"/>
            <w:hideMark/>
          </w:tcPr>
          <w:p w:rsidR="007F6BAE" w:rsidRPr="000D73DC" w:rsidRDefault="007F6BAE" w:rsidP="00CC3BF7">
            <w:pPr>
              <w:ind w:firstLine="0"/>
              <w:rPr>
                <w:rFonts w:ascii="Calibri" w:hAnsi="Calibri" w:cs="Calibri"/>
                <w:b/>
                <w:sz w:val="20"/>
                <w:szCs w:val="20"/>
                <w:lang w:bidi="ar-SA"/>
              </w:rPr>
            </w:pPr>
            <w:r w:rsidRPr="000D73DC">
              <w:rPr>
                <w:rFonts w:ascii="Calibri" w:hAnsi="Calibri" w:cs="Calibri"/>
                <w:b/>
                <w:sz w:val="20"/>
                <w:szCs w:val="20"/>
                <w:lang w:bidi="ar-SA"/>
              </w:rPr>
              <w:t xml:space="preserve">Is a Register Read always provided?  </w:t>
            </w:r>
          </w:p>
        </w:tc>
        <w:tc>
          <w:tcPr>
            <w:tcW w:w="2958" w:type="dxa"/>
            <w:shd w:val="clear" w:color="auto" w:fill="00FFFF"/>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Yes.</w:t>
            </w:r>
          </w:p>
        </w:tc>
        <w:tc>
          <w:tcPr>
            <w:tcW w:w="2970" w:type="dxa"/>
            <w:shd w:val="clear" w:color="auto" w:fill="FFFF66"/>
            <w:hideMark/>
          </w:tcPr>
          <w:p w:rsidR="007F6BAE" w:rsidRPr="002B7F44" w:rsidRDefault="007F6BAE" w:rsidP="002B7F44">
            <w:pPr>
              <w:ind w:left="360" w:firstLine="0"/>
              <w:rPr>
                <w:rFonts w:ascii="Calibri" w:hAnsi="Calibri" w:cs="Calibri"/>
                <w:sz w:val="20"/>
                <w:szCs w:val="20"/>
                <w:lang w:bidi="ar-SA"/>
              </w:rPr>
            </w:pPr>
            <w:r w:rsidRPr="002B7F44">
              <w:rPr>
                <w:rFonts w:ascii="Calibri" w:hAnsi="Calibri" w:cs="Calibri"/>
                <w:sz w:val="20"/>
                <w:szCs w:val="20"/>
                <w:lang w:bidi="ar-SA"/>
              </w:rPr>
              <w:t xml:space="preserve">Will not provide a register reading in the daily LSE file if the register reading has been estimated for more than (2) consecutive register readings.   </w:t>
            </w:r>
          </w:p>
          <w:p w:rsidR="007F6BAE" w:rsidRPr="002B7F44" w:rsidRDefault="007F6BAE" w:rsidP="002B7F44">
            <w:pPr>
              <w:ind w:left="360" w:firstLine="0"/>
              <w:rPr>
                <w:rFonts w:ascii="Calibri" w:hAnsi="Calibri" w:cs="Calibri"/>
                <w:sz w:val="20"/>
                <w:szCs w:val="20"/>
                <w:lang w:bidi="ar-SA"/>
              </w:rPr>
            </w:pPr>
            <w:r w:rsidRPr="002B7F44">
              <w:rPr>
                <w:rFonts w:ascii="Calibri" w:hAnsi="Calibri" w:cs="Calibri"/>
                <w:sz w:val="20"/>
                <w:szCs w:val="20"/>
                <w:lang w:bidi="ar-SA"/>
              </w:rPr>
              <w:t xml:space="preserve">If the ESI ID has more than (2) consecutive estimated register readings, the register read data element will contain “NULL” (same as blank) until an actual register reading can be retrieved from the meter. </w:t>
            </w:r>
          </w:p>
          <w:p w:rsidR="007F6BAE" w:rsidRPr="000D73DC" w:rsidRDefault="007F6BAE" w:rsidP="00DC77D1">
            <w:pPr>
              <w:ind w:firstLine="0"/>
              <w:rPr>
                <w:rFonts w:ascii="Calibri" w:hAnsi="Calibri" w:cs="Calibri"/>
                <w:sz w:val="20"/>
                <w:szCs w:val="20"/>
                <w:lang w:bidi="ar-SA"/>
              </w:rPr>
            </w:pPr>
          </w:p>
        </w:tc>
        <w:tc>
          <w:tcPr>
            <w:tcW w:w="2520" w:type="dxa"/>
            <w:shd w:val="clear" w:color="auto" w:fill="66FF66"/>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 xml:space="preserve">Yes. </w:t>
            </w:r>
          </w:p>
          <w:p w:rsidR="007F6BAE" w:rsidRPr="000D73DC" w:rsidRDefault="007F6BAE" w:rsidP="00CC3BF7">
            <w:pPr>
              <w:ind w:firstLine="0"/>
              <w:rPr>
                <w:rFonts w:ascii="Calibri" w:hAnsi="Calibri" w:cs="Calibri"/>
                <w:sz w:val="20"/>
                <w:szCs w:val="20"/>
                <w:lang w:bidi="ar-SA"/>
              </w:rPr>
            </w:pPr>
          </w:p>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Oncor’s defines a Register Read as any “5-dial” read of the meter odometer.  For example, the start and stop reads on an 867_03 are “register reads”.  A “midnight read” is simply a Register Read that is taken at midnight.</w:t>
            </w:r>
            <w:r w:rsidRPr="000D73DC">
              <w:rPr>
                <w:rFonts w:ascii="Calibri" w:hAnsi="Calibri" w:cs="Calibri"/>
                <w:sz w:val="20"/>
                <w:szCs w:val="20"/>
                <w:lang w:bidi="ar-SA"/>
              </w:rPr>
              <w:br/>
            </w:r>
            <w:r w:rsidRPr="000D73DC">
              <w:rPr>
                <w:rFonts w:ascii="Calibri" w:hAnsi="Calibri" w:cs="Calibri"/>
                <w:sz w:val="20"/>
                <w:szCs w:val="20"/>
                <w:lang w:bidi="ar-SA"/>
              </w:rPr>
              <w:br/>
            </w:r>
          </w:p>
        </w:tc>
        <w:tc>
          <w:tcPr>
            <w:tcW w:w="2070" w:type="dxa"/>
            <w:shd w:val="clear" w:color="auto" w:fill="FFC000"/>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Yes</w:t>
            </w:r>
          </w:p>
        </w:tc>
        <w:tc>
          <w:tcPr>
            <w:tcW w:w="1620" w:type="dxa"/>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1115"/>
        </w:trPr>
        <w:tc>
          <w:tcPr>
            <w:tcW w:w="720" w:type="dxa"/>
            <w:gridSpan w:val="2"/>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lastRenderedPageBreak/>
              <w:t>5(b)</w:t>
            </w:r>
          </w:p>
        </w:tc>
        <w:tc>
          <w:tcPr>
            <w:tcW w:w="2104" w:type="dxa"/>
            <w:shd w:val="clear" w:color="auto" w:fill="auto"/>
            <w:hideMark/>
          </w:tcPr>
          <w:p w:rsidR="007F6BAE" w:rsidRPr="000D73DC" w:rsidRDefault="007F6BAE" w:rsidP="00CC3BF7">
            <w:pPr>
              <w:ind w:firstLine="0"/>
              <w:rPr>
                <w:rFonts w:ascii="Calibri" w:hAnsi="Calibri" w:cs="Calibri"/>
                <w:b/>
                <w:sz w:val="20"/>
                <w:szCs w:val="20"/>
                <w:lang w:bidi="ar-SA"/>
              </w:rPr>
            </w:pPr>
            <w:r w:rsidRPr="000D73DC">
              <w:rPr>
                <w:rFonts w:ascii="Calibri" w:hAnsi="Calibri" w:cs="Calibri"/>
                <w:b/>
                <w:sz w:val="20"/>
                <w:szCs w:val="20"/>
                <w:lang w:bidi="ar-SA"/>
              </w:rPr>
              <w:t>If provided, under what circumstances do you estimate Register Reads?</w:t>
            </w:r>
          </w:p>
        </w:tc>
        <w:tc>
          <w:tcPr>
            <w:tcW w:w="2958" w:type="dxa"/>
            <w:shd w:val="clear" w:color="auto" w:fill="00FFFF"/>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When Register Read not received</w:t>
            </w:r>
          </w:p>
          <w:p w:rsidR="007F6BAE" w:rsidRPr="000D73DC" w:rsidRDefault="007F6BAE" w:rsidP="00CC3BF7">
            <w:pPr>
              <w:ind w:firstLine="0"/>
              <w:rPr>
                <w:rFonts w:ascii="Calibri" w:hAnsi="Calibri" w:cs="Calibri"/>
                <w:sz w:val="20"/>
                <w:szCs w:val="20"/>
                <w:lang w:bidi="ar-SA"/>
              </w:rPr>
            </w:pPr>
          </w:p>
          <w:p w:rsidR="007F6BAE" w:rsidRPr="000D73DC" w:rsidRDefault="007F6BAE" w:rsidP="008F459F">
            <w:pPr>
              <w:ind w:firstLine="0"/>
              <w:rPr>
                <w:rFonts w:ascii="Calibri" w:hAnsi="Calibri" w:cs="Calibri"/>
                <w:sz w:val="20"/>
                <w:szCs w:val="20"/>
                <w:lang w:bidi="ar-SA"/>
              </w:rPr>
            </w:pPr>
            <w:r w:rsidRPr="000D73DC">
              <w:rPr>
                <w:rFonts w:ascii="Calibri" w:hAnsi="Calibri" w:cs="Calibri"/>
                <w:sz w:val="20"/>
                <w:szCs w:val="20"/>
                <w:lang w:bidi="ar-SA"/>
              </w:rPr>
              <w:t>- AEP plans to add the SUM check functionality in the future</w:t>
            </w:r>
          </w:p>
        </w:tc>
        <w:tc>
          <w:tcPr>
            <w:tcW w:w="2970" w:type="dxa"/>
            <w:shd w:val="clear" w:color="auto" w:fill="FFFF66"/>
            <w:hideMark/>
          </w:tcPr>
          <w:p w:rsidR="007F6BAE" w:rsidRPr="002B7F44" w:rsidRDefault="007F6BAE" w:rsidP="002B7F44">
            <w:pPr>
              <w:ind w:left="360" w:firstLine="0"/>
              <w:rPr>
                <w:rFonts w:ascii="Calibri" w:hAnsi="Calibri" w:cs="Calibri"/>
                <w:sz w:val="20"/>
                <w:szCs w:val="20"/>
                <w:lang w:bidi="ar-SA"/>
              </w:rPr>
            </w:pPr>
            <w:r w:rsidRPr="002B7F44">
              <w:rPr>
                <w:rFonts w:ascii="Calibri" w:hAnsi="Calibri" w:cs="Calibri"/>
                <w:sz w:val="20"/>
                <w:szCs w:val="20"/>
                <w:lang w:bidi="ar-SA"/>
              </w:rPr>
              <w:t xml:space="preserve">Will not provide a register reading in the daily LSE file if the register reading has been estimated for more than (2) consecutive register readings.   </w:t>
            </w:r>
          </w:p>
          <w:p w:rsidR="007F6BAE" w:rsidRPr="002B7F44" w:rsidRDefault="007F6BAE" w:rsidP="002B7F44">
            <w:pPr>
              <w:ind w:left="360" w:firstLine="0"/>
              <w:rPr>
                <w:rFonts w:ascii="Calibri" w:hAnsi="Calibri" w:cs="Calibri"/>
                <w:sz w:val="20"/>
                <w:szCs w:val="20"/>
                <w:lang w:bidi="ar-SA"/>
              </w:rPr>
            </w:pPr>
            <w:r w:rsidRPr="002B7F44">
              <w:rPr>
                <w:rFonts w:ascii="Calibri" w:hAnsi="Calibri" w:cs="Calibri"/>
                <w:sz w:val="20"/>
                <w:szCs w:val="20"/>
                <w:lang w:bidi="ar-SA"/>
              </w:rPr>
              <w:t xml:space="preserve">If the ESI ID has more than (2) consecutive estimated register readings, the register read data element will contain “NULL” (same as blank) until an actual register reading can be retrieved from the meter. </w:t>
            </w:r>
          </w:p>
          <w:p w:rsidR="007F6BAE" w:rsidRPr="000D73DC" w:rsidRDefault="007F6BAE" w:rsidP="00CC3BF7">
            <w:pPr>
              <w:ind w:firstLine="0"/>
              <w:rPr>
                <w:rFonts w:ascii="Calibri" w:hAnsi="Calibri" w:cs="Calibri"/>
                <w:sz w:val="20"/>
                <w:szCs w:val="20"/>
                <w:lang w:bidi="ar-SA"/>
              </w:rPr>
            </w:pPr>
          </w:p>
        </w:tc>
        <w:tc>
          <w:tcPr>
            <w:tcW w:w="2520" w:type="dxa"/>
            <w:shd w:val="clear" w:color="auto" w:fill="66FF66"/>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 xml:space="preserve">- When Register Read not received or fails VEE. </w:t>
            </w:r>
          </w:p>
          <w:p w:rsidR="007F6BAE" w:rsidRPr="000D73DC" w:rsidRDefault="007F6BAE" w:rsidP="00CC3BF7">
            <w:pPr>
              <w:ind w:firstLine="0"/>
              <w:rPr>
                <w:rFonts w:ascii="Calibri" w:hAnsi="Calibri" w:cs="Calibri"/>
                <w:sz w:val="20"/>
                <w:szCs w:val="20"/>
                <w:lang w:bidi="ar-SA"/>
              </w:rPr>
            </w:pPr>
          </w:p>
          <w:p w:rsidR="007F6BAE" w:rsidRPr="000D73DC" w:rsidRDefault="007F6BAE" w:rsidP="00EC1DA4">
            <w:pPr>
              <w:ind w:firstLine="0"/>
              <w:rPr>
                <w:rFonts w:ascii="Calibri" w:hAnsi="Calibri" w:cs="Calibri"/>
                <w:sz w:val="20"/>
                <w:szCs w:val="20"/>
                <w:lang w:bidi="ar-SA"/>
              </w:rPr>
            </w:pPr>
            <w:r w:rsidRPr="000D73DC">
              <w:rPr>
                <w:rFonts w:ascii="Calibri" w:hAnsi="Calibri" w:cs="Calibri"/>
                <w:sz w:val="20"/>
                <w:szCs w:val="20"/>
                <w:lang w:bidi="ar-SA"/>
              </w:rPr>
              <w:t>- If the collection process successfully passes all the daily interval values, the MDM will calculate a missed Register read using the"96 good" interval values.</w:t>
            </w:r>
          </w:p>
          <w:p w:rsidR="007F6BAE" w:rsidRPr="000D73DC" w:rsidRDefault="007F6BAE" w:rsidP="00EC1DA4">
            <w:pPr>
              <w:ind w:firstLine="0"/>
              <w:rPr>
                <w:rFonts w:ascii="Calibri" w:hAnsi="Calibri" w:cs="Calibri"/>
                <w:sz w:val="20"/>
                <w:szCs w:val="20"/>
                <w:lang w:bidi="ar-SA"/>
              </w:rPr>
            </w:pPr>
            <w:r w:rsidRPr="000D73DC">
              <w:rPr>
                <w:rFonts w:ascii="Calibri" w:hAnsi="Calibri" w:cs="Calibri"/>
                <w:sz w:val="20"/>
                <w:szCs w:val="20"/>
                <w:lang w:bidi="ar-SA"/>
              </w:rPr>
              <w:t>- Estimated register reads are also provided when a cancel rebill occurs.  The rebill register reads are used to manually calculate the interval adjustments.</w:t>
            </w:r>
          </w:p>
          <w:p w:rsidR="007F6BAE" w:rsidRPr="000D73DC" w:rsidRDefault="007F6BAE" w:rsidP="00EC1DA4">
            <w:pPr>
              <w:ind w:firstLine="0"/>
              <w:rPr>
                <w:rFonts w:ascii="Calibri" w:hAnsi="Calibri" w:cs="Calibri"/>
                <w:sz w:val="20"/>
                <w:szCs w:val="20"/>
                <w:lang w:bidi="ar-SA"/>
              </w:rPr>
            </w:pPr>
          </w:p>
          <w:p w:rsidR="007F6BAE" w:rsidRPr="000D73DC" w:rsidRDefault="007F6BAE" w:rsidP="00CC3BF7">
            <w:pPr>
              <w:ind w:firstLine="0"/>
              <w:rPr>
                <w:rFonts w:ascii="Calibri" w:hAnsi="Calibri" w:cs="Calibri"/>
                <w:sz w:val="20"/>
                <w:szCs w:val="20"/>
                <w:lang w:bidi="ar-SA"/>
              </w:rPr>
            </w:pPr>
          </w:p>
        </w:tc>
        <w:tc>
          <w:tcPr>
            <w:tcW w:w="2070" w:type="dxa"/>
            <w:shd w:val="clear" w:color="auto" w:fill="FFC000"/>
            <w:hideMark/>
          </w:tcPr>
          <w:p w:rsidR="007F6BAE" w:rsidRPr="000D73DC" w:rsidRDefault="007F6BAE" w:rsidP="00CC3BF7">
            <w:pPr>
              <w:ind w:firstLine="0"/>
              <w:rPr>
                <w:rFonts w:ascii="Calibri" w:hAnsi="Calibri" w:cs="Calibri"/>
                <w:sz w:val="20"/>
                <w:szCs w:val="20"/>
                <w:lang w:bidi="ar-SA"/>
              </w:rPr>
            </w:pPr>
            <w:r w:rsidRPr="000D73DC">
              <w:rPr>
                <w:rFonts w:ascii="Calibri" w:hAnsi="Calibri" w:cs="Calibri"/>
                <w:sz w:val="20"/>
                <w:szCs w:val="20"/>
                <w:lang w:bidi="ar-SA"/>
              </w:rPr>
              <w:t>When Register Read not received</w:t>
            </w:r>
          </w:p>
        </w:tc>
        <w:tc>
          <w:tcPr>
            <w:tcW w:w="1620" w:type="dxa"/>
          </w:tcPr>
          <w:p w:rsidR="007F6BAE" w:rsidRPr="000D73DC" w:rsidRDefault="007F6BAE" w:rsidP="00CC3BF7">
            <w:pPr>
              <w:ind w:firstLine="0"/>
              <w:rPr>
                <w:rFonts w:ascii="Calibri" w:hAnsi="Calibri" w:cs="Calibri"/>
                <w:sz w:val="20"/>
                <w:szCs w:val="20"/>
                <w:lang w:bidi="ar-SA"/>
              </w:rPr>
            </w:pPr>
          </w:p>
        </w:tc>
      </w:tr>
      <w:tr w:rsidR="007F6BAE" w:rsidRPr="000D73DC" w:rsidTr="00A730AC">
        <w:trPr>
          <w:gridAfter w:val="2"/>
          <w:wAfter w:w="3240" w:type="dxa"/>
          <w:trHeight w:val="764"/>
        </w:trPr>
        <w:tc>
          <w:tcPr>
            <w:tcW w:w="720" w:type="dxa"/>
            <w:gridSpan w:val="2"/>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5(c)</w:t>
            </w:r>
          </w:p>
        </w:tc>
        <w:tc>
          <w:tcPr>
            <w:tcW w:w="2104" w:type="dxa"/>
            <w:shd w:val="clear" w:color="auto" w:fill="auto"/>
            <w:hideMark/>
          </w:tcPr>
          <w:p w:rsidR="007F6BAE" w:rsidRPr="000D73DC" w:rsidRDefault="007F6BAE" w:rsidP="008F459F">
            <w:pPr>
              <w:ind w:firstLine="0"/>
              <w:rPr>
                <w:rFonts w:ascii="Calibri" w:hAnsi="Calibri" w:cs="Calibri"/>
                <w:b/>
                <w:sz w:val="20"/>
                <w:szCs w:val="20"/>
                <w:lang w:bidi="ar-SA"/>
              </w:rPr>
            </w:pPr>
            <w:r w:rsidRPr="000D73DC">
              <w:rPr>
                <w:rFonts w:ascii="Calibri" w:hAnsi="Calibri" w:cs="Calibri"/>
                <w:b/>
                <w:sz w:val="20"/>
                <w:szCs w:val="20"/>
                <w:lang w:bidi="ar-SA"/>
              </w:rPr>
              <w:t>What is the validation process for Register Reads?</w:t>
            </w:r>
          </w:p>
        </w:tc>
        <w:tc>
          <w:tcPr>
            <w:tcW w:w="2958" w:type="dxa"/>
            <w:shd w:val="clear" w:color="auto" w:fill="00FFFF"/>
            <w:hideMark/>
          </w:tcPr>
          <w:p w:rsidR="007F6BAE" w:rsidRPr="000D73DC" w:rsidRDefault="00ED00EB" w:rsidP="007F1C8E">
            <w:pPr>
              <w:ind w:firstLine="0"/>
              <w:rPr>
                <w:rFonts w:ascii="Calibri" w:hAnsi="Calibri" w:cs="Calibri"/>
                <w:sz w:val="20"/>
                <w:szCs w:val="20"/>
                <w:lang w:bidi="ar-SA"/>
              </w:rPr>
            </w:pPr>
            <w:r>
              <w:rPr>
                <w:rFonts w:ascii="Calibri" w:hAnsi="Calibri" w:cs="Calibri"/>
                <w:sz w:val="20"/>
                <w:szCs w:val="20"/>
                <w:lang w:bidi="ar-SA"/>
              </w:rPr>
              <w:t xml:space="preserve">UBP guidelines for monthly billing vs the register reads.  </w:t>
            </w:r>
            <w:r w:rsidRPr="002257A2">
              <w:rPr>
                <w:rFonts w:ascii="Calibri" w:hAnsi="Calibri" w:cs="Arial"/>
                <w:sz w:val="20"/>
                <w:szCs w:val="20"/>
              </w:rPr>
              <w:t>Daily VEE is performed on the register read MDM</w:t>
            </w:r>
          </w:p>
        </w:tc>
        <w:tc>
          <w:tcPr>
            <w:tcW w:w="2970" w:type="dxa"/>
            <w:shd w:val="clear" w:color="auto" w:fill="FFFF66"/>
            <w:hideMark/>
          </w:tcPr>
          <w:p w:rsidR="007F6BAE" w:rsidRPr="000D73DC" w:rsidRDefault="007F6BAE" w:rsidP="00BB2AD9">
            <w:pPr>
              <w:ind w:firstLine="0"/>
              <w:rPr>
                <w:rFonts w:ascii="Calibri" w:hAnsi="Calibri" w:cs="Calibri"/>
                <w:sz w:val="20"/>
                <w:szCs w:val="20"/>
                <w:lang w:bidi="ar-SA"/>
              </w:rPr>
            </w:pPr>
            <w:r w:rsidRPr="000D73DC">
              <w:rPr>
                <w:rFonts w:ascii="Calibri" w:hAnsi="Calibri" w:cs="Calibri"/>
                <w:sz w:val="20"/>
                <w:szCs w:val="20"/>
                <w:lang w:bidi="ar-SA"/>
              </w:rPr>
              <w:t xml:space="preserve">Industry standards for Validation, Estimation and Editing (VEE) </w:t>
            </w:r>
          </w:p>
        </w:tc>
        <w:tc>
          <w:tcPr>
            <w:tcW w:w="2520" w:type="dxa"/>
            <w:shd w:val="clear" w:color="auto" w:fill="66FF66"/>
            <w:hideMark/>
          </w:tcPr>
          <w:p w:rsidR="007F6BAE" w:rsidRPr="000D73DC" w:rsidRDefault="007F6BAE" w:rsidP="00740751">
            <w:pPr>
              <w:ind w:firstLine="0"/>
              <w:rPr>
                <w:rFonts w:ascii="Calibri" w:hAnsi="Calibri" w:cs="Calibri"/>
                <w:sz w:val="20"/>
                <w:szCs w:val="20"/>
                <w:lang w:bidi="ar-SA"/>
              </w:rPr>
            </w:pPr>
            <w:r w:rsidRPr="000D73DC">
              <w:rPr>
                <w:rFonts w:ascii="Calibri" w:hAnsi="Calibri" w:cs="Calibri"/>
                <w:sz w:val="20"/>
                <w:szCs w:val="20"/>
                <w:lang w:bidi="ar-SA"/>
              </w:rPr>
              <w:t>UBP guidelines</w:t>
            </w:r>
          </w:p>
          <w:p w:rsidR="007F6BAE" w:rsidRPr="000D73DC" w:rsidRDefault="007F6BAE" w:rsidP="00740751">
            <w:pPr>
              <w:ind w:firstLine="0"/>
              <w:rPr>
                <w:rFonts w:ascii="Calibri" w:hAnsi="Calibri" w:cs="Calibri"/>
                <w:sz w:val="20"/>
                <w:szCs w:val="20"/>
                <w:lang w:bidi="ar-SA"/>
              </w:rPr>
            </w:pPr>
          </w:p>
        </w:tc>
        <w:tc>
          <w:tcPr>
            <w:tcW w:w="2070" w:type="dxa"/>
            <w:shd w:val="clear" w:color="auto" w:fill="FFC000"/>
            <w:hideMark/>
          </w:tcPr>
          <w:p w:rsidR="007F6BAE" w:rsidRPr="000D73DC" w:rsidRDefault="007F6BAE" w:rsidP="00BB2AD9">
            <w:pPr>
              <w:ind w:firstLine="0"/>
              <w:rPr>
                <w:rFonts w:ascii="Calibri" w:hAnsi="Calibri" w:cs="Calibri"/>
                <w:sz w:val="20"/>
                <w:szCs w:val="20"/>
                <w:lang w:bidi="ar-SA"/>
              </w:rPr>
            </w:pPr>
            <w:r w:rsidRPr="000D73DC">
              <w:rPr>
                <w:rFonts w:ascii="Calibri" w:hAnsi="Calibri" w:cs="Calibri"/>
                <w:sz w:val="20"/>
                <w:szCs w:val="20"/>
                <w:lang w:bidi="ar-SA"/>
              </w:rPr>
              <w:t>UBP guid</w:t>
            </w:r>
            <w:r w:rsidR="00ED00EB">
              <w:rPr>
                <w:rFonts w:ascii="Calibri" w:hAnsi="Calibri" w:cs="Calibri"/>
                <w:sz w:val="20"/>
                <w:szCs w:val="20"/>
                <w:lang w:bidi="ar-SA"/>
              </w:rPr>
              <w:t>e</w:t>
            </w:r>
            <w:r w:rsidRPr="000D73DC">
              <w:rPr>
                <w:rFonts w:ascii="Calibri" w:hAnsi="Calibri" w:cs="Calibri"/>
                <w:sz w:val="20"/>
                <w:szCs w:val="20"/>
                <w:lang w:bidi="ar-SA"/>
              </w:rPr>
              <w:t xml:space="preserve">lines </w:t>
            </w:r>
          </w:p>
        </w:tc>
        <w:tc>
          <w:tcPr>
            <w:tcW w:w="1620" w:type="dxa"/>
          </w:tcPr>
          <w:p w:rsidR="007F6BAE" w:rsidRPr="000D73DC" w:rsidRDefault="007F6BAE" w:rsidP="007F1C8E">
            <w:pPr>
              <w:ind w:firstLine="0"/>
              <w:rPr>
                <w:rFonts w:ascii="Calibri" w:hAnsi="Calibri" w:cs="Calibri"/>
                <w:sz w:val="20"/>
                <w:szCs w:val="20"/>
                <w:lang w:bidi="ar-SA"/>
              </w:rPr>
            </w:pPr>
          </w:p>
        </w:tc>
      </w:tr>
      <w:tr w:rsidR="007F6BAE" w:rsidRPr="000D73DC" w:rsidTr="00A730AC">
        <w:trPr>
          <w:gridAfter w:val="2"/>
          <w:wAfter w:w="3240" w:type="dxa"/>
          <w:trHeight w:val="431"/>
        </w:trPr>
        <w:tc>
          <w:tcPr>
            <w:tcW w:w="720" w:type="dxa"/>
            <w:gridSpan w:val="2"/>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5(d)</w:t>
            </w:r>
          </w:p>
        </w:tc>
        <w:tc>
          <w:tcPr>
            <w:tcW w:w="2104" w:type="dxa"/>
            <w:shd w:val="clear" w:color="auto" w:fill="auto"/>
            <w:hideMark/>
          </w:tcPr>
          <w:p w:rsidR="007F6BAE" w:rsidRPr="000D73DC" w:rsidRDefault="007F6BAE" w:rsidP="008F459F">
            <w:pPr>
              <w:ind w:firstLine="0"/>
              <w:rPr>
                <w:rFonts w:ascii="Calibri" w:hAnsi="Calibri" w:cs="Calibri"/>
                <w:b/>
                <w:sz w:val="20"/>
                <w:szCs w:val="20"/>
                <w:lang w:bidi="ar-SA"/>
              </w:rPr>
            </w:pPr>
            <w:r w:rsidRPr="000D73DC">
              <w:rPr>
                <w:rFonts w:ascii="Calibri" w:hAnsi="Calibri" w:cs="Calibri"/>
                <w:b/>
                <w:sz w:val="20"/>
                <w:szCs w:val="20"/>
                <w:lang w:bidi="ar-SA"/>
              </w:rPr>
              <w:t>How often is the validation performed for Register Reads?</w:t>
            </w:r>
          </w:p>
        </w:tc>
        <w:tc>
          <w:tcPr>
            <w:tcW w:w="2958" w:type="dxa"/>
            <w:shd w:val="clear" w:color="auto" w:fill="00FFFF"/>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N/A</w:t>
            </w:r>
          </w:p>
        </w:tc>
        <w:tc>
          <w:tcPr>
            <w:tcW w:w="2970" w:type="dxa"/>
            <w:shd w:val="clear" w:color="auto" w:fill="FFFF66"/>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 xml:space="preserve">Each time data passes through the </w:t>
            </w:r>
            <w:r>
              <w:rPr>
                <w:rFonts w:ascii="Calibri" w:hAnsi="Calibri" w:cs="Calibri"/>
                <w:sz w:val="20"/>
                <w:szCs w:val="20"/>
                <w:lang w:bidi="ar-SA"/>
              </w:rPr>
              <w:t xml:space="preserve">MDM ‘s </w:t>
            </w:r>
            <w:r w:rsidRPr="000D73DC">
              <w:rPr>
                <w:rFonts w:ascii="Calibri" w:hAnsi="Calibri" w:cs="Calibri"/>
                <w:sz w:val="20"/>
                <w:szCs w:val="20"/>
                <w:lang w:bidi="ar-SA"/>
              </w:rPr>
              <w:t>cleaner process</w:t>
            </w:r>
          </w:p>
        </w:tc>
        <w:tc>
          <w:tcPr>
            <w:tcW w:w="2520" w:type="dxa"/>
            <w:shd w:val="clear" w:color="auto" w:fill="66FF66"/>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During the preparation of each LSE file</w:t>
            </w:r>
          </w:p>
        </w:tc>
        <w:tc>
          <w:tcPr>
            <w:tcW w:w="2070" w:type="dxa"/>
            <w:shd w:val="clear" w:color="auto" w:fill="FFC000"/>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As data is imported to MDMS</w:t>
            </w:r>
          </w:p>
        </w:tc>
        <w:tc>
          <w:tcPr>
            <w:tcW w:w="1620" w:type="dxa"/>
          </w:tcPr>
          <w:p w:rsidR="007F6BAE" w:rsidRPr="000D73DC" w:rsidRDefault="007F6BAE" w:rsidP="007F1C8E">
            <w:pPr>
              <w:ind w:firstLine="0"/>
              <w:rPr>
                <w:rFonts w:ascii="Calibri" w:hAnsi="Calibri" w:cs="Calibri"/>
                <w:sz w:val="20"/>
                <w:szCs w:val="20"/>
                <w:lang w:bidi="ar-SA"/>
              </w:rPr>
            </w:pPr>
          </w:p>
        </w:tc>
      </w:tr>
      <w:tr w:rsidR="007F6BAE" w:rsidRPr="000D73DC" w:rsidTr="00A730AC">
        <w:trPr>
          <w:gridAfter w:val="2"/>
          <w:wAfter w:w="3240" w:type="dxa"/>
          <w:trHeight w:val="953"/>
        </w:trPr>
        <w:tc>
          <w:tcPr>
            <w:tcW w:w="720" w:type="dxa"/>
            <w:gridSpan w:val="2"/>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5(e)</w:t>
            </w:r>
          </w:p>
        </w:tc>
        <w:tc>
          <w:tcPr>
            <w:tcW w:w="2104" w:type="dxa"/>
            <w:shd w:val="clear" w:color="auto" w:fill="auto"/>
            <w:hideMark/>
          </w:tcPr>
          <w:p w:rsidR="007F6BAE" w:rsidRPr="000D73DC" w:rsidRDefault="007F6BAE" w:rsidP="008F459F">
            <w:pPr>
              <w:ind w:firstLine="0"/>
              <w:rPr>
                <w:rFonts w:ascii="Calibri" w:hAnsi="Calibri" w:cs="Calibri"/>
                <w:b/>
                <w:sz w:val="20"/>
                <w:szCs w:val="20"/>
                <w:lang w:bidi="ar-SA"/>
              </w:rPr>
            </w:pPr>
            <w:r w:rsidRPr="000D73DC">
              <w:rPr>
                <w:rFonts w:ascii="Calibri" w:hAnsi="Calibri" w:cs="Calibri"/>
                <w:b/>
                <w:sz w:val="20"/>
                <w:szCs w:val="20"/>
                <w:lang w:bidi="ar-SA"/>
              </w:rPr>
              <w:t>What is the allowed variance between the sum of the interval data and the register read?</w:t>
            </w:r>
            <w:r w:rsidRPr="000D73DC">
              <w:rPr>
                <w:rFonts w:ascii="Calibri" w:hAnsi="Calibri" w:cs="Calibri"/>
              </w:rPr>
              <w:t xml:space="preserve"> </w:t>
            </w:r>
          </w:p>
          <w:p w:rsidR="007F6BAE" w:rsidRPr="000D73DC" w:rsidRDefault="007F6BAE">
            <w:pPr>
              <w:ind w:firstLine="0"/>
              <w:rPr>
                <w:rFonts w:ascii="Calibri" w:hAnsi="Calibri" w:cs="Calibri"/>
                <w:b/>
                <w:sz w:val="20"/>
                <w:szCs w:val="20"/>
                <w:lang w:bidi="ar-SA"/>
              </w:rPr>
            </w:pPr>
          </w:p>
        </w:tc>
        <w:tc>
          <w:tcPr>
            <w:tcW w:w="2958" w:type="dxa"/>
            <w:shd w:val="clear" w:color="auto" w:fill="00FFFF"/>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N/A</w:t>
            </w:r>
          </w:p>
          <w:p w:rsidR="007F6BAE" w:rsidRPr="000D73DC" w:rsidRDefault="007F6BAE" w:rsidP="007F1C8E">
            <w:pPr>
              <w:ind w:firstLine="0"/>
              <w:rPr>
                <w:rFonts w:ascii="Calibri" w:hAnsi="Calibri" w:cs="Calibri"/>
                <w:sz w:val="20"/>
                <w:szCs w:val="20"/>
                <w:lang w:bidi="ar-SA"/>
              </w:rPr>
            </w:pPr>
          </w:p>
          <w:p w:rsidR="007F6BAE" w:rsidRPr="000D73DC" w:rsidRDefault="007F6BAE" w:rsidP="008F459F">
            <w:pPr>
              <w:ind w:firstLine="0"/>
              <w:rPr>
                <w:rFonts w:ascii="Calibri" w:hAnsi="Calibri" w:cs="Calibri"/>
                <w:sz w:val="20"/>
                <w:szCs w:val="20"/>
                <w:lang w:bidi="ar-SA"/>
              </w:rPr>
            </w:pPr>
            <w:r w:rsidRPr="000D73DC">
              <w:rPr>
                <w:rFonts w:ascii="Calibri" w:hAnsi="Calibri" w:cs="Calibri"/>
                <w:sz w:val="20"/>
                <w:szCs w:val="20"/>
                <w:lang w:bidi="ar-SA"/>
              </w:rPr>
              <w:t>- There are future plans to validate between the Sum and the register reads.</w:t>
            </w:r>
            <w:r w:rsidRPr="000D73DC">
              <w:rPr>
                <w:rFonts w:ascii="Calibri" w:hAnsi="Calibri" w:cs="Calibri"/>
                <w:sz w:val="20"/>
                <w:szCs w:val="20"/>
                <w:lang w:bidi="ar-SA"/>
              </w:rPr>
              <w:br/>
            </w:r>
            <w:r w:rsidRPr="000D73DC">
              <w:rPr>
                <w:rFonts w:ascii="Calibri" w:hAnsi="Calibri" w:cs="Calibri"/>
                <w:sz w:val="20"/>
                <w:szCs w:val="20"/>
                <w:lang w:bidi="ar-SA"/>
              </w:rPr>
              <w:br/>
              <w:t>- AEP will use the 2x meter  multipliers the other TDSPs are using</w:t>
            </w:r>
          </w:p>
        </w:tc>
        <w:tc>
          <w:tcPr>
            <w:tcW w:w="2970" w:type="dxa"/>
            <w:shd w:val="clear" w:color="auto" w:fill="FFFF66"/>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 xml:space="preserve">2 times the meter multipliers </w:t>
            </w:r>
          </w:p>
        </w:tc>
        <w:tc>
          <w:tcPr>
            <w:tcW w:w="2520" w:type="dxa"/>
            <w:shd w:val="clear" w:color="auto" w:fill="66FF66"/>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2 times the meter multipliers</w:t>
            </w:r>
          </w:p>
          <w:p w:rsidR="007F6BAE" w:rsidRPr="000D73DC" w:rsidRDefault="007F6BAE" w:rsidP="007F1C8E">
            <w:pPr>
              <w:ind w:firstLine="0"/>
              <w:rPr>
                <w:rFonts w:ascii="Calibri" w:hAnsi="Calibri" w:cs="Calibri"/>
                <w:sz w:val="20"/>
                <w:szCs w:val="20"/>
                <w:lang w:bidi="ar-SA"/>
              </w:rPr>
            </w:pPr>
          </w:p>
          <w:p w:rsidR="007F6BAE" w:rsidRPr="000D73DC" w:rsidRDefault="006F6704" w:rsidP="006E08CA">
            <w:pPr>
              <w:ind w:firstLine="0"/>
              <w:rPr>
                <w:rFonts w:ascii="Calibri" w:hAnsi="Calibri" w:cs="Calibri"/>
                <w:sz w:val="20"/>
                <w:szCs w:val="20"/>
                <w:lang w:bidi="ar-SA"/>
              </w:rPr>
            </w:pPr>
            <w:r w:rsidRPr="000D73DC">
              <w:rPr>
                <w:rFonts w:ascii="Calibri" w:hAnsi="Calibri" w:cs="Calibri"/>
                <w:sz w:val="20"/>
                <w:szCs w:val="20"/>
              </w:rPr>
              <w:t xml:space="preserve">The 2 multiplier variance applies to both IDR and AMS and is an industry standard used for many years.  Reasoning is based on the fact that </w:t>
            </w:r>
            <w:r>
              <w:rPr>
                <w:rFonts w:ascii="Calibri" w:hAnsi="Calibri" w:cs="Calibri"/>
                <w:sz w:val="20"/>
                <w:szCs w:val="20"/>
              </w:rPr>
              <w:t>register reads</w:t>
            </w:r>
            <w:r w:rsidRPr="000D73DC">
              <w:rPr>
                <w:rFonts w:ascii="Calibri" w:hAnsi="Calibri" w:cs="Calibri"/>
                <w:sz w:val="20"/>
                <w:szCs w:val="20"/>
              </w:rPr>
              <w:t xml:space="preserve"> are never rounded up.  I.e.  A </w:t>
            </w:r>
            <w:r>
              <w:rPr>
                <w:rFonts w:ascii="Calibri" w:hAnsi="Calibri" w:cs="Calibri"/>
                <w:sz w:val="20"/>
                <w:szCs w:val="20"/>
              </w:rPr>
              <w:t>register read</w:t>
            </w:r>
            <w:r w:rsidRPr="000D73DC">
              <w:rPr>
                <w:rFonts w:ascii="Calibri" w:hAnsi="Calibri" w:cs="Calibri"/>
                <w:sz w:val="20"/>
                <w:szCs w:val="20"/>
              </w:rPr>
              <w:t xml:space="preserve"> of 20.01 and 20.99 would both appear as “20”</w:t>
            </w:r>
            <w:r>
              <w:rPr>
                <w:rFonts w:ascii="Calibri" w:hAnsi="Calibri" w:cs="Calibri"/>
                <w:sz w:val="20"/>
                <w:szCs w:val="20"/>
              </w:rPr>
              <w:t xml:space="preserve"> when the </w:t>
            </w:r>
            <w:r>
              <w:rPr>
                <w:rFonts w:ascii="Calibri" w:hAnsi="Calibri" w:cs="Calibri"/>
                <w:sz w:val="20"/>
                <w:szCs w:val="20"/>
              </w:rPr>
              <w:lastRenderedPageBreak/>
              <w:t>presentation is in integer format</w:t>
            </w:r>
            <w:r w:rsidRPr="000D73DC">
              <w:rPr>
                <w:rFonts w:ascii="Calibri" w:hAnsi="Calibri" w:cs="Calibri"/>
                <w:sz w:val="20"/>
                <w:szCs w:val="20"/>
              </w:rPr>
              <w:t xml:space="preserve">.   </w:t>
            </w:r>
            <w:r>
              <w:rPr>
                <w:rFonts w:ascii="Calibri" w:hAnsi="Calibri" w:cs="Calibri"/>
                <w:sz w:val="20"/>
                <w:szCs w:val="20"/>
              </w:rPr>
              <w:t xml:space="preserve">In this scenario, the register read would appear to have ZERO consumption for the period between the start and stop read.  </w:t>
            </w:r>
            <w:r w:rsidR="007F6BAE" w:rsidRPr="000D73DC">
              <w:rPr>
                <w:rFonts w:ascii="Calibri" w:hAnsi="Calibri" w:cs="Calibri"/>
                <w:sz w:val="20"/>
                <w:szCs w:val="20"/>
              </w:rPr>
              <w:br/>
            </w:r>
          </w:p>
        </w:tc>
        <w:tc>
          <w:tcPr>
            <w:tcW w:w="2070" w:type="dxa"/>
            <w:shd w:val="clear" w:color="auto" w:fill="FFC000"/>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lastRenderedPageBreak/>
              <w:t>2 times the meter multipliers, based on the UBP Unbundled Electric Metering Appendix  5 Interval Data VEE rules, Section 1.4.3 Perform Check Sum Pass/Fail criteria on NAESB website. Variances are caused due to rounding.</w:t>
            </w:r>
          </w:p>
          <w:p w:rsidR="007F6BAE" w:rsidRPr="000D73DC" w:rsidRDefault="007F6BAE" w:rsidP="007F1C8E">
            <w:pPr>
              <w:ind w:firstLine="0"/>
              <w:rPr>
                <w:rFonts w:ascii="Calibri" w:hAnsi="Calibri" w:cs="Calibri"/>
                <w:sz w:val="20"/>
                <w:szCs w:val="20"/>
                <w:lang w:bidi="ar-SA"/>
              </w:rPr>
            </w:pPr>
          </w:p>
        </w:tc>
        <w:tc>
          <w:tcPr>
            <w:tcW w:w="1620" w:type="dxa"/>
          </w:tcPr>
          <w:p w:rsidR="007F6BAE" w:rsidRPr="000D73DC" w:rsidRDefault="007F6BAE" w:rsidP="008F459F">
            <w:pPr>
              <w:ind w:firstLine="0"/>
              <w:rPr>
                <w:rFonts w:ascii="Calibri" w:hAnsi="Calibri" w:cs="Calibri"/>
                <w:b/>
                <w:sz w:val="20"/>
                <w:szCs w:val="20"/>
                <w:lang w:bidi="ar-SA"/>
              </w:rPr>
            </w:pPr>
            <w:r w:rsidRPr="000D73DC">
              <w:rPr>
                <w:rFonts w:ascii="Calibri" w:hAnsi="Calibri" w:cs="Calibri"/>
                <w:b/>
                <w:sz w:val="20"/>
                <w:szCs w:val="20"/>
                <w:lang w:bidi="ar-SA"/>
              </w:rPr>
              <w:t>Link for the Uniform Business Practices (UBP) for Unbundled Electric Metering</w:t>
            </w:r>
            <w:r w:rsidRPr="000D73DC">
              <w:rPr>
                <w:rFonts w:ascii="Calibri" w:hAnsi="Calibri" w:cs="Calibri"/>
              </w:rPr>
              <w:t xml:space="preserve"> </w:t>
            </w:r>
            <w:hyperlink r:id="rId9" w:history="1">
              <w:r w:rsidRPr="000D73DC">
                <w:rPr>
                  <w:rStyle w:val="Hyperlink"/>
                  <w:rFonts w:ascii="Calibri" w:hAnsi="Calibri" w:cs="Calibri"/>
                  <w:b/>
                  <w:sz w:val="20"/>
                  <w:szCs w:val="20"/>
                  <w:lang w:bidi="ar-SA"/>
                </w:rPr>
                <w:t>http://www.naesb.org/req/req_form.asp</w:t>
              </w:r>
            </w:hyperlink>
            <w:r w:rsidRPr="000D73DC">
              <w:rPr>
                <w:rFonts w:ascii="Calibri" w:hAnsi="Calibri" w:cs="Calibri"/>
                <w:b/>
                <w:sz w:val="20"/>
                <w:szCs w:val="20"/>
                <w:lang w:bidi="ar-SA"/>
              </w:rPr>
              <w:t xml:space="preserve">  (see notes at bottom)</w:t>
            </w:r>
          </w:p>
          <w:p w:rsidR="007F6BAE" w:rsidRPr="000D73DC" w:rsidRDefault="007F6BAE" w:rsidP="008F459F">
            <w:pPr>
              <w:ind w:firstLine="0"/>
              <w:rPr>
                <w:rFonts w:ascii="Calibri" w:hAnsi="Calibri" w:cs="Calibri"/>
                <w:sz w:val="20"/>
                <w:szCs w:val="20"/>
                <w:lang w:bidi="ar-SA"/>
              </w:rPr>
            </w:pPr>
          </w:p>
        </w:tc>
      </w:tr>
      <w:tr w:rsidR="007F6BAE" w:rsidRPr="000D73DC" w:rsidTr="00A730AC">
        <w:trPr>
          <w:gridAfter w:val="2"/>
          <w:wAfter w:w="3240" w:type="dxa"/>
          <w:trHeight w:val="278"/>
        </w:trPr>
        <w:tc>
          <w:tcPr>
            <w:tcW w:w="720" w:type="dxa"/>
            <w:gridSpan w:val="2"/>
            <w:shd w:val="clear" w:color="auto" w:fill="7F7F7F"/>
          </w:tcPr>
          <w:p w:rsidR="007F6BAE" w:rsidRPr="000D73DC" w:rsidRDefault="007F6BAE" w:rsidP="00C82B59">
            <w:pPr>
              <w:ind w:firstLine="0"/>
              <w:rPr>
                <w:rFonts w:ascii="Calibri" w:hAnsi="Calibri" w:cs="Calibri"/>
                <w:sz w:val="20"/>
                <w:szCs w:val="20"/>
                <w:lang w:bidi="ar-SA"/>
              </w:rPr>
            </w:pPr>
          </w:p>
        </w:tc>
        <w:tc>
          <w:tcPr>
            <w:tcW w:w="2104" w:type="dxa"/>
            <w:shd w:val="clear" w:color="auto" w:fill="7F7F7F"/>
            <w:hideMark/>
          </w:tcPr>
          <w:p w:rsidR="007F6BAE" w:rsidRPr="000D73DC" w:rsidRDefault="007F6BAE" w:rsidP="00C82B59">
            <w:pPr>
              <w:ind w:firstLine="0"/>
              <w:rPr>
                <w:rFonts w:ascii="Calibri" w:hAnsi="Calibri" w:cs="Calibri"/>
                <w:sz w:val="20"/>
                <w:szCs w:val="20"/>
                <w:lang w:bidi="ar-SA"/>
              </w:rPr>
            </w:pPr>
          </w:p>
        </w:tc>
        <w:tc>
          <w:tcPr>
            <w:tcW w:w="2958" w:type="dxa"/>
            <w:shd w:val="clear" w:color="auto" w:fill="808080"/>
            <w:hideMark/>
          </w:tcPr>
          <w:p w:rsidR="007F6BAE" w:rsidRPr="000D73DC" w:rsidRDefault="007F6BAE" w:rsidP="00C82B59">
            <w:pPr>
              <w:ind w:firstLine="0"/>
              <w:rPr>
                <w:rFonts w:ascii="Calibri" w:hAnsi="Calibri" w:cs="Calibri"/>
                <w:sz w:val="20"/>
                <w:szCs w:val="20"/>
                <w:lang w:bidi="ar-SA"/>
              </w:rPr>
            </w:pPr>
          </w:p>
        </w:tc>
        <w:tc>
          <w:tcPr>
            <w:tcW w:w="2970" w:type="dxa"/>
            <w:shd w:val="clear" w:color="auto" w:fill="7F7F7F"/>
            <w:hideMark/>
          </w:tcPr>
          <w:p w:rsidR="007F6BAE" w:rsidRPr="000D73DC" w:rsidRDefault="007F6BAE" w:rsidP="00C82B59">
            <w:pPr>
              <w:ind w:firstLine="0"/>
              <w:rPr>
                <w:rFonts w:ascii="Calibri" w:hAnsi="Calibri" w:cs="Calibri"/>
                <w:sz w:val="20"/>
                <w:szCs w:val="20"/>
                <w:lang w:bidi="ar-SA"/>
              </w:rPr>
            </w:pPr>
          </w:p>
        </w:tc>
        <w:tc>
          <w:tcPr>
            <w:tcW w:w="2520" w:type="dxa"/>
            <w:shd w:val="clear" w:color="auto" w:fill="7F7F7F"/>
            <w:hideMark/>
          </w:tcPr>
          <w:p w:rsidR="007F6BAE" w:rsidRPr="000D73DC" w:rsidRDefault="007F6BAE" w:rsidP="00C82B59">
            <w:pPr>
              <w:ind w:firstLine="0"/>
              <w:rPr>
                <w:rFonts w:ascii="Calibri" w:hAnsi="Calibri" w:cs="Calibri"/>
                <w:sz w:val="20"/>
                <w:szCs w:val="20"/>
                <w:lang w:bidi="ar-SA"/>
              </w:rPr>
            </w:pPr>
          </w:p>
        </w:tc>
        <w:tc>
          <w:tcPr>
            <w:tcW w:w="2070" w:type="dxa"/>
            <w:shd w:val="clear" w:color="auto" w:fill="808080"/>
            <w:hideMark/>
          </w:tcPr>
          <w:p w:rsidR="007F6BAE" w:rsidRPr="000D73DC" w:rsidRDefault="007F6BAE" w:rsidP="00C82B59">
            <w:pPr>
              <w:ind w:firstLine="0"/>
              <w:rPr>
                <w:rFonts w:ascii="Calibri" w:hAnsi="Calibri" w:cs="Calibri"/>
                <w:sz w:val="20"/>
                <w:szCs w:val="20"/>
                <w:lang w:bidi="ar-SA"/>
              </w:rPr>
            </w:pPr>
          </w:p>
        </w:tc>
        <w:tc>
          <w:tcPr>
            <w:tcW w:w="1620" w:type="dxa"/>
            <w:shd w:val="clear" w:color="auto" w:fill="7F7F7F"/>
          </w:tcPr>
          <w:p w:rsidR="007F6BAE" w:rsidRPr="000D73DC" w:rsidRDefault="007F6BAE" w:rsidP="00C82B59">
            <w:pPr>
              <w:ind w:firstLine="0"/>
              <w:rPr>
                <w:rFonts w:ascii="Calibri" w:hAnsi="Calibri" w:cs="Calibri"/>
                <w:sz w:val="20"/>
                <w:szCs w:val="20"/>
                <w:lang w:bidi="ar-SA"/>
              </w:rPr>
            </w:pPr>
          </w:p>
        </w:tc>
      </w:tr>
      <w:tr w:rsidR="007F6BAE" w:rsidRPr="000D73DC" w:rsidTr="00A730AC">
        <w:trPr>
          <w:gridAfter w:val="2"/>
          <w:wAfter w:w="3240" w:type="dxa"/>
          <w:trHeight w:val="1020"/>
        </w:trPr>
        <w:tc>
          <w:tcPr>
            <w:tcW w:w="720" w:type="dxa"/>
            <w:gridSpan w:val="2"/>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6(a)</w:t>
            </w:r>
          </w:p>
        </w:tc>
        <w:tc>
          <w:tcPr>
            <w:tcW w:w="2104" w:type="dxa"/>
            <w:shd w:val="clear" w:color="auto" w:fill="auto"/>
            <w:hideMark/>
          </w:tcPr>
          <w:p w:rsidR="007F6BAE" w:rsidRPr="000D73DC" w:rsidRDefault="007F6BAE" w:rsidP="007F1C8E">
            <w:pPr>
              <w:ind w:firstLine="0"/>
              <w:rPr>
                <w:rFonts w:ascii="Calibri" w:hAnsi="Calibri" w:cs="Calibri"/>
                <w:b/>
                <w:sz w:val="20"/>
                <w:szCs w:val="20"/>
                <w:lang w:bidi="ar-SA"/>
              </w:rPr>
            </w:pPr>
            <w:r w:rsidRPr="000D73DC">
              <w:rPr>
                <w:rFonts w:ascii="Calibri" w:hAnsi="Calibri" w:cs="Calibri"/>
                <w:b/>
                <w:sz w:val="20"/>
                <w:szCs w:val="20"/>
                <w:lang w:bidi="ar-SA"/>
              </w:rPr>
              <w:t>What reading do you use to complete a straight MVI?</w:t>
            </w:r>
          </w:p>
        </w:tc>
        <w:tc>
          <w:tcPr>
            <w:tcW w:w="2958" w:type="dxa"/>
            <w:shd w:val="clear" w:color="auto" w:fill="00FFFF"/>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On-demand read at time of completion</w:t>
            </w:r>
          </w:p>
        </w:tc>
        <w:tc>
          <w:tcPr>
            <w:tcW w:w="2970" w:type="dxa"/>
            <w:shd w:val="clear" w:color="auto" w:fill="FFFF66"/>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On-demand read at time of completion</w:t>
            </w:r>
          </w:p>
        </w:tc>
        <w:tc>
          <w:tcPr>
            <w:tcW w:w="2520" w:type="dxa"/>
            <w:shd w:val="clear" w:color="auto" w:fill="66FF66"/>
            <w:hideMark/>
          </w:tcPr>
          <w:p w:rsidR="007F6BAE" w:rsidRPr="000D73DC" w:rsidRDefault="00116EDB" w:rsidP="007F1C8E">
            <w:pPr>
              <w:ind w:firstLine="0"/>
              <w:rPr>
                <w:rFonts w:ascii="Calibri" w:hAnsi="Calibri" w:cs="Calibri"/>
                <w:sz w:val="20"/>
                <w:szCs w:val="20"/>
                <w:lang w:bidi="ar-SA"/>
              </w:rPr>
            </w:pPr>
            <w:r w:rsidRPr="000D73DC">
              <w:rPr>
                <w:rFonts w:ascii="Calibri" w:hAnsi="Calibri" w:cs="Calibri"/>
                <w:sz w:val="20"/>
                <w:szCs w:val="20"/>
                <w:lang w:bidi="ar-SA"/>
              </w:rPr>
              <w:t>Midnight reads (going into the day) when available</w:t>
            </w:r>
            <w:r>
              <w:rPr>
                <w:rFonts w:ascii="Calibri" w:hAnsi="Calibri" w:cs="Calibri"/>
                <w:sz w:val="20"/>
                <w:szCs w:val="20"/>
                <w:lang w:bidi="ar-SA"/>
              </w:rPr>
              <w:t>. This may be an actual register read or the estimated value from the daily VEE process</w:t>
            </w:r>
            <w:r w:rsidRPr="000D73DC">
              <w:rPr>
                <w:rFonts w:ascii="Calibri" w:hAnsi="Calibri" w:cs="Calibri"/>
                <w:sz w:val="20"/>
                <w:szCs w:val="20"/>
                <w:lang w:bidi="ar-SA"/>
              </w:rPr>
              <w:t>, otherwise on-demand read</w:t>
            </w:r>
          </w:p>
        </w:tc>
        <w:tc>
          <w:tcPr>
            <w:tcW w:w="2070" w:type="dxa"/>
            <w:shd w:val="clear" w:color="auto" w:fill="FFC000"/>
            <w:hideMark/>
          </w:tcPr>
          <w:p w:rsidR="007F6BAE" w:rsidRPr="000D73DC" w:rsidRDefault="007F6BAE" w:rsidP="00DC77D1">
            <w:pPr>
              <w:ind w:firstLine="0"/>
              <w:rPr>
                <w:rFonts w:ascii="Calibri" w:hAnsi="Calibri" w:cs="Calibri"/>
                <w:sz w:val="20"/>
                <w:szCs w:val="20"/>
                <w:lang w:bidi="ar-SA"/>
              </w:rPr>
            </w:pPr>
            <w:r w:rsidRPr="000D73DC">
              <w:rPr>
                <w:rFonts w:ascii="Calibri" w:hAnsi="Calibri" w:cs="Calibri"/>
                <w:sz w:val="20"/>
                <w:szCs w:val="20"/>
                <w:lang w:bidi="ar-SA"/>
              </w:rPr>
              <w:t>Utilizing midnight read</w:t>
            </w:r>
          </w:p>
        </w:tc>
        <w:tc>
          <w:tcPr>
            <w:tcW w:w="1620" w:type="dxa"/>
          </w:tcPr>
          <w:p w:rsidR="007F6BAE" w:rsidRPr="000D73DC" w:rsidRDefault="007F6BAE" w:rsidP="007F1C8E">
            <w:pPr>
              <w:ind w:firstLine="0"/>
              <w:rPr>
                <w:rFonts w:ascii="Calibri" w:hAnsi="Calibri" w:cs="Calibri"/>
                <w:sz w:val="20"/>
                <w:szCs w:val="20"/>
                <w:lang w:bidi="ar-SA"/>
              </w:rPr>
            </w:pPr>
          </w:p>
        </w:tc>
      </w:tr>
      <w:tr w:rsidR="007F6BAE" w:rsidRPr="000D73DC" w:rsidTr="00A730AC">
        <w:trPr>
          <w:gridAfter w:val="2"/>
          <w:wAfter w:w="3240" w:type="dxa"/>
          <w:trHeight w:val="1020"/>
        </w:trPr>
        <w:tc>
          <w:tcPr>
            <w:tcW w:w="720" w:type="dxa"/>
            <w:gridSpan w:val="2"/>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6(b)</w:t>
            </w:r>
          </w:p>
        </w:tc>
        <w:tc>
          <w:tcPr>
            <w:tcW w:w="2104" w:type="dxa"/>
            <w:shd w:val="clear" w:color="auto" w:fill="auto"/>
            <w:hideMark/>
          </w:tcPr>
          <w:p w:rsidR="007F6BAE" w:rsidRPr="000D73DC" w:rsidRDefault="007F6BAE" w:rsidP="007F1C8E">
            <w:pPr>
              <w:ind w:firstLine="0"/>
              <w:rPr>
                <w:rFonts w:ascii="Calibri" w:hAnsi="Calibri" w:cs="Calibri"/>
                <w:b/>
                <w:sz w:val="20"/>
                <w:szCs w:val="20"/>
                <w:lang w:bidi="ar-SA"/>
              </w:rPr>
            </w:pPr>
            <w:r w:rsidRPr="000D73DC">
              <w:rPr>
                <w:rFonts w:ascii="Calibri" w:hAnsi="Calibri" w:cs="Calibri"/>
                <w:b/>
                <w:sz w:val="20"/>
                <w:szCs w:val="20"/>
                <w:lang w:bidi="ar-SA"/>
              </w:rPr>
              <w:t>What reading do you use to complete a MVI Force Off?</w:t>
            </w:r>
          </w:p>
        </w:tc>
        <w:tc>
          <w:tcPr>
            <w:tcW w:w="2958" w:type="dxa"/>
            <w:shd w:val="clear" w:color="auto" w:fill="00FFFF"/>
            <w:hideMark/>
          </w:tcPr>
          <w:p w:rsidR="007F6BAE" w:rsidRPr="000D73DC" w:rsidRDefault="007F6BAE" w:rsidP="00C277C6">
            <w:pPr>
              <w:ind w:firstLine="0"/>
              <w:rPr>
                <w:rFonts w:ascii="Calibri" w:hAnsi="Calibri" w:cs="Calibri"/>
                <w:sz w:val="20"/>
                <w:szCs w:val="20"/>
                <w:lang w:bidi="ar-SA"/>
              </w:rPr>
            </w:pPr>
            <w:r w:rsidRPr="000D73DC">
              <w:rPr>
                <w:rFonts w:ascii="Calibri" w:hAnsi="Calibri" w:cs="Calibri"/>
                <w:sz w:val="20"/>
                <w:szCs w:val="20"/>
                <w:lang w:bidi="ar-SA"/>
              </w:rPr>
              <w:t>Same read that is used for the forcing MVI</w:t>
            </w:r>
          </w:p>
        </w:tc>
        <w:tc>
          <w:tcPr>
            <w:tcW w:w="2970" w:type="dxa"/>
            <w:shd w:val="clear" w:color="auto" w:fill="FFFF66"/>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Midnight read when available</w:t>
            </w:r>
          </w:p>
        </w:tc>
        <w:tc>
          <w:tcPr>
            <w:tcW w:w="2520" w:type="dxa"/>
            <w:shd w:val="clear" w:color="auto" w:fill="66FF66"/>
            <w:hideMark/>
          </w:tcPr>
          <w:p w:rsidR="007F6BAE" w:rsidRPr="000D73DC" w:rsidRDefault="00116EDB" w:rsidP="007F1C8E">
            <w:pPr>
              <w:ind w:firstLine="0"/>
              <w:rPr>
                <w:rFonts w:ascii="Calibri" w:hAnsi="Calibri" w:cs="Calibri"/>
                <w:sz w:val="20"/>
                <w:szCs w:val="20"/>
                <w:lang w:bidi="ar-SA"/>
              </w:rPr>
            </w:pPr>
            <w:r>
              <w:rPr>
                <w:rFonts w:ascii="Calibri" w:hAnsi="Calibri" w:cs="Calibri"/>
                <w:sz w:val="20"/>
                <w:szCs w:val="20"/>
                <w:lang w:bidi="ar-SA"/>
              </w:rPr>
              <w:t>Same as the MVI process</w:t>
            </w:r>
          </w:p>
        </w:tc>
        <w:tc>
          <w:tcPr>
            <w:tcW w:w="2070" w:type="dxa"/>
            <w:shd w:val="clear" w:color="auto" w:fill="FFC000"/>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Utilizing midnight read</w:t>
            </w:r>
          </w:p>
        </w:tc>
        <w:tc>
          <w:tcPr>
            <w:tcW w:w="1620" w:type="dxa"/>
          </w:tcPr>
          <w:p w:rsidR="007F6BAE" w:rsidRPr="000D73DC" w:rsidRDefault="007F6BAE" w:rsidP="007F1C8E">
            <w:pPr>
              <w:ind w:firstLine="0"/>
              <w:rPr>
                <w:rFonts w:ascii="Calibri" w:hAnsi="Calibri" w:cs="Calibri"/>
                <w:sz w:val="20"/>
                <w:szCs w:val="20"/>
                <w:lang w:bidi="ar-SA"/>
              </w:rPr>
            </w:pPr>
          </w:p>
        </w:tc>
      </w:tr>
      <w:tr w:rsidR="007F6BAE" w:rsidRPr="000D73DC" w:rsidTr="00A730AC">
        <w:trPr>
          <w:gridAfter w:val="2"/>
          <w:wAfter w:w="3240" w:type="dxa"/>
          <w:cantSplit/>
          <w:trHeight w:val="510"/>
        </w:trPr>
        <w:tc>
          <w:tcPr>
            <w:tcW w:w="720" w:type="dxa"/>
            <w:gridSpan w:val="2"/>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6(c)</w:t>
            </w:r>
          </w:p>
        </w:tc>
        <w:tc>
          <w:tcPr>
            <w:tcW w:w="2104" w:type="dxa"/>
            <w:shd w:val="clear" w:color="auto" w:fill="auto"/>
            <w:hideMark/>
          </w:tcPr>
          <w:p w:rsidR="007F6BAE" w:rsidRPr="000D73DC" w:rsidRDefault="007F6BAE" w:rsidP="007F1C8E">
            <w:pPr>
              <w:ind w:firstLine="0"/>
              <w:rPr>
                <w:rFonts w:ascii="Calibri" w:hAnsi="Calibri" w:cs="Calibri"/>
                <w:b/>
                <w:sz w:val="20"/>
                <w:szCs w:val="20"/>
                <w:lang w:bidi="ar-SA"/>
              </w:rPr>
            </w:pPr>
            <w:r w:rsidRPr="000D73DC">
              <w:rPr>
                <w:rFonts w:ascii="Calibri" w:hAnsi="Calibri" w:cs="Calibri"/>
                <w:b/>
                <w:sz w:val="20"/>
                <w:szCs w:val="20"/>
                <w:lang w:bidi="ar-SA"/>
              </w:rPr>
              <w:t>What reading do you use to complete a MVO?</w:t>
            </w:r>
          </w:p>
        </w:tc>
        <w:tc>
          <w:tcPr>
            <w:tcW w:w="2958" w:type="dxa"/>
            <w:shd w:val="clear" w:color="auto" w:fill="00FFFF"/>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On-demand read at time of completion</w:t>
            </w:r>
          </w:p>
        </w:tc>
        <w:tc>
          <w:tcPr>
            <w:tcW w:w="2970" w:type="dxa"/>
            <w:shd w:val="clear" w:color="auto" w:fill="FFFF66"/>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On-demand read at time of completion</w:t>
            </w:r>
          </w:p>
        </w:tc>
        <w:tc>
          <w:tcPr>
            <w:tcW w:w="2520" w:type="dxa"/>
            <w:shd w:val="clear" w:color="auto" w:fill="66FF66"/>
            <w:hideMark/>
          </w:tcPr>
          <w:p w:rsidR="007F6BAE" w:rsidRPr="000D73DC" w:rsidRDefault="00116EDB" w:rsidP="007F1C8E">
            <w:pPr>
              <w:ind w:firstLine="0"/>
              <w:rPr>
                <w:rFonts w:ascii="Calibri" w:hAnsi="Calibri" w:cs="Calibri"/>
                <w:sz w:val="20"/>
                <w:szCs w:val="20"/>
                <w:lang w:bidi="ar-SA"/>
              </w:rPr>
            </w:pPr>
            <w:r>
              <w:rPr>
                <w:rFonts w:ascii="Calibri" w:hAnsi="Calibri" w:cs="Calibri"/>
                <w:sz w:val="20"/>
                <w:szCs w:val="20"/>
                <w:lang w:bidi="ar-SA"/>
              </w:rPr>
              <w:t>Same as the MVI process</w:t>
            </w:r>
          </w:p>
        </w:tc>
        <w:tc>
          <w:tcPr>
            <w:tcW w:w="2070" w:type="dxa"/>
            <w:shd w:val="clear" w:color="auto" w:fill="FFC000"/>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On-demand read at time of completion</w:t>
            </w:r>
          </w:p>
        </w:tc>
        <w:tc>
          <w:tcPr>
            <w:tcW w:w="1620" w:type="dxa"/>
          </w:tcPr>
          <w:p w:rsidR="007F6BAE" w:rsidRPr="000D73DC" w:rsidRDefault="007F6BAE" w:rsidP="007F1C8E">
            <w:pPr>
              <w:ind w:firstLine="0"/>
              <w:rPr>
                <w:rFonts w:ascii="Calibri" w:hAnsi="Calibri" w:cs="Calibri"/>
                <w:sz w:val="20"/>
                <w:szCs w:val="20"/>
                <w:lang w:bidi="ar-SA"/>
              </w:rPr>
            </w:pPr>
          </w:p>
        </w:tc>
      </w:tr>
      <w:tr w:rsidR="007F6BAE" w:rsidRPr="000D73DC" w:rsidTr="00A730AC">
        <w:trPr>
          <w:gridAfter w:val="2"/>
          <w:wAfter w:w="3240" w:type="dxa"/>
          <w:trHeight w:val="3570"/>
        </w:trPr>
        <w:tc>
          <w:tcPr>
            <w:tcW w:w="720" w:type="dxa"/>
            <w:gridSpan w:val="2"/>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6(d)</w:t>
            </w:r>
          </w:p>
        </w:tc>
        <w:tc>
          <w:tcPr>
            <w:tcW w:w="2104" w:type="dxa"/>
            <w:shd w:val="clear" w:color="auto" w:fill="auto"/>
            <w:hideMark/>
          </w:tcPr>
          <w:p w:rsidR="007F6BAE" w:rsidRPr="000D73DC" w:rsidRDefault="007F6BAE" w:rsidP="007F1C8E">
            <w:pPr>
              <w:ind w:firstLine="0"/>
              <w:rPr>
                <w:rFonts w:ascii="Calibri" w:hAnsi="Calibri" w:cs="Calibri"/>
                <w:b/>
                <w:sz w:val="20"/>
                <w:szCs w:val="20"/>
                <w:lang w:bidi="ar-SA"/>
              </w:rPr>
            </w:pPr>
            <w:r w:rsidRPr="000D73DC">
              <w:rPr>
                <w:rFonts w:ascii="Calibri" w:hAnsi="Calibri" w:cs="Calibri"/>
                <w:b/>
                <w:sz w:val="20"/>
                <w:szCs w:val="20"/>
                <w:lang w:bidi="ar-SA"/>
              </w:rPr>
              <w:t xml:space="preserve">Explain smoothing as it pertains to your entity. </w:t>
            </w:r>
          </w:p>
          <w:p w:rsidR="007F6BAE" w:rsidRPr="000D73DC" w:rsidRDefault="007F6BAE" w:rsidP="007F1C8E">
            <w:pPr>
              <w:ind w:firstLine="0"/>
              <w:rPr>
                <w:rFonts w:ascii="Calibri" w:hAnsi="Calibri" w:cs="Calibri"/>
                <w:b/>
                <w:sz w:val="20"/>
                <w:szCs w:val="20"/>
                <w:lang w:bidi="ar-SA"/>
              </w:rPr>
            </w:pPr>
          </w:p>
          <w:p w:rsidR="007F6BAE" w:rsidRPr="000D73DC" w:rsidRDefault="007F6BAE" w:rsidP="00C277C6">
            <w:pPr>
              <w:ind w:firstLine="0"/>
              <w:rPr>
                <w:rFonts w:ascii="Calibri" w:hAnsi="Calibri" w:cs="Calibri"/>
                <w:b/>
                <w:color w:val="FF0000"/>
                <w:sz w:val="20"/>
                <w:szCs w:val="20"/>
                <w:lang w:bidi="ar-SA"/>
              </w:rPr>
            </w:pPr>
          </w:p>
        </w:tc>
        <w:tc>
          <w:tcPr>
            <w:tcW w:w="2958" w:type="dxa"/>
            <w:shd w:val="clear" w:color="auto" w:fill="00FFFF"/>
            <w:hideMark/>
          </w:tcPr>
          <w:p w:rsidR="007F6BAE" w:rsidRPr="000D73DC" w:rsidRDefault="007F6BAE" w:rsidP="00C277C6">
            <w:pPr>
              <w:ind w:firstLine="0"/>
              <w:rPr>
                <w:rFonts w:ascii="Calibri" w:hAnsi="Calibri" w:cs="Calibri"/>
                <w:sz w:val="20"/>
                <w:szCs w:val="20"/>
                <w:lang w:bidi="ar-SA"/>
              </w:rPr>
            </w:pPr>
            <w:r w:rsidRPr="000D73DC">
              <w:rPr>
                <w:rFonts w:ascii="Calibri" w:hAnsi="Calibri" w:cs="Calibri"/>
                <w:sz w:val="20"/>
                <w:szCs w:val="20"/>
                <w:lang w:bidi="ar-SA"/>
              </w:rPr>
              <w:t>per Tariff Section 4.8.1.4 –</w:t>
            </w:r>
          </w:p>
          <w:p w:rsidR="007F6BAE" w:rsidRPr="000D73DC" w:rsidRDefault="007F6BAE" w:rsidP="00DD0A78">
            <w:pPr>
              <w:ind w:firstLine="0"/>
              <w:rPr>
                <w:rFonts w:ascii="Calibri" w:hAnsi="Calibri" w:cs="Calibri"/>
                <w:sz w:val="20"/>
                <w:szCs w:val="20"/>
                <w:lang w:bidi="ar-SA"/>
              </w:rPr>
            </w:pPr>
          </w:p>
        </w:tc>
        <w:tc>
          <w:tcPr>
            <w:tcW w:w="2970" w:type="dxa"/>
            <w:shd w:val="clear" w:color="auto" w:fill="FFFF66"/>
            <w:hideMark/>
          </w:tcPr>
          <w:p w:rsidR="007F6BAE" w:rsidRPr="000D73DC" w:rsidRDefault="007F6BAE" w:rsidP="00DD0A78">
            <w:pPr>
              <w:ind w:firstLine="0"/>
              <w:rPr>
                <w:rFonts w:ascii="Calibri" w:hAnsi="Calibri" w:cs="Calibri"/>
                <w:sz w:val="20"/>
                <w:szCs w:val="20"/>
                <w:lang w:bidi="ar-SA"/>
              </w:rPr>
            </w:pPr>
            <w:r w:rsidRPr="000D73DC">
              <w:rPr>
                <w:rFonts w:ascii="Calibri" w:hAnsi="Calibri" w:cs="Calibri"/>
                <w:sz w:val="20"/>
                <w:szCs w:val="20"/>
                <w:lang w:bidi="ar-SA"/>
              </w:rPr>
              <w:t>per Tariff Section 4.8.1.4 –</w:t>
            </w:r>
          </w:p>
          <w:p w:rsidR="007F6BAE" w:rsidRPr="000D73DC" w:rsidRDefault="007F6BAE" w:rsidP="007F1C8E">
            <w:pPr>
              <w:ind w:firstLine="0"/>
              <w:rPr>
                <w:rFonts w:ascii="Calibri" w:hAnsi="Calibri" w:cs="Calibri"/>
                <w:sz w:val="20"/>
                <w:szCs w:val="20"/>
                <w:lang w:bidi="ar-SA"/>
              </w:rPr>
            </w:pPr>
          </w:p>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-CNP performs a manual query to determine if any actuals are available in the MDM</w:t>
            </w:r>
          </w:p>
          <w:p w:rsidR="007F6BAE" w:rsidRPr="000D73DC" w:rsidRDefault="007F6BAE" w:rsidP="007F1C8E">
            <w:pPr>
              <w:ind w:firstLine="0"/>
              <w:rPr>
                <w:rFonts w:ascii="Calibri" w:hAnsi="Calibri" w:cs="Calibri"/>
                <w:sz w:val="20"/>
                <w:szCs w:val="20"/>
                <w:lang w:bidi="ar-SA"/>
              </w:rPr>
            </w:pPr>
          </w:p>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-CNP's smoothing of usage</w:t>
            </w:r>
            <w:r w:rsidRPr="000D73DC">
              <w:rPr>
                <w:rFonts w:ascii="Calibri" w:hAnsi="Calibri" w:cs="Calibri"/>
                <w:b/>
                <w:bCs/>
                <w:sz w:val="20"/>
                <w:szCs w:val="20"/>
                <w:lang w:bidi="ar-SA"/>
              </w:rPr>
              <w:t xml:space="preserve"> only applies to the Monthly Usage 867_03 transaction </w:t>
            </w:r>
            <w:r w:rsidRPr="000D73DC">
              <w:rPr>
                <w:rFonts w:ascii="Calibri" w:hAnsi="Calibri" w:cs="Calibri"/>
                <w:sz w:val="20"/>
                <w:szCs w:val="20"/>
                <w:lang w:bidi="ar-SA"/>
              </w:rPr>
              <w:t xml:space="preserve">and not the LSE files.   </w:t>
            </w:r>
          </w:p>
          <w:p w:rsidR="007F6BAE" w:rsidRPr="000D73DC" w:rsidRDefault="007F6BAE" w:rsidP="007F1C8E">
            <w:pPr>
              <w:ind w:firstLine="0"/>
              <w:rPr>
                <w:rFonts w:ascii="Calibri" w:hAnsi="Calibri" w:cs="Calibri"/>
                <w:sz w:val="20"/>
                <w:szCs w:val="20"/>
                <w:lang w:bidi="ar-SA"/>
              </w:rPr>
            </w:pPr>
          </w:p>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 xml:space="preserve">Note:  CNP will look within our MDM system to verify if actual readings are available before </w:t>
            </w:r>
            <w:r w:rsidRPr="000D73DC">
              <w:rPr>
                <w:rFonts w:ascii="Calibri" w:hAnsi="Calibri" w:cs="Calibri"/>
                <w:sz w:val="20"/>
                <w:szCs w:val="20"/>
                <w:lang w:bidi="ar-SA"/>
              </w:rPr>
              <w:lastRenderedPageBreak/>
              <w:t xml:space="preserve">invoking this smoothing process to the 867_03 usage transactions.   </w:t>
            </w:r>
          </w:p>
          <w:p w:rsidR="007F6BAE" w:rsidRPr="000D73DC" w:rsidRDefault="007F6BAE" w:rsidP="007F1C8E">
            <w:pPr>
              <w:ind w:firstLine="0"/>
              <w:rPr>
                <w:rFonts w:ascii="Calibri" w:hAnsi="Calibri" w:cs="Calibri"/>
                <w:sz w:val="20"/>
                <w:szCs w:val="20"/>
                <w:lang w:bidi="ar-SA"/>
              </w:rPr>
            </w:pPr>
          </w:p>
          <w:p w:rsidR="007F6BAE" w:rsidRPr="000D73DC" w:rsidRDefault="007F6BAE" w:rsidP="007F1C8E">
            <w:pPr>
              <w:ind w:firstLine="0"/>
              <w:rPr>
                <w:rFonts w:ascii="Calibri" w:hAnsi="Calibri" w:cs="Calibri"/>
                <w:sz w:val="20"/>
                <w:szCs w:val="20"/>
                <w:lang w:bidi="ar-SA"/>
              </w:rPr>
            </w:pPr>
          </w:p>
        </w:tc>
        <w:tc>
          <w:tcPr>
            <w:tcW w:w="2520" w:type="dxa"/>
            <w:shd w:val="clear" w:color="auto" w:fill="66FF66"/>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lastRenderedPageBreak/>
              <w:t>Smoothing applies to traditional meter estimation processes where a manual daily average is calculated when an assumed quantity of energy is deemed to have occurred and an adjustment is made in the cancel / rebill process.</w:t>
            </w:r>
          </w:p>
        </w:tc>
        <w:tc>
          <w:tcPr>
            <w:tcW w:w="2070" w:type="dxa"/>
            <w:shd w:val="clear" w:color="auto" w:fill="FFC000"/>
            <w:hideMark/>
          </w:tcPr>
          <w:p w:rsidR="007F6BAE" w:rsidRPr="000D73DC" w:rsidRDefault="007F6BAE" w:rsidP="007F1C8E">
            <w:pPr>
              <w:ind w:firstLine="0"/>
              <w:rPr>
                <w:rFonts w:ascii="Calibri" w:hAnsi="Calibri" w:cs="Calibri"/>
                <w:sz w:val="20"/>
                <w:szCs w:val="20"/>
                <w:lang w:bidi="ar-SA"/>
              </w:rPr>
            </w:pPr>
            <w:r w:rsidRPr="000D73DC">
              <w:rPr>
                <w:rFonts w:ascii="Calibri" w:hAnsi="Calibri" w:cs="Calibri"/>
                <w:sz w:val="20"/>
                <w:szCs w:val="20"/>
                <w:lang w:bidi="ar-SA"/>
              </w:rPr>
              <w:t xml:space="preserve">Interval data is not smoothed at this time.  </w:t>
            </w:r>
          </w:p>
        </w:tc>
        <w:tc>
          <w:tcPr>
            <w:tcW w:w="1620" w:type="dxa"/>
          </w:tcPr>
          <w:p w:rsidR="007F6BAE" w:rsidRPr="000D73DC" w:rsidRDefault="007F6BAE" w:rsidP="000D3902">
            <w:pPr>
              <w:ind w:firstLine="0"/>
              <w:rPr>
                <w:rFonts w:ascii="Calibri" w:hAnsi="Calibri" w:cs="Calibri"/>
                <w:b/>
                <w:sz w:val="20"/>
                <w:szCs w:val="20"/>
                <w:lang w:bidi="ar-SA"/>
              </w:rPr>
            </w:pPr>
            <w:r w:rsidRPr="000D73DC">
              <w:rPr>
                <w:rFonts w:ascii="Calibri" w:hAnsi="Calibri" w:cs="Calibri"/>
                <w:b/>
                <w:sz w:val="20"/>
                <w:szCs w:val="20"/>
                <w:lang w:bidi="ar-SA"/>
              </w:rPr>
              <w:t>for reference:</w:t>
            </w:r>
          </w:p>
          <w:p w:rsidR="007F6BAE" w:rsidRPr="000D73DC" w:rsidRDefault="007F6BAE" w:rsidP="000D3902">
            <w:pPr>
              <w:ind w:firstLine="0"/>
              <w:rPr>
                <w:rFonts w:ascii="Calibri" w:hAnsi="Calibri" w:cs="Calibri"/>
                <w:i/>
                <w:sz w:val="20"/>
                <w:szCs w:val="20"/>
                <w:lang w:bidi="ar-SA"/>
              </w:rPr>
            </w:pPr>
            <w:r w:rsidRPr="000D73DC">
              <w:rPr>
                <w:rFonts w:ascii="Calibri" w:hAnsi="Calibri" w:cs="Calibri"/>
                <w:i/>
                <w:sz w:val="20"/>
                <w:szCs w:val="20"/>
                <w:lang w:bidi="ar-SA"/>
              </w:rPr>
              <w:t>Tariff Section 4.8.1.4 –</w:t>
            </w:r>
          </w:p>
          <w:p w:rsidR="007F6BAE" w:rsidRPr="000D73DC" w:rsidRDefault="007F6BAE" w:rsidP="000D3902">
            <w:pPr>
              <w:ind w:firstLine="0"/>
              <w:rPr>
                <w:rFonts w:ascii="Calibri" w:hAnsi="Calibri" w:cs="Calibri"/>
                <w:sz w:val="20"/>
                <w:szCs w:val="20"/>
                <w:lang w:bidi="ar-SA"/>
              </w:rPr>
            </w:pPr>
            <w:r w:rsidRPr="000D73DC">
              <w:rPr>
                <w:rFonts w:ascii="Calibri" w:hAnsi="Calibri" w:cs="Calibri"/>
                <w:i/>
                <w:sz w:val="20"/>
                <w:szCs w:val="20"/>
                <w:lang w:bidi="ar-SA"/>
              </w:rPr>
              <w:t xml:space="preserve">“When an Actual Meter Reading is taken after two or more consecutive months of estimation, Company shall allocate any over or under-estimated usage </w:t>
            </w:r>
            <w:r w:rsidRPr="000D73DC">
              <w:rPr>
                <w:rFonts w:ascii="Calibri" w:hAnsi="Calibri" w:cs="Calibri"/>
                <w:i/>
                <w:sz w:val="20"/>
                <w:szCs w:val="20"/>
                <w:lang w:bidi="ar-SA"/>
              </w:rPr>
              <w:lastRenderedPageBreak/>
              <w:t>over the entire estimation period.  The allocation shall be based on the average daily consumption for the Retail Customer for the period between Actual Meter Reads.”</w:t>
            </w:r>
            <w:r w:rsidRPr="000D73DC">
              <w:rPr>
                <w:rFonts w:ascii="Calibri" w:hAnsi="Calibri" w:cs="Calibri"/>
                <w:sz w:val="20"/>
                <w:szCs w:val="20"/>
                <w:lang w:bidi="ar-SA"/>
              </w:rPr>
              <w:t xml:space="preserve">  </w:t>
            </w:r>
          </w:p>
        </w:tc>
      </w:tr>
      <w:tr w:rsidR="007F6BAE" w:rsidRPr="000D73DC" w:rsidTr="00A730AC">
        <w:trPr>
          <w:gridAfter w:val="2"/>
          <w:wAfter w:w="3240" w:type="dxa"/>
          <w:trHeight w:val="3570"/>
        </w:trPr>
        <w:tc>
          <w:tcPr>
            <w:tcW w:w="720" w:type="dxa"/>
            <w:gridSpan w:val="2"/>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lastRenderedPageBreak/>
              <w:t>6(e)</w:t>
            </w:r>
          </w:p>
        </w:tc>
        <w:tc>
          <w:tcPr>
            <w:tcW w:w="2104" w:type="dxa"/>
            <w:shd w:val="clear" w:color="auto" w:fill="auto"/>
            <w:hideMark/>
          </w:tcPr>
          <w:p w:rsidR="007F6BAE" w:rsidRPr="000D73DC" w:rsidRDefault="007F6BAE" w:rsidP="00C82B59">
            <w:pPr>
              <w:ind w:firstLine="0"/>
              <w:rPr>
                <w:rFonts w:ascii="Calibri" w:hAnsi="Calibri" w:cs="Calibri"/>
                <w:b/>
                <w:sz w:val="20"/>
                <w:szCs w:val="20"/>
                <w:lang w:bidi="ar-SA"/>
              </w:rPr>
            </w:pPr>
            <w:r w:rsidRPr="000D73DC">
              <w:rPr>
                <w:rFonts w:ascii="Calibri" w:hAnsi="Calibri" w:cs="Calibri"/>
                <w:b/>
                <w:sz w:val="20"/>
                <w:szCs w:val="20"/>
                <w:lang w:bidi="ar-SA"/>
              </w:rPr>
              <w:t>Under what circumstances is an 867 cancel/rebilled due to changes in AMS data (such as receiving an actual for a previous estimate)?</w:t>
            </w:r>
          </w:p>
        </w:tc>
        <w:tc>
          <w:tcPr>
            <w:tcW w:w="2958" w:type="dxa"/>
            <w:shd w:val="clear" w:color="auto" w:fill="00FFFF"/>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None</w:t>
            </w:r>
          </w:p>
        </w:tc>
        <w:tc>
          <w:tcPr>
            <w:tcW w:w="2970" w:type="dxa"/>
            <w:shd w:val="clear" w:color="auto" w:fill="FF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None</w:t>
            </w:r>
          </w:p>
        </w:tc>
        <w:tc>
          <w:tcPr>
            <w:tcW w:w="2520" w:type="dxa"/>
            <w:shd w:val="clear" w:color="auto" w:fill="66FF66"/>
            <w:hideMark/>
          </w:tcPr>
          <w:p w:rsidR="007F6BAE" w:rsidRPr="000D73DC" w:rsidRDefault="007F6BAE" w:rsidP="004652B2">
            <w:pPr>
              <w:ind w:firstLine="0"/>
              <w:rPr>
                <w:rFonts w:ascii="Calibri" w:hAnsi="Calibri" w:cs="Calibri"/>
                <w:sz w:val="20"/>
                <w:szCs w:val="20"/>
                <w:lang w:bidi="ar-SA"/>
              </w:rPr>
            </w:pPr>
            <w:r w:rsidRPr="000D73DC">
              <w:rPr>
                <w:rFonts w:ascii="Calibri" w:hAnsi="Calibri" w:cs="Calibri"/>
                <w:sz w:val="20"/>
                <w:szCs w:val="20"/>
                <w:lang w:bidi="ar-SA"/>
              </w:rPr>
              <w:t>None</w:t>
            </w:r>
          </w:p>
        </w:tc>
        <w:tc>
          <w:tcPr>
            <w:tcW w:w="2070" w:type="dxa"/>
            <w:shd w:val="clear" w:color="auto" w:fill="FFC000"/>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 xml:space="preserve">None </w:t>
            </w:r>
          </w:p>
        </w:tc>
        <w:tc>
          <w:tcPr>
            <w:tcW w:w="1620" w:type="dxa"/>
          </w:tcPr>
          <w:p w:rsidR="007F6BAE" w:rsidRPr="000D73DC" w:rsidRDefault="007F6BAE" w:rsidP="000D3902">
            <w:pPr>
              <w:ind w:firstLine="0"/>
              <w:rPr>
                <w:rFonts w:ascii="Calibri" w:hAnsi="Calibri" w:cs="Calibri"/>
                <w:b/>
                <w:sz w:val="20"/>
                <w:szCs w:val="20"/>
                <w:lang w:bidi="ar-SA"/>
              </w:rPr>
            </w:pPr>
          </w:p>
        </w:tc>
      </w:tr>
      <w:tr w:rsidR="007F6BAE" w:rsidRPr="000D73DC" w:rsidTr="00A730AC">
        <w:trPr>
          <w:gridAfter w:val="2"/>
          <w:wAfter w:w="3240" w:type="dxa"/>
          <w:trHeight w:val="3570"/>
        </w:trPr>
        <w:tc>
          <w:tcPr>
            <w:tcW w:w="720" w:type="dxa"/>
            <w:gridSpan w:val="2"/>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lastRenderedPageBreak/>
              <w:t>6(f)</w:t>
            </w:r>
          </w:p>
        </w:tc>
        <w:tc>
          <w:tcPr>
            <w:tcW w:w="2104" w:type="dxa"/>
            <w:shd w:val="clear" w:color="auto" w:fill="auto"/>
            <w:hideMark/>
          </w:tcPr>
          <w:p w:rsidR="007F6BAE" w:rsidRPr="000D73DC" w:rsidRDefault="007F6BAE" w:rsidP="00C82B59">
            <w:pPr>
              <w:ind w:firstLine="0"/>
              <w:rPr>
                <w:rFonts w:ascii="Calibri" w:hAnsi="Calibri" w:cs="Calibri"/>
                <w:b/>
                <w:sz w:val="20"/>
                <w:szCs w:val="20"/>
                <w:lang w:bidi="ar-SA"/>
              </w:rPr>
            </w:pPr>
            <w:r w:rsidRPr="000D73DC">
              <w:rPr>
                <w:rFonts w:ascii="Calibri" w:hAnsi="Calibri" w:cs="Calibri"/>
                <w:b/>
                <w:sz w:val="20"/>
                <w:szCs w:val="20"/>
                <w:lang w:bidi="ar-SA"/>
              </w:rPr>
              <w:t>How does Tampering impact the 867 vs LSE?</w:t>
            </w:r>
          </w:p>
        </w:tc>
        <w:tc>
          <w:tcPr>
            <w:tcW w:w="2958" w:type="dxa"/>
            <w:shd w:val="clear" w:color="auto" w:fill="00FFFF"/>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LSE will not be updated</w:t>
            </w:r>
            <w:r w:rsidRPr="000D73DC">
              <w:rPr>
                <w:rFonts w:ascii="Calibri" w:hAnsi="Calibri" w:cs="Calibri"/>
                <w:sz w:val="20"/>
                <w:szCs w:val="20"/>
                <w:lang w:bidi="ar-SA"/>
              </w:rPr>
              <w:br/>
            </w:r>
            <w:r w:rsidRPr="000D73DC">
              <w:rPr>
                <w:rFonts w:ascii="Calibri" w:hAnsi="Calibri" w:cs="Calibri"/>
                <w:sz w:val="20"/>
                <w:szCs w:val="20"/>
                <w:lang w:bidi="ar-SA"/>
              </w:rPr>
              <w:br/>
              <w:t>- Any plans to follow CNP and Oncor processes?</w:t>
            </w: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We would like to understand how CNP and Oncor are handling this. And how is this different than other scenarios that generate cancel/rebills?</w:t>
            </w:r>
          </w:p>
        </w:tc>
        <w:tc>
          <w:tcPr>
            <w:tcW w:w="2970" w:type="dxa"/>
            <w:shd w:val="clear" w:color="auto" w:fill="FF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Both LSE and 867 will be updated</w:t>
            </w:r>
          </w:p>
        </w:tc>
        <w:tc>
          <w:tcPr>
            <w:tcW w:w="2520" w:type="dxa"/>
            <w:shd w:val="clear" w:color="auto" w:fill="66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 xml:space="preserve">LSE data may be recalculated  following a cancel/rebill of an 867 </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rPr>
              <w:t>Usage that is re-billed via 867_03 is then put into LSE files and sent first to ERCOT and posted on ERCOT MIS for REP.   Any files rejected by ERCOT are not posted to the REP’s ftp folder.</w:t>
            </w:r>
          </w:p>
        </w:tc>
        <w:tc>
          <w:tcPr>
            <w:tcW w:w="2070" w:type="dxa"/>
            <w:shd w:val="clear" w:color="auto" w:fill="FFC000"/>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LSE will not be updated</w:t>
            </w:r>
            <w:r w:rsidRPr="000D73DC">
              <w:rPr>
                <w:rFonts w:ascii="Calibri" w:hAnsi="Calibri" w:cs="Calibri"/>
                <w:sz w:val="20"/>
                <w:szCs w:val="20"/>
                <w:lang w:bidi="ar-SA"/>
              </w:rPr>
              <w:br/>
            </w:r>
            <w:r w:rsidRPr="000D73DC">
              <w:rPr>
                <w:rFonts w:ascii="Calibri" w:hAnsi="Calibri" w:cs="Calibri"/>
                <w:sz w:val="20"/>
                <w:szCs w:val="20"/>
                <w:lang w:bidi="ar-SA"/>
              </w:rPr>
              <w:br/>
            </w:r>
            <w:r w:rsidRPr="000D73DC">
              <w:rPr>
                <w:rFonts w:ascii="Calibri" w:hAnsi="Calibri" w:cs="Calibri"/>
                <w:sz w:val="20"/>
                <w:szCs w:val="20"/>
              </w:rPr>
              <w:t>- TNMP does not update those now, but have plans to revisit this in the future</w:t>
            </w:r>
          </w:p>
        </w:tc>
        <w:tc>
          <w:tcPr>
            <w:tcW w:w="1620" w:type="dxa"/>
          </w:tcPr>
          <w:p w:rsidR="007F6BAE" w:rsidRPr="000D73DC" w:rsidRDefault="007F6BAE" w:rsidP="00C82B59">
            <w:pPr>
              <w:ind w:firstLine="0"/>
              <w:rPr>
                <w:rFonts w:ascii="Calibri" w:hAnsi="Calibri" w:cs="Calibri"/>
                <w:sz w:val="20"/>
                <w:szCs w:val="20"/>
                <w:lang w:bidi="ar-SA"/>
              </w:rPr>
            </w:pPr>
          </w:p>
        </w:tc>
      </w:tr>
      <w:tr w:rsidR="007F6BAE" w:rsidRPr="000D73DC" w:rsidTr="00A730AC">
        <w:trPr>
          <w:gridAfter w:val="2"/>
          <w:wAfter w:w="3240" w:type="dxa"/>
          <w:trHeight w:val="3570"/>
        </w:trPr>
        <w:tc>
          <w:tcPr>
            <w:tcW w:w="720" w:type="dxa"/>
            <w:gridSpan w:val="2"/>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6(g)</w:t>
            </w:r>
          </w:p>
        </w:tc>
        <w:tc>
          <w:tcPr>
            <w:tcW w:w="2104" w:type="dxa"/>
            <w:shd w:val="clear" w:color="auto" w:fill="auto"/>
            <w:hideMark/>
          </w:tcPr>
          <w:p w:rsidR="007F6BAE" w:rsidRPr="000D73DC" w:rsidRDefault="007F6BAE" w:rsidP="00C82B59">
            <w:pPr>
              <w:ind w:firstLine="0"/>
              <w:rPr>
                <w:rFonts w:ascii="Calibri" w:hAnsi="Calibri" w:cs="Calibri"/>
                <w:b/>
                <w:sz w:val="20"/>
                <w:szCs w:val="20"/>
                <w:lang w:bidi="ar-SA"/>
              </w:rPr>
            </w:pPr>
            <w:r w:rsidRPr="000D73DC">
              <w:rPr>
                <w:rFonts w:ascii="Calibri" w:hAnsi="Calibri" w:cs="Calibri"/>
                <w:b/>
                <w:sz w:val="20"/>
                <w:szCs w:val="20"/>
                <w:lang w:bidi="ar-SA"/>
              </w:rPr>
              <w:t>How are Inadvertent Gains handled in regards to the LSE files?</w:t>
            </w:r>
          </w:p>
        </w:tc>
        <w:tc>
          <w:tcPr>
            <w:tcW w:w="2958" w:type="dxa"/>
            <w:shd w:val="clear" w:color="auto" w:fill="00FFFF"/>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 xml:space="preserve">Daily REP of Record update to SMT will reflect ROR changes from IAGs  </w:t>
            </w:r>
          </w:p>
        </w:tc>
        <w:tc>
          <w:tcPr>
            <w:tcW w:w="2970" w:type="dxa"/>
            <w:shd w:val="clear" w:color="auto" w:fill="FF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LSE files are always sent to the CR of Record. LSE files will be resent where restatements are required due to the Inadvertent Gain. [See AMIT Issue 024 - OWG 115 Impacts of an Inadvertent Gain (IAG) on Interval Data (attached)  where CNP's process has already been documented  ]</w:t>
            </w:r>
          </w:p>
        </w:tc>
        <w:tc>
          <w:tcPr>
            <w:tcW w:w="2520" w:type="dxa"/>
            <w:shd w:val="clear" w:color="auto" w:fill="66FF66"/>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 xml:space="preserve">Oncor does not provide LSE data after a production day(s) transmission as a result of an IAG event closure. </w:t>
            </w:r>
          </w:p>
        </w:tc>
        <w:tc>
          <w:tcPr>
            <w:tcW w:w="2070" w:type="dxa"/>
            <w:shd w:val="clear" w:color="auto" w:fill="FFC000"/>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LSE files are always sent to the CR of Record. LSE files will be resent where restatements are required due to the Inadvertent Gain</w:t>
            </w:r>
          </w:p>
        </w:tc>
        <w:tc>
          <w:tcPr>
            <w:tcW w:w="1620" w:type="dxa"/>
          </w:tcPr>
          <w:p w:rsidR="007F6BAE" w:rsidRPr="000D73DC" w:rsidRDefault="007F6BAE" w:rsidP="00C82B59">
            <w:pPr>
              <w:ind w:firstLine="0"/>
              <w:rPr>
                <w:rFonts w:ascii="Calibri" w:hAnsi="Calibri" w:cs="Calibri"/>
                <w:sz w:val="20"/>
                <w:szCs w:val="20"/>
                <w:lang w:bidi="ar-SA"/>
              </w:rPr>
            </w:pPr>
          </w:p>
        </w:tc>
      </w:tr>
      <w:tr w:rsidR="007F6BAE" w:rsidRPr="000D73DC" w:rsidTr="00A730AC">
        <w:trPr>
          <w:trHeight w:val="3570"/>
        </w:trPr>
        <w:tc>
          <w:tcPr>
            <w:tcW w:w="720" w:type="dxa"/>
            <w:gridSpan w:val="2"/>
          </w:tcPr>
          <w:p w:rsidR="007F6BAE" w:rsidRPr="000D73DC" w:rsidRDefault="007F6BAE" w:rsidP="00C82B59">
            <w:pPr>
              <w:ind w:firstLine="0"/>
              <w:rPr>
                <w:rFonts w:ascii="Calibri" w:hAnsi="Calibri" w:cs="Calibri"/>
                <w:color w:val="000000"/>
                <w:sz w:val="20"/>
                <w:szCs w:val="20"/>
                <w:lang w:bidi="ar-SA"/>
              </w:rPr>
            </w:pPr>
            <w:r w:rsidRPr="000D73DC">
              <w:rPr>
                <w:rFonts w:ascii="Calibri" w:hAnsi="Calibri" w:cs="Calibri"/>
                <w:color w:val="000000"/>
                <w:sz w:val="20"/>
                <w:szCs w:val="20"/>
                <w:lang w:bidi="ar-SA"/>
              </w:rPr>
              <w:lastRenderedPageBreak/>
              <w:t>6(h)</w:t>
            </w:r>
          </w:p>
        </w:tc>
        <w:tc>
          <w:tcPr>
            <w:tcW w:w="2104" w:type="dxa"/>
            <w:shd w:val="clear" w:color="auto" w:fill="auto"/>
            <w:hideMark/>
          </w:tcPr>
          <w:p w:rsidR="007F6BAE" w:rsidRPr="000D73DC" w:rsidRDefault="007F6BAE" w:rsidP="00C82B59">
            <w:pPr>
              <w:ind w:firstLine="0"/>
              <w:rPr>
                <w:rFonts w:ascii="Calibri" w:hAnsi="Calibri" w:cs="Calibri"/>
                <w:b/>
                <w:sz w:val="20"/>
                <w:szCs w:val="20"/>
                <w:lang w:bidi="ar-SA"/>
              </w:rPr>
            </w:pPr>
            <w:r w:rsidRPr="000D73DC">
              <w:rPr>
                <w:rFonts w:ascii="Calibri" w:hAnsi="Calibri" w:cs="Calibri"/>
                <w:b/>
                <w:sz w:val="20"/>
                <w:szCs w:val="20"/>
                <w:lang w:bidi="ar-SA"/>
              </w:rPr>
              <w:t>Under what scenarios is a REP of Record Update sent to SMT, for each TDU?</w:t>
            </w:r>
          </w:p>
          <w:p w:rsidR="007F6BAE" w:rsidRPr="000D73DC" w:rsidRDefault="007F6BAE" w:rsidP="00C82B59">
            <w:pPr>
              <w:ind w:firstLine="0"/>
              <w:rPr>
                <w:rFonts w:ascii="Calibri" w:hAnsi="Calibri" w:cs="Calibri"/>
                <w:b/>
                <w:sz w:val="20"/>
                <w:szCs w:val="20"/>
                <w:lang w:bidi="ar-SA"/>
              </w:rPr>
            </w:pPr>
          </w:p>
          <w:p w:rsidR="007F6BAE" w:rsidRPr="000D73DC" w:rsidRDefault="007F6BAE" w:rsidP="00C82B59">
            <w:pPr>
              <w:ind w:firstLine="0"/>
              <w:rPr>
                <w:rFonts w:ascii="Calibri" w:hAnsi="Calibri" w:cs="Calibri"/>
                <w:b/>
                <w:color w:val="00B050"/>
                <w:sz w:val="20"/>
                <w:szCs w:val="20"/>
                <w:lang w:bidi="ar-SA"/>
              </w:rPr>
            </w:pPr>
            <w:r w:rsidRPr="000D73DC">
              <w:rPr>
                <w:rFonts w:ascii="Calibri" w:hAnsi="Calibri" w:cs="Calibri"/>
                <w:b/>
                <w:sz w:val="20"/>
                <w:szCs w:val="20"/>
                <w:lang w:bidi="ar-SA"/>
              </w:rPr>
              <w:t>Any differences for MVI, MVO, Switch? Or is the timing the same?</w:t>
            </w:r>
          </w:p>
        </w:tc>
        <w:tc>
          <w:tcPr>
            <w:tcW w:w="2958" w:type="dxa"/>
            <w:shd w:val="clear" w:color="auto" w:fill="00FFFF"/>
            <w:hideMark/>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Any REP of record change initiated by a TX SET transaction.</w:t>
            </w: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p>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Dependent upon when the 86703Final/86704Initial is processed; which triggers a REP of Record change file to be sent to SMT.</w:t>
            </w:r>
          </w:p>
        </w:tc>
        <w:tc>
          <w:tcPr>
            <w:tcW w:w="2970" w:type="dxa"/>
            <w:shd w:val="clear" w:color="auto" w:fill="FFFF66"/>
            <w:hideMark/>
          </w:tcPr>
          <w:p w:rsidR="007F6BAE" w:rsidRPr="000D73DC" w:rsidRDefault="007F6BAE" w:rsidP="00C82B59">
            <w:pPr>
              <w:ind w:firstLine="0"/>
              <w:rPr>
                <w:rFonts w:ascii="Calibri" w:hAnsi="Calibri" w:cs="Calibri"/>
                <w:color w:val="000000"/>
                <w:sz w:val="20"/>
                <w:szCs w:val="20"/>
                <w:lang w:bidi="ar-SA"/>
              </w:rPr>
            </w:pPr>
            <w:r w:rsidRPr="000D73DC">
              <w:rPr>
                <w:rFonts w:ascii="Calibri" w:hAnsi="Calibri" w:cs="Calibri"/>
                <w:color w:val="000000"/>
                <w:sz w:val="20"/>
                <w:szCs w:val="20"/>
                <w:lang w:bidi="ar-SA"/>
              </w:rPr>
              <w:t>Any REP of record change initiated by a TX SET transaction.</w:t>
            </w:r>
          </w:p>
          <w:p w:rsidR="007F6BAE" w:rsidRPr="000D73DC" w:rsidRDefault="007F6BAE" w:rsidP="00C82B59">
            <w:pPr>
              <w:ind w:firstLine="0"/>
              <w:rPr>
                <w:rFonts w:ascii="Calibri" w:hAnsi="Calibri" w:cs="Calibri"/>
                <w:color w:val="000000"/>
                <w:sz w:val="20"/>
                <w:szCs w:val="20"/>
                <w:lang w:bidi="ar-SA"/>
              </w:rPr>
            </w:pPr>
          </w:p>
          <w:p w:rsidR="007F6BAE" w:rsidRPr="000D73DC" w:rsidRDefault="007F6BAE" w:rsidP="00C82B59">
            <w:pPr>
              <w:ind w:firstLine="0"/>
              <w:rPr>
                <w:rFonts w:ascii="Calibri" w:hAnsi="Calibri" w:cs="Calibri"/>
                <w:color w:val="000000"/>
                <w:sz w:val="20"/>
                <w:szCs w:val="20"/>
                <w:lang w:bidi="ar-SA"/>
              </w:rPr>
            </w:pPr>
          </w:p>
          <w:p w:rsidR="007F6BAE" w:rsidRPr="000D73DC" w:rsidRDefault="007F6BAE" w:rsidP="00C82B59">
            <w:pPr>
              <w:ind w:firstLine="0"/>
              <w:rPr>
                <w:rFonts w:ascii="Calibri" w:hAnsi="Calibri" w:cs="Calibri"/>
                <w:color w:val="000000"/>
                <w:sz w:val="20"/>
                <w:szCs w:val="20"/>
                <w:lang w:bidi="ar-SA"/>
              </w:rPr>
            </w:pPr>
          </w:p>
          <w:p w:rsidR="007F6BAE" w:rsidRPr="000D73DC" w:rsidRDefault="007F6BAE" w:rsidP="00C82B59">
            <w:pPr>
              <w:ind w:firstLine="0"/>
              <w:rPr>
                <w:rFonts w:ascii="Calibri" w:hAnsi="Calibri" w:cs="Calibri"/>
                <w:color w:val="000000"/>
                <w:sz w:val="20"/>
                <w:szCs w:val="20"/>
                <w:lang w:bidi="ar-SA"/>
              </w:rPr>
            </w:pPr>
            <w:r w:rsidRPr="000D73DC">
              <w:rPr>
                <w:rFonts w:ascii="Calibri" w:hAnsi="Calibri" w:cs="Calibri"/>
                <w:sz w:val="20"/>
                <w:szCs w:val="20"/>
                <w:lang w:bidi="ar-SA"/>
              </w:rPr>
              <w:t xml:space="preserve">Dependent </w:t>
            </w:r>
            <w:r w:rsidRPr="000D73DC">
              <w:rPr>
                <w:rFonts w:ascii="Calibri" w:hAnsi="Calibri" w:cs="Calibri"/>
                <w:color w:val="000000"/>
                <w:sz w:val="20"/>
                <w:szCs w:val="20"/>
                <w:lang w:bidi="ar-SA"/>
              </w:rPr>
              <w:t>upon when the 86703Final/86704Initial is processed which triggers a REP of Record change file to be sent to SMT. Any gap days are provided as an LSE file when the 867 process is complete</w:t>
            </w:r>
          </w:p>
        </w:tc>
        <w:tc>
          <w:tcPr>
            <w:tcW w:w="2520" w:type="dxa"/>
            <w:shd w:val="clear" w:color="auto" w:fill="66FF66"/>
            <w:hideMark/>
          </w:tcPr>
          <w:p w:rsidR="007F6BAE" w:rsidRPr="000D73DC" w:rsidRDefault="007F6BAE" w:rsidP="00C82B59">
            <w:pPr>
              <w:ind w:firstLine="0"/>
              <w:rPr>
                <w:rFonts w:ascii="Calibri" w:hAnsi="Calibri" w:cs="Calibri"/>
                <w:color w:val="000000"/>
                <w:sz w:val="20"/>
                <w:szCs w:val="20"/>
                <w:lang w:bidi="ar-SA"/>
              </w:rPr>
            </w:pPr>
            <w:r w:rsidRPr="000D73DC">
              <w:rPr>
                <w:rFonts w:ascii="Calibri" w:hAnsi="Calibri" w:cs="Calibri"/>
                <w:color w:val="000000"/>
                <w:sz w:val="20"/>
                <w:szCs w:val="20"/>
                <w:lang w:bidi="ar-SA"/>
              </w:rPr>
              <w:t>Any REP of record change initiated by a TX SET transaction.</w:t>
            </w:r>
          </w:p>
          <w:p w:rsidR="007F6BAE" w:rsidRPr="000D73DC" w:rsidRDefault="007F6BAE" w:rsidP="00C82B59">
            <w:pPr>
              <w:ind w:firstLine="0"/>
              <w:rPr>
                <w:rFonts w:ascii="Calibri" w:hAnsi="Calibri" w:cs="Calibri"/>
                <w:color w:val="000000"/>
                <w:sz w:val="20"/>
                <w:szCs w:val="20"/>
                <w:lang w:bidi="ar-SA"/>
              </w:rPr>
            </w:pPr>
          </w:p>
          <w:p w:rsidR="007F6BAE" w:rsidRPr="000D73DC" w:rsidRDefault="007F6BAE" w:rsidP="00C82B59">
            <w:pPr>
              <w:ind w:firstLine="0"/>
              <w:rPr>
                <w:rFonts w:ascii="Calibri" w:hAnsi="Calibri" w:cs="Calibri"/>
                <w:color w:val="000000"/>
                <w:sz w:val="20"/>
                <w:szCs w:val="20"/>
                <w:lang w:bidi="ar-SA"/>
              </w:rPr>
            </w:pPr>
          </w:p>
          <w:p w:rsidR="007F6BAE" w:rsidRPr="000D73DC" w:rsidRDefault="007F6BAE" w:rsidP="00C82B59">
            <w:pPr>
              <w:ind w:firstLine="0"/>
              <w:rPr>
                <w:rFonts w:ascii="Calibri" w:hAnsi="Calibri" w:cs="Calibri"/>
                <w:color w:val="000000"/>
                <w:sz w:val="20"/>
                <w:szCs w:val="20"/>
                <w:lang w:bidi="ar-SA"/>
              </w:rPr>
            </w:pPr>
            <w:r w:rsidRPr="000D73DC">
              <w:rPr>
                <w:rFonts w:ascii="Calibri" w:hAnsi="Calibri" w:cs="Calibri"/>
                <w:sz w:val="20"/>
                <w:szCs w:val="20"/>
                <w:lang w:bidi="ar-SA"/>
              </w:rPr>
              <w:t xml:space="preserve">Dependent </w:t>
            </w:r>
            <w:r w:rsidRPr="000D73DC">
              <w:rPr>
                <w:rFonts w:ascii="Calibri" w:hAnsi="Calibri" w:cs="Calibri"/>
                <w:color w:val="000000"/>
                <w:sz w:val="20"/>
                <w:szCs w:val="20"/>
                <w:lang w:bidi="ar-SA"/>
              </w:rPr>
              <w:t>upon when the 86703Final/86704Initial is processed which triggers a REP of Record change file to be sent to SMT.</w:t>
            </w:r>
          </w:p>
        </w:tc>
        <w:tc>
          <w:tcPr>
            <w:tcW w:w="2070" w:type="dxa"/>
            <w:shd w:val="clear" w:color="auto" w:fill="FFC000"/>
            <w:hideMark/>
          </w:tcPr>
          <w:p w:rsidR="007F6BAE" w:rsidRPr="000D73DC" w:rsidRDefault="007F6BAE" w:rsidP="00C82B59">
            <w:pPr>
              <w:ind w:firstLine="0"/>
              <w:rPr>
                <w:rFonts w:ascii="Calibri" w:hAnsi="Calibri" w:cs="Calibri"/>
                <w:color w:val="000000"/>
                <w:sz w:val="20"/>
                <w:szCs w:val="20"/>
                <w:lang w:bidi="ar-SA"/>
              </w:rPr>
            </w:pPr>
            <w:r w:rsidRPr="000D73DC">
              <w:rPr>
                <w:rFonts w:ascii="Calibri" w:hAnsi="Calibri" w:cs="Calibri"/>
                <w:color w:val="000000"/>
                <w:sz w:val="20"/>
                <w:szCs w:val="20"/>
                <w:lang w:bidi="ar-SA"/>
              </w:rPr>
              <w:t>Any REP of record change initiated by a TX SET transaction.</w:t>
            </w:r>
          </w:p>
          <w:p w:rsidR="007F6BAE" w:rsidRPr="000D73DC" w:rsidRDefault="007F6BAE" w:rsidP="00C82B59">
            <w:pPr>
              <w:ind w:firstLine="0"/>
              <w:rPr>
                <w:rFonts w:ascii="Calibri" w:hAnsi="Calibri" w:cs="Calibri"/>
                <w:color w:val="000000"/>
                <w:sz w:val="20"/>
                <w:szCs w:val="20"/>
                <w:lang w:bidi="ar-SA"/>
              </w:rPr>
            </w:pPr>
          </w:p>
          <w:p w:rsidR="007F6BAE" w:rsidRPr="000D73DC" w:rsidRDefault="007F6BAE" w:rsidP="00C82B59">
            <w:pPr>
              <w:ind w:firstLine="0"/>
              <w:rPr>
                <w:rFonts w:ascii="Calibri" w:hAnsi="Calibri" w:cs="Calibri"/>
                <w:color w:val="000000"/>
                <w:sz w:val="20"/>
                <w:szCs w:val="20"/>
                <w:lang w:bidi="ar-SA"/>
              </w:rPr>
            </w:pPr>
          </w:p>
          <w:p w:rsidR="007F6BAE" w:rsidRPr="000D73DC" w:rsidRDefault="007F6BAE" w:rsidP="00C82B59">
            <w:pPr>
              <w:ind w:firstLine="0"/>
              <w:rPr>
                <w:rFonts w:ascii="Calibri" w:hAnsi="Calibri" w:cs="Calibri"/>
                <w:color w:val="000000"/>
                <w:sz w:val="20"/>
                <w:szCs w:val="20"/>
                <w:lang w:bidi="ar-SA"/>
              </w:rPr>
            </w:pPr>
            <w:r w:rsidRPr="000D73DC">
              <w:rPr>
                <w:rFonts w:ascii="Calibri" w:hAnsi="Calibri" w:cs="Calibri"/>
                <w:sz w:val="20"/>
                <w:szCs w:val="20"/>
                <w:lang w:bidi="ar-SA"/>
              </w:rPr>
              <w:t xml:space="preserve">Dependent </w:t>
            </w:r>
            <w:r w:rsidRPr="000D73DC">
              <w:rPr>
                <w:rFonts w:ascii="Calibri" w:hAnsi="Calibri" w:cs="Calibri"/>
                <w:color w:val="000000"/>
                <w:sz w:val="20"/>
                <w:szCs w:val="20"/>
                <w:lang w:bidi="ar-SA"/>
              </w:rPr>
              <w:t>upon when the 86703Final/86704Initial is processed which triggers a REP of Record change file to be sent to SMT.</w:t>
            </w:r>
          </w:p>
        </w:tc>
        <w:tc>
          <w:tcPr>
            <w:tcW w:w="1620" w:type="dxa"/>
          </w:tcPr>
          <w:p w:rsidR="007F6BAE" w:rsidRPr="000D73DC" w:rsidRDefault="007F6BAE" w:rsidP="00C82B59">
            <w:pPr>
              <w:ind w:firstLine="0"/>
              <w:rPr>
                <w:rFonts w:ascii="Calibri" w:hAnsi="Calibri" w:cs="Calibri"/>
                <w:sz w:val="20"/>
                <w:szCs w:val="20"/>
                <w:lang w:bidi="ar-SA"/>
              </w:rPr>
            </w:pPr>
          </w:p>
        </w:tc>
        <w:tc>
          <w:tcPr>
            <w:tcW w:w="1620" w:type="dxa"/>
          </w:tcPr>
          <w:p w:rsidR="007F6BAE" w:rsidRPr="000D73DC" w:rsidRDefault="007F6BAE" w:rsidP="00C82B59">
            <w:pPr>
              <w:ind w:firstLine="0"/>
              <w:rPr>
                <w:rFonts w:ascii="Calibri" w:hAnsi="Calibri" w:cs="Calibri"/>
                <w:b/>
                <w:sz w:val="20"/>
                <w:szCs w:val="20"/>
                <w:lang w:bidi="ar-SA"/>
              </w:rPr>
            </w:pPr>
          </w:p>
        </w:tc>
        <w:tc>
          <w:tcPr>
            <w:tcW w:w="1620" w:type="dxa"/>
          </w:tcPr>
          <w:p w:rsidR="007F6BAE" w:rsidRPr="000D73DC" w:rsidRDefault="007F6BAE" w:rsidP="00C82B59">
            <w:pPr>
              <w:ind w:firstLine="0"/>
              <w:rPr>
                <w:rFonts w:ascii="Calibri" w:hAnsi="Calibri" w:cs="Calibri"/>
                <w:sz w:val="20"/>
                <w:szCs w:val="20"/>
                <w:lang w:bidi="ar-SA"/>
              </w:rPr>
            </w:pPr>
            <w:r w:rsidRPr="000D73DC">
              <w:rPr>
                <w:rFonts w:ascii="Calibri" w:hAnsi="Calibri" w:cs="Calibri"/>
                <w:sz w:val="20"/>
                <w:szCs w:val="20"/>
                <w:lang w:bidi="ar-SA"/>
              </w:rPr>
              <w:t xml:space="preserve">Daily REP of Record update to SMT will reflect ROR changes from IAGs  </w:t>
            </w:r>
          </w:p>
        </w:tc>
      </w:tr>
      <w:tr w:rsidR="00DB6088" w:rsidRPr="000D73DC" w:rsidTr="00A730AC">
        <w:trPr>
          <w:trHeight w:val="3570"/>
        </w:trPr>
        <w:tc>
          <w:tcPr>
            <w:tcW w:w="720" w:type="dxa"/>
            <w:gridSpan w:val="2"/>
          </w:tcPr>
          <w:p w:rsidR="00DB6088" w:rsidRPr="000D73DC" w:rsidRDefault="00DB6088" w:rsidP="00C82B59">
            <w:pPr>
              <w:ind w:firstLine="0"/>
              <w:rPr>
                <w:rFonts w:ascii="Calibri" w:hAnsi="Calibri" w:cs="Calibri"/>
                <w:color w:val="000000"/>
                <w:sz w:val="20"/>
                <w:szCs w:val="20"/>
                <w:lang w:bidi="ar-SA"/>
              </w:rPr>
            </w:pPr>
          </w:p>
        </w:tc>
        <w:tc>
          <w:tcPr>
            <w:tcW w:w="2104" w:type="dxa"/>
            <w:shd w:val="clear" w:color="auto" w:fill="auto"/>
            <w:hideMark/>
          </w:tcPr>
          <w:p w:rsidR="00DB6088" w:rsidRDefault="00DB6088" w:rsidP="0030240E">
            <w:pPr>
              <w:ind w:firstLine="0"/>
              <w:rPr>
                <w:rFonts w:ascii="Calibri" w:hAnsi="Calibri" w:cs="Calibri"/>
                <w:b/>
                <w:sz w:val="20"/>
                <w:szCs w:val="20"/>
                <w:lang w:bidi="ar-SA"/>
              </w:rPr>
            </w:pPr>
            <w:r w:rsidRPr="000D73DC">
              <w:rPr>
                <w:rFonts w:ascii="Calibri" w:hAnsi="Calibri" w:cs="Calibri"/>
                <w:b/>
                <w:sz w:val="20"/>
                <w:szCs w:val="20"/>
                <w:lang w:bidi="ar-SA"/>
              </w:rPr>
              <w:t>How are Inadvertent Gains handled in regards to the LSE files?</w:t>
            </w:r>
          </w:p>
          <w:p w:rsidR="00DB6088" w:rsidRDefault="00DB6088" w:rsidP="0030240E">
            <w:pPr>
              <w:ind w:firstLine="0"/>
              <w:rPr>
                <w:rFonts w:ascii="Calibri" w:hAnsi="Calibri" w:cs="Calibri"/>
                <w:b/>
                <w:sz w:val="20"/>
                <w:szCs w:val="20"/>
                <w:lang w:bidi="ar-SA"/>
              </w:rPr>
            </w:pPr>
          </w:p>
          <w:p w:rsidR="00DB6088" w:rsidRPr="00DB6088" w:rsidRDefault="00DB6088" w:rsidP="0030240E">
            <w:pPr>
              <w:ind w:firstLine="0"/>
              <w:rPr>
                <w:rFonts w:ascii="Calibri" w:hAnsi="Calibri" w:cs="Calibri"/>
                <w:sz w:val="20"/>
                <w:szCs w:val="20"/>
                <w:lang w:bidi="ar-SA"/>
              </w:rPr>
            </w:pPr>
            <w:r>
              <w:rPr>
                <w:rFonts w:ascii="Calibri" w:hAnsi="Calibri" w:cs="Calibri"/>
                <w:sz w:val="20"/>
                <w:szCs w:val="20"/>
                <w:lang w:bidi="ar-SA"/>
              </w:rPr>
              <w:t>Daily REP of Record update to SMT will reflect ROR changes from IAGs</w:t>
            </w:r>
          </w:p>
        </w:tc>
        <w:tc>
          <w:tcPr>
            <w:tcW w:w="2958" w:type="dxa"/>
            <w:shd w:val="clear" w:color="auto" w:fill="00FFFF"/>
            <w:hideMark/>
          </w:tcPr>
          <w:p w:rsidR="00DB6088" w:rsidRPr="000D73DC" w:rsidRDefault="00DB6088" w:rsidP="00C82B59">
            <w:pPr>
              <w:ind w:firstLine="0"/>
              <w:rPr>
                <w:rFonts w:ascii="Calibri" w:hAnsi="Calibri" w:cs="Calibri"/>
                <w:sz w:val="20"/>
                <w:szCs w:val="20"/>
                <w:lang w:bidi="ar-SA"/>
              </w:rPr>
            </w:pPr>
          </w:p>
        </w:tc>
        <w:tc>
          <w:tcPr>
            <w:tcW w:w="2970" w:type="dxa"/>
            <w:shd w:val="clear" w:color="auto" w:fill="FFFF66"/>
            <w:hideMark/>
          </w:tcPr>
          <w:p w:rsidR="00DB6088" w:rsidRPr="000D73DC" w:rsidRDefault="00DB6088" w:rsidP="00C82B59">
            <w:pPr>
              <w:ind w:firstLine="0"/>
              <w:rPr>
                <w:rFonts w:ascii="Calibri" w:hAnsi="Calibri" w:cs="Calibri"/>
                <w:color w:val="000000"/>
                <w:sz w:val="20"/>
                <w:szCs w:val="20"/>
                <w:lang w:bidi="ar-SA"/>
              </w:rPr>
            </w:pPr>
          </w:p>
        </w:tc>
        <w:tc>
          <w:tcPr>
            <w:tcW w:w="2520" w:type="dxa"/>
            <w:shd w:val="clear" w:color="auto" w:fill="66FF66"/>
            <w:hideMark/>
          </w:tcPr>
          <w:p w:rsidR="00DB6088" w:rsidRPr="000D73DC" w:rsidRDefault="00DB6088" w:rsidP="00C82B59">
            <w:pPr>
              <w:ind w:firstLine="0"/>
              <w:rPr>
                <w:rFonts w:ascii="Calibri" w:hAnsi="Calibri" w:cs="Calibri"/>
                <w:color w:val="000000"/>
                <w:sz w:val="20"/>
                <w:szCs w:val="20"/>
                <w:lang w:bidi="ar-SA"/>
              </w:rPr>
            </w:pPr>
          </w:p>
        </w:tc>
        <w:tc>
          <w:tcPr>
            <w:tcW w:w="2070" w:type="dxa"/>
            <w:shd w:val="clear" w:color="auto" w:fill="FFC000"/>
            <w:hideMark/>
          </w:tcPr>
          <w:p w:rsidR="00DB6088" w:rsidRPr="000D73DC" w:rsidRDefault="00DB6088" w:rsidP="00C82B59">
            <w:pPr>
              <w:ind w:firstLine="0"/>
              <w:rPr>
                <w:rFonts w:ascii="Calibri" w:hAnsi="Calibri" w:cs="Calibri"/>
                <w:color w:val="000000"/>
                <w:sz w:val="20"/>
                <w:szCs w:val="20"/>
                <w:lang w:bidi="ar-SA"/>
              </w:rPr>
            </w:pPr>
          </w:p>
        </w:tc>
        <w:tc>
          <w:tcPr>
            <w:tcW w:w="1620" w:type="dxa"/>
          </w:tcPr>
          <w:p w:rsidR="00DB6088" w:rsidRPr="000D73DC" w:rsidRDefault="00DB6088" w:rsidP="00C82B59">
            <w:pPr>
              <w:ind w:firstLine="0"/>
              <w:rPr>
                <w:rFonts w:ascii="Calibri" w:hAnsi="Calibri" w:cs="Calibri"/>
                <w:sz w:val="20"/>
                <w:szCs w:val="20"/>
                <w:lang w:bidi="ar-SA"/>
              </w:rPr>
            </w:pPr>
          </w:p>
        </w:tc>
        <w:tc>
          <w:tcPr>
            <w:tcW w:w="1620" w:type="dxa"/>
          </w:tcPr>
          <w:p w:rsidR="00DB6088" w:rsidRPr="000D73DC" w:rsidRDefault="00DB6088" w:rsidP="00C82B59">
            <w:pPr>
              <w:ind w:firstLine="0"/>
              <w:rPr>
                <w:rFonts w:ascii="Calibri" w:hAnsi="Calibri" w:cs="Calibri"/>
                <w:sz w:val="20"/>
                <w:szCs w:val="20"/>
                <w:lang w:bidi="ar-SA"/>
              </w:rPr>
            </w:pPr>
          </w:p>
        </w:tc>
        <w:tc>
          <w:tcPr>
            <w:tcW w:w="1620" w:type="dxa"/>
          </w:tcPr>
          <w:p w:rsidR="00DB6088" w:rsidRPr="000D73DC" w:rsidRDefault="00DB6088" w:rsidP="00C82B59">
            <w:pPr>
              <w:ind w:firstLine="0"/>
              <w:rPr>
                <w:rFonts w:ascii="Calibri" w:hAnsi="Calibri" w:cs="Calibri"/>
                <w:sz w:val="20"/>
                <w:szCs w:val="20"/>
                <w:lang w:bidi="ar-SA"/>
              </w:rPr>
            </w:pPr>
          </w:p>
        </w:tc>
      </w:tr>
    </w:tbl>
    <w:p w:rsidR="00DD0A78" w:rsidRPr="000D73DC" w:rsidRDefault="00DD0A78">
      <w:pPr>
        <w:rPr>
          <w:rFonts w:ascii="Calibri" w:hAnsi="Calibri" w:cs="Calibri"/>
          <w:sz w:val="20"/>
          <w:szCs w:val="20"/>
        </w:rPr>
      </w:pPr>
    </w:p>
    <w:p w:rsidR="00DD0A78" w:rsidRPr="000D73DC" w:rsidRDefault="00323A00">
      <w:pPr>
        <w:spacing w:after="200" w:line="276" w:lineRule="auto"/>
        <w:ind w:firstLine="0"/>
        <w:rPr>
          <w:rFonts w:ascii="Calibri" w:hAnsi="Calibri" w:cs="Calibri"/>
          <w:sz w:val="20"/>
          <w:szCs w:val="20"/>
        </w:rPr>
      </w:pPr>
      <w:r w:rsidRPr="000D73DC">
        <w:rPr>
          <w:rFonts w:ascii="Calibri" w:hAnsi="Calibri" w:cs="Calibri"/>
          <w:sz w:val="20"/>
          <w:szCs w:val="20"/>
        </w:rPr>
        <w:br w:type="page"/>
      </w:r>
    </w:p>
    <w:p w:rsidR="00DD0A78" w:rsidRPr="000D73DC" w:rsidRDefault="00DD0A78">
      <w:pPr>
        <w:rPr>
          <w:rFonts w:ascii="Calibri" w:hAnsi="Calibri" w:cs="Calibri"/>
          <w:sz w:val="20"/>
          <w:szCs w:val="20"/>
        </w:rPr>
      </w:pPr>
    </w:p>
    <w:p w:rsidR="00DD0A78" w:rsidRPr="000D73DC" w:rsidRDefault="00DD0A78">
      <w:pPr>
        <w:rPr>
          <w:rFonts w:ascii="Calibri" w:hAnsi="Calibri" w:cs="Calibri"/>
          <w:sz w:val="20"/>
          <w:szCs w:val="20"/>
        </w:rPr>
      </w:pPr>
    </w:p>
    <w:p w:rsidR="007F1C8E" w:rsidRPr="000D73DC" w:rsidRDefault="007F1C8E" w:rsidP="00757622">
      <w:pPr>
        <w:rPr>
          <w:rFonts w:ascii="Calibri" w:hAnsi="Calibri" w:cs="Calibri"/>
          <w:sz w:val="20"/>
          <w:szCs w:val="20"/>
        </w:rPr>
      </w:pPr>
    </w:p>
    <w:p w:rsidR="00863234" w:rsidRPr="000D73DC" w:rsidRDefault="00D417E3" w:rsidP="00863234">
      <w:pPr>
        <w:rPr>
          <w:rFonts w:ascii="Calibri" w:hAnsi="Calibri" w:cs="Calibri"/>
          <w:b/>
          <w:sz w:val="32"/>
          <w:szCs w:val="32"/>
        </w:rPr>
      </w:pPr>
      <w:r w:rsidRPr="000D73DC">
        <w:rPr>
          <w:rFonts w:ascii="Calibri" w:hAnsi="Calibri" w:cs="Calibri"/>
          <w:b/>
          <w:sz w:val="32"/>
          <w:szCs w:val="32"/>
        </w:rPr>
        <w:t>2(f)</w:t>
      </w:r>
      <w:r w:rsidR="00380167" w:rsidRPr="000D73DC">
        <w:rPr>
          <w:rFonts w:ascii="Calibri" w:hAnsi="Calibri" w:cs="Calibri"/>
          <w:b/>
          <w:sz w:val="32"/>
          <w:szCs w:val="32"/>
        </w:rPr>
        <w:t xml:space="preserve"> CNP </w:t>
      </w:r>
      <w:r w:rsidR="002521B7" w:rsidRPr="000D73DC">
        <w:rPr>
          <w:rFonts w:ascii="Calibri" w:hAnsi="Calibri" w:cs="Calibri"/>
          <w:b/>
          <w:sz w:val="32"/>
          <w:szCs w:val="32"/>
        </w:rPr>
        <w:t>Note</w:t>
      </w:r>
    </w:p>
    <w:p w:rsidR="00863234" w:rsidRPr="000D73DC" w:rsidRDefault="00863234" w:rsidP="00863234">
      <w:pPr>
        <w:rPr>
          <w:rFonts w:ascii="Calibri" w:hAnsi="Calibri" w:cs="Calibri"/>
          <w:sz w:val="20"/>
          <w:szCs w:val="20"/>
        </w:rPr>
      </w:pPr>
    </w:p>
    <w:p w:rsidR="00863234" w:rsidRPr="000D73DC" w:rsidRDefault="00863234" w:rsidP="00863234">
      <w:pPr>
        <w:rPr>
          <w:rFonts w:ascii="Calibri" w:hAnsi="Calibri" w:cs="Calibri"/>
          <w:sz w:val="20"/>
          <w:szCs w:val="20"/>
        </w:rPr>
      </w:pPr>
      <w:r w:rsidRPr="000D73DC">
        <w:rPr>
          <w:rFonts w:ascii="Calibri" w:hAnsi="Calibri" w:cs="Calibri"/>
          <w:sz w:val="20"/>
          <w:szCs w:val="20"/>
        </w:rPr>
        <w:t xml:space="preserve">CenterPoint Energy’s estimation routine for AMS 15 minute interval data: </w:t>
      </w:r>
    </w:p>
    <w:p w:rsidR="00863234" w:rsidRPr="000D73DC" w:rsidRDefault="00863234" w:rsidP="00863234">
      <w:pPr>
        <w:rPr>
          <w:rFonts w:ascii="Calibri" w:hAnsi="Calibri" w:cs="Calibri"/>
          <w:b/>
          <w:bCs/>
          <w:sz w:val="20"/>
          <w:szCs w:val="20"/>
        </w:rPr>
      </w:pPr>
      <w:r w:rsidRPr="000D73DC">
        <w:rPr>
          <w:rFonts w:ascii="Calibri" w:hAnsi="Calibri" w:cs="Calibri"/>
          <w:b/>
          <w:bCs/>
          <w:sz w:val="20"/>
          <w:szCs w:val="20"/>
        </w:rPr>
        <w:t>Systemic:</w:t>
      </w:r>
    </w:p>
    <w:p w:rsidR="00863234" w:rsidRPr="000D73DC" w:rsidRDefault="00863234" w:rsidP="00863234">
      <w:pPr>
        <w:rPr>
          <w:rFonts w:ascii="Calibri" w:hAnsi="Calibri" w:cs="Calibri"/>
          <w:b/>
          <w:bCs/>
          <w:sz w:val="20"/>
          <w:szCs w:val="20"/>
        </w:rPr>
      </w:pPr>
    </w:p>
    <w:p w:rsidR="00863234" w:rsidRPr="000D73DC" w:rsidRDefault="00863234" w:rsidP="00863234">
      <w:pPr>
        <w:autoSpaceDE w:val="0"/>
        <w:autoSpaceDN w:val="0"/>
        <w:rPr>
          <w:rFonts w:ascii="Calibri" w:hAnsi="Calibri" w:cs="Calibri"/>
          <w:sz w:val="20"/>
          <w:szCs w:val="20"/>
        </w:rPr>
      </w:pPr>
      <w:r w:rsidRPr="000D73DC">
        <w:rPr>
          <w:rFonts w:ascii="Calibri" w:hAnsi="Calibri" w:cs="Calibri"/>
          <w:sz w:val="20"/>
          <w:szCs w:val="20"/>
        </w:rPr>
        <w:t xml:space="preserve">If section of data needing estimation is 2 hours or less in length, point-to-point linear interpolation is used to estimate the data.  </w:t>
      </w:r>
    </w:p>
    <w:p w:rsidR="00863234" w:rsidRPr="000D73DC" w:rsidRDefault="00863234" w:rsidP="00863234">
      <w:pPr>
        <w:autoSpaceDE w:val="0"/>
        <w:autoSpaceDN w:val="0"/>
        <w:rPr>
          <w:rFonts w:ascii="Calibri" w:hAnsi="Calibri" w:cs="Calibri"/>
          <w:sz w:val="20"/>
          <w:szCs w:val="20"/>
        </w:rPr>
      </w:pPr>
      <w:r w:rsidRPr="000D73DC">
        <w:rPr>
          <w:rFonts w:ascii="Calibri" w:hAnsi="Calibri" w:cs="Calibri"/>
          <w:sz w:val="20"/>
          <w:szCs w:val="20"/>
        </w:rPr>
        <w:t>Can be either:</w:t>
      </w:r>
    </w:p>
    <w:p w:rsidR="00863234" w:rsidRPr="000D73DC" w:rsidRDefault="00863234" w:rsidP="00863234">
      <w:pPr>
        <w:autoSpaceDE w:val="0"/>
        <w:autoSpaceDN w:val="0"/>
        <w:rPr>
          <w:rFonts w:ascii="Calibri" w:hAnsi="Calibri" w:cs="Calibri"/>
          <w:sz w:val="20"/>
          <w:szCs w:val="20"/>
        </w:rPr>
      </w:pPr>
    </w:p>
    <w:p w:rsidR="00863234" w:rsidRPr="000D73DC" w:rsidRDefault="00863234" w:rsidP="00863234">
      <w:pPr>
        <w:pStyle w:val="ListParagraph"/>
        <w:numPr>
          <w:ilvl w:val="0"/>
          <w:numId w:val="10"/>
        </w:numPr>
        <w:autoSpaceDE w:val="0"/>
        <w:autoSpaceDN w:val="0"/>
        <w:contextualSpacing w:val="0"/>
        <w:rPr>
          <w:rFonts w:ascii="Calibri" w:hAnsi="Calibri" w:cs="Calibri"/>
          <w:sz w:val="20"/>
          <w:szCs w:val="20"/>
        </w:rPr>
      </w:pPr>
      <w:r w:rsidRPr="000D73DC">
        <w:rPr>
          <w:rFonts w:ascii="Calibri" w:hAnsi="Calibri" w:cs="Calibri"/>
          <w:sz w:val="20"/>
          <w:szCs w:val="20"/>
        </w:rPr>
        <w:t xml:space="preserve">Single interval to be estimated:  Estimated value used = ((interval value immediately preceding + interval value immediately following) / 2) </w:t>
      </w:r>
    </w:p>
    <w:p w:rsidR="00863234" w:rsidRPr="000D73DC" w:rsidRDefault="00863234" w:rsidP="00863234">
      <w:pPr>
        <w:pStyle w:val="ListParagraph"/>
        <w:numPr>
          <w:ilvl w:val="0"/>
          <w:numId w:val="10"/>
        </w:numPr>
        <w:autoSpaceDE w:val="0"/>
        <w:autoSpaceDN w:val="0"/>
        <w:contextualSpacing w:val="0"/>
        <w:rPr>
          <w:rFonts w:ascii="Calibri" w:hAnsi="Calibri" w:cs="Calibri"/>
          <w:sz w:val="20"/>
          <w:szCs w:val="20"/>
        </w:rPr>
      </w:pPr>
      <w:r w:rsidRPr="000D73DC">
        <w:rPr>
          <w:rFonts w:ascii="Calibri" w:hAnsi="Calibri" w:cs="Calibri"/>
          <w:sz w:val="20"/>
          <w:szCs w:val="20"/>
        </w:rPr>
        <w:t>Greater than 1 interval/less than 8 intervals bound by register reads:  [Difference of the register reads (Ending Register – beginning register) less the sum of the actual intervals] divided by # of missing intervals.</w:t>
      </w:r>
    </w:p>
    <w:p w:rsidR="00863234" w:rsidRPr="000D73DC" w:rsidRDefault="00863234" w:rsidP="00863234">
      <w:pPr>
        <w:pStyle w:val="ListParagraph"/>
        <w:autoSpaceDE w:val="0"/>
        <w:autoSpaceDN w:val="0"/>
        <w:ind w:left="1080" w:firstLine="0"/>
        <w:contextualSpacing w:val="0"/>
        <w:rPr>
          <w:rFonts w:ascii="Calibri" w:hAnsi="Calibri" w:cs="Calibri"/>
          <w:sz w:val="20"/>
          <w:szCs w:val="20"/>
        </w:rPr>
      </w:pPr>
    </w:p>
    <w:p w:rsidR="00863234" w:rsidRPr="000D73DC" w:rsidRDefault="00863234" w:rsidP="00863234">
      <w:pPr>
        <w:rPr>
          <w:rFonts w:ascii="Calibri" w:hAnsi="Calibri" w:cs="Calibri"/>
          <w:sz w:val="20"/>
          <w:szCs w:val="20"/>
        </w:rPr>
      </w:pPr>
      <w:r w:rsidRPr="000D73DC">
        <w:rPr>
          <w:rFonts w:ascii="Calibri" w:hAnsi="Calibri" w:cs="Calibri"/>
          <w:sz w:val="20"/>
          <w:szCs w:val="20"/>
        </w:rPr>
        <w:t>If section of data needing estimation is greater than 2 hours, the first successful pattern found will be used.</w:t>
      </w:r>
    </w:p>
    <w:p w:rsidR="00863234" w:rsidRPr="000D73DC" w:rsidRDefault="00863234" w:rsidP="00863234">
      <w:pPr>
        <w:rPr>
          <w:rFonts w:ascii="Calibri" w:hAnsi="Calibri" w:cs="Calibri"/>
          <w:sz w:val="20"/>
          <w:szCs w:val="20"/>
        </w:rPr>
      </w:pPr>
      <w:r w:rsidRPr="000D73DC">
        <w:rPr>
          <w:rFonts w:ascii="Calibri" w:hAnsi="Calibri" w:cs="Calibri"/>
          <w:sz w:val="20"/>
          <w:szCs w:val="20"/>
        </w:rPr>
        <w:t>[Limitation of 60 day look back; Reside</w:t>
      </w:r>
      <w:r w:rsidR="00D417E3" w:rsidRPr="000D73DC">
        <w:rPr>
          <w:rFonts w:ascii="Calibri" w:hAnsi="Calibri" w:cs="Calibri"/>
          <w:sz w:val="20"/>
          <w:szCs w:val="20"/>
        </w:rPr>
        <w:t>ntial attempts 2 days the</w:t>
      </w:r>
      <w:r w:rsidRPr="000D73DC">
        <w:rPr>
          <w:rFonts w:ascii="Calibri" w:hAnsi="Calibri" w:cs="Calibri"/>
          <w:sz w:val="20"/>
          <w:szCs w:val="20"/>
        </w:rPr>
        <w:t xml:space="preserve">n 1 before moving onto the next pattern; Commercial attempts 3 days than 2 then 1 before moving onto the next pattern.] </w:t>
      </w:r>
    </w:p>
    <w:p w:rsidR="00863234" w:rsidRPr="000D73DC" w:rsidRDefault="00863234" w:rsidP="00863234">
      <w:pPr>
        <w:rPr>
          <w:rFonts w:ascii="Calibri" w:hAnsi="Calibri" w:cs="Calibri"/>
          <w:sz w:val="20"/>
          <w:szCs w:val="20"/>
        </w:rPr>
      </w:pPr>
    </w:p>
    <w:p w:rsidR="00863234" w:rsidRPr="000D73DC" w:rsidRDefault="00863234" w:rsidP="00863234">
      <w:pPr>
        <w:pStyle w:val="ListParagraph"/>
        <w:numPr>
          <w:ilvl w:val="0"/>
          <w:numId w:val="11"/>
        </w:numPr>
        <w:contextualSpacing w:val="0"/>
        <w:rPr>
          <w:rFonts w:ascii="Calibri" w:hAnsi="Calibri" w:cs="Calibri"/>
          <w:sz w:val="20"/>
          <w:szCs w:val="20"/>
        </w:rPr>
      </w:pPr>
      <w:r w:rsidRPr="000D73DC">
        <w:rPr>
          <w:rFonts w:ascii="Calibri" w:hAnsi="Calibri" w:cs="Calibri"/>
          <w:sz w:val="20"/>
          <w:szCs w:val="20"/>
        </w:rPr>
        <w:t>Average usage pattern of ‘X’ same weekdays all actual data (defined as the same day of week)</w:t>
      </w:r>
    </w:p>
    <w:p w:rsidR="00863234" w:rsidRPr="000D73DC" w:rsidRDefault="00863234" w:rsidP="00863234">
      <w:pPr>
        <w:pStyle w:val="ListParagraph"/>
        <w:numPr>
          <w:ilvl w:val="0"/>
          <w:numId w:val="11"/>
        </w:numPr>
        <w:contextualSpacing w:val="0"/>
        <w:rPr>
          <w:rFonts w:ascii="Calibri" w:hAnsi="Calibri" w:cs="Calibri"/>
          <w:sz w:val="20"/>
          <w:szCs w:val="20"/>
        </w:rPr>
      </w:pPr>
      <w:r w:rsidRPr="000D73DC">
        <w:rPr>
          <w:rFonts w:ascii="Calibri" w:hAnsi="Calibri" w:cs="Calibri"/>
          <w:sz w:val="20"/>
          <w:szCs w:val="20"/>
        </w:rPr>
        <w:t>Average usage pattern of ‘X’ like days all actual data (defined as the same day type)</w:t>
      </w:r>
    </w:p>
    <w:p w:rsidR="00863234" w:rsidRPr="000D73DC" w:rsidRDefault="00863234" w:rsidP="00863234">
      <w:pPr>
        <w:pStyle w:val="ListParagraph"/>
        <w:numPr>
          <w:ilvl w:val="0"/>
          <w:numId w:val="11"/>
        </w:numPr>
        <w:contextualSpacing w:val="0"/>
        <w:rPr>
          <w:rFonts w:ascii="Calibri" w:hAnsi="Calibri" w:cs="Calibri"/>
          <w:sz w:val="20"/>
          <w:szCs w:val="20"/>
        </w:rPr>
      </w:pPr>
      <w:r w:rsidRPr="000D73DC">
        <w:rPr>
          <w:rFonts w:ascii="Calibri" w:hAnsi="Calibri" w:cs="Calibri"/>
          <w:sz w:val="20"/>
          <w:szCs w:val="20"/>
        </w:rPr>
        <w:t>Average usage pattern of ‘X’ same weekdays allow estimate values (defined as the same day of week)</w:t>
      </w:r>
    </w:p>
    <w:p w:rsidR="00863234" w:rsidRPr="000D73DC" w:rsidRDefault="00863234" w:rsidP="00863234">
      <w:pPr>
        <w:pStyle w:val="ListParagraph"/>
        <w:numPr>
          <w:ilvl w:val="0"/>
          <w:numId w:val="11"/>
        </w:numPr>
        <w:contextualSpacing w:val="0"/>
        <w:rPr>
          <w:rFonts w:ascii="Calibri" w:hAnsi="Calibri" w:cs="Calibri"/>
          <w:sz w:val="20"/>
          <w:szCs w:val="20"/>
        </w:rPr>
      </w:pPr>
      <w:r w:rsidRPr="000D73DC">
        <w:rPr>
          <w:rFonts w:ascii="Calibri" w:hAnsi="Calibri" w:cs="Calibri"/>
          <w:sz w:val="20"/>
          <w:szCs w:val="20"/>
        </w:rPr>
        <w:t>Average usage pattern of ‘X’ like days allow estimate values (defined as the same day type)</w:t>
      </w:r>
    </w:p>
    <w:p w:rsidR="00863234" w:rsidRPr="000D73DC" w:rsidRDefault="00863234" w:rsidP="00863234">
      <w:pPr>
        <w:pStyle w:val="ListParagraph"/>
        <w:ind w:left="1080" w:firstLine="0"/>
        <w:contextualSpacing w:val="0"/>
        <w:rPr>
          <w:rFonts w:ascii="Calibri" w:hAnsi="Calibri" w:cs="Calibri"/>
          <w:sz w:val="20"/>
          <w:szCs w:val="20"/>
        </w:rPr>
      </w:pPr>
    </w:p>
    <w:p w:rsidR="00863234" w:rsidRPr="000D73DC" w:rsidRDefault="00863234" w:rsidP="00863234">
      <w:pPr>
        <w:rPr>
          <w:rFonts w:ascii="Calibri" w:hAnsi="Calibri" w:cs="Calibri"/>
          <w:sz w:val="20"/>
          <w:szCs w:val="20"/>
        </w:rPr>
      </w:pPr>
      <w:r w:rsidRPr="000D73DC">
        <w:rPr>
          <w:rFonts w:ascii="Calibri" w:hAnsi="Calibri" w:cs="Calibri"/>
          <w:sz w:val="20"/>
          <w:szCs w:val="20"/>
        </w:rPr>
        <w:t>If none are successful, the systems will exception the missing data for manual remediation.</w:t>
      </w:r>
    </w:p>
    <w:p w:rsidR="00863234" w:rsidRPr="000D73DC" w:rsidRDefault="00863234" w:rsidP="00863234">
      <w:pPr>
        <w:rPr>
          <w:rFonts w:ascii="Calibri" w:hAnsi="Calibri" w:cs="Calibri"/>
          <w:sz w:val="20"/>
          <w:szCs w:val="20"/>
        </w:rPr>
      </w:pPr>
      <w:r w:rsidRPr="000D73DC">
        <w:rPr>
          <w:rFonts w:ascii="Calibri" w:hAnsi="Calibri" w:cs="Calibri"/>
          <w:sz w:val="20"/>
          <w:szCs w:val="20"/>
        </w:rPr>
        <w:t>If the missing gap is bound by two actual register reads, the difference of the registered usage will be applied to the missing intervals with the allocation based on the pattern identified.</w:t>
      </w:r>
    </w:p>
    <w:p w:rsidR="00863234" w:rsidRPr="000D73DC" w:rsidRDefault="00863234" w:rsidP="00863234">
      <w:pPr>
        <w:rPr>
          <w:rFonts w:ascii="Calibri" w:hAnsi="Calibri" w:cs="Calibri"/>
          <w:sz w:val="20"/>
          <w:szCs w:val="20"/>
        </w:rPr>
      </w:pPr>
      <w:r w:rsidRPr="000D73DC">
        <w:rPr>
          <w:rFonts w:ascii="Calibri" w:hAnsi="Calibri" w:cs="Calibri"/>
          <w:sz w:val="20"/>
          <w:szCs w:val="20"/>
        </w:rPr>
        <w:t>If the missing gap is not bound by actual register reads, the pattern values will be used.</w:t>
      </w:r>
    </w:p>
    <w:p w:rsidR="00863234" w:rsidRPr="000D73DC" w:rsidRDefault="00863234" w:rsidP="00863234">
      <w:pPr>
        <w:rPr>
          <w:rFonts w:ascii="Calibri" w:hAnsi="Calibri" w:cs="Calibri"/>
          <w:sz w:val="20"/>
          <w:szCs w:val="20"/>
        </w:rPr>
      </w:pPr>
    </w:p>
    <w:p w:rsidR="00863234" w:rsidRPr="000D73DC" w:rsidRDefault="00863234" w:rsidP="00863234">
      <w:pPr>
        <w:rPr>
          <w:rFonts w:ascii="Calibri" w:hAnsi="Calibri" w:cs="Calibri"/>
          <w:b/>
          <w:bCs/>
          <w:sz w:val="20"/>
          <w:szCs w:val="20"/>
        </w:rPr>
      </w:pPr>
      <w:r w:rsidRPr="000D73DC">
        <w:rPr>
          <w:rFonts w:ascii="Calibri" w:hAnsi="Calibri" w:cs="Calibri"/>
          <w:b/>
          <w:bCs/>
          <w:sz w:val="20"/>
          <w:szCs w:val="20"/>
        </w:rPr>
        <w:t>Manual:</w:t>
      </w:r>
    </w:p>
    <w:p w:rsidR="00863234" w:rsidRPr="000D73DC" w:rsidRDefault="00863234" w:rsidP="00863234">
      <w:pPr>
        <w:rPr>
          <w:rFonts w:ascii="Calibri" w:hAnsi="Calibri" w:cs="Calibri"/>
          <w:sz w:val="20"/>
          <w:szCs w:val="20"/>
        </w:rPr>
      </w:pPr>
      <w:r w:rsidRPr="000D73DC">
        <w:rPr>
          <w:rFonts w:ascii="Calibri" w:hAnsi="Calibri" w:cs="Calibri"/>
          <w:sz w:val="20"/>
          <w:szCs w:val="20"/>
        </w:rPr>
        <w:t>Will be addressed by use of one of the following:</w:t>
      </w:r>
    </w:p>
    <w:p w:rsidR="00863234" w:rsidRPr="000D73DC" w:rsidRDefault="00863234" w:rsidP="00863234">
      <w:pPr>
        <w:pStyle w:val="ListParagraph"/>
        <w:numPr>
          <w:ilvl w:val="0"/>
          <w:numId w:val="12"/>
        </w:numPr>
        <w:contextualSpacing w:val="0"/>
        <w:rPr>
          <w:rFonts w:ascii="Calibri" w:hAnsi="Calibri" w:cs="Calibri"/>
          <w:sz w:val="20"/>
          <w:szCs w:val="20"/>
        </w:rPr>
      </w:pPr>
      <w:r w:rsidRPr="000D73DC">
        <w:rPr>
          <w:rFonts w:ascii="Calibri" w:hAnsi="Calibri" w:cs="Calibri"/>
          <w:sz w:val="20"/>
          <w:szCs w:val="20"/>
        </w:rPr>
        <w:t>Manual estimation using actual historical data (greater than 60 days)</w:t>
      </w:r>
    </w:p>
    <w:p w:rsidR="00863234" w:rsidRPr="000D73DC" w:rsidRDefault="00863234" w:rsidP="00863234">
      <w:pPr>
        <w:pStyle w:val="ListParagraph"/>
        <w:numPr>
          <w:ilvl w:val="0"/>
          <w:numId w:val="12"/>
        </w:numPr>
        <w:contextualSpacing w:val="0"/>
        <w:rPr>
          <w:rFonts w:ascii="Calibri" w:hAnsi="Calibri" w:cs="Calibri"/>
          <w:sz w:val="20"/>
          <w:szCs w:val="20"/>
        </w:rPr>
      </w:pPr>
      <w:r w:rsidRPr="000D73DC">
        <w:rPr>
          <w:rFonts w:ascii="Calibri" w:hAnsi="Calibri" w:cs="Calibri"/>
          <w:sz w:val="20"/>
          <w:szCs w:val="20"/>
        </w:rPr>
        <w:t>Manual estimation using estimated historical data (greater than 60 days)</w:t>
      </w:r>
    </w:p>
    <w:p w:rsidR="00863234" w:rsidRPr="000D73DC" w:rsidRDefault="00863234" w:rsidP="00863234">
      <w:pPr>
        <w:pStyle w:val="ListParagraph"/>
        <w:numPr>
          <w:ilvl w:val="0"/>
          <w:numId w:val="12"/>
        </w:numPr>
        <w:contextualSpacing w:val="0"/>
        <w:rPr>
          <w:rFonts w:ascii="Calibri" w:hAnsi="Calibri" w:cs="Calibri"/>
          <w:sz w:val="20"/>
          <w:szCs w:val="20"/>
        </w:rPr>
      </w:pPr>
      <w:r w:rsidRPr="000D73DC">
        <w:rPr>
          <w:rFonts w:ascii="Calibri" w:hAnsi="Calibri" w:cs="Calibri"/>
          <w:sz w:val="20"/>
          <w:szCs w:val="20"/>
        </w:rPr>
        <w:t>Manual estimation using actual historical data from a nearby address</w:t>
      </w:r>
    </w:p>
    <w:p w:rsidR="00863234" w:rsidRPr="000D73DC" w:rsidRDefault="00863234" w:rsidP="00863234">
      <w:pPr>
        <w:pStyle w:val="ListParagraph"/>
        <w:numPr>
          <w:ilvl w:val="0"/>
          <w:numId w:val="12"/>
        </w:numPr>
        <w:contextualSpacing w:val="0"/>
        <w:rPr>
          <w:rFonts w:ascii="Calibri" w:hAnsi="Calibri" w:cs="Calibri"/>
          <w:sz w:val="20"/>
          <w:szCs w:val="20"/>
        </w:rPr>
      </w:pPr>
      <w:r w:rsidRPr="000D73DC">
        <w:rPr>
          <w:rFonts w:ascii="Calibri" w:hAnsi="Calibri" w:cs="Calibri"/>
          <w:sz w:val="20"/>
          <w:szCs w:val="20"/>
        </w:rPr>
        <w:t>Manual estimation for special conditions (usually for external request)</w:t>
      </w:r>
    </w:p>
    <w:p w:rsidR="00863234" w:rsidRPr="000D73DC" w:rsidRDefault="00863234" w:rsidP="00863234">
      <w:pPr>
        <w:pStyle w:val="ListParagraph"/>
        <w:numPr>
          <w:ilvl w:val="0"/>
          <w:numId w:val="12"/>
        </w:numPr>
        <w:contextualSpacing w:val="0"/>
        <w:rPr>
          <w:rFonts w:ascii="Calibri" w:hAnsi="Calibri" w:cs="Calibri"/>
          <w:sz w:val="20"/>
          <w:szCs w:val="20"/>
        </w:rPr>
      </w:pPr>
      <w:r w:rsidRPr="000D73DC">
        <w:rPr>
          <w:rFonts w:ascii="Calibri" w:hAnsi="Calibri" w:cs="Calibri"/>
          <w:sz w:val="20"/>
          <w:szCs w:val="20"/>
        </w:rPr>
        <w:t>Manual scaled with register</w:t>
      </w:r>
    </w:p>
    <w:p w:rsidR="00DD0A78" w:rsidRPr="000D73DC" w:rsidRDefault="00DD0A78" w:rsidP="00757622">
      <w:pPr>
        <w:rPr>
          <w:rFonts w:ascii="Calibri" w:hAnsi="Calibri" w:cs="Calibri"/>
          <w:sz w:val="20"/>
          <w:szCs w:val="20"/>
        </w:rPr>
      </w:pPr>
    </w:p>
    <w:p w:rsidR="00CF0BE6" w:rsidRPr="000D73DC" w:rsidRDefault="00CF0BE6" w:rsidP="00757622">
      <w:pPr>
        <w:rPr>
          <w:rFonts w:ascii="Calibri" w:hAnsi="Calibri" w:cs="Calibri"/>
          <w:sz w:val="20"/>
          <w:szCs w:val="20"/>
        </w:rPr>
      </w:pPr>
    </w:p>
    <w:p w:rsidR="009D7555" w:rsidRPr="000D73DC" w:rsidRDefault="009D7555">
      <w:pPr>
        <w:spacing w:after="200" w:line="276" w:lineRule="auto"/>
        <w:ind w:firstLine="0"/>
        <w:rPr>
          <w:rFonts w:ascii="Calibri" w:hAnsi="Calibri" w:cs="Calibri"/>
          <w:sz w:val="20"/>
          <w:szCs w:val="20"/>
        </w:rPr>
      </w:pPr>
      <w:r w:rsidRPr="000D73DC">
        <w:rPr>
          <w:rFonts w:ascii="Calibri" w:hAnsi="Calibri" w:cs="Calibri"/>
          <w:sz w:val="20"/>
          <w:szCs w:val="20"/>
        </w:rPr>
        <w:br w:type="page"/>
      </w:r>
    </w:p>
    <w:p w:rsidR="009C6235" w:rsidRPr="000D73DC" w:rsidRDefault="009C6235" w:rsidP="00757622">
      <w:pPr>
        <w:rPr>
          <w:rFonts w:ascii="Calibri" w:hAnsi="Calibri" w:cs="Calibri"/>
          <w:sz w:val="20"/>
          <w:szCs w:val="20"/>
        </w:rPr>
      </w:pPr>
    </w:p>
    <w:p w:rsidR="00CF0BE6" w:rsidRPr="000D73DC" w:rsidRDefault="00D417E3" w:rsidP="00757622">
      <w:pPr>
        <w:rPr>
          <w:rFonts w:ascii="Calibri" w:hAnsi="Calibri" w:cs="Calibri"/>
          <w:sz w:val="32"/>
          <w:szCs w:val="32"/>
        </w:rPr>
      </w:pPr>
      <w:r w:rsidRPr="000D73DC">
        <w:rPr>
          <w:rFonts w:ascii="Calibri" w:hAnsi="Calibri" w:cs="Calibri"/>
          <w:b/>
          <w:sz w:val="32"/>
          <w:szCs w:val="32"/>
        </w:rPr>
        <w:t>2(f)</w:t>
      </w:r>
      <w:r w:rsidR="00380167" w:rsidRPr="000D73DC">
        <w:rPr>
          <w:rFonts w:ascii="Calibri" w:hAnsi="Calibri" w:cs="Calibri"/>
          <w:b/>
          <w:sz w:val="32"/>
          <w:szCs w:val="32"/>
        </w:rPr>
        <w:t xml:space="preserve"> </w:t>
      </w:r>
      <w:r w:rsidRPr="000D73DC">
        <w:rPr>
          <w:rFonts w:ascii="Calibri" w:hAnsi="Calibri" w:cs="Calibri"/>
          <w:b/>
          <w:sz w:val="32"/>
          <w:szCs w:val="32"/>
        </w:rPr>
        <w:t>Oncor</w:t>
      </w:r>
      <w:r w:rsidR="00380167" w:rsidRPr="000D73DC">
        <w:rPr>
          <w:rFonts w:ascii="Calibri" w:hAnsi="Calibri" w:cs="Calibri"/>
          <w:b/>
          <w:sz w:val="32"/>
          <w:szCs w:val="32"/>
        </w:rPr>
        <w:t xml:space="preserve"> </w:t>
      </w:r>
      <w:r w:rsidR="00CF0BE6" w:rsidRPr="000D73DC">
        <w:rPr>
          <w:rFonts w:ascii="Calibri" w:hAnsi="Calibri" w:cs="Calibri"/>
          <w:b/>
          <w:sz w:val="32"/>
          <w:szCs w:val="32"/>
        </w:rPr>
        <w:t>Note</w:t>
      </w:r>
      <w:r w:rsidR="00380167" w:rsidRPr="000D73DC">
        <w:rPr>
          <w:rFonts w:ascii="Calibri" w:hAnsi="Calibri" w:cs="Calibri"/>
          <w:b/>
          <w:sz w:val="32"/>
          <w:szCs w:val="32"/>
        </w:rPr>
        <w:t xml:space="preserve"> </w:t>
      </w:r>
    </w:p>
    <w:p w:rsidR="00CF0BE6" w:rsidRPr="000D73DC" w:rsidRDefault="00CF0BE6" w:rsidP="00757622">
      <w:pPr>
        <w:rPr>
          <w:rFonts w:ascii="Calibri" w:hAnsi="Calibri" w:cs="Calibri"/>
          <w:sz w:val="20"/>
          <w:szCs w:val="20"/>
        </w:rPr>
      </w:pPr>
    </w:p>
    <w:p w:rsidR="00CF0BE6" w:rsidRPr="000D73DC" w:rsidRDefault="00CF0BE6" w:rsidP="00CF0BE6">
      <w:pPr>
        <w:spacing w:after="100" w:afterAutospacing="1"/>
        <w:rPr>
          <w:rFonts w:ascii="Calibri" w:hAnsi="Calibri" w:cs="Calibri"/>
          <w:sz w:val="20"/>
          <w:szCs w:val="20"/>
        </w:rPr>
      </w:pPr>
      <w:r w:rsidRPr="000D73DC">
        <w:rPr>
          <w:rFonts w:ascii="Calibri" w:hAnsi="Calibri" w:cs="Calibri"/>
          <w:color w:val="000000"/>
          <w:sz w:val="20"/>
          <w:szCs w:val="20"/>
        </w:rPr>
        <w:t xml:space="preserve">If 1)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Misses intervals early in the day: </w:t>
      </w:r>
    </w:p>
    <w:p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And:</w:t>
      </w:r>
    </w:p>
    <w:p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 xml:space="preserve">a) </w:t>
      </w:r>
      <w:r w:rsidR="00F34747">
        <w:rPr>
          <w:rFonts w:ascii="Calibri" w:hAnsi="Calibri" w:cs="Calibri"/>
          <w:color w:val="000000"/>
          <w:sz w:val="20"/>
          <w:szCs w:val="20"/>
        </w:rPr>
        <w:t xml:space="preserve">TDSP </w:t>
      </w:r>
      <w:r w:rsidR="009C6235" w:rsidRPr="000D73DC">
        <w:rPr>
          <w:rFonts w:ascii="Calibri" w:hAnsi="Calibri" w:cs="Calibri"/>
          <w:color w:val="000000"/>
          <w:sz w:val="20"/>
          <w:szCs w:val="20"/>
        </w:rPr>
        <w:t>collects Actual</w:t>
      </w:r>
      <w:r w:rsidRPr="000D73DC">
        <w:rPr>
          <w:rFonts w:ascii="Calibri" w:hAnsi="Calibri" w:cs="Calibri"/>
          <w:color w:val="000000"/>
          <w:sz w:val="20"/>
          <w:szCs w:val="20"/>
        </w:rPr>
        <w:t xml:space="preserve"> Start Read and Actual Stop Read – </w:t>
      </w:r>
    </w:p>
    <w:p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do for the Register Read?  Oncor would have NO change to Actual Reads</w:t>
      </w:r>
    </w:p>
    <w:p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intervals values?  Oncor will estimate the consumption in the intervals utilizing the total consumption for the day from Register reads. </w:t>
      </w:r>
    </w:p>
    <w:p w:rsidR="00CF0BE6" w:rsidRPr="000D73DC" w:rsidRDefault="00CF0BE6" w:rsidP="00CF0BE6">
      <w:pPr>
        <w:spacing w:after="100" w:afterAutospacing="1"/>
        <w:ind w:left="720"/>
        <w:rPr>
          <w:rFonts w:ascii="Calibri" w:hAnsi="Calibri" w:cs="Calibri"/>
          <w:color w:val="FF0000"/>
          <w:sz w:val="20"/>
          <w:szCs w:val="20"/>
        </w:rPr>
      </w:pPr>
      <w:r w:rsidRPr="000D73DC">
        <w:rPr>
          <w:rFonts w:ascii="Calibri" w:hAnsi="Calibri" w:cs="Calibri"/>
          <w:color w:val="000000"/>
          <w:sz w:val="20"/>
          <w:szCs w:val="20"/>
        </w:rPr>
        <w:t xml:space="preserve">b)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collects Actual start read </w:t>
      </w:r>
      <w:r w:rsidR="009C6235" w:rsidRPr="000D73DC">
        <w:rPr>
          <w:rFonts w:ascii="Calibri" w:hAnsi="Calibri" w:cs="Calibri"/>
          <w:color w:val="000000"/>
          <w:sz w:val="20"/>
          <w:szCs w:val="20"/>
        </w:rPr>
        <w:t>but missed</w:t>
      </w:r>
      <w:r w:rsidRPr="000D73DC">
        <w:rPr>
          <w:rFonts w:ascii="Calibri" w:hAnsi="Calibri" w:cs="Calibri"/>
          <w:color w:val="000000"/>
          <w:sz w:val="20"/>
          <w:szCs w:val="20"/>
        </w:rPr>
        <w:t xml:space="preserve"> the Stop Read  </w:t>
      </w:r>
    </w:p>
    <w:p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do for the Register Read?  Oncor will estimate the Stop Read and that sets the kWh for the day</w:t>
      </w:r>
    </w:p>
    <w:p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F34747">
        <w:rPr>
          <w:rFonts w:ascii="Calibri" w:hAnsi="Calibri" w:cs="Calibri"/>
          <w:color w:val="000000"/>
          <w:sz w:val="20"/>
          <w:szCs w:val="20"/>
        </w:rPr>
        <w:t xml:space="preserve">TDSP </w:t>
      </w:r>
      <w:r w:rsidRPr="000D73DC">
        <w:rPr>
          <w:rFonts w:ascii="Calibri" w:hAnsi="Calibri" w:cs="Calibri"/>
          <w:color w:val="000000"/>
          <w:sz w:val="20"/>
          <w:szCs w:val="20"/>
        </w:rPr>
        <w:t>do for the intervals values?  Oncor will use the kWh for the day and shape the interval values according to the ERCOT load profiles for Residential and Like day average shape for Non-residential.</w:t>
      </w:r>
    </w:p>
    <w:p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 xml:space="preserve">C) </w:t>
      </w:r>
      <w:r w:rsidR="00F34747">
        <w:rPr>
          <w:rFonts w:ascii="Calibri" w:hAnsi="Calibri" w:cs="Calibri"/>
          <w:color w:val="000000"/>
          <w:sz w:val="20"/>
          <w:szCs w:val="20"/>
        </w:rPr>
        <w:t xml:space="preserve">TDSP </w:t>
      </w:r>
      <w:r w:rsidRPr="000D73DC">
        <w:rPr>
          <w:rFonts w:ascii="Calibri" w:hAnsi="Calibri" w:cs="Calibri"/>
          <w:color w:val="000000"/>
          <w:sz w:val="20"/>
          <w:szCs w:val="20"/>
        </w:rPr>
        <w:t>Misses the Start read but Collects the Actual Stop Read</w:t>
      </w:r>
    </w:p>
    <w:p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Read(s)?  Missed Start Read would be estimated at the conclusion of the prior day’s consumption.  The Start Read (yesterday’s stop read) may be adjusted today once the End of Day Read today is collected. </w:t>
      </w:r>
    </w:p>
    <w:p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do for the interval values?  The missing interval values will be estimated based on the Register reads at the end of today’s production.  Shaping the interval values will be done according to ERCOT load shapes for Residential and Commercial ESIIDs will be shaped based on the ESIID’s 3 like days prior.</w:t>
      </w:r>
    </w:p>
    <w:p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The prior Day’s LSE data will be recalculated for any previous Register read estimated and the interval values reset to the adjusted consumption.  The re-estimation only occurs after a later day gets an actual Register read that passes validations.  That later production day LSE data will contain current consumption and each prior day that had estimates.  The recalculated values will be resent along with today’s LSE data.  </w:t>
      </w:r>
    </w:p>
    <w:p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d) Miss start</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Miss Stop Read </w:t>
      </w:r>
    </w:p>
    <w:p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lastRenderedPageBreak/>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 Oncor Estimates the Stop Register read for the day and uses previously estimated register start read which was the prior day’s “stop read”.  The total consumption for the day is estimated kWh. </w:t>
      </w:r>
    </w:p>
    <w:p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intervals values? Oncor </w:t>
      </w:r>
      <w:r w:rsidR="009C6235" w:rsidRPr="000D73DC">
        <w:rPr>
          <w:rFonts w:ascii="Calibri" w:hAnsi="Calibri" w:cs="Calibri"/>
          <w:color w:val="000000"/>
          <w:sz w:val="20"/>
          <w:szCs w:val="20"/>
        </w:rPr>
        <w:t>uses</w:t>
      </w:r>
      <w:r w:rsidRPr="000D73DC">
        <w:rPr>
          <w:rFonts w:ascii="Calibri" w:hAnsi="Calibri" w:cs="Calibri"/>
          <w:color w:val="000000"/>
          <w:sz w:val="20"/>
          <w:szCs w:val="20"/>
        </w:rPr>
        <w:t xml:space="preserve"> the estimated kWh and Shape the interval values as described above.</w:t>
      </w:r>
    </w:p>
    <w:p w:rsidR="00CF0BE6" w:rsidRPr="000D73DC"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2) Miss intervals in the middle of the day: a</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d) – This will be the same as the scenarios above for Oncor</w:t>
      </w:r>
    </w:p>
    <w:p w:rsidR="00BE02D0" w:rsidRPr="000D73DC"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3) Miss intervals at end of day: a</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d)</w:t>
      </w:r>
      <w:r w:rsidR="009C6235" w:rsidRPr="000D73DC">
        <w:rPr>
          <w:rFonts w:ascii="Calibri" w:hAnsi="Calibri" w:cs="Calibri"/>
          <w:color w:val="000000"/>
          <w:sz w:val="20"/>
          <w:szCs w:val="20"/>
        </w:rPr>
        <w:t> same</w:t>
      </w:r>
      <w:r w:rsidRPr="000D73DC">
        <w:rPr>
          <w:rFonts w:ascii="Calibri" w:hAnsi="Calibri" w:cs="Calibri"/>
          <w:color w:val="000000"/>
          <w:sz w:val="20"/>
          <w:szCs w:val="20"/>
        </w:rPr>
        <w:t xml:space="preserve"> as the scenarios above for Oncor.</w:t>
      </w:r>
    </w:p>
    <w:p w:rsidR="00CF0BE6"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4) Miss all data for the day:    Oncor will estimate the Register Reads and the Interval Values will be shaped as described earlier</w:t>
      </w:r>
    </w:p>
    <w:p w:rsidR="00AF354A" w:rsidRPr="000D73DC" w:rsidRDefault="003C75E8" w:rsidP="00BE02D0">
      <w:pPr>
        <w:spacing w:after="100" w:afterAutospacing="1"/>
        <w:rPr>
          <w:rFonts w:ascii="Calibri" w:hAnsi="Calibri" w:cs="Calibri"/>
          <w:color w:val="000000"/>
          <w:sz w:val="20"/>
          <w:szCs w:val="20"/>
        </w:rPr>
      </w:pPr>
      <w:r w:rsidRPr="003C75E8">
        <w:rPr>
          <w:rFonts w:ascii="Calibri" w:hAnsi="Calibri" w:cs="Calibri"/>
          <w:color w:val="000000"/>
          <w:sz w:val="28"/>
          <w:szCs w:val="28"/>
        </w:rPr>
        <w:object w:dxaOrig="7208" w:dyaOrig="5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341.25pt" o:ole="">
            <v:imagedata r:id="rId10" o:title=""/>
          </v:shape>
          <o:OLEObject Type="Embed" ProgID="PowerPoint.Slide.12" ShapeID="_x0000_i1025" DrawAspect="Content" ObjectID="_1517199710" r:id="rId11"/>
        </w:object>
      </w:r>
    </w:p>
    <w:p w:rsidR="004D4E9F" w:rsidRPr="000D73DC" w:rsidRDefault="004D4E9F" w:rsidP="00CF0BE6">
      <w:pPr>
        <w:rPr>
          <w:rFonts w:ascii="Calibri" w:hAnsi="Calibri" w:cs="Calibri"/>
          <w:color w:val="000000"/>
          <w:sz w:val="20"/>
          <w:szCs w:val="20"/>
        </w:rPr>
      </w:pPr>
    </w:p>
    <w:p w:rsidR="004D4E9F" w:rsidRPr="000D73DC" w:rsidRDefault="004D4E9F" w:rsidP="00CF0BE6">
      <w:pPr>
        <w:rPr>
          <w:rFonts w:ascii="Calibri" w:hAnsi="Calibri" w:cs="Calibri"/>
          <w:sz w:val="22"/>
        </w:rPr>
      </w:pPr>
    </w:p>
    <w:p w:rsidR="00CF0BE6" w:rsidRPr="000D73DC" w:rsidRDefault="00CF0BE6" w:rsidP="00757622">
      <w:pPr>
        <w:rPr>
          <w:rFonts w:ascii="Calibri" w:hAnsi="Calibri" w:cs="Calibri"/>
          <w:sz w:val="20"/>
          <w:szCs w:val="20"/>
        </w:rPr>
      </w:pPr>
    </w:p>
    <w:p w:rsidR="00AF354A" w:rsidRDefault="00AF354A" w:rsidP="00757622">
      <w:pPr>
        <w:rPr>
          <w:rFonts w:ascii="Calibri" w:hAnsi="Calibri" w:cs="Calibri"/>
          <w:b/>
          <w:sz w:val="32"/>
          <w:szCs w:val="32"/>
          <w:lang w:bidi="ar-SA"/>
        </w:rPr>
      </w:pPr>
    </w:p>
    <w:p w:rsidR="00AF354A" w:rsidRDefault="00AF354A" w:rsidP="00757622">
      <w:pPr>
        <w:rPr>
          <w:rFonts w:ascii="Calibri" w:hAnsi="Calibri" w:cs="Calibri"/>
          <w:b/>
          <w:sz w:val="32"/>
          <w:szCs w:val="32"/>
          <w:lang w:bidi="ar-SA"/>
        </w:rPr>
      </w:pPr>
    </w:p>
    <w:p w:rsidR="0052108D" w:rsidRPr="000D73DC" w:rsidRDefault="0052108D" w:rsidP="00757622">
      <w:pPr>
        <w:rPr>
          <w:rFonts w:ascii="Calibri" w:hAnsi="Calibri" w:cs="Calibri"/>
          <w:sz w:val="32"/>
          <w:szCs w:val="32"/>
        </w:rPr>
      </w:pPr>
      <w:r w:rsidRPr="000D73DC">
        <w:rPr>
          <w:rFonts w:ascii="Calibri" w:hAnsi="Calibri" w:cs="Calibri"/>
          <w:b/>
          <w:sz w:val="32"/>
          <w:szCs w:val="32"/>
          <w:lang w:bidi="ar-SA"/>
        </w:rPr>
        <w:t>Uniform Business Practices (UBP) for Unbundled Electric Metering – Definition for “Like Days”</w:t>
      </w:r>
    </w:p>
    <w:p w:rsidR="0052108D" w:rsidRPr="000D73DC" w:rsidRDefault="0052108D" w:rsidP="0052108D">
      <w:p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t>2.2. If the section of data needing estimation is more than 2 contiguous hours, use the average of selected reference days to estimate the data.</w:t>
      </w:r>
    </w:p>
    <w:p w:rsidR="0052108D" w:rsidRPr="000D73DC" w:rsidRDefault="0052108D" w:rsidP="0052108D">
      <w:pPr>
        <w:autoSpaceDE w:val="0"/>
        <w:autoSpaceDN w:val="0"/>
        <w:adjustRightInd w:val="0"/>
        <w:rPr>
          <w:rFonts w:ascii="Calibri" w:eastAsia="Calibri" w:hAnsi="Calibri" w:cs="Calibri"/>
          <w:sz w:val="20"/>
          <w:szCs w:val="20"/>
        </w:rPr>
      </w:pPr>
    </w:p>
    <w:p w:rsidR="0052108D" w:rsidRPr="000D73DC" w:rsidRDefault="0052108D" w:rsidP="0052108D">
      <w:pPr>
        <w:autoSpaceDE w:val="0"/>
        <w:autoSpaceDN w:val="0"/>
        <w:adjustRightInd w:val="0"/>
        <w:rPr>
          <w:rFonts w:ascii="Calibri" w:eastAsia="Calibri" w:hAnsi="Calibri" w:cs="Calibri"/>
          <w:sz w:val="20"/>
          <w:szCs w:val="20"/>
        </w:rPr>
      </w:pPr>
      <w:r w:rsidRPr="000D73DC">
        <w:rPr>
          <w:rFonts w:ascii="Calibri" w:eastAsia="Calibri" w:hAnsi="Calibri" w:cs="Calibri"/>
          <w:b/>
          <w:sz w:val="20"/>
          <w:szCs w:val="20"/>
        </w:rPr>
        <w:t>Rules and definitions</w:t>
      </w:r>
      <w:r w:rsidRPr="000D73DC">
        <w:rPr>
          <w:rFonts w:ascii="Calibri" w:eastAsia="Calibri" w:hAnsi="Calibri" w:cs="Calibri"/>
          <w:sz w:val="20"/>
          <w:szCs w:val="20"/>
        </w:rPr>
        <w:t xml:space="preserve"> for selecting reference days for estimation:</w:t>
      </w:r>
    </w:p>
    <w:p w:rsidR="0052108D" w:rsidRPr="000D73DC" w:rsidRDefault="0052108D" w:rsidP="0052108D">
      <w:pPr>
        <w:pStyle w:val="ListParagraph"/>
        <w:numPr>
          <w:ilvl w:val="0"/>
          <w:numId w:val="26"/>
        </w:num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t>“Same weekdays” are defined as the same day of week as the day that needs estimation. In the case of holidays, “same weekdays” are holidays.</w:t>
      </w:r>
    </w:p>
    <w:p w:rsidR="0052108D" w:rsidRPr="000D73DC" w:rsidRDefault="0052108D" w:rsidP="0052108D">
      <w:pPr>
        <w:pStyle w:val="ListParagraph"/>
        <w:numPr>
          <w:ilvl w:val="0"/>
          <w:numId w:val="26"/>
        </w:num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t>“Like days” are defined as the same day type (i.e., weekday, weekend, and perhaps holidays) as the day that needs estimation.</w:t>
      </w:r>
    </w:p>
    <w:p w:rsidR="0052108D" w:rsidRPr="000D73DC" w:rsidRDefault="0052108D" w:rsidP="0052108D">
      <w:pPr>
        <w:pStyle w:val="ListParagraph"/>
        <w:numPr>
          <w:ilvl w:val="0"/>
          <w:numId w:val="26"/>
        </w:numPr>
        <w:spacing w:after="200" w:line="276" w:lineRule="auto"/>
        <w:rPr>
          <w:rFonts w:ascii="Calibri" w:hAnsi="Calibri" w:cs="Calibri"/>
          <w:sz w:val="20"/>
          <w:szCs w:val="20"/>
        </w:rPr>
      </w:pPr>
      <w:r w:rsidRPr="000D73DC">
        <w:rPr>
          <w:rFonts w:ascii="Calibri" w:eastAsia="Calibri" w:hAnsi="Calibri" w:cs="Calibri"/>
          <w:sz w:val="20"/>
          <w:szCs w:val="20"/>
        </w:rPr>
        <w:t>A standard list of holidays should be used, regardless</w:t>
      </w:r>
    </w:p>
    <w:p w:rsidR="0052108D" w:rsidRPr="000D73DC" w:rsidRDefault="0052108D" w:rsidP="00757622">
      <w:pPr>
        <w:rPr>
          <w:rFonts w:ascii="Calibri" w:hAnsi="Calibri" w:cs="Calibri"/>
          <w:sz w:val="20"/>
          <w:szCs w:val="20"/>
        </w:rPr>
      </w:pPr>
    </w:p>
    <w:sectPr w:rsidR="0052108D" w:rsidRPr="000D73DC" w:rsidSect="00495A0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15" w:rsidRDefault="00873615" w:rsidP="009D7555">
      <w:r>
        <w:separator/>
      </w:r>
    </w:p>
  </w:endnote>
  <w:endnote w:type="continuationSeparator" w:id="0">
    <w:p w:rsidR="00873615" w:rsidRDefault="00873615" w:rsidP="009D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93" w:rsidRDefault="00922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55" w:rsidRPr="000D73DC" w:rsidRDefault="00922F93" w:rsidP="00063018">
    <w:pPr>
      <w:pStyle w:val="Footer"/>
      <w:pBdr>
        <w:top w:val="thinThickSmallGap" w:sz="24" w:space="1" w:color="622423"/>
      </w:pBdr>
      <w:tabs>
        <w:tab w:val="clear" w:pos="4680"/>
        <w:tab w:val="clear" w:pos="9360"/>
        <w:tab w:val="right" w:pos="14400"/>
      </w:tabs>
      <w:rPr>
        <w:rFonts w:ascii="Cambria" w:hAnsi="Cambria"/>
      </w:rPr>
    </w:pPr>
    <w:r>
      <w:rPr>
        <w:rFonts w:ascii="Cambria" w:hAnsi="Cambria"/>
        <w:b/>
        <w:lang w:val="en-US"/>
      </w:rPr>
      <w:t>20130509</w:t>
    </w:r>
    <w:r w:rsidR="00063018" w:rsidRPr="000D73DC">
      <w:rPr>
        <w:rFonts w:ascii="Cambria" w:hAnsi="Cambria"/>
        <w:b/>
      </w:rPr>
      <w:t xml:space="preserve"> </w:t>
    </w:r>
    <w:r w:rsidR="006D311A" w:rsidRPr="000D73DC">
      <w:rPr>
        <w:rFonts w:ascii="Cambria" w:hAnsi="Cambria" w:cs="Calibri"/>
        <w:b/>
        <w:szCs w:val="24"/>
      </w:rPr>
      <w:t>TD</w:t>
    </w:r>
    <w:r w:rsidR="00063018">
      <w:rPr>
        <w:rFonts w:ascii="Cambria" w:hAnsi="Cambria" w:cs="Calibri"/>
        <w:b/>
        <w:szCs w:val="24"/>
        <w:lang w:val="en-US"/>
      </w:rPr>
      <w:t>SP_</w:t>
    </w:r>
    <w:r w:rsidR="006D311A" w:rsidRPr="000D73DC">
      <w:rPr>
        <w:rFonts w:ascii="Cambria" w:hAnsi="Cambria" w:cs="Calibri"/>
        <w:b/>
        <w:szCs w:val="24"/>
      </w:rPr>
      <w:t>AMS Data Practices Matrix</w:t>
    </w:r>
    <w:r w:rsidR="006D311A" w:rsidRPr="000D73DC">
      <w:rPr>
        <w:rFonts w:ascii="Calibri" w:hAnsi="Calibri" w:cs="Calibri"/>
        <w:sz w:val="36"/>
        <w:szCs w:val="36"/>
      </w:rPr>
      <w:t xml:space="preserve"> </w:t>
    </w:r>
    <w:r w:rsidR="000D73DC" w:rsidRPr="002B4639">
      <w:rPr>
        <w:rFonts w:ascii="Cambria" w:hAnsi="Cambria"/>
      </w:rPr>
      <w:tab/>
    </w:r>
    <w:r w:rsidR="009D7555" w:rsidRPr="000D73DC">
      <w:rPr>
        <w:rFonts w:ascii="Cambria" w:hAnsi="Cambria"/>
      </w:rPr>
      <w:t xml:space="preserve">Page </w:t>
    </w:r>
    <w:r w:rsidR="00C82B59">
      <w:fldChar w:fldCharType="begin"/>
    </w:r>
    <w:r w:rsidR="00C82B59">
      <w:instrText xml:space="preserve"> PAGE   \* MERGEFORMAT </w:instrText>
    </w:r>
    <w:r w:rsidR="00C82B59">
      <w:fldChar w:fldCharType="separate"/>
    </w:r>
    <w:r w:rsidR="00DC1B77" w:rsidRPr="00DC1B77">
      <w:rPr>
        <w:rFonts w:ascii="Cambria" w:hAnsi="Cambria"/>
        <w:noProof/>
      </w:rPr>
      <w:t>2</w:t>
    </w:r>
    <w:r w:rsidR="00C82B59" w:rsidRPr="000D73DC">
      <w:rPr>
        <w:rFonts w:ascii="Cambria" w:hAnsi="Cambria"/>
        <w:noProof/>
      </w:rPr>
      <w:fldChar w:fldCharType="end"/>
    </w:r>
  </w:p>
  <w:p w:rsidR="009D7555" w:rsidRDefault="009D7555" w:rsidP="00B110D4">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93" w:rsidRDefault="0092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15" w:rsidRDefault="00873615" w:rsidP="009D7555">
      <w:r>
        <w:separator/>
      </w:r>
    </w:p>
  </w:footnote>
  <w:footnote w:type="continuationSeparator" w:id="0">
    <w:p w:rsidR="00873615" w:rsidRDefault="00873615" w:rsidP="009D7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93" w:rsidRDefault="00922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93" w:rsidRDefault="00922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93" w:rsidRDefault="00922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235"/>
    <w:multiLevelType w:val="hybridMultilevel"/>
    <w:tmpl w:val="BF0E292A"/>
    <w:lvl w:ilvl="0" w:tplc="F2265D6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C72D0"/>
    <w:multiLevelType w:val="hybridMultilevel"/>
    <w:tmpl w:val="D9C4D074"/>
    <w:lvl w:ilvl="0" w:tplc="6D2827B4">
      <w:start w:val="1"/>
      <w:numFmt w:val="bullet"/>
      <w:lvlText w:val="•"/>
      <w:lvlJc w:val="left"/>
      <w:pPr>
        <w:tabs>
          <w:tab w:val="num" w:pos="720"/>
        </w:tabs>
        <w:ind w:left="720" w:hanging="360"/>
      </w:pPr>
      <w:rPr>
        <w:rFonts w:ascii="Arial" w:hAnsi="Arial" w:hint="default"/>
      </w:rPr>
    </w:lvl>
    <w:lvl w:ilvl="1" w:tplc="8722B816" w:tentative="1">
      <w:start w:val="1"/>
      <w:numFmt w:val="bullet"/>
      <w:lvlText w:val="•"/>
      <w:lvlJc w:val="left"/>
      <w:pPr>
        <w:tabs>
          <w:tab w:val="num" w:pos="1440"/>
        </w:tabs>
        <w:ind w:left="1440" w:hanging="360"/>
      </w:pPr>
      <w:rPr>
        <w:rFonts w:ascii="Arial" w:hAnsi="Arial" w:hint="default"/>
      </w:rPr>
    </w:lvl>
    <w:lvl w:ilvl="2" w:tplc="9EE2EA22" w:tentative="1">
      <w:start w:val="1"/>
      <w:numFmt w:val="bullet"/>
      <w:lvlText w:val="•"/>
      <w:lvlJc w:val="left"/>
      <w:pPr>
        <w:tabs>
          <w:tab w:val="num" w:pos="2160"/>
        </w:tabs>
        <w:ind w:left="2160" w:hanging="360"/>
      </w:pPr>
      <w:rPr>
        <w:rFonts w:ascii="Arial" w:hAnsi="Arial" w:hint="default"/>
      </w:rPr>
    </w:lvl>
    <w:lvl w:ilvl="3" w:tplc="ACFA8E4E" w:tentative="1">
      <w:start w:val="1"/>
      <w:numFmt w:val="bullet"/>
      <w:lvlText w:val="•"/>
      <w:lvlJc w:val="left"/>
      <w:pPr>
        <w:tabs>
          <w:tab w:val="num" w:pos="2880"/>
        </w:tabs>
        <w:ind w:left="2880" w:hanging="360"/>
      </w:pPr>
      <w:rPr>
        <w:rFonts w:ascii="Arial" w:hAnsi="Arial" w:hint="default"/>
      </w:rPr>
    </w:lvl>
    <w:lvl w:ilvl="4" w:tplc="ABFEB610" w:tentative="1">
      <w:start w:val="1"/>
      <w:numFmt w:val="bullet"/>
      <w:lvlText w:val="•"/>
      <w:lvlJc w:val="left"/>
      <w:pPr>
        <w:tabs>
          <w:tab w:val="num" w:pos="3600"/>
        </w:tabs>
        <w:ind w:left="3600" w:hanging="360"/>
      </w:pPr>
      <w:rPr>
        <w:rFonts w:ascii="Arial" w:hAnsi="Arial" w:hint="default"/>
      </w:rPr>
    </w:lvl>
    <w:lvl w:ilvl="5" w:tplc="09A42112" w:tentative="1">
      <w:start w:val="1"/>
      <w:numFmt w:val="bullet"/>
      <w:lvlText w:val="•"/>
      <w:lvlJc w:val="left"/>
      <w:pPr>
        <w:tabs>
          <w:tab w:val="num" w:pos="4320"/>
        </w:tabs>
        <w:ind w:left="4320" w:hanging="360"/>
      </w:pPr>
      <w:rPr>
        <w:rFonts w:ascii="Arial" w:hAnsi="Arial" w:hint="default"/>
      </w:rPr>
    </w:lvl>
    <w:lvl w:ilvl="6" w:tplc="0F36086C" w:tentative="1">
      <w:start w:val="1"/>
      <w:numFmt w:val="bullet"/>
      <w:lvlText w:val="•"/>
      <w:lvlJc w:val="left"/>
      <w:pPr>
        <w:tabs>
          <w:tab w:val="num" w:pos="5040"/>
        </w:tabs>
        <w:ind w:left="5040" w:hanging="360"/>
      </w:pPr>
      <w:rPr>
        <w:rFonts w:ascii="Arial" w:hAnsi="Arial" w:hint="default"/>
      </w:rPr>
    </w:lvl>
    <w:lvl w:ilvl="7" w:tplc="8ED4DA56" w:tentative="1">
      <w:start w:val="1"/>
      <w:numFmt w:val="bullet"/>
      <w:lvlText w:val="•"/>
      <w:lvlJc w:val="left"/>
      <w:pPr>
        <w:tabs>
          <w:tab w:val="num" w:pos="5760"/>
        </w:tabs>
        <w:ind w:left="5760" w:hanging="360"/>
      </w:pPr>
      <w:rPr>
        <w:rFonts w:ascii="Arial" w:hAnsi="Arial" w:hint="default"/>
      </w:rPr>
    </w:lvl>
    <w:lvl w:ilvl="8" w:tplc="C3EE3400" w:tentative="1">
      <w:start w:val="1"/>
      <w:numFmt w:val="bullet"/>
      <w:lvlText w:val="•"/>
      <w:lvlJc w:val="left"/>
      <w:pPr>
        <w:tabs>
          <w:tab w:val="num" w:pos="6480"/>
        </w:tabs>
        <w:ind w:left="6480" w:hanging="360"/>
      </w:pPr>
      <w:rPr>
        <w:rFonts w:ascii="Arial" w:hAnsi="Arial" w:hint="default"/>
      </w:rPr>
    </w:lvl>
  </w:abstractNum>
  <w:abstractNum w:abstractNumId="2">
    <w:nsid w:val="02EA6AF4"/>
    <w:multiLevelType w:val="hybridMultilevel"/>
    <w:tmpl w:val="C5C259E6"/>
    <w:lvl w:ilvl="0" w:tplc="48C2C21A">
      <w:start w:val="1"/>
      <w:numFmt w:val="bullet"/>
      <w:lvlText w:val=""/>
      <w:lvlJc w:val="left"/>
      <w:pPr>
        <w:tabs>
          <w:tab w:val="num" w:pos="720"/>
        </w:tabs>
        <w:ind w:left="720" w:hanging="360"/>
      </w:pPr>
      <w:rPr>
        <w:rFonts w:ascii="Wingdings" w:hAnsi="Wingdings" w:hint="default"/>
      </w:rPr>
    </w:lvl>
    <w:lvl w:ilvl="1" w:tplc="0C4C16BA">
      <w:start w:val="1"/>
      <w:numFmt w:val="bullet"/>
      <w:lvlText w:val=""/>
      <w:lvlJc w:val="left"/>
      <w:pPr>
        <w:tabs>
          <w:tab w:val="num" w:pos="1440"/>
        </w:tabs>
        <w:ind w:left="1440" w:hanging="360"/>
      </w:pPr>
      <w:rPr>
        <w:rFonts w:ascii="Wingdings" w:hAnsi="Wingdings" w:hint="default"/>
      </w:rPr>
    </w:lvl>
    <w:lvl w:ilvl="2" w:tplc="42F4E68E">
      <w:start w:val="1425"/>
      <w:numFmt w:val="bullet"/>
      <w:lvlText w:val=""/>
      <w:lvlJc w:val="left"/>
      <w:pPr>
        <w:tabs>
          <w:tab w:val="num" w:pos="2160"/>
        </w:tabs>
        <w:ind w:left="2160" w:hanging="360"/>
      </w:pPr>
      <w:rPr>
        <w:rFonts w:ascii="Wingdings" w:hAnsi="Wingdings" w:hint="default"/>
      </w:rPr>
    </w:lvl>
    <w:lvl w:ilvl="3" w:tplc="8B4E9932" w:tentative="1">
      <w:start w:val="1"/>
      <w:numFmt w:val="bullet"/>
      <w:lvlText w:val=""/>
      <w:lvlJc w:val="left"/>
      <w:pPr>
        <w:tabs>
          <w:tab w:val="num" w:pos="2880"/>
        </w:tabs>
        <w:ind w:left="2880" w:hanging="360"/>
      </w:pPr>
      <w:rPr>
        <w:rFonts w:ascii="Wingdings" w:hAnsi="Wingdings" w:hint="default"/>
      </w:rPr>
    </w:lvl>
    <w:lvl w:ilvl="4" w:tplc="7E32D690" w:tentative="1">
      <w:start w:val="1"/>
      <w:numFmt w:val="bullet"/>
      <w:lvlText w:val=""/>
      <w:lvlJc w:val="left"/>
      <w:pPr>
        <w:tabs>
          <w:tab w:val="num" w:pos="3600"/>
        </w:tabs>
        <w:ind w:left="3600" w:hanging="360"/>
      </w:pPr>
      <w:rPr>
        <w:rFonts w:ascii="Wingdings" w:hAnsi="Wingdings" w:hint="default"/>
      </w:rPr>
    </w:lvl>
    <w:lvl w:ilvl="5" w:tplc="D8721C08" w:tentative="1">
      <w:start w:val="1"/>
      <w:numFmt w:val="bullet"/>
      <w:lvlText w:val=""/>
      <w:lvlJc w:val="left"/>
      <w:pPr>
        <w:tabs>
          <w:tab w:val="num" w:pos="4320"/>
        </w:tabs>
        <w:ind w:left="4320" w:hanging="360"/>
      </w:pPr>
      <w:rPr>
        <w:rFonts w:ascii="Wingdings" w:hAnsi="Wingdings" w:hint="default"/>
      </w:rPr>
    </w:lvl>
    <w:lvl w:ilvl="6" w:tplc="B3BCD468" w:tentative="1">
      <w:start w:val="1"/>
      <w:numFmt w:val="bullet"/>
      <w:lvlText w:val=""/>
      <w:lvlJc w:val="left"/>
      <w:pPr>
        <w:tabs>
          <w:tab w:val="num" w:pos="5040"/>
        </w:tabs>
        <w:ind w:left="5040" w:hanging="360"/>
      </w:pPr>
      <w:rPr>
        <w:rFonts w:ascii="Wingdings" w:hAnsi="Wingdings" w:hint="default"/>
      </w:rPr>
    </w:lvl>
    <w:lvl w:ilvl="7" w:tplc="38AEC1B8" w:tentative="1">
      <w:start w:val="1"/>
      <w:numFmt w:val="bullet"/>
      <w:lvlText w:val=""/>
      <w:lvlJc w:val="left"/>
      <w:pPr>
        <w:tabs>
          <w:tab w:val="num" w:pos="5760"/>
        </w:tabs>
        <w:ind w:left="5760" w:hanging="360"/>
      </w:pPr>
      <w:rPr>
        <w:rFonts w:ascii="Wingdings" w:hAnsi="Wingdings" w:hint="default"/>
      </w:rPr>
    </w:lvl>
    <w:lvl w:ilvl="8" w:tplc="6330BDCE" w:tentative="1">
      <w:start w:val="1"/>
      <w:numFmt w:val="bullet"/>
      <w:lvlText w:val=""/>
      <w:lvlJc w:val="left"/>
      <w:pPr>
        <w:tabs>
          <w:tab w:val="num" w:pos="6480"/>
        </w:tabs>
        <w:ind w:left="6480" w:hanging="360"/>
      </w:pPr>
      <w:rPr>
        <w:rFonts w:ascii="Wingdings" w:hAnsi="Wingdings" w:hint="default"/>
      </w:rPr>
    </w:lvl>
  </w:abstractNum>
  <w:abstractNum w:abstractNumId="3">
    <w:nsid w:val="0B1E1D57"/>
    <w:multiLevelType w:val="hybridMultilevel"/>
    <w:tmpl w:val="897E4A98"/>
    <w:lvl w:ilvl="0" w:tplc="61BE4752">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DD79D5"/>
    <w:multiLevelType w:val="hybridMultilevel"/>
    <w:tmpl w:val="69AC8D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F6018E7"/>
    <w:multiLevelType w:val="hybridMultilevel"/>
    <w:tmpl w:val="F968D0A0"/>
    <w:lvl w:ilvl="0" w:tplc="1F4E3D7A">
      <w:start w:val="1"/>
      <w:numFmt w:val="bullet"/>
      <w:lvlText w:val=""/>
      <w:lvlJc w:val="left"/>
      <w:pPr>
        <w:tabs>
          <w:tab w:val="num" w:pos="720"/>
        </w:tabs>
        <w:ind w:left="720" w:hanging="360"/>
      </w:pPr>
      <w:rPr>
        <w:rFonts w:ascii="Wingdings" w:hAnsi="Wingdings" w:hint="default"/>
      </w:rPr>
    </w:lvl>
    <w:lvl w:ilvl="1" w:tplc="BE5C559A">
      <w:start w:val="1673"/>
      <w:numFmt w:val="bullet"/>
      <w:lvlText w:val=""/>
      <w:lvlJc w:val="left"/>
      <w:pPr>
        <w:tabs>
          <w:tab w:val="num" w:pos="1440"/>
        </w:tabs>
        <w:ind w:left="1440" w:hanging="360"/>
      </w:pPr>
      <w:rPr>
        <w:rFonts w:ascii="Wingdings" w:hAnsi="Wingdings" w:hint="default"/>
      </w:rPr>
    </w:lvl>
    <w:lvl w:ilvl="2" w:tplc="5468A4AE" w:tentative="1">
      <w:start w:val="1"/>
      <w:numFmt w:val="bullet"/>
      <w:lvlText w:val=""/>
      <w:lvlJc w:val="left"/>
      <w:pPr>
        <w:tabs>
          <w:tab w:val="num" w:pos="2160"/>
        </w:tabs>
        <w:ind w:left="2160" w:hanging="360"/>
      </w:pPr>
      <w:rPr>
        <w:rFonts w:ascii="Wingdings" w:hAnsi="Wingdings" w:hint="default"/>
      </w:rPr>
    </w:lvl>
    <w:lvl w:ilvl="3" w:tplc="3FF894EC" w:tentative="1">
      <w:start w:val="1"/>
      <w:numFmt w:val="bullet"/>
      <w:lvlText w:val=""/>
      <w:lvlJc w:val="left"/>
      <w:pPr>
        <w:tabs>
          <w:tab w:val="num" w:pos="2880"/>
        </w:tabs>
        <w:ind w:left="2880" w:hanging="360"/>
      </w:pPr>
      <w:rPr>
        <w:rFonts w:ascii="Wingdings" w:hAnsi="Wingdings" w:hint="default"/>
      </w:rPr>
    </w:lvl>
    <w:lvl w:ilvl="4" w:tplc="8A1E3492" w:tentative="1">
      <w:start w:val="1"/>
      <w:numFmt w:val="bullet"/>
      <w:lvlText w:val=""/>
      <w:lvlJc w:val="left"/>
      <w:pPr>
        <w:tabs>
          <w:tab w:val="num" w:pos="3600"/>
        </w:tabs>
        <w:ind w:left="3600" w:hanging="360"/>
      </w:pPr>
      <w:rPr>
        <w:rFonts w:ascii="Wingdings" w:hAnsi="Wingdings" w:hint="default"/>
      </w:rPr>
    </w:lvl>
    <w:lvl w:ilvl="5" w:tplc="21A8901E" w:tentative="1">
      <w:start w:val="1"/>
      <w:numFmt w:val="bullet"/>
      <w:lvlText w:val=""/>
      <w:lvlJc w:val="left"/>
      <w:pPr>
        <w:tabs>
          <w:tab w:val="num" w:pos="4320"/>
        </w:tabs>
        <w:ind w:left="4320" w:hanging="360"/>
      </w:pPr>
      <w:rPr>
        <w:rFonts w:ascii="Wingdings" w:hAnsi="Wingdings" w:hint="default"/>
      </w:rPr>
    </w:lvl>
    <w:lvl w:ilvl="6" w:tplc="3510F740" w:tentative="1">
      <w:start w:val="1"/>
      <w:numFmt w:val="bullet"/>
      <w:lvlText w:val=""/>
      <w:lvlJc w:val="left"/>
      <w:pPr>
        <w:tabs>
          <w:tab w:val="num" w:pos="5040"/>
        </w:tabs>
        <w:ind w:left="5040" w:hanging="360"/>
      </w:pPr>
      <w:rPr>
        <w:rFonts w:ascii="Wingdings" w:hAnsi="Wingdings" w:hint="default"/>
      </w:rPr>
    </w:lvl>
    <w:lvl w:ilvl="7" w:tplc="0A8C1E0C" w:tentative="1">
      <w:start w:val="1"/>
      <w:numFmt w:val="bullet"/>
      <w:lvlText w:val=""/>
      <w:lvlJc w:val="left"/>
      <w:pPr>
        <w:tabs>
          <w:tab w:val="num" w:pos="5760"/>
        </w:tabs>
        <w:ind w:left="5760" w:hanging="360"/>
      </w:pPr>
      <w:rPr>
        <w:rFonts w:ascii="Wingdings" w:hAnsi="Wingdings" w:hint="default"/>
      </w:rPr>
    </w:lvl>
    <w:lvl w:ilvl="8" w:tplc="3244C38E" w:tentative="1">
      <w:start w:val="1"/>
      <w:numFmt w:val="bullet"/>
      <w:lvlText w:val=""/>
      <w:lvlJc w:val="left"/>
      <w:pPr>
        <w:tabs>
          <w:tab w:val="num" w:pos="6480"/>
        </w:tabs>
        <w:ind w:left="6480" w:hanging="360"/>
      </w:pPr>
      <w:rPr>
        <w:rFonts w:ascii="Wingdings" w:hAnsi="Wingdings" w:hint="default"/>
      </w:rPr>
    </w:lvl>
  </w:abstractNum>
  <w:abstractNum w:abstractNumId="6">
    <w:nsid w:val="129229C1"/>
    <w:multiLevelType w:val="hybridMultilevel"/>
    <w:tmpl w:val="99D4CF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7944395"/>
    <w:multiLevelType w:val="hybridMultilevel"/>
    <w:tmpl w:val="19F41402"/>
    <w:lvl w:ilvl="0" w:tplc="6A4EB6B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23594"/>
    <w:multiLevelType w:val="hybridMultilevel"/>
    <w:tmpl w:val="853A9B08"/>
    <w:lvl w:ilvl="0" w:tplc="FF0290E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E46AF"/>
    <w:multiLevelType w:val="hybridMultilevel"/>
    <w:tmpl w:val="C19AE2CA"/>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6220A7"/>
    <w:multiLevelType w:val="hybridMultilevel"/>
    <w:tmpl w:val="C87A6536"/>
    <w:lvl w:ilvl="0" w:tplc="5B24CD6A">
      <w:start w:val="1"/>
      <w:numFmt w:val="bullet"/>
      <w:lvlText w:val="•"/>
      <w:lvlJc w:val="left"/>
      <w:pPr>
        <w:tabs>
          <w:tab w:val="num" w:pos="720"/>
        </w:tabs>
        <w:ind w:left="720" w:hanging="360"/>
      </w:pPr>
      <w:rPr>
        <w:rFonts w:ascii="Arial" w:hAnsi="Arial" w:hint="default"/>
      </w:rPr>
    </w:lvl>
    <w:lvl w:ilvl="1" w:tplc="11C40E54" w:tentative="1">
      <w:start w:val="1"/>
      <w:numFmt w:val="bullet"/>
      <w:lvlText w:val="•"/>
      <w:lvlJc w:val="left"/>
      <w:pPr>
        <w:tabs>
          <w:tab w:val="num" w:pos="1440"/>
        </w:tabs>
        <w:ind w:left="1440" w:hanging="360"/>
      </w:pPr>
      <w:rPr>
        <w:rFonts w:ascii="Arial" w:hAnsi="Arial" w:hint="default"/>
      </w:rPr>
    </w:lvl>
    <w:lvl w:ilvl="2" w:tplc="2006FB42" w:tentative="1">
      <w:start w:val="1"/>
      <w:numFmt w:val="bullet"/>
      <w:lvlText w:val="•"/>
      <w:lvlJc w:val="left"/>
      <w:pPr>
        <w:tabs>
          <w:tab w:val="num" w:pos="2160"/>
        </w:tabs>
        <w:ind w:left="2160" w:hanging="360"/>
      </w:pPr>
      <w:rPr>
        <w:rFonts w:ascii="Arial" w:hAnsi="Arial" w:hint="default"/>
      </w:rPr>
    </w:lvl>
    <w:lvl w:ilvl="3" w:tplc="CF2A1BCA" w:tentative="1">
      <w:start w:val="1"/>
      <w:numFmt w:val="bullet"/>
      <w:lvlText w:val="•"/>
      <w:lvlJc w:val="left"/>
      <w:pPr>
        <w:tabs>
          <w:tab w:val="num" w:pos="2880"/>
        </w:tabs>
        <w:ind w:left="2880" w:hanging="360"/>
      </w:pPr>
      <w:rPr>
        <w:rFonts w:ascii="Arial" w:hAnsi="Arial" w:hint="default"/>
      </w:rPr>
    </w:lvl>
    <w:lvl w:ilvl="4" w:tplc="7CAAE4AA" w:tentative="1">
      <w:start w:val="1"/>
      <w:numFmt w:val="bullet"/>
      <w:lvlText w:val="•"/>
      <w:lvlJc w:val="left"/>
      <w:pPr>
        <w:tabs>
          <w:tab w:val="num" w:pos="3600"/>
        </w:tabs>
        <w:ind w:left="3600" w:hanging="360"/>
      </w:pPr>
      <w:rPr>
        <w:rFonts w:ascii="Arial" w:hAnsi="Arial" w:hint="default"/>
      </w:rPr>
    </w:lvl>
    <w:lvl w:ilvl="5" w:tplc="0A42062E" w:tentative="1">
      <w:start w:val="1"/>
      <w:numFmt w:val="bullet"/>
      <w:lvlText w:val="•"/>
      <w:lvlJc w:val="left"/>
      <w:pPr>
        <w:tabs>
          <w:tab w:val="num" w:pos="4320"/>
        </w:tabs>
        <w:ind w:left="4320" w:hanging="360"/>
      </w:pPr>
      <w:rPr>
        <w:rFonts w:ascii="Arial" w:hAnsi="Arial" w:hint="default"/>
      </w:rPr>
    </w:lvl>
    <w:lvl w:ilvl="6" w:tplc="70F84198" w:tentative="1">
      <w:start w:val="1"/>
      <w:numFmt w:val="bullet"/>
      <w:lvlText w:val="•"/>
      <w:lvlJc w:val="left"/>
      <w:pPr>
        <w:tabs>
          <w:tab w:val="num" w:pos="5040"/>
        </w:tabs>
        <w:ind w:left="5040" w:hanging="360"/>
      </w:pPr>
      <w:rPr>
        <w:rFonts w:ascii="Arial" w:hAnsi="Arial" w:hint="default"/>
      </w:rPr>
    </w:lvl>
    <w:lvl w:ilvl="7" w:tplc="C17E8980" w:tentative="1">
      <w:start w:val="1"/>
      <w:numFmt w:val="bullet"/>
      <w:lvlText w:val="•"/>
      <w:lvlJc w:val="left"/>
      <w:pPr>
        <w:tabs>
          <w:tab w:val="num" w:pos="5760"/>
        </w:tabs>
        <w:ind w:left="5760" w:hanging="360"/>
      </w:pPr>
      <w:rPr>
        <w:rFonts w:ascii="Arial" w:hAnsi="Arial" w:hint="default"/>
      </w:rPr>
    </w:lvl>
    <w:lvl w:ilvl="8" w:tplc="5538DD48" w:tentative="1">
      <w:start w:val="1"/>
      <w:numFmt w:val="bullet"/>
      <w:lvlText w:val="•"/>
      <w:lvlJc w:val="left"/>
      <w:pPr>
        <w:tabs>
          <w:tab w:val="num" w:pos="6480"/>
        </w:tabs>
        <w:ind w:left="6480" w:hanging="360"/>
      </w:pPr>
      <w:rPr>
        <w:rFonts w:ascii="Arial" w:hAnsi="Arial" w:hint="default"/>
      </w:rPr>
    </w:lvl>
  </w:abstractNum>
  <w:abstractNum w:abstractNumId="11">
    <w:nsid w:val="1F651166"/>
    <w:multiLevelType w:val="hybridMultilevel"/>
    <w:tmpl w:val="6EBC8824"/>
    <w:lvl w:ilvl="0" w:tplc="495A65F8">
      <w:start w:val="1"/>
      <w:numFmt w:val="bullet"/>
      <w:lvlText w:val="•"/>
      <w:lvlJc w:val="left"/>
      <w:pPr>
        <w:tabs>
          <w:tab w:val="num" w:pos="720"/>
        </w:tabs>
        <w:ind w:left="720" w:hanging="360"/>
      </w:pPr>
      <w:rPr>
        <w:rFonts w:ascii="Arial" w:hAnsi="Arial" w:hint="default"/>
      </w:rPr>
    </w:lvl>
    <w:lvl w:ilvl="1" w:tplc="58DC8568" w:tentative="1">
      <w:start w:val="1"/>
      <w:numFmt w:val="bullet"/>
      <w:lvlText w:val="•"/>
      <w:lvlJc w:val="left"/>
      <w:pPr>
        <w:tabs>
          <w:tab w:val="num" w:pos="1440"/>
        </w:tabs>
        <w:ind w:left="1440" w:hanging="360"/>
      </w:pPr>
      <w:rPr>
        <w:rFonts w:ascii="Arial" w:hAnsi="Arial" w:hint="default"/>
      </w:rPr>
    </w:lvl>
    <w:lvl w:ilvl="2" w:tplc="62DAC702" w:tentative="1">
      <w:start w:val="1"/>
      <w:numFmt w:val="bullet"/>
      <w:lvlText w:val="•"/>
      <w:lvlJc w:val="left"/>
      <w:pPr>
        <w:tabs>
          <w:tab w:val="num" w:pos="2160"/>
        </w:tabs>
        <w:ind w:left="2160" w:hanging="360"/>
      </w:pPr>
      <w:rPr>
        <w:rFonts w:ascii="Arial" w:hAnsi="Arial" w:hint="default"/>
      </w:rPr>
    </w:lvl>
    <w:lvl w:ilvl="3" w:tplc="4C12AD18" w:tentative="1">
      <w:start w:val="1"/>
      <w:numFmt w:val="bullet"/>
      <w:lvlText w:val="•"/>
      <w:lvlJc w:val="left"/>
      <w:pPr>
        <w:tabs>
          <w:tab w:val="num" w:pos="2880"/>
        </w:tabs>
        <w:ind w:left="2880" w:hanging="360"/>
      </w:pPr>
      <w:rPr>
        <w:rFonts w:ascii="Arial" w:hAnsi="Arial" w:hint="default"/>
      </w:rPr>
    </w:lvl>
    <w:lvl w:ilvl="4" w:tplc="E89AE4A6" w:tentative="1">
      <w:start w:val="1"/>
      <w:numFmt w:val="bullet"/>
      <w:lvlText w:val="•"/>
      <w:lvlJc w:val="left"/>
      <w:pPr>
        <w:tabs>
          <w:tab w:val="num" w:pos="3600"/>
        </w:tabs>
        <w:ind w:left="3600" w:hanging="360"/>
      </w:pPr>
      <w:rPr>
        <w:rFonts w:ascii="Arial" w:hAnsi="Arial" w:hint="default"/>
      </w:rPr>
    </w:lvl>
    <w:lvl w:ilvl="5" w:tplc="3B128F3C" w:tentative="1">
      <w:start w:val="1"/>
      <w:numFmt w:val="bullet"/>
      <w:lvlText w:val="•"/>
      <w:lvlJc w:val="left"/>
      <w:pPr>
        <w:tabs>
          <w:tab w:val="num" w:pos="4320"/>
        </w:tabs>
        <w:ind w:left="4320" w:hanging="360"/>
      </w:pPr>
      <w:rPr>
        <w:rFonts w:ascii="Arial" w:hAnsi="Arial" w:hint="default"/>
      </w:rPr>
    </w:lvl>
    <w:lvl w:ilvl="6" w:tplc="96F6FD92" w:tentative="1">
      <w:start w:val="1"/>
      <w:numFmt w:val="bullet"/>
      <w:lvlText w:val="•"/>
      <w:lvlJc w:val="left"/>
      <w:pPr>
        <w:tabs>
          <w:tab w:val="num" w:pos="5040"/>
        </w:tabs>
        <w:ind w:left="5040" w:hanging="360"/>
      </w:pPr>
      <w:rPr>
        <w:rFonts w:ascii="Arial" w:hAnsi="Arial" w:hint="default"/>
      </w:rPr>
    </w:lvl>
    <w:lvl w:ilvl="7" w:tplc="7D1E8D8E" w:tentative="1">
      <w:start w:val="1"/>
      <w:numFmt w:val="bullet"/>
      <w:lvlText w:val="•"/>
      <w:lvlJc w:val="left"/>
      <w:pPr>
        <w:tabs>
          <w:tab w:val="num" w:pos="5760"/>
        </w:tabs>
        <w:ind w:left="5760" w:hanging="360"/>
      </w:pPr>
      <w:rPr>
        <w:rFonts w:ascii="Arial" w:hAnsi="Arial" w:hint="default"/>
      </w:rPr>
    </w:lvl>
    <w:lvl w:ilvl="8" w:tplc="152488F6" w:tentative="1">
      <w:start w:val="1"/>
      <w:numFmt w:val="bullet"/>
      <w:lvlText w:val="•"/>
      <w:lvlJc w:val="left"/>
      <w:pPr>
        <w:tabs>
          <w:tab w:val="num" w:pos="6480"/>
        </w:tabs>
        <w:ind w:left="6480" w:hanging="360"/>
      </w:pPr>
      <w:rPr>
        <w:rFonts w:ascii="Arial" w:hAnsi="Arial" w:hint="default"/>
      </w:rPr>
    </w:lvl>
  </w:abstractNum>
  <w:abstractNum w:abstractNumId="12">
    <w:nsid w:val="2B2C643B"/>
    <w:multiLevelType w:val="hybridMultilevel"/>
    <w:tmpl w:val="38BE1960"/>
    <w:lvl w:ilvl="0" w:tplc="7312FA62">
      <w:numFmt w:val="bullet"/>
      <w:lvlText w:val="-"/>
      <w:lvlJc w:val="left"/>
      <w:pPr>
        <w:ind w:left="720" w:hanging="360"/>
      </w:pPr>
      <w:rPr>
        <w:rFonts w:ascii="Arial Narrow" w:eastAsia="Times New Roman" w:hAnsi="Arial Narrow"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D59D4"/>
    <w:multiLevelType w:val="hybridMultilevel"/>
    <w:tmpl w:val="BB485FA0"/>
    <w:lvl w:ilvl="0" w:tplc="DD2A24CA">
      <w:start w:val="1"/>
      <w:numFmt w:val="bullet"/>
      <w:lvlText w:val="•"/>
      <w:lvlJc w:val="left"/>
      <w:pPr>
        <w:tabs>
          <w:tab w:val="num" w:pos="720"/>
        </w:tabs>
        <w:ind w:left="720" w:hanging="360"/>
      </w:pPr>
      <w:rPr>
        <w:rFonts w:ascii="Arial" w:hAnsi="Arial" w:hint="default"/>
      </w:rPr>
    </w:lvl>
    <w:lvl w:ilvl="1" w:tplc="BA7E1CF0" w:tentative="1">
      <w:start w:val="1"/>
      <w:numFmt w:val="bullet"/>
      <w:lvlText w:val="•"/>
      <w:lvlJc w:val="left"/>
      <w:pPr>
        <w:tabs>
          <w:tab w:val="num" w:pos="1440"/>
        </w:tabs>
        <w:ind w:left="1440" w:hanging="360"/>
      </w:pPr>
      <w:rPr>
        <w:rFonts w:ascii="Arial" w:hAnsi="Arial" w:hint="default"/>
      </w:rPr>
    </w:lvl>
    <w:lvl w:ilvl="2" w:tplc="6658D2D2" w:tentative="1">
      <w:start w:val="1"/>
      <w:numFmt w:val="bullet"/>
      <w:lvlText w:val="•"/>
      <w:lvlJc w:val="left"/>
      <w:pPr>
        <w:tabs>
          <w:tab w:val="num" w:pos="2160"/>
        </w:tabs>
        <w:ind w:left="2160" w:hanging="360"/>
      </w:pPr>
      <w:rPr>
        <w:rFonts w:ascii="Arial" w:hAnsi="Arial" w:hint="default"/>
      </w:rPr>
    </w:lvl>
    <w:lvl w:ilvl="3" w:tplc="391409EE" w:tentative="1">
      <w:start w:val="1"/>
      <w:numFmt w:val="bullet"/>
      <w:lvlText w:val="•"/>
      <w:lvlJc w:val="left"/>
      <w:pPr>
        <w:tabs>
          <w:tab w:val="num" w:pos="2880"/>
        </w:tabs>
        <w:ind w:left="2880" w:hanging="360"/>
      </w:pPr>
      <w:rPr>
        <w:rFonts w:ascii="Arial" w:hAnsi="Arial" w:hint="default"/>
      </w:rPr>
    </w:lvl>
    <w:lvl w:ilvl="4" w:tplc="6B7E3B6E" w:tentative="1">
      <w:start w:val="1"/>
      <w:numFmt w:val="bullet"/>
      <w:lvlText w:val="•"/>
      <w:lvlJc w:val="left"/>
      <w:pPr>
        <w:tabs>
          <w:tab w:val="num" w:pos="3600"/>
        </w:tabs>
        <w:ind w:left="3600" w:hanging="360"/>
      </w:pPr>
      <w:rPr>
        <w:rFonts w:ascii="Arial" w:hAnsi="Arial" w:hint="default"/>
      </w:rPr>
    </w:lvl>
    <w:lvl w:ilvl="5" w:tplc="55BC6576" w:tentative="1">
      <w:start w:val="1"/>
      <w:numFmt w:val="bullet"/>
      <w:lvlText w:val="•"/>
      <w:lvlJc w:val="left"/>
      <w:pPr>
        <w:tabs>
          <w:tab w:val="num" w:pos="4320"/>
        </w:tabs>
        <w:ind w:left="4320" w:hanging="360"/>
      </w:pPr>
      <w:rPr>
        <w:rFonts w:ascii="Arial" w:hAnsi="Arial" w:hint="default"/>
      </w:rPr>
    </w:lvl>
    <w:lvl w:ilvl="6" w:tplc="DDC8C6FC" w:tentative="1">
      <w:start w:val="1"/>
      <w:numFmt w:val="bullet"/>
      <w:lvlText w:val="•"/>
      <w:lvlJc w:val="left"/>
      <w:pPr>
        <w:tabs>
          <w:tab w:val="num" w:pos="5040"/>
        </w:tabs>
        <w:ind w:left="5040" w:hanging="360"/>
      </w:pPr>
      <w:rPr>
        <w:rFonts w:ascii="Arial" w:hAnsi="Arial" w:hint="default"/>
      </w:rPr>
    </w:lvl>
    <w:lvl w:ilvl="7" w:tplc="32F4286E" w:tentative="1">
      <w:start w:val="1"/>
      <w:numFmt w:val="bullet"/>
      <w:lvlText w:val="•"/>
      <w:lvlJc w:val="left"/>
      <w:pPr>
        <w:tabs>
          <w:tab w:val="num" w:pos="5760"/>
        </w:tabs>
        <w:ind w:left="5760" w:hanging="360"/>
      </w:pPr>
      <w:rPr>
        <w:rFonts w:ascii="Arial" w:hAnsi="Arial" w:hint="default"/>
      </w:rPr>
    </w:lvl>
    <w:lvl w:ilvl="8" w:tplc="5FC0A4DA" w:tentative="1">
      <w:start w:val="1"/>
      <w:numFmt w:val="bullet"/>
      <w:lvlText w:val="•"/>
      <w:lvlJc w:val="left"/>
      <w:pPr>
        <w:tabs>
          <w:tab w:val="num" w:pos="6480"/>
        </w:tabs>
        <w:ind w:left="6480" w:hanging="360"/>
      </w:pPr>
      <w:rPr>
        <w:rFonts w:ascii="Arial" w:hAnsi="Arial" w:hint="default"/>
      </w:rPr>
    </w:lvl>
  </w:abstractNum>
  <w:abstractNum w:abstractNumId="14">
    <w:nsid w:val="2DB11104"/>
    <w:multiLevelType w:val="hybridMultilevel"/>
    <w:tmpl w:val="FC64400C"/>
    <w:lvl w:ilvl="0" w:tplc="8654E0C2">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3A1A75"/>
    <w:multiLevelType w:val="hybridMultilevel"/>
    <w:tmpl w:val="59CE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A0793D"/>
    <w:multiLevelType w:val="hybridMultilevel"/>
    <w:tmpl w:val="1C8ECC02"/>
    <w:lvl w:ilvl="0" w:tplc="2612D0C8">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D13AE"/>
    <w:multiLevelType w:val="hybridMultilevel"/>
    <w:tmpl w:val="B9324DBC"/>
    <w:lvl w:ilvl="0" w:tplc="E3363BD4">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AB6DEF"/>
    <w:multiLevelType w:val="hybridMultilevel"/>
    <w:tmpl w:val="F4E6B036"/>
    <w:lvl w:ilvl="0" w:tplc="9820AB3E">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E6CA2"/>
    <w:multiLevelType w:val="hybridMultilevel"/>
    <w:tmpl w:val="994A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F5B1D"/>
    <w:multiLevelType w:val="hybridMultilevel"/>
    <w:tmpl w:val="E820CF76"/>
    <w:lvl w:ilvl="0" w:tplc="61BE4752">
      <w:start w:val="2"/>
      <w:numFmt w:val="bullet"/>
      <w:lvlText w:val="-"/>
      <w:lvlJc w:val="left"/>
      <w:pPr>
        <w:tabs>
          <w:tab w:val="num" w:pos="360"/>
        </w:tabs>
        <w:ind w:left="360" w:hanging="360"/>
      </w:pPr>
      <w:rPr>
        <w:rFonts w:ascii="Calibri" w:eastAsia="Times New Roman" w:hAnsi="Calibri" w:cs="Calibri" w:hint="default"/>
      </w:rPr>
    </w:lvl>
    <w:lvl w:ilvl="1" w:tplc="C7E6359E">
      <w:start w:val="1"/>
      <w:numFmt w:val="bullet"/>
      <w:lvlText w:val=""/>
      <w:lvlJc w:val="left"/>
      <w:pPr>
        <w:tabs>
          <w:tab w:val="num" w:pos="1080"/>
        </w:tabs>
        <w:ind w:left="1080" w:hanging="360"/>
      </w:pPr>
      <w:rPr>
        <w:rFonts w:ascii="Symbol" w:hAnsi="Symbol" w:hint="default"/>
      </w:rPr>
    </w:lvl>
    <w:lvl w:ilvl="2" w:tplc="F87EAC48">
      <w:start w:val="1"/>
      <w:numFmt w:val="bullet"/>
      <w:lvlText w:val=""/>
      <w:lvlJc w:val="left"/>
      <w:pPr>
        <w:tabs>
          <w:tab w:val="num" w:pos="1800"/>
        </w:tabs>
        <w:ind w:left="1800" w:hanging="360"/>
      </w:pPr>
      <w:rPr>
        <w:rFonts w:ascii="Wingdings" w:hAnsi="Wingdings" w:hint="default"/>
      </w:rPr>
    </w:lvl>
    <w:lvl w:ilvl="3" w:tplc="D3A4F8AA" w:tentative="1">
      <w:start w:val="1"/>
      <w:numFmt w:val="bullet"/>
      <w:lvlText w:val=""/>
      <w:lvlJc w:val="left"/>
      <w:pPr>
        <w:tabs>
          <w:tab w:val="num" w:pos="2520"/>
        </w:tabs>
        <w:ind w:left="2520" w:hanging="360"/>
      </w:pPr>
      <w:rPr>
        <w:rFonts w:ascii="Wingdings" w:hAnsi="Wingdings" w:hint="default"/>
      </w:rPr>
    </w:lvl>
    <w:lvl w:ilvl="4" w:tplc="2B4C51C2" w:tentative="1">
      <w:start w:val="1"/>
      <w:numFmt w:val="bullet"/>
      <w:lvlText w:val=""/>
      <w:lvlJc w:val="left"/>
      <w:pPr>
        <w:tabs>
          <w:tab w:val="num" w:pos="3240"/>
        </w:tabs>
        <w:ind w:left="3240" w:hanging="360"/>
      </w:pPr>
      <w:rPr>
        <w:rFonts w:ascii="Wingdings" w:hAnsi="Wingdings" w:hint="default"/>
      </w:rPr>
    </w:lvl>
    <w:lvl w:ilvl="5" w:tplc="CEFC55EC" w:tentative="1">
      <w:start w:val="1"/>
      <w:numFmt w:val="bullet"/>
      <w:lvlText w:val=""/>
      <w:lvlJc w:val="left"/>
      <w:pPr>
        <w:tabs>
          <w:tab w:val="num" w:pos="3960"/>
        </w:tabs>
        <w:ind w:left="3960" w:hanging="360"/>
      </w:pPr>
      <w:rPr>
        <w:rFonts w:ascii="Wingdings" w:hAnsi="Wingdings" w:hint="default"/>
      </w:rPr>
    </w:lvl>
    <w:lvl w:ilvl="6" w:tplc="9D88EE6E" w:tentative="1">
      <w:start w:val="1"/>
      <w:numFmt w:val="bullet"/>
      <w:lvlText w:val=""/>
      <w:lvlJc w:val="left"/>
      <w:pPr>
        <w:tabs>
          <w:tab w:val="num" w:pos="4680"/>
        </w:tabs>
        <w:ind w:left="4680" w:hanging="360"/>
      </w:pPr>
      <w:rPr>
        <w:rFonts w:ascii="Wingdings" w:hAnsi="Wingdings" w:hint="default"/>
      </w:rPr>
    </w:lvl>
    <w:lvl w:ilvl="7" w:tplc="B0401B18" w:tentative="1">
      <w:start w:val="1"/>
      <w:numFmt w:val="bullet"/>
      <w:lvlText w:val=""/>
      <w:lvlJc w:val="left"/>
      <w:pPr>
        <w:tabs>
          <w:tab w:val="num" w:pos="5400"/>
        </w:tabs>
        <w:ind w:left="5400" w:hanging="360"/>
      </w:pPr>
      <w:rPr>
        <w:rFonts w:ascii="Wingdings" w:hAnsi="Wingdings" w:hint="default"/>
      </w:rPr>
    </w:lvl>
    <w:lvl w:ilvl="8" w:tplc="B70849E0" w:tentative="1">
      <w:start w:val="1"/>
      <w:numFmt w:val="bullet"/>
      <w:lvlText w:val=""/>
      <w:lvlJc w:val="left"/>
      <w:pPr>
        <w:tabs>
          <w:tab w:val="num" w:pos="6120"/>
        </w:tabs>
        <w:ind w:left="6120" w:hanging="360"/>
      </w:pPr>
      <w:rPr>
        <w:rFonts w:ascii="Wingdings" w:hAnsi="Wingdings" w:hint="default"/>
      </w:rPr>
    </w:lvl>
  </w:abstractNum>
  <w:abstractNum w:abstractNumId="21">
    <w:nsid w:val="3BC1101C"/>
    <w:multiLevelType w:val="hybridMultilevel"/>
    <w:tmpl w:val="45620E2C"/>
    <w:lvl w:ilvl="0" w:tplc="FC5AD29E">
      <w:start w:val="1"/>
      <w:numFmt w:val="bullet"/>
      <w:lvlText w:val=""/>
      <w:lvlJc w:val="left"/>
      <w:pPr>
        <w:tabs>
          <w:tab w:val="num" w:pos="720"/>
        </w:tabs>
        <w:ind w:left="720" w:hanging="360"/>
      </w:pPr>
      <w:rPr>
        <w:rFonts w:ascii="Wingdings" w:hAnsi="Wingdings" w:hint="default"/>
      </w:rPr>
    </w:lvl>
    <w:lvl w:ilvl="1" w:tplc="B1861170" w:tentative="1">
      <w:start w:val="1"/>
      <w:numFmt w:val="bullet"/>
      <w:lvlText w:val=""/>
      <w:lvlJc w:val="left"/>
      <w:pPr>
        <w:tabs>
          <w:tab w:val="num" w:pos="1440"/>
        </w:tabs>
        <w:ind w:left="1440" w:hanging="360"/>
      </w:pPr>
      <w:rPr>
        <w:rFonts w:ascii="Wingdings" w:hAnsi="Wingdings" w:hint="default"/>
      </w:rPr>
    </w:lvl>
    <w:lvl w:ilvl="2" w:tplc="415E13B4" w:tentative="1">
      <w:start w:val="1"/>
      <w:numFmt w:val="bullet"/>
      <w:lvlText w:val=""/>
      <w:lvlJc w:val="left"/>
      <w:pPr>
        <w:tabs>
          <w:tab w:val="num" w:pos="2160"/>
        </w:tabs>
        <w:ind w:left="2160" w:hanging="360"/>
      </w:pPr>
      <w:rPr>
        <w:rFonts w:ascii="Wingdings" w:hAnsi="Wingdings" w:hint="default"/>
      </w:rPr>
    </w:lvl>
    <w:lvl w:ilvl="3" w:tplc="2682AAFA" w:tentative="1">
      <w:start w:val="1"/>
      <w:numFmt w:val="bullet"/>
      <w:lvlText w:val=""/>
      <w:lvlJc w:val="left"/>
      <w:pPr>
        <w:tabs>
          <w:tab w:val="num" w:pos="2880"/>
        </w:tabs>
        <w:ind w:left="2880" w:hanging="360"/>
      </w:pPr>
      <w:rPr>
        <w:rFonts w:ascii="Wingdings" w:hAnsi="Wingdings" w:hint="default"/>
      </w:rPr>
    </w:lvl>
    <w:lvl w:ilvl="4" w:tplc="AF666A7E" w:tentative="1">
      <w:start w:val="1"/>
      <w:numFmt w:val="bullet"/>
      <w:lvlText w:val=""/>
      <w:lvlJc w:val="left"/>
      <w:pPr>
        <w:tabs>
          <w:tab w:val="num" w:pos="3600"/>
        </w:tabs>
        <w:ind w:left="3600" w:hanging="360"/>
      </w:pPr>
      <w:rPr>
        <w:rFonts w:ascii="Wingdings" w:hAnsi="Wingdings" w:hint="default"/>
      </w:rPr>
    </w:lvl>
    <w:lvl w:ilvl="5" w:tplc="F8B6093E" w:tentative="1">
      <w:start w:val="1"/>
      <w:numFmt w:val="bullet"/>
      <w:lvlText w:val=""/>
      <w:lvlJc w:val="left"/>
      <w:pPr>
        <w:tabs>
          <w:tab w:val="num" w:pos="4320"/>
        </w:tabs>
        <w:ind w:left="4320" w:hanging="360"/>
      </w:pPr>
      <w:rPr>
        <w:rFonts w:ascii="Wingdings" w:hAnsi="Wingdings" w:hint="default"/>
      </w:rPr>
    </w:lvl>
    <w:lvl w:ilvl="6" w:tplc="CF128298" w:tentative="1">
      <w:start w:val="1"/>
      <w:numFmt w:val="bullet"/>
      <w:lvlText w:val=""/>
      <w:lvlJc w:val="left"/>
      <w:pPr>
        <w:tabs>
          <w:tab w:val="num" w:pos="5040"/>
        </w:tabs>
        <w:ind w:left="5040" w:hanging="360"/>
      </w:pPr>
      <w:rPr>
        <w:rFonts w:ascii="Wingdings" w:hAnsi="Wingdings" w:hint="default"/>
      </w:rPr>
    </w:lvl>
    <w:lvl w:ilvl="7" w:tplc="894A49CE" w:tentative="1">
      <w:start w:val="1"/>
      <w:numFmt w:val="bullet"/>
      <w:lvlText w:val=""/>
      <w:lvlJc w:val="left"/>
      <w:pPr>
        <w:tabs>
          <w:tab w:val="num" w:pos="5760"/>
        </w:tabs>
        <w:ind w:left="5760" w:hanging="360"/>
      </w:pPr>
      <w:rPr>
        <w:rFonts w:ascii="Wingdings" w:hAnsi="Wingdings" w:hint="default"/>
      </w:rPr>
    </w:lvl>
    <w:lvl w:ilvl="8" w:tplc="BD8C4936" w:tentative="1">
      <w:start w:val="1"/>
      <w:numFmt w:val="bullet"/>
      <w:lvlText w:val=""/>
      <w:lvlJc w:val="left"/>
      <w:pPr>
        <w:tabs>
          <w:tab w:val="num" w:pos="6480"/>
        </w:tabs>
        <w:ind w:left="6480" w:hanging="360"/>
      </w:pPr>
      <w:rPr>
        <w:rFonts w:ascii="Wingdings" w:hAnsi="Wingdings" w:hint="default"/>
      </w:rPr>
    </w:lvl>
  </w:abstractNum>
  <w:abstractNum w:abstractNumId="22">
    <w:nsid w:val="56AB2DE0"/>
    <w:multiLevelType w:val="hybridMultilevel"/>
    <w:tmpl w:val="C00E6674"/>
    <w:lvl w:ilvl="0" w:tplc="B9963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4507C0"/>
    <w:multiLevelType w:val="hybridMultilevel"/>
    <w:tmpl w:val="FCF0500A"/>
    <w:lvl w:ilvl="0" w:tplc="31A4C916">
      <w:start w:val="1"/>
      <w:numFmt w:val="decimal"/>
      <w:lvlText w:val="%1."/>
      <w:lvlJc w:val="left"/>
      <w:pPr>
        <w:ind w:left="1080" w:hanging="360"/>
      </w:pPr>
      <w:rPr>
        <w:rFonts w:ascii="Arial" w:hAnsi="Arial" w:cs="Arial" w:hint="default"/>
        <w:color w:val="1F497D"/>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FFD441F"/>
    <w:multiLevelType w:val="hybridMultilevel"/>
    <w:tmpl w:val="9D4CE334"/>
    <w:lvl w:ilvl="0" w:tplc="61BE475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F10FA"/>
    <w:multiLevelType w:val="hybridMultilevel"/>
    <w:tmpl w:val="0974F006"/>
    <w:lvl w:ilvl="0" w:tplc="ACDE61F2">
      <w:start w:val="1"/>
      <w:numFmt w:val="bullet"/>
      <w:lvlText w:val="•"/>
      <w:lvlJc w:val="left"/>
      <w:pPr>
        <w:tabs>
          <w:tab w:val="num" w:pos="720"/>
        </w:tabs>
        <w:ind w:left="720" w:hanging="360"/>
      </w:pPr>
      <w:rPr>
        <w:rFonts w:ascii="Arial" w:hAnsi="Arial" w:hint="default"/>
      </w:rPr>
    </w:lvl>
    <w:lvl w:ilvl="1" w:tplc="E4C278CA" w:tentative="1">
      <w:start w:val="1"/>
      <w:numFmt w:val="bullet"/>
      <w:lvlText w:val="•"/>
      <w:lvlJc w:val="left"/>
      <w:pPr>
        <w:tabs>
          <w:tab w:val="num" w:pos="1440"/>
        </w:tabs>
        <w:ind w:left="1440" w:hanging="360"/>
      </w:pPr>
      <w:rPr>
        <w:rFonts w:ascii="Arial" w:hAnsi="Arial" w:hint="default"/>
      </w:rPr>
    </w:lvl>
    <w:lvl w:ilvl="2" w:tplc="838E5B36" w:tentative="1">
      <w:start w:val="1"/>
      <w:numFmt w:val="bullet"/>
      <w:lvlText w:val="•"/>
      <w:lvlJc w:val="left"/>
      <w:pPr>
        <w:tabs>
          <w:tab w:val="num" w:pos="2160"/>
        </w:tabs>
        <w:ind w:left="2160" w:hanging="360"/>
      </w:pPr>
      <w:rPr>
        <w:rFonts w:ascii="Arial" w:hAnsi="Arial" w:hint="default"/>
      </w:rPr>
    </w:lvl>
    <w:lvl w:ilvl="3" w:tplc="9FBA45AA" w:tentative="1">
      <w:start w:val="1"/>
      <w:numFmt w:val="bullet"/>
      <w:lvlText w:val="•"/>
      <w:lvlJc w:val="left"/>
      <w:pPr>
        <w:tabs>
          <w:tab w:val="num" w:pos="2880"/>
        </w:tabs>
        <w:ind w:left="2880" w:hanging="360"/>
      </w:pPr>
      <w:rPr>
        <w:rFonts w:ascii="Arial" w:hAnsi="Arial" w:hint="default"/>
      </w:rPr>
    </w:lvl>
    <w:lvl w:ilvl="4" w:tplc="D7CE9858" w:tentative="1">
      <w:start w:val="1"/>
      <w:numFmt w:val="bullet"/>
      <w:lvlText w:val="•"/>
      <w:lvlJc w:val="left"/>
      <w:pPr>
        <w:tabs>
          <w:tab w:val="num" w:pos="3600"/>
        </w:tabs>
        <w:ind w:left="3600" w:hanging="360"/>
      </w:pPr>
      <w:rPr>
        <w:rFonts w:ascii="Arial" w:hAnsi="Arial" w:hint="default"/>
      </w:rPr>
    </w:lvl>
    <w:lvl w:ilvl="5" w:tplc="D8D296C2" w:tentative="1">
      <w:start w:val="1"/>
      <w:numFmt w:val="bullet"/>
      <w:lvlText w:val="•"/>
      <w:lvlJc w:val="left"/>
      <w:pPr>
        <w:tabs>
          <w:tab w:val="num" w:pos="4320"/>
        </w:tabs>
        <w:ind w:left="4320" w:hanging="360"/>
      </w:pPr>
      <w:rPr>
        <w:rFonts w:ascii="Arial" w:hAnsi="Arial" w:hint="default"/>
      </w:rPr>
    </w:lvl>
    <w:lvl w:ilvl="6" w:tplc="1AFCACC6" w:tentative="1">
      <w:start w:val="1"/>
      <w:numFmt w:val="bullet"/>
      <w:lvlText w:val="•"/>
      <w:lvlJc w:val="left"/>
      <w:pPr>
        <w:tabs>
          <w:tab w:val="num" w:pos="5040"/>
        </w:tabs>
        <w:ind w:left="5040" w:hanging="360"/>
      </w:pPr>
      <w:rPr>
        <w:rFonts w:ascii="Arial" w:hAnsi="Arial" w:hint="default"/>
      </w:rPr>
    </w:lvl>
    <w:lvl w:ilvl="7" w:tplc="D0AAC70A" w:tentative="1">
      <w:start w:val="1"/>
      <w:numFmt w:val="bullet"/>
      <w:lvlText w:val="•"/>
      <w:lvlJc w:val="left"/>
      <w:pPr>
        <w:tabs>
          <w:tab w:val="num" w:pos="5760"/>
        </w:tabs>
        <w:ind w:left="5760" w:hanging="360"/>
      </w:pPr>
      <w:rPr>
        <w:rFonts w:ascii="Arial" w:hAnsi="Arial" w:hint="default"/>
      </w:rPr>
    </w:lvl>
    <w:lvl w:ilvl="8" w:tplc="3D8A44B4" w:tentative="1">
      <w:start w:val="1"/>
      <w:numFmt w:val="bullet"/>
      <w:lvlText w:val="•"/>
      <w:lvlJc w:val="left"/>
      <w:pPr>
        <w:tabs>
          <w:tab w:val="num" w:pos="6480"/>
        </w:tabs>
        <w:ind w:left="6480" w:hanging="360"/>
      </w:pPr>
      <w:rPr>
        <w:rFonts w:ascii="Arial" w:hAnsi="Arial" w:hint="default"/>
      </w:rPr>
    </w:lvl>
  </w:abstractNum>
  <w:abstractNum w:abstractNumId="26">
    <w:nsid w:val="693A10FA"/>
    <w:multiLevelType w:val="hybridMultilevel"/>
    <w:tmpl w:val="28966C34"/>
    <w:lvl w:ilvl="0" w:tplc="61BE4752">
      <w:start w:val="2"/>
      <w:numFmt w:val="bullet"/>
      <w:lvlText w:val="-"/>
      <w:lvlJc w:val="left"/>
      <w:pPr>
        <w:tabs>
          <w:tab w:val="num" w:pos="720"/>
        </w:tabs>
        <w:ind w:left="720" w:hanging="360"/>
      </w:pPr>
      <w:rPr>
        <w:rFonts w:ascii="Calibri" w:eastAsia="Times New Roman" w:hAnsi="Calibri" w:cs="Calibri" w:hint="default"/>
      </w:rPr>
    </w:lvl>
    <w:lvl w:ilvl="1" w:tplc="11901BF0">
      <w:start w:val="1"/>
      <w:numFmt w:val="bullet"/>
      <w:lvlText w:val=""/>
      <w:lvlJc w:val="left"/>
      <w:pPr>
        <w:tabs>
          <w:tab w:val="num" w:pos="1440"/>
        </w:tabs>
        <w:ind w:left="1440" w:hanging="360"/>
      </w:pPr>
      <w:rPr>
        <w:rFonts w:ascii="Wingdings" w:hAnsi="Wingdings" w:hint="default"/>
      </w:rPr>
    </w:lvl>
    <w:lvl w:ilvl="2" w:tplc="4E3A92D2" w:tentative="1">
      <w:start w:val="1"/>
      <w:numFmt w:val="bullet"/>
      <w:lvlText w:val=""/>
      <w:lvlJc w:val="left"/>
      <w:pPr>
        <w:tabs>
          <w:tab w:val="num" w:pos="2160"/>
        </w:tabs>
        <w:ind w:left="2160" w:hanging="360"/>
      </w:pPr>
      <w:rPr>
        <w:rFonts w:ascii="Wingdings" w:hAnsi="Wingdings" w:hint="default"/>
      </w:rPr>
    </w:lvl>
    <w:lvl w:ilvl="3" w:tplc="0110FA2A" w:tentative="1">
      <w:start w:val="1"/>
      <w:numFmt w:val="bullet"/>
      <w:lvlText w:val=""/>
      <w:lvlJc w:val="left"/>
      <w:pPr>
        <w:tabs>
          <w:tab w:val="num" w:pos="2880"/>
        </w:tabs>
        <w:ind w:left="2880" w:hanging="360"/>
      </w:pPr>
      <w:rPr>
        <w:rFonts w:ascii="Wingdings" w:hAnsi="Wingdings" w:hint="default"/>
      </w:rPr>
    </w:lvl>
    <w:lvl w:ilvl="4" w:tplc="D01C6D0C" w:tentative="1">
      <w:start w:val="1"/>
      <w:numFmt w:val="bullet"/>
      <w:lvlText w:val=""/>
      <w:lvlJc w:val="left"/>
      <w:pPr>
        <w:tabs>
          <w:tab w:val="num" w:pos="3600"/>
        </w:tabs>
        <w:ind w:left="3600" w:hanging="360"/>
      </w:pPr>
      <w:rPr>
        <w:rFonts w:ascii="Wingdings" w:hAnsi="Wingdings" w:hint="default"/>
      </w:rPr>
    </w:lvl>
    <w:lvl w:ilvl="5" w:tplc="021E76CA" w:tentative="1">
      <w:start w:val="1"/>
      <w:numFmt w:val="bullet"/>
      <w:lvlText w:val=""/>
      <w:lvlJc w:val="left"/>
      <w:pPr>
        <w:tabs>
          <w:tab w:val="num" w:pos="4320"/>
        </w:tabs>
        <w:ind w:left="4320" w:hanging="360"/>
      </w:pPr>
      <w:rPr>
        <w:rFonts w:ascii="Wingdings" w:hAnsi="Wingdings" w:hint="default"/>
      </w:rPr>
    </w:lvl>
    <w:lvl w:ilvl="6" w:tplc="91CCEA7A" w:tentative="1">
      <w:start w:val="1"/>
      <w:numFmt w:val="bullet"/>
      <w:lvlText w:val=""/>
      <w:lvlJc w:val="left"/>
      <w:pPr>
        <w:tabs>
          <w:tab w:val="num" w:pos="5040"/>
        </w:tabs>
        <w:ind w:left="5040" w:hanging="360"/>
      </w:pPr>
      <w:rPr>
        <w:rFonts w:ascii="Wingdings" w:hAnsi="Wingdings" w:hint="default"/>
      </w:rPr>
    </w:lvl>
    <w:lvl w:ilvl="7" w:tplc="009223D4" w:tentative="1">
      <w:start w:val="1"/>
      <w:numFmt w:val="bullet"/>
      <w:lvlText w:val=""/>
      <w:lvlJc w:val="left"/>
      <w:pPr>
        <w:tabs>
          <w:tab w:val="num" w:pos="5760"/>
        </w:tabs>
        <w:ind w:left="5760" w:hanging="360"/>
      </w:pPr>
      <w:rPr>
        <w:rFonts w:ascii="Wingdings" w:hAnsi="Wingdings" w:hint="default"/>
      </w:rPr>
    </w:lvl>
    <w:lvl w:ilvl="8" w:tplc="DE564D64" w:tentative="1">
      <w:start w:val="1"/>
      <w:numFmt w:val="bullet"/>
      <w:lvlText w:val=""/>
      <w:lvlJc w:val="left"/>
      <w:pPr>
        <w:tabs>
          <w:tab w:val="num" w:pos="6480"/>
        </w:tabs>
        <w:ind w:left="6480" w:hanging="360"/>
      </w:pPr>
      <w:rPr>
        <w:rFonts w:ascii="Wingdings" w:hAnsi="Wingdings" w:hint="default"/>
      </w:rPr>
    </w:lvl>
  </w:abstractNum>
  <w:abstractNum w:abstractNumId="27">
    <w:nsid w:val="6DF94587"/>
    <w:multiLevelType w:val="hybridMultilevel"/>
    <w:tmpl w:val="D020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F7B0C"/>
    <w:multiLevelType w:val="hybridMultilevel"/>
    <w:tmpl w:val="0D7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3F19C2"/>
    <w:multiLevelType w:val="hybridMultilevel"/>
    <w:tmpl w:val="4A7CFA5A"/>
    <w:lvl w:ilvl="0" w:tplc="61BE4752">
      <w:start w:val="2"/>
      <w:numFmt w:val="bullet"/>
      <w:lvlText w:val="-"/>
      <w:lvlJc w:val="left"/>
      <w:pPr>
        <w:tabs>
          <w:tab w:val="num" w:pos="720"/>
        </w:tabs>
        <w:ind w:left="720" w:hanging="360"/>
      </w:pPr>
      <w:rPr>
        <w:rFonts w:ascii="Calibri" w:eastAsia="Times New Roman" w:hAnsi="Calibri" w:cs="Calibri" w:hint="default"/>
      </w:rPr>
    </w:lvl>
    <w:lvl w:ilvl="1" w:tplc="74F09B2E">
      <w:start w:val="1"/>
      <w:numFmt w:val="bullet"/>
      <w:lvlText w:val=""/>
      <w:lvlJc w:val="left"/>
      <w:pPr>
        <w:tabs>
          <w:tab w:val="num" w:pos="1440"/>
        </w:tabs>
        <w:ind w:left="1440" w:hanging="360"/>
      </w:pPr>
      <w:rPr>
        <w:rFonts w:ascii="Wingdings" w:hAnsi="Wingdings" w:hint="default"/>
      </w:rPr>
    </w:lvl>
    <w:lvl w:ilvl="2" w:tplc="B608083C" w:tentative="1">
      <w:start w:val="1"/>
      <w:numFmt w:val="bullet"/>
      <w:lvlText w:val=""/>
      <w:lvlJc w:val="left"/>
      <w:pPr>
        <w:tabs>
          <w:tab w:val="num" w:pos="2160"/>
        </w:tabs>
        <w:ind w:left="2160" w:hanging="360"/>
      </w:pPr>
      <w:rPr>
        <w:rFonts w:ascii="Wingdings" w:hAnsi="Wingdings" w:hint="default"/>
      </w:rPr>
    </w:lvl>
    <w:lvl w:ilvl="3" w:tplc="57024B72" w:tentative="1">
      <w:start w:val="1"/>
      <w:numFmt w:val="bullet"/>
      <w:lvlText w:val=""/>
      <w:lvlJc w:val="left"/>
      <w:pPr>
        <w:tabs>
          <w:tab w:val="num" w:pos="2880"/>
        </w:tabs>
        <w:ind w:left="2880" w:hanging="360"/>
      </w:pPr>
      <w:rPr>
        <w:rFonts w:ascii="Wingdings" w:hAnsi="Wingdings" w:hint="default"/>
      </w:rPr>
    </w:lvl>
    <w:lvl w:ilvl="4" w:tplc="A3EAB42C" w:tentative="1">
      <w:start w:val="1"/>
      <w:numFmt w:val="bullet"/>
      <w:lvlText w:val=""/>
      <w:lvlJc w:val="left"/>
      <w:pPr>
        <w:tabs>
          <w:tab w:val="num" w:pos="3600"/>
        </w:tabs>
        <w:ind w:left="3600" w:hanging="360"/>
      </w:pPr>
      <w:rPr>
        <w:rFonts w:ascii="Wingdings" w:hAnsi="Wingdings" w:hint="default"/>
      </w:rPr>
    </w:lvl>
    <w:lvl w:ilvl="5" w:tplc="A9D288E4" w:tentative="1">
      <w:start w:val="1"/>
      <w:numFmt w:val="bullet"/>
      <w:lvlText w:val=""/>
      <w:lvlJc w:val="left"/>
      <w:pPr>
        <w:tabs>
          <w:tab w:val="num" w:pos="4320"/>
        </w:tabs>
        <w:ind w:left="4320" w:hanging="360"/>
      </w:pPr>
      <w:rPr>
        <w:rFonts w:ascii="Wingdings" w:hAnsi="Wingdings" w:hint="default"/>
      </w:rPr>
    </w:lvl>
    <w:lvl w:ilvl="6" w:tplc="3B44EE72" w:tentative="1">
      <w:start w:val="1"/>
      <w:numFmt w:val="bullet"/>
      <w:lvlText w:val=""/>
      <w:lvlJc w:val="left"/>
      <w:pPr>
        <w:tabs>
          <w:tab w:val="num" w:pos="5040"/>
        </w:tabs>
        <w:ind w:left="5040" w:hanging="360"/>
      </w:pPr>
      <w:rPr>
        <w:rFonts w:ascii="Wingdings" w:hAnsi="Wingdings" w:hint="default"/>
      </w:rPr>
    </w:lvl>
    <w:lvl w:ilvl="7" w:tplc="0DA0F1C6" w:tentative="1">
      <w:start w:val="1"/>
      <w:numFmt w:val="bullet"/>
      <w:lvlText w:val=""/>
      <w:lvlJc w:val="left"/>
      <w:pPr>
        <w:tabs>
          <w:tab w:val="num" w:pos="5760"/>
        </w:tabs>
        <w:ind w:left="5760" w:hanging="360"/>
      </w:pPr>
      <w:rPr>
        <w:rFonts w:ascii="Wingdings" w:hAnsi="Wingdings" w:hint="default"/>
      </w:rPr>
    </w:lvl>
    <w:lvl w:ilvl="8" w:tplc="DA686DC4" w:tentative="1">
      <w:start w:val="1"/>
      <w:numFmt w:val="bullet"/>
      <w:lvlText w:val=""/>
      <w:lvlJc w:val="left"/>
      <w:pPr>
        <w:tabs>
          <w:tab w:val="num" w:pos="6480"/>
        </w:tabs>
        <w:ind w:left="6480" w:hanging="360"/>
      </w:pPr>
      <w:rPr>
        <w:rFonts w:ascii="Wingdings" w:hAnsi="Wingdings" w:hint="default"/>
      </w:rPr>
    </w:lvl>
  </w:abstractNum>
  <w:abstractNum w:abstractNumId="30">
    <w:nsid w:val="79F17835"/>
    <w:multiLevelType w:val="hybridMultilevel"/>
    <w:tmpl w:val="B0EE1246"/>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9"/>
  </w:num>
  <w:num w:numId="3">
    <w:abstractNumId w:val="7"/>
  </w:num>
  <w:num w:numId="4">
    <w:abstractNumId w:val="22"/>
  </w:num>
  <w:num w:numId="5">
    <w:abstractNumId w:val="12"/>
  </w:num>
  <w:num w:numId="6">
    <w:abstractNumId w:val="17"/>
  </w:num>
  <w:num w:numId="7">
    <w:abstractNumId w:val="0"/>
  </w:num>
  <w:num w:numId="8">
    <w:abstractNumId w:val="8"/>
  </w:num>
  <w:num w:numId="9">
    <w:abstractNumId w:val="1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26"/>
  </w:num>
  <w:num w:numId="16">
    <w:abstractNumId w:val="29"/>
  </w:num>
  <w:num w:numId="17">
    <w:abstractNumId w:val="20"/>
  </w:num>
  <w:num w:numId="18">
    <w:abstractNumId w:val="21"/>
  </w:num>
  <w:num w:numId="19">
    <w:abstractNumId w:val="2"/>
  </w:num>
  <w:num w:numId="20">
    <w:abstractNumId w:val="5"/>
  </w:num>
  <w:num w:numId="21">
    <w:abstractNumId w:val="24"/>
  </w:num>
  <w:num w:numId="22">
    <w:abstractNumId w:val="4"/>
  </w:num>
  <w:num w:numId="23">
    <w:abstractNumId w:val="3"/>
  </w:num>
  <w:num w:numId="24">
    <w:abstractNumId w:val="30"/>
  </w:num>
  <w:num w:numId="25">
    <w:abstractNumId w:val="9"/>
  </w:num>
  <w:num w:numId="26">
    <w:abstractNumId w:val="27"/>
  </w:num>
  <w:num w:numId="27">
    <w:abstractNumId w:val="13"/>
  </w:num>
  <w:num w:numId="28">
    <w:abstractNumId w:val="25"/>
  </w:num>
  <w:num w:numId="29">
    <w:abstractNumId w:val="15"/>
  </w:num>
  <w:num w:numId="30">
    <w:abstractNumId w:val="10"/>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A0C"/>
    <w:rsid w:val="00000D35"/>
    <w:rsid w:val="00005B74"/>
    <w:rsid w:val="000067C1"/>
    <w:rsid w:val="000102C3"/>
    <w:rsid w:val="0001417E"/>
    <w:rsid w:val="00015688"/>
    <w:rsid w:val="000600D9"/>
    <w:rsid w:val="00061074"/>
    <w:rsid w:val="00063018"/>
    <w:rsid w:val="00063A93"/>
    <w:rsid w:val="00067B1D"/>
    <w:rsid w:val="00067E3C"/>
    <w:rsid w:val="00085BA1"/>
    <w:rsid w:val="00086DF8"/>
    <w:rsid w:val="000A4F90"/>
    <w:rsid w:val="000B71F3"/>
    <w:rsid w:val="000C328B"/>
    <w:rsid w:val="000D3902"/>
    <w:rsid w:val="000D64FB"/>
    <w:rsid w:val="000D73DC"/>
    <w:rsid w:val="000D7E80"/>
    <w:rsid w:val="000E1658"/>
    <w:rsid w:val="000E3799"/>
    <w:rsid w:val="000F26C2"/>
    <w:rsid w:val="000F27D4"/>
    <w:rsid w:val="00116EDB"/>
    <w:rsid w:val="00117AA5"/>
    <w:rsid w:val="001239E0"/>
    <w:rsid w:val="00125A39"/>
    <w:rsid w:val="001427EF"/>
    <w:rsid w:val="00156FF9"/>
    <w:rsid w:val="00164A12"/>
    <w:rsid w:val="00191AC1"/>
    <w:rsid w:val="001A5782"/>
    <w:rsid w:val="001B6A53"/>
    <w:rsid w:val="001C0BD8"/>
    <w:rsid w:val="001D3B4F"/>
    <w:rsid w:val="001D7C53"/>
    <w:rsid w:val="001F0885"/>
    <w:rsid w:val="001F1405"/>
    <w:rsid w:val="001F4448"/>
    <w:rsid w:val="0021235A"/>
    <w:rsid w:val="00212BE5"/>
    <w:rsid w:val="002162C2"/>
    <w:rsid w:val="002257A2"/>
    <w:rsid w:val="002338DE"/>
    <w:rsid w:val="00245F16"/>
    <w:rsid w:val="002521B7"/>
    <w:rsid w:val="00265BB4"/>
    <w:rsid w:val="00267BD2"/>
    <w:rsid w:val="002808F0"/>
    <w:rsid w:val="00285E84"/>
    <w:rsid w:val="0028705E"/>
    <w:rsid w:val="002A1AB9"/>
    <w:rsid w:val="002A7BF2"/>
    <w:rsid w:val="002B076D"/>
    <w:rsid w:val="002B12F6"/>
    <w:rsid w:val="002B182E"/>
    <w:rsid w:val="002B321C"/>
    <w:rsid w:val="002B4639"/>
    <w:rsid w:val="002B79D5"/>
    <w:rsid w:val="002B7F44"/>
    <w:rsid w:val="002D0A76"/>
    <w:rsid w:val="002D114E"/>
    <w:rsid w:val="002D2A57"/>
    <w:rsid w:val="002D444D"/>
    <w:rsid w:val="002E0529"/>
    <w:rsid w:val="002E2718"/>
    <w:rsid w:val="002F66A3"/>
    <w:rsid w:val="0030240E"/>
    <w:rsid w:val="003056BC"/>
    <w:rsid w:val="003067DC"/>
    <w:rsid w:val="00315C43"/>
    <w:rsid w:val="00317D2B"/>
    <w:rsid w:val="00323A00"/>
    <w:rsid w:val="00331217"/>
    <w:rsid w:val="003321D4"/>
    <w:rsid w:val="00344334"/>
    <w:rsid w:val="00357926"/>
    <w:rsid w:val="00380167"/>
    <w:rsid w:val="003930CE"/>
    <w:rsid w:val="0039461B"/>
    <w:rsid w:val="003A3C1A"/>
    <w:rsid w:val="003A7D17"/>
    <w:rsid w:val="003B2CFB"/>
    <w:rsid w:val="003B2DB4"/>
    <w:rsid w:val="003B3044"/>
    <w:rsid w:val="003B6630"/>
    <w:rsid w:val="003B6E04"/>
    <w:rsid w:val="003B773D"/>
    <w:rsid w:val="003C1A17"/>
    <w:rsid w:val="003C56F3"/>
    <w:rsid w:val="003C75E8"/>
    <w:rsid w:val="003D028D"/>
    <w:rsid w:val="003D175D"/>
    <w:rsid w:val="003D235C"/>
    <w:rsid w:val="003D4BAA"/>
    <w:rsid w:val="003E20FF"/>
    <w:rsid w:val="003E4F33"/>
    <w:rsid w:val="00400566"/>
    <w:rsid w:val="0040763F"/>
    <w:rsid w:val="0041213D"/>
    <w:rsid w:val="00412745"/>
    <w:rsid w:val="00413A55"/>
    <w:rsid w:val="0042417E"/>
    <w:rsid w:val="004252E8"/>
    <w:rsid w:val="0043376D"/>
    <w:rsid w:val="004421C3"/>
    <w:rsid w:val="00452AEF"/>
    <w:rsid w:val="0045502A"/>
    <w:rsid w:val="00460C8B"/>
    <w:rsid w:val="004652B2"/>
    <w:rsid w:val="00474A96"/>
    <w:rsid w:val="0049320A"/>
    <w:rsid w:val="004951CE"/>
    <w:rsid w:val="00495A0C"/>
    <w:rsid w:val="004A7609"/>
    <w:rsid w:val="004B46DD"/>
    <w:rsid w:val="004C408E"/>
    <w:rsid w:val="004C729F"/>
    <w:rsid w:val="004D4E9F"/>
    <w:rsid w:val="004D56E6"/>
    <w:rsid w:val="004E1373"/>
    <w:rsid w:val="004E2AEE"/>
    <w:rsid w:val="005149F4"/>
    <w:rsid w:val="00520694"/>
    <w:rsid w:val="00520C43"/>
    <w:rsid w:val="0052108D"/>
    <w:rsid w:val="005412BA"/>
    <w:rsid w:val="00543F4B"/>
    <w:rsid w:val="0054465F"/>
    <w:rsid w:val="00560899"/>
    <w:rsid w:val="005646BB"/>
    <w:rsid w:val="005705A1"/>
    <w:rsid w:val="005713C0"/>
    <w:rsid w:val="005764A9"/>
    <w:rsid w:val="00581DB8"/>
    <w:rsid w:val="00590060"/>
    <w:rsid w:val="005944B6"/>
    <w:rsid w:val="005A5950"/>
    <w:rsid w:val="005B15C2"/>
    <w:rsid w:val="005B78D2"/>
    <w:rsid w:val="005C5CF7"/>
    <w:rsid w:val="005D3A4A"/>
    <w:rsid w:val="005E30EE"/>
    <w:rsid w:val="005E67DC"/>
    <w:rsid w:val="00602041"/>
    <w:rsid w:val="0060308F"/>
    <w:rsid w:val="0061767E"/>
    <w:rsid w:val="006204E1"/>
    <w:rsid w:val="006235E8"/>
    <w:rsid w:val="00626531"/>
    <w:rsid w:val="00630A6A"/>
    <w:rsid w:val="00633156"/>
    <w:rsid w:val="00645960"/>
    <w:rsid w:val="00645EF1"/>
    <w:rsid w:val="00651F9D"/>
    <w:rsid w:val="006542D0"/>
    <w:rsid w:val="0066248F"/>
    <w:rsid w:val="00663BEA"/>
    <w:rsid w:val="0066442C"/>
    <w:rsid w:val="00672968"/>
    <w:rsid w:val="00683999"/>
    <w:rsid w:val="00686168"/>
    <w:rsid w:val="00686917"/>
    <w:rsid w:val="006929BA"/>
    <w:rsid w:val="006B0F82"/>
    <w:rsid w:val="006B4004"/>
    <w:rsid w:val="006D00EF"/>
    <w:rsid w:val="006D311A"/>
    <w:rsid w:val="006D3343"/>
    <w:rsid w:val="006D3484"/>
    <w:rsid w:val="006D78B4"/>
    <w:rsid w:val="006E08CA"/>
    <w:rsid w:val="006F3004"/>
    <w:rsid w:val="006F6704"/>
    <w:rsid w:val="00701477"/>
    <w:rsid w:val="00705120"/>
    <w:rsid w:val="00716BE1"/>
    <w:rsid w:val="00721349"/>
    <w:rsid w:val="00721B00"/>
    <w:rsid w:val="00723CF9"/>
    <w:rsid w:val="00724E4D"/>
    <w:rsid w:val="00725D0D"/>
    <w:rsid w:val="007264CA"/>
    <w:rsid w:val="00740751"/>
    <w:rsid w:val="00742CFB"/>
    <w:rsid w:val="00753E39"/>
    <w:rsid w:val="00753EB7"/>
    <w:rsid w:val="00754B45"/>
    <w:rsid w:val="00756123"/>
    <w:rsid w:val="00757622"/>
    <w:rsid w:val="0076789F"/>
    <w:rsid w:val="00771FD7"/>
    <w:rsid w:val="007742DB"/>
    <w:rsid w:val="00790FE7"/>
    <w:rsid w:val="00793636"/>
    <w:rsid w:val="007A4680"/>
    <w:rsid w:val="007B5250"/>
    <w:rsid w:val="007B5BC9"/>
    <w:rsid w:val="007D0FD7"/>
    <w:rsid w:val="007E5D7C"/>
    <w:rsid w:val="007F1C8E"/>
    <w:rsid w:val="007F40AE"/>
    <w:rsid w:val="007F6BAE"/>
    <w:rsid w:val="007F72F8"/>
    <w:rsid w:val="00813CDB"/>
    <w:rsid w:val="00821A68"/>
    <w:rsid w:val="0085484C"/>
    <w:rsid w:val="00857FF7"/>
    <w:rsid w:val="00863234"/>
    <w:rsid w:val="0086377D"/>
    <w:rsid w:val="00870C96"/>
    <w:rsid w:val="00871944"/>
    <w:rsid w:val="00873615"/>
    <w:rsid w:val="00876449"/>
    <w:rsid w:val="00885CF9"/>
    <w:rsid w:val="00887BDA"/>
    <w:rsid w:val="00893053"/>
    <w:rsid w:val="00893A6E"/>
    <w:rsid w:val="00897711"/>
    <w:rsid w:val="008B03A6"/>
    <w:rsid w:val="008B3153"/>
    <w:rsid w:val="008C3916"/>
    <w:rsid w:val="008C421D"/>
    <w:rsid w:val="008C6507"/>
    <w:rsid w:val="008C65ED"/>
    <w:rsid w:val="008D0957"/>
    <w:rsid w:val="008D096C"/>
    <w:rsid w:val="008D41EB"/>
    <w:rsid w:val="008D5381"/>
    <w:rsid w:val="008E0565"/>
    <w:rsid w:val="008E546B"/>
    <w:rsid w:val="008F459F"/>
    <w:rsid w:val="00901D60"/>
    <w:rsid w:val="00903E9B"/>
    <w:rsid w:val="0091097C"/>
    <w:rsid w:val="00912546"/>
    <w:rsid w:val="0091799B"/>
    <w:rsid w:val="00921492"/>
    <w:rsid w:val="00922F93"/>
    <w:rsid w:val="0092428B"/>
    <w:rsid w:val="0093692E"/>
    <w:rsid w:val="00940EE3"/>
    <w:rsid w:val="00952B7F"/>
    <w:rsid w:val="00952CFC"/>
    <w:rsid w:val="00953760"/>
    <w:rsid w:val="0095719D"/>
    <w:rsid w:val="0096135A"/>
    <w:rsid w:val="00961574"/>
    <w:rsid w:val="009619AF"/>
    <w:rsid w:val="009649CA"/>
    <w:rsid w:val="00974E70"/>
    <w:rsid w:val="009811EB"/>
    <w:rsid w:val="00987DD6"/>
    <w:rsid w:val="009C6235"/>
    <w:rsid w:val="009C6C7D"/>
    <w:rsid w:val="009D565C"/>
    <w:rsid w:val="009D6C31"/>
    <w:rsid w:val="009D7555"/>
    <w:rsid w:val="009E01F9"/>
    <w:rsid w:val="009E6478"/>
    <w:rsid w:val="00A01A7C"/>
    <w:rsid w:val="00A20612"/>
    <w:rsid w:val="00A462F3"/>
    <w:rsid w:val="00A46A52"/>
    <w:rsid w:val="00A5310A"/>
    <w:rsid w:val="00A63F87"/>
    <w:rsid w:val="00A66093"/>
    <w:rsid w:val="00A67942"/>
    <w:rsid w:val="00A730AC"/>
    <w:rsid w:val="00A77405"/>
    <w:rsid w:val="00A975A3"/>
    <w:rsid w:val="00AB5784"/>
    <w:rsid w:val="00AB709B"/>
    <w:rsid w:val="00AC3522"/>
    <w:rsid w:val="00AC428C"/>
    <w:rsid w:val="00AD182C"/>
    <w:rsid w:val="00AE1BC3"/>
    <w:rsid w:val="00AF354A"/>
    <w:rsid w:val="00B110D4"/>
    <w:rsid w:val="00B1198B"/>
    <w:rsid w:val="00B1205B"/>
    <w:rsid w:val="00B16F4B"/>
    <w:rsid w:val="00B21F2A"/>
    <w:rsid w:val="00B2464E"/>
    <w:rsid w:val="00B247EB"/>
    <w:rsid w:val="00B361FD"/>
    <w:rsid w:val="00B3650C"/>
    <w:rsid w:val="00B51CF9"/>
    <w:rsid w:val="00B61B3F"/>
    <w:rsid w:val="00B679AD"/>
    <w:rsid w:val="00B72037"/>
    <w:rsid w:val="00B759F4"/>
    <w:rsid w:val="00B76201"/>
    <w:rsid w:val="00B808CE"/>
    <w:rsid w:val="00B966E2"/>
    <w:rsid w:val="00BA2179"/>
    <w:rsid w:val="00BA47D3"/>
    <w:rsid w:val="00BB1E0F"/>
    <w:rsid w:val="00BB2AD9"/>
    <w:rsid w:val="00BB3E18"/>
    <w:rsid w:val="00BB7DAE"/>
    <w:rsid w:val="00BC0824"/>
    <w:rsid w:val="00BC3B02"/>
    <w:rsid w:val="00BC51A4"/>
    <w:rsid w:val="00BD1F4B"/>
    <w:rsid w:val="00BD5D4F"/>
    <w:rsid w:val="00BD639A"/>
    <w:rsid w:val="00BD7170"/>
    <w:rsid w:val="00BD7EE6"/>
    <w:rsid w:val="00BE02D0"/>
    <w:rsid w:val="00BE4232"/>
    <w:rsid w:val="00C1203A"/>
    <w:rsid w:val="00C23797"/>
    <w:rsid w:val="00C24A6F"/>
    <w:rsid w:val="00C277C6"/>
    <w:rsid w:val="00C3588C"/>
    <w:rsid w:val="00C37448"/>
    <w:rsid w:val="00C37BB2"/>
    <w:rsid w:val="00C4501C"/>
    <w:rsid w:val="00C517DF"/>
    <w:rsid w:val="00C5320B"/>
    <w:rsid w:val="00C56112"/>
    <w:rsid w:val="00C646EC"/>
    <w:rsid w:val="00C82B59"/>
    <w:rsid w:val="00C86EB2"/>
    <w:rsid w:val="00C9003A"/>
    <w:rsid w:val="00C9754B"/>
    <w:rsid w:val="00CA4044"/>
    <w:rsid w:val="00CA40B9"/>
    <w:rsid w:val="00CA55C0"/>
    <w:rsid w:val="00CB6510"/>
    <w:rsid w:val="00CC3BF7"/>
    <w:rsid w:val="00CC4851"/>
    <w:rsid w:val="00CD3500"/>
    <w:rsid w:val="00CE0D31"/>
    <w:rsid w:val="00CE45B3"/>
    <w:rsid w:val="00CE5648"/>
    <w:rsid w:val="00CE62FA"/>
    <w:rsid w:val="00CF0BDC"/>
    <w:rsid w:val="00CF0BE6"/>
    <w:rsid w:val="00CF2847"/>
    <w:rsid w:val="00CF72A9"/>
    <w:rsid w:val="00D05528"/>
    <w:rsid w:val="00D12CF8"/>
    <w:rsid w:val="00D12E9B"/>
    <w:rsid w:val="00D163DA"/>
    <w:rsid w:val="00D31066"/>
    <w:rsid w:val="00D31175"/>
    <w:rsid w:val="00D407CA"/>
    <w:rsid w:val="00D417E3"/>
    <w:rsid w:val="00D60A06"/>
    <w:rsid w:val="00D74359"/>
    <w:rsid w:val="00D775B1"/>
    <w:rsid w:val="00D77D11"/>
    <w:rsid w:val="00D81533"/>
    <w:rsid w:val="00DA75B3"/>
    <w:rsid w:val="00DB6088"/>
    <w:rsid w:val="00DC1B77"/>
    <w:rsid w:val="00DC4785"/>
    <w:rsid w:val="00DC4A26"/>
    <w:rsid w:val="00DC50A9"/>
    <w:rsid w:val="00DC625A"/>
    <w:rsid w:val="00DC77D1"/>
    <w:rsid w:val="00DD0A78"/>
    <w:rsid w:val="00DD4F6F"/>
    <w:rsid w:val="00DE5F22"/>
    <w:rsid w:val="00DF0920"/>
    <w:rsid w:val="00E012CA"/>
    <w:rsid w:val="00E10E80"/>
    <w:rsid w:val="00E12581"/>
    <w:rsid w:val="00E2296B"/>
    <w:rsid w:val="00E350DC"/>
    <w:rsid w:val="00E41240"/>
    <w:rsid w:val="00E42DD7"/>
    <w:rsid w:val="00E45F33"/>
    <w:rsid w:val="00E62E43"/>
    <w:rsid w:val="00E75AF9"/>
    <w:rsid w:val="00E810B9"/>
    <w:rsid w:val="00E92E41"/>
    <w:rsid w:val="00E956FA"/>
    <w:rsid w:val="00EA05B1"/>
    <w:rsid w:val="00EA42FE"/>
    <w:rsid w:val="00EB0E40"/>
    <w:rsid w:val="00EB1EE7"/>
    <w:rsid w:val="00EB3144"/>
    <w:rsid w:val="00EB5991"/>
    <w:rsid w:val="00EB6A5C"/>
    <w:rsid w:val="00EC1DA4"/>
    <w:rsid w:val="00ED00EB"/>
    <w:rsid w:val="00ED22C0"/>
    <w:rsid w:val="00ED603A"/>
    <w:rsid w:val="00EE0634"/>
    <w:rsid w:val="00EF5597"/>
    <w:rsid w:val="00F05041"/>
    <w:rsid w:val="00F156CC"/>
    <w:rsid w:val="00F158A0"/>
    <w:rsid w:val="00F24F6A"/>
    <w:rsid w:val="00F30829"/>
    <w:rsid w:val="00F34747"/>
    <w:rsid w:val="00F43973"/>
    <w:rsid w:val="00F46D08"/>
    <w:rsid w:val="00F51172"/>
    <w:rsid w:val="00F5228A"/>
    <w:rsid w:val="00F638FD"/>
    <w:rsid w:val="00F72237"/>
    <w:rsid w:val="00F7343E"/>
    <w:rsid w:val="00F75F11"/>
    <w:rsid w:val="00F77877"/>
    <w:rsid w:val="00F817BC"/>
    <w:rsid w:val="00F86833"/>
    <w:rsid w:val="00F93C25"/>
    <w:rsid w:val="00F975AA"/>
    <w:rsid w:val="00FA1469"/>
    <w:rsid w:val="00FB64DD"/>
    <w:rsid w:val="00FC4AE0"/>
    <w:rsid w:val="00FC7534"/>
    <w:rsid w:val="00FD79E4"/>
    <w:rsid w:val="00FE1675"/>
    <w:rsid w:val="00FE6666"/>
    <w:rsid w:val="00FF41CF"/>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45"/>
    <w:pPr>
      <w:ind w:firstLine="360"/>
    </w:pPr>
    <w:rPr>
      <w:rFonts w:ascii="Times New Roman" w:eastAsia="Times New Roman" w:hAnsi="Times New Roman"/>
      <w:sz w:val="24"/>
      <w:szCs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98B"/>
    <w:pPr>
      <w:ind w:left="720"/>
      <w:contextualSpacing/>
    </w:pPr>
  </w:style>
  <w:style w:type="paragraph" w:styleId="BalloonText">
    <w:name w:val="Balloon Text"/>
    <w:basedOn w:val="Normal"/>
    <w:link w:val="BalloonTextChar"/>
    <w:uiPriority w:val="99"/>
    <w:semiHidden/>
    <w:unhideWhenUsed/>
    <w:rsid w:val="00015688"/>
    <w:rPr>
      <w:rFonts w:ascii="Tahoma" w:hAnsi="Tahoma" w:cs="Tahoma"/>
      <w:sz w:val="16"/>
      <w:szCs w:val="16"/>
      <w:lang w:val="x-none" w:eastAsia="x-none"/>
    </w:rPr>
  </w:style>
  <w:style w:type="character" w:customStyle="1" w:styleId="BalloonTextChar">
    <w:name w:val="Balloon Text Char"/>
    <w:link w:val="BalloonText"/>
    <w:uiPriority w:val="99"/>
    <w:semiHidden/>
    <w:rsid w:val="00015688"/>
    <w:rPr>
      <w:rFonts w:ascii="Tahoma" w:eastAsia="Times New Roman" w:hAnsi="Tahoma" w:cs="Tahoma"/>
      <w:sz w:val="16"/>
      <w:szCs w:val="16"/>
      <w:lang w:bidi="en-US"/>
    </w:rPr>
  </w:style>
  <w:style w:type="character" w:styleId="Hyperlink">
    <w:name w:val="Hyperlink"/>
    <w:uiPriority w:val="99"/>
    <w:unhideWhenUsed/>
    <w:rsid w:val="002B12F6"/>
    <w:rPr>
      <w:color w:val="0000FF"/>
      <w:u w:val="single"/>
    </w:rPr>
  </w:style>
  <w:style w:type="paragraph" w:styleId="Header">
    <w:name w:val="header"/>
    <w:basedOn w:val="Normal"/>
    <w:link w:val="HeaderChar"/>
    <w:uiPriority w:val="99"/>
    <w:semiHidden/>
    <w:unhideWhenUsed/>
    <w:rsid w:val="009D7555"/>
    <w:pPr>
      <w:tabs>
        <w:tab w:val="center" w:pos="4680"/>
        <w:tab w:val="right" w:pos="9360"/>
      </w:tabs>
    </w:pPr>
    <w:rPr>
      <w:szCs w:val="20"/>
      <w:lang w:val="x-none" w:eastAsia="x-none"/>
    </w:rPr>
  </w:style>
  <w:style w:type="character" w:customStyle="1" w:styleId="HeaderChar">
    <w:name w:val="Header Char"/>
    <w:link w:val="Header"/>
    <w:uiPriority w:val="99"/>
    <w:semiHidden/>
    <w:rsid w:val="009D7555"/>
    <w:rPr>
      <w:rFonts w:ascii="Times New Roman" w:eastAsia="Times New Roman" w:hAnsi="Times New Roman"/>
      <w:sz w:val="24"/>
      <w:lang w:bidi="en-US"/>
    </w:rPr>
  </w:style>
  <w:style w:type="paragraph" w:styleId="Footer">
    <w:name w:val="footer"/>
    <w:basedOn w:val="Normal"/>
    <w:link w:val="FooterChar"/>
    <w:uiPriority w:val="99"/>
    <w:unhideWhenUsed/>
    <w:rsid w:val="009D7555"/>
    <w:pPr>
      <w:tabs>
        <w:tab w:val="center" w:pos="4680"/>
        <w:tab w:val="right" w:pos="9360"/>
      </w:tabs>
    </w:pPr>
    <w:rPr>
      <w:szCs w:val="20"/>
      <w:lang w:val="x-none" w:eastAsia="x-none"/>
    </w:rPr>
  </w:style>
  <w:style w:type="character" w:customStyle="1" w:styleId="FooterChar">
    <w:name w:val="Footer Char"/>
    <w:link w:val="Footer"/>
    <w:uiPriority w:val="99"/>
    <w:rsid w:val="009D7555"/>
    <w:rPr>
      <w:rFonts w:ascii="Times New Roman" w:eastAsia="Times New Roman" w:hAnsi="Times New Roman"/>
      <w:sz w:val="24"/>
      <w:lang w:bidi="en-US"/>
    </w:rPr>
  </w:style>
  <w:style w:type="character" w:styleId="FollowedHyperlink">
    <w:name w:val="FollowedHyperlink"/>
    <w:uiPriority w:val="99"/>
    <w:semiHidden/>
    <w:unhideWhenUsed/>
    <w:rsid w:val="000600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794">
      <w:bodyDiv w:val="1"/>
      <w:marLeft w:val="0"/>
      <w:marRight w:val="0"/>
      <w:marTop w:val="0"/>
      <w:marBottom w:val="0"/>
      <w:divBdr>
        <w:top w:val="none" w:sz="0" w:space="0" w:color="auto"/>
        <w:left w:val="none" w:sz="0" w:space="0" w:color="auto"/>
        <w:bottom w:val="none" w:sz="0" w:space="0" w:color="auto"/>
        <w:right w:val="none" w:sz="0" w:space="0" w:color="auto"/>
      </w:divBdr>
      <w:divsChild>
        <w:div w:id="1157574462">
          <w:marLeft w:val="446"/>
          <w:marRight w:val="0"/>
          <w:marTop w:val="0"/>
          <w:marBottom w:val="0"/>
          <w:divBdr>
            <w:top w:val="none" w:sz="0" w:space="0" w:color="auto"/>
            <w:left w:val="none" w:sz="0" w:space="0" w:color="auto"/>
            <w:bottom w:val="none" w:sz="0" w:space="0" w:color="auto"/>
            <w:right w:val="none" w:sz="0" w:space="0" w:color="auto"/>
          </w:divBdr>
        </w:div>
        <w:div w:id="1902711460">
          <w:marLeft w:val="446"/>
          <w:marRight w:val="0"/>
          <w:marTop w:val="0"/>
          <w:marBottom w:val="0"/>
          <w:divBdr>
            <w:top w:val="none" w:sz="0" w:space="0" w:color="auto"/>
            <w:left w:val="none" w:sz="0" w:space="0" w:color="auto"/>
            <w:bottom w:val="none" w:sz="0" w:space="0" w:color="auto"/>
            <w:right w:val="none" w:sz="0" w:space="0" w:color="auto"/>
          </w:divBdr>
        </w:div>
      </w:divsChild>
    </w:div>
    <w:div w:id="199360578">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1526"/>
          <w:marRight w:val="0"/>
          <w:marTop w:val="77"/>
          <w:marBottom w:val="0"/>
          <w:divBdr>
            <w:top w:val="none" w:sz="0" w:space="0" w:color="auto"/>
            <w:left w:val="none" w:sz="0" w:space="0" w:color="auto"/>
            <w:bottom w:val="none" w:sz="0" w:space="0" w:color="auto"/>
            <w:right w:val="none" w:sz="0" w:space="0" w:color="auto"/>
          </w:divBdr>
        </w:div>
      </w:divsChild>
    </w:div>
    <w:div w:id="226231771">
      <w:bodyDiv w:val="1"/>
      <w:marLeft w:val="0"/>
      <w:marRight w:val="0"/>
      <w:marTop w:val="0"/>
      <w:marBottom w:val="0"/>
      <w:divBdr>
        <w:top w:val="none" w:sz="0" w:space="0" w:color="auto"/>
        <w:left w:val="none" w:sz="0" w:space="0" w:color="auto"/>
        <w:bottom w:val="none" w:sz="0" w:space="0" w:color="auto"/>
        <w:right w:val="none" w:sz="0" w:space="0" w:color="auto"/>
      </w:divBdr>
      <w:divsChild>
        <w:div w:id="563878103">
          <w:marLeft w:val="2059"/>
          <w:marRight w:val="0"/>
          <w:marTop w:val="72"/>
          <w:marBottom w:val="0"/>
          <w:divBdr>
            <w:top w:val="none" w:sz="0" w:space="0" w:color="auto"/>
            <w:left w:val="none" w:sz="0" w:space="0" w:color="auto"/>
            <w:bottom w:val="none" w:sz="0" w:space="0" w:color="auto"/>
            <w:right w:val="none" w:sz="0" w:space="0" w:color="auto"/>
          </w:divBdr>
        </w:div>
        <w:div w:id="1064258183">
          <w:marLeft w:val="1426"/>
          <w:marRight w:val="0"/>
          <w:marTop w:val="77"/>
          <w:marBottom w:val="0"/>
          <w:divBdr>
            <w:top w:val="none" w:sz="0" w:space="0" w:color="auto"/>
            <w:left w:val="none" w:sz="0" w:space="0" w:color="auto"/>
            <w:bottom w:val="none" w:sz="0" w:space="0" w:color="auto"/>
            <w:right w:val="none" w:sz="0" w:space="0" w:color="auto"/>
          </w:divBdr>
        </w:div>
        <w:div w:id="1504083218">
          <w:marLeft w:val="1426"/>
          <w:marRight w:val="0"/>
          <w:marTop w:val="77"/>
          <w:marBottom w:val="0"/>
          <w:divBdr>
            <w:top w:val="none" w:sz="0" w:space="0" w:color="auto"/>
            <w:left w:val="none" w:sz="0" w:space="0" w:color="auto"/>
            <w:bottom w:val="none" w:sz="0" w:space="0" w:color="auto"/>
            <w:right w:val="none" w:sz="0" w:space="0" w:color="auto"/>
          </w:divBdr>
        </w:div>
      </w:divsChild>
    </w:div>
    <w:div w:id="289241124">
      <w:bodyDiv w:val="1"/>
      <w:marLeft w:val="0"/>
      <w:marRight w:val="0"/>
      <w:marTop w:val="0"/>
      <w:marBottom w:val="0"/>
      <w:divBdr>
        <w:top w:val="none" w:sz="0" w:space="0" w:color="auto"/>
        <w:left w:val="none" w:sz="0" w:space="0" w:color="auto"/>
        <w:bottom w:val="none" w:sz="0" w:space="0" w:color="auto"/>
        <w:right w:val="none" w:sz="0" w:space="0" w:color="auto"/>
      </w:divBdr>
    </w:div>
    <w:div w:id="612591230">
      <w:bodyDiv w:val="1"/>
      <w:marLeft w:val="0"/>
      <w:marRight w:val="0"/>
      <w:marTop w:val="0"/>
      <w:marBottom w:val="0"/>
      <w:divBdr>
        <w:top w:val="none" w:sz="0" w:space="0" w:color="auto"/>
        <w:left w:val="none" w:sz="0" w:space="0" w:color="auto"/>
        <w:bottom w:val="none" w:sz="0" w:space="0" w:color="auto"/>
        <w:right w:val="none" w:sz="0" w:space="0" w:color="auto"/>
      </w:divBdr>
      <w:divsChild>
        <w:div w:id="2048218142">
          <w:marLeft w:val="734"/>
          <w:marRight w:val="0"/>
          <w:marTop w:val="86"/>
          <w:marBottom w:val="0"/>
          <w:divBdr>
            <w:top w:val="none" w:sz="0" w:space="0" w:color="auto"/>
            <w:left w:val="none" w:sz="0" w:space="0" w:color="auto"/>
            <w:bottom w:val="none" w:sz="0" w:space="0" w:color="auto"/>
            <w:right w:val="none" w:sz="0" w:space="0" w:color="auto"/>
          </w:divBdr>
        </w:div>
      </w:divsChild>
    </w:div>
    <w:div w:id="839735910">
      <w:bodyDiv w:val="1"/>
      <w:marLeft w:val="0"/>
      <w:marRight w:val="0"/>
      <w:marTop w:val="0"/>
      <w:marBottom w:val="0"/>
      <w:divBdr>
        <w:top w:val="none" w:sz="0" w:space="0" w:color="auto"/>
        <w:left w:val="none" w:sz="0" w:space="0" w:color="auto"/>
        <w:bottom w:val="none" w:sz="0" w:space="0" w:color="auto"/>
        <w:right w:val="none" w:sz="0" w:space="0" w:color="auto"/>
      </w:divBdr>
    </w:div>
    <w:div w:id="906185738">
      <w:bodyDiv w:val="1"/>
      <w:marLeft w:val="0"/>
      <w:marRight w:val="0"/>
      <w:marTop w:val="0"/>
      <w:marBottom w:val="0"/>
      <w:divBdr>
        <w:top w:val="none" w:sz="0" w:space="0" w:color="auto"/>
        <w:left w:val="none" w:sz="0" w:space="0" w:color="auto"/>
        <w:bottom w:val="none" w:sz="0" w:space="0" w:color="auto"/>
        <w:right w:val="none" w:sz="0" w:space="0" w:color="auto"/>
      </w:divBdr>
    </w:div>
    <w:div w:id="1164200908">
      <w:bodyDiv w:val="1"/>
      <w:marLeft w:val="0"/>
      <w:marRight w:val="0"/>
      <w:marTop w:val="0"/>
      <w:marBottom w:val="0"/>
      <w:divBdr>
        <w:top w:val="none" w:sz="0" w:space="0" w:color="auto"/>
        <w:left w:val="none" w:sz="0" w:space="0" w:color="auto"/>
        <w:bottom w:val="none" w:sz="0" w:space="0" w:color="auto"/>
        <w:right w:val="none" w:sz="0" w:space="0" w:color="auto"/>
      </w:divBdr>
      <w:divsChild>
        <w:div w:id="956523515">
          <w:marLeft w:val="1426"/>
          <w:marRight w:val="0"/>
          <w:marTop w:val="77"/>
          <w:marBottom w:val="0"/>
          <w:divBdr>
            <w:top w:val="none" w:sz="0" w:space="0" w:color="auto"/>
            <w:left w:val="none" w:sz="0" w:space="0" w:color="auto"/>
            <w:bottom w:val="none" w:sz="0" w:space="0" w:color="auto"/>
            <w:right w:val="none" w:sz="0" w:space="0" w:color="auto"/>
          </w:divBdr>
        </w:div>
        <w:div w:id="1644038773">
          <w:marLeft w:val="734"/>
          <w:marRight w:val="0"/>
          <w:marTop w:val="86"/>
          <w:marBottom w:val="0"/>
          <w:divBdr>
            <w:top w:val="none" w:sz="0" w:space="0" w:color="auto"/>
            <w:left w:val="none" w:sz="0" w:space="0" w:color="auto"/>
            <w:bottom w:val="none" w:sz="0" w:space="0" w:color="auto"/>
            <w:right w:val="none" w:sz="0" w:space="0" w:color="auto"/>
          </w:divBdr>
        </w:div>
      </w:divsChild>
    </w:div>
    <w:div w:id="1172184770">
      <w:bodyDiv w:val="1"/>
      <w:marLeft w:val="0"/>
      <w:marRight w:val="0"/>
      <w:marTop w:val="0"/>
      <w:marBottom w:val="0"/>
      <w:divBdr>
        <w:top w:val="none" w:sz="0" w:space="0" w:color="auto"/>
        <w:left w:val="none" w:sz="0" w:space="0" w:color="auto"/>
        <w:bottom w:val="none" w:sz="0" w:space="0" w:color="auto"/>
        <w:right w:val="none" w:sz="0" w:space="0" w:color="auto"/>
      </w:divBdr>
      <w:divsChild>
        <w:div w:id="1712536619">
          <w:marLeft w:val="446"/>
          <w:marRight w:val="0"/>
          <w:marTop w:val="0"/>
          <w:marBottom w:val="0"/>
          <w:divBdr>
            <w:top w:val="none" w:sz="0" w:space="0" w:color="auto"/>
            <w:left w:val="none" w:sz="0" w:space="0" w:color="auto"/>
            <w:bottom w:val="none" w:sz="0" w:space="0" w:color="auto"/>
            <w:right w:val="none" w:sz="0" w:space="0" w:color="auto"/>
          </w:divBdr>
        </w:div>
        <w:div w:id="1799837268">
          <w:marLeft w:val="446"/>
          <w:marRight w:val="0"/>
          <w:marTop w:val="0"/>
          <w:marBottom w:val="0"/>
          <w:divBdr>
            <w:top w:val="none" w:sz="0" w:space="0" w:color="auto"/>
            <w:left w:val="none" w:sz="0" w:space="0" w:color="auto"/>
            <w:bottom w:val="none" w:sz="0" w:space="0" w:color="auto"/>
            <w:right w:val="none" w:sz="0" w:space="0" w:color="auto"/>
          </w:divBdr>
        </w:div>
      </w:divsChild>
    </w:div>
    <w:div w:id="1218514462">
      <w:bodyDiv w:val="1"/>
      <w:marLeft w:val="0"/>
      <w:marRight w:val="0"/>
      <w:marTop w:val="0"/>
      <w:marBottom w:val="0"/>
      <w:divBdr>
        <w:top w:val="none" w:sz="0" w:space="0" w:color="auto"/>
        <w:left w:val="none" w:sz="0" w:space="0" w:color="auto"/>
        <w:bottom w:val="none" w:sz="0" w:space="0" w:color="auto"/>
        <w:right w:val="none" w:sz="0" w:space="0" w:color="auto"/>
      </w:divBdr>
      <w:divsChild>
        <w:div w:id="569540238">
          <w:marLeft w:val="446"/>
          <w:marRight w:val="0"/>
          <w:marTop w:val="0"/>
          <w:marBottom w:val="0"/>
          <w:divBdr>
            <w:top w:val="none" w:sz="0" w:space="0" w:color="auto"/>
            <w:left w:val="none" w:sz="0" w:space="0" w:color="auto"/>
            <w:bottom w:val="none" w:sz="0" w:space="0" w:color="auto"/>
            <w:right w:val="none" w:sz="0" w:space="0" w:color="auto"/>
          </w:divBdr>
        </w:div>
        <w:div w:id="1715232178">
          <w:marLeft w:val="446"/>
          <w:marRight w:val="0"/>
          <w:marTop w:val="0"/>
          <w:marBottom w:val="0"/>
          <w:divBdr>
            <w:top w:val="none" w:sz="0" w:space="0" w:color="auto"/>
            <w:left w:val="none" w:sz="0" w:space="0" w:color="auto"/>
            <w:bottom w:val="none" w:sz="0" w:space="0" w:color="auto"/>
            <w:right w:val="none" w:sz="0" w:space="0" w:color="auto"/>
          </w:divBdr>
        </w:div>
      </w:divsChild>
    </w:div>
    <w:div w:id="1227570985">
      <w:bodyDiv w:val="1"/>
      <w:marLeft w:val="0"/>
      <w:marRight w:val="0"/>
      <w:marTop w:val="0"/>
      <w:marBottom w:val="0"/>
      <w:divBdr>
        <w:top w:val="none" w:sz="0" w:space="0" w:color="auto"/>
        <w:left w:val="none" w:sz="0" w:space="0" w:color="auto"/>
        <w:bottom w:val="none" w:sz="0" w:space="0" w:color="auto"/>
        <w:right w:val="none" w:sz="0" w:space="0" w:color="auto"/>
      </w:divBdr>
    </w:div>
    <w:div w:id="1331521845">
      <w:bodyDiv w:val="1"/>
      <w:marLeft w:val="0"/>
      <w:marRight w:val="0"/>
      <w:marTop w:val="0"/>
      <w:marBottom w:val="0"/>
      <w:divBdr>
        <w:top w:val="none" w:sz="0" w:space="0" w:color="auto"/>
        <w:left w:val="none" w:sz="0" w:space="0" w:color="auto"/>
        <w:bottom w:val="none" w:sz="0" w:space="0" w:color="auto"/>
        <w:right w:val="none" w:sz="0" w:space="0" w:color="auto"/>
      </w:divBdr>
      <w:divsChild>
        <w:div w:id="678241079">
          <w:marLeft w:val="1526"/>
          <w:marRight w:val="0"/>
          <w:marTop w:val="77"/>
          <w:marBottom w:val="0"/>
          <w:divBdr>
            <w:top w:val="none" w:sz="0" w:space="0" w:color="auto"/>
            <w:left w:val="none" w:sz="0" w:space="0" w:color="auto"/>
            <w:bottom w:val="none" w:sz="0" w:space="0" w:color="auto"/>
            <w:right w:val="none" w:sz="0" w:space="0" w:color="auto"/>
          </w:divBdr>
        </w:div>
        <w:div w:id="915016472">
          <w:marLeft w:val="2117"/>
          <w:marRight w:val="0"/>
          <w:marTop w:val="77"/>
          <w:marBottom w:val="0"/>
          <w:divBdr>
            <w:top w:val="none" w:sz="0" w:space="0" w:color="auto"/>
            <w:left w:val="none" w:sz="0" w:space="0" w:color="auto"/>
            <w:bottom w:val="none" w:sz="0" w:space="0" w:color="auto"/>
            <w:right w:val="none" w:sz="0" w:space="0" w:color="auto"/>
          </w:divBdr>
        </w:div>
        <w:div w:id="921186126">
          <w:marLeft w:val="2117"/>
          <w:marRight w:val="0"/>
          <w:marTop w:val="77"/>
          <w:marBottom w:val="0"/>
          <w:divBdr>
            <w:top w:val="none" w:sz="0" w:space="0" w:color="auto"/>
            <w:left w:val="none" w:sz="0" w:space="0" w:color="auto"/>
            <w:bottom w:val="none" w:sz="0" w:space="0" w:color="auto"/>
            <w:right w:val="none" w:sz="0" w:space="0" w:color="auto"/>
          </w:divBdr>
        </w:div>
        <w:div w:id="1276255736">
          <w:marLeft w:val="1526"/>
          <w:marRight w:val="0"/>
          <w:marTop w:val="77"/>
          <w:marBottom w:val="0"/>
          <w:divBdr>
            <w:top w:val="none" w:sz="0" w:space="0" w:color="auto"/>
            <w:left w:val="none" w:sz="0" w:space="0" w:color="auto"/>
            <w:bottom w:val="none" w:sz="0" w:space="0" w:color="auto"/>
            <w:right w:val="none" w:sz="0" w:space="0" w:color="auto"/>
          </w:divBdr>
        </w:div>
        <w:div w:id="1670786704">
          <w:marLeft w:val="2664"/>
          <w:marRight w:val="0"/>
          <w:marTop w:val="62"/>
          <w:marBottom w:val="0"/>
          <w:divBdr>
            <w:top w:val="none" w:sz="0" w:space="0" w:color="auto"/>
            <w:left w:val="none" w:sz="0" w:space="0" w:color="auto"/>
            <w:bottom w:val="none" w:sz="0" w:space="0" w:color="auto"/>
            <w:right w:val="none" w:sz="0" w:space="0" w:color="auto"/>
          </w:divBdr>
        </w:div>
      </w:divsChild>
    </w:div>
    <w:div w:id="1374429495">
      <w:bodyDiv w:val="1"/>
      <w:marLeft w:val="0"/>
      <w:marRight w:val="0"/>
      <w:marTop w:val="0"/>
      <w:marBottom w:val="0"/>
      <w:divBdr>
        <w:top w:val="none" w:sz="0" w:space="0" w:color="auto"/>
        <w:left w:val="none" w:sz="0" w:space="0" w:color="auto"/>
        <w:bottom w:val="none" w:sz="0" w:space="0" w:color="auto"/>
        <w:right w:val="none" w:sz="0" w:space="0" w:color="auto"/>
      </w:divBdr>
    </w:div>
    <w:div w:id="1385374459">
      <w:bodyDiv w:val="1"/>
      <w:marLeft w:val="0"/>
      <w:marRight w:val="0"/>
      <w:marTop w:val="0"/>
      <w:marBottom w:val="0"/>
      <w:divBdr>
        <w:top w:val="none" w:sz="0" w:space="0" w:color="auto"/>
        <w:left w:val="none" w:sz="0" w:space="0" w:color="auto"/>
        <w:bottom w:val="none" w:sz="0" w:space="0" w:color="auto"/>
        <w:right w:val="none" w:sz="0" w:space="0" w:color="auto"/>
      </w:divBdr>
    </w:div>
    <w:div w:id="1669016039">
      <w:bodyDiv w:val="1"/>
      <w:marLeft w:val="0"/>
      <w:marRight w:val="0"/>
      <w:marTop w:val="0"/>
      <w:marBottom w:val="0"/>
      <w:divBdr>
        <w:top w:val="none" w:sz="0" w:space="0" w:color="auto"/>
        <w:left w:val="none" w:sz="0" w:space="0" w:color="auto"/>
        <w:bottom w:val="none" w:sz="0" w:space="0" w:color="auto"/>
        <w:right w:val="none" w:sz="0" w:space="0" w:color="auto"/>
      </w:divBdr>
    </w:div>
    <w:div w:id="1824737567">
      <w:bodyDiv w:val="1"/>
      <w:marLeft w:val="0"/>
      <w:marRight w:val="0"/>
      <w:marTop w:val="0"/>
      <w:marBottom w:val="0"/>
      <w:divBdr>
        <w:top w:val="none" w:sz="0" w:space="0" w:color="auto"/>
        <w:left w:val="none" w:sz="0" w:space="0" w:color="auto"/>
        <w:bottom w:val="none" w:sz="0" w:space="0" w:color="auto"/>
        <w:right w:val="none" w:sz="0" w:space="0" w:color="auto"/>
      </w:divBdr>
    </w:div>
    <w:div w:id="1870142391">
      <w:bodyDiv w:val="1"/>
      <w:marLeft w:val="0"/>
      <w:marRight w:val="0"/>
      <w:marTop w:val="0"/>
      <w:marBottom w:val="0"/>
      <w:divBdr>
        <w:top w:val="none" w:sz="0" w:space="0" w:color="auto"/>
        <w:left w:val="none" w:sz="0" w:space="0" w:color="auto"/>
        <w:bottom w:val="none" w:sz="0" w:space="0" w:color="auto"/>
        <w:right w:val="none" w:sz="0" w:space="0" w:color="auto"/>
      </w:divBdr>
    </w:div>
    <w:div w:id="1896430385">
      <w:bodyDiv w:val="1"/>
      <w:marLeft w:val="0"/>
      <w:marRight w:val="0"/>
      <w:marTop w:val="0"/>
      <w:marBottom w:val="0"/>
      <w:divBdr>
        <w:top w:val="none" w:sz="0" w:space="0" w:color="auto"/>
        <w:left w:val="none" w:sz="0" w:space="0" w:color="auto"/>
        <w:bottom w:val="none" w:sz="0" w:space="0" w:color="auto"/>
        <w:right w:val="none" w:sz="0" w:space="0" w:color="auto"/>
      </w:divBdr>
    </w:div>
    <w:div w:id="1922324610">
      <w:bodyDiv w:val="1"/>
      <w:marLeft w:val="0"/>
      <w:marRight w:val="0"/>
      <w:marTop w:val="0"/>
      <w:marBottom w:val="0"/>
      <w:divBdr>
        <w:top w:val="none" w:sz="0" w:space="0" w:color="auto"/>
        <w:left w:val="none" w:sz="0" w:space="0" w:color="auto"/>
        <w:bottom w:val="none" w:sz="0" w:space="0" w:color="auto"/>
        <w:right w:val="none" w:sz="0" w:space="0" w:color="auto"/>
      </w:divBdr>
      <w:divsChild>
        <w:div w:id="940795634">
          <w:marLeft w:val="734"/>
          <w:marRight w:val="0"/>
          <w:marTop w:val="91"/>
          <w:marBottom w:val="0"/>
          <w:divBdr>
            <w:top w:val="none" w:sz="0" w:space="0" w:color="auto"/>
            <w:left w:val="none" w:sz="0" w:space="0" w:color="auto"/>
            <w:bottom w:val="none" w:sz="0" w:space="0" w:color="auto"/>
            <w:right w:val="none" w:sz="0" w:space="0" w:color="auto"/>
          </w:divBdr>
        </w:div>
      </w:divsChild>
    </w:div>
    <w:div w:id="1974291524">
      <w:bodyDiv w:val="1"/>
      <w:marLeft w:val="0"/>
      <w:marRight w:val="0"/>
      <w:marTop w:val="0"/>
      <w:marBottom w:val="0"/>
      <w:divBdr>
        <w:top w:val="none" w:sz="0" w:space="0" w:color="auto"/>
        <w:left w:val="none" w:sz="0" w:space="0" w:color="auto"/>
        <w:bottom w:val="none" w:sz="0" w:space="0" w:color="auto"/>
        <w:right w:val="none" w:sz="0" w:space="0" w:color="auto"/>
      </w:divBdr>
      <w:divsChild>
        <w:div w:id="27688358">
          <w:marLeft w:val="173"/>
          <w:marRight w:val="0"/>
          <w:marTop w:val="0"/>
          <w:marBottom w:val="0"/>
          <w:divBdr>
            <w:top w:val="none" w:sz="0" w:space="0" w:color="auto"/>
            <w:left w:val="none" w:sz="0" w:space="0" w:color="auto"/>
            <w:bottom w:val="none" w:sz="0" w:space="0" w:color="auto"/>
            <w:right w:val="none" w:sz="0" w:space="0" w:color="auto"/>
          </w:divBdr>
        </w:div>
        <w:div w:id="1926378662">
          <w:marLeft w:val="173"/>
          <w:marRight w:val="0"/>
          <w:marTop w:val="0"/>
          <w:marBottom w:val="0"/>
          <w:divBdr>
            <w:top w:val="none" w:sz="0" w:space="0" w:color="auto"/>
            <w:left w:val="none" w:sz="0" w:space="0" w:color="auto"/>
            <w:bottom w:val="none" w:sz="0" w:space="0" w:color="auto"/>
            <w:right w:val="none" w:sz="0" w:space="0" w:color="auto"/>
          </w:divBdr>
        </w:div>
      </w:divsChild>
    </w:div>
    <w:div w:id="2042515163">
      <w:bodyDiv w:val="1"/>
      <w:marLeft w:val="0"/>
      <w:marRight w:val="0"/>
      <w:marTop w:val="0"/>
      <w:marBottom w:val="0"/>
      <w:divBdr>
        <w:top w:val="none" w:sz="0" w:space="0" w:color="auto"/>
        <w:left w:val="none" w:sz="0" w:space="0" w:color="auto"/>
        <w:bottom w:val="none" w:sz="0" w:space="0" w:color="auto"/>
        <w:right w:val="none" w:sz="0" w:space="0" w:color="auto"/>
      </w:divBdr>
      <w:divsChild>
        <w:div w:id="471993337">
          <w:marLeft w:val="173"/>
          <w:marRight w:val="0"/>
          <w:marTop w:val="0"/>
          <w:marBottom w:val="0"/>
          <w:divBdr>
            <w:top w:val="none" w:sz="0" w:space="0" w:color="auto"/>
            <w:left w:val="none" w:sz="0" w:space="0" w:color="auto"/>
            <w:bottom w:val="none" w:sz="0" w:space="0" w:color="auto"/>
            <w:right w:val="none" w:sz="0" w:space="0" w:color="auto"/>
          </w:divBdr>
        </w:div>
        <w:div w:id="1373268235">
          <w:marLeft w:val="173"/>
          <w:marRight w:val="0"/>
          <w:marTop w:val="0"/>
          <w:marBottom w:val="0"/>
          <w:divBdr>
            <w:top w:val="none" w:sz="0" w:space="0" w:color="auto"/>
            <w:left w:val="none" w:sz="0" w:space="0" w:color="auto"/>
            <w:bottom w:val="none" w:sz="0" w:space="0" w:color="auto"/>
            <w:right w:val="none" w:sz="0" w:space="0" w:color="auto"/>
          </w:divBdr>
        </w:div>
      </w:divsChild>
    </w:div>
    <w:div w:id="2091460581">
      <w:bodyDiv w:val="1"/>
      <w:marLeft w:val="0"/>
      <w:marRight w:val="0"/>
      <w:marTop w:val="0"/>
      <w:marBottom w:val="0"/>
      <w:divBdr>
        <w:top w:val="none" w:sz="0" w:space="0" w:color="auto"/>
        <w:left w:val="none" w:sz="0" w:space="0" w:color="auto"/>
        <w:bottom w:val="none" w:sz="0" w:space="0" w:color="auto"/>
        <w:right w:val="none" w:sz="0" w:space="0" w:color="auto"/>
      </w:divBdr>
      <w:divsChild>
        <w:div w:id="211961721">
          <w:marLeft w:val="173"/>
          <w:marRight w:val="0"/>
          <w:marTop w:val="0"/>
          <w:marBottom w:val="0"/>
          <w:divBdr>
            <w:top w:val="none" w:sz="0" w:space="0" w:color="auto"/>
            <w:left w:val="none" w:sz="0" w:space="0" w:color="auto"/>
            <w:bottom w:val="none" w:sz="0" w:space="0" w:color="auto"/>
            <w:right w:val="none" w:sz="0" w:space="0" w:color="auto"/>
          </w:divBdr>
        </w:div>
        <w:div w:id="715079311">
          <w:marLeft w:val="173"/>
          <w:marRight w:val="0"/>
          <w:marTop w:val="0"/>
          <w:marBottom w:val="0"/>
          <w:divBdr>
            <w:top w:val="none" w:sz="0" w:space="0" w:color="auto"/>
            <w:left w:val="none" w:sz="0" w:space="0" w:color="auto"/>
            <w:bottom w:val="none" w:sz="0" w:space="0" w:color="auto"/>
            <w:right w:val="none" w:sz="0" w:space="0" w:color="auto"/>
          </w:divBdr>
        </w:div>
      </w:divsChild>
    </w:div>
    <w:div w:id="2094622455">
      <w:bodyDiv w:val="1"/>
      <w:marLeft w:val="0"/>
      <w:marRight w:val="0"/>
      <w:marTop w:val="0"/>
      <w:marBottom w:val="0"/>
      <w:divBdr>
        <w:top w:val="none" w:sz="0" w:space="0" w:color="auto"/>
        <w:left w:val="none" w:sz="0" w:space="0" w:color="auto"/>
        <w:bottom w:val="none" w:sz="0" w:space="0" w:color="auto"/>
        <w:right w:val="none" w:sz="0" w:space="0" w:color="auto"/>
      </w:divBdr>
      <w:divsChild>
        <w:div w:id="256528119">
          <w:marLeft w:val="152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guides/retail/curr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1.sl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esb.org/req/req_form.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82A13-E3F0-4D60-9259-BA2957CE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22178</CharactersWithSpaces>
  <SharedDoc>false</SharedDoc>
  <HLinks>
    <vt:vector size="12" baseType="variant">
      <vt:variant>
        <vt:i4>196642</vt:i4>
      </vt:variant>
      <vt:variant>
        <vt:i4>3</vt:i4>
      </vt:variant>
      <vt:variant>
        <vt:i4>0</vt:i4>
      </vt:variant>
      <vt:variant>
        <vt:i4>5</vt:i4>
      </vt:variant>
      <vt:variant>
        <vt:lpwstr>http://www.naesb.org/req/req_form.asp</vt:lpwstr>
      </vt:variant>
      <vt:variant>
        <vt:lpwstr/>
      </vt:variant>
      <vt:variant>
        <vt:i4>3801213</vt:i4>
      </vt:variant>
      <vt:variant>
        <vt:i4>0</vt:i4>
      </vt:variant>
      <vt:variant>
        <vt:i4>0</vt:i4>
      </vt:variant>
      <vt:variant>
        <vt:i4>5</vt:i4>
      </vt:variant>
      <vt:variant>
        <vt:lpwstr>http://www.ercot.com/mktrules/guides/retail/current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Corona</dc:creator>
  <cp:lastModifiedBy>Schatz, John 021616</cp:lastModifiedBy>
  <cp:revision>2</cp:revision>
  <cp:lastPrinted>2012-08-30T19:40:00Z</cp:lastPrinted>
  <dcterms:created xsi:type="dcterms:W3CDTF">2016-02-17T13:35:00Z</dcterms:created>
  <dcterms:modified xsi:type="dcterms:W3CDTF">2016-02-17T13:35:00Z</dcterms:modified>
</cp:coreProperties>
</file>