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A72" w:rsidRPr="00604220" w:rsidRDefault="00203A72" w:rsidP="00203A72">
      <w:pPr>
        <w:rPr>
          <w:rFonts w:ascii="Arial" w:hAnsi="Arial" w:cs="Arial"/>
          <w:color w:val="FF0000"/>
          <w:sz w:val="24"/>
          <w:szCs w:val="24"/>
        </w:rPr>
      </w:pPr>
      <w:r w:rsidRPr="00604220">
        <w:rPr>
          <w:rFonts w:ascii="Arial" w:hAnsi="Arial" w:cs="Arial"/>
          <w:color w:val="FF0000"/>
          <w:sz w:val="24"/>
          <w:szCs w:val="24"/>
        </w:rPr>
        <w:t xml:space="preserve">Definition … What is </w:t>
      </w:r>
      <w:r w:rsidR="00D24FED" w:rsidRPr="00604220">
        <w:rPr>
          <w:rFonts w:ascii="Arial" w:hAnsi="Arial" w:cs="Arial"/>
          <w:color w:val="FF0000"/>
          <w:sz w:val="24"/>
          <w:szCs w:val="24"/>
        </w:rPr>
        <w:t>a Usage/Billing - Missing</w:t>
      </w:r>
      <w:r w:rsidRPr="00604220">
        <w:rPr>
          <w:rFonts w:ascii="Arial" w:hAnsi="Arial" w:cs="Arial"/>
          <w:color w:val="FF0000"/>
          <w:sz w:val="24"/>
          <w:szCs w:val="24"/>
        </w:rPr>
        <w:t>?</w:t>
      </w:r>
    </w:p>
    <w:p w:rsidR="00203A72" w:rsidRPr="00604220" w:rsidRDefault="00D24FED" w:rsidP="00203A72">
      <w:pPr>
        <w:rPr>
          <w:rFonts w:ascii="Arial" w:hAnsi="Arial" w:cs="Arial"/>
          <w:sz w:val="24"/>
          <w:szCs w:val="24"/>
        </w:rPr>
      </w:pPr>
      <w:r w:rsidRPr="00604220">
        <w:rPr>
          <w:rFonts w:ascii="Arial" w:hAnsi="Arial" w:cs="Arial"/>
          <w:sz w:val="24"/>
          <w:szCs w:val="24"/>
        </w:rPr>
        <w:t>The Usage/Billing – Missing subtype is used by Market Participants for questions pertaining to missing transactions which include missing 867_03 usage transactions, 86</w:t>
      </w:r>
      <w:r w:rsidR="00491DFB" w:rsidRPr="00604220">
        <w:rPr>
          <w:rFonts w:ascii="Arial" w:hAnsi="Arial" w:cs="Arial"/>
          <w:sz w:val="24"/>
          <w:szCs w:val="24"/>
        </w:rPr>
        <w:t xml:space="preserve">7_03 Final transactions, and </w:t>
      </w:r>
      <w:r w:rsidRPr="00604220">
        <w:rPr>
          <w:rFonts w:ascii="Arial" w:hAnsi="Arial" w:cs="Arial"/>
          <w:sz w:val="24"/>
          <w:szCs w:val="24"/>
        </w:rPr>
        <w:t xml:space="preserve">810 transactions.  A </w:t>
      </w:r>
      <w:r w:rsidR="00B95050" w:rsidRPr="00604220">
        <w:rPr>
          <w:rFonts w:ascii="Arial" w:hAnsi="Arial" w:cs="Arial"/>
          <w:sz w:val="24"/>
          <w:szCs w:val="24"/>
        </w:rPr>
        <w:t>COMPETITIVE RETAILER</w:t>
      </w:r>
      <w:r w:rsidRPr="00604220">
        <w:rPr>
          <w:rFonts w:ascii="Arial" w:hAnsi="Arial" w:cs="Arial"/>
          <w:sz w:val="24"/>
          <w:szCs w:val="24"/>
        </w:rPr>
        <w:t xml:space="preserve"> or a TDSP can submit this subtype; however, the </w:t>
      </w:r>
      <w:proofErr w:type="gramStart"/>
      <w:r w:rsidRPr="00604220">
        <w:rPr>
          <w:rFonts w:ascii="Arial" w:hAnsi="Arial" w:cs="Arial"/>
          <w:sz w:val="24"/>
          <w:szCs w:val="24"/>
        </w:rPr>
        <w:t>majority are</w:t>
      </w:r>
      <w:proofErr w:type="gramEnd"/>
      <w:r w:rsidRPr="00604220">
        <w:rPr>
          <w:rFonts w:ascii="Arial" w:hAnsi="Arial" w:cs="Arial"/>
          <w:sz w:val="24"/>
          <w:szCs w:val="24"/>
        </w:rPr>
        <w:t xml:space="preserve"> submitted by </w:t>
      </w:r>
      <w:r w:rsidR="00B95050" w:rsidRPr="00604220">
        <w:rPr>
          <w:rFonts w:ascii="Arial" w:hAnsi="Arial" w:cs="Arial"/>
          <w:sz w:val="24"/>
          <w:szCs w:val="24"/>
        </w:rPr>
        <w:t>COMPETITIVE RETAILER</w:t>
      </w:r>
      <w:r w:rsidRPr="00604220">
        <w:rPr>
          <w:rFonts w:ascii="Arial" w:hAnsi="Arial" w:cs="Arial"/>
          <w:sz w:val="24"/>
          <w:szCs w:val="24"/>
        </w:rPr>
        <w:t xml:space="preserve">s so we will demonstrate a </w:t>
      </w:r>
      <w:r w:rsidR="00B95050" w:rsidRPr="00604220">
        <w:rPr>
          <w:rFonts w:ascii="Arial" w:hAnsi="Arial" w:cs="Arial"/>
          <w:sz w:val="24"/>
          <w:szCs w:val="24"/>
        </w:rPr>
        <w:t>COMPETITIVE RETAILER</w:t>
      </w:r>
      <w:r w:rsidRPr="00604220">
        <w:rPr>
          <w:rFonts w:ascii="Arial" w:hAnsi="Arial" w:cs="Arial"/>
          <w:sz w:val="24"/>
          <w:szCs w:val="24"/>
        </w:rPr>
        <w:t xml:space="preserve"> submitting to the TDSP.</w:t>
      </w:r>
    </w:p>
    <w:p w:rsidR="00604220" w:rsidRDefault="00604220" w:rsidP="00604220">
      <w:pPr>
        <w:rPr>
          <w:rFonts w:ascii="Arial" w:hAnsi="Arial" w:cs="Arial"/>
          <w:color w:val="FF0000"/>
          <w:sz w:val="24"/>
          <w:szCs w:val="24"/>
        </w:rPr>
      </w:pPr>
    </w:p>
    <w:p w:rsidR="00604220" w:rsidRPr="00604220" w:rsidRDefault="00604220" w:rsidP="00604220">
      <w:pPr>
        <w:rPr>
          <w:rFonts w:ascii="Arial" w:hAnsi="Arial" w:cs="Arial"/>
          <w:color w:val="FF0000"/>
          <w:sz w:val="24"/>
          <w:szCs w:val="24"/>
        </w:rPr>
      </w:pPr>
      <w:r>
        <w:rPr>
          <w:rFonts w:ascii="Arial" w:hAnsi="Arial" w:cs="Arial"/>
          <w:color w:val="FF0000"/>
          <w:sz w:val="24"/>
          <w:szCs w:val="24"/>
        </w:rPr>
        <w:t>&lt;</w:t>
      </w:r>
      <w:r w:rsidRPr="00604220">
        <w:rPr>
          <w:rFonts w:ascii="Arial" w:hAnsi="Arial" w:cs="Arial"/>
          <w:color w:val="FF0000"/>
          <w:sz w:val="24"/>
          <w:szCs w:val="24"/>
        </w:rPr>
        <w:t xml:space="preserve">Usage/Billing </w:t>
      </w:r>
      <w:r>
        <w:rPr>
          <w:rFonts w:ascii="Arial" w:hAnsi="Arial" w:cs="Arial"/>
          <w:color w:val="FF0000"/>
          <w:sz w:val="24"/>
          <w:szCs w:val="24"/>
        </w:rPr>
        <w:t>–</w:t>
      </w:r>
      <w:r w:rsidRPr="00604220">
        <w:rPr>
          <w:rFonts w:ascii="Arial" w:hAnsi="Arial" w:cs="Arial"/>
          <w:color w:val="FF0000"/>
          <w:sz w:val="24"/>
          <w:szCs w:val="24"/>
        </w:rPr>
        <w:t xml:space="preserve"> </w:t>
      </w:r>
      <w:r>
        <w:rPr>
          <w:rFonts w:ascii="Arial" w:hAnsi="Arial" w:cs="Arial"/>
          <w:color w:val="FF0000"/>
          <w:sz w:val="24"/>
          <w:szCs w:val="24"/>
        </w:rPr>
        <w:t>Missing</w:t>
      </w:r>
      <w:r>
        <w:rPr>
          <w:rFonts w:ascii="Arial" w:hAnsi="Arial" w:cs="Arial"/>
          <w:color w:val="FF0000"/>
          <w:sz w:val="24"/>
          <w:szCs w:val="24"/>
        </w:rPr>
        <w:t>, SCENARIO 1</w:t>
      </w:r>
      <w:r w:rsidRPr="00604220">
        <w:rPr>
          <w:rFonts w:ascii="Arial" w:hAnsi="Arial" w:cs="Arial"/>
          <w:color w:val="FF0000"/>
          <w:sz w:val="24"/>
          <w:szCs w:val="24"/>
        </w:rPr>
        <w:t>&gt;</w:t>
      </w:r>
    </w:p>
    <w:p w:rsidR="00203A72" w:rsidRPr="00604220" w:rsidRDefault="00D24FED" w:rsidP="00203A72">
      <w:pPr>
        <w:rPr>
          <w:rFonts w:ascii="Arial" w:hAnsi="Arial" w:cs="Arial"/>
          <w:sz w:val="24"/>
          <w:szCs w:val="24"/>
        </w:rPr>
      </w:pPr>
      <w:r w:rsidRPr="00604220">
        <w:rPr>
          <w:rFonts w:ascii="Arial" w:hAnsi="Arial" w:cs="Arial"/>
          <w:sz w:val="24"/>
          <w:szCs w:val="24"/>
        </w:rPr>
        <w:t>Here is the process for filing a Usage/Billing – Missing issue</w:t>
      </w:r>
      <w:r w:rsidR="00203A72" w:rsidRPr="00604220">
        <w:rPr>
          <w:rFonts w:ascii="Arial" w:hAnsi="Arial" w:cs="Arial"/>
          <w:sz w:val="24"/>
          <w:szCs w:val="24"/>
        </w:rPr>
        <w:t>.</w:t>
      </w:r>
    </w:p>
    <w:p w:rsidR="00203A72" w:rsidRPr="00604220" w:rsidRDefault="00203A72" w:rsidP="00203A72">
      <w:pPr>
        <w:rPr>
          <w:rFonts w:ascii="Arial" w:hAnsi="Arial" w:cs="Arial"/>
          <w:sz w:val="24"/>
          <w:szCs w:val="24"/>
        </w:rPr>
      </w:pPr>
      <w:r w:rsidRPr="00604220">
        <w:rPr>
          <w:rFonts w:ascii="Arial" w:hAnsi="Arial" w:cs="Arial"/>
          <w:sz w:val="24"/>
          <w:szCs w:val="24"/>
        </w:rPr>
        <w:t xml:space="preserve">The </w:t>
      </w:r>
      <w:r w:rsidR="00D24FED" w:rsidRPr="00604220">
        <w:rPr>
          <w:rFonts w:ascii="Arial" w:hAnsi="Arial" w:cs="Arial"/>
          <w:sz w:val="24"/>
          <w:szCs w:val="24"/>
        </w:rPr>
        <w:t xml:space="preserve">submitting </w:t>
      </w:r>
      <w:r w:rsidR="00B95050" w:rsidRPr="00604220">
        <w:rPr>
          <w:rFonts w:ascii="Arial" w:hAnsi="Arial" w:cs="Arial"/>
          <w:sz w:val="24"/>
          <w:szCs w:val="24"/>
        </w:rPr>
        <w:t>COMPETITIVE RETAILER</w:t>
      </w:r>
      <w:r w:rsidRPr="00604220">
        <w:rPr>
          <w:rFonts w:ascii="Arial" w:hAnsi="Arial" w:cs="Arial"/>
          <w:sz w:val="24"/>
          <w:szCs w:val="24"/>
        </w:rPr>
        <w:t xml:space="preserve"> begins the process by selecting “</w:t>
      </w:r>
      <w:r w:rsidR="00D24FED" w:rsidRPr="00604220">
        <w:rPr>
          <w:rFonts w:ascii="Arial" w:hAnsi="Arial" w:cs="Arial"/>
          <w:sz w:val="24"/>
          <w:szCs w:val="24"/>
        </w:rPr>
        <w:t>Usage/Billing - Missing</w:t>
      </w:r>
      <w:r w:rsidRPr="00604220">
        <w:rPr>
          <w:rFonts w:ascii="Arial" w:hAnsi="Arial" w:cs="Arial"/>
          <w:sz w:val="24"/>
          <w:szCs w:val="24"/>
        </w:rPr>
        <w:t xml:space="preserve">” from the submit tree. </w:t>
      </w:r>
    </w:p>
    <w:p w:rsidR="00203A72" w:rsidRPr="00604220" w:rsidRDefault="00D24FED" w:rsidP="00203A72">
      <w:pPr>
        <w:rPr>
          <w:rFonts w:ascii="Arial" w:hAnsi="Arial" w:cs="Arial"/>
          <w:sz w:val="24"/>
          <w:szCs w:val="24"/>
        </w:rPr>
      </w:pPr>
      <w:r w:rsidRPr="00604220">
        <w:rPr>
          <w:rFonts w:ascii="Arial" w:hAnsi="Arial" w:cs="Arial"/>
          <w:sz w:val="24"/>
          <w:szCs w:val="24"/>
        </w:rPr>
        <w:t xml:space="preserve">The </w:t>
      </w:r>
      <w:r w:rsidR="00B95050" w:rsidRPr="00604220">
        <w:rPr>
          <w:rFonts w:ascii="Arial" w:hAnsi="Arial" w:cs="Arial"/>
          <w:sz w:val="24"/>
          <w:szCs w:val="24"/>
        </w:rPr>
        <w:t>COMPETITIVE RETAILER</w:t>
      </w:r>
      <w:r w:rsidRPr="00604220">
        <w:rPr>
          <w:rFonts w:ascii="Arial" w:hAnsi="Arial" w:cs="Arial"/>
          <w:sz w:val="24"/>
          <w:szCs w:val="24"/>
        </w:rPr>
        <w:t xml:space="preserve"> enters the </w:t>
      </w:r>
      <w:r w:rsidR="00061972" w:rsidRPr="00604220">
        <w:rPr>
          <w:rFonts w:ascii="Arial" w:hAnsi="Arial" w:cs="Arial"/>
          <w:sz w:val="24"/>
          <w:szCs w:val="24"/>
        </w:rPr>
        <w:t>TDSP Duns number in the Assignee field</w:t>
      </w:r>
      <w:r w:rsidRPr="00604220">
        <w:rPr>
          <w:rFonts w:ascii="Arial" w:hAnsi="Arial" w:cs="Arial"/>
          <w:sz w:val="24"/>
          <w:szCs w:val="24"/>
        </w:rPr>
        <w:t>, the ESI ID,</w:t>
      </w:r>
      <w:r w:rsidR="00203A72" w:rsidRPr="00604220">
        <w:rPr>
          <w:rFonts w:ascii="Arial" w:hAnsi="Arial" w:cs="Arial"/>
          <w:sz w:val="24"/>
          <w:szCs w:val="24"/>
        </w:rPr>
        <w:t xml:space="preserve"> </w:t>
      </w:r>
      <w:r w:rsidR="00061972" w:rsidRPr="00604220">
        <w:rPr>
          <w:rFonts w:ascii="Arial" w:hAnsi="Arial" w:cs="Arial"/>
          <w:sz w:val="24"/>
          <w:szCs w:val="24"/>
        </w:rPr>
        <w:t>the Tran Type</w:t>
      </w:r>
      <w:r w:rsidR="00B65E33" w:rsidRPr="00604220">
        <w:rPr>
          <w:rFonts w:ascii="Arial" w:hAnsi="Arial" w:cs="Arial"/>
          <w:sz w:val="24"/>
          <w:szCs w:val="24"/>
        </w:rPr>
        <w:t>,</w:t>
      </w:r>
      <w:r w:rsidR="00061972" w:rsidRPr="00604220">
        <w:rPr>
          <w:rFonts w:ascii="Arial" w:hAnsi="Arial" w:cs="Arial"/>
          <w:sz w:val="24"/>
          <w:szCs w:val="24"/>
        </w:rPr>
        <w:t xml:space="preserve"> which is selected from the Tran Type dropdown field, the Transaction Date, the Start Time and</w:t>
      </w:r>
      <w:r w:rsidR="00B65E33" w:rsidRPr="00604220">
        <w:rPr>
          <w:rFonts w:ascii="Arial" w:hAnsi="Arial" w:cs="Arial"/>
          <w:sz w:val="24"/>
          <w:szCs w:val="24"/>
        </w:rPr>
        <w:t xml:space="preserve"> the account type of </w:t>
      </w:r>
      <w:r w:rsidR="00061972" w:rsidRPr="00604220">
        <w:rPr>
          <w:rFonts w:ascii="Arial" w:hAnsi="Arial" w:cs="Arial"/>
          <w:sz w:val="24"/>
          <w:szCs w:val="24"/>
        </w:rPr>
        <w:t xml:space="preserve">IDR or Non-IDR which is also a selection from the IDR/Non-IDR drop down field.  The </w:t>
      </w:r>
      <w:r w:rsidR="00203A72" w:rsidRPr="00604220">
        <w:rPr>
          <w:rFonts w:ascii="Arial" w:hAnsi="Arial" w:cs="Arial"/>
          <w:sz w:val="24"/>
          <w:szCs w:val="24"/>
        </w:rPr>
        <w:t>Original Tan ID</w:t>
      </w:r>
      <w:r w:rsidR="00061972" w:rsidRPr="00604220">
        <w:rPr>
          <w:rFonts w:ascii="Arial" w:hAnsi="Arial" w:cs="Arial"/>
          <w:sz w:val="24"/>
          <w:szCs w:val="24"/>
        </w:rPr>
        <w:t>,</w:t>
      </w:r>
      <w:r w:rsidR="00203A72" w:rsidRPr="00604220">
        <w:rPr>
          <w:rFonts w:ascii="Arial" w:hAnsi="Arial" w:cs="Arial"/>
          <w:sz w:val="24"/>
          <w:szCs w:val="24"/>
        </w:rPr>
        <w:t xml:space="preserve"> which is the BGN02 of the 814_01, 814_16 or the 814_24</w:t>
      </w:r>
      <w:r w:rsidR="00061972" w:rsidRPr="00604220">
        <w:rPr>
          <w:rFonts w:ascii="Arial" w:hAnsi="Arial" w:cs="Arial"/>
          <w:sz w:val="24"/>
          <w:szCs w:val="24"/>
        </w:rPr>
        <w:t>, is only required if the Tran Type selected from the Tran Type drop down field is an 867_03 Final</w:t>
      </w:r>
      <w:r w:rsidR="00203A72" w:rsidRPr="00604220">
        <w:rPr>
          <w:rFonts w:ascii="Arial" w:hAnsi="Arial" w:cs="Arial"/>
          <w:sz w:val="24"/>
          <w:szCs w:val="24"/>
        </w:rPr>
        <w:t xml:space="preserve">.  </w:t>
      </w:r>
      <w:r w:rsidR="00061972" w:rsidRPr="00604220">
        <w:rPr>
          <w:rFonts w:ascii="Arial" w:hAnsi="Arial" w:cs="Arial"/>
          <w:sz w:val="24"/>
          <w:szCs w:val="24"/>
        </w:rPr>
        <w:t xml:space="preserve">The Stop Time field is not a required element; however, it is strongly encouraged that users populate this field.  The Stop Time represents the service period stop date.  If left blank, it will be assumed that the stop date is the most current read date.  </w:t>
      </w:r>
    </w:p>
    <w:p w:rsidR="00203A72" w:rsidRPr="00604220" w:rsidRDefault="00025200" w:rsidP="00025200">
      <w:pPr>
        <w:rPr>
          <w:rFonts w:ascii="Arial" w:hAnsi="Arial" w:cs="Arial"/>
          <w:sz w:val="24"/>
          <w:szCs w:val="24"/>
        </w:rPr>
      </w:pPr>
      <w:r w:rsidRPr="00604220">
        <w:rPr>
          <w:rFonts w:ascii="Arial" w:hAnsi="Arial" w:cs="Arial"/>
          <w:sz w:val="24"/>
          <w:szCs w:val="24"/>
        </w:rPr>
        <w:t xml:space="preserve">Click OK to submit. </w:t>
      </w:r>
      <w:r w:rsidR="00203A72" w:rsidRPr="00604220">
        <w:rPr>
          <w:rFonts w:ascii="Arial" w:hAnsi="Arial" w:cs="Arial"/>
          <w:sz w:val="24"/>
          <w:szCs w:val="24"/>
        </w:rPr>
        <w:t xml:space="preserve">A validation is performed to verify that the Submitting </w:t>
      </w:r>
      <w:r w:rsidR="00B95050" w:rsidRPr="00604220">
        <w:rPr>
          <w:rFonts w:ascii="Arial" w:hAnsi="Arial" w:cs="Arial"/>
          <w:sz w:val="24"/>
          <w:szCs w:val="24"/>
        </w:rPr>
        <w:t>COMPETITIVE RETAILER</w:t>
      </w:r>
      <w:r w:rsidR="00203A72" w:rsidRPr="00604220">
        <w:rPr>
          <w:rFonts w:ascii="Arial" w:hAnsi="Arial" w:cs="Arial"/>
          <w:sz w:val="24"/>
          <w:szCs w:val="24"/>
        </w:rPr>
        <w:t xml:space="preserve"> is </w:t>
      </w:r>
      <w:r w:rsidR="00B65E33" w:rsidRPr="00604220">
        <w:rPr>
          <w:rFonts w:ascii="Arial" w:hAnsi="Arial" w:cs="Arial"/>
          <w:sz w:val="24"/>
          <w:szCs w:val="24"/>
        </w:rPr>
        <w:t>the Rep of Record in ERCOT</w:t>
      </w:r>
      <w:r w:rsidRPr="00604220">
        <w:rPr>
          <w:rFonts w:ascii="Arial" w:hAnsi="Arial" w:cs="Arial"/>
          <w:sz w:val="24"/>
          <w:szCs w:val="24"/>
        </w:rPr>
        <w:t>’s registration system for</w:t>
      </w:r>
      <w:r w:rsidR="00B65E33" w:rsidRPr="00604220">
        <w:rPr>
          <w:rFonts w:ascii="Arial" w:hAnsi="Arial" w:cs="Arial"/>
          <w:sz w:val="24"/>
          <w:szCs w:val="24"/>
        </w:rPr>
        <w:t xml:space="preserve"> the </w:t>
      </w:r>
      <w:r w:rsidRPr="00604220">
        <w:rPr>
          <w:rFonts w:ascii="Arial" w:hAnsi="Arial" w:cs="Arial"/>
          <w:sz w:val="24"/>
          <w:szCs w:val="24"/>
        </w:rPr>
        <w:t>Start Time</w:t>
      </w:r>
      <w:r w:rsidR="00B65E33" w:rsidRPr="00604220">
        <w:rPr>
          <w:rFonts w:ascii="Arial" w:hAnsi="Arial" w:cs="Arial"/>
          <w:sz w:val="24"/>
          <w:szCs w:val="24"/>
        </w:rPr>
        <w:t xml:space="preserve"> entered.  </w:t>
      </w:r>
      <w:r w:rsidR="00203A72" w:rsidRPr="00604220">
        <w:rPr>
          <w:rFonts w:ascii="Arial" w:hAnsi="Arial" w:cs="Arial"/>
          <w:sz w:val="24"/>
          <w:szCs w:val="24"/>
        </w:rPr>
        <w:t>If the validation fails, an error message will display indicating “</w:t>
      </w:r>
      <w:r w:rsidRPr="00604220">
        <w:rPr>
          <w:rFonts w:ascii="Arial" w:hAnsi="Arial" w:cs="Arial"/>
          <w:color w:val="FF0000"/>
          <w:sz w:val="24"/>
          <w:szCs w:val="24"/>
        </w:rPr>
        <w:t xml:space="preserve">The </w:t>
      </w:r>
      <w:r w:rsidR="00E554B5" w:rsidRPr="00604220">
        <w:rPr>
          <w:rFonts w:ascii="Arial" w:hAnsi="Arial" w:cs="Arial"/>
          <w:color w:val="FF0000"/>
          <w:sz w:val="24"/>
          <w:szCs w:val="24"/>
        </w:rPr>
        <w:t>CR</w:t>
      </w:r>
      <w:r w:rsidRPr="00604220">
        <w:rPr>
          <w:rFonts w:ascii="Arial" w:hAnsi="Arial" w:cs="Arial"/>
          <w:color w:val="FF0000"/>
          <w:sz w:val="24"/>
          <w:szCs w:val="24"/>
        </w:rPr>
        <w:t xml:space="preserve"> is not the ROR for the start time provided according to the ERCOT registration system</w:t>
      </w:r>
      <w:r w:rsidR="00203A72" w:rsidRPr="00604220">
        <w:rPr>
          <w:rFonts w:ascii="Arial" w:hAnsi="Arial" w:cs="Arial"/>
          <w:sz w:val="24"/>
          <w:szCs w:val="24"/>
        </w:rPr>
        <w:t xml:space="preserve">”.  The MarkeTrak user can correct the </w:t>
      </w:r>
      <w:r w:rsidRPr="00604220">
        <w:rPr>
          <w:rFonts w:ascii="Arial" w:hAnsi="Arial" w:cs="Arial"/>
          <w:sz w:val="24"/>
          <w:szCs w:val="24"/>
        </w:rPr>
        <w:t>Start Time</w:t>
      </w:r>
      <w:r w:rsidR="00203A72" w:rsidRPr="00604220">
        <w:rPr>
          <w:rFonts w:ascii="Arial" w:hAnsi="Arial" w:cs="Arial"/>
          <w:sz w:val="24"/>
          <w:szCs w:val="24"/>
        </w:rPr>
        <w:t xml:space="preserve"> on the issue and select ‘OK’ or select ‘Cancel’ to exit the submit process.</w:t>
      </w:r>
    </w:p>
    <w:p w:rsidR="00203A72" w:rsidRPr="00604220" w:rsidRDefault="00203A72" w:rsidP="00203A72">
      <w:pPr>
        <w:rPr>
          <w:rFonts w:ascii="Arial" w:hAnsi="Arial" w:cs="Arial"/>
          <w:sz w:val="24"/>
          <w:szCs w:val="24"/>
        </w:rPr>
      </w:pPr>
      <w:r w:rsidRPr="00604220">
        <w:rPr>
          <w:rFonts w:ascii="Arial" w:hAnsi="Arial" w:cs="Arial"/>
          <w:color w:val="FF0000"/>
          <w:sz w:val="24"/>
          <w:szCs w:val="24"/>
        </w:rPr>
        <w:t xml:space="preserve">[TDSP] </w:t>
      </w:r>
      <w:r w:rsidRPr="00604220">
        <w:rPr>
          <w:rFonts w:ascii="Arial" w:hAnsi="Arial" w:cs="Arial"/>
          <w:sz w:val="24"/>
          <w:szCs w:val="24"/>
        </w:rPr>
        <w:t>The TDSP will receive the issue in a state of ‘New ‘.  The TDSP selects ‘Begin Working’ and the issue transitions to a state of ‘In Progress</w:t>
      </w:r>
      <w:r w:rsidR="00B95050" w:rsidRPr="00604220">
        <w:rPr>
          <w:rFonts w:ascii="Arial" w:hAnsi="Arial" w:cs="Arial"/>
          <w:sz w:val="24"/>
          <w:szCs w:val="24"/>
        </w:rPr>
        <w:t xml:space="preserve"> (Assignee)</w:t>
      </w:r>
      <w:r w:rsidRPr="00604220">
        <w:rPr>
          <w:rFonts w:ascii="Arial" w:hAnsi="Arial" w:cs="Arial"/>
          <w:sz w:val="24"/>
          <w:szCs w:val="24"/>
        </w:rPr>
        <w:t xml:space="preserve">’.  </w:t>
      </w:r>
    </w:p>
    <w:p w:rsidR="00203A72" w:rsidRPr="00604220" w:rsidRDefault="00203A72" w:rsidP="00203A72">
      <w:pPr>
        <w:rPr>
          <w:rFonts w:ascii="Arial" w:hAnsi="Arial" w:cs="Arial"/>
          <w:sz w:val="24"/>
          <w:szCs w:val="24"/>
        </w:rPr>
      </w:pPr>
      <w:r w:rsidRPr="00604220">
        <w:rPr>
          <w:rFonts w:ascii="Arial" w:hAnsi="Arial" w:cs="Arial"/>
          <w:sz w:val="24"/>
          <w:szCs w:val="24"/>
        </w:rPr>
        <w:t xml:space="preserve">The simplest case (known to some as a “happy path”) is for the TDSP to transition the issue </w:t>
      </w:r>
      <w:r w:rsidR="00025200" w:rsidRPr="00604220">
        <w:rPr>
          <w:rFonts w:ascii="Arial" w:hAnsi="Arial" w:cs="Arial"/>
          <w:sz w:val="24"/>
          <w:szCs w:val="24"/>
        </w:rPr>
        <w:t xml:space="preserve">Complete and provide the information for the missing usage transaction which is the scenario we will now demonstrate.  </w:t>
      </w:r>
      <w:r w:rsidRPr="00604220">
        <w:rPr>
          <w:rFonts w:ascii="Arial" w:hAnsi="Arial" w:cs="Arial"/>
          <w:sz w:val="24"/>
          <w:szCs w:val="24"/>
        </w:rPr>
        <w:t xml:space="preserve"> We will look at an alternate scenario shortly.</w:t>
      </w:r>
    </w:p>
    <w:p w:rsidR="00203A72" w:rsidRPr="00604220" w:rsidRDefault="00203A72" w:rsidP="00203A72">
      <w:pPr>
        <w:rPr>
          <w:rFonts w:ascii="Arial" w:hAnsi="Arial" w:cs="Arial"/>
          <w:sz w:val="24"/>
          <w:szCs w:val="24"/>
        </w:rPr>
      </w:pPr>
      <w:r w:rsidRPr="00604220">
        <w:rPr>
          <w:rFonts w:ascii="Arial" w:hAnsi="Arial" w:cs="Arial"/>
          <w:sz w:val="24"/>
          <w:szCs w:val="24"/>
        </w:rPr>
        <w:t>The TDSP has reviewe</w:t>
      </w:r>
      <w:r w:rsidR="00B95050" w:rsidRPr="00604220">
        <w:rPr>
          <w:rFonts w:ascii="Arial" w:hAnsi="Arial" w:cs="Arial"/>
          <w:sz w:val="24"/>
          <w:szCs w:val="24"/>
        </w:rPr>
        <w:t xml:space="preserve">d the issue and determined </w:t>
      </w:r>
      <w:r w:rsidRPr="00604220">
        <w:rPr>
          <w:rFonts w:ascii="Arial" w:hAnsi="Arial" w:cs="Arial"/>
          <w:sz w:val="24"/>
          <w:szCs w:val="24"/>
        </w:rPr>
        <w:t xml:space="preserve">they </w:t>
      </w:r>
      <w:r w:rsidR="00025200" w:rsidRPr="00604220">
        <w:rPr>
          <w:rFonts w:ascii="Arial" w:hAnsi="Arial" w:cs="Arial"/>
          <w:sz w:val="24"/>
          <w:szCs w:val="24"/>
        </w:rPr>
        <w:t xml:space="preserve">can provide the requested information for the missing usage transaction.  </w:t>
      </w:r>
      <w:r w:rsidRPr="00604220">
        <w:rPr>
          <w:rFonts w:ascii="Arial" w:hAnsi="Arial" w:cs="Arial"/>
          <w:sz w:val="24"/>
          <w:szCs w:val="24"/>
        </w:rPr>
        <w:t xml:space="preserve">The TDSP </w:t>
      </w:r>
      <w:proofErr w:type="gramStart"/>
      <w:r w:rsidRPr="00604220">
        <w:rPr>
          <w:rFonts w:ascii="Arial" w:hAnsi="Arial" w:cs="Arial"/>
          <w:sz w:val="24"/>
          <w:szCs w:val="24"/>
        </w:rPr>
        <w:t>selects  ‘</w:t>
      </w:r>
      <w:r w:rsidR="00025200" w:rsidRPr="00604220">
        <w:rPr>
          <w:rFonts w:ascii="Arial" w:hAnsi="Arial" w:cs="Arial"/>
          <w:sz w:val="24"/>
          <w:szCs w:val="24"/>
        </w:rPr>
        <w:t>Complete’</w:t>
      </w:r>
      <w:proofErr w:type="gramEnd"/>
      <w:r w:rsidR="00025200" w:rsidRPr="00604220">
        <w:rPr>
          <w:rFonts w:ascii="Arial" w:hAnsi="Arial" w:cs="Arial"/>
          <w:sz w:val="24"/>
          <w:szCs w:val="24"/>
        </w:rPr>
        <w:t xml:space="preserve"> and are prompted to enter the Tran ID of the missing transaction.  The TDSP enters the required Tran ID and selects OK.  The issue transitions to a state of ‘Pending Complete’ with </w:t>
      </w:r>
      <w:r w:rsidRPr="00604220">
        <w:rPr>
          <w:rFonts w:ascii="Arial" w:hAnsi="Arial" w:cs="Arial"/>
          <w:sz w:val="24"/>
          <w:szCs w:val="24"/>
        </w:rPr>
        <w:t xml:space="preserve">the submitting </w:t>
      </w:r>
      <w:r w:rsidR="00B95050" w:rsidRPr="00604220">
        <w:rPr>
          <w:rFonts w:ascii="Arial" w:hAnsi="Arial" w:cs="Arial"/>
          <w:sz w:val="24"/>
          <w:szCs w:val="24"/>
        </w:rPr>
        <w:t>COMPETITIVE RETAILER</w:t>
      </w:r>
      <w:r w:rsidRPr="00604220">
        <w:rPr>
          <w:rFonts w:ascii="Arial" w:hAnsi="Arial" w:cs="Arial"/>
          <w:sz w:val="24"/>
          <w:szCs w:val="24"/>
        </w:rPr>
        <w:t xml:space="preserve"> as the responsible MP.  The </w:t>
      </w:r>
      <w:r w:rsidR="00B95050" w:rsidRPr="00604220">
        <w:rPr>
          <w:rFonts w:ascii="Arial" w:hAnsi="Arial" w:cs="Arial"/>
          <w:sz w:val="24"/>
          <w:szCs w:val="24"/>
        </w:rPr>
        <w:t>COMPETITIVE RETAILER</w:t>
      </w:r>
      <w:r w:rsidRPr="00604220">
        <w:rPr>
          <w:rFonts w:ascii="Arial" w:hAnsi="Arial" w:cs="Arial"/>
          <w:sz w:val="24"/>
          <w:szCs w:val="24"/>
        </w:rPr>
        <w:t xml:space="preserve"> can select ‘Complete’ to close the issue or the issue will auto complete </w:t>
      </w:r>
      <w:r w:rsidR="00025200" w:rsidRPr="00604220">
        <w:rPr>
          <w:rFonts w:ascii="Arial" w:hAnsi="Arial" w:cs="Arial"/>
          <w:sz w:val="24"/>
          <w:szCs w:val="24"/>
        </w:rPr>
        <w:t>if left in the Pending Complete state for 14 calendar days.</w:t>
      </w:r>
      <w:r w:rsidRPr="00604220">
        <w:rPr>
          <w:rFonts w:ascii="Arial" w:hAnsi="Arial" w:cs="Arial"/>
          <w:sz w:val="24"/>
          <w:szCs w:val="24"/>
        </w:rPr>
        <w:t xml:space="preserve">  </w:t>
      </w:r>
    </w:p>
    <w:p w:rsidR="00604220" w:rsidRPr="00604220" w:rsidRDefault="00604220">
      <w:pPr>
        <w:rPr>
          <w:rFonts w:ascii="Arial" w:hAnsi="Arial" w:cs="Arial"/>
          <w:sz w:val="24"/>
          <w:szCs w:val="24"/>
        </w:rPr>
      </w:pPr>
      <w:r w:rsidRPr="00604220">
        <w:rPr>
          <w:rFonts w:ascii="Arial" w:hAnsi="Arial" w:cs="Arial"/>
          <w:sz w:val="24"/>
          <w:szCs w:val="24"/>
        </w:rPr>
        <w:br w:type="page"/>
      </w:r>
    </w:p>
    <w:p w:rsidR="00604220" w:rsidRPr="00604220" w:rsidRDefault="00604220" w:rsidP="00604220">
      <w:pPr>
        <w:rPr>
          <w:rFonts w:ascii="Arial" w:hAnsi="Arial" w:cs="Arial"/>
          <w:color w:val="FF0000"/>
          <w:sz w:val="24"/>
          <w:szCs w:val="24"/>
        </w:rPr>
      </w:pPr>
      <w:r>
        <w:rPr>
          <w:rFonts w:ascii="Arial" w:hAnsi="Arial" w:cs="Arial"/>
          <w:color w:val="FF0000"/>
          <w:sz w:val="24"/>
          <w:szCs w:val="24"/>
        </w:rPr>
        <w:lastRenderedPageBreak/>
        <w:t>&lt;</w:t>
      </w:r>
      <w:r w:rsidRPr="00604220">
        <w:rPr>
          <w:rFonts w:ascii="Arial" w:hAnsi="Arial" w:cs="Arial"/>
          <w:color w:val="FF0000"/>
          <w:sz w:val="24"/>
          <w:szCs w:val="24"/>
        </w:rPr>
        <w:t xml:space="preserve">Usage/Billing </w:t>
      </w:r>
      <w:r>
        <w:rPr>
          <w:rFonts w:ascii="Arial" w:hAnsi="Arial" w:cs="Arial"/>
          <w:color w:val="FF0000"/>
          <w:sz w:val="24"/>
          <w:szCs w:val="24"/>
        </w:rPr>
        <w:t>–</w:t>
      </w:r>
      <w:r w:rsidRPr="00604220">
        <w:rPr>
          <w:rFonts w:ascii="Arial" w:hAnsi="Arial" w:cs="Arial"/>
          <w:color w:val="FF0000"/>
          <w:sz w:val="24"/>
          <w:szCs w:val="24"/>
        </w:rPr>
        <w:t xml:space="preserve"> </w:t>
      </w:r>
      <w:r>
        <w:rPr>
          <w:rFonts w:ascii="Arial" w:hAnsi="Arial" w:cs="Arial"/>
          <w:color w:val="FF0000"/>
          <w:sz w:val="24"/>
          <w:szCs w:val="24"/>
        </w:rPr>
        <w:t xml:space="preserve">Missing, SCENARIO </w:t>
      </w:r>
      <w:r>
        <w:rPr>
          <w:rFonts w:ascii="Arial" w:hAnsi="Arial" w:cs="Arial"/>
          <w:color w:val="FF0000"/>
          <w:sz w:val="24"/>
          <w:szCs w:val="24"/>
        </w:rPr>
        <w:t>2</w:t>
      </w:r>
      <w:r w:rsidRPr="00604220">
        <w:rPr>
          <w:rFonts w:ascii="Arial" w:hAnsi="Arial" w:cs="Arial"/>
          <w:color w:val="FF0000"/>
          <w:sz w:val="24"/>
          <w:szCs w:val="24"/>
        </w:rPr>
        <w:t>&gt;</w:t>
      </w:r>
    </w:p>
    <w:p w:rsidR="00203A72" w:rsidRPr="00604220" w:rsidRDefault="00025200" w:rsidP="00203A72">
      <w:pPr>
        <w:rPr>
          <w:rFonts w:ascii="Arial" w:hAnsi="Arial" w:cs="Arial"/>
          <w:sz w:val="24"/>
          <w:szCs w:val="24"/>
        </w:rPr>
      </w:pPr>
      <w:r w:rsidRPr="00604220">
        <w:rPr>
          <w:rFonts w:ascii="Arial" w:hAnsi="Arial" w:cs="Arial"/>
          <w:sz w:val="24"/>
          <w:szCs w:val="24"/>
        </w:rPr>
        <w:t>Now let’</w:t>
      </w:r>
      <w:r w:rsidR="00B95050" w:rsidRPr="00604220">
        <w:rPr>
          <w:rFonts w:ascii="Arial" w:hAnsi="Arial" w:cs="Arial"/>
          <w:sz w:val="24"/>
          <w:szCs w:val="24"/>
        </w:rPr>
        <w:t>s review an alternate</w:t>
      </w:r>
      <w:r w:rsidRPr="00604220">
        <w:rPr>
          <w:rFonts w:ascii="Arial" w:hAnsi="Arial" w:cs="Arial"/>
          <w:sz w:val="24"/>
          <w:szCs w:val="24"/>
        </w:rPr>
        <w:t xml:space="preserve"> sce</w:t>
      </w:r>
      <w:r w:rsidR="00E820E3" w:rsidRPr="00604220">
        <w:rPr>
          <w:rFonts w:ascii="Arial" w:hAnsi="Arial" w:cs="Arial"/>
          <w:sz w:val="24"/>
          <w:szCs w:val="24"/>
        </w:rPr>
        <w:t>nario illustrating how a Usage/Billing – Missing issue can be transitioned back and forth between the parties to facilitate discussion</w:t>
      </w:r>
      <w:r w:rsidRPr="00604220">
        <w:rPr>
          <w:rFonts w:ascii="Arial" w:hAnsi="Arial" w:cs="Arial"/>
          <w:sz w:val="24"/>
          <w:szCs w:val="24"/>
        </w:rPr>
        <w:t>.</w:t>
      </w:r>
    </w:p>
    <w:p w:rsidR="00025200" w:rsidRPr="00604220" w:rsidRDefault="00203A72" w:rsidP="00025200">
      <w:pPr>
        <w:rPr>
          <w:rFonts w:ascii="Arial" w:hAnsi="Arial" w:cs="Arial"/>
          <w:sz w:val="24"/>
          <w:szCs w:val="24"/>
        </w:rPr>
      </w:pPr>
      <w:r w:rsidRPr="00604220">
        <w:rPr>
          <w:rFonts w:ascii="Arial" w:hAnsi="Arial" w:cs="Arial"/>
          <w:color w:val="FF0000"/>
          <w:sz w:val="24"/>
          <w:szCs w:val="24"/>
        </w:rPr>
        <w:t>[</w:t>
      </w:r>
      <w:r w:rsidR="00B95050" w:rsidRPr="00604220">
        <w:rPr>
          <w:rFonts w:ascii="Arial" w:hAnsi="Arial" w:cs="Arial"/>
          <w:color w:val="FF0000"/>
          <w:sz w:val="24"/>
          <w:szCs w:val="24"/>
        </w:rPr>
        <w:t>COMPETITIVE RETAILER</w:t>
      </w:r>
      <w:r w:rsidRPr="00604220">
        <w:rPr>
          <w:rFonts w:ascii="Arial" w:hAnsi="Arial" w:cs="Arial"/>
          <w:color w:val="FF0000"/>
          <w:sz w:val="24"/>
          <w:szCs w:val="24"/>
        </w:rPr>
        <w:t xml:space="preserve"> VIEW] </w:t>
      </w:r>
      <w:r w:rsidR="00025200" w:rsidRPr="00604220">
        <w:rPr>
          <w:rFonts w:ascii="Arial" w:hAnsi="Arial" w:cs="Arial"/>
          <w:sz w:val="24"/>
          <w:szCs w:val="24"/>
        </w:rPr>
        <w:t xml:space="preserve">The submitting </w:t>
      </w:r>
      <w:r w:rsidR="00B95050" w:rsidRPr="00604220">
        <w:rPr>
          <w:rFonts w:ascii="Arial" w:hAnsi="Arial" w:cs="Arial"/>
          <w:sz w:val="24"/>
          <w:szCs w:val="24"/>
        </w:rPr>
        <w:t>COMPETITIVE RETAILER</w:t>
      </w:r>
      <w:r w:rsidR="00025200" w:rsidRPr="00604220">
        <w:rPr>
          <w:rFonts w:ascii="Arial" w:hAnsi="Arial" w:cs="Arial"/>
          <w:sz w:val="24"/>
          <w:szCs w:val="24"/>
        </w:rPr>
        <w:t xml:space="preserve"> begins the process by selecting “Usage/Billing - Missing” from the submit tree. </w:t>
      </w:r>
    </w:p>
    <w:p w:rsidR="00025200" w:rsidRPr="00604220" w:rsidRDefault="00147149" w:rsidP="00025200">
      <w:pPr>
        <w:rPr>
          <w:rFonts w:ascii="Arial" w:hAnsi="Arial" w:cs="Arial"/>
          <w:sz w:val="24"/>
          <w:szCs w:val="24"/>
        </w:rPr>
      </w:pPr>
      <w:r>
        <w:rPr>
          <w:rFonts w:ascii="Arial" w:hAnsi="Arial" w:cs="Arial"/>
          <w:sz w:val="24"/>
          <w:szCs w:val="24"/>
        </w:rPr>
        <w:t>T</w:t>
      </w:r>
      <w:r w:rsidR="00025200" w:rsidRPr="00604220">
        <w:rPr>
          <w:rFonts w:ascii="Arial" w:hAnsi="Arial" w:cs="Arial"/>
          <w:sz w:val="24"/>
          <w:szCs w:val="24"/>
        </w:rPr>
        <w:t xml:space="preserve">he </w:t>
      </w:r>
      <w:r w:rsidR="00B95050" w:rsidRPr="00604220">
        <w:rPr>
          <w:rFonts w:ascii="Arial" w:hAnsi="Arial" w:cs="Arial"/>
          <w:sz w:val="24"/>
          <w:szCs w:val="24"/>
        </w:rPr>
        <w:t>COMPETITIVE RETAILER</w:t>
      </w:r>
      <w:r w:rsidR="00025200" w:rsidRPr="00604220">
        <w:rPr>
          <w:rFonts w:ascii="Arial" w:hAnsi="Arial" w:cs="Arial"/>
          <w:sz w:val="24"/>
          <w:szCs w:val="24"/>
        </w:rPr>
        <w:t xml:space="preserve"> enters the TDSP Duns number in the Assignee field, the ESI ID, the Tran Type, which is selected from the Tran Type dropdown field, the Transaction Date, the Start Time and the account type of IDR or Non-IDR which is also a selection from the IDR/Non-IDR drop down field.  The Original Tan ID, which is the BGN02 of the 814_01, 814_16 or the 814_24, is only required if the Tran Type selected from the Tran Type drop down field is an 867_03 Final.  The Stop Time field is not a required element; however, it is strongly encouraged that users populate this field.  The Stop Time represents the service period stop date.  If left blank, it will be assumed that the stop date is the most current read date.  </w:t>
      </w:r>
    </w:p>
    <w:p w:rsidR="00025200" w:rsidRPr="00604220" w:rsidRDefault="00025200" w:rsidP="00025200">
      <w:pPr>
        <w:rPr>
          <w:rFonts w:ascii="Arial" w:hAnsi="Arial" w:cs="Arial"/>
          <w:sz w:val="24"/>
          <w:szCs w:val="24"/>
        </w:rPr>
      </w:pPr>
      <w:r w:rsidRPr="00604220">
        <w:rPr>
          <w:rFonts w:ascii="Arial" w:hAnsi="Arial" w:cs="Arial"/>
          <w:sz w:val="24"/>
          <w:szCs w:val="24"/>
        </w:rPr>
        <w:t xml:space="preserve">Click OK to submit. A validation is performed to verify that the Submitting </w:t>
      </w:r>
      <w:r w:rsidR="00B95050" w:rsidRPr="00604220">
        <w:rPr>
          <w:rFonts w:ascii="Arial" w:hAnsi="Arial" w:cs="Arial"/>
          <w:sz w:val="24"/>
          <w:szCs w:val="24"/>
        </w:rPr>
        <w:t>COMPETITIVE RETAILER</w:t>
      </w:r>
      <w:r w:rsidRPr="00604220">
        <w:rPr>
          <w:rFonts w:ascii="Arial" w:hAnsi="Arial" w:cs="Arial"/>
          <w:sz w:val="24"/>
          <w:szCs w:val="24"/>
        </w:rPr>
        <w:t xml:space="preserve"> is the Rep of Record in ERCOT’s registration system for the Start Time entered.  If the validation fails, an error message will display indicating “The </w:t>
      </w:r>
      <w:r w:rsidR="00855F33" w:rsidRPr="00604220">
        <w:rPr>
          <w:rFonts w:ascii="Arial" w:hAnsi="Arial" w:cs="Arial"/>
          <w:sz w:val="24"/>
          <w:szCs w:val="24"/>
        </w:rPr>
        <w:t>COMPETITIVE RETAILER</w:t>
      </w:r>
      <w:r w:rsidRPr="00604220">
        <w:rPr>
          <w:rFonts w:ascii="Arial" w:hAnsi="Arial" w:cs="Arial"/>
          <w:sz w:val="24"/>
          <w:szCs w:val="24"/>
        </w:rPr>
        <w:t xml:space="preserve"> is not the ROR for the start time provided according to the ERCOT registration system”.  The </w:t>
      </w:r>
      <w:proofErr w:type="spellStart"/>
      <w:r w:rsidRPr="00604220">
        <w:rPr>
          <w:rFonts w:ascii="Arial" w:hAnsi="Arial" w:cs="Arial"/>
          <w:sz w:val="24"/>
          <w:szCs w:val="24"/>
        </w:rPr>
        <w:t>MarkeTrak</w:t>
      </w:r>
      <w:proofErr w:type="spellEnd"/>
      <w:r w:rsidRPr="00604220">
        <w:rPr>
          <w:rFonts w:ascii="Arial" w:hAnsi="Arial" w:cs="Arial"/>
          <w:sz w:val="24"/>
          <w:szCs w:val="24"/>
        </w:rPr>
        <w:t xml:space="preserve"> user can correct the Start Time on the issue and select ‘OK’ or select ‘Cancel’ to exit the submit process.</w:t>
      </w:r>
    </w:p>
    <w:p w:rsidR="00E820E3" w:rsidRPr="00604220" w:rsidRDefault="00025200" w:rsidP="00025200">
      <w:pPr>
        <w:rPr>
          <w:rFonts w:ascii="Arial" w:hAnsi="Arial" w:cs="Arial"/>
          <w:sz w:val="24"/>
          <w:szCs w:val="24"/>
        </w:rPr>
      </w:pPr>
      <w:r w:rsidRPr="00604220">
        <w:rPr>
          <w:rFonts w:ascii="Arial" w:hAnsi="Arial" w:cs="Arial"/>
          <w:color w:val="FF0000"/>
          <w:sz w:val="24"/>
          <w:szCs w:val="24"/>
        </w:rPr>
        <w:t xml:space="preserve">[TDSP] </w:t>
      </w:r>
      <w:r w:rsidRPr="00604220">
        <w:rPr>
          <w:rFonts w:ascii="Arial" w:hAnsi="Arial" w:cs="Arial"/>
          <w:sz w:val="24"/>
          <w:szCs w:val="24"/>
        </w:rPr>
        <w:t>The TDSP will receive the issue in a state of ‘New ‘.  The TDSP selects ‘Begin Working’ and the issue transitions to a state of ‘In Progress</w:t>
      </w:r>
      <w:r w:rsidR="008F41BC" w:rsidRPr="00604220">
        <w:rPr>
          <w:rFonts w:ascii="Arial" w:hAnsi="Arial" w:cs="Arial"/>
          <w:sz w:val="24"/>
          <w:szCs w:val="24"/>
        </w:rPr>
        <w:t xml:space="preserve"> (Assignee)</w:t>
      </w:r>
      <w:r w:rsidRPr="00604220">
        <w:rPr>
          <w:rFonts w:ascii="Arial" w:hAnsi="Arial" w:cs="Arial"/>
          <w:sz w:val="24"/>
          <w:szCs w:val="24"/>
        </w:rPr>
        <w:t xml:space="preserve">’.  </w:t>
      </w:r>
      <w:r w:rsidR="00E820E3" w:rsidRPr="00604220">
        <w:rPr>
          <w:rFonts w:ascii="Arial" w:hAnsi="Arial" w:cs="Arial"/>
          <w:sz w:val="24"/>
          <w:szCs w:val="24"/>
        </w:rPr>
        <w:t xml:space="preserve">The TDSP has reviewed the issue and determined that they have already provided the usage transaction.  The TDSP selects ‘Complete’, enters the Tran ID of the transaction previously sent, enters comments noting the date the transaction was sent, and selects OK.   The issue transitions to a state of ‘Pending Complete’ with the submitting </w:t>
      </w:r>
      <w:r w:rsidR="00B95050" w:rsidRPr="00604220">
        <w:rPr>
          <w:rFonts w:ascii="Arial" w:hAnsi="Arial" w:cs="Arial"/>
          <w:sz w:val="24"/>
          <w:szCs w:val="24"/>
        </w:rPr>
        <w:t>COMPETITIVE RETAILER</w:t>
      </w:r>
      <w:r w:rsidR="00E820E3" w:rsidRPr="00604220">
        <w:rPr>
          <w:rFonts w:ascii="Arial" w:hAnsi="Arial" w:cs="Arial"/>
          <w:sz w:val="24"/>
          <w:szCs w:val="24"/>
        </w:rPr>
        <w:t xml:space="preserve"> as the responsible MP.</w:t>
      </w:r>
    </w:p>
    <w:p w:rsidR="006508BA" w:rsidRPr="00604220" w:rsidRDefault="00E820E3" w:rsidP="00E820E3">
      <w:pPr>
        <w:rPr>
          <w:rFonts w:ascii="Arial" w:hAnsi="Arial" w:cs="Arial"/>
          <w:sz w:val="24"/>
          <w:szCs w:val="24"/>
        </w:rPr>
      </w:pPr>
      <w:r w:rsidRPr="00604220">
        <w:rPr>
          <w:rFonts w:ascii="Arial" w:hAnsi="Arial" w:cs="Arial"/>
          <w:color w:val="FF0000"/>
          <w:sz w:val="24"/>
          <w:szCs w:val="24"/>
        </w:rPr>
        <w:t>[</w:t>
      </w:r>
      <w:r w:rsidR="00B95050" w:rsidRPr="00604220">
        <w:rPr>
          <w:rFonts w:ascii="Arial" w:hAnsi="Arial" w:cs="Arial"/>
          <w:color w:val="FF0000"/>
          <w:sz w:val="24"/>
          <w:szCs w:val="24"/>
        </w:rPr>
        <w:t>COMPETITIVE RETAILER</w:t>
      </w:r>
      <w:r w:rsidRPr="00604220">
        <w:rPr>
          <w:rFonts w:ascii="Arial" w:hAnsi="Arial" w:cs="Arial"/>
          <w:color w:val="FF0000"/>
          <w:sz w:val="24"/>
          <w:szCs w:val="24"/>
        </w:rPr>
        <w:t xml:space="preserve"> VIEW] </w:t>
      </w:r>
      <w:r w:rsidRPr="00604220">
        <w:rPr>
          <w:rFonts w:ascii="Arial" w:hAnsi="Arial" w:cs="Arial"/>
          <w:sz w:val="24"/>
          <w:szCs w:val="24"/>
        </w:rPr>
        <w:t xml:space="preserve">The submitting </w:t>
      </w:r>
      <w:r w:rsidR="00B95050" w:rsidRPr="00604220">
        <w:rPr>
          <w:rFonts w:ascii="Arial" w:hAnsi="Arial" w:cs="Arial"/>
          <w:sz w:val="24"/>
          <w:szCs w:val="24"/>
        </w:rPr>
        <w:t>COMPETITIVE RETAILER</w:t>
      </w:r>
      <w:r w:rsidRPr="00604220">
        <w:rPr>
          <w:rFonts w:ascii="Arial" w:hAnsi="Arial" w:cs="Arial"/>
          <w:sz w:val="24"/>
          <w:szCs w:val="24"/>
        </w:rPr>
        <w:t xml:space="preserve"> reviews the information provided on the issue by the TDSP and determines they have still not received the missing transaction.  The </w:t>
      </w:r>
      <w:r w:rsidR="00B95050" w:rsidRPr="00604220">
        <w:rPr>
          <w:rFonts w:ascii="Arial" w:hAnsi="Arial" w:cs="Arial"/>
          <w:sz w:val="24"/>
          <w:szCs w:val="24"/>
        </w:rPr>
        <w:t>COMPETITIVE RETAILER</w:t>
      </w:r>
      <w:r w:rsidRPr="00604220">
        <w:rPr>
          <w:rFonts w:ascii="Arial" w:hAnsi="Arial" w:cs="Arial"/>
          <w:sz w:val="24"/>
          <w:szCs w:val="24"/>
        </w:rPr>
        <w:t xml:space="preserve"> selects the ‘Return to Assignee’</w:t>
      </w:r>
      <w:r w:rsidR="00B95050" w:rsidRPr="00604220">
        <w:rPr>
          <w:rFonts w:ascii="Arial" w:hAnsi="Arial" w:cs="Arial"/>
          <w:sz w:val="24"/>
          <w:szCs w:val="24"/>
        </w:rPr>
        <w:t xml:space="preserve"> transition and is</w:t>
      </w:r>
      <w:r w:rsidRPr="00604220">
        <w:rPr>
          <w:rFonts w:ascii="Arial" w:hAnsi="Arial" w:cs="Arial"/>
          <w:sz w:val="24"/>
          <w:szCs w:val="24"/>
        </w:rPr>
        <w:t xml:space="preserve"> prompted to enter comments which are required on the ‘Return to Assignee’ transition.  The </w:t>
      </w:r>
      <w:r w:rsidR="00B95050" w:rsidRPr="00604220">
        <w:rPr>
          <w:rFonts w:ascii="Arial" w:hAnsi="Arial" w:cs="Arial"/>
          <w:sz w:val="24"/>
          <w:szCs w:val="24"/>
        </w:rPr>
        <w:t>COMPETITIVE RETAILER</w:t>
      </w:r>
      <w:r w:rsidRPr="00604220">
        <w:rPr>
          <w:rFonts w:ascii="Arial" w:hAnsi="Arial" w:cs="Arial"/>
          <w:sz w:val="24"/>
          <w:szCs w:val="24"/>
        </w:rPr>
        <w:t xml:space="preserve"> enters comments noting they have not yet received the transaction and selects OK.  The issue transitions </w:t>
      </w:r>
      <w:r w:rsidR="00B95050" w:rsidRPr="00604220">
        <w:rPr>
          <w:rFonts w:ascii="Arial" w:hAnsi="Arial" w:cs="Arial"/>
          <w:sz w:val="24"/>
          <w:szCs w:val="24"/>
        </w:rPr>
        <w:t xml:space="preserve">back </w:t>
      </w:r>
      <w:r w:rsidRPr="00604220">
        <w:rPr>
          <w:rFonts w:ascii="Arial" w:hAnsi="Arial" w:cs="Arial"/>
          <w:sz w:val="24"/>
          <w:szCs w:val="24"/>
        </w:rPr>
        <w:t>to the TDSP in the state of ‘N</w:t>
      </w:r>
      <w:r w:rsidR="006508BA" w:rsidRPr="00604220">
        <w:rPr>
          <w:rFonts w:ascii="Arial" w:hAnsi="Arial" w:cs="Arial"/>
          <w:sz w:val="24"/>
          <w:szCs w:val="24"/>
        </w:rPr>
        <w:t>ew</w:t>
      </w:r>
      <w:r w:rsidRPr="00604220">
        <w:rPr>
          <w:rFonts w:ascii="Arial" w:hAnsi="Arial" w:cs="Arial"/>
          <w:sz w:val="24"/>
          <w:szCs w:val="24"/>
        </w:rPr>
        <w:t xml:space="preserve">’.   </w:t>
      </w:r>
    </w:p>
    <w:p w:rsidR="006508BA" w:rsidRPr="00604220" w:rsidRDefault="006508BA" w:rsidP="006508BA">
      <w:pPr>
        <w:rPr>
          <w:rFonts w:ascii="Arial" w:hAnsi="Arial" w:cs="Arial"/>
          <w:sz w:val="24"/>
          <w:szCs w:val="24"/>
        </w:rPr>
      </w:pPr>
      <w:r w:rsidRPr="00604220">
        <w:rPr>
          <w:rFonts w:ascii="Arial" w:hAnsi="Arial" w:cs="Arial"/>
          <w:color w:val="FF0000"/>
          <w:sz w:val="24"/>
          <w:szCs w:val="24"/>
        </w:rPr>
        <w:t xml:space="preserve">[TDSP] </w:t>
      </w:r>
      <w:r w:rsidRPr="00604220">
        <w:rPr>
          <w:rFonts w:ascii="Arial" w:hAnsi="Arial" w:cs="Arial"/>
          <w:sz w:val="24"/>
          <w:szCs w:val="24"/>
        </w:rPr>
        <w:t xml:space="preserve">The TDSP selects ‘Begin Working’ and the issue transitions to a state of ‘In Progress (Assignee)’.  The TDSP reviews the comments and the information provided on the issue.  For this scenario, the TDSP does not have additional information to add to the issue and selects ‘Return to Submitter’ entering required comments noting the transaction has been sent and no additional information is available.  The issue transitions back to the Submitting </w:t>
      </w:r>
      <w:r w:rsidR="00B95050" w:rsidRPr="00604220">
        <w:rPr>
          <w:rFonts w:ascii="Arial" w:hAnsi="Arial" w:cs="Arial"/>
          <w:sz w:val="24"/>
          <w:szCs w:val="24"/>
        </w:rPr>
        <w:t>COMPETITIVE RETAILER</w:t>
      </w:r>
      <w:r w:rsidRPr="00604220">
        <w:rPr>
          <w:rFonts w:ascii="Arial" w:hAnsi="Arial" w:cs="Arial"/>
          <w:sz w:val="24"/>
          <w:szCs w:val="24"/>
        </w:rPr>
        <w:t xml:space="preserve"> in a state of ‘New-All’.  </w:t>
      </w:r>
    </w:p>
    <w:p w:rsidR="006508BA" w:rsidRPr="00604220" w:rsidRDefault="006508BA" w:rsidP="006508BA">
      <w:pPr>
        <w:rPr>
          <w:rFonts w:ascii="Arial" w:hAnsi="Arial" w:cs="Arial"/>
          <w:sz w:val="24"/>
          <w:szCs w:val="24"/>
        </w:rPr>
      </w:pPr>
      <w:r w:rsidRPr="00604220">
        <w:rPr>
          <w:rFonts w:ascii="Arial" w:hAnsi="Arial" w:cs="Arial"/>
          <w:color w:val="FF0000"/>
          <w:sz w:val="24"/>
          <w:szCs w:val="24"/>
        </w:rPr>
        <w:t>[</w:t>
      </w:r>
      <w:r w:rsidR="00B95050" w:rsidRPr="00604220">
        <w:rPr>
          <w:rFonts w:ascii="Arial" w:hAnsi="Arial" w:cs="Arial"/>
          <w:color w:val="FF0000"/>
          <w:sz w:val="24"/>
          <w:szCs w:val="24"/>
        </w:rPr>
        <w:t>COMPETITIVE RETAILER</w:t>
      </w:r>
      <w:r w:rsidRPr="00604220">
        <w:rPr>
          <w:rFonts w:ascii="Arial" w:hAnsi="Arial" w:cs="Arial"/>
          <w:color w:val="FF0000"/>
          <w:sz w:val="24"/>
          <w:szCs w:val="24"/>
        </w:rPr>
        <w:t xml:space="preserve"> VIEW] </w:t>
      </w:r>
      <w:r w:rsidRPr="00604220">
        <w:rPr>
          <w:rFonts w:ascii="Arial" w:hAnsi="Arial" w:cs="Arial"/>
          <w:sz w:val="24"/>
          <w:szCs w:val="24"/>
        </w:rPr>
        <w:t xml:space="preserve">The submitting </w:t>
      </w:r>
      <w:r w:rsidR="00B95050" w:rsidRPr="00604220">
        <w:rPr>
          <w:rFonts w:ascii="Arial" w:hAnsi="Arial" w:cs="Arial"/>
          <w:sz w:val="24"/>
          <w:szCs w:val="24"/>
        </w:rPr>
        <w:t>COMPETITIVE RETAILER</w:t>
      </w:r>
      <w:r w:rsidRPr="00604220">
        <w:rPr>
          <w:rFonts w:ascii="Arial" w:hAnsi="Arial" w:cs="Arial"/>
          <w:sz w:val="24"/>
          <w:szCs w:val="24"/>
        </w:rPr>
        <w:t xml:space="preserve"> selects the ‘Begin Working’ transition </w:t>
      </w:r>
      <w:r w:rsidR="003D2BD6" w:rsidRPr="00604220">
        <w:rPr>
          <w:rFonts w:ascii="Arial" w:hAnsi="Arial" w:cs="Arial"/>
          <w:sz w:val="24"/>
          <w:szCs w:val="24"/>
        </w:rPr>
        <w:t xml:space="preserve">which moves the issue to the state of ‘In Progress’.  The </w:t>
      </w:r>
      <w:r w:rsidR="00B95050" w:rsidRPr="00604220">
        <w:rPr>
          <w:rFonts w:ascii="Arial" w:hAnsi="Arial" w:cs="Arial"/>
          <w:sz w:val="24"/>
          <w:szCs w:val="24"/>
        </w:rPr>
        <w:t>COMPETITIVE RETAILER</w:t>
      </w:r>
      <w:r w:rsidR="003D2BD6" w:rsidRPr="00604220">
        <w:rPr>
          <w:rFonts w:ascii="Arial" w:hAnsi="Arial" w:cs="Arial"/>
          <w:sz w:val="24"/>
          <w:szCs w:val="24"/>
        </w:rPr>
        <w:t xml:space="preserve"> </w:t>
      </w:r>
      <w:r w:rsidRPr="00604220">
        <w:rPr>
          <w:rFonts w:ascii="Arial" w:hAnsi="Arial" w:cs="Arial"/>
          <w:sz w:val="24"/>
          <w:szCs w:val="24"/>
        </w:rPr>
        <w:t>reviews the information provided on the issue by the TDSP</w:t>
      </w:r>
      <w:r w:rsidR="003D2BD6" w:rsidRPr="00604220">
        <w:rPr>
          <w:rFonts w:ascii="Arial" w:hAnsi="Arial" w:cs="Arial"/>
          <w:sz w:val="24"/>
          <w:szCs w:val="24"/>
        </w:rPr>
        <w:t xml:space="preserve"> and determine</w:t>
      </w:r>
      <w:r w:rsidR="00B95050" w:rsidRPr="00604220">
        <w:rPr>
          <w:rFonts w:ascii="Arial" w:hAnsi="Arial" w:cs="Arial"/>
          <w:sz w:val="24"/>
          <w:szCs w:val="24"/>
        </w:rPr>
        <w:t>s</w:t>
      </w:r>
      <w:r w:rsidRPr="00604220">
        <w:rPr>
          <w:rFonts w:ascii="Arial" w:hAnsi="Arial" w:cs="Arial"/>
          <w:sz w:val="24"/>
          <w:szCs w:val="24"/>
        </w:rPr>
        <w:t xml:space="preserve"> they have</w:t>
      </w:r>
      <w:r w:rsidR="003D2BD6" w:rsidRPr="00604220">
        <w:rPr>
          <w:rFonts w:ascii="Arial" w:hAnsi="Arial" w:cs="Arial"/>
          <w:sz w:val="24"/>
          <w:szCs w:val="24"/>
        </w:rPr>
        <w:t xml:space="preserve"> now</w:t>
      </w:r>
      <w:r w:rsidRPr="00604220">
        <w:rPr>
          <w:rFonts w:ascii="Arial" w:hAnsi="Arial" w:cs="Arial"/>
          <w:sz w:val="24"/>
          <w:szCs w:val="24"/>
        </w:rPr>
        <w:t xml:space="preserve"> received the missing usage transaction.  The </w:t>
      </w:r>
      <w:r w:rsidR="00B95050" w:rsidRPr="00604220">
        <w:rPr>
          <w:rFonts w:ascii="Arial" w:hAnsi="Arial" w:cs="Arial"/>
          <w:sz w:val="24"/>
          <w:szCs w:val="24"/>
        </w:rPr>
        <w:t>COMPETITIVE RETAILER</w:t>
      </w:r>
      <w:r w:rsidRPr="00604220">
        <w:rPr>
          <w:rFonts w:ascii="Arial" w:hAnsi="Arial" w:cs="Arial"/>
          <w:sz w:val="24"/>
          <w:szCs w:val="24"/>
        </w:rPr>
        <w:t xml:space="preserve"> selects the ‘Close</w:t>
      </w:r>
      <w:r w:rsidR="00B95050" w:rsidRPr="00604220">
        <w:rPr>
          <w:rFonts w:ascii="Arial" w:hAnsi="Arial" w:cs="Arial"/>
          <w:sz w:val="24"/>
          <w:szCs w:val="24"/>
        </w:rPr>
        <w:t xml:space="preserve">’ </w:t>
      </w:r>
      <w:r w:rsidR="00B95050" w:rsidRPr="00604220">
        <w:rPr>
          <w:rFonts w:ascii="Arial" w:hAnsi="Arial" w:cs="Arial"/>
          <w:sz w:val="24"/>
          <w:szCs w:val="24"/>
        </w:rPr>
        <w:lastRenderedPageBreak/>
        <w:t>transition and is</w:t>
      </w:r>
      <w:r w:rsidRPr="00604220">
        <w:rPr>
          <w:rFonts w:ascii="Arial" w:hAnsi="Arial" w:cs="Arial"/>
          <w:sz w:val="24"/>
          <w:szCs w:val="24"/>
        </w:rPr>
        <w:t xml:space="preserve"> prompted to enter comments where they indicate that the transaction has been received.  </w:t>
      </w:r>
      <w:proofErr w:type="gramStart"/>
      <w:r w:rsidRPr="00604220">
        <w:rPr>
          <w:rFonts w:ascii="Arial" w:hAnsi="Arial" w:cs="Arial"/>
          <w:sz w:val="24"/>
          <w:szCs w:val="24"/>
        </w:rPr>
        <w:t xml:space="preserve">The issue transitions to </w:t>
      </w:r>
      <w:r w:rsidR="003D2BD6" w:rsidRPr="00604220">
        <w:rPr>
          <w:rFonts w:ascii="Arial" w:hAnsi="Arial" w:cs="Arial"/>
          <w:sz w:val="24"/>
          <w:szCs w:val="24"/>
        </w:rPr>
        <w:t>the closed</w:t>
      </w:r>
      <w:r w:rsidRPr="00604220">
        <w:rPr>
          <w:rFonts w:ascii="Arial" w:hAnsi="Arial" w:cs="Arial"/>
          <w:sz w:val="24"/>
          <w:szCs w:val="24"/>
        </w:rPr>
        <w:t xml:space="preserve"> state of ‘’</w:t>
      </w:r>
      <w:r w:rsidR="003D2BD6" w:rsidRPr="00604220">
        <w:rPr>
          <w:rFonts w:ascii="Arial" w:hAnsi="Arial" w:cs="Arial"/>
          <w:sz w:val="24"/>
          <w:szCs w:val="24"/>
        </w:rPr>
        <w:t>Closed by Submitter”.</w:t>
      </w:r>
      <w:proofErr w:type="gramEnd"/>
    </w:p>
    <w:p w:rsidR="00604220" w:rsidRDefault="00604220" w:rsidP="00604220">
      <w:pPr>
        <w:rPr>
          <w:rFonts w:ascii="Arial" w:hAnsi="Arial" w:cs="Arial"/>
          <w:color w:val="FF0000"/>
          <w:sz w:val="24"/>
          <w:szCs w:val="24"/>
        </w:rPr>
      </w:pPr>
    </w:p>
    <w:p w:rsidR="00604220" w:rsidRPr="00604220" w:rsidRDefault="00604220" w:rsidP="00604220">
      <w:pPr>
        <w:rPr>
          <w:rFonts w:ascii="Arial" w:hAnsi="Arial" w:cs="Arial"/>
          <w:color w:val="FF0000"/>
          <w:sz w:val="24"/>
          <w:szCs w:val="24"/>
        </w:rPr>
      </w:pPr>
      <w:r w:rsidRPr="00604220">
        <w:rPr>
          <w:rFonts w:ascii="Arial" w:hAnsi="Arial" w:cs="Arial"/>
          <w:color w:val="FF0000"/>
          <w:sz w:val="24"/>
          <w:szCs w:val="24"/>
        </w:rPr>
        <w:t>&lt;</w:t>
      </w:r>
      <w:r>
        <w:rPr>
          <w:rFonts w:ascii="Arial" w:hAnsi="Arial" w:cs="Arial"/>
          <w:color w:val="FF0000"/>
          <w:sz w:val="24"/>
          <w:szCs w:val="24"/>
        </w:rPr>
        <w:t>CHECKPOINT QUESTION</w:t>
      </w:r>
      <w:r w:rsidRPr="00604220">
        <w:rPr>
          <w:rFonts w:ascii="Arial" w:hAnsi="Arial" w:cs="Arial"/>
          <w:color w:val="FF0000"/>
          <w:sz w:val="24"/>
          <w:szCs w:val="24"/>
        </w:rPr>
        <w:t>&gt;</w:t>
      </w:r>
    </w:p>
    <w:p w:rsidR="006C25D8" w:rsidRPr="00604220" w:rsidRDefault="006C25D8" w:rsidP="006C25D8">
      <w:pPr>
        <w:rPr>
          <w:rFonts w:ascii="Arial" w:hAnsi="Arial" w:cs="Arial"/>
          <w:sz w:val="24"/>
          <w:szCs w:val="24"/>
        </w:rPr>
      </w:pPr>
      <w:r w:rsidRPr="00604220">
        <w:rPr>
          <w:rFonts w:ascii="Arial" w:hAnsi="Arial" w:cs="Arial"/>
          <w:sz w:val="24"/>
          <w:szCs w:val="24"/>
        </w:rPr>
        <w:t xml:space="preserve">For which </w:t>
      </w:r>
      <w:proofErr w:type="spellStart"/>
      <w:proofErr w:type="gramStart"/>
      <w:r w:rsidRPr="00604220">
        <w:rPr>
          <w:rFonts w:ascii="Arial" w:hAnsi="Arial" w:cs="Arial"/>
          <w:sz w:val="24"/>
          <w:szCs w:val="24"/>
        </w:rPr>
        <w:t>tran</w:t>
      </w:r>
      <w:proofErr w:type="spellEnd"/>
      <w:proofErr w:type="gramEnd"/>
      <w:r w:rsidRPr="00604220">
        <w:rPr>
          <w:rFonts w:ascii="Arial" w:hAnsi="Arial" w:cs="Arial"/>
          <w:sz w:val="24"/>
          <w:szCs w:val="24"/>
        </w:rPr>
        <w:t xml:space="preserve"> type is the </w:t>
      </w:r>
      <w:proofErr w:type="spellStart"/>
      <w:r w:rsidRPr="00604220">
        <w:rPr>
          <w:rFonts w:ascii="Arial" w:hAnsi="Arial" w:cs="Arial"/>
          <w:sz w:val="24"/>
          <w:szCs w:val="24"/>
        </w:rPr>
        <w:t>Orignal</w:t>
      </w:r>
      <w:proofErr w:type="spellEnd"/>
      <w:r w:rsidRPr="00604220">
        <w:rPr>
          <w:rFonts w:ascii="Arial" w:hAnsi="Arial" w:cs="Arial"/>
          <w:sz w:val="24"/>
          <w:szCs w:val="24"/>
        </w:rPr>
        <w:t xml:space="preserve"> Tran ID required upon the Submit transition?</w:t>
      </w:r>
    </w:p>
    <w:p w:rsidR="006C25D8" w:rsidRPr="00604220" w:rsidRDefault="006C25D8" w:rsidP="006C25D8">
      <w:pPr>
        <w:pStyle w:val="ListParagraph"/>
        <w:numPr>
          <w:ilvl w:val="0"/>
          <w:numId w:val="8"/>
        </w:numPr>
        <w:rPr>
          <w:rFonts w:ascii="Arial" w:hAnsi="Arial" w:cs="Arial"/>
        </w:rPr>
      </w:pPr>
      <w:r w:rsidRPr="00604220">
        <w:rPr>
          <w:rFonts w:ascii="Arial" w:hAnsi="Arial" w:cs="Arial"/>
        </w:rPr>
        <w:t>867_03F</w:t>
      </w:r>
    </w:p>
    <w:p w:rsidR="006C25D8" w:rsidRPr="00604220" w:rsidRDefault="006C25D8" w:rsidP="006C25D8">
      <w:pPr>
        <w:pStyle w:val="ListParagraph"/>
        <w:numPr>
          <w:ilvl w:val="0"/>
          <w:numId w:val="8"/>
        </w:numPr>
        <w:rPr>
          <w:rFonts w:ascii="Arial" w:hAnsi="Arial" w:cs="Arial"/>
        </w:rPr>
      </w:pPr>
      <w:r w:rsidRPr="00604220">
        <w:rPr>
          <w:rFonts w:ascii="Arial" w:hAnsi="Arial" w:cs="Arial"/>
        </w:rPr>
        <w:t>867_03 Monthly 00 - original</w:t>
      </w:r>
    </w:p>
    <w:p w:rsidR="006C25D8" w:rsidRPr="00604220" w:rsidRDefault="006C25D8" w:rsidP="006C25D8">
      <w:pPr>
        <w:pStyle w:val="ListParagraph"/>
        <w:numPr>
          <w:ilvl w:val="0"/>
          <w:numId w:val="8"/>
        </w:numPr>
        <w:rPr>
          <w:rFonts w:ascii="Arial" w:hAnsi="Arial" w:cs="Arial"/>
        </w:rPr>
      </w:pPr>
      <w:r w:rsidRPr="00604220">
        <w:rPr>
          <w:rFonts w:ascii="Arial" w:hAnsi="Arial" w:cs="Arial"/>
        </w:rPr>
        <w:t>867_03 Monthly 01 – cancel, or retract</w:t>
      </w:r>
    </w:p>
    <w:p w:rsidR="006C25D8" w:rsidRPr="00604220" w:rsidRDefault="006C25D8" w:rsidP="006C25D8">
      <w:pPr>
        <w:pStyle w:val="ListParagraph"/>
        <w:numPr>
          <w:ilvl w:val="0"/>
          <w:numId w:val="8"/>
        </w:numPr>
        <w:rPr>
          <w:rFonts w:ascii="Arial" w:hAnsi="Arial" w:cs="Arial"/>
        </w:rPr>
      </w:pPr>
      <w:r w:rsidRPr="00604220">
        <w:rPr>
          <w:rFonts w:ascii="Arial" w:hAnsi="Arial" w:cs="Arial"/>
        </w:rPr>
        <w:t xml:space="preserve">867_03 Monthly 05 – rebill, replace </w:t>
      </w:r>
    </w:p>
    <w:p w:rsidR="006C25D8" w:rsidRPr="00604220" w:rsidRDefault="006C25D8" w:rsidP="006C25D8">
      <w:pPr>
        <w:pStyle w:val="ListParagraph"/>
        <w:numPr>
          <w:ilvl w:val="0"/>
          <w:numId w:val="8"/>
        </w:numPr>
        <w:rPr>
          <w:rFonts w:ascii="Arial" w:hAnsi="Arial" w:cs="Arial"/>
        </w:rPr>
      </w:pPr>
      <w:r w:rsidRPr="00604220">
        <w:rPr>
          <w:rFonts w:ascii="Arial" w:hAnsi="Arial" w:cs="Arial"/>
        </w:rPr>
        <w:t>810_02 Monthly 00 - original</w:t>
      </w:r>
    </w:p>
    <w:p w:rsidR="006C25D8" w:rsidRPr="00604220" w:rsidRDefault="006C25D8" w:rsidP="006C25D8">
      <w:pPr>
        <w:pStyle w:val="ListParagraph"/>
        <w:numPr>
          <w:ilvl w:val="0"/>
          <w:numId w:val="8"/>
        </w:numPr>
        <w:rPr>
          <w:rFonts w:ascii="Arial" w:hAnsi="Arial" w:cs="Arial"/>
        </w:rPr>
      </w:pPr>
      <w:r w:rsidRPr="00604220">
        <w:rPr>
          <w:rFonts w:ascii="Arial" w:hAnsi="Arial" w:cs="Arial"/>
        </w:rPr>
        <w:t>810_02 Monthly 01 - cancel</w:t>
      </w:r>
    </w:p>
    <w:p w:rsidR="006C25D8" w:rsidRPr="00604220" w:rsidRDefault="006C25D8" w:rsidP="006C25D8">
      <w:pPr>
        <w:pStyle w:val="ListParagraph"/>
        <w:numPr>
          <w:ilvl w:val="0"/>
          <w:numId w:val="8"/>
        </w:numPr>
        <w:rPr>
          <w:rFonts w:ascii="Arial" w:hAnsi="Arial" w:cs="Arial"/>
        </w:rPr>
      </w:pPr>
      <w:r w:rsidRPr="00604220">
        <w:rPr>
          <w:rFonts w:ascii="Arial" w:hAnsi="Arial" w:cs="Arial"/>
        </w:rPr>
        <w:t>810_02 Monthly 05 - replace</w:t>
      </w:r>
    </w:p>
    <w:p w:rsidR="006C25D8" w:rsidRPr="00604220" w:rsidRDefault="006C25D8" w:rsidP="006C25D8">
      <w:pPr>
        <w:pStyle w:val="ListParagraph"/>
        <w:numPr>
          <w:ilvl w:val="0"/>
          <w:numId w:val="8"/>
        </w:numPr>
        <w:rPr>
          <w:rFonts w:ascii="Arial" w:hAnsi="Arial" w:cs="Arial"/>
        </w:rPr>
      </w:pPr>
      <w:r w:rsidRPr="00604220">
        <w:rPr>
          <w:rFonts w:ascii="Arial" w:hAnsi="Arial" w:cs="Arial"/>
        </w:rPr>
        <w:t xml:space="preserve">810_03 </w:t>
      </w:r>
    </w:p>
    <w:p w:rsidR="00604220" w:rsidRDefault="00604220" w:rsidP="006C25D8">
      <w:pPr>
        <w:rPr>
          <w:rFonts w:ascii="Arial" w:hAnsi="Arial" w:cs="Arial"/>
          <w:sz w:val="24"/>
          <w:szCs w:val="24"/>
        </w:rPr>
      </w:pPr>
    </w:p>
    <w:p w:rsidR="006C25D8" w:rsidRPr="00604220" w:rsidRDefault="006C25D8" w:rsidP="006C25D8">
      <w:pPr>
        <w:rPr>
          <w:rFonts w:ascii="Arial" w:hAnsi="Arial" w:cs="Arial"/>
          <w:sz w:val="24"/>
          <w:szCs w:val="24"/>
        </w:rPr>
      </w:pPr>
      <w:r w:rsidRPr="00604220">
        <w:rPr>
          <w:rFonts w:ascii="Arial" w:hAnsi="Arial" w:cs="Arial"/>
          <w:sz w:val="24"/>
          <w:szCs w:val="24"/>
        </w:rPr>
        <w:t>Answer: If the 867_03F is selected, the Original Tran ID is required.</w:t>
      </w:r>
    </w:p>
    <w:p w:rsidR="00604220" w:rsidRDefault="00604220" w:rsidP="00604220">
      <w:pPr>
        <w:rPr>
          <w:rFonts w:ascii="Arial" w:hAnsi="Arial" w:cs="Arial"/>
          <w:color w:val="FF0000"/>
          <w:sz w:val="24"/>
          <w:szCs w:val="24"/>
        </w:rPr>
      </w:pPr>
    </w:p>
    <w:p w:rsidR="00604220" w:rsidRPr="00604220" w:rsidRDefault="00604220" w:rsidP="00604220">
      <w:pPr>
        <w:rPr>
          <w:rFonts w:ascii="Arial" w:hAnsi="Arial" w:cs="Arial"/>
          <w:color w:val="FF0000"/>
          <w:sz w:val="24"/>
          <w:szCs w:val="24"/>
        </w:rPr>
      </w:pPr>
      <w:r w:rsidRPr="00604220">
        <w:rPr>
          <w:rFonts w:ascii="Arial" w:hAnsi="Arial" w:cs="Arial"/>
          <w:color w:val="FF0000"/>
          <w:sz w:val="24"/>
          <w:szCs w:val="24"/>
        </w:rPr>
        <w:t>&lt;</w:t>
      </w:r>
      <w:r>
        <w:rPr>
          <w:rFonts w:ascii="Arial" w:hAnsi="Arial" w:cs="Arial"/>
          <w:color w:val="FF0000"/>
          <w:sz w:val="24"/>
          <w:szCs w:val="24"/>
        </w:rPr>
        <w:t>CHECKPOINT QUESTION</w:t>
      </w:r>
      <w:r w:rsidRPr="00604220">
        <w:rPr>
          <w:rFonts w:ascii="Arial" w:hAnsi="Arial" w:cs="Arial"/>
          <w:color w:val="FF0000"/>
          <w:sz w:val="24"/>
          <w:szCs w:val="24"/>
        </w:rPr>
        <w:t>&gt;</w:t>
      </w:r>
    </w:p>
    <w:p w:rsidR="006C25D8" w:rsidRPr="00604220" w:rsidRDefault="006C25D8" w:rsidP="006C25D8">
      <w:pPr>
        <w:rPr>
          <w:rFonts w:ascii="Arial" w:hAnsi="Arial" w:cs="Arial"/>
          <w:sz w:val="24"/>
          <w:szCs w:val="24"/>
        </w:rPr>
      </w:pPr>
      <w:r w:rsidRPr="00604220">
        <w:rPr>
          <w:rFonts w:ascii="Arial" w:hAnsi="Arial" w:cs="Arial"/>
          <w:sz w:val="24"/>
          <w:szCs w:val="24"/>
        </w:rPr>
        <w:t xml:space="preserve">True or False </w:t>
      </w:r>
      <w:r w:rsidR="00E24D63" w:rsidRPr="00604220">
        <w:rPr>
          <w:rFonts w:ascii="Arial" w:hAnsi="Arial" w:cs="Arial"/>
          <w:sz w:val="24"/>
          <w:szCs w:val="24"/>
        </w:rPr>
        <w:t>–</w:t>
      </w:r>
      <w:r w:rsidRPr="00604220">
        <w:rPr>
          <w:rFonts w:ascii="Arial" w:hAnsi="Arial" w:cs="Arial"/>
          <w:sz w:val="24"/>
          <w:szCs w:val="24"/>
        </w:rPr>
        <w:t xml:space="preserve"> </w:t>
      </w:r>
      <w:r w:rsidR="00E24D63" w:rsidRPr="00604220">
        <w:rPr>
          <w:rFonts w:ascii="Arial" w:hAnsi="Arial" w:cs="Arial"/>
          <w:sz w:val="24"/>
          <w:szCs w:val="24"/>
        </w:rPr>
        <w:t>A blank Stop Time field indicates the stop time is the end of the 30 day period following the Start Time.</w:t>
      </w:r>
    </w:p>
    <w:p w:rsidR="00E24D63" w:rsidRPr="00604220" w:rsidRDefault="00E24D63" w:rsidP="006C25D8">
      <w:pPr>
        <w:rPr>
          <w:rFonts w:ascii="Arial" w:hAnsi="Arial" w:cs="Arial"/>
          <w:sz w:val="24"/>
          <w:szCs w:val="24"/>
        </w:rPr>
      </w:pPr>
    </w:p>
    <w:p w:rsidR="00E24D63" w:rsidRPr="00604220" w:rsidRDefault="00E24D63" w:rsidP="006C25D8">
      <w:pPr>
        <w:rPr>
          <w:rFonts w:ascii="Arial" w:hAnsi="Arial" w:cs="Arial"/>
          <w:sz w:val="24"/>
          <w:szCs w:val="24"/>
        </w:rPr>
      </w:pPr>
      <w:r w:rsidRPr="00604220">
        <w:rPr>
          <w:rFonts w:ascii="Arial" w:hAnsi="Arial" w:cs="Arial"/>
          <w:sz w:val="24"/>
          <w:szCs w:val="24"/>
        </w:rPr>
        <w:t>Answer: False – a blank Stop Time represents the date up to the most current read.</w:t>
      </w:r>
    </w:p>
    <w:p w:rsidR="00BA6563" w:rsidRPr="00604220" w:rsidRDefault="00BA6563" w:rsidP="006C25D8">
      <w:pPr>
        <w:rPr>
          <w:rFonts w:ascii="Arial" w:hAnsi="Arial" w:cs="Arial"/>
          <w:sz w:val="24"/>
          <w:szCs w:val="24"/>
        </w:rPr>
      </w:pPr>
    </w:p>
    <w:p w:rsidR="00BA6563" w:rsidRPr="00604220" w:rsidRDefault="00BA6563" w:rsidP="006C25D8">
      <w:pPr>
        <w:rPr>
          <w:rFonts w:ascii="Arial" w:hAnsi="Arial" w:cs="Arial"/>
          <w:sz w:val="24"/>
          <w:szCs w:val="24"/>
        </w:rPr>
      </w:pPr>
    </w:p>
    <w:p w:rsidR="00BA6563" w:rsidRPr="00604220" w:rsidRDefault="00BA6563" w:rsidP="006C25D8">
      <w:pPr>
        <w:rPr>
          <w:rFonts w:ascii="Arial" w:hAnsi="Arial" w:cs="Arial"/>
          <w:sz w:val="24"/>
          <w:szCs w:val="24"/>
        </w:rPr>
      </w:pPr>
    </w:p>
    <w:p w:rsidR="00BA6563" w:rsidRPr="00604220" w:rsidRDefault="00BA6563" w:rsidP="006C25D8">
      <w:pPr>
        <w:rPr>
          <w:rFonts w:ascii="Arial" w:hAnsi="Arial" w:cs="Arial"/>
          <w:sz w:val="24"/>
          <w:szCs w:val="24"/>
        </w:rPr>
      </w:pPr>
    </w:p>
    <w:p w:rsidR="00BA6563" w:rsidRPr="00604220" w:rsidRDefault="00BA6563" w:rsidP="006C25D8">
      <w:pPr>
        <w:rPr>
          <w:rFonts w:ascii="Arial" w:hAnsi="Arial" w:cs="Arial"/>
          <w:sz w:val="24"/>
          <w:szCs w:val="24"/>
        </w:rPr>
      </w:pPr>
    </w:p>
    <w:p w:rsidR="00BA6563" w:rsidRPr="00604220" w:rsidRDefault="00BA6563" w:rsidP="006C25D8">
      <w:pPr>
        <w:rPr>
          <w:rFonts w:ascii="Arial" w:hAnsi="Arial" w:cs="Arial"/>
          <w:sz w:val="24"/>
          <w:szCs w:val="24"/>
        </w:rPr>
      </w:pPr>
    </w:p>
    <w:p w:rsidR="00BA6563" w:rsidRPr="00604220" w:rsidRDefault="00BA6563" w:rsidP="006C25D8">
      <w:pPr>
        <w:rPr>
          <w:rFonts w:ascii="Arial" w:hAnsi="Arial" w:cs="Arial"/>
          <w:sz w:val="24"/>
          <w:szCs w:val="24"/>
        </w:rPr>
      </w:pPr>
    </w:p>
    <w:p w:rsidR="00BA6563" w:rsidRPr="00604220" w:rsidRDefault="00BA6563" w:rsidP="006C25D8">
      <w:pPr>
        <w:rPr>
          <w:rFonts w:ascii="Arial" w:hAnsi="Arial" w:cs="Arial"/>
          <w:sz w:val="24"/>
          <w:szCs w:val="24"/>
        </w:rPr>
      </w:pPr>
    </w:p>
    <w:p w:rsidR="00BA6563" w:rsidRPr="00604220" w:rsidRDefault="00BA6563" w:rsidP="006C25D8">
      <w:pPr>
        <w:rPr>
          <w:rFonts w:ascii="Arial" w:hAnsi="Arial" w:cs="Arial"/>
          <w:sz w:val="24"/>
          <w:szCs w:val="24"/>
        </w:rPr>
      </w:pPr>
    </w:p>
    <w:p w:rsidR="00BA6563" w:rsidRPr="00604220" w:rsidRDefault="00BA6563" w:rsidP="006C25D8">
      <w:pPr>
        <w:rPr>
          <w:rFonts w:ascii="Arial" w:hAnsi="Arial" w:cs="Arial"/>
          <w:sz w:val="24"/>
          <w:szCs w:val="24"/>
        </w:rPr>
      </w:pPr>
    </w:p>
    <w:p w:rsidR="00BA6563" w:rsidRPr="00604220" w:rsidRDefault="00BA6563" w:rsidP="006C25D8">
      <w:pPr>
        <w:rPr>
          <w:rFonts w:ascii="Arial" w:hAnsi="Arial" w:cs="Arial"/>
          <w:sz w:val="24"/>
          <w:szCs w:val="24"/>
        </w:rPr>
      </w:pPr>
    </w:p>
    <w:p w:rsidR="00BA6563" w:rsidRPr="00604220" w:rsidRDefault="00BA6563" w:rsidP="00BA6563">
      <w:pPr>
        <w:rPr>
          <w:rFonts w:ascii="Arial" w:hAnsi="Arial" w:cs="Arial"/>
          <w:color w:val="FF0000"/>
          <w:sz w:val="24"/>
          <w:szCs w:val="24"/>
        </w:rPr>
      </w:pPr>
      <w:r w:rsidRPr="00604220">
        <w:rPr>
          <w:rFonts w:ascii="Arial" w:hAnsi="Arial" w:cs="Arial"/>
          <w:color w:val="FF0000"/>
          <w:sz w:val="24"/>
          <w:szCs w:val="24"/>
        </w:rPr>
        <w:lastRenderedPageBreak/>
        <w:t>Definition … What is a Usage/Billing - Dispute?</w:t>
      </w:r>
    </w:p>
    <w:p w:rsidR="00BA6563" w:rsidRPr="00604220" w:rsidRDefault="00BA6563" w:rsidP="00BA6563">
      <w:pPr>
        <w:rPr>
          <w:rFonts w:ascii="Arial" w:hAnsi="Arial" w:cs="Arial"/>
          <w:sz w:val="24"/>
          <w:szCs w:val="24"/>
        </w:rPr>
      </w:pPr>
      <w:r w:rsidRPr="00604220">
        <w:rPr>
          <w:rFonts w:ascii="Arial" w:hAnsi="Arial" w:cs="Arial"/>
          <w:sz w:val="24"/>
          <w:szCs w:val="24"/>
        </w:rPr>
        <w:t xml:space="preserve">The Usage/Billing – Dispute subtype is used by Market Participants for questions pertaining to Load or Generation disputes, questions relating to bill calculations or tariff assignments of transactions already received.  A COMPETITIVE RETAILER or a TDSP can submit this subtype; however, the </w:t>
      </w:r>
      <w:proofErr w:type="gramStart"/>
      <w:r w:rsidRPr="00604220">
        <w:rPr>
          <w:rFonts w:ascii="Arial" w:hAnsi="Arial" w:cs="Arial"/>
          <w:sz w:val="24"/>
          <w:szCs w:val="24"/>
        </w:rPr>
        <w:t>majority are</w:t>
      </w:r>
      <w:proofErr w:type="gramEnd"/>
      <w:r w:rsidRPr="00604220">
        <w:rPr>
          <w:rFonts w:ascii="Arial" w:hAnsi="Arial" w:cs="Arial"/>
          <w:sz w:val="24"/>
          <w:szCs w:val="24"/>
        </w:rPr>
        <w:t xml:space="preserve"> submitted by COMPETITIVE RETAILERs so we will demonstrate a COMPETITIVE RETAILER submitting to the TDSP.</w:t>
      </w:r>
    </w:p>
    <w:p w:rsidR="00604220" w:rsidRDefault="00604220" w:rsidP="00604220">
      <w:pPr>
        <w:rPr>
          <w:rFonts w:ascii="Arial" w:hAnsi="Arial" w:cs="Arial"/>
          <w:color w:val="FF0000"/>
          <w:sz w:val="24"/>
          <w:szCs w:val="24"/>
        </w:rPr>
      </w:pPr>
    </w:p>
    <w:p w:rsidR="00604220" w:rsidRPr="00604220" w:rsidRDefault="00604220" w:rsidP="00604220">
      <w:pPr>
        <w:rPr>
          <w:rFonts w:ascii="Arial" w:hAnsi="Arial" w:cs="Arial"/>
          <w:color w:val="FF0000"/>
          <w:sz w:val="24"/>
          <w:szCs w:val="24"/>
        </w:rPr>
      </w:pPr>
      <w:r>
        <w:rPr>
          <w:rFonts w:ascii="Arial" w:hAnsi="Arial" w:cs="Arial"/>
          <w:color w:val="FF0000"/>
          <w:sz w:val="24"/>
          <w:szCs w:val="24"/>
        </w:rPr>
        <w:t>&lt;</w:t>
      </w:r>
      <w:r w:rsidRPr="00604220">
        <w:rPr>
          <w:rFonts w:ascii="Arial" w:hAnsi="Arial" w:cs="Arial"/>
          <w:color w:val="FF0000"/>
          <w:sz w:val="24"/>
          <w:szCs w:val="24"/>
        </w:rPr>
        <w:t xml:space="preserve">Usage/Billing </w:t>
      </w:r>
      <w:r>
        <w:rPr>
          <w:rFonts w:ascii="Arial" w:hAnsi="Arial" w:cs="Arial"/>
          <w:color w:val="FF0000"/>
          <w:sz w:val="24"/>
          <w:szCs w:val="24"/>
        </w:rPr>
        <w:t>–</w:t>
      </w:r>
      <w:r w:rsidRPr="00604220">
        <w:rPr>
          <w:rFonts w:ascii="Arial" w:hAnsi="Arial" w:cs="Arial"/>
          <w:color w:val="FF0000"/>
          <w:sz w:val="24"/>
          <w:szCs w:val="24"/>
        </w:rPr>
        <w:t xml:space="preserve"> Dispute</w:t>
      </w:r>
      <w:r>
        <w:rPr>
          <w:rFonts w:ascii="Arial" w:hAnsi="Arial" w:cs="Arial"/>
          <w:color w:val="FF0000"/>
          <w:sz w:val="24"/>
          <w:szCs w:val="24"/>
        </w:rPr>
        <w:t>, SCENARIO 1</w:t>
      </w:r>
      <w:r w:rsidRPr="00604220">
        <w:rPr>
          <w:rFonts w:ascii="Arial" w:hAnsi="Arial" w:cs="Arial"/>
          <w:color w:val="FF0000"/>
          <w:sz w:val="24"/>
          <w:szCs w:val="24"/>
        </w:rPr>
        <w:t>&gt;</w:t>
      </w:r>
    </w:p>
    <w:p w:rsidR="00BA6563" w:rsidRPr="00604220" w:rsidRDefault="00BA6563" w:rsidP="00BA6563">
      <w:pPr>
        <w:rPr>
          <w:rFonts w:ascii="Arial" w:hAnsi="Arial" w:cs="Arial"/>
          <w:sz w:val="24"/>
          <w:szCs w:val="24"/>
        </w:rPr>
      </w:pPr>
      <w:r w:rsidRPr="00604220">
        <w:rPr>
          <w:rFonts w:ascii="Arial" w:hAnsi="Arial" w:cs="Arial"/>
          <w:sz w:val="24"/>
          <w:szCs w:val="24"/>
        </w:rPr>
        <w:t>Here is the process for filing a Usage/Billing – Dispute issue.</w:t>
      </w:r>
    </w:p>
    <w:p w:rsidR="00BA6563" w:rsidRPr="00604220" w:rsidRDefault="00BA6563" w:rsidP="00BA6563">
      <w:pPr>
        <w:rPr>
          <w:rFonts w:ascii="Arial" w:hAnsi="Arial" w:cs="Arial"/>
          <w:sz w:val="24"/>
          <w:szCs w:val="24"/>
        </w:rPr>
      </w:pPr>
      <w:r w:rsidRPr="00604220">
        <w:rPr>
          <w:rFonts w:ascii="Arial" w:hAnsi="Arial" w:cs="Arial"/>
          <w:sz w:val="24"/>
          <w:szCs w:val="24"/>
        </w:rPr>
        <w:t xml:space="preserve">The submitting COMPETITIVE RETAILER begins the process by selecting “Usage/Billing - Dispute” from the submit tree. </w:t>
      </w:r>
    </w:p>
    <w:p w:rsidR="00BA6563" w:rsidRPr="00604220" w:rsidRDefault="00BA6563" w:rsidP="00BA6563">
      <w:pPr>
        <w:rPr>
          <w:rFonts w:ascii="Arial" w:hAnsi="Arial" w:cs="Arial"/>
          <w:sz w:val="24"/>
          <w:szCs w:val="24"/>
        </w:rPr>
      </w:pPr>
      <w:r w:rsidRPr="00604220">
        <w:rPr>
          <w:rFonts w:ascii="Arial" w:hAnsi="Arial" w:cs="Arial"/>
          <w:sz w:val="24"/>
          <w:szCs w:val="24"/>
        </w:rPr>
        <w:t xml:space="preserve">The COMPETITIVE RETAILER enters the TDSP Duns number in the Assignee field, the ESI ID, the Tran Type, which is selected from the Tran Type dropdown field, the Transaction Date, the Start Time, the Dispute Category, the Tran ID, and the account type of IDR or Non-IDR which is also </w:t>
      </w:r>
      <w:r w:rsidR="006F3E89" w:rsidRPr="00604220">
        <w:rPr>
          <w:rFonts w:ascii="Arial" w:hAnsi="Arial" w:cs="Arial"/>
          <w:sz w:val="24"/>
          <w:szCs w:val="24"/>
        </w:rPr>
        <w:t>a selection from a</w:t>
      </w:r>
      <w:r w:rsidRPr="00604220">
        <w:rPr>
          <w:rFonts w:ascii="Arial" w:hAnsi="Arial" w:cs="Arial"/>
          <w:sz w:val="24"/>
          <w:szCs w:val="24"/>
        </w:rPr>
        <w:t xml:space="preserve"> drop down field.  The Original Tan ID, which is the BGN02 of the 814_01, 814_16 or the 814_24, is only required if the Tran Type selected from the Tran Type drop down field is an 867_03 Final.  </w:t>
      </w:r>
      <w:r w:rsidR="00DD6B61" w:rsidRPr="00604220">
        <w:rPr>
          <w:rFonts w:ascii="Arial" w:hAnsi="Arial" w:cs="Arial"/>
          <w:sz w:val="24"/>
          <w:szCs w:val="24"/>
        </w:rPr>
        <w:t xml:space="preserve">The Comment field is optional except when the value selected for the Dispute Category is ‘Other’.  </w:t>
      </w:r>
      <w:r w:rsidRPr="00604220">
        <w:rPr>
          <w:rFonts w:ascii="Arial" w:hAnsi="Arial" w:cs="Arial"/>
          <w:sz w:val="24"/>
          <w:szCs w:val="24"/>
        </w:rPr>
        <w:t xml:space="preserve">The Stop Time field is not a required element; however, it is strongly encouraged that users populate this field.  The Stop Time represents the service period stop date.  If left blank, it will be assumed that the stop date is the most current read date.  </w:t>
      </w:r>
    </w:p>
    <w:p w:rsidR="00BA6563" w:rsidRPr="00604220" w:rsidRDefault="00BA6563" w:rsidP="00BA6563">
      <w:pPr>
        <w:rPr>
          <w:rFonts w:ascii="Arial" w:hAnsi="Arial" w:cs="Arial"/>
          <w:sz w:val="24"/>
          <w:szCs w:val="24"/>
        </w:rPr>
      </w:pPr>
      <w:r w:rsidRPr="00604220">
        <w:rPr>
          <w:rFonts w:ascii="Arial" w:hAnsi="Arial" w:cs="Arial"/>
          <w:sz w:val="24"/>
          <w:szCs w:val="24"/>
        </w:rPr>
        <w:t>Click OK to submit. A validation is performed to verify that the Submitting COMPETITIVE RETAILER is the Rep of Record in ERCOT’s registration system for the Start Time entered.  If the validation fails, an error message will display indicating “</w:t>
      </w:r>
      <w:r w:rsidRPr="00604220">
        <w:rPr>
          <w:rFonts w:ascii="Arial" w:hAnsi="Arial" w:cs="Arial"/>
          <w:color w:val="FF0000"/>
          <w:sz w:val="24"/>
          <w:szCs w:val="24"/>
        </w:rPr>
        <w:t xml:space="preserve">The </w:t>
      </w:r>
      <w:r w:rsidR="00E554B5" w:rsidRPr="00604220">
        <w:rPr>
          <w:rFonts w:ascii="Arial" w:hAnsi="Arial" w:cs="Arial"/>
          <w:color w:val="FF0000"/>
          <w:sz w:val="24"/>
          <w:szCs w:val="24"/>
        </w:rPr>
        <w:t>CR</w:t>
      </w:r>
      <w:r w:rsidRPr="00604220">
        <w:rPr>
          <w:rFonts w:ascii="Arial" w:hAnsi="Arial" w:cs="Arial"/>
          <w:color w:val="FF0000"/>
          <w:sz w:val="24"/>
          <w:szCs w:val="24"/>
        </w:rPr>
        <w:t xml:space="preserve"> is not the ROR for the start time provided according to the ERCOT registration system</w:t>
      </w:r>
      <w:r w:rsidRPr="00604220">
        <w:rPr>
          <w:rFonts w:ascii="Arial" w:hAnsi="Arial" w:cs="Arial"/>
          <w:sz w:val="24"/>
          <w:szCs w:val="24"/>
        </w:rPr>
        <w:t xml:space="preserve">”.  The </w:t>
      </w:r>
      <w:proofErr w:type="spellStart"/>
      <w:r w:rsidRPr="00604220">
        <w:rPr>
          <w:rFonts w:ascii="Arial" w:hAnsi="Arial" w:cs="Arial"/>
          <w:sz w:val="24"/>
          <w:szCs w:val="24"/>
        </w:rPr>
        <w:t>MarkeTrak</w:t>
      </w:r>
      <w:proofErr w:type="spellEnd"/>
      <w:r w:rsidRPr="00604220">
        <w:rPr>
          <w:rFonts w:ascii="Arial" w:hAnsi="Arial" w:cs="Arial"/>
          <w:sz w:val="24"/>
          <w:szCs w:val="24"/>
        </w:rPr>
        <w:t xml:space="preserve"> user can correct the Start Time on the issue and select ‘OK’ or select ‘Cancel’ to exit the submit process.</w:t>
      </w:r>
      <w:r w:rsidR="00C06214" w:rsidRPr="00604220">
        <w:rPr>
          <w:rFonts w:ascii="Arial" w:hAnsi="Arial" w:cs="Arial"/>
          <w:sz w:val="24"/>
          <w:szCs w:val="24"/>
        </w:rPr>
        <w:t xml:space="preserve">  The ROR validation cannot be bypassed. </w:t>
      </w:r>
      <w:r w:rsidR="00775364" w:rsidRPr="00604220">
        <w:rPr>
          <w:rFonts w:ascii="Arial" w:hAnsi="Arial" w:cs="Arial"/>
          <w:sz w:val="24"/>
          <w:szCs w:val="24"/>
        </w:rPr>
        <w:t xml:space="preserve">  If the Competitive Retailer is not the ROR in ERCOT’s system for the Start Time on the issue, the validation will fail and the Submit process cannot be completed.  If the </w:t>
      </w:r>
      <w:r w:rsidR="00855F33" w:rsidRPr="00604220">
        <w:rPr>
          <w:rFonts w:ascii="Arial" w:hAnsi="Arial" w:cs="Arial"/>
          <w:sz w:val="24"/>
          <w:szCs w:val="24"/>
        </w:rPr>
        <w:t>COMPETITIVE RETAILER</w:t>
      </w:r>
      <w:r w:rsidR="00775364" w:rsidRPr="00604220">
        <w:rPr>
          <w:rFonts w:ascii="Arial" w:hAnsi="Arial" w:cs="Arial"/>
          <w:sz w:val="24"/>
          <w:szCs w:val="24"/>
        </w:rPr>
        <w:t xml:space="preserve"> is no longer the ROR in ERCOT’s system and cannot submit a Usage/Billing – Dispute issue due to the ROR validation, the </w:t>
      </w:r>
      <w:r w:rsidR="00855F33" w:rsidRPr="00604220">
        <w:rPr>
          <w:rFonts w:ascii="Arial" w:hAnsi="Arial" w:cs="Arial"/>
          <w:sz w:val="24"/>
          <w:szCs w:val="24"/>
        </w:rPr>
        <w:t>COMPETITIVE RETAILER</w:t>
      </w:r>
      <w:r w:rsidR="00775364" w:rsidRPr="00604220">
        <w:rPr>
          <w:rFonts w:ascii="Arial" w:hAnsi="Arial" w:cs="Arial"/>
          <w:sz w:val="24"/>
          <w:szCs w:val="24"/>
        </w:rPr>
        <w:t xml:space="preserve"> should submit an ‘Other’ issue </w:t>
      </w:r>
      <w:r w:rsidR="00855F33" w:rsidRPr="00604220">
        <w:rPr>
          <w:rFonts w:ascii="Arial" w:hAnsi="Arial" w:cs="Arial"/>
          <w:sz w:val="24"/>
          <w:szCs w:val="24"/>
        </w:rPr>
        <w:t xml:space="preserve">subtype </w:t>
      </w:r>
      <w:r w:rsidR="00775364" w:rsidRPr="00604220">
        <w:rPr>
          <w:rFonts w:ascii="Arial" w:hAnsi="Arial" w:cs="Arial"/>
          <w:sz w:val="24"/>
          <w:szCs w:val="24"/>
        </w:rPr>
        <w:t>to the TDSP.</w:t>
      </w:r>
    </w:p>
    <w:p w:rsidR="00BA6563" w:rsidRPr="00604220" w:rsidRDefault="00BA6563" w:rsidP="00BA6563">
      <w:pPr>
        <w:rPr>
          <w:rFonts w:ascii="Arial" w:hAnsi="Arial" w:cs="Arial"/>
          <w:sz w:val="24"/>
          <w:szCs w:val="24"/>
        </w:rPr>
      </w:pPr>
      <w:r w:rsidRPr="00604220">
        <w:rPr>
          <w:rFonts w:ascii="Arial" w:hAnsi="Arial" w:cs="Arial"/>
          <w:color w:val="FF0000"/>
          <w:sz w:val="24"/>
          <w:szCs w:val="24"/>
        </w:rPr>
        <w:t xml:space="preserve">[TDSP] </w:t>
      </w:r>
      <w:r w:rsidRPr="00604220">
        <w:rPr>
          <w:rFonts w:ascii="Arial" w:hAnsi="Arial" w:cs="Arial"/>
          <w:sz w:val="24"/>
          <w:szCs w:val="24"/>
        </w:rPr>
        <w:t xml:space="preserve">The TDSP will receive the issue in a state of ‘New ‘.  The TDSP selects ‘Begin Working’ and the issue transitions to a state of ‘In Progress (Assignee)’.  </w:t>
      </w:r>
    </w:p>
    <w:p w:rsidR="00BA6563" w:rsidRPr="00604220" w:rsidRDefault="00BA6563" w:rsidP="00BA6563">
      <w:pPr>
        <w:rPr>
          <w:rFonts w:ascii="Arial" w:hAnsi="Arial" w:cs="Arial"/>
          <w:sz w:val="24"/>
          <w:szCs w:val="24"/>
        </w:rPr>
      </w:pPr>
      <w:r w:rsidRPr="00604220">
        <w:rPr>
          <w:rFonts w:ascii="Arial" w:hAnsi="Arial" w:cs="Arial"/>
          <w:sz w:val="24"/>
          <w:szCs w:val="24"/>
        </w:rPr>
        <w:t xml:space="preserve">The simplest case (known to some as a “happy path”) is for the TDSP to transition the issue Complete and </w:t>
      </w:r>
      <w:r w:rsidR="006F3E89" w:rsidRPr="00604220">
        <w:rPr>
          <w:rFonts w:ascii="Arial" w:hAnsi="Arial" w:cs="Arial"/>
          <w:sz w:val="24"/>
          <w:szCs w:val="24"/>
        </w:rPr>
        <w:t>provide documentation of any action taken for the disputed usage.  This is the scenario we will</w:t>
      </w:r>
      <w:r w:rsidRPr="00604220">
        <w:rPr>
          <w:rFonts w:ascii="Arial" w:hAnsi="Arial" w:cs="Arial"/>
          <w:sz w:val="24"/>
          <w:szCs w:val="24"/>
        </w:rPr>
        <w:t xml:space="preserve"> now demonstrate.   We will look at an alternate scenario shortly.</w:t>
      </w:r>
    </w:p>
    <w:p w:rsidR="00604220" w:rsidRDefault="00BA6563">
      <w:pPr>
        <w:rPr>
          <w:rFonts w:ascii="Arial" w:hAnsi="Arial" w:cs="Arial"/>
          <w:sz w:val="24"/>
          <w:szCs w:val="24"/>
        </w:rPr>
      </w:pPr>
      <w:r w:rsidRPr="00604220">
        <w:rPr>
          <w:rFonts w:ascii="Arial" w:hAnsi="Arial" w:cs="Arial"/>
          <w:sz w:val="24"/>
          <w:szCs w:val="24"/>
        </w:rPr>
        <w:t>The TDSP has reviewe</w:t>
      </w:r>
      <w:r w:rsidR="00A921AA" w:rsidRPr="00604220">
        <w:rPr>
          <w:rFonts w:ascii="Arial" w:hAnsi="Arial" w:cs="Arial"/>
          <w:sz w:val="24"/>
          <w:szCs w:val="24"/>
        </w:rPr>
        <w:t xml:space="preserve">d the issue and made a determination on the disputed usage.  </w:t>
      </w:r>
      <w:r w:rsidRPr="00604220">
        <w:rPr>
          <w:rFonts w:ascii="Arial" w:hAnsi="Arial" w:cs="Arial"/>
          <w:sz w:val="24"/>
          <w:szCs w:val="24"/>
        </w:rPr>
        <w:t xml:space="preserve">The TDSP </w:t>
      </w:r>
      <w:proofErr w:type="gramStart"/>
      <w:r w:rsidRPr="00604220">
        <w:rPr>
          <w:rFonts w:ascii="Arial" w:hAnsi="Arial" w:cs="Arial"/>
          <w:sz w:val="24"/>
          <w:szCs w:val="24"/>
        </w:rPr>
        <w:t>selects  ‘Complete’</w:t>
      </w:r>
      <w:proofErr w:type="gramEnd"/>
      <w:r w:rsidRPr="00604220">
        <w:rPr>
          <w:rFonts w:ascii="Arial" w:hAnsi="Arial" w:cs="Arial"/>
          <w:sz w:val="24"/>
          <w:szCs w:val="24"/>
        </w:rPr>
        <w:t xml:space="preserve"> and</w:t>
      </w:r>
      <w:r w:rsidR="00A921AA" w:rsidRPr="00604220">
        <w:rPr>
          <w:rFonts w:ascii="Arial" w:hAnsi="Arial" w:cs="Arial"/>
          <w:sz w:val="24"/>
          <w:szCs w:val="24"/>
        </w:rPr>
        <w:t xml:space="preserve"> is</w:t>
      </w:r>
      <w:r w:rsidRPr="00604220">
        <w:rPr>
          <w:rFonts w:ascii="Arial" w:hAnsi="Arial" w:cs="Arial"/>
          <w:sz w:val="24"/>
          <w:szCs w:val="24"/>
        </w:rPr>
        <w:t xml:space="preserve"> prompted to enter </w:t>
      </w:r>
      <w:r w:rsidR="00A921AA" w:rsidRPr="00604220">
        <w:rPr>
          <w:rFonts w:ascii="Arial" w:hAnsi="Arial" w:cs="Arial"/>
          <w:sz w:val="24"/>
          <w:szCs w:val="24"/>
        </w:rPr>
        <w:t>comments</w:t>
      </w:r>
      <w:r w:rsidRPr="00604220">
        <w:rPr>
          <w:rFonts w:ascii="Arial" w:hAnsi="Arial" w:cs="Arial"/>
          <w:sz w:val="24"/>
          <w:szCs w:val="24"/>
        </w:rPr>
        <w:t xml:space="preserve">.  The TDSP enters the </w:t>
      </w:r>
      <w:r w:rsidR="00A921AA" w:rsidRPr="00604220">
        <w:rPr>
          <w:rFonts w:ascii="Arial" w:hAnsi="Arial" w:cs="Arial"/>
          <w:sz w:val="24"/>
          <w:szCs w:val="24"/>
        </w:rPr>
        <w:t>comments</w:t>
      </w:r>
      <w:r w:rsidRPr="00604220">
        <w:rPr>
          <w:rFonts w:ascii="Arial" w:hAnsi="Arial" w:cs="Arial"/>
          <w:sz w:val="24"/>
          <w:szCs w:val="24"/>
        </w:rPr>
        <w:t xml:space="preserve"> and selects OK.  The issue transitions to a state of ‘Pending Complete’ with the submitting COMPETITIVE RETAILER as the responsible MP.  The COMPETITIVE RETAILER can select ‘Complete’ to close the issue or the issue will auto complete if left in the Pending Complete state for 14 calendar days.  </w:t>
      </w:r>
      <w:r w:rsidR="00604220">
        <w:rPr>
          <w:rFonts w:ascii="Arial" w:hAnsi="Arial" w:cs="Arial"/>
          <w:sz w:val="24"/>
          <w:szCs w:val="24"/>
        </w:rPr>
        <w:br w:type="page"/>
      </w:r>
    </w:p>
    <w:p w:rsidR="00604220" w:rsidRPr="00604220" w:rsidRDefault="00604220" w:rsidP="00604220">
      <w:pPr>
        <w:rPr>
          <w:rFonts w:ascii="Arial" w:hAnsi="Arial" w:cs="Arial"/>
          <w:sz w:val="24"/>
          <w:szCs w:val="24"/>
        </w:rPr>
      </w:pPr>
      <w:r>
        <w:rPr>
          <w:rFonts w:ascii="Arial" w:hAnsi="Arial" w:cs="Arial"/>
          <w:color w:val="FF0000"/>
          <w:sz w:val="24"/>
          <w:szCs w:val="24"/>
        </w:rPr>
        <w:lastRenderedPageBreak/>
        <w:t>&lt;</w:t>
      </w:r>
      <w:r w:rsidRPr="00604220">
        <w:rPr>
          <w:rFonts w:ascii="Arial" w:hAnsi="Arial" w:cs="Arial"/>
          <w:color w:val="FF0000"/>
          <w:sz w:val="24"/>
          <w:szCs w:val="24"/>
        </w:rPr>
        <w:t xml:space="preserve">Usage/Billing </w:t>
      </w:r>
      <w:r>
        <w:rPr>
          <w:rFonts w:ascii="Arial" w:hAnsi="Arial" w:cs="Arial"/>
          <w:color w:val="FF0000"/>
          <w:sz w:val="24"/>
          <w:szCs w:val="24"/>
        </w:rPr>
        <w:t>–</w:t>
      </w:r>
      <w:r w:rsidRPr="00604220">
        <w:rPr>
          <w:rFonts w:ascii="Arial" w:hAnsi="Arial" w:cs="Arial"/>
          <w:color w:val="FF0000"/>
          <w:sz w:val="24"/>
          <w:szCs w:val="24"/>
        </w:rPr>
        <w:t xml:space="preserve"> Dispute</w:t>
      </w:r>
      <w:r>
        <w:rPr>
          <w:rFonts w:ascii="Arial" w:hAnsi="Arial" w:cs="Arial"/>
          <w:color w:val="FF0000"/>
          <w:sz w:val="24"/>
          <w:szCs w:val="24"/>
        </w:rPr>
        <w:t xml:space="preserve">, SCENARIO </w:t>
      </w:r>
      <w:r>
        <w:rPr>
          <w:rFonts w:ascii="Arial" w:hAnsi="Arial" w:cs="Arial"/>
          <w:color w:val="FF0000"/>
          <w:sz w:val="24"/>
          <w:szCs w:val="24"/>
        </w:rPr>
        <w:t>2</w:t>
      </w:r>
      <w:r w:rsidRPr="00604220">
        <w:rPr>
          <w:rFonts w:ascii="Arial" w:hAnsi="Arial" w:cs="Arial"/>
          <w:color w:val="FF0000"/>
          <w:sz w:val="24"/>
          <w:szCs w:val="24"/>
        </w:rPr>
        <w:t>&gt;</w:t>
      </w:r>
    </w:p>
    <w:p w:rsidR="00BA6563" w:rsidRPr="00604220" w:rsidRDefault="00BA6563" w:rsidP="00BA6563">
      <w:pPr>
        <w:rPr>
          <w:rFonts w:ascii="Arial" w:hAnsi="Arial" w:cs="Arial"/>
          <w:sz w:val="24"/>
          <w:szCs w:val="24"/>
        </w:rPr>
      </w:pPr>
      <w:r w:rsidRPr="00604220">
        <w:rPr>
          <w:rFonts w:ascii="Arial" w:hAnsi="Arial" w:cs="Arial"/>
          <w:sz w:val="24"/>
          <w:szCs w:val="24"/>
        </w:rPr>
        <w:t>Now let’s review an alternate sce</w:t>
      </w:r>
      <w:r w:rsidR="00C06214" w:rsidRPr="00604220">
        <w:rPr>
          <w:rFonts w:ascii="Arial" w:hAnsi="Arial" w:cs="Arial"/>
          <w:sz w:val="24"/>
          <w:szCs w:val="24"/>
        </w:rPr>
        <w:t xml:space="preserve">nario illustrating </w:t>
      </w:r>
      <w:r w:rsidRPr="00604220">
        <w:rPr>
          <w:rFonts w:ascii="Arial" w:hAnsi="Arial" w:cs="Arial"/>
          <w:sz w:val="24"/>
          <w:szCs w:val="24"/>
        </w:rPr>
        <w:t xml:space="preserve">a Usage/Billing – </w:t>
      </w:r>
      <w:r w:rsidR="00A921AA" w:rsidRPr="00604220">
        <w:rPr>
          <w:rFonts w:ascii="Arial" w:hAnsi="Arial" w:cs="Arial"/>
          <w:sz w:val="24"/>
          <w:szCs w:val="24"/>
        </w:rPr>
        <w:t>Dispute</w:t>
      </w:r>
      <w:r w:rsidRPr="00604220">
        <w:rPr>
          <w:rFonts w:ascii="Arial" w:hAnsi="Arial" w:cs="Arial"/>
          <w:sz w:val="24"/>
          <w:szCs w:val="24"/>
        </w:rPr>
        <w:t xml:space="preserve"> issue </w:t>
      </w:r>
      <w:r w:rsidR="00C06214" w:rsidRPr="00604220">
        <w:rPr>
          <w:rFonts w:ascii="Arial" w:hAnsi="Arial" w:cs="Arial"/>
          <w:sz w:val="24"/>
          <w:szCs w:val="24"/>
        </w:rPr>
        <w:t xml:space="preserve">that has been transitioned </w:t>
      </w:r>
      <w:r w:rsidR="00855F33" w:rsidRPr="00604220">
        <w:rPr>
          <w:rFonts w:ascii="Arial" w:hAnsi="Arial" w:cs="Arial"/>
          <w:sz w:val="24"/>
          <w:szCs w:val="24"/>
        </w:rPr>
        <w:t>‘</w:t>
      </w:r>
      <w:proofErr w:type="spellStart"/>
      <w:r w:rsidR="00C06214" w:rsidRPr="00604220">
        <w:rPr>
          <w:rFonts w:ascii="Arial" w:hAnsi="Arial" w:cs="Arial"/>
          <w:sz w:val="24"/>
          <w:szCs w:val="24"/>
        </w:rPr>
        <w:t>Unexecutable</w:t>
      </w:r>
      <w:proofErr w:type="spellEnd"/>
      <w:r w:rsidR="00855F33" w:rsidRPr="00604220">
        <w:rPr>
          <w:rFonts w:ascii="Arial" w:hAnsi="Arial" w:cs="Arial"/>
          <w:sz w:val="24"/>
          <w:szCs w:val="24"/>
        </w:rPr>
        <w:t>’</w:t>
      </w:r>
      <w:r w:rsidR="00C06214" w:rsidRPr="00604220">
        <w:rPr>
          <w:rFonts w:ascii="Arial" w:hAnsi="Arial" w:cs="Arial"/>
          <w:sz w:val="24"/>
          <w:szCs w:val="24"/>
        </w:rPr>
        <w:t xml:space="preserve"> by the Assignee.</w:t>
      </w:r>
    </w:p>
    <w:p w:rsidR="004E6A5D" w:rsidRPr="00604220" w:rsidRDefault="004E6A5D" w:rsidP="004E6A5D">
      <w:pPr>
        <w:rPr>
          <w:rFonts w:ascii="Arial" w:hAnsi="Arial" w:cs="Arial"/>
          <w:sz w:val="24"/>
          <w:szCs w:val="24"/>
        </w:rPr>
      </w:pPr>
      <w:r w:rsidRPr="00604220">
        <w:rPr>
          <w:rFonts w:ascii="Arial" w:hAnsi="Arial" w:cs="Arial"/>
          <w:sz w:val="24"/>
          <w:szCs w:val="24"/>
        </w:rPr>
        <w:t xml:space="preserve">The submitting COMPETITIVE RETAILER begins the process by selecting “Usage/Billing - Dispute” from the submit tree. </w:t>
      </w:r>
    </w:p>
    <w:p w:rsidR="004E6A5D" w:rsidRPr="00604220" w:rsidRDefault="004E6A5D" w:rsidP="004E6A5D">
      <w:pPr>
        <w:rPr>
          <w:rFonts w:ascii="Arial" w:hAnsi="Arial" w:cs="Arial"/>
          <w:sz w:val="24"/>
          <w:szCs w:val="24"/>
        </w:rPr>
      </w:pPr>
      <w:r w:rsidRPr="00604220">
        <w:rPr>
          <w:rFonts w:ascii="Arial" w:hAnsi="Arial" w:cs="Arial"/>
          <w:sz w:val="24"/>
          <w:szCs w:val="24"/>
        </w:rPr>
        <w:t xml:space="preserve">The COMPETITIVE RETAILER enters the TDSP Duns number in the Assignee field, the ESI ID, the Tran Type, which is selected from the Tran Type dropdown field, the Transaction Date, the Start Time, the Dispute Category, the Tran ID, and the account type of IDR or Non-IDR which is also a selection from the IDR/Non-IDR drop down field.  The Original Tan ID, which is the BGN02 of the 814_01, 814_16 or the 814_24, is only required if the Tran Type selected from the Tran Type drop down field is an 867_03 Final.  The Comment field is optional except when the value selected for the Dispute Category is ‘Other’.  The Stop Time field is not a required element; however, it is strongly encouraged that users populate this field.  The Stop Time represents the service period stop date.  If left blank, it will be assumed that the stop date is the most current read date.  </w:t>
      </w:r>
    </w:p>
    <w:p w:rsidR="004E6A5D" w:rsidRPr="00604220" w:rsidRDefault="004E6A5D" w:rsidP="004E6A5D">
      <w:pPr>
        <w:rPr>
          <w:rFonts w:ascii="Arial" w:hAnsi="Arial" w:cs="Arial"/>
          <w:sz w:val="24"/>
          <w:szCs w:val="24"/>
        </w:rPr>
      </w:pPr>
      <w:r w:rsidRPr="00604220">
        <w:rPr>
          <w:rFonts w:ascii="Arial" w:hAnsi="Arial" w:cs="Arial"/>
          <w:sz w:val="24"/>
          <w:szCs w:val="24"/>
        </w:rPr>
        <w:t>Click OK to submit. A validation is performed to verify that the Submitting COMPETITIVE RETAILER is the Rep of Record in ERCOT’s registration system for the Start Time entered.  If the validation fails, an error message will display indicating “</w:t>
      </w:r>
      <w:r w:rsidRPr="00604220">
        <w:rPr>
          <w:rFonts w:ascii="Arial" w:hAnsi="Arial" w:cs="Arial"/>
          <w:color w:val="FF0000"/>
          <w:sz w:val="24"/>
          <w:szCs w:val="24"/>
        </w:rPr>
        <w:t xml:space="preserve">The </w:t>
      </w:r>
      <w:r w:rsidR="00855F33" w:rsidRPr="00604220">
        <w:rPr>
          <w:rFonts w:ascii="Arial" w:hAnsi="Arial" w:cs="Arial"/>
          <w:color w:val="FF0000"/>
          <w:sz w:val="24"/>
          <w:szCs w:val="24"/>
        </w:rPr>
        <w:t>CR</w:t>
      </w:r>
      <w:r w:rsidRPr="00604220">
        <w:rPr>
          <w:rFonts w:ascii="Arial" w:hAnsi="Arial" w:cs="Arial"/>
          <w:color w:val="FF0000"/>
          <w:sz w:val="24"/>
          <w:szCs w:val="24"/>
        </w:rPr>
        <w:t xml:space="preserve"> is not the ROR for the start time provided according to the ERCOT registration system</w:t>
      </w:r>
      <w:r w:rsidRPr="00604220">
        <w:rPr>
          <w:rFonts w:ascii="Arial" w:hAnsi="Arial" w:cs="Arial"/>
          <w:sz w:val="24"/>
          <w:szCs w:val="24"/>
        </w:rPr>
        <w:t xml:space="preserve">”.  The </w:t>
      </w:r>
      <w:proofErr w:type="spellStart"/>
      <w:r w:rsidRPr="00604220">
        <w:rPr>
          <w:rFonts w:ascii="Arial" w:hAnsi="Arial" w:cs="Arial"/>
          <w:sz w:val="24"/>
          <w:szCs w:val="24"/>
        </w:rPr>
        <w:t>MarkeTrak</w:t>
      </w:r>
      <w:proofErr w:type="spellEnd"/>
      <w:r w:rsidRPr="00604220">
        <w:rPr>
          <w:rFonts w:ascii="Arial" w:hAnsi="Arial" w:cs="Arial"/>
          <w:sz w:val="24"/>
          <w:szCs w:val="24"/>
        </w:rPr>
        <w:t xml:space="preserve"> user can correct the Start Time on the issue and select ‘OK’ or select ‘Cancel’ to exit the submit process.</w:t>
      </w:r>
    </w:p>
    <w:p w:rsidR="004E6A5D" w:rsidRPr="00604220" w:rsidRDefault="004E6A5D" w:rsidP="004E6A5D">
      <w:pPr>
        <w:rPr>
          <w:rFonts w:ascii="Arial" w:hAnsi="Arial" w:cs="Arial"/>
          <w:sz w:val="24"/>
          <w:szCs w:val="24"/>
        </w:rPr>
      </w:pPr>
      <w:r w:rsidRPr="00604220">
        <w:rPr>
          <w:rFonts w:ascii="Arial" w:hAnsi="Arial" w:cs="Arial"/>
          <w:color w:val="FF0000"/>
          <w:sz w:val="24"/>
          <w:szCs w:val="24"/>
        </w:rPr>
        <w:t xml:space="preserve"> [TDSP] </w:t>
      </w:r>
      <w:r w:rsidRPr="00604220">
        <w:rPr>
          <w:rFonts w:ascii="Arial" w:hAnsi="Arial" w:cs="Arial"/>
          <w:sz w:val="24"/>
          <w:szCs w:val="24"/>
        </w:rPr>
        <w:t xml:space="preserve">The TDSP will receive the issue in a state of ‘New ‘.  The TDSP selects ‘Begin Working’ and the issue transitions to a state of ‘In Progress (Assignee)’.  </w:t>
      </w:r>
    </w:p>
    <w:p w:rsidR="00BA6563" w:rsidRPr="00604220" w:rsidRDefault="00BA6563" w:rsidP="00BA6563">
      <w:pPr>
        <w:rPr>
          <w:rFonts w:ascii="Arial" w:hAnsi="Arial" w:cs="Arial"/>
          <w:sz w:val="24"/>
          <w:szCs w:val="24"/>
        </w:rPr>
      </w:pPr>
      <w:r w:rsidRPr="00604220">
        <w:rPr>
          <w:rFonts w:ascii="Arial" w:hAnsi="Arial" w:cs="Arial"/>
          <w:sz w:val="24"/>
          <w:szCs w:val="24"/>
        </w:rPr>
        <w:t xml:space="preserve">The TDSP has reviewed the issue and determined that </w:t>
      </w:r>
      <w:r w:rsidR="00C06214" w:rsidRPr="00604220">
        <w:rPr>
          <w:rFonts w:ascii="Arial" w:hAnsi="Arial" w:cs="Arial"/>
          <w:sz w:val="24"/>
          <w:szCs w:val="24"/>
        </w:rPr>
        <w:t xml:space="preserve">no </w:t>
      </w:r>
      <w:proofErr w:type="gramStart"/>
      <w:r w:rsidR="00C06214" w:rsidRPr="00604220">
        <w:rPr>
          <w:rFonts w:ascii="Arial" w:hAnsi="Arial" w:cs="Arial"/>
          <w:sz w:val="24"/>
          <w:szCs w:val="24"/>
        </w:rPr>
        <w:t>adjustments to usage billing is</w:t>
      </w:r>
      <w:proofErr w:type="gramEnd"/>
      <w:r w:rsidR="00C06214" w:rsidRPr="00604220">
        <w:rPr>
          <w:rFonts w:ascii="Arial" w:hAnsi="Arial" w:cs="Arial"/>
          <w:sz w:val="24"/>
          <w:szCs w:val="24"/>
        </w:rPr>
        <w:t xml:space="preserve"> required.  </w:t>
      </w:r>
      <w:r w:rsidRPr="00604220">
        <w:rPr>
          <w:rFonts w:ascii="Arial" w:hAnsi="Arial" w:cs="Arial"/>
          <w:sz w:val="24"/>
          <w:szCs w:val="24"/>
        </w:rPr>
        <w:t>The TDSP selects ‘</w:t>
      </w:r>
      <w:proofErr w:type="spellStart"/>
      <w:r w:rsidR="00C06214" w:rsidRPr="00604220">
        <w:rPr>
          <w:rFonts w:ascii="Arial" w:hAnsi="Arial" w:cs="Arial"/>
          <w:sz w:val="24"/>
          <w:szCs w:val="24"/>
        </w:rPr>
        <w:t>Unexecutable</w:t>
      </w:r>
      <w:proofErr w:type="spellEnd"/>
      <w:r w:rsidRPr="00604220">
        <w:rPr>
          <w:rFonts w:ascii="Arial" w:hAnsi="Arial" w:cs="Arial"/>
          <w:sz w:val="24"/>
          <w:szCs w:val="24"/>
        </w:rPr>
        <w:t xml:space="preserve">’, enters </w:t>
      </w:r>
      <w:r w:rsidR="00C06214" w:rsidRPr="00604220">
        <w:rPr>
          <w:rFonts w:ascii="Arial" w:hAnsi="Arial" w:cs="Arial"/>
          <w:sz w:val="24"/>
          <w:szCs w:val="24"/>
        </w:rPr>
        <w:t>required</w:t>
      </w:r>
      <w:r w:rsidRPr="00604220">
        <w:rPr>
          <w:rFonts w:ascii="Arial" w:hAnsi="Arial" w:cs="Arial"/>
          <w:sz w:val="24"/>
          <w:szCs w:val="24"/>
        </w:rPr>
        <w:t xml:space="preserve"> comments, and selects OK.   The issue transitions to a state of ‘</w:t>
      </w:r>
      <w:proofErr w:type="spellStart"/>
      <w:r w:rsidR="00C06214" w:rsidRPr="00604220">
        <w:rPr>
          <w:rFonts w:ascii="Arial" w:hAnsi="Arial" w:cs="Arial"/>
          <w:sz w:val="24"/>
          <w:szCs w:val="24"/>
        </w:rPr>
        <w:t>Unexecutable</w:t>
      </w:r>
      <w:proofErr w:type="spellEnd"/>
      <w:r w:rsidR="00C06214" w:rsidRPr="00604220">
        <w:rPr>
          <w:rFonts w:ascii="Arial" w:hAnsi="Arial" w:cs="Arial"/>
          <w:sz w:val="24"/>
          <w:szCs w:val="24"/>
        </w:rPr>
        <w:t xml:space="preserve"> (PC)</w:t>
      </w:r>
      <w:r w:rsidRPr="00604220">
        <w:rPr>
          <w:rFonts w:ascii="Arial" w:hAnsi="Arial" w:cs="Arial"/>
          <w:sz w:val="24"/>
          <w:szCs w:val="24"/>
        </w:rPr>
        <w:t>’ with the submitting COMPETITIVE RETAILER as the responsible MP.</w:t>
      </w:r>
    </w:p>
    <w:p w:rsidR="00BA6563" w:rsidRPr="00604220" w:rsidRDefault="00BA6563" w:rsidP="00BA6563">
      <w:pPr>
        <w:rPr>
          <w:rFonts w:ascii="Arial" w:hAnsi="Arial" w:cs="Arial"/>
          <w:sz w:val="24"/>
          <w:szCs w:val="24"/>
        </w:rPr>
      </w:pPr>
      <w:r w:rsidRPr="00604220">
        <w:rPr>
          <w:rFonts w:ascii="Arial" w:hAnsi="Arial" w:cs="Arial"/>
          <w:color w:val="FF0000"/>
          <w:sz w:val="24"/>
          <w:szCs w:val="24"/>
        </w:rPr>
        <w:t xml:space="preserve">[COMPETITIVE RETAILER VIEW] </w:t>
      </w:r>
      <w:r w:rsidRPr="00604220">
        <w:rPr>
          <w:rFonts w:ascii="Arial" w:hAnsi="Arial" w:cs="Arial"/>
          <w:sz w:val="24"/>
          <w:szCs w:val="24"/>
        </w:rPr>
        <w:t xml:space="preserve">The submitting COMPETITIVE RETAILER </w:t>
      </w:r>
      <w:r w:rsidR="00C06214" w:rsidRPr="00604220">
        <w:rPr>
          <w:rFonts w:ascii="Arial" w:hAnsi="Arial" w:cs="Arial"/>
          <w:sz w:val="24"/>
          <w:szCs w:val="24"/>
        </w:rPr>
        <w:t xml:space="preserve">has the option of selecting ‘Accept’ to close the issue or the issue can be transitioned back to the Assignee for further discussion.  If the issue remains in the </w:t>
      </w:r>
      <w:r w:rsidR="00855F33" w:rsidRPr="00604220">
        <w:rPr>
          <w:rFonts w:ascii="Arial" w:hAnsi="Arial" w:cs="Arial"/>
          <w:sz w:val="24"/>
          <w:szCs w:val="24"/>
        </w:rPr>
        <w:t>‘</w:t>
      </w:r>
      <w:proofErr w:type="spellStart"/>
      <w:r w:rsidR="00C06214" w:rsidRPr="00604220">
        <w:rPr>
          <w:rFonts w:ascii="Arial" w:hAnsi="Arial" w:cs="Arial"/>
          <w:sz w:val="24"/>
          <w:szCs w:val="24"/>
        </w:rPr>
        <w:t>Unexecutable</w:t>
      </w:r>
      <w:proofErr w:type="spellEnd"/>
      <w:r w:rsidR="00C06214" w:rsidRPr="00604220">
        <w:rPr>
          <w:rFonts w:ascii="Arial" w:hAnsi="Arial" w:cs="Arial"/>
          <w:sz w:val="24"/>
          <w:szCs w:val="24"/>
        </w:rPr>
        <w:t xml:space="preserve"> (PC)</w:t>
      </w:r>
      <w:r w:rsidR="00855F33" w:rsidRPr="00604220">
        <w:rPr>
          <w:rFonts w:ascii="Arial" w:hAnsi="Arial" w:cs="Arial"/>
          <w:sz w:val="24"/>
          <w:szCs w:val="24"/>
        </w:rPr>
        <w:t>’</w:t>
      </w:r>
      <w:r w:rsidR="00C06214" w:rsidRPr="00604220">
        <w:rPr>
          <w:rFonts w:ascii="Arial" w:hAnsi="Arial" w:cs="Arial"/>
          <w:sz w:val="24"/>
          <w:szCs w:val="24"/>
        </w:rPr>
        <w:t xml:space="preserve"> state for 14 calendar days, it will automatically transition to a state of Auto Complete.</w:t>
      </w:r>
      <w:r w:rsidRPr="00604220">
        <w:rPr>
          <w:rFonts w:ascii="Arial" w:hAnsi="Arial" w:cs="Arial"/>
          <w:sz w:val="24"/>
          <w:szCs w:val="24"/>
        </w:rPr>
        <w:t xml:space="preserve">   </w:t>
      </w:r>
    </w:p>
    <w:p w:rsidR="00604220" w:rsidRDefault="00604220">
      <w:pPr>
        <w:rPr>
          <w:rFonts w:ascii="Arial" w:hAnsi="Arial" w:cs="Arial"/>
          <w:color w:val="FF0000"/>
          <w:sz w:val="24"/>
          <w:szCs w:val="24"/>
        </w:rPr>
      </w:pPr>
      <w:r>
        <w:rPr>
          <w:rFonts w:ascii="Arial" w:hAnsi="Arial" w:cs="Arial"/>
          <w:color w:val="FF0000"/>
          <w:sz w:val="24"/>
          <w:szCs w:val="24"/>
        </w:rPr>
        <w:br w:type="page"/>
      </w:r>
    </w:p>
    <w:p w:rsidR="00604220" w:rsidRPr="00604220" w:rsidRDefault="00604220" w:rsidP="00604220">
      <w:pPr>
        <w:rPr>
          <w:rFonts w:ascii="Arial" w:hAnsi="Arial" w:cs="Arial"/>
          <w:color w:val="FF0000"/>
          <w:sz w:val="24"/>
          <w:szCs w:val="24"/>
        </w:rPr>
      </w:pPr>
      <w:r w:rsidRPr="00604220">
        <w:rPr>
          <w:rFonts w:ascii="Arial" w:hAnsi="Arial" w:cs="Arial"/>
          <w:color w:val="FF0000"/>
          <w:sz w:val="24"/>
          <w:szCs w:val="24"/>
        </w:rPr>
        <w:lastRenderedPageBreak/>
        <w:t>&lt;</w:t>
      </w:r>
      <w:r>
        <w:rPr>
          <w:rFonts w:ascii="Arial" w:hAnsi="Arial" w:cs="Arial"/>
          <w:color w:val="FF0000"/>
          <w:sz w:val="24"/>
          <w:szCs w:val="24"/>
        </w:rPr>
        <w:t>CHECKPOINT QUESTION</w:t>
      </w:r>
      <w:r w:rsidRPr="00604220">
        <w:rPr>
          <w:rFonts w:ascii="Arial" w:hAnsi="Arial" w:cs="Arial"/>
          <w:color w:val="FF0000"/>
          <w:sz w:val="24"/>
          <w:szCs w:val="24"/>
        </w:rPr>
        <w:t>&gt;</w:t>
      </w:r>
    </w:p>
    <w:p w:rsidR="00BA6563" w:rsidRPr="00604220" w:rsidRDefault="007041D8" w:rsidP="00BA6563">
      <w:pPr>
        <w:rPr>
          <w:rFonts w:ascii="Arial" w:hAnsi="Arial" w:cs="Arial"/>
          <w:sz w:val="24"/>
          <w:szCs w:val="24"/>
        </w:rPr>
      </w:pPr>
      <w:r w:rsidRPr="00604220">
        <w:rPr>
          <w:rFonts w:ascii="Arial" w:hAnsi="Arial" w:cs="Arial"/>
          <w:sz w:val="24"/>
          <w:szCs w:val="24"/>
        </w:rPr>
        <w:t>When are Comments required on submission of a Usage/Billing – Dispute issue?</w:t>
      </w:r>
    </w:p>
    <w:p w:rsidR="00BA6563" w:rsidRPr="00604220" w:rsidRDefault="007041D8" w:rsidP="007041D8">
      <w:pPr>
        <w:pStyle w:val="ListParagraph"/>
        <w:numPr>
          <w:ilvl w:val="0"/>
          <w:numId w:val="9"/>
        </w:numPr>
        <w:rPr>
          <w:rFonts w:ascii="Arial" w:hAnsi="Arial" w:cs="Arial"/>
        </w:rPr>
      </w:pPr>
      <w:r w:rsidRPr="00604220">
        <w:rPr>
          <w:rFonts w:ascii="Arial" w:hAnsi="Arial" w:cs="Arial"/>
        </w:rPr>
        <w:t>When the Stop Time is Blank</w:t>
      </w:r>
    </w:p>
    <w:p w:rsidR="00BA6563" w:rsidRPr="00604220" w:rsidRDefault="007041D8" w:rsidP="007041D8">
      <w:pPr>
        <w:pStyle w:val="ListParagraph"/>
        <w:numPr>
          <w:ilvl w:val="0"/>
          <w:numId w:val="9"/>
        </w:numPr>
        <w:rPr>
          <w:rFonts w:ascii="Arial" w:hAnsi="Arial" w:cs="Arial"/>
        </w:rPr>
      </w:pPr>
      <w:r w:rsidRPr="00604220">
        <w:rPr>
          <w:rFonts w:ascii="Arial" w:hAnsi="Arial" w:cs="Arial"/>
        </w:rPr>
        <w:t>When the Tran Type = 867_03 Final</w:t>
      </w:r>
    </w:p>
    <w:p w:rsidR="00BA6563" w:rsidRPr="00604220" w:rsidRDefault="007041D8" w:rsidP="007041D8">
      <w:pPr>
        <w:pStyle w:val="ListParagraph"/>
        <w:numPr>
          <w:ilvl w:val="0"/>
          <w:numId w:val="9"/>
        </w:numPr>
        <w:rPr>
          <w:rFonts w:ascii="Arial" w:hAnsi="Arial" w:cs="Arial"/>
        </w:rPr>
      </w:pPr>
      <w:r w:rsidRPr="00604220">
        <w:rPr>
          <w:rFonts w:ascii="Arial" w:hAnsi="Arial" w:cs="Arial"/>
        </w:rPr>
        <w:t>When the Dispute Category = Other</w:t>
      </w:r>
    </w:p>
    <w:p w:rsidR="007041D8" w:rsidRPr="00604220" w:rsidRDefault="007041D8" w:rsidP="007041D8">
      <w:pPr>
        <w:pStyle w:val="ListParagraph"/>
        <w:numPr>
          <w:ilvl w:val="0"/>
          <w:numId w:val="9"/>
        </w:numPr>
        <w:rPr>
          <w:rFonts w:ascii="Arial" w:hAnsi="Arial" w:cs="Arial"/>
        </w:rPr>
      </w:pPr>
      <w:r w:rsidRPr="00604220">
        <w:rPr>
          <w:rFonts w:ascii="Arial" w:hAnsi="Arial" w:cs="Arial"/>
        </w:rPr>
        <w:t>All of the Above</w:t>
      </w:r>
    </w:p>
    <w:p w:rsidR="00BA6563" w:rsidRPr="00604220" w:rsidRDefault="00BA6563" w:rsidP="007041D8">
      <w:pPr>
        <w:ind w:left="2340"/>
        <w:rPr>
          <w:rFonts w:ascii="Arial" w:hAnsi="Arial" w:cs="Arial"/>
          <w:sz w:val="24"/>
          <w:szCs w:val="24"/>
        </w:rPr>
      </w:pPr>
      <w:r w:rsidRPr="00604220">
        <w:rPr>
          <w:rFonts w:ascii="Arial" w:hAnsi="Arial" w:cs="Arial"/>
          <w:sz w:val="24"/>
          <w:szCs w:val="24"/>
        </w:rPr>
        <w:t xml:space="preserve"> </w:t>
      </w:r>
    </w:p>
    <w:p w:rsidR="00BA6563" w:rsidRPr="00604220" w:rsidRDefault="00BA6563" w:rsidP="00BA6563">
      <w:pPr>
        <w:rPr>
          <w:rFonts w:ascii="Arial" w:hAnsi="Arial" w:cs="Arial"/>
          <w:sz w:val="24"/>
          <w:szCs w:val="24"/>
        </w:rPr>
      </w:pPr>
      <w:r w:rsidRPr="00604220">
        <w:rPr>
          <w:rFonts w:ascii="Arial" w:hAnsi="Arial" w:cs="Arial"/>
          <w:sz w:val="24"/>
          <w:szCs w:val="24"/>
        </w:rPr>
        <w:t xml:space="preserve">Answer: </w:t>
      </w:r>
      <w:r w:rsidR="007041D8" w:rsidRPr="00604220">
        <w:rPr>
          <w:rFonts w:ascii="Arial" w:hAnsi="Arial" w:cs="Arial"/>
          <w:sz w:val="24"/>
          <w:szCs w:val="24"/>
        </w:rPr>
        <w:t>C - Comments are required on the Submit transition if the Dispute Category = Other.</w:t>
      </w:r>
    </w:p>
    <w:p w:rsidR="00604220" w:rsidRDefault="00604220" w:rsidP="00604220">
      <w:pPr>
        <w:rPr>
          <w:rFonts w:ascii="Arial" w:hAnsi="Arial" w:cs="Arial"/>
          <w:color w:val="FF0000"/>
          <w:sz w:val="24"/>
          <w:szCs w:val="24"/>
        </w:rPr>
      </w:pPr>
    </w:p>
    <w:p w:rsidR="00604220" w:rsidRPr="00604220" w:rsidRDefault="00604220" w:rsidP="00604220">
      <w:pPr>
        <w:rPr>
          <w:rFonts w:ascii="Arial" w:hAnsi="Arial" w:cs="Arial"/>
          <w:color w:val="FF0000"/>
          <w:sz w:val="24"/>
          <w:szCs w:val="24"/>
        </w:rPr>
      </w:pPr>
      <w:r w:rsidRPr="00604220">
        <w:rPr>
          <w:rFonts w:ascii="Arial" w:hAnsi="Arial" w:cs="Arial"/>
          <w:color w:val="FF0000"/>
          <w:sz w:val="24"/>
          <w:szCs w:val="24"/>
        </w:rPr>
        <w:t>&lt;</w:t>
      </w:r>
      <w:r>
        <w:rPr>
          <w:rFonts w:ascii="Arial" w:hAnsi="Arial" w:cs="Arial"/>
          <w:color w:val="FF0000"/>
          <w:sz w:val="24"/>
          <w:szCs w:val="24"/>
        </w:rPr>
        <w:t>CHECKPOINT QUESTION</w:t>
      </w:r>
      <w:r w:rsidRPr="00604220">
        <w:rPr>
          <w:rFonts w:ascii="Arial" w:hAnsi="Arial" w:cs="Arial"/>
          <w:color w:val="FF0000"/>
          <w:sz w:val="24"/>
          <w:szCs w:val="24"/>
        </w:rPr>
        <w:t>&gt;</w:t>
      </w:r>
    </w:p>
    <w:p w:rsidR="00BA6563" w:rsidRPr="00604220" w:rsidRDefault="007041D8" w:rsidP="00BA6563">
      <w:pPr>
        <w:rPr>
          <w:rFonts w:ascii="Arial" w:hAnsi="Arial" w:cs="Arial"/>
          <w:sz w:val="24"/>
          <w:szCs w:val="24"/>
        </w:rPr>
      </w:pPr>
      <w:r w:rsidRPr="00604220">
        <w:rPr>
          <w:rFonts w:ascii="Arial" w:hAnsi="Arial" w:cs="Arial"/>
          <w:sz w:val="24"/>
          <w:szCs w:val="24"/>
        </w:rPr>
        <w:t>True/False - The Competitive Retailer should submit a Usage/Billing – Dispute issue even if they are not the Rep of Record in ERCOT’s system for the Start Time being disputed.</w:t>
      </w:r>
    </w:p>
    <w:p w:rsidR="00BA6563" w:rsidRPr="00604220" w:rsidRDefault="00BA6563" w:rsidP="00BA6563">
      <w:pPr>
        <w:rPr>
          <w:rFonts w:ascii="Arial" w:hAnsi="Arial" w:cs="Arial"/>
          <w:sz w:val="24"/>
          <w:szCs w:val="24"/>
        </w:rPr>
      </w:pPr>
      <w:r w:rsidRPr="00604220">
        <w:rPr>
          <w:rFonts w:ascii="Arial" w:hAnsi="Arial" w:cs="Arial"/>
          <w:sz w:val="24"/>
          <w:szCs w:val="24"/>
        </w:rPr>
        <w:t xml:space="preserve">Answer: False – </w:t>
      </w:r>
      <w:r w:rsidR="007041D8" w:rsidRPr="00604220">
        <w:rPr>
          <w:rFonts w:ascii="Arial" w:hAnsi="Arial" w:cs="Arial"/>
          <w:sz w:val="24"/>
          <w:szCs w:val="24"/>
        </w:rPr>
        <w:t xml:space="preserve">A </w:t>
      </w:r>
      <w:r w:rsidR="00855F33" w:rsidRPr="00604220">
        <w:rPr>
          <w:rFonts w:ascii="Arial" w:hAnsi="Arial" w:cs="Arial"/>
          <w:sz w:val="24"/>
          <w:szCs w:val="24"/>
        </w:rPr>
        <w:t>COMPETITIVE RETAILER</w:t>
      </w:r>
      <w:r w:rsidR="007041D8" w:rsidRPr="00604220">
        <w:rPr>
          <w:rFonts w:ascii="Arial" w:hAnsi="Arial" w:cs="Arial"/>
          <w:sz w:val="24"/>
          <w:szCs w:val="24"/>
        </w:rPr>
        <w:t xml:space="preserve"> must be the Rep of Record in ERCOT’s registration system for the Start Time provided on the issue.  If the </w:t>
      </w:r>
      <w:r w:rsidR="00855F33" w:rsidRPr="00604220">
        <w:rPr>
          <w:rFonts w:ascii="Arial" w:hAnsi="Arial" w:cs="Arial"/>
          <w:sz w:val="24"/>
          <w:szCs w:val="24"/>
        </w:rPr>
        <w:t>COMPETITIVE RETAILER</w:t>
      </w:r>
      <w:r w:rsidR="007041D8" w:rsidRPr="00604220">
        <w:rPr>
          <w:rFonts w:ascii="Arial" w:hAnsi="Arial" w:cs="Arial"/>
          <w:sz w:val="24"/>
          <w:szCs w:val="24"/>
        </w:rPr>
        <w:t xml:space="preserve"> is not the ROR in ERCOT’s system, they must submit the dispute via the subtype ‘Other’. </w:t>
      </w:r>
    </w:p>
    <w:p w:rsidR="00561DBE" w:rsidRPr="00604220" w:rsidRDefault="00561DBE" w:rsidP="00BA6563">
      <w:pPr>
        <w:rPr>
          <w:rFonts w:ascii="Arial" w:hAnsi="Arial" w:cs="Arial"/>
          <w:sz w:val="24"/>
          <w:szCs w:val="24"/>
        </w:rPr>
      </w:pPr>
    </w:p>
    <w:p w:rsidR="00561DBE" w:rsidRPr="00604220" w:rsidRDefault="00561DBE" w:rsidP="00BA6563">
      <w:pPr>
        <w:rPr>
          <w:rFonts w:ascii="Arial" w:hAnsi="Arial" w:cs="Arial"/>
          <w:sz w:val="24"/>
          <w:szCs w:val="24"/>
        </w:rPr>
      </w:pPr>
    </w:p>
    <w:p w:rsidR="00561DBE" w:rsidRPr="00604220" w:rsidRDefault="00561DBE" w:rsidP="00BA6563">
      <w:pPr>
        <w:rPr>
          <w:rFonts w:ascii="Arial" w:hAnsi="Arial" w:cs="Arial"/>
          <w:sz w:val="24"/>
          <w:szCs w:val="24"/>
        </w:rPr>
      </w:pPr>
    </w:p>
    <w:p w:rsidR="00561DBE" w:rsidRPr="00604220" w:rsidRDefault="00561DBE" w:rsidP="00BA6563">
      <w:pPr>
        <w:rPr>
          <w:rFonts w:ascii="Arial" w:hAnsi="Arial" w:cs="Arial"/>
          <w:sz w:val="24"/>
          <w:szCs w:val="24"/>
        </w:rPr>
      </w:pPr>
    </w:p>
    <w:p w:rsidR="00561DBE" w:rsidRPr="00604220" w:rsidRDefault="00561DBE" w:rsidP="00BA6563">
      <w:pPr>
        <w:rPr>
          <w:rFonts w:ascii="Arial" w:hAnsi="Arial" w:cs="Arial"/>
          <w:sz w:val="24"/>
          <w:szCs w:val="24"/>
        </w:rPr>
      </w:pPr>
    </w:p>
    <w:p w:rsidR="00561DBE" w:rsidRPr="00604220" w:rsidRDefault="00561DBE" w:rsidP="00BA6563">
      <w:pPr>
        <w:rPr>
          <w:rFonts w:ascii="Arial" w:hAnsi="Arial" w:cs="Arial"/>
          <w:sz w:val="24"/>
          <w:szCs w:val="24"/>
        </w:rPr>
      </w:pPr>
    </w:p>
    <w:p w:rsidR="00561DBE" w:rsidRPr="00604220" w:rsidRDefault="00561DBE" w:rsidP="00BA6563">
      <w:pPr>
        <w:rPr>
          <w:rFonts w:ascii="Arial" w:hAnsi="Arial" w:cs="Arial"/>
          <w:sz w:val="24"/>
          <w:szCs w:val="24"/>
        </w:rPr>
      </w:pPr>
    </w:p>
    <w:p w:rsidR="00561DBE" w:rsidRPr="00604220" w:rsidRDefault="00561DBE" w:rsidP="00BA6563">
      <w:pPr>
        <w:rPr>
          <w:rFonts w:ascii="Arial" w:hAnsi="Arial" w:cs="Arial"/>
          <w:sz w:val="24"/>
          <w:szCs w:val="24"/>
        </w:rPr>
      </w:pPr>
    </w:p>
    <w:p w:rsidR="00561DBE" w:rsidRPr="00604220" w:rsidRDefault="00561DBE" w:rsidP="00BA6563">
      <w:pPr>
        <w:rPr>
          <w:rFonts w:ascii="Arial" w:hAnsi="Arial" w:cs="Arial"/>
          <w:sz w:val="24"/>
          <w:szCs w:val="24"/>
        </w:rPr>
      </w:pPr>
    </w:p>
    <w:p w:rsidR="00561DBE" w:rsidRPr="00604220" w:rsidRDefault="00561DBE" w:rsidP="00BA6563">
      <w:pPr>
        <w:rPr>
          <w:rFonts w:ascii="Arial" w:hAnsi="Arial" w:cs="Arial"/>
          <w:sz w:val="24"/>
          <w:szCs w:val="24"/>
        </w:rPr>
      </w:pPr>
    </w:p>
    <w:p w:rsidR="00561DBE" w:rsidRPr="00604220" w:rsidRDefault="00561DBE" w:rsidP="00BA6563">
      <w:pPr>
        <w:rPr>
          <w:rFonts w:ascii="Arial" w:hAnsi="Arial" w:cs="Arial"/>
          <w:sz w:val="24"/>
          <w:szCs w:val="24"/>
        </w:rPr>
      </w:pPr>
    </w:p>
    <w:p w:rsidR="00561DBE" w:rsidRPr="00604220" w:rsidRDefault="00561DBE" w:rsidP="00BA6563">
      <w:pPr>
        <w:rPr>
          <w:rFonts w:ascii="Arial" w:hAnsi="Arial" w:cs="Arial"/>
          <w:sz w:val="24"/>
          <w:szCs w:val="24"/>
        </w:rPr>
      </w:pPr>
    </w:p>
    <w:p w:rsidR="00561DBE" w:rsidRPr="00604220" w:rsidRDefault="00561DBE" w:rsidP="00BA6563">
      <w:pPr>
        <w:rPr>
          <w:rFonts w:ascii="Arial" w:hAnsi="Arial" w:cs="Arial"/>
          <w:sz w:val="24"/>
          <w:szCs w:val="24"/>
        </w:rPr>
      </w:pPr>
    </w:p>
    <w:p w:rsidR="00561DBE" w:rsidRPr="00604220" w:rsidRDefault="00561DBE" w:rsidP="00BA6563">
      <w:pPr>
        <w:rPr>
          <w:rFonts w:ascii="Arial" w:hAnsi="Arial" w:cs="Arial"/>
          <w:sz w:val="24"/>
          <w:szCs w:val="24"/>
        </w:rPr>
      </w:pPr>
    </w:p>
    <w:p w:rsidR="00561DBE" w:rsidRPr="00604220" w:rsidRDefault="00561DBE" w:rsidP="00BA6563">
      <w:pPr>
        <w:rPr>
          <w:rFonts w:ascii="Arial" w:hAnsi="Arial" w:cs="Arial"/>
          <w:sz w:val="24"/>
          <w:szCs w:val="24"/>
        </w:rPr>
      </w:pPr>
    </w:p>
    <w:p w:rsidR="00561DBE" w:rsidRPr="00604220" w:rsidRDefault="00561DBE" w:rsidP="00BA6563">
      <w:pPr>
        <w:rPr>
          <w:rFonts w:ascii="Arial" w:hAnsi="Arial" w:cs="Arial"/>
          <w:sz w:val="24"/>
          <w:szCs w:val="24"/>
        </w:rPr>
      </w:pPr>
    </w:p>
    <w:p w:rsidR="00561DBE" w:rsidRPr="00604220" w:rsidRDefault="00561DBE" w:rsidP="00561DBE">
      <w:pPr>
        <w:rPr>
          <w:rFonts w:ascii="Arial" w:hAnsi="Arial" w:cs="Arial"/>
          <w:color w:val="FF0000"/>
          <w:sz w:val="24"/>
          <w:szCs w:val="24"/>
        </w:rPr>
      </w:pPr>
      <w:r w:rsidRPr="00604220">
        <w:rPr>
          <w:rFonts w:ascii="Arial" w:hAnsi="Arial" w:cs="Arial"/>
          <w:color w:val="FF0000"/>
          <w:sz w:val="24"/>
          <w:szCs w:val="24"/>
        </w:rPr>
        <w:lastRenderedPageBreak/>
        <w:t>Definition … What is a Usage</w:t>
      </w:r>
      <w:r w:rsidR="00604220">
        <w:rPr>
          <w:rFonts w:ascii="Arial" w:hAnsi="Arial" w:cs="Arial"/>
          <w:color w:val="FF0000"/>
          <w:sz w:val="24"/>
          <w:szCs w:val="24"/>
        </w:rPr>
        <w:t>/</w:t>
      </w:r>
      <w:r w:rsidRPr="00604220">
        <w:rPr>
          <w:rFonts w:ascii="Arial" w:hAnsi="Arial" w:cs="Arial"/>
          <w:color w:val="FF0000"/>
          <w:sz w:val="24"/>
          <w:szCs w:val="24"/>
        </w:rPr>
        <w:t>Billing AMS LSE - Missing?</w:t>
      </w:r>
    </w:p>
    <w:p w:rsidR="00561DBE" w:rsidRPr="00604220" w:rsidRDefault="00561DBE" w:rsidP="00561DBE">
      <w:pPr>
        <w:rPr>
          <w:rFonts w:ascii="Arial" w:hAnsi="Arial" w:cs="Arial"/>
          <w:sz w:val="24"/>
          <w:szCs w:val="24"/>
        </w:rPr>
      </w:pPr>
      <w:r w:rsidRPr="00604220">
        <w:rPr>
          <w:rFonts w:ascii="Arial" w:hAnsi="Arial" w:cs="Arial"/>
          <w:sz w:val="24"/>
          <w:szCs w:val="24"/>
        </w:rPr>
        <w:t>The Usage and Billing AMS LSE – Missing subtype is used by a Competitive Retailer to request missing AMS LSE interval data from the TDSP</w:t>
      </w:r>
      <w:r w:rsidR="00FB1731" w:rsidRPr="00604220">
        <w:rPr>
          <w:rFonts w:ascii="Arial" w:hAnsi="Arial" w:cs="Arial"/>
          <w:sz w:val="24"/>
          <w:szCs w:val="24"/>
        </w:rPr>
        <w:t xml:space="preserve">.  This subtype should only be used for </w:t>
      </w:r>
      <w:r w:rsidRPr="00604220">
        <w:rPr>
          <w:rFonts w:ascii="Arial" w:hAnsi="Arial" w:cs="Arial"/>
          <w:sz w:val="24"/>
          <w:szCs w:val="24"/>
        </w:rPr>
        <w:t xml:space="preserve">ESIIDs with an AMS meter profile.  The missing interval is not restricted to one day; however, non-consecutive intervals should be filed on separate </w:t>
      </w:r>
      <w:proofErr w:type="spellStart"/>
      <w:r w:rsidRPr="00604220">
        <w:rPr>
          <w:rFonts w:ascii="Arial" w:hAnsi="Arial" w:cs="Arial"/>
          <w:sz w:val="24"/>
          <w:szCs w:val="24"/>
        </w:rPr>
        <w:t>MarkeTrak</w:t>
      </w:r>
      <w:proofErr w:type="spellEnd"/>
      <w:r w:rsidRPr="00604220">
        <w:rPr>
          <w:rFonts w:ascii="Arial" w:hAnsi="Arial" w:cs="Arial"/>
          <w:sz w:val="24"/>
          <w:szCs w:val="24"/>
        </w:rPr>
        <w:t xml:space="preserve"> issues.  For example, if the m</w:t>
      </w:r>
      <w:r w:rsidR="00480B7C" w:rsidRPr="00604220">
        <w:rPr>
          <w:rFonts w:ascii="Arial" w:hAnsi="Arial" w:cs="Arial"/>
          <w:sz w:val="24"/>
          <w:szCs w:val="24"/>
        </w:rPr>
        <w:t>issing interval is from 01/01/2</w:t>
      </w:r>
      <w:r w:rsidRPr="00604220">
        <w:rPr>
          <w:rFonts w:ascii="Arial" w:hAnsi="Arial" w:cs="Arial"/>
          <w:sz w:val="24"/>
          <w:szCs w:val="24"/>
        </w:rPr>
        <w:t xml:space="preserve">015 to 01/04/2015, this can be filed on one </w:t>
      </w:r>
      <w:proofErr w:type="spellStart"/>
      <w:r w:rsidRPr="00604220">
        <w:rPr>
          <w:rFonts w:ascii="Arial" w:hAnsi="Arial" w:cs="Arial"/>
          <w:sz w:val="24"/>
          <w:szCs w:val="24"/>
        </w:rPr>
        <w:t>MarkeTrak</w:t>
      </w:r>
      <w:proofErr w:type="spellEnd"/>
      <w:r w:rsidRPr="00604220">
        <w:rPr>
          <w:rFonts w:ascii="Arial" w:hAnsi="Arial" w:cs="Arial"/>
          <w:sz w:val="24"/>
          <w:szCs w:val="24"/>
        </w:rPr>
        <w:t xml:space="preserve"> issue since the interval is consecutive.  If the missing interval is from 01/01/2015 to 01/04/2015 and 01/06/2015 to 01/12/2015 this will require two </w:t>
      </w:r>
      <w:proofErr w:type="spellStart"/>
      <w:r w:rsidRPr="00604220">
        <w:rPr>
          <w:rFonts w:ascii="Arial" w:hAnsi="Arial" w:cs="Arial"/>
          <w:sz w:val="24"/>
          <w:szCs w:val="24"/>
        </w:rPr>
        <w:t>MarkeTrak</w:t>
      </w:r>
      <w:proofErr w:type="spellEnd"/>
      <w:r w:rsidRPr="00604220">
        <w:rPr>
          <w:rFonts w:ascii="Arial" w:hAnsi="Arial" w:cs="Arial"/>
          <w:sz w:val="24"/>
          <w:szCs w:val="24"/>
        </w:rPr>
        <w:t xml:space="preserve"> issues since the dates for the missing intervals are not consecutive.  </w:t>
      </w:r>
    </w:p>
    <w:p w:rsidR="00604220" w:rsidRDefault="00604220" w:rsidP="00604220">
      <w:pPr>
        <w:rPr>
          <w:rFonts w:ascii="Arial" w:hAnsi="Arial" w:cs="Arial"/>
          <w:color w:val="FF0000"/>
          <w:sz w:val="24"/>
          <w:szCs w:val="24"/>
        </w:rPr>
      </w:pPr>
    </w:p>
    <w:p w:rsidR="00604220" w:rsidRPr="00604220" w:rsidRDefault="00604220" w:rsidP="00604220">
      <w:pPr>
        <w:rPr>
          <w:rFonts w:ascii="Arial" w:hAnsi="Arial" w:cs="Arial"/>
          <w:color w:val="FF0000"/>
          <w:sz w:val="24"/>
          <w:szCs w:val="24"/>
        </w:rPr>
      </w:pPr>
      <w:r>
        <w:rPr>
          <w:rFonts w:ascii="Arial" w:hAnsi="Arial" w:cs="Arial"/>
          <w:color w:val="FF0000"/>
          <w:sz w:val="24"/>
          <w:szCs w:val="24"/>
        </w:rPr>
        <w:t>&lt;</w:t>
      </w:r>
      <w:r w:rsidRPr="00604220">
        <w:rPr>
          <w:rFonts w:ascii="Arial" w:hAnsi="Arial" w:cs="Arial"/>
          <w:color w:val="FF0000"/>
          <w:sz w:val="24"/>
          <w:szCs w:val="24"/>
        </w:rPr>
        <w:t>Usage/Billing</w:t>
      </w:r>
      <w:r>
        <w:rPr>
          <w:rFonts w:ascii="Arial" w:hAnsi="Arial" w:cs="Arial"/>
          <w:color w:val="FF0000"/>
          <w:sz w:val="24"/>
          <w:szCs w:val="24"/>
        </w:rPr>
        <w:t xml:space="preserve"> </w:t>
      </w:r>
      <w:r w:rsidRPr="00604220">
        <w:rPr>
          <w:rFonts w:ascii="Arial" w:hAnsi="Arial" w:cs="Arial"/>
          <w:color w:val="FF0000"/>
          <w:sz w:val="24"/>
          <w:szCs w:val="24"/>
        </w:rPr>
        <w:t xml:space="preserve">AMS LSE </w:t>
      </w:r>
      <w:r>
        <w:rPr>
          <w:rFonts w:ascii="Arial" w:hAnsi="Arial" w:cs="Arial"/>
          <w:color w:val="FF0000"/>
          <w:sz w:val="24"/>
          <w:szCs w:val="24"/>
        </w:rPr>
        <w:t>–</w:t>
      </w:r>
      <w:r w:rsidRPr="00604220">
        <w:rPr>
          <w:rFonts w:ascii="Arial" w:hAnsi="Arial" w:cs="Arial"/>
          <w:color w:val="FF0000"/>
          <w:sz w:val="24"/>
          <w:szCs w:val="24"/>
        </w:rPr>
        <w:t xml:space="preserve"> </w:t>
      </w:r>
      <w:r>
        <w:rPr>
          <w:rFonts w:ascii="Arial" w:hAnsi="Arial" w:cs="Arial"/>
          <w:color w:val="FF0000"/>
          <w:sz w:val="24"/>
          <w:szCs w:val="24"/>
        </w:rPr>
        <w:t>Missing, SCENARIO 1</w:t>
      </w:r>
      <w:r w:rsidRPr="00604220">
        <w:rPr>
          <w:rFonts w:ascii="Arial" w:hAnsi="Arial" w:cs="Arial"/>
          <w:color w:val="FF0000"/>
          <w:sz w:val="24"/>
          <w:szCs w:val="24"/>
        </w:rPr>
        <w:t>&gt;</w:t>
      </w:r>
    </w:p>
    <w:p w:rsidR="00561DBE" w:rsidRPr="00604220" w:rsidRDefault="00561DBE" w:rsidP="00561DBE">
      <w:pPr>
        <w:rPr>
          <w:rFonts w:ascii="Arial" w:hAnsi="Arial" w:cs="Arial"/>
          <w:sz w:val="24"/>
          <w:szCs w:val="24"/>
        </w:rPr>
      </w:pPr>
      <w:r w:rsidRPr="00604220">
        <w:rPr>
          <w:rFonts w:ascii="Arial" w:hAnsi="Arial" w:cs="Arial"/>
          <w:sz w:val="24"/>
          <w:szCs w:val="24"/>
        </w:rPr>
        <w:t>The submitting COMPETITIVE RETAILER begins the process by selecting “</w:t>
      </w:r>
      <w:r w:rsidR="00FB1731" w:rsidRPr="00604220">
        <w:rPr>
          <w:rFonts w:ascii="Arial" w:hAnsi="Arial" w:cs="Arial"/>
          <w:sz w:val="24"/>
          <w:szCs w:val="24"/>
        </w:rPr>
        <w:t xml:space="preserve">Usage and </w:t>
      </w:r>
      <w:r w:rsidRPr="00604220">
        <w:rPr>
          <w:rFonts w:ascii="Arial" w:hAnsi="Arial" w:cs="Arial"/>
          <w:sz w:val="24"/>
          <w:szCs w:val="24"/>
        </w:rPr>
        <w:t>Billing</w:t>
      </w:r>
      <w:r w:rsidR="00FB1731" w:rsidRPr="00604220">
        <w:rPr>
          <w:rFonts w:ascii="Arial" w:hAnsi="Arial" w:cs="Arial"/>
          <w:sz w:val="24"/>
          <w:szCs w:val="24"/>
        </w:rPr>
        <w:t xml:space="preserve"> AMS LSE</w:t>
      </w:r>
      <w:r w:rsidRPr="00604220">
        <w:rPr>
          <w:rFonts w:ascii="Arial" w:hAnsi="Arial" w:cs="Arial"/>
          <w:sz w:val="24"/>
          <w:szCs w:val="24"/>
        </w:rPr>
        <w:t xml:space="preserve"> - Missing” from the submit tree. </w:t>
      </w:r>
    </w:p>
    <w:p w:rsidR="00480B7C" w:rsidRPr="00604220" w:rsidRDefault="00561DBE" w:rsidP="00561DBE">
      <w:pPr>
        <w:rPr>
          <w:rFonts w:ascii="Arial" w:hAnsi="Arial" w:cs="Arial"/>
          <w:sz w:val="24"/>
          <w:szCs w:val="24"/>
        </w:rPr>
      </w:pPr>
      <w:r w:rsidRPr="00604220">
        <w:rPr>
          <w:rFonts w:ascii="Arial" w:hAnsi="Arial" w:cs="Arial"/>
          <w:sz w:val="24"/>
          <w:szCs w:val="24"/>
        </w:rPr>
        <w:t>The COMPETITIVE RETAILER enters the TDSP Duns number in the Assignee field</w:t>
      </w:r>
      <w:r w:rsidR="00480B7C" w:rsidRPr="00604220">
        <w:rPr>
          <w:rFonts w:ascii="Arial" w:hAnsi="Arial" w:cs="Arial"/>
          <w:sz w:val="24"/>
          <w:szCs w:val="24"/>
        </w:rPr>
        <w:t>, the ESI ID</w:t>
      </w:r>
      <w:r w:rsidRPr="00604220">
        <w:rPr>
          <w:rFonts w:ascii="Arial" w:hAnsi="Arial" w:cs="Arial"/>
          <w:sz w:val="24"/>
          <w:szCs w:val="24"/>
        </w:rPr>
        <w:t xml:space="preserve">, the Start Time </w:t>
      </w:r>
      <w:r w:rsidR="00480B7C" w:rsidRPr="00604220">
        <w:rPr>
          <w:rFonts w:ascii="Arial" w:hAnsi="Arial" w:cs="Arial"/>
          <w:sz w:val="24"/>
          <w:szCs w:val="24"/>
        </w:rPr>
        <w:t>for the missing interval which should be formatted as mm/</w:t>
      </w:r>
      <w:proofErr w:type="spellStart"/>
      <w:r w:rsidR="00480B7C" w:rsidRPr="00604220">
        <w:rPr>
          <w:rFonts w:ascii="Arial" w:hAnsi="Arial" w:cs="Arial"/>
          <w:sz w:val="24"/>
          <w:szCs w:val="24"/>
        </w:rPr>
        <w:t>dd</w:t>
      </w:r>
      <w:proofErr w:type="spellEnd"/>
      <w:r w:rsidR="00480B7C" w:rsidRPr="00604220">
        <w:rPr>
          <w:rFonts w:ascii="Arial" w:hAnsi="Arial" w:cs="Arial"/>
          <w:sz w:val="24"/>
          <w:szCs w:val="24"/>
        </w:rPr>
        <w:t>/</w:t>
      </w:r>
      <w:proofErr w:type="spellStart"/>
      <w:r w:rsidR="00480B7C" w:rsidRPr="00604220">
        <w:rPr>
          <w:rFonts w:ascii="Arial" w:hAnsi="Arial" w:cs="Arial"/>
          <w:sz w:val="24"/>
          <w:szCs w:val="24"/>
        </w:rPr>
        <w:t>yyyy</w:t>
      </w:r>
      <w:proofErr w:type="spellEnd"/>
      <w:r w:rsidR="00480B7C" w:rsidRPr="00604220">
        <w:rPr>
          <w:rFonts w:ascii="Arial" w:hAnsi="Arial" w:cs="Arial"/>
          <w:sz w:val="24"/>
          <w:szCs w:val="24"/>
        </w:rPr>
        <w:t xml:space="preserve"> 00:00:00 and the Stop Time which is formatted as mm/</w:t>
      </w:r>
      <w:proofErr w:type="spellStart"/>
      <w:r w:rsidR="00480B7C" w:rsidRPr="00604220">
        <w:rPr>
          <w:rFonts w:ascii="Arial" w:hAnsi="Arial" w:cs="Arial"/>
          <w:sz w:val="24"/>
          <w:szCs w:val="24"/>
        </w:rPr>
        <w:t>dd</w:t>
      </w:r>
      <w:proofErr w:type="spellEnd"/>
      <w:r w:rsidR="00480B7C" w:rsidRPr="00604220">
        <w:rPr>
          <w:rFonts w:ascii="Arial" w:hAnsi="Arial" w:cs="Arial"/>
          <w:sz w:val="24"/>
          <w:szCs w:val="24"/>
        </w:rPr>
        <w:t>/</w:t>
      </w:r>
      <w:proofErr w:type="spellStart"/>
      <w:r w:rsidR="00480B7C" w:rsidRPr="00604220">
        <w:rPr>
          <w:rFonts w:ascii="Arial" w:hAnsi="Arial" w:cs="Arial"/>
          <w:sz w:val="24"/>
          <w:szCs w:val="24"/>
        </w:rPr>
        <w:t>yyyy</w:t>
      </w:r>
      <w:proofErr w:type="spellEnd"/>
      <w:r w:rsidR="00480B7C" w:rsidRPr="00604220">
        <w:rPr>
          <w:rFonts w:ascii="Arial" w:hAnsi="Arial" w:cs="Arial"/>
          <w:sz w:val="24"/>
          <w:szCs w:val="24"/>
        </w:rPr>
        <w:t xml:space="preserve"> 23:59:59.  </w:t>
      </w:r>
      <w:r w:rsidRPr="00604220">
        <w:rPr>
          <w:rFonts w:ascii="Arial" w:hAnsi="Arial" w:cs="Arial"/>
          <w:sz w:val="24"/>
          <w:szCs w:val="24"/>
        </w:rPr>
        <w:t xml:space="preserve">Click OK to submit. </w:t>
      </w:r>
    </w:p>
    <w:p w:rsidR="00561DBE" w:rsidRPr="00604220" w:rsidRDefault="00561DBE" w:rsidP="00561DBE">
      <w:pPr>
        <w:rPr>
          <w:rFonts w:ascii="Arial" w:hAnsi="Arial" w:cs="Arial"/>
          <w:sz w:val="24"/>
          <w:szCs w:val="24"/>
        </w:rPr>
      </w:pPr>
      <w:r w:rsidRPr="00604220">
        <w:rPr>
          <w:rFonts w:ascii="Arial" w:hAnsi="Arial" w:cs="Arial"/>
          <w:color w:val="FF0000"/>
          <w:sz w:val="24"/>
          <w:szCs w:val="24"/>
        </w:rPr>
        <w:t xml:space="preserve">[TDSP] </w:t>
      </w:r>
      <w:r w:rsidRPr="00604220">
        <w:rPr>
          <w:rFonts w:ascii="Arial" w:hAnsi="Arial" w:cs="Arial"/>
          <w:sz w:val="24"/>
          <w:szCs w:val="24"/>
        </w:rPr>
        <w:t xml:space="preserve">The TDSP will receive the issue in a state of ‘New ‘.  The TDSP selects ‘Begin Working’ and the issue transitions to a state of ‘In Progress (Assignee)’.  </w:t>
      </w:r>
    </w:p>
    <w:p w:rsidR="00561DBE" w:rsidRPr="00604220" w:rsidRDefault="00561DBE" w:rsidP="00561DBE">
      <w:pPr>
        <w:rPr>
          <w:rFonts w:ascii="Arial" w:hAnsi="Arial" w:cs="Arial"/>
          <w:sz w:val="24"/>
          <w:szCs w:val="24"/>
        </w:rPr>
      </w:pPr>
      <w:r w:rsidRPr="00604220">
        <w:rPr>
          <w:rFonts w:ascii="Arial" w:hAnsi="Arial" w:cs="Arial"/>
          <w:sz w:val="24"/>
          <w:szCs w:val="24"/>
        </w:rPr>
        <w:t>The simplest case (known to some as a “happy path”) is for the TDSP to transition the issue Complete and provide the information f</w:t>
      </w:r>
      <w:r w:rsidR="003372AF" w:rsidRPr="00604220">
        <w:rPr>
          <w:rFonts w:ascii="Arial" w:hAnsi="Arial" w:cs="Arial"/>
          <w:sz w:val="24"/>
          <w:szCs w:val="24"/>
        </w:rPr>
        <w:t>or the missing interval data</w:t>
      </w:r>
      <w:r w:rsidRPr="00604220">
        <w:rPr>
          <w:rFonts w:ascii="Arial" w:hAnsi="Arial" w:cs="Arial"/>
          <w:sz w:val="24"/>
          <w:szCs w:val="24"/>
        </w:rPr>
        <w:t xml:space="preserve"> which is the scenario we will now demonstrate.   We will look at an alternate scenario shortly.</w:t>
      </w:r>
    </w:p>
    <w:p w:rsidR="00561DBE" w:rsidRPr="00604220" w:rsidRDefault="00561DBE" w:rsidP="00561DBE">
      <w:pPr>
        <w:rPr>
          <w:rFonts w:ascii="Arial" w:hAnsi="Arial" w:cs="Arial"/>
          <w:sz w:val="24"/>
          <w:szCs w:val="24"/>
        </w:rPr>
      </w:pPr>
      <w:r w:rsidRPr="00604220">
        <w:rPr>
          <w:rFonts w:ascii="Arial" w:hAnsi="Arial" w:cs="Arial"/>
          <w:sz w:val="24"/>
          <w:szCs w:val="24"/>
        </w:rPr>
        <w:t>The TDSP has reviewed the issue and determined they can provide the requested information f</w:t>
      </w:r>
      <w:r w:rsidR="003372AF" w:rsidRPr="00604220">
        <w:rPr>
          <w:rFonts w:ascii="Arial" w:hAnsi="Arial" w:cs="Arial"/>
          <w:sz w:val="24"/>
          <w:szCs w:val="24"/>
        </w:rPr>
        <w:t>or the missing interval data</w:t>
      </w:r>
      <w:r w:rsidRPr="00604220">
        <w:rPr>
          <w:rFonts w:ascii="Arial" w:hAnsi="Arial" w:cs="Arial"/>
          <w:sz w:val="24"/>
          <w:szCs w:val="24"/>
        </w:rPr>
        <w:t xml:space="preserve">.  </w:t>
      </w:r>
      <w:r w:rsidR="003372AF" w:rsidRPr="00604220">
        <w:rPr>
          <w:rFonts w:ascii="Arial" w:hAnsi="Arial" w:cs="Arial"/>
          <w:sz w:val="24"/>
          <w:szCs w:val="24"/>
        </w:rPr>
        <w:t xml:space="preserve">The TDSP selects </w:t>
      </w:r>
      <w:r w:rsidRPr="00604220">
        <w:rPr>
          <w:rFonts w:ascii="Arial" w:hAnsi="Arial" w:cs="Arial"/>
          <w:sz w:val="24"/>
          <w:szCs w:val="24"/>
        </w:rPr>
        <w:t xml:space="preserve">‘Complete’ and are prompted to enter </w:t>
      </w:r>
      <w:r w:rsidR="003372AF" w:rsidRPr="00604220">
        <w:rPr>
          <w:rFonts w:ascii="Arial" w:hAnsi="Arial" w:cs="Arial"/>
          <w:sz w:val="24"/>
          <w:szCs w:val="24"/>
        </w:rPr>
        <w:t xml:space="preserve">comments.  </w:t>
      </w:r>
      <w:r w:rsidRPr="00604220">
        <w:rPr>
          <w:rFonts w:ascii="Arial" w:hAnsi="Arial" w:cs="Arial"/>
          <w:sz w:val="24"/>
          <w:szCs w:val="24"/>
        </w:rPr>
        <w:t>The TDSP ente</w:t>
      </w:r>
      <w:r w:rsidR="003372AF" w:rsidRPr="00604220">
        <w:rPr>
          <w:rFonts w:ascii="Arial" w:hAnsi="Arial" w:cs="Arial"/>
          <w:sz w:val="24"/>
          <w:szCs w:val="24"/>
        </w:rPr>
        <w:t>rs comments and selects OK</w:t>
      </w:r>
      <w:r w:rsidRPr="00604220">
        <w:rPr>
          <w:rFonts w:ascii="Arial" w:hAnsi="Arial" w:cs="Arial"/>
          <w:sz w:val="24"/>
          <w:szCs w:val="24"/>
        </w:rPr>
        <w:t xml:space="preserve">.  The issue transitions to a state of ‘Pending Complete’ with the submitting COMPETITIVE RETAILER as the responsible MP.  The COMPETITIVE RETAILER can select ‘Complete’ to close the issue or the issue will auto complete if left in the Pending Complete state for 14 calendar days.  </w:t>
      </w:r>
    </w:p>
    <w:p w:rsidR="00604220" w:rsidRDefault="00604220">
      <w:pPr>
        <w:rPr>
          <w:rFonts w:ascii="Arial" w:hAnsi="Arial" w:cs="Arial"/>
          <w:sz w:val="24"/>
          <w:szCs w:val="24"/>
        </w:rPr>
      </w:pPr>
      <w:r>
        <w:rPr>
          <w:rFonts w:ascii="Arial" w:hAnsi="Arial" w:cs="Arial"/>
          <w:sz w:val="24"/>
          <w:szCs w:val="24"/>
        </w:rPr>
        <w:br w:type="page"/>
      </w:r>
    </w:p>
    <w:p w:rsidR="00604220" w:rsidRPr="00604220" w:rsidRDefault="00604220" w:rsidP="00604220">
      <w:pPr>
        <w:rPr>
          <w:rFonts w:ascii="Arial" w:hAnsi="Arial" w:cs="Arial"/>
          <w:color w:val="FF0000"/>
          <w:sz w:val="24"/>
          <w:szCs w:val="24"/>
        </w:rPr>
      </w:pPr>
      <w:r>
        <w:rPr>
          <w:rFonts w:ascii="Arial" w:hAnsi="Arial" w:cs="Arial"/>
          <w:color w:val="FF0000"/>
          <w:sz w:val="24"/>
          <w:szCs w:val="24"/>
        </w:rPr>
        <w:lastRenderedPageBreak/>
        <w:t>&lt;</w:t>
      </w:r>
      <w:r w:rsidRPr="00604220">
        <w:rPr>
          <w:rFonts w:ascii="Arial" w:hAnsi="Arial" w:cs="Arial"/>
          <w:color w:val="FF0000"/>
          <w:sz w:val="24"/>
          <w:szCs w:val="24"/>
        </w:rPr>
        <w:t>Usage/Billing</w:t>
      </w:r>
      <w:r>
        <w:rPr>
          <w:rFonts w:ascii="Arial" w:hAnsi="Arial" w:cs="Arial"/>
          <w:color w:val="FF0000"/>
          <w:sz w:val="24"/>
          <w:szCs w:val="24"/>
        </w:rPr>
        <w:t xml:space="preserve"> </w:t>
      </w:r>
      <w:r w:rsidRPr="00604220">
        <w:rPr>
          <w:rFonts w:ascii="Arial" w:hAnsi="Arial" w:cs="Arial"/>
          <w:color w:val="FF0000"/>
          <w:sz w:val="24"/>
          <w:szCs w:val="24"/>
        </w:rPr>
        <w:t xml:space="preserve">AMS LSE </w:t>
      </w:r>
      <w:r>
        <w:rPr>
          <w:rFonts w:ascii="Arial" w:hAnsi="Arial" w:cs="Arial"/>
          <w:color w:val="FF0000"/>
          <w:sz w:val="24"/>
          <w:szCs w:val="24"/>
        </w:rPr>
        <w:t>–</w:t>
      </w:r>
      <w:r w:rsidRPr="00604220">
        <w:rPr>
          <w:rFonts w:ascii="Arial" w:hAnsi="Arial" w:cs="Arial"/>
          <w:color w:val="FF0000"/>
          <w:sz w:val="24"/>
          <w:szCs w:val="24"/>
        </w:rPr>
        <w:t xml:space="preserve"> </w:t>
      </w:r>
      <w:r>
        <w:rPr>
          <w:rFonts w:ascii="Arial" w:hAnsi="Arial" w:cs="Arial"/>
          <w:color w:val="FF0000"/>
          <w:sz w:val="24"/>
          <w:szCs w:val="24"/>
        </w:rPr>
        <w:t xml:space="preserve">Missing, SCENARIO </w:t>
      </w:r>
      <w:r>
        <w:rPr>
          <w:rFonts w:ascii="Arial" w:hAnsi="Arial" w:cs="Arial"/>
          <w:color w:val="FF0000"/>
          <w:sz w:val="24"/>
          <w:szCs w:val="24"/>
        </w:rPr>
        <w:t>2</w:t>
      </w:r>
      <w:r w:rsidRPr="00604220">
        <w:rPr>
          <w:rFonts w:ascii="Arial" w:hAnsi="Arial" w:cs="Arial"/>
          <w:color w:val="FF0000"/>
          <w:sz w:val="24"/>
          <w:szCs w:val="24"/>
        </w:rPr>
        <w:t>&gt;</w:t>
      </w:r>
    </w:p>
    <w:p w:rsidR="00561DBE" w:rsidRPr="00604220" w:rsidRDefault="00561DBE" w:rsidP="00561DBE">
      <w:pPr>
        <w:rPr>
          <w:rFonts w:ascii="Arial" w:hAnsi="Arial" w:cs="Arial"/>
          <w:sz w:val="24"/>
          <w:szCs w:val="24"/>
        </w:rPr>
      </w:pPr>
      <w:r w:rsidRPr="00604220">
        <w:rPr>
          <w:rFonts w:ascii="Arial" w:hAnsi="Arial" w:cs="Arial"/>
          <w:sz w:val="24"/>
          <w:szCs w:val="24"/>
        </w:rPr>
        <w:t>Now let’s review an alternate sce</w:t>
      </w:r>
      <w:r w:rsidR="003372AF" w:rsidRPr="00604220">
        <w:rPr>
          <w:rFonts w:ascii="Arial" w:hAnsi="Arial" w:cs="Arial"/>
          <w:sz w:val="24"/>
          <w:szCs w:val="24"/>
        </w:rPr>
        <w:t>nario for</w:t>
      </w:r>
      <w:r w:rsidRPr="00604220">
        <w:rPr>
          <w:rFonts w:ascii="Arial" w:hAnsi="Arial" w:cs="Arial"/>
          <w:sz w:val="24"/>
          <w:szCs w:val="24"/>
        </w:rPr>
        <w:t xml:space="preserve"> </w:t>
      </w:r>
      <w:r w:rsidR="003372AF" w:rsidRPr="00604220">
        <w:rPr>
          <w:rFonts w:ascii="Arial" w:hAnsi="Arial" w:cs="Arial"/>
          <w:sz w:val="24"/>
          <w:szCs w:val="24"/>
        </w:rPr>
        <w:t>a Usage and Billing AMS LSE – Missing issue.</w:t>
      </w:r>
    </w:p>
    <w:p w:rsidR="003372AF" w:rsidRPr="00604220" w:rsidRDefault="00561DBE" w:rsidP="003372AF">
      <w:pPr>
        <w:rPr>
          <w:rFonts w:ascii="Arial" w:hAnsi="Arial" w:cs="Arial"/>
          <w:sz w:val="24"/>
          <w:szCs w:val="24"/>
        </w:rPr>
      </w:pPr>
      <w:r w:rsidRPr="00604220">
        <w:rPr>
          <w:rFonts w:ascii="Arial" w:hAnsi="Arial" w:cs="Arial"/>
          <w:color w:val="FF0000"/>
          <w:sz w:val="24"/>
          <w:szCs w:val="24"/>
        </w:rPr>
        <w:t xml:space="preserve">[COMPETITIVE RETAILER VIEW] </w:t>
      </w:r>
      <w:r w:rsidR="003372AF" w:rsidRPr="00604220">
        <w:rPr>
          <w:rFonts w:ascii="Arial" w:hAnsi="Arial" w:cs="Arial"/>
          <w:sz w:val="24"/>
          <w:szCs w:val="24"/>
        </w:rPr>
        <w:t xml:space="preserve">The submitting COMPETITIVE RETAILER begins the process by selecting “Usage and Billing AMS LSE - Missing” from the submit tree. </w:t>
      </w:r>
    </w:p>
    <w:p w:rsidR="003372AF" w:rsidRPr="00604220" w:rsidRDefault="003372AF" w:rsidP="003372AF">
      <w:pPr>
        <w:rPr>
          <w:rFonts w:ascii="Arial" w:hAnsi="Arial" w:cs="Arial"/>
          <w:sz w:val="24"/>
          <w:szCs w:val="24"/>
        </w:rPr>
      </w:pPr>
      <w:r w:rsidRPr="00604220">
        <w:rPr>
          <w:rFonts w:ascii="Arial" w:hAnsi="Arial" w:cs="Arial"/>
          <w:sz w:val="24"/>
          <w:szCs w:val="24"/>
        </w:rPr>
        <w:t>The COMPETITIVE RETAILER enters the TDSP Duns number in the Assignee field, the ESI ID, the Start Time for the missing interval which should be formatted as mm/</w:t>
      </w:r>
      <w:proofErr w:type="spellStart"/>
      <w:r w:rsidRPr="00604220">
        <w:rPr>
          <w:rFonts w:ascii="Arial" w:hAnsi="Arial" w:cs="Arial"/>
          <w:sz w:val="24"/>
          <w:szCs w:val="24"/>
        </w:rPr>
        <w:t>dd</w:t>
      </w:r>
      <w:proofErr w:type="spellEnd"/>
      <w:r w:rsidRPr="00604220">
        <w:rPr>
          <w:rFonts w:ascii="Arial" w:hAnsi="Arial" w:cs="Arial"/>
          <w:sz w:val="24"/>
          <w:szCs w:val="24"/>
        </w:rPr>
        <w:t>/</w:t>
      </w:r>
      <w:proofErr w:type="spellStart"/>
      <w:r w:rsidRPr="00604220">
        <w:rPr>
          <w:rFonts w:ascii="Arial" w:hAnsi="Arial" w:cs="Arial"/>
          <w:sz w:val="24"/>
          <w:szCs w:val="24"/>
        </w:rPr>
        <w:t>yyyy</w:t>
      </w:r>
      <w:proofErr w:type="spellEnd"/>
      <w:r w:rsidRPr="00604220">
        <w:rPr>
          <w:rFonts w:ascii="Arial" w:hAnsi="Arial" w:cs="Arial"/>
          <w:sz w:val="24"/>
          <w:szCs w:val="24"/>
        </w:rPr>
        <w:t xml:space="preserve"> 00:00:00 and the Stop Time which is formatted as mm/</w:t>
      </w:r>
      <w:proofErr w:type="spellStart"/>
      <w:r w:rsidRPr="00604220">
        <w:rPr>
          <w:rFonts w:ascii="Arial" w:hAnsi="Arial" w:cs="Arial"/>
          <w:sz w:val="24"/>
          <w:szCs w:val="24"/>
        </w:rPr>
        <w:t>dd</w:t>
      </w:r>
      <w:proofErr w:type="spellEnd"/>
      <w:r w:rsidRPr="00604220">
        <w:rPr>
          <w:rFonts w:ascii="Arial" w:hAnsi="Arial" w:cs="Arial"/>
          <w:sz w:val="24"/>
          <w:szCs w:val="24"/>
        </w:rPr>
        <w:t>/</w:t>
      </w:r>
      <w:proofErr w:type="spellStart"/>
      <w:r w:rsidRPr="00604220">
        <w:rPr>
          <w:rFonts w:ascii="Arial" w:hAnsi="Arial" w:cs="Arial"/>
          <w:sz w:val="24"/>
          <w:szCs w:val="24"/>
        </w:rPr>
        <w:t>yyyy</w:t>
      </w:r>
      <w:proofErr w:type="spellEnd"/>
      <w:r w:rsidRPr="00604220">
        <w:rPr>
          <w:rFonts w:ascii="Arial" w:hAnsi="Arial" w:cs="Arial"/>
          <w:sz w:val="24"/>
          <w:szCs w:val="24"/>
        </w:rPr>
        <w:t xml:space="preserve"> 23:59:59.  Click OK to submit. </w:t>
      </w:r>
    </w:p>
    <w:p w:rsidR="003372AF" w:rsidRPr="00604220" w:rsidRDefault="003372AF" w:rsidP="003372AF">
      <w:pPr>
        <w:rPr>
          <w:rFonts w:ascii="Arial" w:hAnsi="Arial" w:cs="Arial"/>
          <w:sz w:val="24"/>
          <w:szCs w:val="24"/>
        </w:rPr>
      </w:pPr>
      <w:r w:rsidRPr="00604220">
        <w:rPr>
          <w:rFonts w:ascii="Arial" w:hAnsi="Arial" w:cs="Arial"/>
          <w:color w:val="FF0000"/>
          <w:sz w:val="24"/>
          <w:szCs w:val="24"/>
        </w:rPr>
        <w:t xml:space="preserve">[TDSP] </w:t>
      </w:r>
      <w:r w:rsidRPr="00604220">
        <w:rPr>
          <w:rFonts w:ascii="Arial" w:hAnsi="Arial" w:cs="Arial"/>
          <w:sz w:val="24"/>
          <w:szCs w:val="24"/>
        </w:rPr>
        <w:t>The TDSP will receive the issue in a state of ‘New ‘.  The TDSP selects ‘Begin Working’ and the issue transitions to a state of ‘In Progress (Assignee)’.   The TDSP reviews the issue and determines they cannot provide the interval data requested.  The TDSP selects the ‘</w:t>
      </w:r>
      <w:proofErr w:type="spellStart"/>
      <w:r w:rsidRPr="00604220">
        <w:rPr>
          <w:rFonts w:ascii="Arial" w:hAnsi="Arial" w:cs="Arial"/>
          <w:sz w:val="24"/>
          <w:szCs w:val="24"/>
        </w:rPr>
        <w:t>Unexecutable</w:t>
      </w:r>
      <w:proofErr w:type="spellEnd"/>
      <w:r w:rsidRPr="00604220">
        <w:rPr>
          <w:rFonts w:ascii="Arial" w:hAnsi="Arial" w:cs="Arial"/>
          <w:sz w:val="24"/>
          <w:szCs w:val="24"/>
        </w:rPr>
        <w:t xml:space="preserve">’ transition, provides required comments, and selects OK.  The issue transitions back to the Submitting </w:t>
      </w:r>
      <w:r w:rsidR="00855F33" w:rsidRPr="00604220">
        <w:rPr>
          <w:rFonts w:ascii="Arial" w:hAnsi="Arial" w:cs="Arial"/>
          <w:sz w:val="24"/>
          <w:szCs w:val="24"/>
        </w:rPr>
        <w:t>COMPETITIVE RETAILER</w:t>
      </w:r>
      <w:r w:rsidRPr="00604220">
        <w:rPr>
          <w:rFonts w:ascii="Arial" w:hAnsi="Arial" w:cs="Arial"/>
          <w:sz w:val="24"/>
          <w:szCs w:val="24"/>
        </w:rPr>
        <w:t xml:space="preserve"> in a state of ‘</w:t>
      </w:r>
      <w:proofErr w:type="spellStart"/>
      <w:r w:rsidRPr="00604220">
        <w:rPr>
          <w:rFonts w:ascii="Arial" w:hAnsi="Arial" w:cs="Arial"/>
          <w:sz w:val="24"/>
          <w:szCs w:val="24"/>
        </w:rPr>
        <w:t>Unexecutable</w:t>
      </w:r>
      <w:proofErr w:type="spellEnd"/>
      <w:r w:rsidRPr="00604220">
        <w:rPr>
          <w:rFonts w:ascii="Arial" w:hAnsi="Arial" w:cs="Arial"/>
          <w:sz w:val="24"/>
          <w:szCs w:val="24"/>
        </w:rPr>
        <w:t xml:space="preserve"> (PC)’.  </w:t>
      </w:r>
    </w:p>
    <w:p w:rsidR="00561DBE" w:rsidRPr="00604220" w:rsidRDefault="003372AF" w:rsidP="003372AF">
      <w:pPr>
        <w:rPr>
          <w:rFonts w:ascii="Arial" w:hAnsi="Arial" w:cs="Arial"/>
          <w:sz w:val="24"/>
          <w:szCs w:val="24"/>
        </w:rPr>
      </w:pPr>
      <w:r w:rsidRPr="00604220">
        <w:rPr>
          <w:rFonts w:ascii="Arial" w:hAnsi="Arial" w:cs="Arial"/>
          <w:color w:val="FF0000"/>
          <w:sz w:val="24"/>
          <w:szCs w:val="24"/>
        </w:rPr>
        <w:t xml:space="preserve"> </w:t>
      </w:r>
      <w:r w:rsidR="00561DBE" w:rsidRPr="00604220">
        <w:rPr>
          <w:rFonts w:ascii="Arial" w:hAnsi="Arial" w:cs="Arial"/>
          <w:color w:val="FF0000"/>
          <w:sz w:val="24"/>
          <w:szCs w:val="24"/>
        </w:rPr>
        <w:t xml:space="preserve">[COMPETITIVE RETAILER VIEW] </w:t>
      </w:r>
      <w:r w:rsidR="00561DBE" w:rsidRPr="00604220">
        <w:rPr>
          <w:rFonts w:ascii="Arial" w:hAnsi="Arial" w:cs="Arial"/>
          <w:sz w:val="24"/>
          <w:szCs w:val="24"/>
        </w:rPr>
        <w:t xml:space="preserve">The submitting COMPETITIVE RETAILER </w:t>
      </w:r>
      <w:r w:rsidR="00EF79D0" w:rsidRPr="00604220">
        <w:rPr>
          <w:rFonts w:ascii="Arial" w:hAnsi="Arial" w:cs="Arial"/>
          <w:sz w:val="24"/>
          <w:szCs w:val="24"/>
        </w:rPr>
        <w:t>has the option to return the issue to the TDSP for additional discussion by selecting ‘Return to Assignee’ or they can select ‘Accept’ to close the issue.  If the issue remains in the ‘</w:t>
      </w:r>
      <w:proofErr w:type="spellStart"/>
      <w:r w:rsidR="00EF79D0" w:rsidRPr="00604220">
        <w:rPr>
          <w:rFonts w:ascii="Arial" w:hAnsi="Arial" w:cs="Arial"/>
          <w:sz w:val="24"/>
          <w:szCs w:val="24"/>
        </w:rPr>
        <w:t>Unexecutable</w:t>
      </w:r>
      <w:proofErr w:type="spellEnd"/>
      <w:r w:rsidR="00EF79D0" w:rsidRPr="00604220">
        <w:rPr>
          <w:rFonts w:ascii="Arial" w:hAnsi="Arial" w:cs="Arial"/>
          <w:sz w:val="24"/>
          <w:szCs w:val="24"/>
        </w:rPr>
        <w:t xml:space="preserve"> (PC)’ state for 14 calendar days, it will transition automatically to the closed state of ‘Auto Complete’.</w:t>
      </w:r>
      <w:r w:rsidR="00561DBE" w:rsidRPr="00604220">
        <w:rPr>
          <w:rFonts w:ascii="Arial" w:hAnsi="Arial" w:cs="Arial"/>
          <w:sz w:val="24"/>
          <w:szCs w:val="24"/>
        </w:rPr>
        <w:t xml:space="preserve">   </w:t>
      </w:r>
    </w:p>
    <w:p w:rsidR="00604220" w:rsidRDefault="00604220" w:rsidP="00604220">
      <w:pPr>
        <w:rPr>
          <w:rFonts w:ascii="Arial" w:hAnsi="Arial" w:cs="Arial"/>
          <w:color w:val="FF0000"/>
          <w:sz w:val="24"/>
          <w:szCs w:val="24"/>
        </w:rPr>
      </w:pPr>
    </w:p>
    <w:p w:rsidR="00604220" w:rsidRPr="00604220" w:rsidRDefault="00604220" w:rsidP="00604220">
      <w:pPr>
        <w:rPr>
          <w:rFonts w:ascii="Arial" w:hAnsi="Arial" w:cs="Arial"/>
          <w:color w:val="FF0000"/>
          <w:sz w:val="24"/>
          <w:szCs w:val="24"/>
        </w:rPr>
      </w:pPr>
      <w:r w:rsidRPr="00604220">
        <w:rPr>
          <w:rFonts w:ascii="Arial" w:hAnsi="Arial" w:cs="Arial"/>
          <w:color w:val="FF0000"/>
          <w:sz w:val="24"/>
          <w:szCs w:val="24"/>
        </w:rPr>
        <w:t>&lt;</w:t>
      </w:r>
      <w:r>
        <w:rPr>
          <w:rFonts w:ascii="Arial" w:hAnsi="Arial" w:cs="Arial"/>
          <w:color w:val="FF0000"/>
          <w:sz w:val="24"/>
          <w:szCs w:val="24"/>
        </w:rPr>
        <w:t>CHECKPOINT QUESTION</w:t>
      </w:r>
      <w:r w:rsidRPr="00604220">
        <w:rPr>
          <w:rFonts w:ascii="Arial" w:hAnsi="Arial" w:cs="Arial"/>
          <w:color w:val="FF0000"/>
          <w:sz w:val="24"/>
          <w:szCs w:val="24"/>
        </w:rPr>
        <w:t>&gt;</w:t>
      </w:r>
    </w:p>
    <w:p w:rsidR="00561DBE" w:rsidRPr="00604220" w:rsidRDefault="00EF79D0" w:rsidP="00561DBE">
      <w:pPr>
        <w:rPr>
          <w:rFonts w:ascii="Arial" w:hAnsi="Arial" w:cs="Arial"/>
          <w:sz w:val="24"/>
          <w:szCs w:val="24"/>
        </w:rPr>
      </w:pPr>
      <w:r w:rsidRPr="00604220">
        <w:rPr>
          <w:rFonts w:ascii="Arial" w:hAnsi="Arial" w:cs="Arial"/>
          <w:sz w:val="24"/>
          <w:szCs w:val="24"/>
        </w:rPr>
        <w:t>True or False - A competitive retailer missing AMS LSE interval data for the period of 12/2</w:t>
      </w:r>
      <w:r w:rsidR="008951F6" w:rsidRPr="00604220">
        <w:rPr>
          <w:rFonts w:ascii="Arial" w:hAnsi="Arial" w:cs="Arial"/>
          <w:sz w:val="24"/>
          <w:szCs w:val="24"/>
        </w:rPr>
        <w:t>9</w:t>
      </w:r>
      <w:r w:rsidRPr="00604220">
        <w:rPr>
          <w:rFonts w:ascii="Arial" w:hAnsi="Arial" w:cs="Arial"/>
          <w:sz w:val="24"/>
          <w:szCs w:val="24"/>
        </w:rPr>
        <w:t>/2014 to 01/0</w:t>
      </w:r>
      <w:r w:rsidR="008951F6" w:rsidRPr="00604220">
        <w:rPr>
          <w:rFonts w:ascii="Arial" w:hAnsi="Arial" w:cs="Arial"/>
          <w:sz w:val="24"/>
          <w:szCs w:val="24"/>
        </w:rPr>
        <w:t>2</w:t>
      </w:r>
      <w:r w:rsidRPr="00604220">
        <w:rPr>
          <w:rFonts w:ascii="Arial" w:hAnsi="Arial" w:cs="Arial"/>
          <w:sz w:val="24"/>
          <w:szCs w:val="24"/>
        </w:rPr>
        <w:t xml:space="preserve">/2015 should </w:t>
      </w:r>
      <w:r w:rsidR="00855F33" w:rsidRPr="00604220">
        <w:rPr>
          <w:rFonts w:ascii="Arial" w:hAnsi="Arial" w:cs="Arial"/>
          <w:sz w:val="24"/>
          <w:szCs w:val="24"/>
        </w:rPr>
        <w:t>cr</w:t>
      </w:r>
      <w:r w:rsidRPr="00604220">
        <w:rPr>
          <w:rFonts w:ascii="Arial" w:hAnsi="Arial" w:cs="Arial"/>
          <w:sz w:val="24"/>
          <w:szCs w:val="24"/>
        </w:rPr>
        <w:t xml:space="preserve">eate one </w:t>
      </w:r>
      <w:proofErr w:type="spellStart"/>
      <w:r w:rsidRPr="00604220">
        <w:rPr>
          <w:rFonts w:ascii="Arial" w:hAnsi="Arial" w:cs="Arial"/>
          <w:sz w:val="24"/>
          <w:szCs w:val="24"/>
        </w:rPr>
        <w:t>MarkeTrak</w:t>
      </w:r>
      <w:proofErr w:type="spellEnd"/>
      <w:r w:rsidRPr="00604220">
        <w:rPr>
          <w:rFonts w:ascii="Arial" w:hAnsi="Arial" w:cs="Arial"/>
          <w:sz w:val="24"/>
          <w:szCs w:val="24"/>
        </w:rPr>
        <w:t xml:space="preserve"> issue to request the data.  </w:t>
      </w:r>
    </w:p>
    <w:p w:rsidR="00561DBE" w:rsidRPr="00604220" w:rsidRDefault="00561DBE" w:rsidP="00561DBE">
      <w:pPr>
        <w:rPr>
          <w:rFonts w:ascii="Arial" w:hAnsi="Arial" w:cs="Arial"/>
          <w:sz w:val="24"/>
          <w:szCs w:val="24"/>
        </w:rPr>
      </w:pPr>
      <w:r w:rsidRPr="00604220">
        <w:rPr>
          <w:rFonts w:ascii="Arial" w:hAnsi="Arial" w:cs="Arial"/>
          <w:sz w:val="24"/>
          <w:szCs w:val="24"/>
        </w:rPr>
        <w:t xml:space="preserve">Answer: </w:t>
      </w:r>
      <w:r w:rsidR="00855F33" w:rsidRPr="00604220">
        <w:rPr>
          <w:rFonts w:ascii="Arial" w:hAnsi="Arial" w:cs="Arial"/>
          <w:sz w:val="24"/>
          <w:szCs w:val="24"/>
        </w:rPr>
        <w:t>True.  12/29/2014 to 01/02</w:t>
      </w:r>
      <w:r w:rsidR="00EF79D0" w:rsidRPr="00604220">
        <w:rPr>
          <w:rFonts w:ascii="Arial" w:hAnsi="Arial" w:cs="Arial"/>
          <w:sz w:val="24"/>
          <w:szCs w:val="24"/>
        </w:rPr>
        <w:t>/2015 is a consecutive time period and can be submitted on one Marketrak issue.</w:t>
      </w:r>
    </w:p>
    <w:p w:rsidR="008951F6" w:rsidRPr="00604220" w:rsidRDefault="008951F6" w:rsidP="00561DBE">
      <w:pPr>
        <w:rPr>
          <w:rFonts w:ascii="Arial" w:hAnsi="Arial" w:cs="Arial"/>
          <w:sz w:val="24"/>
          <w:szCs w:val="24"/>
        </w:rPr>
      </w:pPr>
    </w:p>
    <w:p w:rsidR="008951F6" w:rsidRPr="00604220" w:rsidRDefault="008951F6" w:rsidP="00561DBE">
      <w:pPr>
        <w:rPr>
          <w:rFonts w:ascii="Arial" w:hAnsi="Arial" w:cs="Arial"/>
          <w:sz w:val="24"/>
          <w:szCs w:val="24"/>
        </w:rPr>
      </w:pPr>
    </w:p>
    <w:p w:rsidR="008951F6" w:rsidRPr="00604220" w:rsidRDefault="008951F6" w:rsidP="00561DBE">
      <w:pPr>
        <w:rPr>
          <w:rFonts w:ascii="Arial" w:hAnsi="Arial" w:cs="Arial"/>
          <w:sz w:val="24"/>
          <w:szCs w:val="24"/>
        </w:rPr>
      </w:pPr>
    </w:p>
    <w:p w:rsidR="00604220" w:rsidRDefault="00604220">
      <w:pPr>
        <w:rPr>
          <w:rFonts w:ascii="Arial" w:hAnsi="Arial" w:cs="Arial"/>
          <w:color w:val="FF0000"/>
          <w:sz w:val="24"/>
          <w:szCs w:val="24"/>
        </w:rPr>
      </w:pPr>
      <w:r>
        <w:rPr>
          <w:rFonts w:ascii="Arial" w:hAnsi="Arial" w:cs="Arial"/>
          <w:color w:val="FF0000"/>
          <w:sz w:val="24"/>
          <w:szCs w:val="24"/>
        </w:rPr>
        <w:br w:type="page"/>
      </w:r>
    </w:p>
    <w:p w:rsidR="008951F6" w:rsidRPr="00604220" w:rsidRDefault="008951F6" w:rsidP="008951F6">
      <w:pPr>
        <w:rPr>
          <w:rFonts w:ascii="Arial" w:hAnsi="Arial" w:cs="Arial"/>
          <w:color w:val="FF0000"/>
          <w:sz w:val="24"/>
          <w:szCs w:val="24"/>
        </w:rPr>
      </w:pPr>
      <w:r w:rsidRPr="00604220">
        <w:rPr>
          <w:rFonts w:ascii="Arial" w:hAnsi="Arial" w:cs="Arial"/>
          <w:color w:val="FF0000"/>
          <w:sz w:val="24"/>
          <w:szCs w:val="24"/>
        </w:rPr>
        <w:lastRenderedPageBreak/>
        <w:t>Definition … What is a Usage</w:t>
      </w:r>
      <w:r w:rsidR="00604220">
        <w:rPr>
          <w:rFonts w:ascii="Arial" w:hAnsi="Arial" w:cs="Arial"/>
          <w:color w:val="FF0000"/>
          <w:sz w:val="24"/>
          <w:szCs w:val="24"/>
        </w:rPr>
        <w:t>/</w:t>
      </w:r>
      <w:r w:rsidRPr="00604220">
        <w:rPr>
          <w:rFonts w:ascii="Arial" w:hAnsi="Arial" w:cs="Arial"/>
          <w:color w:val="FF0000"/>
          <w:sz w:val="24"/>
          <w:szCs w:val="24"/>
        </w:rPr>
        <w:t xml:space="preserve"> Billing AMS LSE - Dispute?</w:t>
      </w:r>
    </w:p>
    <w:p w:rsidR="008951F6" w:rsidRPr="00604220" w:rsidRDefault="008951F6" w:rsidP="008951F6">
      <w:pPr>
        <w:rPr>
          <w:rFonts w:ascii="Arial" w:hAnsi="Arial" w:cs="Arial"/>
          <w:sz w:val="24"/>
          <w:szCs w:val="24"/>
        </w:rPr>
      </w:pPr>
      <w:r w:rsidRPr="00604220">
        <w:rPr>
          <w:rFonts w:ascii="Arial" w:hAnsi="Arial" w:cs="Arial"/>
          <w:sz w:val="24"/>
          <w:szCs w:val="24"/>
        </w:rPr>
        <w:t xml:space="preserve">The Usage and Billing AMS LSE – Dispute subtype is used by a Competitive Retailer to dispute AMS LSE interval data from the TDSP. This subtype should only be used for ESIIDs with an AMS meter profile.  Each issue must reflect the intervals from a single day; a new issue must be </w:t>
      </w:r>
      <w:r w:rsidR="00855F33" w:rsidRPr="00604220">
        <w:rPr>
          <w:rFonts w:ascii="Arial" w:hAnsi="Arial" w:cs="Arial"/>
          <w:sz w:val="24"/>
          <w:szCs w:val="24"/>
        </w:rPr>
        <w:t>cr</w:t>
      </w:r>
      <w:r w:rsidRPr="00604220">
        <w:rPr>
          <w:rFonts w:ascii="Arial" w:hAnsi="Arial" w:cs="Arial"/>
          <w:sz w:val="24"/>
          <w:szCs w:val="24"/>
        </w:rPr>
        <w:t xml:space="preserve">eated for each additional day.  </w:t>
      </w:r>
      <w:r w:rsidR="00C93C3E" w:rsidRPr="00604220">
        <w:rPr>
          <w:rFonts w:ascii="Arial" w:hAnsi="Arial" w:cs="Arial"/>
          <w:sz w:val="24"/>
          <w:szCs w:val="24"/>
        </w:rPr>
        <w:t xml:space="preserve">Before submitting a Usage and Billing AMS LSE Dispute issue, the </w:t>
      </w:r>
      <w:r w:rsidR="00855F33" w:rsidRPr="00604220">
        <w:rPr>
          <w:rFonts w:ascii="Arial" w:hAnsi="Arial" w:cs="Arial"/>
          <w:sz w:val="24"/>
          <w:szCs w:val="24"/>
        </w:rPr>
        <w:t>COMPETITIVE RETAILER</w:t>
      </w:r>
      <w:r w:rsidR="00C93C3E" w:rsidRPr="00604220">
        <w:rPr>
          <w:rFonts w:ascii="Arial" w:hAnsi="Arial" w:cs="Arial"/>
          <w:sz w:val="24"/>
          <w:szCs w:val="24"/>
        </w:rPr>
        <w:t xml:space="preserve"> should allow five (5) business days for transaction processing to complete.</w:t>
      </w:r>
    </w:p>
    <w:p w:rsidR="00C93C3E" w:rsidRPr="00604220" w:rsidRDefault="00C93C3E" w:rsidP="00C93C3E">
      <w:pPr>
        <w:rPr>
          <w:rFonts w:ascii="Arial" w:hAnsi="Arial" w:cs="Arial"/>
          <w:sz w:val="24"/>
          <w:szCs w:val="24"/>
        </w:rPr>
      </w:pPr>
      <w:r w:rsidRPr="00604220">
        <w:rPr>
          <w:rFonts w:ascii="Arial" w:hAnsi="Arial" w:cs="Arial"/>
          <w:sz w:val="24"/>
          <w:szCs w:val="24"/>
        </w:rPr>
        <w:t xml:space="preserve">The usage data must be loaded in ERCOT’s system and is identified by the unique identifier ‘UIDAMSINTERVAL’ from the Supplemental AMS Interval Data Extract.  This field uniquely identifies the specific interval being disputed for a </w:t>
      </w:r>
      <w:r w:rsidRPr="00604220">
        <w:rPr>
          <w:rFonts w:ascii="Arial" w:hAnsi="Arial" w:cs="Arial"/>
          <w:bCs/>
          <w:sz w:val="24"/>
          <w:szCs w:val="24"/>
        </w:rPr>
        <w:t>one day service period</w:t>
      </w:r>
      <w:r w:rsidRPr="00604220">
        <w:rPr>
          <w:rFonts w:ascii="Arial" w:hAnsi="Arial" w:cs="Arial"/>
          <w:sz w:val="24"/>
          <w:szCs w:val="24"/>
        </w:rPr>
        <w:t xml:space="preserve">. </w:t>
      </w:r>
    </w:p>
    <w:p w:rsidR="00C93C3E" w:rsidRPr="00604220" w:rsidRDefault="00C93C3E" w:rsidP="008951F6">
      <w:pPr>
        <w:rPr>
          <w:rFonts w:ascii="Arial" w:hAnsi="Arial" w:cs="Arial"/>
          <w:color w:val="FF0000"/>
          <w:sz w:val="24"/>
          <w:szCs w:val="24"/>
        </w:rPr>
      </w:pPr>
      <w:r w:rsidRPr="00604220">
        <w:rPr>
          <w:rFonts w:ascii="Arial" w:hAnsi="Arial" w:cs="Arial"/>
          <w:sz w:val="24"/>
          <w:szCs w:val="24"/>
        </w:rPr>
        <w:t>The Supplemental AMS Interval Data Extract is posted daily to the ERCOT Market Information System (MIS).  Additional information about the extract can be found in the Supplemental AMS Interval Data Extract U</w:t>
      </w:r>
      <w:r w:rsidR="00855F33" w:rsidRPr="00604220">
        <w:rPr>
          <w:rFonts w:ascii="Arial" w:hAnsi="Arial" w:cs="Arial"/>
          <w:sz w:val="24"/>
          <w:szCs w:val="24"/>
        </w:rPr>
        <w:t>ser Guide located on ERCOT.com.</w:t>
      </w:r>
    </w:p>
    <w:p w:rsidR="00604220" w:rsidRDefault="00604220" w:rsidP="00604220">
      <w:pPr>
        <w:rPr>
          <w:rFonts w:ascii="Arial" w:hAnsi="Arial" w:cs="Arial"/>
          <w:color w:val="FF0000"/>
          <w:sz w:val="24"/>
          <w:szCs w:val="24"/>
        </w:rPr>
      </w:pPr>
    </w:p>
    <w:p w:rsidR="00604220" w:rsidRPr="00604220" w:rsidRDefault="00604220" w:rsidP="00604220">
      <w:pPr>
        <w:rPr>
          <w:rFonts w:ascii="Arial" w:hAnsi="Arial" w:cs="Arial"/>
          <w:color w:val="FF0000"/>
          <w:sz w:val="24"/>
          <w:szCs w:val="24"/>
        </w:rPr>
      </w:pPr>
      <w:r>
        <w:rPr>
          <w:rFonts w:ascii="Arial" w:hAnsi="Arial" w:cs="Arial"/>
          <w:color w:val="FF0000"/>
          <w:sz w:val="24"/>
          <w:szCs w:val="24"/>
        </w:rPr>
        <w:t>&lt;</w:t>
      </w:r>
      <w:r w:rsidRPr="00604220">
        <w:rPr>
          <w:rFonts w:ascii="Arial" w:hAnsi="Arial" w:cs="Arial"/>
          <w:color w:val="FF0000"/>
          <w:sz w:val="24"/>
          <w:szCs w:val="24"/>
        </w:rPr>
        <w:t>Usage/Billing</w:t>
      </w:r>
      <w:r>
        <w:rPr>
          <w:rFonts w:ascii="Arial" w:hAnsi="Arial" w:cs="Arial"/>
          <w:color w:val="FF0000"/>
          <w:sz w:val="24"/>
          <w:szCs w:val="24"/>
        </w:rPr>
        <w:t xml:space="preserve"> </w:t>
      </w:r>
      <w:r w:rsidRPr="00604220">
        <w:rPr>
          <w:rFonts w:ascii="Arial" w:hAnsi="Arial" w:cs="Arial"/>
          <w:color w:val="FF0000"/>
          <w:sz w:val="24"/>
          <w:szCs w:val="24"/>
        </w:rPr>
        <w:t xml:space="preserve">AMS LSE </w:t>
      </w:r>
      <w:r>
        <w:rPr>
          <w:rFonts w:ascii="Arial" w:hAnsi="Arial" w:cs="Arial"/>
          <w:color w:val="FF0000"/>
          <w:sz w:val="24"/>
          <w:szCs w:val="24"/>
        </w:rPr>
        <w:t>–</w:t>
      </w:r>
      <w:r w:rsidRPr="00604220">
        <w:rPr>
          <w:rFonts w:ascii="Arial" w:hAnsi="Arial" w:cs="Arial"/>
          <w:color w:val="FF0000"/>
          <w:sz w:val="24"/>
          <w:szCs w:val="24"/>
        </w:rPr>
        <w:t xml:space="preserve"> Dispute</w:t>
      </w:r>
      <w:r>
        <w:rPr>
          <w:rFonts w:ascii="Arial" w:hAnsi="Arial" w:cs="Arial"/>
          <w:color w:val="FF0000"/>
          <w:sz w:val="24"/>
          <w:szCs w:val="24"/>
        </w:rPr>
        <w:t>, SCENARIO 1</w:t>
      </w:r>
      <w:r w:rsidRPr="00604220">
        <w:rPr>
          <w:rFonts w:ascii="Arial" w:hAnsi="Arial" w:cs="Arial"/>
          <w:color w:val="FF0000"/>
          <w:sz w:val="24"/>
          <w:szCs w:val="24"/>
        </w:rPr>
        <w:t>&gt;</w:t>
      </w:r>
    </w:p>
    <w:p w:rsidR="008951F6" w:rsidRPr="00604220" w:rsidRDefault="008951F6" w:rsidP="008951F6">
      <w:pPr>
        <w:rPr>
          <w:rFonts w:ascii="Arial" w:hAnsi="Arial" w:cs="Arial"/>
          <w:sz w:val="24"/>
          <w:szCs w:val="24"/>
        </w:rPr>
      </w:pPr>
      <w:r w:rsidRPr="00604220">
        <w:rPr>
          <w:rFonts w:ascii="Arial" w:hAnsi="Arial" w:cs="Arial"/>
          <w:sz w:val="24"/>
          <w:szCs w:val="24"/>
        </w:rPr>
        <w:t>The submitting COMPETITIVE RETAILER begins the process by selecting “Usage and Billing AMS LSE</w:t>
      </w:r>
      <w:r w:rsidR="00C93C3E" w:rsidRPr="00604220">
        <w:rPr>
          <w:rFonts w:ascii="Arial" w:hAnsi="Arial" w:cs="Arial"/>
          <w:sz w:val="24"/>
          <w:szCs w:val="24"/>
        </w:rPr>
        <w:t xml:space="preserve"> - Dispute</w:t>
      </w:r>
      <w:r w:rsidRPr="00604220">
        <w:rPr>
          <w:rFonts w:ascii="Arial" w:hAnsi="Arial" w:cs="Arial"/>
          <w:sz w:val="24"/>
          <w:szCs w:val="24"/>
        </w:rPr>
        <w:t xml:space="preserve">” from the submit tree. </w:t>
      </w:r>
    </w:p>
    <w:p w:rsidR="008951F6" w:rsidRPr="00604220" w:rsidRDefault="008951F6" w:rsidP="008951F6">
      <w:pPr>
        <w:rPr>
          <w:rFonts w:ascii="Arial" w:hAnsi="Arial" w:cs="Arial"/>
          <w:sz w:val="24"/>
          <w:szCs w:val="24"/>
        </w:rPr>
      </w:pPr>
      <w:r w:rsidRPr="00604220">
        <w:rPr>
          <w:rFonts w:ascii="Arial" w:hAnsi="Arial" w:cs="Arial"/>
          <w:sz w:val="24"/>
          <w:szCs w:val="24"/>
        </w:rPr>
        <w:t xml:space="preserve">The COMPETITIVE RETAILER enters the TDSP Duns number in the Assignee field, the ESI ID, </w:t>
      </w:r>
      <w:r w:rsidR="00C93C3E" w:rsidRPr="00604220">
        <w:rPr>
          <w:rFonts w:ascii="Arial" w:hAnsi="Arial" w:cs="Arial"/>
          <w:sz w:val="24"/>
          <w:szCs w:val="24"/>
        </w:rPr>
        <w:t xml:space="preserve">the UIDAMSINTERVAL, the </w:t>
      </w:r>
      <w:r w:rsidRPr="00604220">
        <w:rPr>
          <w:rFonts w:ascii="Arial" w:hAnsi="Arial" w:cs="Arial"/>
          <w:sz w:val="24"/>
          <w:szCs w:val="24"/>
        </w:rPr>
        <w:t xml:space="preserve">Start Time </w:t>
      </w:r>
      <w:r w:rsidR="00C93C3E" w:rsidRPr="00604220">
        <w:rPr>
          <w:rFonts w:ascii="Arial" w:hAnsi="Arial" w:cs="Arial"/>
          <w:sz w:val="24"/>
          <w:szCs w:val="24"/>
        </w:rPr>
        <w:t>for the disputed</w:t>
      </w:r>
      <w:r w:rsidRPr="00604220">
        <w:rPr>
          <w:rFonts w:ascii="Arial" w:hAnsi="Arial" w:cs="Arial"/>
          <w:sz w:val="24"/>
          <w:szCs w:val="24"/>
        </w:rPr>
        <w:t xml:space="preserve"> interval which should be formatted as mm/</w:t>
      </w:r>
      <w:proofErr w:type="spellStart"/>
      <w:r w:rsidRPr="00604220">
        <w:rPr>
          <w:rFonts w:ascii="Arial" w:hAnsi="Arial" w:cs="Arial"/>
          <w:sz w:val="24"/>
          <w:szCs w:val="24"/>
        </w:rPr>
        <w:t>dd</w:t>
      </w:r>
      <w:proofErr w:type="spellEnd"/>
      <w:r w:rsidRPr="00604220">
        <w:rPr>
          <w:rFonts w:ascii="Arial" w:hAnsi="Arial" w:cs="Arial"/>
          <w:sz w:val="24"/>
          <w:szCs w:val="24"/>
        </w:rPr>
        <w:t>/</w:t>
      </w:r>
      <w:proofErr w:type="spellStart"/>
      <w:r w:rsidRPr="00604220">
        <w:rPr>
          <w:rFonts w:ascii="Arial" w:hAnsi="Arial" w:cs="Arial"/>
          <w:sz w:val="24"/>
          <w:szCs w:val="24"/>
        </w:rPr>
        <w:t>yyyy</w:t>
      </w:r>
      <w:proofErr w:type="spellEnd"/>
      <w:r w:rsidRPr="00604220">
        <w:rPr>
          <w:rFonts w:ascii="Arial" w:hAnsi="Arial" w:cs="Arial"/>
          <w:sz w:val="24"/>
          <w:szCs w:val="24"/>
        </w:rPr>
        <w:t xml:space="preserve"> 00:00:00 and the Stop Time which is formatted as mm/</w:t>
      </w:r>
      <w:proofErr w:type="spellStart"/>
      <w:r w:rsidRPr="00604220">
        <w:rPr>
          <w:rFonts w:ascii="Arial" w:hAnsi="Arial" w:cs="Arial"/>
          <w:sz w:val="24"/>
          <w:szCs w:val="24"/>
        </w:rPr>
        <w:t>dd</w:t>
      </w:r>
      <w:proofErr w:type="spellEnd"/>
      <w:r w:rsidRPr="00604220">
        <w:rPr>
          <w:rFonts w:ascii="Arial" w:hAnsi="Arial" w:cs="Arial"/>
          <w:sz w:val="24"/>
          <w:szCs w:val="24"/>
        </w:rPr>
        <w:t>/</w:t>
      </w:r>
      <w:proofErr w:type="spellStart"/>
      <w:r w:rsidRPr="00604220">
        <w:rPr>
          <w:rFonts w:ascii="Arial" w:hAnsi="Arial" w:cs="Arial"/>
          <w:sz w:val="24"/>
          <w:szCs w:val="24"/>
        </w:rPr>
        <w:t>yyyy</w:t>
      </w:r>
      <w:proofErr w:type="spellEnd"/>
      <w:r w:rsidRPr="00604220">
        <w:rPr>
          <w:rFonts w:ascii="Arial" w:hAnsi="Arial" w:cs="Arial"/>
          <w:sz w:val="24"/>
          <w:szCs w:val="24"/>
        </w:rPr>
        <w:t xml:space="preserve"> 23:59:59.  Click OK to submit. </w:t>
      </w:r>
    </w:p>
    <w:p w:rsidR="008951F6" w:rsidRPr="00604220" w:rsidRDefault="008951F6" w:rsidP="008951F6">
      <w:pPr>
        <w:rPr>
          <w:rFonts w:ascii="Arial" w:hAnsi="Arial" w:cs="Arial"/>
          <w:sz w:val="24"/>
          <w:szCs w:val="24"/>
        </w:rPr>
      </w:pPr>
      <w:r w:rsidRPr="00604220">
        <w:rPr>
          <w:rFonts w:ascii="Arial" w:hAnsi="Arial" w:cs="Arial"/>
          <w:color w:val="FF0000"/>
          <w:sz w:val="24"/>
          <w:szCs w:val="24"/>
        </w:rPr>
        <w:t xml:space="preserve">[TDSP] </w:t>
      </w:r>
      <w:r w:rsidRPr="00604220">
        <w:rPr>
          <w:rFonts w:ascii="Arial" w:hAnsi="Arial" w:cs="Arial"/>
          <w:sz w:val="24"/>
          <w:szCs w:val="24"/>
        </w:rPr>
        <w:t xml:space="preserve">The TDSP will receive the issue in a state of ‘New ‘.  The TDSP selects ‘Begin Working’ and the issue transitions to a state of ‘In Progress (Assignee)’.  </w:t>
      </w:r>
    </w:p>
    <w:p w:rsidR="008951F6" w:rsidRPr="00604220" w:rsidRDefault="008951F6" w:rsidP="008951F6">
      <w:pPr>
        <w:rPr>
          <w:rFonts w:ascii="Arial" w:hAnsi="Arial" w:cs="Arial"/>
          <w:sz w:val="24"/>
          <w:szCs w:val="24"/>
        </w:rPr>
      </w:pPr>
      <w:r w:rsidRPr="00604220">
        <w:rPr>
          <w:rFonts w:ascii="Arial" w:hAnsi="Arial" w:cs="Arial"/>
          <w:sz w:val="24"/>
          <w:szCs w:val="24"/>
        </w:rPr>
        <w:t xml:space="preserve"> The simplest case (known to some as a “happy path”) is for the TDSP to transition the issue Complete and provide the information f</w:t>
      </w:r>
      <w:r w:rsidR="00BF141D" w:rsidRPr="00604220">
        <w:rPr>
          <w:rFonts w:ascii="Arial" w:hAnsi="Arial" w:cs="Arial"/>
          <w:sz w:val="24"/>
          <w:szCs w:val="24"/>
        </w:rPr>
        <w:t>or the disputed int</w:t>
      </w:r>
      <w:r w:rsidRPr="00604220">
        <w:rPr>
          <w:rFonts w:ascii="Arial" w:hAnsi="Arial" w:cs="Arial"/>
          <w:sz w:val="24"/>
          <w:szCs w:val="24"/>
        </w:rPr>
        <w:t>erval data which is the scenario we will now demonstrate.   We will look at an alternate scenario shortly.</w:t>
      </w:r>
    </w:p>
    <w:p w:rsidR="008951F6" w:rsidRPr="00604220" w:rsidRDefault="008951F6" w:rsidP="008951F6">
      <w:pPr>
        <w:rPr>
          <w:rFonts w:ascii="Arial" w:hAnsi="Arial" w:cs="Arial"/>
          <w:sz w:val="24"/>
          <w:szCs w:val="24"/>
        </w:rPr>
      </w:pPr>
      <w:r w:rsidRPr="00604220">
        <w:rPr>
          <w:rFonts w:ascii="Arial" w:hAnsi="Arial" w:cs="Arial"/>
          <w:sz w:val="24"/>
          <w:szCs w:val="24"/>
        </w:rPr>
        <w:t>The TDSP has reviewed the issue and determined they can provide the requested information f</w:t>
      </w:r>
      <w:r w:rsidR="00BF141D" w:rsidRPr="00604220">
        <w:rPr>
          <w:rFonts w:ascii="Arial" w:hAnsi="Arial" w:cs="Arial"/>
          <w:sz w:val="24"/>
          <w:szCs w:val="24"/>
        </w:rPr>
        <w:t>or the disputed</w:t>
      </w:r>
      <w:r w:rsidRPr="00604220">
        <w:rPr>
          <w:rFonts w:ascii="Arial" w:hAnsi="Arial" w:cs="Arial"/>
          <w:sz w:val="24"/>
          <w:szCs w:val="24"/>
        </w:rPr>
        <w:t xml:space="preserve"> interval data.  The TDSP selects ‘Complete’ and are prompted to enter comments.  The TDSP enters comments and selects </w:t>
      </w:r>
      <w:r w:rsidR="00855F33" w:rsidRPr="00604220">
        <w:rPr>
          <w:rFonts w:ascii="Arial" w:hAnsi="Arial" w:cs="Arial"/>
          <w:sz w:val="24"/>
          <w:szCs w:val="24"/>
        </w:rPr>
        <w:t>‘</w:t>
      </w:r>
      <w:r w:rsidRPr="00604220">
        <w:rPr>
          <w:rFonts w:ascii="Arial" w:hAnsi="Arial" w:cs="Arial"/>
          <w:sz w:val="24"/>
          <w:szCs w:val="24"/>
        </w:rPr>
        <w:t>OK</w:t>
      </w:r>
      <w:r w:rsidR="00855F33" w:rsidRPr="00604220">
        <w:rPr>
          <w:rFonts w:ascii="Arial" w:hAnsi="Arial" w:cs="Arial"/>
          <w:sz w:val="24"/>
          <w:szCs w:val="24"/>
        </w:rPr>
        <w:t>’</w:t>
      </w:r>
      <w:r w:rsidRPr="00604220">
        <w:rPr>
          <w:rFonts w:ascii="Arial" w:hAnsi="Arial" w:cs="Arial"/>
          <w:sz w:val="24"/>
          <w:szCs w:val="24"/>
        </w:rPr>
        <w:t xml:space="preserve">.  The issue transitions to a state of ‘Pending Complete’ with the submitting COMPETITIVE RETAILER as the responsible MP.  The COMPETITIVE RETAILER can select ‘Complete’ to close the issue or the issue will auto complete if left in the Pending Complete state for 14 calendar days.  </w:t>
      </w:r>
    </w:p>
    <w:p w:rsidR="00604220" w:rsidRDefault="00604220">
      <w:pPr>
        <w:rPr>
          <w:rFonts w:ascii="Arial" w:hAnsi="Arial" w:cs="Arial"/>
          <w:sz w:val="24"/>
          <w:szCs w:val="24"/>
        </w:rPr>
      </w:pPr>
      <w:r>
        <w:rPr>
          <w:rFonts w:ascii="Arial" w:hAnsi="Arial" w:cs="Arial"/>
          <w:sz w:val="24"/>
          <w:szCs w:val="24"/>
        </w:rPr>
        <w:br w:type="page"/>
      </w:r>
    </w:p>
    <w:p w:rsidR="00604220" w:rsidRPr="00604220" w:rsidRDefault="00604220" w:rsidP="00604220">
      <w:pPr>
        <w:rPr>
          <w:rFonts w:ascii="Arial" w:hAnsi="Arial" w:cs="Arial"/>
          <w:color w:val="FF0000"/>
          <w:sz w:val="24"/>
          <w:szCs w:val="24"/>
        </w:rPr>
      </w:pPr>
      <w:r>
        <w:rPr>
          <w:rFonts w:ascii="Arial" w:hAnsi="Arial" w:cs="Arial"/>
          <w:color w:val="FF0000"/>
          <w:sz w:val="24"/>
          <w:szCs w:val="24"/>
        </w:rPr>
        <w:lastRenderedPageBreak/>
        <w:t>&lt;</w:t>
      </w:r>
      <w:r w:rsidRPr="00604220">
        <w:rPr>
          <w:rFonts w:ascii="Arial" w:hAnsi="Arial" w:cs="Arial"/>
          <w:color w:val="FF0000"/>
          <w:sz w:val="24"/>
          <w:szCs w:val="24"/>
        </w:rPr>
        <w:t>Usage/Billing</w:t>
      </w:r>
      <w:r>
        <w:rPr>
          <w:rFonts w:ascii="Arial" w:hAnsi="Arial" w:cs="Arial"/>
          <w:color w:val="FF0000"/>
          <w:sz w:val="24"/>
          <w:szCs w:val="24"/>
        </w:rPr>
        <w:t xml:space="preserve"> </w:t>
      </w:r>
      <w:r w:rsidRPr="00604220">
        <w:rPr>
          <w:rFonts w:ascii="Arial" w:hAnsi="Arial" w:cs="Arial"/>
          <w:color w:val="FF0000"/>
          <w:sz w:val="24"/>
          <w:szCs w:val="24"/>
        </w:rPr>
        <w:t xml:space="preserve">AMS LSE </w:t>
      </w:r>
      <w:r>
        <w:rPr>
          <w:rFonts w:ascii="Arial" w:hAnsi="Arial" w:cs="Arial"/>
          <w:color w:val="FF0000"/>
          <w:sz w:val="24"/>
          <w:szCs w:val="24"/>
        </w:rPr>
        <w:t>–</w:t>
      </w:r>
      <w:r w:rsidRPr="00604220">
        <w:rPr>
          <w:rFonts w:ascii="Arial" w:hAnsi="Arial" w:cs="Arial"/>
          <w:color w:val="FF0000"/>
          <w:sz w:val="24"/>
          <w:szCs w:val="24"/>
        </w:rPr>
        <w:t xml:space="preserve"> Dispute</w:t>
      </w:r>
      <w:r>
        <w:rPr>
          <w:rFonts w:ascii="Arial" w:hAnsi="Arial" w:cs="Arial"/>
          <w:color w:val="FF0000"/>
          <w:sz w:val="24"/>
          <w:szCs w:val="24"/>
        </w:rPr>
        <w:t xml:space="preserve">, SCENARIO </w:t>
      </w:r>
      <w:r>
        <w:rPr>
          <w:rFonts w:ascii="Arial" w:hAnsi="Arial" w:cs="Arial"/>
          <w:color w:val="FF0000"/>
          <w:sz w:val="24"/>
          <w:szCs w:val="24"/>
        </w:rPr>
        <w:t>2</w:t>
      </w:r>
      <w:r w:rsidRPr="00604220">
        <w:rPr>
          <w:rFonts w:ascii="Arial" w:hAnsi="Arial" w:cs="Arial"/>
          <w:color w:val="FF0000"/>
          <w:sz w:val="24"/>
          <w:szCs w:val="24"/>
        </w:rPr>
        <w:t>&gt;</w:t>
      </w:r>
    </w:p>
    <w:p w:rsidR="008951F6" w:rsidRPr="00604220" w:rsidRDefault="008951F6" w:rsidP="008951F6">
      <w:pPr>
        <w:rPr>
          <w:rFonts w:ascii="Arial" w:hAnsi="Arial" w:cs="Arial"/>
          <w:sz w:val="24"/>
          <w:szCs w:val="24"/>
        </w:rPr>
      </w:pPr>
      <w:r w:rsidRPr="00604220">
        <w:rPr>
          <w:rFonts w:ascii="Arial" w:hAnsi="Arial" w:cs="Arial"/>
          <w:sz w:val="24"/>
          <w:szCs w:val="24"/>
        </w:rPr>
        <w:t>Now let’s review an alternate scenario for a Usage and Billing AMS LSE –</w:t>
      </w:r>
      <w:r w:rsidR="00BF141D" w:rsidRPr="00604220">
        <w:rPr>
          <w:rFonts w:ascii="Arial" w:hAnsi="Arial" w:cs="Arial"/>
          <w:sz w:val="24"/>
          <w:szCs w:val="24"/>
        </w:rPr>
        <w:t xml:space="preserve"> Dispute</w:t>
      </w:r>
      <w:r w:rsidRPr="00604220">
        <w:rPr>
          <w:rFonts w:ascii="Arial" w:hAnsi="Arial" w:cs="Arial"/>
          <w:sz w:val="24"/>
          <w:szCs w:val="24"/>
        </w:rPr>
        <w:t xml:space="preserve"> issue.</w:t>
      </w:r>
    </w:p>
    <w:p w:rsidR="008911D1" w:rsidRPr="00604220" w:rsidRDefault="008911D1" w:rsidP="008911D1">
      <w:pPr>
        <w:rPr>
          <w:rFonts w:ascii="Arial" w:hAnsi="Arial" w:cs="Arial"/>
          <w:sz w:val="24"/>
          <w:szCs w:val="24"/>
        </w:rPr>
      </w:pPr>
      <w:r w:rsidRPr="00604220">
        <w:rPr>
          <w:rFonts w:ascii="Arial" w:hAnsi="Arial" w:cs="Arial"/>
          <w:sz w:val="24"/>
          <w:szCs w:val="24"/>
        </w:rPr>
        <w:t xml:space="preserve">The submitting COMPETITIVE RETAILER begins the process by selecting “Usage and Billing AMS LSE - Dispute” from the submit tree. </w:t>
      </w:r>
    </w:p>
    <w:p w:rsidR="008911D1" w:rsidRPr="00604220" w:rsidRDefault="008911D1" w:rsidP="008911D1">
      <w:pPr>
        <w:rPr>
          <w:rFonts w:ascii="Arial" w:hAnsi="Arial" w:cs="Arial"/>
          <w:sz w:val="24"/>
          <w:szCs w:val="24"/>
        </w:rPr>
      </w:pPr>
      <w:r w:rsidRPr="00604220">
        <w:rPr>
          <w:rFonts w:ascii="Arial" w:hAnsi="Arial" w:cs="Arial"/>
          <w:sz w:val="24"/>
          <w:szCs w:val="24"/>
        </w:rPr>
        <w:t>The COMPETITIVE RETAILER enters the TDSP Duns number in the Assignee field, the ESI ID, the UIDAMSINTERVAL, the Start Time for the disputed interval which should be formatted as mm/</w:t>
      </w:r>
      <w:proofErr w:type="spellStart"/>
      <w:r w:rsidRPr="00604220">
        <w:rPr>
          <w:rFonts w:ascii="Arial" w:hAnsi="Arial" w:cs="Arial"/>
          <w:sz w:val="24"/>
          <w:szCs w:val="24"/>
        </w:rPr>
        <w:t>dd</w:t>
      </w:r>
      <w:proofErr w:type="spellEnd"/>
      <w:r w:rsidRPr="00604220">
        <w:rPr>
          <w:rFonts w:ascii="Arial" w:hAnsi="Arial" w:cs="Arial"/>
          <w:sz w:val="24"/>
          <w:szCs w:val="24"/>
        </w:rPr>
        <w:t>/</w:t>
      </w:r>
      <w:proofErr w:type="spellStart"/>
      <w:r w:rsidRPr="00604220">
        <w:rPr>
          <w:rFonts w:ascii="Arial" w:hAnsi="Arial" w:cs="Arial"/>
          <w:sz w:val="24"/>
          <w:szCs w:val="24"/>
        </w:rPr>
        <w:t>yyyy</w:t>
      </w:r>
      <w:proofErr w:type="spellEnd"/>
      <w:r w:rsidRPr="00604220">
        <w:rPr>
          <w:rFonts w:ascii="Arial" w:hAnsi="Arial" w:cs="Arial"/>
          <w:sz w:val="24"/>
          <w:szCs w:val="24"/>
        </w:rPr>
        <w:t xml:space="preserve"> 00:00:00 and the Stop Time which is formatted as mm/</w:t>
      </w:r>
      <w:proofErr w:type="spellStart"/>
      <w:r w:rsidRPr="00604220">
        <w:rPr>
          <w:rFonts w:ascii="Arial" w:hAnsi="Arial" w:cs="Arial"/>
          <w:sz w:val="24"/>
          <w:szCs w:val="24"/>
        </w:rPr>
        <w:t>dd</w:t>
      </w:r>
      <w:proofErr w:type="spellEnd"/>
      <w:r w:rsidRPr="00604220">
        <w:rPr>
          <w:rFonts w:ascii="Arial" w:hAnsi="Arial" w:cs="Arial"/>
          <w:sz w:val="24"/>
          <w:szCs w:val="24"/>
        </w:rPr>
        <w:t>/</w:t>
      </w:r>
      <w:proofErr w:type="spellStart"/>
      <w:r w:rsidRPr="00604220">
        <w:rPr>
          <w:rFonts w:ascii="Arial" w:hAnsi="Arial" w:cs="Arial"/>
          <w:sz w:val="24"/>
          <w:szCs w:val="24"/>
        </w:rPr>
        <w:t>yyyy</w:t>
      </w:r>
      <w:proofErr w:type="spellEnd"/>
      <w:r w:rsidRPr="00604220">
        <w:rPr>
          <w:rFonts w:ascii="Arial" w:hAnsi="Arial" w:cs="Arial"/>
          <w:sz w:val="24"/>
          <w:szCs w:val="24"/>
        </w:rPr>
        <w:t xml:space="preserve"> 23:59:59.  Click OK to submit. </w:t>
      </w:r>
    </w:p>
    <w:p w:rsidR="008911D1" w:rsidRPr="00604220" w:rsidRDefault="008911D1" w:rsidP="008911D1">
      <w:pPr>
        <w:rPr>
          <w:rFonts w:ascii="Arial" w:hAnsi="Arial" w:cs="Arial"/>
          <w:sz w:val="24"/>
          <w:szCs w:val="24"/>
        </w:rPr>
      </w:pPr>
      <w:r w:rsidRPr="00604220">
        <w:rPr>
          <w:rFonts w:ascii="Arial" w:hAnsi="Arial" w:cs="Arial"/>
          <w:color w:val="FF0000"/>
          <w:sz w:val="24"/>
          <w:szCs w:val="24"/>
        </w:rPr>
        <w:t xml:space="preserve">[TDSP] </w:t>
      </w:r>
      <w:r w:rsidRPr="00604220">
        <w:rPr>
          <w:rFonts w:ascii="Arial" w:hAnsi="Arial" w:cs="Arial"/>
          <w:sz w:val="24"/>
          <w:szCs w:val="24"/>
        </w:rPr>
        <w:t xml:space="preserve">The TDSP will receive the issue in a state of ‘New ‘.  The TDSP selects ‘Begin Working’ and the issue transitions to a state of ‘In Progress (Assignee)’.  </w:t>
      </w:r>
    </w:p>
    <w:p w:rsidR="008951F6" w:rsidRPr="00604220" w:rsidRDefault="008951F6" w:rsidP="008911D1">
      <w:pPr>
        <w:rPr>
          <w:rFonts w:ascii="Arial" w:hAnsi="Arial" w:cs="Arial"/>
          <w:sz w:val="24"/>
          <w:szCs w:val="24"/>
        </w:rPr>
      </w:pPr>
      <w:r w:rsidRPr="00604220">
        <w:rPr>
          <w:rFonts w:ascii="Arial" w:hAnsi="Arial" w:cs="Arial"/>
          <w:sz w:val="24"/>
          <w:szCs w:val="24"/>
        </w:rPr>
        <w:t xml:space="preserve">The TDSP reviews the issue and determines they </w:t>
      </w:r>
      <w:r w:rsidR="008911D1" w:rsidRPr="00604220">
        <w:rPr>
          <w:rFonts w:ascii="Arial" w:hAnsi="Arial" w:cs="Arial"/>
          <w:sz w:val="24"/>
          <w:szCs w:val="24"/>
        </w:rPr>
        <w:t>cannot provide the data</w:t>
      </w:r>
      <w:r w:rsidRPr="00604220">
        <w:rPr>
          <w:rFonts w:ascii="Arial" w:hAnsi="Arial" w:cs="Arial"/>
          <w:sz w:val="24"/>
          <w:szCs w:val="24"/>
        </w:rPr>
        <w:t xml:space="preserve"> requested.  The TDSP selects the ‘</w:t>
      </w:r>
      <w:proofErr w:type="spellStart"/>
      <w:r w:rsidRPr="00604220">
        <w:rPr>
          <w:rFonts w:ascii="Arial" w:hAnsi="Arial" w:cs="Arial"/>
          <w:sz w:val="24"/>
          <w:szCs w:val="24"/>
        </w:rPr>
        <w:t>Unexecutable</w:t>
      </w:r>
      <w:proofErr w:type="spellEnd"/>
      <w:r w:rsidRPr="00604220">
        <w:rPr>
          <w:rFonts w:ascii="Arial" w:hAnsi="Arial" w:cs="Arial"/>
          <w:sz w:val="24"/>
          <w:szCs w:val="24"/>
        </w:rPr>
        <w:t xml:space="preserve">’ transition, provides required comments, and selects OK.  The issue transitions back to the Submitting </w:t>
      </w:r>
      <w:r w:rsidR="00855F33" w:rsidRPr="00604220">
        <w:rPr>
          <w:rFonts w:ascii="Arial" w:hAnsi="Arial" w:cs="Arial"/>
          <w:sz w:val="24"/>
          <w:szCs w:val="24"/>
        </w:rPr>
        <w:t>COMPETITIVE RETAILER</w:t>
      </w:r>
      <w:r w:rsidRPr="00604220">
        <w:rPr>
          <w:rFonts w:ascii="Arial" w:hAnsi="Arial" w:cs="Arial"/>
          <w:sz w:val="24"/>
          <w:szCs w:val="24"/>
        </w:rPr>
        <w:t xml:space="preserve"> in a state of ‘</w:t>
      </w:r>
      <w:proofErr w:type="spellStart"/>
      <w:r w:rsidRPr="00604220">
        <w:rPr>
          <w:rFonts w:ascii="Arial" w:hAnsi="Arial" w:cs="Arial"/>
          <w:sz w:val="24"/>
          <w:szCs w:val="24"/>
        </w:rPr>
        <w:t>Unexecutable</w:t>
      </w:r>
      <w:proofErr w:type="spellEnd"/>
      <w:r w:rsidRPr="00604220">
        <w:rPr>
          <w:rFonts w:ascii="Arial" w:hAnsi="Arial" w:cs="Arial"/>
          <w:sz w:val="24"/>
          <w:szCs w:val="24"/>
        </w:rPr>
        <w:t xml:space="preserve"> (PC)’.  </w:t>
      </w:r>
    </w:p>
    <w:p w:rsidR="003530B4" w:rsidRPr="00604220" w:rsidRDefault="008951F6" w:rsidP="008951F6">
      <w:pPr>
        <w:rPr>
          <w:rFonts w:ascii="Arial" w:hAnsi="Arial" w:cs="Arial"/>
          <w:sz w:val="24"/>
          <w:szCs w:val="24"/>
        </w:rPr>
      </w:pPr>
      <w:r w:rsidRPr="00604220">
        <w:rPr>
          <w:rFonts w:ascii="Arial" w:hAnsi="Arial" w:cs="Arial"/>
          <w:color w:val="FF0000"/>
          <w:sz w:val="24"/>
          <w:szCs w:val="24"/>
        </w:rPr>
        <w:t xml:space="preserve"> [COMPETITIVE RETAILER VIEW] </w:t>
      </w:r>
      <w:r w:rsidRPr="00604220">
        <w:rPr>
          <w:rFonts w:ascii="Arial" w:hAnsi="Arial" w:cs="Arial"/>
          <w:sz w:val="24"/>
          <w:szCs w:val="24"/>
        </w:rPr>
        <w:t xml:space="preserve">The submitting COMPETITIVE RETAILER has the option to return the issue to the TDSP for additional discussion by selecting ‘Return to Assignee’ or they can select ‘Accept’ to close the issue.  </w:t>
      </w:r>
      <w:r w:rsidR="008911D1" w:rsidRPr="00604220">
        <w:rPr>
          <w:rFonts w:ascii="Arial" w:hAnsi="Arial" w:cs="Arial"/>
          <w:sz w:val="24"/>
          <w:szCs w:val="24"/>
        </w:rPr>
        <w:t xml:space="preserve">For this scenario, the </w:t>
      </w:r>
      <w:r w:rsidR="00855F33" w:rsidRPr="00604220">
        <w:rPr>
          <w:rFonts w:ascii="Arial" w:hAnsi="Arial" w:cs="Arial"/>
          <w:sz w:val="24"/>
          <w:szCs w:val="24"/>
        </w:rPr>
        <w:t>COMPETITIVE RETAILER</w:t>
      </w:r>
      <w:r w:rsidR="008911D1" w:rsidRPr="00604220">
        <w:rPr>
          <w:rFonts w:ascii="Arial" w:hAnsi="Arial" w:cs="Arial"/>
          <w:sz w:val="24"/>
          <w:szCs w:val="24"/>
        </w:rPr>
        <w:t xml:space="preserve"> selects ‘Return to Assignee’ to send the issue back to the TDSP, enters required comments and selects OK.  </w:t>
      </w:r>
      <w:r w:rsidRPr="00604220">
        <w:rPr>
          <w:rFonts w:ascii="Arial" w:hAnsi="Arial" w:cs="Arial"/>
          <w:sz w:val="24"/>
          <w:szCs w:val="24"/>
        </w:rPr>
        <w:t xml:space="preserve">  </w:t>
      </w:r>
    </w:p>
    <w:p w:rsidR="008951F6" w:rsidRPr="00604220" w:rsidRDefault="003530B4" w:rsidP="008951F6">
      <w:pPr>
        <w:rPr>
          <w:rFonts w:ascii="Arial" w:hAnsi="Arial" w:cs="Arial"/>
          <w:sz w:val="24"/>
          <w:szCs w:val="24"/>
        </w:rPr>
      </w:pPr>
      <w:r w:rsidRPr="00604220">
        <w:rPr>
          <w:rFonts w:ascii="Arial" w:hAnsi="Arial" w:cs="Arial"/>
          <w:color w:val="FF0000"/>
          <w:sz w:val="24"/>
          <w:szCs w:val="24"/>
        </w:rPr>
        <w:t xml:space="preserve">[TDSP] </w:t>
      </w:r>
      <w:r w:rsidRPr="00604220">
        <w:rPr>
          <w:rFonts w:ascii="Arial" w:hAnsi="Arial" w:cs="Arial"/>
          <w:sz w:val="24"/>
          <w:szCs w:val="24"/>
        </w:rPr>
        <w:t xml:space="preserve">The TDSP will receive the issue in a state of ‘New ‘.  The TDSP selects ‘Begin Working’ and the issue transitions to a state of ‘In Progress (Assignee)’.  </w:t>
      </w:r>
      <w:r w:rsidR="008951F6" w:rsidRPr="00604220">
        <w:rPr>
          <w:rFonts w:ascii="Arial" w:hAnsi="Arial" w:cs="Arial"/>
          <w:sz w:val="24"/>
          <w:szCs w:val="24"/>
        </w:rPr>
        <w:t xml:space="preserve"> </w:t>
      </w:r>
    </w:p>
    <w:p w:rsidR="003530B4" w:rsidRPr="00604220" w:rsidRDefault="003530B4" w:rsidP="003530B4">
      <w:pPr>
        <w:rPr>
          <w:rFonts w:ascii="Arial" w:hAnsi="Arial" w:cs="Arial"/>
          <w:sz w:val="24"/>
          <w:szCs w:val="24"/>
        </w:rPr>
      </w:pPr>
      <w:r w:rsidRPr="00604220">
        <w:rPr>
          <w:rFonts w:ascii="Arial" w:hAnsi="Arial" w:cs="Arial"/>
          <w:sz w:val="24"/>
          <w:szCs w:val="24"/>
        </w:rPr>
        <w:t xml:space="preserve">The TDSP reviews the comments provided by the </w:t>
      </w:r>
      <w:r w:rsidR="00855F33" w:rsidRPr="00604220">
        <w:rPr>
          <w:rFonts w:ascii="Arial" w:hAnsi="Arial" w:cs="Arial"/>
          <w:sz w:val="24"/>
          <w:szCs w:val="24"/>
        </w:rPr>
        <w:t>COMPETITIVE RETAILER</w:t>
      </w:r>
      <w:r w:rsidRPr="00604220">
        <w:rPr>
          <w:rFonts w:ascii="Arial" w:hAnsi="Arial" w:cs="Arial"/>
          <w:sz w:val="24"/>
          <w:szCs w:val="24"/>
        </w:rPr>
        <w:t xml:space="preserve">.  Depending upon the situation and the additional information provided by the </w:t>
      </w:r>
      <w:r w:rsidR="00855F33" w:rsidRPr="00604220">
        <w:rPr>
          <w:rFonts w:ascii="Arial" w:hAnsi="Arial" w:cs="Arial"/>
          <w:sz w:val="24"/>
          <w:szCs w:val="24"/>
        </w:rPr>
        <w:t>COMPETITIVE RETAILER</w:t>
      </w:r>
      <w:r w:rsidRPr="00604220">
        <w:rPr>
          <w:rFonts w:ascii="Arial" w:hAnsi="Arial" w:cs="Arial"/>
          <w:sz w:val="24"/>
          <w:szCs w:val="24"/>
        </w:rPr>
        <w:t xml:space="preserve">, the TDSP has the option to select </w:t>
      </w:r>
      <w:r w:rsidR="00855F33" w:rsidRPr="00604220">
        <w:rPr>
          <w:rFonts w:ascii="Arial" w:hAnsi="Arial" w:cs="Arial"/>
          <w:sz w:val="24"/>
          <w:szCs w:val="24"/>
        </w:rPr>
        <w:t>‘</w:t>
      </w:r>
      <w:r w:rsidRPr="00604220">
        <w:rPr>
          <w:rFonts w:ascii="Arial" w:hAnsi="Arial" w:cs="Arial"/>
          <w:sz w:val="24"/>
          <w:szCs w:val="24"/>
        </w:rPr>
        <w:t>Complete</w:t>
      </w:r>
      <w:r w:rsidR="00855F33" w:rsidRPr="00604220">
        <w:rPr>
          <w:rFonts w:ascii="Arial" w:hAnsi="Arial" w:cs="Arial"/>
          <w:sz w:val="24"/>
          <w:szCs w:val="24"/>
        </w:rPr>
        <w:t>’</w:t>
      </w:r>
      <w:r w:rsidRPr="00604220">
        <w:rPr>
          <w:rFonts w:ascii="Arial" w:hAnsi="Arial" w:cs="Arial"/>
          <w:sz w:val="24"/>
          <w:szCs w:val="24"/>
        </w:rPr>
        <w:t xml:space="preserve"> and provide the requested data, or they can select </w:t>
      </w:r>
      <w:r w:rsidR="00855F33" w:rsidRPr="00604220">
        <w:rPr>
          <w:rFonts w:ascii="Arial" w:hAnsi="Arial" w:cs="Arial"/>
          <w:sz w:val="24"/>
          <w:szCs w:val="24"/>
        </w:rPr>
        <w:t>‘</w:t>
      </w:r>
      <w:proofErr w:type="spellStart"/>
      <w:r w:rsidRPr="00604220">
        <w:rPr>
          <w:rFonts w:ascii="Arial" w:hAnsi="Arial" w:cs="Arial"/>
          <w:sz w:val="24"/>
          <w:szCs w:val="24"/>
        </w:rPr>
        <w:t>Unexecutable</w:t>
      </w:r>
      <w:proofErr w:type="spellEnd"/>
      <w:r w:rsidR="00855F33" w:rsidRPr="00604220">
        <w:rPr>
          <w:rFonts w:ascii="Arial" w:hAnsi="Arial" w:cs="Arial"/>
          <w:sz w:val="24"/>
          <w:szCs w:val="24"/>
        </w:rPr>
        <w:t>’</w:t>
      </w:r>
      <w:r w:rsidRPr="00604220">
        <w:rPr>
          <w:rFonts w:ascii="Arial" w:hAnsi="Arial" w:cs="Arial"/>
          <w:sz w:val="24"/>
          <w:szCs w:val="24"/>
        </w:rPr>
        <w:t xml:space="preserve"> and provide comments to support the </w:t>
      </w:r>
      <w:proofErr w:type="spellStart"/>
      <w:r w:rsidRPr="00604220">
        <w:rPr>
          <w:rFonts w:ascii="Arial" w:hAnsi="Arial" w:cs="Arial"/>
          <w:sz w:val="24"/>
          <w:szCs w:val="24"/>
        </w:rPr>
        <w:t>Unexecutable</w:t>
      </w:r>
      <w:proofErr w:type="spellEnd"/>
      <w:r w:rsidRPr="00604220">
        <w:rPr>
          <w:rFonts w:ascii="Arial" w:hAnsi="Arial" w:cs="Arial"/>
          <w:sz w:val="24"/>
          <w:szCs w:val="24"/>
        </w:rPr>
        <w:t xml:space="preserve"> transition.  For this scenario, the TDSP again selects ‘</w:t>
      </w:r>
      <w:proofErr w:type="spellStart"/>
      <w:r w:rsidRPr="00604220">
        <w:rPr>
          <w:rFonts w:ascii="Arial" w:hAnsi="Arial" w:cs="Arial"/>
          <w:sz w:val="24"/>
          <w:szCs w:val="24"/>
        </w:rPr>
        <w:t>Unexecutable</w:t>
      </w:r>
      <w:proofErr w:type="spellEnd"/>
      <w:r w:rsidRPr="00604220">
        <w:rPr>
          <w:rFonts w:ascii="Arial" w:hAnsi="Arial" w:cs="Arial"/>
          <w:sz w:val="24"/>
          <w:szCs w:val="24"/>
        </w:rPr>
        <w:t xml:space="preserve">’ and enters required comments.  The issue transitions back to the </w:t>
      </w:r>
      <w:r w:rsidR="00855F33" w:rsidRPr="00604220">
        <w:rPr>
          <w:rFonts w:ascii="Arial" w:hAnsi="Arial" w:cs="Arial"/>
          <w:sz w:val="24"/>
          <w:szCs w:val="24"/>
        </w:rPr>
        <w:t>COMPETITIVE RETAILER</w:t>
      </w:r>
      <w:r w:rsidRPr="00604220">
        <w:rPr>
          <w:rFonts w:ascii="Arial" w:hAnsi="Arial" w:cs="Arial"/>
          <w:sz w:val="24"/>
          <w:szCs w:val="24"/>
        </w:rPr>
        <w:t xml:space="preserve"> in a state of ‘</w:t>
      </w:r>
      <w:proofErr w:type="spellStart"/>
      <w:r w:rsidRPr="00604220">
        <w:rPr>
          <w:rFonts w:ascii="Arial" w:hAnsi="Arial" w:cs="Arial"/>
          <w:sz w:val="24"/>
          <w:szCs w:val="24"/>
        </w:rPr>
        <w:t>Unexecutable</w:t>
      </w:r>
      <w:proofErr w:type="spellEnd"/>
      <w:r w:rsidRPr="00604220">
        <w:rPr>
          <w:rFonts w:ascii="Arial" w:hAnsi="Arial" w:cs="Arial"/>
          <w:sz w:val="24"/>
          <w:szCs w:val="24"/>
        </w:rPr>
        <w:t xml:space="preserve"> (PC)’.  </w:t>
      </w:r>
    </w:p>
    <w:p w:rsidR="00604220" w:rsidRDefault="003530B4" w:rsidP="008951F6">
      <w:pPr>
        <w:rPr>
          <w:rFonts w:ascii="Arial" w:hAnsi="Arial" w:cs="Arial"/>
          <w:sz w:val="24"/>
          <w:szCs w:val="24"/>
        </w:rPr>
      </w:pPr>
      <w:r w:rsidRPr="00604220">
        <w:rPr>
          <w:rFonts w:ascii="Arial" w:hAnsi="Arial" w:cs="Arial"/>
          <w:sz w:val="24"/>
          <w:szCs w:val="24"/>
        </w:rPr>
        <w:t>The submitting COMPETITIVE RETAILER has the option to return the issue to the TDSP for additional discussion by selecting ‘Return to Assignee’ or they can select ‘Accept’ to close the issue.  If the issue remains in the ‘</w:t>
      </w:r>
      <w:proofErr w:type="spellStart"/>
      <w:r w:rsidRPr="00604220">
        <w:rPr>
          <w:rFonts w:ascii="Arial" w:hAnsi="Arial" w:cs="Arial"/>
          <w:sz w:val="24"/>
          <w:szCs w:val="24"/>
        </w:rPr>
        <w:t>Unexecutable</w:t>
      </w:r>
      <w:proofErr w:type="spellEnd"/>
      <w:r w:rsidRPr="00604220">
        <w:rPr>
          <w:rFonts w:ascii="Arial" w:hAnsi="Arial" w:cs="Arial"/>
          <w:sz w:val="24"/>
          <w:szCs w:val="24"/>
        </w:rPr>
        <w:t xml:space="preserve"> (PC)’ state for 14 calendar days, it will transition automatically to the cl</w:t>
      </w:r>
      <w:r w:rsidR="00604220">
        <w:rPr>
          <w:rFonts w:ascii="Arial" w:hAnsi="Arial" w:cs="Arial"/>
          <w:sz w:val="24"/>
          <w:szCs w:val="24"/>
        </w:rPr>
        <w:t xml:space="preserve">osed state of ‘Auto Complete’. </w:t>
      </w:r>
    </w:p>
    <w:p w:rsidR="00604220" w:rsidRDefault="00604220" w:rsidP="00604220">
      <w:pPr>
        <w:rPr>
          <w:rFonts w:ascii="Arial" w:hAnsi="Arial" w:cs="Arial"/>
          <w:color w:val="FF0000"/>
          <w:sz w:val="24"/>
          <w:szCs w:val="24"/>
        </w:rPr>
      </w:pPr>
    </w:p>
    <w:p w:rsidR="00604220" w:rsidRDefault="00604220">
      <w:pPr>
        <w:rPr>
          <w:rFonts w:ascii="Arial" w:hAnsi="Arial" w:cs="Arial"/>
          <w:color w:val="FF0000"/>
          <w:sz w:val="24"/>
          <w:szCs w:val="24"/>
        </w:rPr>
      </w:pPr>
      <w:r>
        <w:rPr>
          <w:rFonts w:ascii="Arial" w:hAnsi="Arial" w:cs="Arial"/>
          <w:color w:val="FF0000"/>
          <w:sz w:val="24"/>
          <w:szCs w:val="24"/>
        </w:rPr>
        <w:br w:type="page"/>
      </w:r>
    </w:p>
    <w:p w:rsidR="00604220" w:rsidRPr="00604220" w:rsidRDefault="00604220" w:rsidP="00604220">
      <w:pPr>
        <w:rPr>
          <w:rFonts w:ascii="Arial" w:hAnsi="Arial" w:cs="Arial"/>
          <w:color w:val="FF0000"/>
          <w:sz w:val="24"/>
          <w:szCs w:val="24"/>
        </w:rPr>
      </w:pPr>
      <w:r w:rsidRPr="00604220">
        <w:rPr>
          <w:rFonts w:ascii="Arial" w:hAnsi="Arial" w:cs="Arial"/>
          <w:color w:val="FF0000"/>
          <w:sz w:val="24"/>
          <w:szCs w:val="24"/>
        </w:rPr>
        <w:lastRenderedPageBreak/>
        <w:t>&lt;</w:t>
      </w:r>
      <w:r>
        <w:rPr>
          <w:rFonts w:ascii="Arial" w:hAnsi="Arial" w:cs="Arial"/>
          <w:color w:val="FF0000"/>
          <w:sz w:val="24"/>
          <w:szCs w:val="24"/>
        </w:rPr>
        <w:t>CHECKPOINT QUESTION</w:t>
      </w:r>
      <w:r w:rsidRPr="00604220">
        <w:rPr>
          <w:rFonts w:ascii="Arial" w:hAnsi="Arial" w:cs="Arial"/>
          <w:color w:val="FF0000"/>
          <w:sz w:val="24"/>
          <w:szCs w:val="24"/>
        </w:rPr>
        <w:t>&gt;</w:t>
      </w:r>
    </w:p>
    <w:p w:rsidR="00E554B5" w:rsidRPr="00604220" w:rsidRDefault="00E554B5" w:rsidP="008951F6">
      <w:pPr>
        <w:rPr>
          <w:rFonts w:ascii="Arial" w:hAnsi="Arial" w:cs="Arial"/>
          <w:sz w:val="24"/>
          <w:szCs w:val="24"/>
        </w:rPr>
      </w:pPr>
      <w:r w:rsidRPr="00604220">
        <w:rPr>
          <w:rFonts w:ascii="Arial" w:hAnsi="Arial" w:cs="Arial"/>
          <w:sz w:val="24"/>
          <w:szCs w:val="24"/>
        </w:rPr>
        <w:t>Where can a market participant find the UIDAMSINTERVAL for interval data being disputed?</w:t>
      </w:r>
    </w:p>
    <w:p w:rsidR="00E554B5" w:rsidRPr="00604220" w:rsidRDefault="00E554B5" w:rsidP="00E554B5">
      <w:pPr>
        <w:pStyle w:val="ListParagraph"/>
        <w:numPr>
          <w:ilvl w:val="0"/>
          <w:numId w:val="11"/>
        </w:numPr>
        <w:rPr>
          <w:rFonts w:ascii="Arial" w:hAnsi="Arial" w:cs="Arial"/>
        </w:rPr>
      </w:pPr>
      <w:r w:rsidRPr="00604220">
        <w:rPr>
          <w:rFonts w:ascii="Arial" w:hAnsi="Arial" w:cs="Arial"/>
        </w:rPr>
        <w:t>ESI ID Service History and Usage Extract</w:t>
      </w:r>
    </w:p>
    <w:p w:rsidR="00E554B5" w:rsidRPr="00604220" w:rsidRDefault="00E554B5" w:rsidP="00E554B5">
      <w:pPr>
        <w:pStyle w:val="ListParagraph"/>
        <w:numPr>
          <w:ilvl w:val="0"/>
          <w:numId w:val="11"/>
        </w:numPr>
        <w:rPr>
          <w:rFonts w:ascii="Arial" w:hAnsi="Arial" w:cs="Arial"/>
        </w:rPr>
      </w:pPr>
      <w:r w:rsidRPr="00604220">
        <w:rPr>
          <w:rFonts w:ascii="Arial" w:hAnsi="Arial" w:cs="Arial"/>
        </w:rPr>
        <w:t>Supplemental AMS Interval Data Extract</w:t>
      </w:r>
    </w:p>
    <w:p w:rsidR="00E554B5" w:rsidRPr="00604220" w:rsidRDefault="00E554B5" w:rsidP="00E554B5">
      <w:pPr>
        <w:pStyle w:val="ListParagraph"/>
        <w:numPr>
          <w:ilvl w:val="0"/>
          <w:numId w:val="11"/>
        </w:numPr>
        <w:rPr>
          <w:rFonts w:ascii="Arial" w:hAnsi="Arial" w:cs="Arial"/>
        </w:rPr>
      </w:pPr>
      <w:r w:rsidRPr="00604220">
        <w:rPr>
          <w:rFonts w:ascii="Arial" w:hAnsi="Arial" w:cs="Arial"/>
        </w:rPr>
        <w:t xml:space="preserve">Supplemental IDR Required Interval Data Extract </w:t>
      </w:r>
    </w:p>
    <w:p w:rsidR="00E554B5" w:rsidRPr="00604220" w:rsidRDefault="00E554B5" w:rsidP="00E554B5">
      <w:pPr>
        <w:pStyle w:val="ListParagraph"/>
        <w:numPr>
          <w:ilvl w:val="0"/>
          <w:numId w:val="11"/>
        </w:numPr>
        <w:rPr>
          <w:rFonts w:ascii="Arial" w:hAnsi="Arial" w:cs="Arial"/>
        </w:rPr>
      </w:pPr>
      <w:r w:rsidRPr="00604220">
        <w:rPr>
          <w:rFonts w:ascii="Arial" w:hAnsi="Arial" w:cs="Arial"/>
        </w:rPr>
        <w:t>None of the Above</w:t>
      </w:r>
    </w:p>
    <w:p w:rsidR="00147149" w:rsidRDefault="00147149" w:rsidP="00E554B5">
      <w:pPr>
        <w:rPr>
          <w:rFonts w:ascii="Arial" w:hAnsi="Arial" w:cs="Arial"/>
          <w:sz w:val="24"/>
          <w:szCs w:val="24"/>
        </w:rPr>
      </w:pPr>
    </w:p>
    <w:p w:rsidR="00E554B5" w:rsidRPr="00604220" w:rsidRDefault="00E554B5" w:rsidP="00E554B5">
      <w:pPr>
        <w:rPr>
          <w:rFonts w:ascii="Arial" w:hAnsi="Arial" w:cs="Arial"/>
          <w:sz w:val="24"/>
          <w:szCs w:val="24"/>
        </w:rPr>
      </w:pPr>
      <w:r w:rsidRPr="00604220">
        <w:rPr>
          <w:rFonts w:ascii="Arial" w:hAnsi="Arial" w:cs="Arial"/>
          <w:sz w:val="24"/>
          <w:szCs w:val="24"/>
        </w:rPr>
        <w:t>Answer:  B - Supplemental AMS Interval Data Extract</w:t>
      </w:r>
      <w:bookmarkStart w:id="0" w:name="_GoBack"/>
      <w:bookmarkEnd w:id="0"/>
    </w:p>
    <w:p w:rsidR="00E554B5" w:rsidRPr="00604220" w:rsidRDefault="00E554B5" w:rsidP="008951F6">
      <w:pPr>
        <w:rPr>
          <w:rFonts w:ascii="Arial" w:hAnsi="Arial" w:cs="Arial"/>
          <w:sz w:val="24"/>
          <w:szCs w:val="24"/>
        </w:rPr>
      </w:pPr>
    </w:p>
    <w:p w:rsidR="00E554B5" w:rsidRPr="00604220" w:rsidRDefault="00E554B5" w:rsidP="008951F6">
      <w:pPr>
        <w:rPr>
          <w:rFonts w:ascii="Arial" w:hAnsi="Arial" w:cs="Arial"/>
          <w:sz w:val="24"/>
          <w:szCs w:val="24"/>
        </w:rPr>
      </w:pPr>
    </w:p>
    <w:p w:rsidR="00E554B5" w:rsidRPr="00604220" w:rsidRDefault="00E554B5" w:rsidP="008951F6">
      <w:pPr>
        <w:rPr>
          <w:rFonts w:ascii="Arial" w:hAnsi="Arial" w:cs="Arial"/>
          <w:sz w:val="24"/>
          <w:szCs w:val="24"/>
        </w:rPr>
      </w:pPr>
    </w:p>
    <w:p w:rsidR="008951F6" w:rsidRPr="00604220" w:rsidRDefault="008951F6" w:rsidP="008951F6">
      <w:pPr>
        <w:rPr>
          <w:rFonts w:ascii="Arial" w:hAnsi="Arial" w:cs="Arial"/>
          <w:sz w:val="24"/>
          <w:szCs w:val="24"/>
        </w:rPr>
      </w:pPr>
    </w:p>
    <w:p w:rsidR="008951F6" w:rsidRPr="00604220" w:rsidRDefault="008951F6" w:rsidP="008951F6">
      <w:pPr>
        <w:rPr>
          <w:rFonts w:ascii="Arial" w:hAnsi="Arial" w:cs="Arial"/>
          <w:sz w:val="24"/>
          <w:szCs w:val="24"/>
        </w:rPr>
      </w:pPr>
    </w:p>
    <w:p w:rsidR="008951F6" w:rsidRPr="00604220" w:rsidRDefault="008951F6" w:rsidP="008951F6">
      <w:pPr>
        <w:rPr>
          <w:rFonts w:ascii="Arial" w:hAnsi="Arial" w:cs="Arial"/>
          <w:sz w:val="24"/>
          <w:szCs w:val="24"/>
        </w:rPr>
      </w:pPr>
    </w:p>
    <w:p w:rsidR="008951F6" w:rsidRPr="00604220" w:rsidRDefault="008951F6" w:rsidP="008951F6">
      <w:pPr>
        <w:rPr>
          <w:rFonts w:ascii="Arial" w:hAnsi="Arial" w:cs="Arial"/>
          <w:sz w:val="24"/>
          <w:szCs w:val="24"/>
        </w:rPr>
      </w:pPr>
    </w:p>
    <w:p w:rsidR="008951F6" w:rsidRPr="00604220" w:rsidRDefault="008951F6" w:rsidP="008951F6">
      <w:pPr>
        <w:rPr>
          <w:rFonts w:ascii="Arial" w:hAnsi="Arial" w:cs="Arial"/>
          <w:sz w:val="24"/>
          <w:szCs w:val="24"/>
        </w:rPr>
      </w:pPr>
    </w:p>
    <w:p w:rsidR="008951F6" w:rsidRPr="00604220" w:rsidRDefault="008951F6" w:rsidP="008951F6">
      <w:pPr>
        <w:rPr>
          <w:rFonts w:ascii="Arial" w:hAnsi="Arial" w:cs="Arial"/>
          <w:sz w:val="24"/>
          <w:szCs w:val="24"/>
        </w:rPr>
      </w:pPr>
    </w:p>
    <w:p w:rsidR="008951F6" w:rsidRPr="00604220" w:rsidRDefault="008951F6" w:rsidP="008951F6">
      <w:pPr>
        <w:rPr>
          <w:rFonts w:ascii="Arial" w:hAnsi="Arial" w:cs="Arial"/>
          <w:sz w:val="24"/>
          <w:szCs w:val="24"/>
        </w:rPr>
      </w:pPr>
    </w:p>
    <w:p w:rsidR="008951F6" w:rsidRPr="00604220" w:rsidRDefault="008951F6" w:rsidP="00561DBE">
      <w:pPr>
        <w:rPr>
          <w:rFonts w:ascii="Arial" w:hAnsi="Arial" w:cs="Arial"/>
          <w:sz w:val="24"/>
          <w:szCs w:val="24"/>
        </w:rPr>
      </w:pPr>
    </w:p>
    <w:p w:rsidR="00561DBE" w:rsidRPr="00604220" w:rsidRDefault="00561DBE" w:rsidP="00561DBE">
      <w:pPr>
        <w:rPr>
          <w:rFonts w:ascii="Arial" w:hAnsi="Arial" w:cs="Arial"/>
          <w:sz w:val="24"/>
          <w:szCs w:val="24"/>
        </w:rPr>
      </w:pPr>
    </w:p>
    <w:p w:rsidR="00561DBE" w:rsidRPr="00604220" w:rsidRDefault="00561DBE" w:rsidP="00BA6563">
      <w:pPr>
        <w:rPr>
          <w:rFonts w:ascii="Arial" w:hAnsi="Arial" w:cs="Arial"/>
          <w:sz w:val="24"/>
          <w:szCs w:val="24"/>
        </w:rPr>
      </w:pPr>
    </w:p>
    <w:p w:rsidR="00BA6563" w:rsidRPr="00604220" w:rsidRDefault="00BA6563" w:rsidP="006C25D8">
      <w:pPr>
        <w:rPr>
          <w:rFonts w:ascii="Arial" w:hAnsi="Arial" w:cs="Arial"/>
          <w:sz w:val="24"/>
          <w:szCs w:val="24"/>
        </w:rPr>
      </w:pPr>
    </w:p>
    <w:p w:rsidR="006C25D8" w:rsidRPr="00604220" w:rsidRDefault="006C25D8" w:rsidP="006C25D8">
      <w:pPr>
        <w:rPr>
          <w:rFonts w:ascii="Arial" w:hAnsi="Arial" w:cs="Arial"/>
          <w:sz w:val="24"/>
          <w:szCs w:val="24"/>
        </w:rPr>
      </w:pPr>
    </w:p>
    <w:p w:rsidR="006508BA" w:rsidRPr="00604220" w:rsidRDefault="006508BA" w:rsidP="006508BA">
      <w:pPr>
        <w:rPr>
          <w:rFonts w:ascii="Arial" w:hAnsi="Arial" w:cs="Arial"/>
          <w:sz w:val="24"/>
          <w:szCs w:val="24"/>
        </w:rPr>
      </w:pPr>
    </w:p>
    <w:p w:rsidR="006508BA" w:rsidRPr="00604220" w:rsidRDefault="006508BA" w:rsidP="00E820E3">
      <w:pPr>
        <w:rPr>
          <w:rFonts w:ascii="Arial" w:hAnsi="Arial" w:cs="Arial"/>
          <w:sz w:val="24"/>
          <w:szCs w:val="24"/>
        </w:rPr>
      </w:pPr>
    </w:p>
    <w:p w:rsidR="00E820E3" w:rsidRPr="00604220" w:rsidRDefault="00E820E3" w:rsidP="00025200">
      <w:pPr>
        <w:rPr>
          <w:rFonts w:ascii="Arial" w:hAnsi="Arial" w:cs="Arial"/>
          <w:sz w:val="24"/>
          <w:szCs w:val="24"/>
        </w:rPr>
      </w:pPr>
    </w:p>
    <w:sectPr w:rsidR="00E820E3" w:rsidRPr="00604220" w:rsidSect="0060422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A4243"/>
    <w:multiLevelType w:val="hybridMultilevel"/>
    <w:tmpl w:val="78A2674E"/>
    <w:lvl w:ilvl="0" w:tplc="A48E43AA">
      <w:start w:val="1"/>
      <w:numFmt w:val="bullet"/>
      <w:lvlText w:val="•"/>
      <w:lvlJc w:val="left"/>
      <w:pPr>
        <w:tabs>
          <w:tab w:val="num" w:pos="720"/>
        </w:tabs>
        <w:ind w:left="720" w:hanging="360"/>
      </w:pPr>
      <w:rPr>
        <w:rFonts w:ascii="Symbol" w:hAnsi="Symbol" w:cs="Times New Roman" w:hint="default"/>
      </w:rPr>
    </w:lvl>
    <w:lvl w:ilvl="1" w:tplc="55C83582" w:tentative="1">
      <w:start w:val="1"/>
      <w:numFmt w:val="bullet"/>
      <w:lvlText w:val="•"/>
      <w:lvlJc w:val="left"/>
      <w:pPr>
        <w:tabs>
          <w:tab w:val="num" w:pos="1440"/>
        </w:tabs>
        <w:ind w:left="1440" w:hanging="360"/>
      </w:pPr>
      <w:rPr>
        <w:rFonts w:ascii="Times New Roman" w:hAnsi="Times New Roman" w:hint="default"/>
      </w:rPr>
    </w:lvl>
    <w:lvl w:ilvl="2" w:tplc="02888A32" w:tentative="1">
      <w:start w:val="1"/>
      <w:numFmt w:val="bullet"/>
      <w:lvlText w:val="•"/>
      <w:lvlJc w:val="left"/>
      <w:pPr>
        <w:tabs>
          <w:tab w:val="num" w:pos="2160"/>
        </w:tabs>
        <w:ind w:left="2160" w:hanging="360"/>
      </w:pPr>
      <w:rPr>
        <w:rFonts w:ascii="Times New Roman" w:hAnsi="Times New Roman" w:hint="default"/>
      </w:rPr>
    </w:lvl>
    <w:lvl w:ilvl="3" w:tplc="0FACA912" w:tentative="1">
      <w:start w:val="1"/>
      <w:numFmt w:val="bullet"/>
      <w:lvlText w:val="•"/>
      <w:lvlJc w:val="left"/>
      <w:pPr>
        <w:tabs>
          <w:tab w:val="num" w:pos="2880"/>
        </w:tabs>
        <w:ind w:left="2880" w:hanging="360"/>
      </w:pPr>
      <w:rPr>
        <w:rFonts w:ascii="Times New Roman" w:hAnsi="Times New Roman" w:hint="default"/>
      </w:rPr>
    </w:lvl>
    <w:lvl w:ilvl="4" w:tplc="CA5EEC44" w:tentative="1">
      <w:start w:val="1"/>
      <w:numFmt w:val="bullet"/>
      <w:lvlText w:val="•"/>
      <w:lvlJc w:val="left"/>
      <w:pPr>
        <w:tabs>
          <w:tab w:val="num" w:pos="3600"/>
        </w:tabs>
        <w:ind w:left="3600" w:hanging="360"/>
      </w:pPr>
      <w:rPr>
        <w:rFonts w:ascii="Times New Roman" w:hAnsi="Times New Roman" w:hint="default"/>
      </w:rPr>
    </w:lvl>
    <w:lvl w:ilvl="5" w:tplc="A5682460" w:tentative="1">
      <w:start w:val="1"/>
      <w:numFmt w:val="bullet"/>
      <w:lvlText w:val="•"/>
      <w:lvlJc w:val="left"/>
      <w:pPr>
        <w:tabs>
          <w:tab w:val="num" w:pos="4320"/>
        </w:tabs>
        <w:ind w:left="4320" w:hanging="360"/>
      </w:pPr>
      <w:rPr>
        <w:rFonts w:ascii="Times New Roman" w:hAnsi="Times New Roman" w:hint="default"/>
      </w:rPr>
    </w:lvl>
    <w:lvl w:ilvl="6" w:tplc="D8CCBC42" w:tentative="1">
      <w:start w:val="1"/>
      <w:numFmt w:val="bullet"/>
      <w:lvlText w:val="•"/>
      <w:lvlJc w:val="left"/>
      <w:pPr>
        <w:tabs>
          <w:tab w:val="num" w:pos="5040"/>
        </w:tabs>
        <w:ind w:left="5040" w:hanging="360"/>
      </w:pPr>
      <w:rPr>
        <w:rFonts w:ascii="Times New Roman" w:hAnsi="Times New Roman" w:hint="default"/>
      </w:rPr>
    </w:lvl>
    <w:lvl w:ilvl="7" w:tplc="E004A3E2" w:tentative="1">
      <w:start w:val="1"/>
      <w:numFmt w:val="bullet"/>
      <w:lvlText w:val="•"/>
      <w:lvlJc w:val="left"/>
      <w:pPr>
        <w:tabs>
          <w:tab w:val="num" w:pos="5760"/>
        </w:tabs>
        <w:ind w:left="5760" w:hanging="360"/>
      </w:pPr>
      <w:rPr>
        <w:rFonts w:ascii="Times New Roman" w:hAnsi="Times New Roman" w:hint="default"/>
      </w:rPr>
    </w:lvl>
    <w:lvl w:ilvl="8" w:tplc="A4467A80" w:tentative="1">
      <w:start w:val="1"/>
      <w:numFmt w:val="bullet"/>
      <w:lvlText w:val="•"/>
      <w:lvlJc w:val="left"/>
      <w:pPr>
        <w:tabs>
          <w:tab w:val="num" w:pos="6480"/>
        </w:tabs>
        <w:ind w:left="6480" w:hanging="360"/>
      </w:pPr>
      <w:rPr>
        <w:rFonts w:ascii="Times New Roman" w:hAnsi="Times New Roman" w:hint="default"/>
      </w:rPr>
    </w:lvl>
  </w:abstractNum>
  <w:abstractNum w:abstractNumId="1">
    <w:nsid w:val="1CB87EE9"/>
    <w:multiLevelType w:val="hybridMultilevel"/>
    <w:tmpl w:val="0722FF48"/>
    <w:lvl w:ilvl="0" w:tplc="04090015">
      <w:start w:val="1"/>
      <w:numFmt w:val="upperLetter"/>
      <w:lvlText w:val="%1."/>
      <w:lvlJc w:val="left"/>
      <w:pPr>
        <w:ind w:left="2700" w:hanging="360"/>
      </w:pPr>
      <w:rPr>
        <w:rFont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
    <w:nsid w:val="4129718A"/>
    <w:multiLevelType w:val="hybridMultilevel"/>
    <w:tmpl w:val="0722FF48"/>
    <w:lvl w:ilvl="0" w:tplc="04090015">
      <w:start w:val="1"/>
      <w:numFmt w:val="upperLetter"/>
      <w:lvlText w:val="%1."/>
      <w:lvlJc w:val="left"/>
      <w:pPr>
        <w:ind w:left="2700" w:hanging="360"/>
      </w:pPr>
      <w:rPr>
        <w:rFont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3">
    <w:nsid w:val="4505062F"/>
    <w:multiLevelType w:val="hybridMultilevel"/>
    <w:tmpl w:val="F62A6BB8"/>
    <w:lvl w:ilvl="0" w:tplc="DFDE0D74">
      <w:start w:val="1"/>
      <w:numFmt w:val="bullet"/>
      <w:lvlText w:val="•"/>
      <w:lvlJc w:val="left"/>
      <w:pPr>
        <w:tabs>
          <w:tab w:val="num" w:pos="720"/>
        </w:tabs>
        <w:ind w:left="720" w:hanging="360"/>
      </w:pPr>
      <w:rPr>
        <w:rFonts w:ascii="Times New Roman" w:hAnsi="Times New Roman" w:hint="default"/>
      </w:rPr>
    </w:lvl>
    <w:lvl w:ilvl="1" w:tplc="9A8EB340" w:tentative="1">
      <w:start w:val="1"/>
      <w:numFmt w:val="bullet"/>
      <w:lvlText w:val="•"/>
      <w:lvlJc w:val="left"/>
      <w:pPr>
        <w:tabs>
          <w:tab w:val="num" w:pos="1440"/>
        </w:tabs>
        <w:ind w:left="1440" w:hanging="360"/>
      </w:pPr>
      <w:rPr>
        <w:rFonts w:ascii="Times New Roman" w:hAnsi="Times New Roman" w:hint="default"/>
      </w:rPr>
    </w:lvl>
    <w:lvl w:ilvl="2" w:tplc="3C248D32" w:tentative="1">
      <w:start w:val="1"/>
      <w:numFmt w:val="bullet"/>
      <w:lvlText w:val="•"/>
      <w:lvlJc w:val="left"/>
      <w:pPr>
        <w:tabs>
          <w:tab w:val="num" w:pos="2160"/>
        </w:tabs>
        <w:ind w:left="2160" w:hanging="360"/>
      </w:pPr>
      <w:rPr>
        <w:rFonts w:ascii="Times New Roman" w:hAnsi="Times New Roman" w:hint="default"/>
      </w:rPr>
    </w:lvl>
    <w:lvl w:ilvl="3" w:tplc="1FE4AFE0" w:tentative="1">
      <w:start w:val="1"/>
      <w:numFmt w:val="bullet"/>
      <w:lvlText w:val="•"/>
      <w:lvlJc w:val="left"/>
      <w:pPr>
        <w:tabs>
          <w:tab w:val="num" w:pos="2880"/>
        </w:tabs>
        <w:ind w:left="2880" w:hanging="360"/>
      </w:pPr>
      <w:rPr>
        <w:rFonts w:ascii="Times New Roman" w:hAnsi="Times New Roman" w:hint="default"/>
      </w:rPr>
    </w:lvl>
    <w:lvl w:ilvl="4" w:tplc="C5723F12" w:tentative="1">
      <w:start w:val="1"/>
      <w:numFmt w:val="bullet"/>
      <w:lvlText w:val="•"/>
      <w:lvlJc w:val="left"/>
      <w:pPr>
        <w:tabs>
          <w:tab w:val="num" w:pos="3600"/>
        </w:tabs>
        <w:ind w:left="3600" w:hanging="360"/>
      </w:pPr>
      <w:rPr>
        <w:rFonts w:ascii="Times New Roman" w:hAnsi="Times New Roman" w:hint="default"/>
      </w:rPr>
    </w:lvl>
    <w:lvl w:ilvl="5" w:tplc="E40663FE" w:tentative="1">
      <w:start w:val="1"/>
      <w:numFmt w:val="bullet"/>
      <w:lvlText w:val="•"/>
      <w:lvlJc w:val="left"/>
      <w:pPr>
        <w:tabs>
          <w:tab w:val="num" w:pos="4320"/>
        </w:tabs>
        <w:ind w:left="4320" w:hanging="360"/>
      </w:pPr>
      <w:rPr>
        <w:rFonts w:ascii="Times New Roman" w:hAnsi="Times New Roman" w:hint="default"/>
      </w:rPr>
    </w:lvl>
    <w:lvl w:ilvl="6" w:tplc="97C62F32" w:tentative="1">
      <w:start w:val="1"/>
      <w:numFmt w:val="bullet"/>
      <w:lvlText w:val="•"/>
      <w:lvlJc w:val="left"/>
      <w:pPr>
        <w:tabs>
          <w:tab w:val="num" w:pos="5040"/>
        </w:tabs>
        <w:ind w:left="5040" w:hanging="360"/>
      </w:pPr>
      <w:rPr>
        <w:rFonts w:ascii="Times New Roman" w:hAnsi="Times New Roman" w:hint="default"/>
      </w:rPr>
    </w:lvl>
    <w:lvl w:ilvl="7" w:tplc="180869FE" w:tentative="1">
      <w:start w:val="1"/>
      <w:numFmt w:val="bullet"/>
      <w:lvlText w:val="•"/>
      <w:lvlJc w:val="left"/>
      <w:pPr>
        <w:tabs>
          <w:tab w:val="num" w:pos="5760"/>
        </w:tabs>
        <w:ind w:left="5760" w:hanging="360"/>
      </w:pPr>
      <w:rPr>
        <w:rFonts w:ascii="Times New Roman" w:hAnsi="Times New Roman" w:hint="default"/>
      </w:rPr>
    </w:lvl>
    <w:lvl w:ilvl="8" w:tplc="AEFEB37E" w:tentative="1">
      <w:start w:val="1"/>
      <w:numFmt w:val="bullet"/>
      <w:lvlText w:val="•"/>
      <w:lvlJc w:val="left"/>
      <w:pPr>
        <w:tabs>
          <w:tab w:val="num" w:pos="6480"/>
        </w:tabs>
        <w:ind w:left="6480" w:hanging="360"/>
      </w:pPr>
      <w:rPr>
        <w:rFonts w:ascii="Times New Roman" w:hAnsi="Times New Roman" w:hint="default"/>
      </w:rPr>
    </w:lvl>
  </w:abstractNum>
  <w:abstractNum w:abstractNumId="4">
    <w:nsid w:val="471F404E"/>
    <w:multiLevelType w:val="hybridMultilevel"/>
    <w:tmpl w:val="0722FF48"/>
    <w:lvl w:ilvl="0" w:tplc="04090015">
      <w:start w:val="1"/>
      <w:numFmt w:val="upperLetter"/>
      <w:lvlText w:val="%1."/>
      <w:lvlJc w:val="left"/>
      <w:pPr>
        <w:ind w:left="2700" w:hanging="360"/>
      </w:pPr>
      <w:rPr>
        <w:rFont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5">
    <w:nsid w:val="500223F4"/>
    <w:multiLevelType w:val="hybridMultilevel"/>
    <w:tmpl w:val="EDD25AD8"/>
    <w:lvl w:ilvl="0" w:tplc="79E4B796">
      <w:start w:val="1"/>
      <w:numFmt w:val="bullet"/>
      <w:lvlText w:val="•"/>
      <w:lvlJc w:val="left"/>
      <w:pPr>
        <w:tabs>
          <w:tab w:val="num" w:pos="720"/>
        </w:tabs>
        <w:ind w:left="720" w:hanging="360"/>
      </w:pPr>
      <w:rPr>
        <w:rFonts w:ascii="Times New Roman" w:hAnsi="Times New Roman" w:hint="default"/>
      </w:rPr>
    </w:lvl>
    <w:lvl w:ilvl="1" w:tplc="80303F40" w:tentative="1">
      <w:start w:val="1"/>
      <w:numFmt w:val="bullet"/>
      <w:lvlText w:val="•"/>
      <w:lvlJc w:val="left"/>
      <w:pPr>
        <w:tabs>
          <w:tab w:val="num" w:pos="1440"/>
        </w:tabs>
        <w:ind w:left="1440" w:hanging="360"/>
      </w:pPr>
      <w:rPr>
        <w:rFonts w:ascii="Times New Roman" w:hAnsi="Times New Roman" w:hint="default"/>
      </w:rPr>
    </w:lvl>
    <w:lvl w:ilvl="2" w:tplc="01DC96E6" w:tentative="1">
      <w:start w:val="1"/>
      <w:numFmt w:val="bullet"/>
      <w:lvlText w:val="•"/>
      <w:lvlJc w:val="left"/>
      <w:pPr>
        <w:tabs>
          <w:tab w:val="num" w:pos="2160"/>
        </w:tabs>
        <w:ind w:left="2160" w:hanging="360"/>
      </w:pPr>
      <w:rPr>
        <w:rFonts w:ascii="Times New Roman" w:hAnsi="Times New Roman" w:hint="default"/>
      </w:rPr>
    </w:lvl>
    <w:lvl w:ilvl="3" w:tplc="8E5A82B2" w:tentative="1">
      <w:start w:val="1"/>
      <w:numFmt w:val="bullet"/>
      <w:lvlText w:val="•"/>
      <w:lvlJc w:val="left"/>
      <w:pPr>
        <w:tabs>
          <w:tab w:val="num" w:pos="2880"/>
        </w:tabs>
        <w:ind w:left="2880" w:hanging="360"/>
      </w:pPr>
      <w:rPr>
        <w:rFonts w:ascii="Times New Roman" w:hAnsi="Times New Roman" w:hint="default"/>
      </w:rPr>
    </w:lvl>
    <w:lvl w:ilvl="4" w:tplc="5E7420BC" w:tentative="1">
      <w:start w:val="1"/>
      <w:numFmt w:val="bullet"/>
      <w:lvlText w:val="•"/>
      <w:lvlJc w:val="left"/>
      <w:pPr>
        <w:tabs>
          <w:tab w:val="num" w:pos="3600"/>
        </w:tabs>
        <w:ind w:left="3600" w:hanging="360"/>
      </w:pPr>
      <w:rPr>
        <w:rFonts w:ascii="Times New Roman" w:hAnsi="Times New Roman" w:hint="default"/>
      </w:rPr>
    </w:lvl>
    <w:lvl w:ilvl="5" w:tplc="1D860416" w:tentative="1">
      <w:start w:val="1"/>
      <w:numFmt w:val="bullet"/>
      <w:lvlText w:val="•"/>
      <w:lvlJc w:val="left"/>
      <w:pPr>
        <w:tabs>
          <w:tab w:val="num" w:pos="4320"/>
        </w:tabs>
        <w:ind w:left="4320" w:hanging="360"/>
      </w:pPr>
      <w:rPr>
        <w:rFonts w:ascii="Times New Roman" w:hAnsi="Times New Roman" w:hint="default"/>
      </w:rPr>
    </w:lvl>
    <w:lvl w:ilvl="6" w:tplc="2F483968" w:tentative="1">
      <w:start w:val="1"/>
      <w:numFmt w:val="bullet"/>
      <w:lvlText w:val="•"/>
      <w:lvlJc w:val="left"/>
      <w:pPr>
        <w:tabs>
          <w:tab w:val="num" w:pos="5040"/>
        </w:tabs>
        <w:ind w:left="5040" w:hanging="360"/>
      </w:pPr>
      <w:rPr>
        <w:rFonts w:ascii="Times New Roman" w:hAnsi="Times New Roman" w:hint="default"/>
      </w:rPr>
    </w:lvl>
    <w:lvl w:ilvl="7" w:tplc="D4CC4192" w:tentative="1">
      <w:start w:val="1"/>
      <w:numFmt w:val="bullet"/>
      <w:lvlText w:val="•"/>
      <w:lvlJc w:val="left"/>
      <w:pPr>
        <w:tabs>
          <w:tab w:val="num" w:pos="5760"/>
        </w:tabs>
        <w:ind w:left="5760" w:hanging="360"/>
      </w:pPr>
      <w:rPr>
        <w:rFonts w:ascii="Times New Roman" w:hAnsi="Times New Roman" w:hint="default"/>
      </w:rPr>
    </w:lvl>
    <w:lvl w:ilvl="8" w:tplc="053C2C2C" w:tentative="1">
      <w:start w:val="1"/>
      <w:numFmt w:val="bullet"/>
      <w:lvlText w:val="•"/>
      <w:lvlJc w:val="left"/>
      <w:pPr>
        <w:tabs>
          <w:tab w:val="num" w:pos="6480"/>
        </w:tabs>
        <w:ind w:left="6480" w:hanging="360"/>
      </w:pPr>
      <w:rPr>
        <w:rFonts w:ascii="Times New Roman" w:hAnsi="Times New Roman" w:hint="default"/>
      </w:rPr>
    </w:lvl>
  </w:abstractNum>
  <w:abstractNum w:abstractNumId="6">
    <w:nsid w:val="51F6047F"/>
    <w:multiLevelType w:val="hybridMultilevel"/>
    <w:tmpl w:val="980EC558"/>
    <w:lvl w:ilvl="0" w:tplc="3D5C763A">
      <w:start w:val="1"/>
      <w:numFmt w:val="bullet"/>
      <w:lvlText w:val="•"/>
      <w:lvlJc w:val="left"/>
      <w:pPr>
        <w:tabs>
          <w:tab w:val="num" w:pos="720"/>
        </w:tabs>
        <w:ind w:left="720" w:hanging="360"/>
      </w:pPr>
      <w:rPr>
        <w:rFonts w:ascii="Times New Roman" w:hAnsi="Times New Roman" w:hint="default"/>
      </w:rPr>
    </w:lvl>
    <w:lvl w:ilvl="1" w:tplc="FBA21674" w:tentative="1">
      <w:start w:val="1"/>
      <w:numFmt w:val="bullet"/>
      <w:lvlText w:val="•"/>
      <w:lvlJc w:val="left"/>
      <w:pPr>
        <w:tabs>
          <w:tab w:val="num" w:pos="1440"/>
        </w:tabs>
        <w:ind w:left="1440" w:hanging="360"/>
      </w:pPr>
      <w:rPr>
        <w:rFonts w:ascii="Times New Roman" w:hAnsi="Times New Roman" w:hint="default"/>
      </w:rPr>
    </w:lvl>
    <w:lvl w:ilvl="2" w:tplc="CA4EA27A" w:tentative="1">
      <w:start w:val="1"/>
      <w:numFmt w:val="bullet"/>
      <w:lvlText w:val="•"/>
      <w:lvlJc w:val="left"/>
      <w:pPr>
        <w:tabs>
          <w:tab w:val="num" w:pos="2160"/>
        </w:tabs>
        <w:ind w:left="2160" w:hanging="360"/>
      </w:pPr>
      <w:rPr>
        <w:rFonts w:ascii="Times New Roman" w:hAnsi="Times New Roman" w:hint="default"/>
      </w:rPr>
    </w:lvl>
    <w:lvl w:ilvl="3" w:tplc="CFAC9F86" w:tentative="1">
      <w:start w:val="1"/>
      <w:numFmt w:val="bullet"/>
      <w:lvlText w:val="•"/>
      <w:lvlJc w:val="left"/>
      <w:pPr>
        <w:tabs>
          <w:tab w:val="num" w:pos="2880"/>
        </w:tabs>
        <w:ind w:left="2880" w:hanging="360"/>
      </w:pPr>
      <w:rPr>
        <w:rFonts w:ascii="Times New Roman" w:hAnsi="Times New Roman" w:hint="default"/>
      </w:rPr>
    </w:lvl>
    <w:lvl w:ilvl="4" w:tplc="6DD86854" w:tentative="1">
      <w:start w:val="1"/>
      <w:numFmt w:val="bullet"/>
      <w:lvlText w:val="•"/>
      <w:lvlJc w:val="left"/>
      <w:pPr>
        <w:tabs>
          <w:tab w:val="num" w:pos="3600"/>
        </w:tabs>
        <w:ind w:left="3600" w:hanging="360"/>
      </w:pPr>
      <w:rPr>
        <w:rFonts w:ascii="Times New Roman" w:hAnsi="Times New Roman" w:hint="default"/>
      </w:rPr>
    </w:lvl>
    <w:lvl w:ilvl="5" w:tplc="DDB26F82" w:tentative="1">
      <w:start w:val="1"/>
      <w:numFmt w:val="bullet"/>
      <w:lvlText w:val="•"/>
      <w:lvlJc w:val="left"/>
      <w:pPr>
        <w:tabs>
          <w:tab w:val="num" w:pos="4320"/>
        </w:tabs>
        <w:ind w:left="4320" w:hanging="360"/>
      </w:pPr>
      <w:rPr>
        <w:rFonts w:ascii="Times New Roman" w:hAnsi="Times New Roman" w:hint="default"/>
      </w:rPr>
    </w:lvl>
    <w:lvl w:ilvl="6" w:tplc="6E1811C8" w:tentative="1">
      <w:start w:val="1"/>
      <w:numFmt w:val="bullet"/>
      <w:lvlText w:val="•"/>
      <w:lvlJc w:val="left"/>
      <w:pPr>
        <w:tabs>
          <w:tab w:val="num" w:pos="5040"/>
        </w:tabs>
        <w:ind w:left="5040" w:hanging="360"/>
      </w:pPr>
      <w:rPr>
        <w:rFonts w:ascii="Times New Roman" w:hAnsi="Times New Roman" w:hint="default"/>
      </w:rPr>
    </w:lvl>
    <w:lvl w:ilvl="7" w:tplc="772416C6" w:tentative="1">
      <w:start w:val="1"/>
      <w:numFmt w:val="bullet"/>
      <w:lvlText w:val="•"/>
      <w:lvlJc w:val="left"/>
      <w:pPr>
        <w:tabs>
          <w:tab w:val="num" w:pos="5760"/>
        </w:tabs>
        <w:ind w:left="5760" w:hanging="360"/>
      </w:pPr>
      <w:rPr>
        <w:rFonts w:ascii="Times New Roman" w:hAnsi="Times New Roman" w:hint="default"/>
      </w:rPr>
    </w:lvl>
    <w:lvl w:ilvl="8" w:tplc="F6BEA288" w:tentative="1">
      <w:start w:val="1"/>
      <w:numFmt w:val="bullet"/>
      <w:lvlText w:val="•"/>
      <w:lvlJc w:val="left"/>
      <w:pPr>
        <w:tabs>
          <w:tab w:val="num" w:pos="6480"/>
        </w:tabs>
        <w:ind w:left="6480" w:hanging="360"/>
      </w:pPr>
      <w:rPr>
        <w:rFonts w:ascii="Times New Roman" w:hAnsi="Times New Roman" w:hint="default"/>
      </w:rPr>
    </w:lvl>
  </w:abstractNum>
  <w:abstractNum w:abstractNumId="7">
    <w:nsid w:val="5C6676B4"/>
    <w:multiLevelType w:val="hybridMultilevel"/>
    <w:tmpl w:val="5A96B1A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1FD7755"/>
    <w:multiLevelType w:val="hybridMultilevel"/>
    <w:tmpl w:val="0722FF48"/>
    <w:lvl w:ilvl="0" w:tplc="04090015">
      <w:start w:val="1"/>
      <w:numFmt w:val="upperLetter"/>
      <w:lvlText w:val="%1."/>
      <w:lvlJc w:val="left"/>
      <w:pPr>
        <w:ind w:left="2700" w:hanging="360"/>
      </w:pPr>
      <w:rPr>
        <w:rFont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9">
    <w:nsid w:val="6F9902B3"/>
    <w:multiLevelType w:val="hybridMultilevel"/>
    <w:tmpl w:val="EB300FBA"/>
    <w:lvl w:ilvl="0" w:tplc="FBBCE766">
      <w:start w:val="1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275A4F"/>
    <w:multiLevelType w:val="hybridMultilevel"/>
    <w:tmpl w:val="6C1ABFC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10"/>
  </w:num>
  <w:num w:numId="2">
    <w:abstractNumId w:val="6"/>
  </w:num>
  <w:num w:numId="3">
    <w:abstractNumId w:val="3"/>
  </w:num>
  <w:num w:numId="4">
    <w:abstractNumId w:val="5"/>
  </w:num>
  <w:num w:numId="5">
    <w:abstractNumId w:val="0"/>
  </w:num>
  <w:num w:numId="6">
    <w:abstractNumId w:val="7"/>
  </w:num>
  <w:num w:numId="7">
    <w:abstractNumId w:val="9"/>
  </w:num>
  <w:num w:numId="8">
    <w:abstractNumId w:val="4"/>
  </w:num>
  <w:num w:numId="9">
    <w:abstractNumId w:val="1"/>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A72"/>
    <w:rsid w:val="00025200"/>
    <w:rsid w:val="00061972"/>
    <w:rsid w:val="000711AD"/>
    <w:rsid w:val="00147149"/>
    <w:rsid w:val="00203A72"/>
    <w:rsid w:val="003372AF"/>
    <w:rsid w:val="003530B4"/>
    <w:rsid w:val="003D2BD6"/>
    <w:rsid w:val="00480B7C"/>
    <w:rsid w:val="00491DFB"/>
    <w:rsid w:val="004B2E81"/>
    <w:rsid w:val="004E6A5D"/>
    <w:rsid w:val="00561DBE"/>
    <w:rsid w:val="00604220"/>
    <w:rsid w:val="00626ECF"/>
    <w:rsid w:val="006508BA"/>
    <w:rsid w:val="006C25D8"/>
    <w:rsid w:val="006F3E89"/>
    <w:rsid w:val="007041D8"/>
    <w:rsid w:val="00775364"/>
    <w:rsid w:val="00855F33"/>
    <w:rsid w:val="008911D1"/>
    <w:rsid w:val="008951F6"/>
    <w:rsid w:val="008F41BC"/>
    <w:rsid w:val="00A823B4"/>
    <w:rsid w:val="00A921AA"/>
    <w:rsid w:val="00B65E33"/>
    <w:rsid w:val="00B836C5"/>
    <w:rsid w:val="00B95050"/>
    <w:rsid w:val="00BA6563"/>
    <w:rsid w:val="00BF141D"/>
    <w:rsid w:val="00C06214"/>
    <w:rsid w:val="00C93C3E"/>
    <w:rsid w:val="00D24FED"/>
    <w:rsid w:val="00D93EAD"/>
    <w:rsid w:val="00DD6B61"/>
    <w:rsid w:val="00E24D63"/>
    <w:rsid w:val="00E554B5"/>
    <w:rsid w:val="00E820E3"/>
    <w:rsid w:val="00EF79D0"/>
    <w:rsid w:val="00FB1731"/>
    <w:rsid w:val="00FD7BC8"/>
    <w:rsid w:val="00FE4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A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A72"/>
    <w:pPr>
      <w:spacing w:after="0" w:line="240" w:lineRule="auto"/>
      <w:ind w:left="720"/>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A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A72"/>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3370</Words>
  <Characters>19214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22539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Stewart, Tammy</dc:creator>
  <cp:lastModifiedBy>Tschetter, Matthew</cp:lastModifiedBy>
  <cp:revision>2</cp:revision>
  <cp:lastPrinted>2015-06-25T15:39:00Z</cp:lastPrinted>
  <dcterms:created xsi:type="dcterms:W3CDTF">2015-09-16T14:25:00Z</dcterms:created>
  <dcterms:modified xsi:type="dcterms:W3CDTF">2015-09-16T14:25:00Z</dcterms:modified>
</cp:coreProperties>
</file>