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C4" w:rsidRPr="00E527C4" w:rsidRDefault="00E527C4" w:rsidP="00E527C4">
      <w:pPr>
        <w:jc w:val="center"/>
        <w:rPr>
          <w:b/>
          <w:sz w:val="36"/>
        </w:rPr>
      </w:pPr>
      <w:r w:rsidRPr="00E527C4">
        <w:rPr>
          <w:b/>
          <w:sz w:val="36"/>
        </w:rPr>
        <w:t>Real-Time Co-optimization Model</w:t>
      </w:r>
    </w:p>
    <w:p w:rsidR="00E527C4" w:rsidRDefault="00E527C4">
      <w:pPr>
        <w:rPr>
          <w:b/>
          <w:sz w:val="28"/>
          <w:u w:val="single"/>
        </w:rPr>
      </w:pPr>
    </w:p>
    <w:p w:rsidR="006C6942" w:rsidRDefault="00D64234">
      <w:pPr>
        <w:rPr>
          <w:b/>
          <w:sz w:val="28"/>
          <w:u w:val="single"/>
        </w:rPr>
      </w:pPr>
      <w:r w:rsidRPr="00DF1207">
        <w:rPr>
          <w:b/>
          <w:sz w:val="28"/>
          <w:u w:val="single"/>
        </w:rPr>
        <w:t>Objective</w:t>
      </w:r>
      <w:r w:rsidR="004C218D">
        <w:rPr>
          <w:b/>
          <w:sz w:val="28"/>
          <w:u w:val="single"/>
        </w:rPr>
        <w:t xml:space="preserve"> Function</w:t>
      </w:r>
      <w:r w:rsidR="00E527C4">
        <w:rPr>
          <w:b/>
          <w:sz w:val="28"/>
          <w:u w:val="single"/>
        </w:rPr>
        <w:t xml:space="preserve"> (probabilistic model)</w:t>
      </w:r>
      <w:r w:rsidRPr="00DF1207">
        <w:rPr>
          <w:b/>
          <w:sz w:val="28"/>
          <w:u w:val="single"/>
        </w:rPr>
        <w:t>:</w:t>
      </w:r>
    </w:p>
    <w:p w:rsidR="00954368" w:rsidRDefault="00954368">
      <w:pPr>
        <w:rPr>
          <w:sz w:val="24"/>
          <w:szCs w:val="24"/>
        </w:rPr>
      </w:pPr>
      <w:r>
        <w:rPr>
          <w:sz w:val="24"/>
          <w:szCs w:val="24"/>
        </w:rPr>
        <w:t xml:space="preserve">Max </w:t>
      </w:r>
      <w:r w:rsidR="00305BBA" w:rsidRPr="00954368">
        <w:rPr>
          <w:sz w:val="44"/>
          <w:szCs w:val="24"/>
        </w:rPr>
        <w:t>∑</w:t>
      </w:r>
      <w:r w:rsidR="00E1324C">
        <w:rPr>
          <w:position w:val="-6"/>
          <w:sz w:val="24"/>
          <w:szCs w:val="24"/>
          <w:vertAlign w:val="subscript"/>
        </w:rPr>
        <w:t>d</w:t>
      </w:r>
      <w:r w:rsidR="00305BBA" w:rsidRPr="00954368">
        <w:rPr>
          <w:sz w:val="24"/>
          <w:szCs w:val="24"/>
        </w:rPr>
        <w:t xml:space="preserve"> </w:t>
      </w:r>
      <w:r w:rsidR="00305BBA">
        <w:rPr>
          <w:sz w:val="24"/>
          <w:szCs w:val="24"/>
        </w:rPr>
        <w:t>[</w:t>
      </w:r>
      <w:r w:rsidR="002B0B7E">
        <w:rPr>
          <w:sz w:val="24"/>
          <w:szCs w:val="24"/>
        </w:rPr>
        <w:t>B</w:t>
      </w:r>
      <w:r w:rsidR="00305BBA">
        <w:rPr>
          <w:sz w:val="24"/>
          <w:szCs w:val="24"/>
        </w:rPr>
        <w:t>(d</w:t>
      </w:r>
      <w:r w:rsidR="007E4CBC">
        <w:rPr>
          <w:sz w:val="24"/>
          <w:szCs w:val="24"/>
        </w:rPr>
        <w:t>-u</w:t>
      </w:r>
      <w:r w:rsidR="00305BBA">
        <w:rPr>
          <w:sz w:val="24"/>
          <w:szCs w:val="24"/>
        </w:rPr>
        <w:t>)</w:t>
      </w:r>
      <w:r>
        <w:rPr>
          <w:sz w:val="24"/>
          <w:szCs w:val="24"/>
        </w:rPr>
        <w:t xml:space="preserve"> - C(g)</w:t>
      </w:r>
      <w:r w:rsidR="009A217D">
        <w:rPr>
          <w:sz w:val="24"/>
          <w:szCs w:val="24"/>
        </w:rPr>
        <w:t>]</w:t>
      </w:r>
      <w:r w:rsidR="007E4CBC">
        <w:rPr>
          <w:sz w:val="24"/>
          <w:szCs w:val="24"/>
        </w:rPr>
        <w:t xml:space="preserve"> </w:t>
      </w:r>
      <w:r w:rsidR="00E1324C">
        <w:rPr>
          <w:sz w:val="24"/>
          <w:szCs w:val="24"/>
        </w:rPr>
        <w:t>f(d</w:t>
      </w:r>
      <w:r w:rsidR="009A217D">
        <w:rPr>
          <w:sz w:val="24"/>
          <w:szCs w:val="24"/>
        </w:rPr>
        <w:t>)</w:t>
      </w:r>
      <w:r w:rsidR="00305BBA" w:rsidRPr="00305BBA">
        <w:rPr>
          <w:sz w:val="24"/>
          <w:szCs w:val="24"/>
        </w:rPr>
        <w:t xml:space="preserve"> </w:t>
      </w:r>
      <w:r w:rsidR="00305BBA">
        <w:rPr>
          <w:sz w:val="24"/>
          <w:szCs w:val="24"/>
        </w:rPr>
        <w:t>+ D</w:t>
      </w:r>
      <w:r w:rsidR="00AD466D" w:rsidRPr="00AD466D">
        <w:rPr>
          <w:sz w:val="24"/>
          <w:szCs w:val="24"/>
          <w:vertAlign w:val="subscript"/>
        </w:rPr>
        <w:t>RUS</w:t>
      </w:r>
      <w:r w:rsidR="00305BBA">
        <w:rPr>
          <w:sz w:val="24"/>
          <w:szCs w:val="24"/>
        </w:rPr>
        <w:t>(</w:t>
      </w:r>
      <w:proofErr w:type="spellStart"/>
      <w:r w:rsidR="00305BBA">
        <w:rPr>
          <w:sz w:val="24"/>
          <w:szCs w:val="24"/>
        </w:rPr>
        <w:t>d</w:t>
      </w:r>
      <w:r w:rsidR="00305BBA" w:rsidRPr="00F441BA">
        <w:rPr>
          <w:sz w:val="24"/>
          <w:szCs w:val="24"/>
          <w:vertAlign w:val="subscript"/>
        </w:rPr>
        <w:t>RUS</w:t>
      </w:r>
      <w:proofErr w:type="spellEnd"/>
      <w:r w:rsidR="00305BBA">
        <w:rPr>
          <w:sz w:val="24"/>
          <w:szCs w:val="24"/>
        </w:rPr>
        <w:t>) + D</w:t>
      </w:r>
      <w:r w:rsidR="00AD466D" w:rsidRPr="00AD466D">
        <w:rPr>
          <w:sz w:val="24"/>
          <w:szCs w:val="24"/>
          <w:vertAlign w:val="subscript"/>
        </w:rPr>
        <w:t>RRS</w:t>
      </w:r>
      <w:r w:rsidR="00305BBA">
        <w:rPr>
          <w:sz w:val="24"/>
          <w:szCs w:val="24"/>
        </w:rPr>
        <w:t>(</w:t>
      </w:r>
      <w:proofErr w:type="spellStart"/>
      <w:r w:rsidR="00305BBA">
        <w:rPr>
          <w:sz w:val="24"/>
          <w:szCs w:val="24"/>
        </w:rPr>
        <w:t>d</w:t>
      </w:r>
      <w:r w:rsidR="00305BBA" w:rsidRPr="00F441BA">
        <w:rPr>
          <w:sz w:val="24"/>
          <w:szCs w:val="24"/>
          <w:vertAlign w:val="subscript"/>
        </w:rPr>
        <w:t>RRS</w:t>
      </w:r>
      <w:proofErr w:type="spellEnd"/>
      <w:r w:rsidR="00305BBA">
        <w:rPr>
          <w:sz w:val="24"/>
          <w:szCs w:val="24"/>
        </w:rPr>
        <w:t>)</w:t>
      </w:r>
      <w:r w:rsidR="005B27EA" w:rsidRPr="005B27EA">
        <w:rPr>
          <w:sz w:val="24"/>
          <w:szCs w:val="24"/>
        </w:rPr>
        <w:t xml:space="preserve"> </w:t>
      </w:r>
      <w:r w:rsidR="005B27EA">
        <w:rPr>
          <w:sz w:val="24"/>
          <w:szCs w:val="24"/>
        </w:rPr>
        <w:t>- C</w:t>
      </w:r>
      <w:r w:rsidR="005B27EA" w:rsidRPr="00954368">
        <w:rPr>
          <w:sz w:val="24"/>
          <w:szCs w:val="24"/>
          <w:vertAlign w:val="subscript"/>
        </w:rPr>
        <w:t>SOR</w:t>
      </w:r>
      <w:r w:rsidR="005B27EA">
        <w:rPr>
          <w:sz w:val="24"/>
          <w:szCs w:val="24"/>
        </w:rPr>
        <w:t>(</w:t>
      </w:r>
      <w:proofErr w:type="spellStart"/>
      <w:r w:rsidR="005B27EA">
        <w:rPr>
          <w:sz w:val="24"/>
          <w:szCs w:val="24"/>
        </w:rPr>
        <w:t>r</w:t>
      </w:r>
      <w:r w:rsidR="005B27EA" w:rsidRPr="00954368">
        <w:rPr>
          <w:sz w:val="24"/>
          <w:szCs w:val="24"/>
          <w:vertAlign w:val="subscript"/>
        </w:rPr>
        <w:t>SOR</w:t>
      </w:r>
      <w:proofErr w:type="spellEnd"/>
      <w:r w:rsidR="005B27EA">
        <w:rPr>
          <w:sz w:val="24"/>
          <w:szCs w:val="24"/>
        </w:rPr>
        <w:t xml:space="preserve">) </w:t>
      </w:r>
      <w:r w:rsidR="00305BBA" w:rsidRPr="00305BBA">
        <w:rPr>
          <w:sz w:val="24"/>
          <w:szCs w:val="24"/>
        </w:rPr>
        <w:t xml:space="preserve"> </w:t>
      </w:r>
      <w:r w:rsidR="00305BBA">
        <w:rPr>
          <w:sz w:val="24"/>
          <w:szCs w:val="24"/>
        </w:rPr>
        <w:t>- C</w:t>
      </w:r>
      <w:r w:rsidR="00305BBA" w:rsidRPr="00954368">
        <w:rPr>
          <w:sz w:val="24"/>
          <w:szCs w:val="24"/>
          <w:vertAlign w:val="subscript"/>
        </w:rPr>
        <w:t>RUS</w:t>
      </w:r>
      <w:r w:rsidR="00305BBA">
        <w:rPr>
          <w:sz w:val="24"/>
          <w:szCs w:val="24"/>
        </w:rPr>
        <w:t>(</w:t>
      </w:r>
      <w:proofErr w:type="spellStart"/>
      <w:r w:rsidR="00305BBA">
        <w:rPr>
          <w:sz w:val="24"/>
          <w:szCs w:val="24"/>
        </w:rPr>
        <w:t>r</w:t>
      </w:r>
      <w:r w:rsidR="00305BBA" w:rsidRPr="00954368">
        <w:rPr>
          <w:sz w:val="24"/>
          <w:szCs w:val="24"/>
          <w:vertAlign w:val="subscript"/>
        </w:rPr>
        <w:t>RUS</w:t>
      </w:r>
      <w:proofErr w:type="spellEnd"/>
      <w:r w:rsidR="00305BBA">
        <w:rPr>
          <w:sz w:val="24"/>
          <w:szCs w:val="24"/>
        </w:rPr>
        <w:t>) - C</w:t>
      </w:r>
      <w:r w:rsidR="00305BBA" w:rsidRPr="00954368">
        <w:rPr>
          <w:sz w:val="24"/>
          <w:szCs w:val="24"/>
          <w:vertAlign w:val="subscript"/>
        </w:rPr>
        <w:t>RRS</w:t>
      </w:r>
      <w:r w:rsidR="00305BBA">
        <w:rPr>
          <w:sz w:val="24"/>
          <w:szCs w:val="24"/>
        </w:rPr>
        <w:t>(</w:t>
      </w:r>
      <w:proofErr w:type="spellStart"/>
      <w:r w:rsidR="00305BBA">
        <w:rPr>
          <w:sz w:val="24"/>
          <w:szCs w:val="24"/>
        </w:rPr>
        <w:t>r</w:t>
      </w:r>
      <w:r w:rsidR="00305BBA" w:rsidRPr="00954368">
        <w:rPr>
          <w:sz w:val="24"/>
          <w:szCs w:val="24"/>
          <w:vertAlign w:val="subscript"/>
        </w:rPr>
        <w:t>RRS</w:t>
      </w:r>
      <w:proofErr w:type="spellEnd"/>
      <w:r w:rsidR="00305BBA">
        <w:rPr>
          <w:sz w:val="24"/>
          <w:szCs w:val="24"/>
        </w:rPr>
        <w:t>)</w:t>
      </w:r>
    </w:p>
    <w:p w:rsidR="005D44E9" w:rsidRDefault="005D44E9">
      <w:pPr>
        <w:rPr>
          <w:sz w:val="24"/>
          <w:szCs w:val="24"/>
        </w:rPr>
      </w:pPr>
      <w:r>
        <w:rPr>
          <w:sz w:val="24"/>
          <w:szCs w:val="24"/>
        </w:rPr>
        <w:t xml:space="preserve">Or, simplifying by setting B(d) = VOLL*d, making d and g the expected values of net load </w:t>
      </w:r>
      <w:r w:rsidR="00AD466D">
        <w:rPr>
          <w:sz w:val="24"/>
          <w:szCs w:val="24"/>
        </w:rPr>
        <w:t xml:space="preserve">(GTBD) </w:t>
      </w:r>
      <w:r>
        <w:rPr>
          <w:sz w:val="24"/>
          <w:szCs w:val="24"/>
        </w:rPr>
        <w:t>and generation, and x with mean 0 representing the uncertainty in net load:</w:t>
      </w:r>
    </w:p>
    <w:p w:rsidR="005B27EA" w:rsidRDefault="005B27EA" w:rsidP="005B27EA">
      <w:pPr>
        <w:rPr>
          <w:sz w:val="24"/>
          <w:szCs w:val="24"/>
        </w:rPr>
      </w:pPr>
      <w:r>
        <w:rPr>
          <w:sz w:val="24"/>
          <w:szCs w:val="24"/>
        </w:rPr>
        <w:t xml:space="preserve">Max </w:t>
      </w:r>
      <w:r w:rsidRPr="00954368">
        <w:rPr>
          <w:sz w:val="44"/>
          <w:szCs w:val="24"/>
        </w:rPr>
        <w:t>∑</w:t>
      </w:r>
      <w:r w:rsidRPr="00954368">
        <w:rPr>
          <w:position w:val="-6"/>
          <w:sz w:val="24"/>
          <w:szCs w:val="24"/>
          <w:vertAlign w:val="subscript"/>
        </w:rPr>
        <w:t>x</w:t>
      </w:r>
      <w:r w:rsidRPr="00954368">
        <w:rPr>
          <w:sz w:val="24"/>
          <w:szCs w:val="24"/>
        </w:rPr>
        <w:t xml:space="preserve"> </w:t>
      </w:r>
      <w:r>
        <w:rPr>
          <w:sz w:val="24"/>
          <w:szCs w:val="24"/>
        </w:rPr>
        <w:t>[VOLL(</w:t>
      </w:r>
      <w:proofErr w:type="spellStart"/>
      <w:r>
        <w:rPr>
          <w:sz w:val="24"/>
          <w:szCs w:val="24"/>
        </w:rPr>
        <w:t>d+x</w:t>
      </w:r>
      <w:proofErr w:type="spellEnd"/>
      <w:r w:rsidR="00E1324C">
        <w:rPr>
          <w:sz w:val="24"/>
          <w:szCs w:val="24"/>
        </w:rPr>
        <w:t>-u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- C(</w:t>
      </w:r>
      <w:proofErr w:type="spellStart"/>
      <w:r>
        <w:rPr>
          <w:sz w:val="24"/>
          <w:szCs w:val="24"/>
        </w:rPr>
        <w:t>g</w:t>
      </w:r>
      <w:r>
        <w:rPr>
          <w:sz w:val="24"/>
          <w:szCs w:val="24"/>
        </w:rPr>
        <w:t>+g</w:t>
      </w:r>
      <w:proofErr w:type="spellEnd"/>
      <w:r>
        <w:rPr>
          <w:sz w:val="24"/>
          <w:szCs w:val="24"/>
        </w:rPr>
        <w:t>'</w:t>
      </w:r>
      <w:r>
        <w:rPr>
          <w:sz w:val="24"/>
          <w:szCs w:val="24"/>
        </w:rPr>
        <w:t>)]</w:t>
      </w:r>
      <w:r w:rsidR="005D44E9">
        <w:rPr>
          <w:sz w:val="24"/>
          <w:szCs w:val="24"/>
        </w:rPr>
        <w:t xml:space="preserve"> </w:t>
      </w:r>
      <w:r>
        <w:rPr>
          <w:sz w:val="24"/>
          <w:szCs w:val="24"/>
        </w:rPr>
        <w:t>f(x)</w:t>
      </w:r>
      <w:r w:rsidRPr="00305B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+ </w:t>
      </w:r>
      <w:r w:rsidR="00AD466D">
        <w:rPr>
          <w:sz w:val="24"/>
          <w:szCs w:val="24"/>
        </w:rPr>
        <w:t>D</w:t>
      </w:r>
      <w:r w:rsidR="00AD466D" w:rsidRPr="00AD466D">
        <w:rPr>
          <w:sz w:val="24"/>
          <w:szCs w:val="24"/>
          <w:vertAlign w:val="subscript"/>
        </w:rPr>
        <w:t>RUS</w:t>
      </w:r>
      <w:r w:rsidR="00AD466D">
        <w:rPr>
          <w:sz w:val="24"/>
          <w:szCs w:val="24"/>
        </w:rPr>
        <w:t>(</w:t>
      </w:r>
      <w:proofErr w:type="spellStart"/>
      <w:r w:rsidR="00AD466D">
        <w:rPr>
          <w:sz w:val="24"/>
          <w:szCs w:val="24"/>
        </w:rPr>
        <w:t>d</w:t>
      </w:r>
      <w:r w:rsidR="00AD466D" w:rsidRPr="00F441BA">
        <w:rPr>
          <w:sz w:val="24"/>
          <w:szCs w:val="24"/>
          <w:vertAlign w:val="subscript"/>
        </w:rPr>
        <w:t>RUS</w:t>
      </w:r>
      <w:proofErr w:type="spellEnd"/>
      <w:r w:rsidR="00AD466D">
        <w:rPr>
          <w:sz w:val="24"/>
          <w:szCs w:val="24"/>
        </w:rPr>
        <w:t>) + D</w:t>
      </w:r>
      <w:r w:rsidR="00AD466D" w:rsidRPr="00AD466D">
        <w:rPr>
          <w:sz w:val="24"/>
          <w:szCs w:val="24"/>
          <w:vertAlign w:val="subscript"/>
        </w:rPr>
        <w:t>RRS</w:t>
      </w:r>
      <w:r w:rsidR="00AD466D">
        <w:rPr>
          <w:sz w:val="24"/>
          <w:szCs w:val="24"/>
        </w:rPr>
        <w:t>(</w:t>
      </w:r>
      <w:proofErr w:type="spellStart"/>
      <w:r w:rsidR="00AD466D">
        <w:rPr>
          <w:sz w:val="24"/>
          <w:szCs w:val="24"/>
        </w:rPr>
        <w:t>d</w:t>
      </w:r>
      <w:r w:rsidR="00AD466D" w:rsidRPr="00F441BA">
        <w:rPr>
          <w:sz w:val="24"/>
          <w:szCs w:val="24"/>
          <w:vertAlign w:val="subscript"/>
        </w:rPr>
        <w:t>RRS</w:t>
      </w:r>
      <w:proofErr w:type="spellEnd"/>
      <w:r w:rsidR="00AD466D">
        <w:rPr>
          <w:sz w:val="24"/>
          <w:szCs w:val="24"/>
        </w:rPr>
        <w:t>)</w:t>
      </w:r>
      <w:r w:rsidR="001B7B52">
        <w:rPr>
          <w:sz w:val="24"/>
          <w:szCs w:val="24"/>
        </w:rPr>
        <w:t xml:space="preserve"> </w:t>
      </w:r>
      <w:r>
        <w:rPr>
          <w:sz w:val="24"/>
          <w:szCs w:val="24"/>
        </w:rPr>
        <w:t>- C</w:t>
      </w:r>
      <w:r w:rsidRPr="00954368">
        <w:rPr>
          <w:sz w:val="24"/>
          <w:szCs w:val="24"/>
          <w:vertAlign w:val="subscript"/>
        </w:rPr>
        <w:t>SOR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r</w:t>
      </w:r>
      <w:r w:rsidRPr="00954368">
        <w:rPr>
          <w:sz w:val="24"/>
          <w:szCs w:val="24"/>
          <w:vertAlign w:val="subscript"/>
        </w:rPr>
        <w:t>SOR</w:t>
      </w:r>
      <w:proofErr w:type="spellEnd"/>
      <w:r>
        <w:rPr>
          <w:sz w:val="24"/>
          <w:szCs w:val="24"/>
        </w:rPr>
        <w:t>) - C</w:t>
      </w:r>
      <w:r w:rsidRPr="00954368">
        <w:rPr>
          <w:sz w:val="24"/>
          <w:szCs w:val="24"/>
          <w:vertAlign w:val="subscript"/>
        </w:rPr>
        <w:t>RUS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r</w:t>
      </w:r>
      <w:r w:rsidRPr="00954368">
        <w:rPr>
          <w:sz w:val="24"/>
          <w:szCs w:val="24"/>
          <w:vertAlign w:val="subscript"/>
        </w:rPr>
        <w:t>RUS</w:t>
      </w:r>
      <w:proofErr w:type="spellEnd"/>
      <w:r>
        <w:rPr>
          <w:sz w:val="24"/>
          <w:szCs w:val="24"/>
        </w:rPr>
        <w:t>) - C</w:t>
      </w:r>
      <w:r w:rsidRPr="00954368">
        <w:rPr>
          <w:sz w:val="24"/>
          <w:szCs w:val="24"/>
          <w:vertAlign w:val="subscript"/>
        </w:rPr>
        <w:t>RRS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r</w:t>
      </w:r>
      <w:r w:rsidRPr="00954368">
        <w:rPr>
          <w:sz w:val="24"/>
          <w:szCs w:val="24"/>
          <w:vertAlign w:val="subscript"/>
        </w:rPr>
        <w:t>RRS</w:t>
      </w:r>
      <w:proofErr w:type="spellEnd"/>
      <w:r>
        <w:rPr>
          <w:sz w:val="24"/>
          <w:szCs w:val="24"/>
        </w:rPr>
        <w:t>)</w:t>
      </w:r>
    </w:p>
    <w:p w:rsidR="009A217D" w:rsidRPr="00DF1207" w:rsidRDefault="009A217D" w:rsidP="009A217D">
      <w:pPr>
        <w:rPr>
          <w:rFonts w:eastAsiaTheme="minorEastAsia"/>
          <w:b/>
          <w:sz w:val="28"/>
          <w:szCs w:val="32"/>
          <w:u w:val="single"/>
        </w:rPr>
      </w:pPr>
      <w:r w:rsidRPr="00DF1207">
        <w:rPr>
          <w:rFonts w:eastAsiaTheme="minorEastAsia"/>
          <w:b/>
          <w:sz w:val="28"/>
          <w:szCs w:val="32"/>
          <w:u w:val="single"/>
        </w:rPr>
        <w:t>Subject to:</w:t>
      </w:r>
    </w:p>
    <w:p w:rsidR="009A217D" w:rsidRDefault="009A217D" w:rsidP="009A217D">
      <w:pPr>
        <w:rPr>
          <w:rFonts w:eastAsiaTheme="minorEastAsia"/>
        </w:rPr>
      </w:pPr>
      <w:r>
        <w:rPr>
          <w:rFonts w:eastAsiaTheme="minorEastAsia"/>
        </w:rPr>
        <w:t>Ignoring transmission constraints and focusing on power balance, AS procurement and Resource limit constraints, the set of constraints are given below:</w:t>
      </w:r>
    </w:p>
    <w:p w:rsidR="009A217D" w:rsidRPr="00E148E3" w:rsidRDefault="009A217D" w:rsidP="009A217D">
      <w:pPr>
        <w:rPr>
          <w:rFonts w:eastAsiaTheme="minorEastAsia"/>
          <w:b/>
          <w:u w:val="single"/>
        </w:rPr>
      </w:pPr>
      <w:r w:rsidRPr="00E148E3">
        <w:rPr>
          <w:rFonts w:eastAsiaTheme="minorEastAsia"/>
          <w:b/>
          <w:u w:val="single"/>
        </w:rPr>
        <w:t>System wide constraints:</w:t>
      </w:r>
    </w:p>
    <w:p w:rsidR="009A217D" w:rsidRDefault="005C6FEA" w:rsidP="009A217D">
      <w:pPr>
        <w:pStyle w:val="ListParagraph"/>
        <w:numPr>
          <w:ilvl w:val="0"/>
          <w:numId w:val="23"/>
        </w:numPr>
      </w:pPr>
      <w:r>
        <w:t xml:space="preserve">Expected </w:t>
      </w:r>
      <w:r w:rsidR="009A217D">
        <w:t xml:space="preserve">Power Balance: (Shadow price =  </w:t>
      </w:r>
      <m:oMath>
        <m:r>
          <w:rPr>
            <w:rFonts w:ascii="Cambria Math" w:hAnsi="Cambria Math"/>
            <w:sz w:val="28"/>
          </w:rPr>
          <m:t>λ</m:t>
        </m:r>
      </m:oMath>
      <w:r w:rsidR="009A217D">
        <w:t>)</w:t>
      </w:r>
      <w:r w:rsidR="00F441BA">
        <w:tab/>
      </w:r>
      <w:r w:rsidR="00F441BA">
        <w:tab/>
      </w:r>
      <w:r>
        <w:t>g</w:t>
      </w:r>
      <w:r w:rsidR="007E4CBC">
        <w:t xml:space="preserve"> </w:t>
      </w:r>
      <w:r w:rsidR="00AF628C">
        <w:t>- d</w:t>
      </w:r>
      <w:r w:rsidR="00F441BA">
        <w:t xml:space="preserve"> = 0</w:t>
      </w:r>
    </w:p>
    <w:p w:rsidR="009A217D" w:rsidRDefault="009A217D" w:rsidP="009A217D">
      <w:pPr>
        <w:pStyle w:val="ListParagraph"/>
        <w:numPr>
          <w:ilvl w:val="0"/>
          <w:numId w:val="29"/>
        </w:numPr>
      </w:pPr>
      <w:proofErr w:type="spellStart"/>
      <w:r>
        <w:t>RegUp</w:t>
      </w:r>
      <w:proofErr w:type="spellEnd"/>
      <w:r>
        <w:t xml:space="preserve"> Procurement: (Shadow price =  </w:t>
      </w:r>
      <m:oMath>
        <m:r>
          <w:rPr>
            <w:rFonts w:ascii="Cambria Math" w:hAnsi="Cambria Math"/>
            <w:sz w:val="28"/>
          </w:rPr>
          <m:t>α</m:t>
        </m:r>
      </m:oMath>
      <w:r>
        <w:t>)</w:t>
      </w:r>
      <w:r w:rsidR="00F441BA">
        <w:tab/>
      </w:r>
      <w:r w:rsidR="00F441BA">
        <w:tab/>
      </w:r>
      <w:proofErr w:type="spellStart"/>
      <w:r w:rsidR="00AF628C">
        <w:t>r</w:t>
      </w:r>
      <w:r w:rsidR="00AF628C" w:rsidRPr="00AF628C">
        <w:rPr>
          <w:vertAlign w:val="subscript"/>
        </w:rPr>
        <w:t>RUS</w:t>
      </w:r>
      <w:proofErr w:type="spellEnd"/>
      <w:r w:rsidR="00AF628C">
        <w:t xml:space="preserve"> - </w:t>
      </w:r>
      <w:proofErr w:type="spellStart"/>
      <w:r w:rsidR="00AF628C">
        <w:t>d</w:t>
      </w:r>
      <w:r w:rsidR="00AF628C" w:rsidRPr="00AF628C">
        <w:rPr>
          <w:vertAlign w:val="subscript"/>
        </w:rPr>
        <w:t>RUS</w:t>
      </w:r>
      <w:proofErr w:type="spellEnd"/>
      <w:r w:rsidR="00F441BA">
        <w:t xml:space="preserve"> ≥ 0</w:t>
      </w:r>
    </w:p>
    <w:p w:rsidR="00AF628C" w:rsidRDefault="009A217D" w:rsidP="00AF628C">
      <w:pPr>
        <w:pStyle w:val="ListParagraph"/>
        <w:numPr>
          <w:ilvl w:val="0"/>
          <w:numId w:val="29"/>
        </w:numPr>
      </w:pPr>
      <w:r>
        <w:t xml:space="preserve">RRS Procurement: (Shadow price =  </w:t>
      </w:r>
      <m:oMath>
        <m:r>
          <w:rPr>
            <w:rFonts w:ascii="Cambria Math" w:hAnsi="Cambria Math"/>
            <w:sz w:val="28"/>
          </w:rPr>
          <m:t>γ</m:t>
        </m:r>
      </m:oMath>
      <w:r>
        <w:t>)</w:t>
      </w:r>
      <w:r w:rsidR="00AF628C">
        <w:tab/>
      </w:r>
      <w:r w:rsidR="00AF628C">
        <w:tab/>
      </w:r>
      <w:r w:rsidR="00AF628C">
        <w:tab/>
      </w:r>
      <w:proofErr w:type="spellStart"/>
      <w:r w:rsidR="00AF628C">
        <w:t>r</w:t>
      </w:r>
      <w:r w:rsidR="00AF628C" w:rsidRPr="00AF628C">
        <w:rPr>
          <w:vertAlign w:val="subscript"/>
        </w:rPr>
        <w:t>R</w:t>
      </w:r>
      <w:r w:rsidR="00AF628C">
        <w:rPr>
          <w:vertAlign w:val="subscript"/>
        </w:rPr>
        <w:t>R</w:t>
      </w:r>
      <w:r w:rsidR="00AF628C" w:rsidRPr="00AF628C">
        <w:rPr>
          <w:vertAlign w:val="subscript"/>
        </w:rPr>
        <w:t>S</w:t>
      </w:r>
      <w:proofErr w:type="spellEnd"/>
      <w:r w:rsidR="00AF628C">
        <w:t xml:space="preserve"> - </w:t>
      </w:r>
      <w:proofErr w:type="spellStart"/>
      <w:r w:rsidR="00AF628C">
        <w:t>d</w:t>
      </w:r>
      <w:r w:rsidR="00AF628C" w:rsidRPr="00AF628C">
        <w:rPr>
          <w:vertAlign w:val="subscript"/>
        </w:rPr>
        <w:t>R</w:t>
      </w:r>
      <w:r w:rsidR="00AF628C">
        <w:rPr>
          <w:vertAlign w:val="subscript"/>
        </w:rPr>
        <w:t>R</w:t>
      </w:r>
      <w:r w:rsidR="00AF628C" w:rsidRPr="00AF628C">
        <w:rPr>
          <w:vertAlign w:val="subscript"/>
        </w:rPr>
        <w:t>S</w:t>
      </w:r>
      <w:proofErr w:type="spellEnd"/>
      <w:r w:rsidR="00AF628C">
        <w:t xml:space="preserve"> ≥ 0</w:t>
      </w:r>
    </w:p>
    <w:p w:rsidR="009A217D" w:rsidRPr="00E148E3" w:rsidRDefault="009A217D" w:rsidP="009A217D">
      <w:pPr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 xml:space="preserve">Individual Resource </w:t>
      </w:r>
      <w:r w:rsidRPr="00E148E3">
        <w:rPr>
          <w:rFonts w:eastAsiaTheme="minorEastAsia"/>
          <w:b/>
          <w:u w:val="single"/>
        </w:rPr>
        <w:t xml:space="preserve">constraints: </w:t>
      </w:r>
    </w:p>
    <w:p w:rsidR="009A217D" w:rsidRDefault="009A217D" w:rsidP="009A217D">
      <w:pPr>
        <w:rPr>
          <w:rFonts w:eastAsiaTheme="minorEastAsia"/>
        </w:rPr>
      </w:pPr>
      <w:r>
        <w:rPr>
          <w:rFonts w:eastAsiaTheme="minorEastAsia"/>
        </w:rPr>
        <w:t>Each Resource will have its own set of constraints to ensure awards are within bounds of its own upper (HSL/MPC) and low (LSL/LPC) limits.</w:t>
      </w:r>
    </w:p>
    <w:p w:rsidR="009A217D" w:rsidRDefault="009A217D" w:rsidP="009A217D">
      <w:pPr>
        <w:pStyle w:val="ListParagraph"/>
        <w:numPr>
          <w:ilvl w:val="0"/>
          <w:numId w:val="29"/>
        </w:numPr>
      </w:pPr>
      <w:r>
        <w:t>LSL Constraint</w:t>
      </w:r>
      <w:r w:rsidR="00AF628C">
        <w:t>:</w:t>
      </w:r>
      <w:r>
        <w:t xml:space="preserve"> (Shadow price =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LSL</m:t>
            </m:r>
          </m:sup>
        </m:sSubSup>
      </m:oMath>
      <w:r>
        <w:t>)</w:t>
      </w:r>
      <w:r w:rsidR="00AF628C">
        <w:tab/>
      </w:r>
      <w:r w:rsidR="00AF628C">
        <w:tab/>
      </w:r>
      <w:r w:rsidR="00AF628C">
        <w:tab/>
        <w:t>g - LSL ≥ 0</w:t>
      </w:r>
    </w:p>
    <w:p w:rsidR="009A217D" w:rsidRDefault="009A217D" w:rsidP="009A217D">
      <w:pPr>
        <w:pStyle w:val="ListParagraph"/>
        <w:numPr>
          <w:ilvl w:val="0"/>
          <w:numId w:val="29"/>
        </w:numPr>
      </w:pPr>
      <w:r>
        <w:t xml:space="preserve">HSL Constraint: (Shadow price =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HSL</m:t>
            </m:r>
          </m:sup>
        </m:sSubSup>
      </m:oMath>
      <w:r>
        <w:t>)</w:t>
      </w:r>
      <w:r w:rsidR="00AF628C">
        <w:tab/>
      </w:r>
      <w:r w:rsidR="00AF628C">
        <w:tab/>
      </w:r>
      <w:r w:rsidR="00AF628C">
        <w:tab/>
        <w:t xml:space="preserve">HSL - g - </w:t>
      </w:r>
      <w:proofErr w:type="spellStart"/>
      <w:r w:rsidR="00AF628C">
        <w:t>r</w:t>
      </w:r>
      <w:r w:rsidR="00AF628C" w:rsidRPr="00AF628C">
        <w:rPr>
          <w:vertAlign w:val="subscript"/>
        </w:rPr>
        <w:t>RUS</w:t>
      </w:r>
      <w:proofErr w:type="spellEnd"/>
      <w:r w:rsidR="00AF628C">
        <w:t xml:space="preserve"> - </w:t>
      </w:r>
      <w:proofErr w:type="spellStart"/>
      <w:r w:rsidR="00AF628C">
        <w:t>r</w:t>
      </w:r>
      <w:r w:rsidR="00AF628C" w:rsidRPr="00AF628C">
        <w:rPr>
          <w:vertAlign w:val="subscript"/>
        </w:rPr>
        <w:t>RRS</w:t>
      </w:r>
      <w:proofErr w:type="spellEnd"/>
      <w:r w:rsidR="00AF628C">
        <w:t xml:space="preserve"> - </w:t>
      </w:r>
      <w:proofErr w:type="spellStart"/>
      <w:r w:rsidR="00AF628C">
        <w:t>r</w:t>
      </w:r>
      <w:r w:rsidR="00AF628C" w:rsidRPr="00AF628C">
        <w:rPr>
          <w:vertAlign w:val="subscript"/>
        </w:rPr>
        <w:t>SOR</w:t>
      </w:r>
      <w:proofErr w:type="spellEnd"/>
      <w:r w:rsidR="00AF628C">
        <w:t xml:space="preserve"> ≥ 0</w:t>
      </w:r>
    </w:p>
    <w:p w:rsidR="009A217D" w:rsidRDefault="00AF628C" w:rsidP="009A217D">
      <w:pPr>
        <w:pStyle w:val="ListParagraph"/>
        <w:numPr>
          <w:ilvl w:val="0"/>
          <w:numId w:val="29"/>
        </w:numPr>
      </w:pPr>
      <w:r>
        <w:rPr>
          <w:rFonts w:eastAsiaTheme="minorEastAsia"/>
        </w:rPr>
        <w:t xml:space="preserve">SOR </w:t>
      </w:r>
      <w:r w:rsidR="009E353D">
        <w:rPr>
          <w:rFonts w:eastAsiaTheme="minorEastAsia"/>
        </w:rPr>
        <w:t>capacity</w:t>
      </w:r>
      <w:r w:rsidR="009A217D">
        <w:rPr>
          <w:rFonts w:eastAsiaTheme="minorEastAsia"/>
        </w:rPr>
        <w:t xml:space="preserve"> constraint</w:t>
      </w:r>
      <w:r w:rsidR="009A217D">
        <w:t xml:space="preserve">: (Shadow price =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SOR</m:t>
            </m:r>
          </m:sup>
        </m:sSubSup>
      </m:oMath>
      <w:r w:rsidR="009A217D">
        <w:t>)</w:t>
      </w:r>
      <w:r>
        <w:tab/>
      </w:r>
      <w:r w:rsidR="009E353D">
        <w:tab/>
      </w:r>
      <w:proofErr w:type="spellStart"/>
      <w:r w:rsidR="002676F3">
        <w:t>r</w:t>
      </w:r>
      <w:r w:rsidR="002676F3" w:rsidRPr="002676F3">
        <w:rPr>
          <w:vertAlign w:val="subscript"/>
        </w:rPr>
        <w:t>SOR</w:t>
      </w:r>
      <w:proofErr w:type="spellEnd"/>
      <w:r w:rsidR="002676F3">
        <w:t xml:space="preserve"> - g' ≥ 0</w:t>
      </w:r>
    </w:p>
    <w:p w:rsidR="00155E49" w:rsidRDefault="00155E49" w:rsidP="00155E49">
      <w:pPr>
        <w:pStyle w:val="ListParagraph"/>
        <w:numPr>
          <w:ilvl w:val="0"/>
          <w:numId w:val="29"/>
        </w:numPr>
      </w:pPr>
      <w:r>
        <w:rPr>
          <w:rFonts w:eastAsiaTheme="minorEastAsia"/>
        </w:rPr>
        <w:t>SOR dispatch</w:t>
      </w:r>
      <w:r>
        <w:rPr>
          <w:rFonts w:eastAsiaTheme="minorEastAsia"/>
        </w:rPr>
        <w:t xml:space="preserve"> constraint</w:t>
      </w:r>
      <w:r>
        <w:t xml:space="preserve">: (Shadow price = 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</w:rPr>
              <m:t>x</m:t>
            </m:r>
          </m:sub>
          <m:sup>
            <m:r>
              <w:rPr>
                <w:rFonts w:ascii="Cambria Math" w:hAnsi="Cambria Math"/>
                <w:sz w:val="28"/>
              </w:rPr>
              <m:t>'</m:t>
            </m:r>
          </m:sup>
        </m:sSubSup>
      </m:oMath>
      <w:r>
        <w:t>)</w:t>
      </w:r>
      <w:r>
        <w:tab/>
      </w:r>
      <w:r w:rsidR="009E353D">
        <w:tab/>
      </w:r>
      <w:r>
        <w:t xml:space="preserve">x </w:t>
      </w:r>
      <w:r w:rsidR="00A1171C">
        <w:t xml:space="preserve">-u </w:t>
      </w:r>
      <w:r>
        <w:t xml:space="preserve">- g' </w:t>
      </w:r>
      <w:r w:rsidR="00A1171C">
        <w:t>=</w:t>
      </w:r>
      <w:r>
        <w:t xml:space="preserve"> 0</w:t>
      </w:r>
    </w:p>
    <w:p w:rsidR="00155E49" w:rsidRDefault="00155E49" w:rsidP="00155E49">
      <w:pPr>
        <w:pStyle w:val="ListParagraph"/>
      </w:pPr>
    </w:p>
    <w:p w:rsidR="00DF1207" w:rsidRPr="00DF1207" w:rsidRDefault="00DF1207" w:rsidP="00DF1207">
      <w:pPr>
        <w:rPr>
          <w:rFonts w:eastAsiaTheme="minorEastAsia"/>
          <w:b/>
          <w:sz w:val="28"/>
          <w:u w:val="single"/>
        </w:rPr>
      </w:pPr>
      <w:proofErr w:type="spellStart"/>
      <w:r w:rsidRPr="00DF1207">
        <w:rPr>
          <w:rFonts w:eastAsiaTheme="minorEastAsia"/>
          <w:b/>
          <w:sz w:val="28"/>
          <w:u w:val="single"/>
        </w:rPr>
        <w:t>Lagrangian</w:t>
      </w:r>
      <w:proofErr w:type="spellEnd"/>
      <w:r w:rsidRPr="00DF1207">
        <w:rPr>
          <w:rFonts w:eastAsiaTheme="minorEastAsia"/>
          <w:b/>
          <w:sz w:val="28"/>
          <w:u w:val="single"/>
        </w:rPr>
        <w:t xml:space="preserve"> Function:</w:t>
      </w:r>
    </w:p>
    <w:p w:rsidR="009930A2" w:rsidRDefault="009930A2" w:rsidP="009930A2">
      <w:pPr>
        <w:rPr>
          <w:rFonts w:eastAsiaTheme="minorEastAsia"/>
        </w:rPr>
      </w:pPr>
      <w:r>
        <w:rPr>
          <w:rFonts w:eastAsiaTheme="minorEastAsia"/>
        </w:rPr>
        <w:t>The objective and constraints are combined to form the Lagrange function:</w:t>
      </w:r>
    </w:p>
    <w:p w:rsidR="009930A2" w:rsidRPr="001B54FD" w:rsidRDefault="009930A2" w:rsidP="009930A2">
      <w:pPr>
        <w:rPr>
          <w:rFonts w:eastAsiaTheme="minorEastAsia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</w:rPr>
            <m:t>L=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Objective- </m:t>
              </m:r>
              <m:nary>
                <m:naryPr>
                  <m:chr m:val="∑"/>
                  <m:limLoc m:val="subSup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Shadowprice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Constraint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nary>
            </m:e>
          </m:d>
        </m:oMath>
      </m:oMathPara>
    </w:p>
    <w:p w:rsidR="009930A2" w:rsidRDefault="009930A2" w:rsidP="009930A2">
      <w:pPr>
        <w:rPr>
          <w:rFonts w:eastAsiaTheme="minorEastAsia"/>
        </w:rPr>
      </w:pPr>
      <w:r>
        <w:rPr>
          <w:rFonts w:eastAsiaTheme="minorEastAsia"/>
        </w:rPr>
        <w:t xml:space="preserve">At optimal solution </w:t>
      </w:r>
      <m:oMath>
        <m:r>
          <m:rPr>
            <m:sty m:val="p"/>
          </m:rPr>
          <w:rPr>
            <w:rFonts w:ascii="Cambria Math" w:eastAsiaTheme="minorEastAsia" w:hAnsi="Cambria Math"/>
          </w:rPr>
          <m:t>∇</m:t>
        </m:r>
        <m:r>
          <m:rPr>
            <m:scr m:val="script"/>
          </m:rPr>
          <w:rPr>
            <w:rFonts w:ascii="Cambria Math" w:eastAsiaTheme="minorEastAsia" w:hAnsi="Cambria Math"/>
          </w:rPr>
          <m:t>L</m:t>
        </m:r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(optimality</w:t>
      </w:r>
      <w:r w:rsidR="00DF1207">
        <w:rPr>
          <w:rFonts w:eastAsiaTheme="minorEastAsia"/>
        </w:rPr>
        <w:t xml:space="preserve"> </w:t>
      </w:r>
      <w:r>
        <w:rPr>
          <w:rFonts w:eastAsiaTheme="minorEastAsia"/>
        </w:rPr>
        <w:t xml:space="preserve"> condition)</w:t>
      </w:r>
    </w:p>
    <w:p w:rsidR="009930A2" w:rsidRDefault="009930A2" w:rsidP="009930A2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i.e. the partial derivative of </w:t>
      </w:r>
      <m:oMath>
        <m:r>
          <m:rPr>
            <m:scr m:val="script"/>
          </m:rP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with respect to each award </w:t>
      </w:r>
      <w:r w:rsidR="005C6FEA">
        <w:rPr>
          <w:rFonts w:eastAsiaTheme="minorEastAsia"/>
        </w:rPr>
        <w:t xml:space="preserve">g, </w:t>
      </w:r>
      <w:proofErr w:type="spellStart"/>
      <w:r w:rsidR="005C6FEA">
        <w:rPr>
          <w:rFonts w:eastAsiaTheme="minorEastAsia"/>
        </w:rPr>
        <w:t>r</w:t>
      </w:r>
      <w:r w:rsidR="005C6FEA" w:rsidRPr="005C6FEA">
        <w:rPr>
          <w:rFonts w:eastAsiaTheme="minorEastAsia"/>
          <w:vertAlign w:val="subscript"/>
        </w:rPr>
        <w:t>RUS</w:t>
      </w:r>
      <w:proofErr w:type="spellEnd"/>
      <w:r w:rsidR="005C6FEA">
        <w:rPr>
          <w:rFonts w:eastAsiaTheme="minorEastAsia"/>
        </w:rPr>
        <w:t xml:space="preserve">, </w:t>
      </w:r>
      <w:proofErr w:type="spellStart"/>
      <w:r w:rsidR="005C6FEA">
        <w:rPr>
          <w:rFonts w:eastAsiaTheme="minorEastAsia"/>
        </w:rPr>
        <w:t>r</w:t>
      </w:r>
      <w:r w:rsidR="005C6FEA" w:rsidRPr="005C6FEA">
        <w:rPr>
          <w:rFonts w:eastAsiaTheme="minorEastAsia"/>
          <w:vertAlign w:val="subscript"/>
        </w:rPr>
        <w:t>RRS</w:t>
      </w:r>
      <w:proofErr w:type="spellEnd"/>
      <w:r w:rsidR="005C6FEA">
        <w:rPr>
          <w:rFonts w:eastAsiaTheme="minorEastAsia"/>
        </w:rPr>
        <w:t xml:space="preserve">, </w:t>
      </w:r>
      <w:proofErr w:type="spellStart"/>
      <w:r w:rsidR="005C6FEA">
        <w:rPr>
          <w:rFonts w:eastAsiaTheme="minorEastAsia"/>
        </w:rPr>
        <w:t>r</w:t>
      </w:r>
      <w:r w:rsidR="005C6FEA" w:rsidRPr="005C6FEA">
        <w:rPr>
          <w:rFonts w:eastAsiaTheme="minorEastAsia"/>
          <w:vertAlign w:val="subscript"/>
        </w:rPr>
        <w:t>SOR</w:t>
      </w:r>
      <w:proofErr w:type="spellEnd"/>
      <w:r w:rsidR="005C6FEA">
        <w:rPr>
          <w:rFonts w:eastAsiaTheme="minorEastAsia"/>
        </w:rPr>
        <w:t xml:space="preserve">, </w:t>
      </w:r>
      <w:r>
        <w:rPr>
          <w:rFonts w:eastAsiaTheme="minorEastAsia"/>
        </w:rPr>
        <w:t xml:space="preserve">and the shadow prices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λ,α,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</w:rPr>
                  <m:t>γ</m:t>
                </m:r>
                <m:r>
                  <w:rPr>
                    <w:rFonts w:ascii="Cambria Math" w:hAnsi="Cambria Math"/>
                    <w:sz w:val="28"/>
                  </w:rPr>
                  <m:t>,</m:t>
                </m:r>
                <m:r>
                  <w:rPr>
                    <w:rFonts w:ascii="Cambria Math" w:hAnsi="Cambria Math"/>
                    <w:sz w:val="28"/>
                  </w:rPr>
                  <m:t>λ</m:t>
                </m:r>
                <m:r>
                  <w:rPr>
                    <w:rFonts w:ascii="Cambria Math" w:hAnsi="Cambria Math"/>
                    <w:sz w:val="28"/>
                  </w:rPr>
                  <m:t xml:space="preserve">', </m:t>
                </m:r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SOR</m:t>
                </m:r>
              </m:sup>
            </m:sSubSup>
            <m: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LSL</m:t>
                </m:r>
              </m:sup>
            </m:sSubSup>
            <m: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HSL</m:t>
                </m:r>
              </m:sup>
            </m:sSubSup>
            <m:r>
              <w:rPr>
                <w:rFonts w:ascii="Cambria Math" w:hAnsi="Cambria Math"/>
              </w:rPr>
              <m:t>, etc.</m:t>
            </m:r>
          </m:e>
        </m:d>
      </m:oMath>
      <w:r>
        <w:rPr>
          <w:rFonts w:eastAsiaTheme="minorEastAsia"/>
        </w:rPr>
        <w:t xml:space="preserve"> will equate to zero at the optimal solution.</w:t>
      </w:r>
    </w:p>
    <w:p w:rsidR="00DF1207" w:rsidRDefault="009930A2" w:rsidP="00DF1207">
      <w:pPr>
        <w:rPr>
          <w:rFonts w:eastAsiaTheme="minorEastAsia"/>
        </w:rPr>
      </w:pPr>
      <w:r>
        <w:rPr>
          <w:rFonts w:eastAsiaTheme="minorEastAsia"/>
        </w:rPr>
        <w:t xml:space="preserve"> Taking the partial derivative of  </w:t>
      </w:r>
      <m:oMath>
        <m:r>
          <m:rPr>
            <m:scr m:val="script"/>
          </m:rP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with respect to each award </w:t>
      </w:r>
      <w:r w:rsidR="001408C2">
        <w:rPr>
          <w:rFonts w:eastAsiaTheme="minorEastAsia"/>
        </w:rPr>
        <w:t>and r</w:t>
      </w:r>
      <w:r w:rsidR="004D3A80">
        <w:rPr>
          <w:rFonts w:eastAsiaTheme="minorEastAsia"/>
        </w:rPr>
        <w:t>earranging the terms,</w:t>
      </w:r>
      <m:oMath>
        <m:r>
          <w:rPr>
            <w:rFonts w:ascii="Cambria Math" w:hAnsi="Cambria Math"/>
          </w:rPr>
          <m:t xml:space="preserve"> </m:t>
        </m:r>
      </m:oMath>
      <w:r w:rsidR="00DF1207">
        <w:rPr>
          <w:rFonts w:eastAsiaTheme="minorEastAsia"/>
        </w:rPr>
        <w:t>we get:</w:t>
      </w:r>
    </w:p>
    <w:p w:rsidR="00DF1207" w:rsidRPr="000D7964" w:rsidRDefault="00DF1207" w:rsidP="004638AA">
      <w:pPr>
        <w:pStyle w:val="ListParagraph"/>
        <w:numPr>
          <w:ilvl w:val="0"/>
          <w:numId w:val="26"/>
        </w:numPr>
        <w:rPr>
          <w:rFonts w:eastAsiaTheme="minorEastAsia"/>
        </w:rPr>
      </w:pPr>
      <w:r>
        <w:rPr>
          <w:rFonts w:eastAsiaTheme="minorEastAsia"/>
        </w:rPr>
        <w:t xml:space="preserve">For </w:t>
      </w:r>
      <w:r w:rsidR="004D3A80">
        <w:rPr>
          <w:rFonts w:eastAsiaTheme="minorEastAsia"/>
        </w:rPr>
        <w:t>the expected</w:t>
      </w:r>
      <w:r>
        <w:rPr>
          <w:rFonts w:eastAsiaTheme="minorEastAsia"/>
        </w:rPr>
        <w:t xml:space="preserve"> energy </w:t>
      </w:r>
      <w:r w:rsidR="004D3A80">
        <w:rPr>
          <w:rFonts w:eastAsiaTheme="minorEastAsia"/>
        </w:rPr>
        <w:t>award, g:</w:t>
      </w:r>
    </w:p>
    <w:p w:rsidR="00DB3CB1" w:rsidRPr="00DB3CB1" w:rsidRDefault="009E353D" w:rsidP="00DB3CB1">
      <w:pPr>
        <w:ind w:left="360"/>
        <w:rPr>
          <w:rFonts w:eastAsiaTheme="minorEastAsia"/>
        </w:rPr>
      </w:pPr>
      <m:oMathPara>
        <m:oMath>
          <m:nary>
            <m:naryPr>
              <m:chr m:val="∑"/>
              <m:limLoc m:val="subSup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x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nary>
          <m:r>
            <w:rPr>
              <w:rFonts w:ascii="Cambria Math" w:hAnsi="Cambria Math"/>
            </w:rPr>
            <m:t>(g+g') f(x)</m:t>
          </m:r>
          <m:r>
            <w:rPr>
              <w:rFonts w:ascii="Cambria Math" w:hAnsi="Cambria Math"/>
            </w:rPr>
            <m:t>=λ-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HSL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LSL</m:t>
              </m:r>
            </m:sup>
          </m:sSubSup>
          <m:r>
            <w:rPr>
              <w:rFonts w:ascii="Cambria Math" w:hAnsi="Cambria Math"/>
            </w:rPr>
            <m:t xml:space="preserve"> </m:t>
          </m:r>
        </m:oMath>
      </m:oMathPara>
    </w:p>
    <w:p w:rsidR="00DB3CB1" w:rsidRPr="00DB3CB1" w:rsidRDefault="00DB3CB1" w:rsidP="00DB3CB1">
      <w:pPr>
        <w:ind w:left="720"/>
        <w:rPr>
          <w:rFonts w:eastAsiaTheme="minorEastAsia"/>
        </w:rPr>
      </w:pPr>
      <w:r w:rsidRPr="00DB3CB1">
        <w:rPr>
          <w:rFonts w:eastAsiaTheme="minorEastAsia"/>
        </w:rPr>
        <w:t xml:space="preserve">If the energy offer </w:t>
      </w:r>
      <w:proofErr w:type="spellStart"/>
      <w:r w:rsidRPr="00DB3CB1">
        <w:rPr>
          <w:rFonts w:eastAsiaTheme="minorEastAsia"/>
          <w:i/>
        </w:rPr>
        <w:t>i</w:t>
      </w:r>
      <w:proofErr w:type="spellEnd"/>
      <w:r w:rsidRPr="00DB3CB1">
        <w:rPr>
          <w:rFonts w:eastAsiaTheme="minorEastAsia"/>
        </w:rPr>
        <w:t xml:space="preserve"> is marginal to the power balance constraint, then</w:t>
      </w:r>
      <w:r w:rsidR="00BB48CD">
        <w:rPr>
          <w:rFonts w:eastAsiaTheme="minorEastAsia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HSL</m:t>
            </m:r>
          </m:sup>
        </m:sSubSup>
        <m:r>
          <w:rPr>
            <w:rFonts w:ascii="Cambria Math" w:hAnsi="Cambria Math"/>
          </w:rPr>
          <m:t>=0,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LSL</m:t>
            </m:r>
          </m:sup>
        </m:sSubSup>
        <m:r>
          <w:rPr>
            <w:rFonts w:ascii="Cambria Math" w:hAnsi="Cambria Math"/>
          </w:rPr>
          <m:t xml:space="preserve">=0 </m:t>
        </m:r>
      </m:oMath>
      <w:r w:rsidRPr="00DB3CB1">
        <w:rPr>
          <w:rFonts w:eastAsiaTheme="minorEastAsia"/>
        </w:rPr>
        <w:t xml:space="preserve"> and the energy offer </w:t>
      </w:r>
      <w:proofErr w:type="spellStart"/>
      <w:r w:rsidRPr="00DB3CB1">
        <w:rPr>
          <w:rFonts w:eastAsiaTheme="minorEastAsia"/>
          <w:i/>
        </w:rPr>
        <w:t>i</w:t>
      </w:r>
      <w:proofErr w:type="spellEnd"/>
      <w:r w:rsidRPr="00DB3CB1">
        <w:rPr>
          <w:rFonts w:eastAsiaTheme="minorEastAsia"/>
        </w:rPr>
        <w:t xml:space="preserve"> sets the shadow price for the power balance constraint (System Lambda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λ</m:t>
            </m:r>
          </m:e>
        </m:d>
      </m:oMath>
      <w:r w:rsidRPr="00DB3CB1">
        <w:rPr>
          <w:rFonts w:eastAsiaTheme="minorEastAsia"/>
        </w:rPr>
        <w:t>)</w:t>
      </w:r>
      <w:r w:rsidR="009E353D">
        <w:rPr>
          <w:rFonts w:eastAsiaTheme="minorEastAsia"/>
        </w:rPr>
        <w:t>.</w:t>
      </w:r>
    </w:p>
    <w:p w:rsidR="009E353D" w:rsidRPr="000D7964" w:rsidRDefault="009E353D" w:rsidP="009E353D">
      <w:pPr>
        <w:pStyle w:val="ListParagraph"/>
        <w:numPr>
          <w:ilvl w:val="0"/>
          <w:numId w:val="26"/>
        </w:numPr>
        <w:rPr>
          <w:rFonts w:eastAsiaTheme="minorEastAsia"/>
        </w:rPr>
      </w:pPr>
      <w:r>
        <w:rPr>
          <w:rFonts w:eastAsiaTheme="minorEastAsia"/>
        </w:rPr>
        <w:t xml:space="preserve">For </w:t>
      </w:r>
      <w:r>
        <w:rPr>
          <w:rFonts w:eastAsiaTheme="minorEastAsia"/>
        </w:rPr>
        <w:t xml:space="preserve">the </w:t>
      </w:r>
      <w:r>
        <w:rPr>
          <w:rFonts w:eastAsiaTheme="minorEastAsia"/>
        </w:rPr>
        <w:t xml:space="preserve">energy </w:t>
      </w:r>
      <w:r w:rsidR="00135CC7">
        <w:rPr>
          <w:rFonts w:eastAsiaTheme="minorEastAsia"/>
        </w:rPr>
        <w:t>dispatch from</w:t>
      </w:r>
      <w:r>
        <w:rPr>
          <w:rFonts w:eastAsiaTheme="minorEastAsia"/>
        </w:rPr>
        <w:t xml:space="preserve"> SOR capacity</w:t>
      </w:r>
      <w:r w:rsidR="003538AF">
        <w:rPr>
          <w:rFonts w:eastAsiaTheme="minorEastAsia"/>
        </w:rPr>
        <w:t xml:space="preserve"> for each x</w:t>
      </w:r>
      <w:r>
        <w:rPr>
          <w:rFonts w:eastAsiaTheme="minorEastAsia"/>
        </w:rPr>
        <w:t>, g':</w:t>
      </w:r>
    </w:p>
    <w:p w:rsidR="009E353D" w:rsidRPr="00DB3CB1" w:rsidRDefault="003538AF" w:rsidP="009E353D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C'</m:t>
          </m:r>
          <m:r>
            <w:rPr>
              <w:rFonts w:ascii="Cambria Math" w:hAnsi="Cambria Math"/>
            </w:rPr>
            <m:t xml:space="preserve">(g+g') </m:t>
          </m:r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  <m:sup>
              <m:r>
                <w:rPr>
                  <w:rFonts w:ascii="Cambria Math" w:hAnsi="Cambria Math"/>
                </w:rPr>
                <m:t>SOR</m:t>
              </m:r>
            </m:sup>
          </m:sSubSup>
          <m:r>
            <w:rPr>
              <w:rFonts w:ascii="Cambria Math" w:hAnsi="Cambria Math"/>
            </w:rPr>
            <m:t xml:space="preserve"> </m:t>
          </m:r>
        </m:oMath>
      </m:oMathPara>
    </w:p>
    <w:p w:rsidR="009E353D" w:rsidRPr="00DB3CB1" w:rsidRDefault="009E353D" w:rsidP="009E353D">
      <w:pPr>
        <w:ind w:left="720"/>
        <w:rPr>
          <w:rFonts w:eastAsiaTheme="minorEastAsia"/>
        </w:rPr>
      </w:pPr>
      <w:r w:rsidRPr="00DB3CB1">
        <w:rPr>
          <w:rFonts w:eastAsiaTheme="minorEastAsia"/>
        </w:rPr>
        <w:t xml:space="preserve">If the energy </w:t>
      </w:r>
      <w:r>
        <w:rPr>
          <w:rFonts w:eastAsiaTheme="minorEastAsia"/>
        </w:rPr>
        <w:t>dispatch</w:t>
      </w:r>
      <w:r w:rsidRPr="00DB3CB1">
        <w:rPr>
          <w:rFonts w:eastAsiaTheme="minorEastAsia"/>
        </w:rPr>
        <w:t xml:space="preserve"> </w:t>
      </w:r>
      <w:proofErr w:type="spellStart"/>
      <w:r w:rsidRPr="00DB3CB1">
        <w:rPr>
          <w:rFonts w:eastAsiaTheme="minorEastAsia"/>
          <w:i/>
        </w:rPr>
        <w:t>i</w:t>
      </w:r>
      <w:proofErr w:type="spellEnd"/>
      <w:r w:rsidRPr="00DB3CB1">
        <w:rPr>
          <w:rFonts w:eastAsiaTheme="minorEastAsia"/>
        </w:rPr>
        <w:t xml:space="preserve"> is marginal to the power balance constraint, then</w:t>
      </w:r>
      <w:r>
        <w:rPr>
          <w:rFonts w:eastAsiaTheme="minorEastAsia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SOR</m:t>
            </m:r>
          </m:sup>
        </m:sSubSup>
        <m:r>
          <w:rPr>
            <w:rFonts w:ascii="Cambria Math" w:hAnsi="Cambria Math"/>
          </w:rPr>
          <m:t>=0</m:t>
        </m:r>
        <m:r>
          <w:rPr>
            <w:rFonts w:ascii="Cambria Math" w:hAnsi="Cambria Math"/>
          </w:rPr>
          <m:t xml:space="preserve"> </m:t>
        </m:r>
      </m:oMath>
      <w:r w:rsidRPr="00DB3CB1">
        <w:rPr>
          <w:rFonts w:eastAsiaTheme="minorEastAsia"/>
        </w:rPr>
        <w:t xml:space="preserve"> and the energy offer </w:t>
      </w:r>
      <w:proofErr w:type="spellStart"/>
      <w:r w:rsidRPr="00DB3CB1">
        <w:rPr>
          <w:rFonts w:eastAsiaTheme="minorEastAsia"/>
          <w:i/>
        </w:rPr>
        <w:t>i</w:t>
      </w:r>
      <w:proofErr w:type="spellEnd"/>
      <w:r w:rsidRPr="00DB3CB1">
        <w:rPr>
          <w:rFonts w:eastAsiaTheme="minorEastAsia"/>
        </w:rPr>
        <w:t xml:space="preserve"> sets the shadow price for the </w:t>
      </w:r>
      <w:r>
        <w:rPr>
          <w:rFonts w:eastAsiaTheme="minorEastAsia"/>
        </w:rPr>
        <w:t>SOR dispatch constraint.</w:t>
      </w:r>
    </w:p>
    <w:p w:rsidR="00A06176" w:rsidRPr="000D7964" w:rsidRDefault="00A06176" w:rsidP="004638AA">
      <w:pPr>
        <w:pStyle w:val="ListParagraph"/>
        <w:numPr>
          <w:ilvl w:val="0"/>
          <w:numId w:val="26"/>
        </w:numPr>
        <w:rPr>
          <w:rFonts w:eastAsiaTheme="minorEastAsia"/>
        </w:rPr>
      </w:pPr>
      <w:r>
        <w:rPr>
          <w:rFonts w:eastAsiaTheme="minorEastAsia"/>
        </w:rPr>
        <w:t xml:space="preserve">For </w:t>
      </w:r>
      <w:r w:rsidR="009E353D">
        <w:rPr>
          <w:rFonts w:eastAsiaTheme="minorEastAsia"/>
        </w:rPr>
        <w:t>the</w:t>
      </w:r>
      <w:r w:rsidR="00135CC7">
        <w:rPr>
          <w:rFonts w:eastAsiaTheme="minorEastAsia"/>
        </w:rPr>
        <w:t xml:space="preserve"> </w:t>
      </w:r>
      <w:proofErr w:type="spellStart"/>
      <w:r w:rsidR="00135CC7">
        <w:rPr>
          <w:rFonts w:eastAsiaTheme="minorEastAsia"/>
        </w:rPr>
        <w:t>RegUp</w:t>
      </w:r>
      <w:proofErr w:type="spellEnd"/>
      <w:r w:rsidR="00135CC7">
        <w:rPr>
          <w:rFonts w:eastAsiaTheme="minorEastAsia"/>
        </w:rPr>
        <w:t xml:space="preserve"> award, </w:t>
      </w:r>
      <w:proofErr w:type="spellStart"/>
      <w:r w:rsidR="00135CC7">
        <w:rPr>
          <w:rFonts w:eastAsiaTheme="minorEastAsia"/>
        </w:rPr>
        <w:t>r</w:t>
      </w:r>
      <w:r w:rsidR="00135CC7" w:rsidRPr="00135CC7">
        <w:rPr>
          <w:rFonts w:eastAsiaTheme="minorEastAsia"/>
          <w:vertAlign w:val="subscript"/>
        </w:rPr>
        <w:t>RUS</w:t>
      </w:r>
      <w:proofErr w:type="spellEnd"/>
      <w:r w:rsidR="00135CC7">
        <w:rPr>
          <w:rFonts w:eastAsiaTheme="minorEastAsia"/>
        </w:rPr>
        <w:t>:</w:t>
      </w:r>
    </w:p>
    <w:p w:rsidR="00A06176" w:rsidRPr="00DB3CB1" w:rsidRDefault="006F27C4" w:rsidP="00A06176">
      <w:pPr>
        <w:ind w:left="360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RUS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>= α-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HSL</m:t>
              </m:r>
            </m:sup>
          </m:sSubSup>
        </m:oMath>
      </m:oMathPara>
    </w:p>
    <w:p w:rsidR="00DB3CB1" w:rsidRDefault="00DB3CB1" w:rsidP="00DB3CB1">
      <w:pPr>
        <w:ind w:left="720"/>
        <w:rPr>
          <w:rFonts w:eastAsiaTheme="minorEastAsia"/>
        </w:rPr>
      </w:pPr>
      <w:r w:rsidRPr="00DB3CB1">
        <w:rPr>
          <w:rFonts w:eastAsiaTheme="minorEastAsia"/>
        </w:rPr>
        <w:t xml:space="preserve">If the </w:t>
      </w:r>
      <w:proofErr w:type="spellStart"/>
      <w:r>
        <w:rPr>
          <w:rFonts w:eastAsiaTheme="minorEastAsia"/>
        </w:rPr>
        <w:t>RegUp</w:t>
      </w:r>
      <w:proofErr w:type="spellEnd"/>
      <w:r w:rsidRPr="00DB3CB1">
        <w:rPr>
          <w:rFonts w:eastAsiaTheme="minorEastAsia"/>
        </w:rPr>
        <w:t xml:space="preserve"> offer </w:t>
      </w:r>
      <w:proofErr w:type="spellStart"/>
      <w:r w:rsidRPr="00DB3CB1">
        <w:rPr>
          <w:rFonts w:eastAsiaTheme="minorEastAsia"/>
          <w:i/>
        </w:rPr>
        <w:t>i</w:t>
      </w:r>
      <w:proofErr w:type="spellEnd"/>
      <w:r w:rsidRPr="00DB3CB1">
        <w:rPr>
          <w:rFonts w:eastAsiaTheme="minorEastAsia"/>
        </w:rPr>
        <w:t xml:space="preserve"> is marginal to the </w:t>
      </w:r>
      <w:proofErr w:type="spellStart"/>
      <w:r>
        <w:rPr>
          <w:rFonts w:eastAsiaTheme="minorEastAsia"/>
        </w:rPr>
        <w:t>RegUp</w:t>
      </w:r>
      <w:proofErr w:type="spellEnd"/>
      <w:r>
        <w:rPr>
          <w:rFonts w:eastAsiaTheme="minorEastAsia"/>
        </w:rPr>
        <w:t xml:space="preserve"> Procurement</w:t>
      </w:r>
      <w:r w:rsidRPr="00DB3CB1">
        <w:rPr>
          <w:rFonts w:eastAsiaTheme="minorEastAsia"/>
        </w:rPr>
        <w:t xml:space="preserve"> constraint, then</w:t>
      </w:r>
      <w:r w:rsidR="004638AA">
        <w:rPr>
          <w:rFonts w:eastAsiaTheme="minorEastAsia"/>
        </w:rPr>
        <w:t xml:space="preserve"> in most cases</w:t>
      </w:r>
      <w:r w:rsidR="00BB48CD">
        <w:rPr>
          <w:rFonts w:eastAsiaTheme="minorEastAsia"/>
        </w:rPr>
        <w:t xml:space="preserve">, </w:t>
      </w:r>
      <w:r w:rsidRPr="00DB3CB1"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HSL</m:t>
            </m:r>
          </m:sup>
        </m:sSubSup>
        <m:r>
          <w:rPr>
            <w:rFonts w:ascii="Cambria Math" w:hAnsi="Cambria Math"/>
          </w:rPr>
          <m:t>=0</m:t>
        </m:r>
        <m:r>
          <w:rPr>
            <w:rFonts w:ascii="Cambria Math" w:hAnsi="Cambria Math"/>
          </w:rPr>
          <m:t xml:space="preserve">, </m:t>
        </m:r>
      </m:oMath>
      <w:r w:rsidRPr="00DB3CB1">
        <w:rPr>
          <w:rFonts w:eastAsiaTheme="minorEastAsia"/>
        </w:rPr>
        <w:t xml:space="preserve">and the </w:t>
      </w:r>
      <w:proofErr w:type="spellStart"/>
      <w:r>
        <w:rPr>
          <w:rFonts w:eastAsiaTheme="minorEastAsia"/>
        </w:rPr>
        <w:t>RegUp</w:t>
      </w:r>
      <w:proofErr w:type="spellEnd"/>
      <w:r>
        <w:rPr>
          <w:rFonts w:eastAsiaTheme="minorEastAsia"/>
        </w:rPr>
        <w:t xml:space="preserve"> Offer</w:t>
      </w:r>
      <w:r w:rsidRPr="00DB3CB1">
        <w:rPr>
          <w:rFonts w:eastAsiaTheme="minorEastAsia"/>
        </w:rPr>
        <w:t xml:space="preserve"> </w:t>
      </w:r>
      <w:proofErr w:type="spellStart"/>
      <w:r w:rsidRPr="00DB3CB1">
        <w:rPr>
          <w:rFonts w:eastAsiaTheme="minorEastAsia"/>
          <w:i/>
        </w:rPr>
        <w:t>i</w:t>
      </w:r>
      <w:proofErr w:type="spellEnd"/>
      <w:r w:rsidRPr="00DB3CB1">
        <w:rPr>
          <w:rFonts w:eastAsiaTheme="minorEastAsia"/>
        </w:rPr>
        <w:t xml:space="preserve"> sets the shadow price for the </w:t>
      </w:r>
      <w:proofErr w:type="spellStart"/>
      <w:r>
        <w:rPr>
          <w:rFonts w:eastAsiaTheme="minorEastAsia"/>
        </w:rPr>
        <w:t>RegUp</w:t>
      </w:r>
      <w:proofErr w:type="spellEnd"/>
      <w:r>
        <w:rPr>
          <w:rFonts w:eastAsiaTheme="minorEastAsia"/>
        </w:rPr>
        <w:t xml:space="preserve"> Procurement</w:t>
      </w:r>
      <w:r w:rsidRPr="00DB3CB1">
        <w:rPr>
          <w:rFonts w:eastAsiaTheme="minorEastAsia"/>
        </w:rPr>
        <w:t xml:space="preserve"> constraint (</w:t>
      </w:r>
      <w:proofErr w:type="spellStart"/>
      <w:r w:rsidR="007A5463">
        <w:rPr>
          <w:rFonts w:eastAsiaTheme="minorEastAsia"/>
        </w:rPr>
        <w:t>RegUp</w:t>
      </w:r>
      <w:proofErr w:type="spellEnd"/>
      <w:r w:rsidR="007A5463">
        <w:rPr>
          <w:rFonts w:eastAsiaTheme="minorEastAsia"/>
        </w:rPr>
        <w:t xml:space="preserve"> MCPC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="007A5463">
        <w:rPr>
          <w:rFonts w:eastAsiaTheme="minorEastAsia"/>
        </w:rPr>
        <w:t xml:space="preserve"> </w:t>
      </w:r>
      <w:r w:rsidRPr="00DB3CB1">
        <w:rPr>
          <w:rFonts w:eastAsiaTheme="minorEastAsia"/>
        </w:rPr>
        <w:t>)</w:t>
      </w:r>
    </w:p>
    <w:p w:rsidR="00BB48CD" w:rsidRPr="000D7964" w:rsidRDefault="001408C2" w:rsidP="004638AA">
      <w:pPr>
        <w:pStyle w:val="ListParagraph"/>
        <w:numPr>
          <w:ilvl w:val="0"/>
          <w:numId w:val="26"/>
        </w:numPr>
        <w:rPr>
          <w:rFonts w:eastAsiaTheme="minorEastAsia"/>
        </w:rPr>
      </w:pPr>
      <w:r>
        <w:rPr>
          <w:rFonts w:eastAsiaTheme="minorEastAsia"/>
        </w:rPr>
        <w:t xml:space="preserve">For </w:t>
      </w:r>
      <w:r w:rsidR="00135CC7">
        <w:rPr>
          <w:rFonts w:eastAsiaTheme="minorEastAsia"/>
        </w:rPr>
        <w:t>the</w:t>
      </w:r>
      <w:r>
        <w:rPr>
          <w:rFonts w:eastAsiaTheme="minorEastAsia"/>
        </w:rPr>
        <w:t xml:space="preserve"> R</w:t>
      </w:r>
      <w:r w:rsidR="00BB48CD">
        <w:rPr>
          <w:rFonts w:eastAsiaTheme="minorEastAsia"/>
        </w:rPr>
        <w:t>R</w:t>
      </w:r>
      <w:r>
        <w:rPr>
          <w:rFonts w:eastAsiaTheme="minorEastAsia"/>
        </w:rPr>
        <w:t>S</w:t>
      </w:r>
      <w:r w:rsidR="00135CC7">
        <w:rPr>
          <w:rFonts w:eastAsiaTheme="minorEastAsia"/>
        </w:rPr>
        <w:t xml:space="preserve"> award, </w:t>
      </w:r>
      <w:proofErr w:type="spellStart"/>
      <w:r w:rsidR="00135CC7">
        <w:rPr>
          <w:rFonts w:eastAsiaTheme="minorEastAsia"/>
        </w:rPr>
        <w:t>r</w:t>
      </w:r>
      <w:r w:rsidR="00135CC7" w:rsidRPr="00135CC7">
        <w:rPr>
          <w:rFonts w:eastAsiaTheme="minorEastAsia"/>
          <w:vertAlign w:val="subscript"/>
        </w:rPr>
        <w:t>RRS</w:t>
      </w:r>
      <w:proofErr w:type="spellEnd"/>
      <w:r w:rsidR="00135CC7">
        <w:rPr>
          <w:rFonts w:eastAsiaTheme="minorEastAsia"/>
        </w:rPr>
        <w:t>:</w:t>
      </w:r>
    </w:p>
    <w:p w:rsidR="00BB48CD" w:rsidRPr="00A06176" w:rsidRDefault="006F27C4" w:rsidP="00BB48CD">
      <w:pPr>
        <w:ind w:left="360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RRS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>= γ-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HSL</m:t>
              </m:r>
            </m:sup>
          </m:sSubSup>
        </m:oMath>
      </m:oMathPara>
    </w:p>
    <w:p w:rsidR="00BB48CD" w:rsidRDefault="00BB48CD" w:rsidP="00BB48CD">
      <w:pPr>
        <w:ind w:left="720"/>
        <w:rPr>
          <w:rFonts w:eastAsiaTheme="minorEastAsia"/>
        </w:rPr>
      </w:pPr>
      <w:r w:rsidRPr="00DB3CB1">
        <w:rPr>
          <w:rFonts w:eastAsiaTheme="minorEastAsia"/>
        </w:rPr>
        <w:t xml:space="preserve">If the </w:t>
      </w:r>
      <w:r w:rsidR="001408C2">
        <w:rPr>
          <w:rFonts w:eastAsiaTheme="minorEastAsia"/>
        </w:rPr>
        <w:t>RRS</w:t>
      </w:r>
      <w:r w:rsidRPr="00DB3CB1">
        <w:rPr>
          <w:rFonts w:eastAsiaTheme="minorEastAsia"/>
        </w:rPr>
        <w:t xml:space="preserve"> offer </w:t>
      </w:r>
      <w:proofErr w:type="spellStart"/>
      <w:r w:rsidRPr="00DB3CB1">
        <w:rPr>
          <w:rFonts w:eastAsiaTheme="minorEastAsia"/>
          <w:i/>
        </w:rPr>
        <w:t>i</w:t>
      </w:r>
      <w:proofErr w:type="spellEnd"/>
      <w:r w:rsidRPr="00DB3CB1">
        <w:rPr>
          <w:rFonts w:eastAsiaTheme="minorEastAsia"/>
        </w:rPr>
        <w:t xml:space="preserve"> is marginal to the </w:t>
      </w:r>
      <w:r w:rsidR="001408C2">
        <w:rPr>
          <w:rFonts w:eastAsiaTheme="minorEastAsia"/>
        </w:rPr>
        <w:t>RRS</w:t>
      </w:r>
      <w:r>
        <w:rPr>
          <w:rFonts w:eastAsiaTheme="minorEastAsia"/>
        </w:rPr>
        <w:t xml:space="preserve"> Procurement</w:t>
      </w:r>
      <w:r w:rsidRPr="00DB3CB1">
        <w:rPr>
          <w:rFonts w:eastAsiaTheme="minorEastAsia"/>
        </w:rPr>
        <w:t xml:space="preserve"> constraint, then</w:t>
      </w:r>
      <w:r>
        <w:rPr>
          <w:rFonts w:eastAsiaTheme="minorEastAsia"/>
        </w:rPr>
        <w:t xml:space="preserve">, </w:t>
      </w:r>
      <w:r w:rsidRPr="00DB3CB1"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HSL</m:t>
            </m:r>
          </m:sup>
        </m:sSubSup>
        <m:r>
          <w:rPr>
            <w:rFonts w:ascii="Cambria Math" w:hAnsi="Cambria Math"/>
          </w:rPr>
          <m:t xml:space="preserve"> </m:t>
        </m:r>
      </m:oMath>
      <w:r w:rsidRPr="00DB3CB1">
        <w:rPr>
          <w:rFonts w:eastAsiaTheme="minorEastAsia"/>
        </w:rPr>
        <w:t xml:space="preserve"> and the </w:t>
      </w:r>
      <w:r w:rsidR="001408C2">
        <w:rPr>
          <w:rFonts w:eastAsiaTheme="minorEastAsia"/>
        </w:rPr>
        <w:t>RRS</w:t>
      </w:r>
      <w:r>
        <w:rPr>
          <w:rFonts w:eastAsiaTheme="minorEastAsia"/>
        </w:rPr>
        <w:t xml:space="preserve"> Offer</w:t>
      </w:r>
      <w:r w:rsidRPr="00DB3CB1">
        <w:rPr>
          <w:rFonts w:eastAsiaTheme="minorEastAsia"/>
        </w:rPr>
        <w:t xml:space="preserve"> </w:t>
      </w:r>
      <w:proofErr w:type="spellStart"/>
      <w:r w:rsidRPr="00DB3CB1">
        <w:rPr>
          <w:rFonts w:eastAsiaTheme="minorEastAsia"/>
          <w:i/>
        </w:rPr>
        <w:t>i</w:t>
      </w:r>
      <w:proofErr w:type="spellEnd"/>
      <w:r w:rsidRPr="00DB3CB1">
        <w:rPr>
          <w:rFonts w:eastAsiaTheme="minorEastAsia"/>
        </w:rPr>
        <w:t xml:space="preserve"> sets the shadow price for the </w:t>
      </w:r>
      <w:r w:rsidR="001408C2">
        <w:rPr>
          <w:rFonts w:eastAsiaTheme="minorEastAsia"/>
        </w:rPr>
        <w:t>RRS</w:t>
      </w:r>
      <w:r>
        <w:rPr>
          <w:rFonts w:eastAsiaTheme="minorEastAsia"/>
        </w:rPr>
        <w:t xml:space="preserve"> Procurement</w:t>
      </w:r>
      <w:r w:rsidRPr="00DB3CB1">
        <w:rPr>
          <w:rFonts w:eastAsiaTheme="minorEastAsia"/>
        </w:rPr>
        <w:t xml:space="preserve"> constraint (</w:t>
      </w:r>
      <w:r w:rsidR="001408C2">
        <w:rPr>
          <w:rFonts w:eastAsiaTheme="minorEastAsia"/>
        </w:rPr>
        <w:t>RRS</w:t>
      </w:r>
      <w:r>
        <w:rPr>
          <w:rFonts w:eastAsiaTheme="minorEastAsia"/>
        </w:rPr>
        <w:t xml:space="preserve"> MCPC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γ</m:t>
            </m:r>
          </m:e>
        </m:d>
      </m:oMath>
      <w:r>
        <w:rPr>
          <w:rFonts w:eastAsiaTheme="minorEastAsia"/>
        </w:rPr>
        <w:t xml:space="preserve"> </w:t>
      </w:r>
      <w:r w:rsidRPr="00DB3CB1">
        <w:rPr>
          <w:rFonts w:eastAsiaTheme="minorEastAsia"/>
        </w:rPr>
        <w:t>)</w:t>
      </w:r>
    </w:p>
    <w:p w:rsidR="00896D31" w:rsidRPr="000D7964" w:rsidRDefault="00896D31" w:rsidP="004638AA">
      <w:pPr>
        <w:pStyle w:val="ListParagraph"/>
        <w:numPr>
          <w:ilvl w:val="0"/>
          <w:numId w:val="26"/>
        </w:numPr>
        <w:rPr>
          <w:rFonts w:eastAsiaTheme="minorEastAsia"/>
        </w:rPr>
      </w:pPr>
      <w:r>
        <w:rPr>
          <w:rFonts w:eastAsiaTheme="minorEastAsia"/>
        </w:rPr>
        <w:t xml:space="preserve">For </w:t>
      </w:r>
      <w:r w:rsidR="00135CC7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="00350CBB">
        <w:rPr>
          <w:rFonts w:eastAsiaTheme="minorEastAsia"/>
        </w:rPr>
        <w:t>SOR</w:t>
      </w:r>
      <w:r>
        <w:rPr>
          <w:rFonts w:eastAsiaTheme="minorEastAsia"/>
        </w:rPr>
        <w:t xml:space="preserve"> </w:t>
      </w:r>
      <w:r w:rsidR="00135CC7">
        <w:rPr>
          <w:rFonts w:eastAsiaTheme="minorEastAsia"/>
        </w:rPr>
        <w:t xml:space="preserve">award, </w:t>
      </w:r>
      <w:proofErr w:type="spellStart"/>
      <w:r w:rsidR="00135CC7">
        <w:rPr>
          <w:rFonts w:eastAsiaTheme="minorEastAsia"/>
        </w:rPr>
        <w:t>r</w:t>
      </w:r>
      <w:r w:rsidR="00135CC7" w:rsidRPr="00135CC7">
        <w:rPr>
          <w:rFonts w:eastAsiaTheme="minorEastAsia"/>
          <w:vertAlign w:val="subscript"/>
        </w:rPr>
        <w:t>SOR</w:t>
      </w:r>
      <w:proofErr w:type="spellEnd"/>
      <w:r w:rsidR="00135CC7">
        <w:rPr>
          <w:rFonts w:eastAsiaTheme="minorEastAsia"/>
        </w:rPr>
        <w:t>:</w:t>
      </w:r>
    </w:p>
    <w:p w:rsidR="00896D31" w:rsidRDefault="006F27C4" w:rsidP="00896D31">
      <w:pPr>
        <w:ind w:left="360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SOR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subSup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x</m:t>
              </m:r>
            </m:sub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</w:rPr>
                    <m:t>SOR</m:t>
                  </m:r>
                </m:sup>
              </m:sSubSup>
            </m:e>
          </m:nary>
          <m:r>
            <w:rPr>
              <w:rFonts w:ascii="Cambria Math" w:hAnsi="Cambria Math"/>
            </w:rPr>
            <m:t>f(x)</m:t>
          </m:r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HSL</m:t>
              </m:r>
            </m:sup>
          </m:sSubSup>
        </m:oMath>
      </m:oMathPara>
    </w:p>
    <w:p w:rsidR="00AC56E9" w:rsidRDefault="00AC56E9" w:rsidP="00896D31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Or, substituting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SOR</m:t>
            </m:r>
          </m:sup>
        </m:sSubSup>
      </m:oMath>
      <w:r>
        <w:rPr>
          <w:rFonts w:eastAsiaTheme="minorEastAsia"/>
        </w:rPr>
        <w:t xml:space="preserve"> from above:</w:t>
      </w:r>
    </w:p>
    <w:p w:rsidR="00017153" w:rsidRDefault="00017153" w:rsidP="00017153">
      <w:pPr>
        <w:ind w:left="360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SOR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 xml:space="preserve"> </m:t>
          </m:r>
          <m:nary>
            <m:naryPr>
              <m:chr m:val="∑"/>
              <m:limLoc m:val="subSup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x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nary>
          <m:r>
            <w:rPr>
              <w:rFonts w:ascii="Cambria Math" w:hAnsi="Cambria Math"/>
            </w:rPr>
            <m:t>(g+g') f(x)=</m:t>
          </m:r>
          <m:nary>
            <m:naryPr>
              <m:chr m:val="∑"/>
              <m:limLoc m:val="subSup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x</m:t>
              </m:r>
            </m:sub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</m:e>
          </m:nary>
          <m:r>
            <w:rPr>
              <w:rFonts w:ascii="Cambria Math" w:hAnsi="Cambria Math"/>
            </w:rPr>
            <m:t>f(x)</m:t>
          </m:r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HSL</m:t>
              </m:r>
            </m:sup>
          </m:sSubSup>
        </m:oMath>
      </m:oMathPara>
    </w:p>
    <w:p w:rsidR="00017153" w:rsidRPr="00A06176" w:rsidRDefault="00017153" w:rsidP="00896D31">
      <w:pPr>
        <w:ind w:left="360"/>
        <w:rPr>
          <w:rFonts w:eastAsiaTheme="minorEastAsia"/>
        </w:rPr>
      </w:pPr>
    </w:p>
    <w:p w:rsidR="002D36B4" w:rsidRDefault="00896D31" w:rsidP="00896D31">
      <w:pPr>
        <w:ind w:left="720"/>
        <w:rPr>
          <w:rFonts w:eastAsiaTheme="minorEastAsia"/>
        </w:rPr>
      </w:pPr>
      <w:r w:rsidRPr="00DB3CB1">
        <w:rPr>
          <w:rFonts w:eastAsiaTheme="minorEastAsia"/>
        </w:rPr>
        <w:lastRenderedPageBreak/>
        <w:t xml:space="preserve">If the </w:t>
      </w:r>
      <w:r w:rsidR="00350CBB">
        <w:rPr>
          <w:rFonts w:eastAsiaTheme="minorEastAsia"/>
        </w:rPr>
        <w:t>SOR</w:t>
      </w:r>
      <w:r w:rsidRPr="00DB3CB1">
        <w:rPr>
          <w:rFonts w:eastAsiaTheme="minorEastAsia"/>
        </w:rPr>
        <w:t xml:space="preserve"> offer </w:t>
      </w:r>
      <w:proofErr w:type="spellStart"/>
      <w:r w:rsidRPr="00DB3CB1">
        <w:rPr>
          <w:rFonts w:eastAsiaTheme="minorEastAsia"/>
          <w:i/>
        </w:rPr>
        <w:t>i</w:t>
      </w:r>
      <w:proofErr w:type="spellEnd"/>
      <w:r w:rsidRPr="00DB3CB1">
        <w:rPr>
          <w:rFonts w:eastAsiaTheme="minorEastAsia"/>
        </w:rPr>
        <w:t xml:space="preserve"> is marginal to the </w:t>
      </w:r>
      <w:r w:rsidR="00350CBB">
        <w:rPr>
          <w:rFonts w:eastAsiaTheme="minorEastAsia"/>
        </w:rPr>
        <w:t>SOR</w:t>
      </w:r>
      <w:r>
        <w:rPr>
          <w:rFonts w:eastAsiaTheme="minorEastAsia"/>
        </w:rPr>
        <w:t xml:space="preserve"> Procurement</w:t>
      </w:r>
      <w:r w:rsidRPr="00DB3CB1">
        <w:rPr>
          <w:rFonts w:eastAsiaTheme="minorEastAsia"/>
        </w:rPr>
        <w:t xml:space="preserve"> constraint, then</w:t>
      </w:r>
      <w:r>
        <w:rPr>
          <w:rFonts w:eastAsiaTheme="minorEastAsia"/>
        </w:rPr>
        <w:t xml:space="preserve">, </w:t>
      </w:r>
      <w:r w:rsidRPr="00DB3CB1"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HSL</m:t>
            </m:r>
          </m:sup>
        </m:sSubSup>
        <m:r>
          <w:rPr>
            <w:rFonts w:ascii="Cambria Math" w:hAnsi="Cambria Math"/>
          </w:rPr>
          <m:t>=0</m:t>
        </m:r>
      </m:oMath>
      <w:r w:rsidR="007D7D49">
        <w:rPr>
          <w:rFonts w:eastAsiaTheme="minorEastAsia"/>
        </w:rPr>
        <w:t xml:space="preserve"> </w:t>
      </w:r>
      <w:r w:rsidR="00AC56E9">
        <w:rPr>
          <w:rFonts w:eastAsiaTheme="minorEastAsia"/>
        </w:rPr>
        <w:t xml:space="preserve">and the marginal cost of the capacity offer plus the expected marginal cost of energy offer </w:t>
      </w:r>
      <w:r w:rsidR="008D68E7">
        <w:rPr>
          <w:rFonts w:eastAsiaTheme="minorEastAsia"/>
        </w:rPr>
        <w:t>equals the expected shadow price of SOR dispatch constraint.</w:t>
      </w:r>
    </w:p>
    <w:p w:rsidR="0066691A" w:rsidRPr="007B609A" w:rsidRDefault="0066691A" w:rsidP="007B609A">
      <w:pPr>
        <w:ind w:left="720"/>
        <w:rPr>
          <w:rFonts w:eastAsiaTheme="minorEastAsia"/>
        </w:rPr>
      </w:pPr>
    </w:p>
    <w:p w:rsidR="0066691A" w:rsidRDefault="0066691A" w:rsidP="0066691A">
      <w:pPr>
        <w:rPr>
          <w:rFonts w:eastAsiaTheme="minorEastAsia"/>
          <w:b/>
          <w:u w:val="single"/>
        </w:rPr>
      </w:pPr>
      <w:r w:rsidRPr="00B150E5">
        <w:rPr>
          <w:rFonts w:eastAsiaTheme="minorEastAsia"/>
          <w:b/>
          <w:u w:val="single"/>
        </w:rPr>
        <w:t xml:space="preserve">MCPC </w:t>
      </w:r>
    </w:p>
    <w:tbl>
      <w:tblPr>
        <w:tblStyle w:val="TableGrid"/>
        <w:tblW w:w="0" w:type="auto"/>
        <w:tblLook w:val="04A0"/>
      </w:tblPr>
      <w:tblGrid>
        <w:gridCol w:w="1207"/>
        <w:gridCol w:w="3750"/>
        <w:gridCol w:w="4619"/>
      </w:tblGrid>
      <w:tr w:rsidR="007B609A" w:rsidTr="007B609A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9A" w:rsidRDefault="007B609A" w:rsidP="007B609A">
            <w:r>
              <w:t>AS Product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9A" w:rsidRDefault="007B609A" w:rsidP="0065187D">
            <w:pPr>
              <w:jc w:val="center"/>
            </w:pPr>
            <w:r>
              <w:t>MCPC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9A" w:rsidRDefault="007B609A" w:rsidP="007B609A">
            <w:r>
              <w:t>Comments</w:t>
            </w:r>
          </w:p>
        </w:tc>
      </w:tr>
      <w:tr w:rsidR="007B609A" w:rsidTr="007B609A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9A" w:rsidRDefault="007B609A" w:rsidP="007B609A">
            <w:proofErr w:type="spellStart"/>
            <w:r>
              <w:t>RegUp</w:t>
            </w:r>
            <w:proofErr w:type="spellEnd"/>
            <w:r>
              <w:t xml:space="preserve">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9A" w:rsidRDefault="007B609A" w:rsidP="007B609A">
            <w:pPr>
              <w:rPr>
                <w:strike/>
              </w:rPr>
            </w:pPr>
            <m:oMathPara>
              <m:oMath>
                <m:r>
                  <w:rPr>
                    <w:rFonts w:ascii="Cambria Math" w:hAnsi="Cambria Math"/>
                  </w:rPr>
                  <m:t>α</m:t>
                </m:r>
              </m:oMath>
            </m:oMathPara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9A" w:rsidRDefault="007B609A" w:rsidP="007B609A">
            <w:r>
              <w:t xml:space="preserve">Shadow price of the </w:t>
            </w:r>
            <w:proofErr w:type="spellStart"/>
            <w:r>
              <w:t>RegUp</w:t>
            </w:r>
            <w:proofErr w:type="spellEnd"/>
            <w:r w:rsidR="00D16735">
              <w:t xml:space="preserve"> procurement</w:t>
            </w:r>
            <w:r>
              <w:t xml:space="preserve"> constraint</w:t>
            </w:r>
          </w:p>
        </w:tc>
      </w:tr>
      <w:tr w:rsidR="007B609A" w:rsidTr="007B609A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9A" w:rsidRDefault="007B609A" w:rsidP="007B609A">
            <w:proofErr w:type="spellStart"/>
            <w:r>
              <w:t>RegDn</w:t>
            </w:r>
            <w:proofErr w:type="spellEnd"/>
            <w:r>
              <w:t xml:space="preserve">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9A" w:rsidRDefault="007B609A" w:rsidP="007B609A">
            <m:oMathPara>
              <m:oMath>
                <m:r>
                  <w:rPr>
                    <w:rFonts w:ascii="Cambria Math" w:hAnsi="Cambria Math"/>
                  </w:rPr>
                  <m:t>β</m:t>
                </m:r>
              </m:oMath>
            </m:oMathPara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9A" w:rsidRDefault="007B609A" w:rsidP="007B609A">
            <w:r>
              <w:t xml:space="preserve">Shadow price of the </w:t>
            </w:r>
            <w:proofErr w:type="spellStart"/>
            <w:r>
              <w:t>RegDn</w:t>
            </w:r>
            <w:proofErr w:type="spellEnd"/>
            <w:r w:rsidR="00D16735">
              <w:t xml:space="preserve"> procurement</w:t>
            </w:r>
            <w:r>
              <w:t xml:space="preserve"> constraint</w:t>
            </w:r>
          </w:p>
        </w:tc>
      </w:tr>
      <w:tr w:rsidR="007B609A" w:rsidTr="007B609A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9A" w:rsidRDefault="007B609A" w:rsidP="007B609A">
            <w:r>
              <w:t>RRS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9A" w:rsidRDefault="007B609A" w:rsidP="007B609A">
            <m:oMathPara>
              <m:oMath>
                <m:r>
                  <w:rPr>
                    <w:rFonts w:ascii="Cambria Math" w:hAnsi="Cambria Math"/>
                  </w:rPr>
                  <m:t>γ</m:t>
                </m:r>
              </m:oMath>
            </m:oMathPara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9A" w:rsidRDefault="007B609A" w:rsidP="007B609A">
            <w:r>
              <w:t>Shadow Price of the RRS procurement constraint</w:t>
            </w:r>
          </w:p>
        </w:tc>
      </w:tr>
      <w:tr w:rsidR="007B609A" w:rsidTr="007B609A">
        <w:trPr>
          <w:trHeight w:val="547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9A" w:rsidRDefault="007B609A" w:rsidP="007B609A">
            <w:r>
              <w:t>SOR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9A" w:rsidRDefault="004B340D" w:rsidP="0065187D">
            <w:pPr>
              <w:jc w:val="center"/>
            </w:pPr>
            <m:oMathPara>
              <m:oMath>
                <m:nary>
                  <m:naryPr>
                    <m:chr m:val="∑"/>
                    <m:limLoc m:val="subSup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9A" w:rsidRDefault="00D16735" w:rsidP="00D16735">
            <w:r>
              <w:t>Expected value</w:t>
            </w:r>
            <w:r w:rsidR="0065187D">
              <w:t xml:space="preserve"> of the Shadow Prices of the SOR </w:t>
            </w:r>
            <w:r>
              <w:t>capacity</w:t>
            </w:r>
            <w:r w:rsidR="0065187D">
              <w:t xml:space="preserve"> constraints</w:t>
            </w:r>
          </w:p>
        </w:tc>
      </w:tr>
    </w:tbl>
    <w:p w:rsidR="009F3D92" w:rsidRDefault="009F3D92" w:rsidP="001B4A50"/>
    <w:sectPr w:rsidR="009F3D92" w:rsidSect="006A4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AE9"/>
    <w:multiLevelType w:val="hybridMultilevel"/>
    <w:tmpl w:val="249CD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1D"/>
    <w:multiLevelType w:val="hybridMultilevel"/>
    <w:tmpl w:val="FBB61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35B6"/>
    <w:multiLevelType w:val="hybridMultilevel"/>
    <w:tmpl w:val="804AF9E8"/>
    <w:lvl w:ilvl="0" w:tplc="E4B23B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914EC"/>
    <w:multiLevelType w:val="hybridMultilevel"/>
    <w:tmpl w:val="82DA63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4064B"/>
    <w:multiLevelType w:val="hybridMultilevel"/>
    <w:tmpl w:val="D506E4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7180"/>
    <w:multiLevelType w:val="hybridMultilevel"/>
    <w:tmpl w:val="BE8A52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823FA"/>
    <w:multiLevelType w:val="hybridMultilevel"/>
    <w:tmpl w:val="3984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9794C"/>
    <w:multiLevelType w:val="hybridMultilevel"/>
    <w:tmpl w:val="2C3EB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D3C34"/>
    <w:multiLevelType w:val="hybridMultilevel"/>
    <w:tmpl w:val="CF046B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04983"/>
    <w:multiLevelType w:val="hybridMultilevel"/>
    <w:tmpl w:val="BF9067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B0AAA"/>
    <w:multiLevelType w:val="hybridMultilevel"/>
    <w:tmpl w:val="EBB8B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07FE3"/>
    <w:multiLevelType w:val="hybridMultilevel"/>
    <w:tmpl w:val="C6B46F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000A8"/>
    <w:multiLevelType w:val="hybridMultilevel"/>
    <w:tmpl w:val="45228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84FB8"/>
    <w:multiLevelType w:val="hybridMultilevel"/>
    <w:tmpl w:val="2A9C11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27512"/>
    <w:multiLevelType w:val="hybridMultilevel"/>
    <w:tmpl w:val="EAAED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67F37"/>
    <w:multiLevelType w:val="hybridMultilevel"/>
    <w:tmpl w:val="3094FE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243E6"/>
    <w:multiLevelType w:val="hybridMultilevel"/>
    <w:tmpl w:val="1D5EF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10323"/>
    <w:multiLevelType w:val="hybridMultilevel"/>
    <w:tmpl w:val="F64A2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81488"/>
    <w:multiLevelType w:val="hybridMultilevel"/>
    <w:tmpl w:val="2E748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23969"/>
    <w:multiLevelType w:val="hybridMultilevel"/>
    <w:tmpl w:val="F62ED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E6FA8"/>
    <w:multiLevelType w:val="hybridMultilevel"/>
    <w:tmpl w:val="82C64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B7159"/>
    <w:multiLevelType w:val="hybridMultilevel"/>
    <w:tmpl w:val="756C1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D342D"/>
    <w:multiLevelType w:val="hybridMultilevel"/>
    <w:tmpl w:val="153AA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12162"/>
    <w:multiLevelType w:val="hybridMultilevel"/>
    <w:tmpl w:val="2FD8B6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E153F"/>
    <w:multiLevelType w:val="hybridMultilevel"/>
    <w:tmpl w:val="495CE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A92AAF"/>
    <w:multiLevelType w:val="hybridMultilevel"/>
    <w:tmpl w:val="FB9AD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85C4F"/>
    <w:multiLevelType w:val="hybridMultilevel"/>
    <w:tmpl w:val="1D5EF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B1F17"/>
    <w:multiLevelType w:val="hybridMultilevel"/>
    <w:tmpl w:val="876A6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573C8"/>
    <w:multiLevelType w:val="hybridMultilevel"/>
    <w:tmpl w:val="249CD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22"/>
  </w:num>
  <w:num w:numId="4">
    <w:abstractNumId w:val="9"/>
  </w:num>
  <w:num w:numId="5">
    <w:abstractNumId w:val="15"/>
  </w:num>
  <w:num w:numId="6">
    <w:abstractNumId w:val="27"/>
  </w:num>
  <w:num w:numId="7">
    <w:abstractNumId w:val="18"/>
  </w:num>
  <w:num w:numId="8">
    <w:abstractNumId w:val="23"/>
  </w:num>
  <w:num w:numId="9">
    <w:abstractNumId w:val="24"/>
  </w:num>
  <w:num w:numId="10">
    <w:abstractNumId w:val="11"/>
  </w:num>
  <w:num w:numId="11">
    <w:abstractNumId w:val="19"/>
  </w:num>
  <w:num w:numId="12">
    <w:abstractNumId w:val="10"/>
  </w:num>
  <w:num w:numId="13">
    <w:abstractNumId w:val="25"/>
  </w:num>
  <w:num w:numId="14">
    <w:abstractNumId w:val="6"/>
  </w:num>
  <w:num w:numId="15">
    <w:abstractNumId w:val="8"/>
  </w:num>
  <w:num w:numId="16">
    <w:abstractNumId w:val="21"/>
  </w:num>
  <w:num w:numId="17">
    <w:abstractNumId w:val="20"/>
  </w:num>
  <w:num w:numId="18">
    <w:abstractNumId w:val="1"/>
  </w:num>
  <w:num w:numId="19">
    <w:abstractNumId w:val="14"/>
  </w:num>
  <w:num w:numId="20">
    <w:abstractNumId w:val="13"/>
  </w:num>
  <w:num w:numId="21">
    <w:abstractNumId w:val="3"/>
  </w:num>
  <w:num w:numId="22">
    <w:abstractNumId w:val="2"/>
  </w:num>
  <w:num w:numId="23">
    <w:abstractNumId w:val="0"/>
  </w:num>
  <w:num w:numId="24">
    <w:abstractNumId w:val="12"/>
  </w:num>
  <w:num w:numId="25">
    <w:abstractNumId w:val="16"/>
  </w:num>
  <w:num w:numId="26">
    <w:abstractNumId w:val="4"/>
  </w:num>
  <w:num w:numId="27">
    <w:abstractNumId w:val="5"/>
  </w:num>
  <w:num w:numId="28">
    <w:abstractNumId w:val="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D64234"/>
    <w:rsid w:val="00005934"/>
    <w:rsid w:val="00017153"/>
    <w:rsid w:val="000548DC"/>
    <w:rsid w:val="000838C8"/>
    <w:rsid w:val="00096D22"/>
    <w:rsid w:val="000C10E7"/>
    <w:rsid w:val="000D7964"/>
    <w:rsid w:val="00135CC7"/>
    <w:rsid w:val="001408C2"/>
    <w:rsid w:val="00146E26"/>
    <w:rsid w:val="00155E49"/>
    <w:rsid w:val="001B09B1"/>
    <w:rsid w:val="001B4A50"/>
    <w:rsid w:val="001B54FD"/>
    <w:rsid w:val="001B7B52"/>
    <w:rsid w:val="001C20EC"/>
    <w:rsid w:val="00202C7E"/>
    <w:rsid w:val="002051BF"/>
    <w:rsid w:val="002676F3"/>
    <w:rsid w:val="00274178"/>
    <w:rsid w:val="0028730B"/>
    <w:rsid w:val="002B0B7E"/>
    <w:rsid w:val="002D36B4"/>
    <w:rsid w:val="002F2DC6"/>
    <w:rsid w:val="00305BBA"/>
    <w:rsid w:val="0032412F"/>
    <w:rsid w:val="00350CBB"/>
    <w:rsid w:val="003538AF"/>
    <w:rsid w:val="003D2F6A"/>
    <w:rsid w:val="003F4D9F"/>
    <w:rsid w:val="004638AA"/>
    <w:rsid w:val="00494D4B"/>
    <w:rsid w:val="004964DD"/>
    <w:rsid w:val="004A124E"/>
    <w:rsid w:val="004B340D"/>
    <w:rsid w:val="004C218D"/>
    <w:rsid w:val="004D3A80"/>
    <w:rsid w:val="004E1911"/>
    <w:rsid w:val="00521B5B"/>
    <w:rsid w:val="00522C4E"/>
    <w:rsid w:val="00535855"/>
    <w:rsid w:val="00577608"/>
    <w:rsid w:val="005B27EA"/>
    <w:rsid w:val="005B35A9"/>
    <w:rsid w:val="005C6FEA"/>
    <w:rsid w:val="005D44E9"/>
    <w:rsid w:val="006130FD"/>
    <w:rsid w:val="0065187D"/>
    <w:rsid w:val="0066691A"/>
    <w:rsid w:val="00674607"/>
    <w:rsid w:val="00682CBE"/>
    <w:rsid w:val="00685922"/>
    <w:rsid w:val="006963A8"/>
    <w:rsid w:val="006A48C2"/>
    <w:rsid w:val="006C6942"/>
    <w:rsid w:val="006E5FCB"/>
    <w:rsid w:val="006F27C4"/>
    <w:rsid w:val="007065B8"/>
    <w:rsid w:val="00724EF4"/>
    <w:rsid w:val="00771965"/>
    <w:rsid w:val="007A5463"/>
    <w:rsid w:val="007B609A"/>
    <w:rsid w:val="007C1874"/>
    <w:rsid w:val="007D7D49"/>
    <w:rsid w:val="007E4CBC"/>
    <w:rsid w:val="008212AD"/>
    <w:rsid w:val="008430F5"/>
    <w:rsid w:val="00843477"/>
    <w:rsid w:val="008503E5"/>
    <w:rsid w:val="00892CA9"/>
    <w:rsid w:val="00896D31"/>
    <w:rsid w:val="008D68E7"/>
    <w:rsid w:val="00911A28"/>
    <w:rsid w:val="0091479D"/>
    <w:rsid w:val="009316DC"/>
    <w:rsid w:val="0094219D"/>
    <w:rsid w:val="00954368"/>
    <w:rsid w:val="00956931"/>
    <w:rsid w:val="009728BC"/>
    <w:rsid w:val="009773AE"/>
    <w:rsid w:val="009930A2"/>
    <w:rsid w:val="009A217D"/>
    <w:rsid w:val="009B61F5"/>
    <w:rsid w:val="009B6C7B"/>
    <w:rsid w:val="009D6C83"/>
    <w:rsid w:val="009E353D"/>
    <w:rsid w:val="009F3D92"/>
    <w:rsid w:val="009F46DC"/>
    <w:rsid w:val="00A002A2"/>
    <w:rsid w:val="00A06176"/>
    <w:rsid w:val="00A1171C"/>
    <w:rsid w:val="00A32375"/>
    <w:rsid w:val="00A628B2"/>
    <w:rsid w:val="00AC56E9"/>
    <w:rsid w:val="00AD466D"/>
    <w:rsid w:val="00AD4D40"/>
    <w:rsid w:val="00AF628C"/>
    <w:rsid w:val="00B14F35"/>
    <w:rsid w:val="00B62429"/>
    <w:rsid w:val="00B714E4"/>
    <w:rsid w:val="00B93DA1"/>
    <w:rsid w:val="00BB48CD"/>
    <w:rsid w:val="00BD7632"/>
    <w:rsid w:val="00BE3DB6"/>
    <w:rsid w:val="00C33DEA"/>
    <w:rsid w:val="00C564F8"/>
    <w:rsid w:val="00C8551F"/>
    <w:rsid w:val="00C95275"/>
    <w:rsid w:val="00CC0B0B"/>
    <w:rsid w:val="00CE581B"/>
    <w:rsid w:val="00CF10C5"/>
    <w:rsid w:val="00D11AFB"/>
    <w:rsid w:val="00D16735"/>
    <w:rsid w:val="00D26DEF"/>
    <w:rsid w:val="00D31A6D"/>
    <w:rsid w:val="00D64234"/>
    <w:rsid w:val="00D65A9C"/>
    <w:rsid w:val="00DB3CB1"/>
    <w:rsid w:val="00DB5F12"/>
    <w:rsid w:val="00DF1207"/>
    <w:rsid w:val="00E1324C"/>
    <w:rsid w:val="00E148E3"/>
    <w:rsid w:val="00E1795F"/>
    <w:rsid w:val="00E527C4"/>
    <w:rsid w:val="00E559A6"/>
    <w:rsid w:val="00EB3DE5"/>
    <w:rsid w:val="00EE7896"/>
    <w:rsid w:val="00F001E4"/>
    <w:rsid w:val="00F009CB"/>
    <w:rsid w:val="00F10FB0"/>
    <w:rsid w:val="00F31A47"/>
    <w:rsid w:val="00F36E39"/>
    <w:rsid w:val="00F441BA"/>
    <w:rsid w:val="00F503B7"/>
    <w:rsid w:val="00F80E4E"/>
    <w:rsid w:val="00FB1436"/>
    <w:rsid w:val="00FB1DA5"/>
    <w:rsid w:val="00FD180F"/>
    <w:rsid w:val="00FD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42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2CBE"/>
    <w:pPr>
      <w:ind w:left="720"/>
      <w:contextualSpacing/>
    </w:pPr>
  </w:style>
  <w:style w:type="table" w:styleId="TableGrid">
    <w:name w:val="Table Grid"/>
    <w:basedOn w:val="TableNormal"/>
    <w:uiPriority w:val="59"/>
    <w:rsid w:val="007B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1.5"/>
    <w:basedOn w:val="Normal"/>
    <w:uiPriority w:val="1"/>
    <w:qFormat/>
    <w:rsid w:val="00F001E4"/>
    <w:pPr>
      <w:spacing w:after="160" w:line="360" w:lineRule="auto"/>
    </w:pPr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42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2CBE"/>
    <w:pPr>
      <w:ind w:left="720"/>
      <w:contextualSpacing/>
    </w:pPr>
  </w:style>
  <w:style w:type="table" w:styleId="TableGrid">
    <w:name w:val="Table Grid"/>
    <w:basedOn w:val="TableNormal"/>
    <w:uiPriority w:val="59"/>
    <w:rsid w:val="007B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4F04-733B-4265-8BD4-BF5AE78F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Moorty, Sai</dc:creator>
  <cp:lastModifiedBy>Shams Siddiqi</cp:lastModifiedBy>
  <cp:revision>2</cp:revision>
  <cp:lastPrinted>2015-05-14T17:08:00Z</cp:lastPrinted>
  <dcterms:created xsi:type="dcterms:W3CDTF">2015-06-24T14:45:00Z</dcterms:created>
  <dcterms:modified xsi:type="dcterms:W3CDTF">2015-06-24T14:45:00Z</dcterms:modified>
</cp:coreProperties>
</file>