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4C6865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Communication and Settlement </w:t>
      </w:r>
      <w:r w:rsidR="00AB156D" w:rsidRPr="004D3BDA">
        <w:rPr>
          <w:b/>
          <w:sz w:val="22"/>
          <w:szCs w:val="22"/>
        </w:rPr>
        <w:t>Working Group</w:t>
      </w:r>
      <w:r>
        <w:rPr>
          <w:b/>
          <w:sz w:val="22"/>
          <w:szCs w:val="22"/>
        </w:rPr>
        <w:t xml:space="preserve"> (CSWG)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F75C82" w:rsidRDefault="004C6865" w:rsidP="00F75C82">
      <w:pPr>
        <w:rPr>
          <w:b/>
          <w:sz w:val="22"/>
          <w:szCs w:val="22"/>
        </w:rPr>
      </w:pPr>
      <w:r w:rsidRPr="00F75C82">
        <w:rPr>
          <w:b/>
          <w:sz w:val="22"/>
          <w:szCs w:val="22"/>
        </w:rPr>
        <w:t xml:space="preserve"> </w:t>
      </w:r>
      <w:r w:rsidR="00F75C82" w:rsidRPr="00F75C82">
        <w:rPr>
          <w:b/>
          <w:sz w:val="22"/>
          <w:szCs w:val="22"/>
        </w:rPr>
        <w:t xml:space="preserve">      June</w:t>
      </w:r>
      <w:r w:rsidR="00104E8C" w:rsidRPr="00F75C82">
        <w:rPr>
          <w:b/>
          <w:sz w:val="22"/>
          <w:szCs w:val="22"/>
        </w:rPr>
        <w:t xml:space="preserve"> 2</w:t>
      </w:r>
      <w:r w:rsidR="00F75C82" w:rsidRPr="00F75C82">
        <w:rPr>
          <w:b/>
          <w:sz w:val="22"/>
          <w:szCs w:val="22"/>
        </w:rPr>
        <w:t>2</w:t>
      </w:r>
      <w:r w:rsidRPr="00F75C82">
        <w:rPr>
          <w:b/>
          <w:sz w:val="22"/>
          <w:szCs w:val="22"/>
        </w:rPr>
        <w:t>, 2015</w:t>
      </w:r>
      <w:r w:rsidR="00AB156D" w:rsidRPr="00F75C82">
        <w:rPr>
          <w:b/>
          <w:sz w:val="22"/>
          <w:szCs w:val="22"/>
        </w:rPr>
        <w:t xml:space="preserve">; </w:t>
      </w:r>
      <w:r w:rsidR="00F75C82" w:rsidRPr="00F75C82">
        <w:rPr>
          <w:b/>
          <w:sz w:val="22"/>
          <w:szCs w:val="22"/>
        </w:rPr>
        <w:t>9</w:t>
      </w:r>
      <w:r w:rsidR="00D73912" w:rsidRPr="00F75C82">
        <w:rPr>
          <w:b/>
          <w:sz w:val="22"/>
          <w:szCs w:val="22"/>
        </w:rPr>
        <w:t>:</w:t>
      </w:r>
      <w:r w:rsidR="00F75C82" w:rsidRPr="00F75C82">
        <w:rPr>
          <w:b/>
          <w:sz w:val="22"/>
          <w:szCs w:val="22"/>
        </w:rPr>
        <w:t>30a</w:t>
      </w:r>
      <w:r w:rsidR="00D73912" w:rsidRPr="00F75C82">
        <w:rPr>
          <w:b/>
          <w:sz w:val="22"/>
          <w:szCs w:val="22"/>
        </w:rPr>
        <w:t>m</w:t>
      </w:r>
      <w:r w:rsidR="00AB156D" w:rsidRPr="00F75C82">
        <w:rPr>
          <w:b/>
          <w:sz w:val="22"/>
          <w:szCs w:val="22"/>
        </w:rPr>
        <w:t xml:space="preserve"> – </w:t>
      </w:r>
      <w:r w:rsidR="00F75C82" w:rsidRPr="00F75C82">
        <w:rPr>
          <w:b/>
          <w:sz w:val="22"/>
          <w:szCs w:val="22"/>
        </w:rPr>
        <w:t>12</w:t>
      </w:r>
      <w:r w:rsidR="00396F70" w:rsidRPr="00F75C82">
        <w:rPr>
          <w:b/>
          <w:sz w:val="22"/>
          <w:szCs w:val="22"/>
        </w:rPr>
        <w:t>:</w:t>
      </w:r>
      <w:r w:rsidR="00C256B6" w:rsidRPr="00F75C82">
        <w:rPr>
          <w:b/>
          <w:sz w:val="22"/>
          <w:szCs w:val="22"/>
        </w:rPr>
        <w:t>0</w:t>
      </w:r>
      <w:r w:rsidR="00396F70" w:rsidRPr="00F75C82">
        <w:rPr>
          <w:b/>
          <w:sz w:val="22"/>
          <w:szCs w:val="22"/>
        </w:rPr>
        <w:t>0</w:t>
      </w:r>
      <w:r w:rsidRPr="00F75C82">
        <w:rPr>
          <w:b/>
          <w:sz w:val="22"/>
          <w:szCs w:val="22"/>
        </w:rPr>
        <w:t>pm</w:t>
      </w:r>
    </w:p>
    <w:p w:rsidR="00AB156D" w:rsidRPr="00F75C82" w:rsidRDefault="00AB156D" w:rsidP="00AB156D">
      <w:pPr>
        <w:ind w:left="360"/>
        <w:rPr>
          <w:b/>
          <w:sz w:val="22"/>
          <w:szCs w:val="22"/>
        </w:rPr>
      </w:pPr>
    </w:p>
    <w:p w:rsidR="00AB156D" w:rsidRPr="004D3BDA" w:rsidRDefault="00ED023C" w:rsidP="00AB156D">
      <w:pPr>
        <w:ind w:left="360"/>
        <w:rPr>
          <w:b/>
          <w:color w:val="000000"/>
          <w:sz w:val="22"/>
          <w:szCs w:val="22"/>
        </w:rPr>
      </w:pPr>
      <w:hyperlink r:id="rId7" w:history="1">
        <w:r w:rsidR="00AB156D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4C6865">
        <w:rPr>
          <w:b/>
          <w:color w:val="000000"/>
          <w:sz w:val="22"/>
          <w:szCs w:val="22"/>
        </w:rPr>
        <w:t xml:space="preserve"> </w:t>
      </w:r>
      <w:r w:rsidR="00F75C82">
        <w:rPr>
          <w:b/>
          <w:color w:val="000000"/>
          <w:sz w:val="22"/>
          <w:szCs w:val="22"/>
        </w:rPr>
        <w:t>656 806 786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462ACD">
        <w:rPr>
          <w:b/>
          <w:color w:val="000000"/>
          <w:sz w:val="22"/>
          <w:szCs w:val="22"/>
        </w:rPr>
        <w:t xml:space="preserve"> </w:t>
      </w:r>
      <w:proofErr w:type="spellStart"/>
      <w:r w:rsidR="00462ACD">
        <w:rPr>
          <w:b/>
          <w:color w:val="000000"/>
          <w:sz w:val="22"/>
          <w:szCs w:val="22"/>
        </w:rPr>
        <w:t>Cswg</w:t>
      </w:r>
      <w:proofErr w:type="spellEnd"/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462ACD">
        <w:rPr>
          <w:b/>
          <w:color w:val="000000"/>
          <w:sz w:val="22"/>
          <w:szCs w:val="22"/>
        </w:rPr>
        <w:t>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462ACD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/>
      </w:tblPr>
      <w:tblGrid>
        <w:gridCol w:w="523"/>
        <w:gridCol w:w="5777"/>
        <w:gridCol w:w="1620"/>
        <w:gridCol w:w="1170"/>
      </w:tblGrid>
      <w:tr w:rsidR="00AB156D" w:rsidRPr="004D3BDA" w:rsidTr="00A25F05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462ACD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</w:tc>
        <w:tc>
          <w:tcPr>
            <w:tcW w:w="1170" w:type="dxa"/>
          </w:tcPr>
          <w:p w:rsidR="00AB156D" w:rsidRPr="004D3BDA" w:rsidRDefault="000D714C" w:rsidP="000D71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B156D">
              <w:rPr>
                <w:b/>
                <w:sz w:val="22"/>
                <w:szCs w:val="22"/>
              </w:rPr>
              <w:t xml:space="preserve">:30 </w:t>
            </w:r>
            <w:r>
              <w:rPr>
                <w:b/>
                <w:sz w:val="22"/>
                <w:szCs w:val="22"/>
              </w:rPr>
              <w:t>a</w:t>
            </w:r>
            <w:r w:rsidR="00AB156D">
              <w:rPr>
                <w:b/>
                <w:sz w:val="22"/>
                <w:szCs w:val="22"/>
              </w:rPr>
              <w:t>.m.</w:t>
            </w:r>
          </w:p>
        </w:tc>
      </w:tr>
      <w:tr w:rsidR="00AB156D" w:rsidRPr="004D3BDA" w:rsidTr="00A25F05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4D3BDA" w:rsidRDefault="00462ACD" w:rsidP="00440E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Review and Roll Call</w:t>
            </w:r>
          </w:p>
        </w:tc>
        <w:tc>
          <w:tcPr>
            <w:tcW w:w="1620" w:type="dxa"/>
          </w:tcPr>
          <w:p w:rsidR="00AB156D" w:rsidRPr="004D3BDA" w:rsidRDefault="00462ACD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</w:tc>
        <w:tc>
          <w:tcPr>
            <w:tcW w:w="1170" w:type="dxa"/>
          </w:tcPr>
          <w:p w:rsidR="00AB156D" w:rsidRPr="004D3BDA" w:rsidRDefault="000D714C" w:rsidP="000D71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62ACD">
              <w:rPr>
                <w:b/>
                <w:sz w:val="22"/>
                <w:szCs w:val="22"/>
              </w:rPr>
              <w:t xml:space="preserve">:35 </w:t>
            </w:r>
            <w:r>
              <w:rPr>
                <w:b/>
                <w:sz w:val="22"/>
                <w:szCs w:val="22"/>
              </w:rPr>
              <w:t>a</w:t>
            </w:r>
            <w:r w:rsidR="00462ACD">
              <w:rPr>
                <w:b/>
                <w:sz w:val="22"/>
                <w:szCs w:val="22"/>
              </w:rPr>
              <w:t>.m.</w:t>
            </w:r>
          </w:p>
        </w:tc>
      </w:tr>
      <w:tr w:rsidR="00AB156D" w:rsidRPr="004D3BDA" w:rsidTr="00A25F05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5777" w:type="dxa"/>
          </w:tcPr>
          <w:p w:rsidR="00AB156D" w:rsidRDefault="00462ACD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Updates</w:t>
            </w:r>
          </w:p>
          <w:p w:rsidR="00462ACD" w:rsidRDefault="00462ACD" w:rsidP="00462AC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Service Availability Metric</w:t>
            </w:r>
          </w:p>
          <w:p w:rsidR="00244F56" w:rsidRPr="00462ACD" w:rsidRDefault="00244F56" w:rsidP="00244F5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462ACD" w:rsidP="00462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Pagliai</w:t>
            </w:r>
          </w:p>
        </w:tc>
        <w:tc>
          <w:tcPr>
            <w:tcW w:w="1170" w:type="dxa"/>
          </w:tcPr>
          <w:p w:rsidR="00AB156D" w:rsidRPr="004D3BDA" w:rsidRDefault="00F4778C" w:rsidP="00F477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62ACD">
              <w:rPr>
                <w:b/>
                <w:sz w:val="22"/>
                <w:szCs w:val="22"/>
              </w:rPr>
              <w:t xml:space="preserve">:40 </w:t>
            </w:r>
            <w:r>
              <w:rPr>
                <w:b/>
                <w:sz w:val="22"/>
                <w:szCs w:val="22"/>
              </w:rPr>
              <w:t>a</w:t>
            </w:r>
            <w:r w:rsidR="00462ACD">
              <w:rPr>
                <w:b/>
                <w:sz w:val="22"/>
                <w:szCs w:val="22"/>
              </w:rPr>
              <w:t>.m.</w:t>
            </w:r>
          </w:p>
        </w:tc>
      </w:tr>
      <w:tr w:rsidR="00AB156D" w:rsidRPr="004D3BDA" w:rsidTr="00A25F05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77" w:type="dxa"/>
          </w:tcPr>
          <w:p w:rsidR="00244F56" w:rsidRDefault="000D714C" w:rsidP="00D73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DG Communications draft revisit/ DG webpage concept</w:t>
            </w:r>
          </w:p>
          <w:p w:rsidR="00D73912" w:rsidRDefault="00D73912" w:rsidP="00D73912">
            <w:pPr>
              <w:rPr>
                <w:b/>
                <w:sz w:val="22"/>
                <w:szCs w:val="22"/>
              </w:rPr>
            </w:pPr>
          </w:p>
          <w:p w:rsidR="00AB156D" w:rsidRPr="004D3BDA" w:rsidRDefault="00AB156D" w:rsidP="00D7391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244F56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T. </w:t>
            </w:r>
            <w:proofErr w:type="spellStart"/>
            <w:r>
              <w:rPr>
                <w:b/>
                <w:sz w:val="22"/>
                <w:szCs w:val="22"/>
              </w:rPr>
              <w:t>Hailu</w:t>
            </w:r>
            <w:proofErr w:type="spellEnd"/>
            <w:r w:rsidR="00717851">
              <w:rPr>
                <w:b/>
                <w:sz w:val="22"/>
                <w:szCs w:val="22"/>
              </w:rPr>
              <w:t>/CSWG</w:t>
            </w:r>
          </w:p>
        </w:tc>
        <w:tc>
          <w:tcPr>
            <w:tcW w:w="1170" w:type="dxa"/>
          </w:tcPr>
          <w:p w:rsidR="00AB156D" w:rsidRPr="004D3BDA" w:rsidRDefault="00F4778C" w:rsidP="007D04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D04C2">
              <w:rPr>
                <w:b/>
                <w:sz w:val="22"/>
                <w:szCs w:val="22"/>
              </w:rPr>
              <w:t>:50 a.m.</w:t>
            </w:r>
          </w:p>
        </w:tc>
      </w:tr>
      <w:tr w:rsidR="00AB156D" w:rsidRPr="004D3BDA" w:rsidTr="00A25F05">
        <w:trPr>
          <w:trHeight w:val="432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77" w:type="dxa"/>
          </w:tcPr>
          <w:p w:rsidR="00862735" w:rsidRDefault="00D73912" w:rsidP="00462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Settlement Stability</w:t>
            </w:r>
            <w:r w:rsidR="000D714C">
              <w:rPr>
                <w:b/>
                <w:sz w:val="22"/>
                <w:szCs w:val="22"/>
              </w:rPr>
              <w:t xml:space="preserve"> – </w:t>
            </w:r>
          </w:p>
          <w:p w:rsidR="00AB156D" w:rsidRDefault="00862735" w:rsidP="00462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Nodal Protocol </w:t>
            </w:r>
            <w:r w:rsidRPr="00862735">
              <w:rPr>
                <w:b/>
                <w:sz w:val="22"/>
                <w:szCs w:val="22"/>
              </w:rPr>
              <w:t>Section 8.2(2)(c)</w:t>
            </w:r>
          </w:p>
          <w:p w:rsidR="00AF33CB" w:rsidRPr="00862735" w:rsidRDefault="00AF33CB" w:rsidP="00462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Extract Availability Performance tracking</w:t>
            </w:r>
          </w:p>
        </w:tc>
        <w:tc>
          <w:tcPr>
            <w:tcW w:w="1620" w:type="dxa"/>
          </w:tcPr>
          <w:p w:rsidR="00AB156D" w:rsidRDefault="00D73912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Holt/CSWG</w:t>
            </w:r>
          </w:p>
          <w:p w:rsidR="00D73912" w:rsidRPr="004D3BDA" w:rsidRDefault="00D73912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4D3BDA" w:rsidRDefault="00A25F05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D04C2">
              <w:rPr>
                <w:b/>
                <w:sz w:val="22"/>
                <w:szCs w:val="22"/>
              </w:rPr>
              <w:t>:</w:t>
            </w:r>
            <w:r w:rsidR="001B10B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a</w:t>
            </w:r>
            <w:r w:rsidR="00D73912">
              <w:rPr>
                <w:b/>
                <w:sz w:val="22"/>
                <w:szCs w:val="22"/>
              </w:rPr>
              <w:t>.m.</w:t>
            </w:r>
          </w:p>
        </w:tc>
      </w:tr>
      <w:tr w:rsidR="000C662F" w:rsidRPr="004D3BDA" w:rsidTr="00A25F05">
        <w:trPr>
          <w:trHeight w:val="333"/>
        </w:trPr>
        <w:tc>
          <w:tcPr>
            <w:tcW w:w="523" w:type="dxa"/>
          </w:tcPr>
          <w:p w:rsidR="000C662F" w:rsidRDefault="000C662F" w:rsidP="00440E2D">
            <w:pPr>
              <w:rPr>
                <w:b/>
                <w:sz w:val="22"/>
                <w:szCs w:val="22"/>
              </w:rPr>
            </w:pPr>
          </w:p>
          <w:p w:rsidR="000C662F" w:rsidRPr="004D3BDA" w:rsidDel="00B32631" w:rsidRDefault="000C662F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77" w:type="dxa"/>
          </w:tcPr>
          <w:p w:rsidR="000C662F" w:rsidRDefault="000C662F" w:rsidP="00EB2594">
            <w:pPr>
              <w:rPr>
                <w:b/>
                <w:sz w:val="22"/>
                <w:szCs w:val="22"/>
              </w:rPr>
            </w:pPr>
          </w:p>
          <w:p w:rsidR="000C662F" w:rsidRPr="007D04C2" w:rsidRDefault="000C662F" w:rsidP="00EB25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Business</w:t>
            </w:r>
          </w:p>
        </w:tc>
        <w:tc>
          <w:tcPr>
            <w:tcW w:w="1620" w:type="dxa"/>
          </w:tcPr>
          <w:p w:rsidR="000C662F" w:rsidRDefault="000C662F" w:rsidP="00440E2D">
            <w:pPr>
              <w:rPr>
                <w:b/>
                <w:sz w:val="22"/>
                <w:szCs w:val="22"/>
              </w:rPr>
            </w:pPr>
          </w:p>
          <w:p w:rsidR="000C662F" w:rsidRPr="004D3BDA" w:rsidRDefault="000C662F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170" w:type="dxa"/>
          </w:tcPr>
          <w:p w:rsidR="000C662F" w:rsidRDefault="000C662F" w:rsidP="00C256B6">
            <w:pPr>
              <w:rPr>
                <w:b/>
                <w:sz w:val="22"/>
                <w:szCs w:val="22"/>
              </w:rPr>
            </w:pPr>
          </w:p>
          <w:p w:rsidR="000C662F" w:rsidRPr="004D3BDA" w:rsidRDefault="000C662F" w:rsidP="00C25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10:55 a.m.</w:t>
            </w:r>
          </w:p>
        </w:tc>
      </w:tr>
      <w:tr w:rsidR="000C662F" w:rsidRPr="004D3BDA" w:rsidTr="00A25F05">
        <w:trPr>
          <w:trHeight w:val="387"/>
        </w:trPr>
        <w:tc>
          <w:tcPr>
            <w:tcW w:w="523" w:type="dxa"/>
          </w:tcPr>
          <w:p w:rsidR="000C662F" w:rsidRPr="004D3BDA" w:rsidRDefault="000C662F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0C662F" w:rsidRPr="004D3BDA" w:rsidRDefault="000C662F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C662F" w:rsidRPr="004D3BDA" w:rsidRDefault="000C662F" w:rsidP="00440E2D">
            <w:pPr>
              <w:rPr>
                <w:sz w:val="22"/>
                <w:szCs w:val="22"/>
              </w:rPr>
            </w:pPr>
            <w:r w:rsidRPr="004D3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0C662F" w:rsidRPr="004D3BDA" w:rsidRDefault="000C662F" w:rsidP="00814A9B">
            <w:pPr>
              <w:rPr>
                <w:b/>
                <w:sz w:val="22"/>
                <w:szCs w:val="22"/>
              </w:rPr>
            </w:pPr>
          </w:p>
        </w:tc>
      </w:tr>
      <w:tr w:rsidR="000C662F" w:rsidRPr="004D3BDA" w:rsidTr="00A25F05">
        <w:trPr>
          <w:trHeight w:val="360"/>
        </w:trPr>
        <w:tc>
          <w:tcPr>
            <w:tcW w:w="523" w:type="dxa"/>
          </w:tcPr>
          <w:p w:rsidR="000C662F" w:rsidRPr="004D3BDA" w:rsidRDefault="000C662F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0C662F" w:rsidRPr="004D3BDA" w:rsidRDefault="000C662F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C662F" w:rsidRPr="004D3BDA" w:rsidRDefault="000C662F" w:rsidP="00440E2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C662F" w:rsidRPr="004D3BDA" w:rsidRDefault="000C662F" w:rsidP="00440E2D">
            <w:pPr>
              <w:rPr>
                <w:b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AB156D" w:rsidRPr="004D3BDA" w:rsidRDefault="00AB156D" w:rsidP="00AB156D">
      <w:pPr>
        <w:ind w:left="360"/>
        <w:rPr>
          <w:sz w:val="22"/>
          <w:szCs w:val="22"/>
        </w:rPr>
      </w:pPr>
    </w:p>
    <w:p w:rsidR="00AB156D" w:rsidRPr="004D3BDA" w:rsidRDefault="00AB156D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A8" w:rsidRPr="004D3BDA" w:rsidRDefault="00D73912" w:rsidP="00F434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Nodal Settlements Handbook</w:t>
            </w:r>
          </w:p>
          <w:p w:rsidR="00AB156D" w:rsidRDefault="00F4778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dates after 6/22</w:t>
            </w:r>
          </w:p>
          <w:p w:rsidR="00350381" w:rsidRPr="004D3BDA" w:rsidRDefault="00350381" w:rsidP="00440E2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4D3BDA" w:rsidRDefault="007D04C2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</w:t>
            </w:r>
          </w:p>
        </w:tc>
      </w:tr>
    </w:tbl>
    <w:p w:rsidR="00AB156D" w:rsidRPr="004D3BDA" w:rsidRDefault="00AB156D" w:rsidP="00AB156D">
      <w:pPr>
        <w:ind w:left="360"/>
        <w:rPr>
          <w:sz w:val="22"/>
          <w:szCs w:val="22"/>
        </w:rPr>
      </w:pPr>
    </w:p>
    <w:p w:rsidR="00F148BF" w:rsidRPr="00F148BF" w:rsidRDefault="00F148BF" w:rsidP="00AB156D">
      <w:pPr>
        <w:ind w:left="720"/>
      </w:pPr>
    </w:p>
    <w:p w:rsidR="00F148BF" w:rsidRDefault="00F148BF"/>
    <w:sectPr w:rsidR="00F148BF" w:rsidSect="00535121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FC" w:rsidRDefault="002B09FC">
      <w:r>
        <w:separator/>
      </w:r>
    </w:p>
  </w:endnote>
  <w:endnote w:type="continuationSeparator" w:id="0">
    <w:p w:rsidR="002B09FC" w:rsidRDefault="002B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3B" w:rsidRDefault="0076245E">
    <w:pPr>
      <w:pStyle w:val="Footer"/>
    </w:pPr>
    <w:r>
      <w:t>0</w:t>
    </w:r>
    <w:r w:rsidR="001456D2">
      <w:t>404</w:t>
    </w:r>
    <w:r>
      <w:t>13</w:t>
    </w:r>
    <w:r w:rsidR="001F1B3B">
      <w:tab/>
      <w:t>Public</w:t>
    </w:r>
    <w:r w:rsidR="001F1B3B">
      <w:tab/>
    </w:r>
    <w:r w:rsidR="00ED023C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ED023C">
      <w:rPr>
        <w:rStyle w:val="PageNumber"/>
      </w:rPr>
      <w:fldChar w:fldCharType="separate"/>
    </w:r>
    <w:r w:rsidR="00350381">
      <w:rPr>
        <w:rStyle w:val="PageNumber"/>
        <w:noProof/>
      </w:rPr>
      <w:t>1</w:t>
    </w:r>
    <w:r w:rsidR="00ED023C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ED023C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ED023C">
      <w:rPr>
        <w:rStyle w:val="PageNumber"/>
      </w:rPr>
      <w:fldChar w:fldCharType="separate"/>
    </w:r>
    <w:r w:rsidR="00350381">
      <w:rPr>
        <w:rStyle w:val="PageNumber"/>
        <w:noProof/>
      </w:rPr>
      <w:t>1</w:t>
    </w:r>
    <w:r w:rsidR="00ED023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FC" w:rsidRDefault="002B09FC">
      <w:r>
        <w:separator/>
      </w:r>
    </w:p>
  </w:footnote>
  <w:footnote w:type="continuationSeparator" w:id="0">
    <w:p w:rsidR="002B09FC" w:rsidRDefault="002B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A75C4"/>
    <w:multiLevelType w:val="hybridMultilevel"/>
    <w:tmpl w:val="A324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45"/>
    <w:rsid w:val="00000CBF"/>
    <w:rsid w:val="00017F5B"/>
    <w:rsid w:val="00036126"/>
    <w:rsid w:val="00052F61"/>
    <w:rsid w:val="00070CDA"/>
    <w:rsid w:val="000940B1"/>
    <w:rsid w:val="000C662F"/>
    <w:rsid w:val="000D714C"/>
    <w:rsid w:val="00100031"/>
    <w:rsid w:val="00104E8C"/>
    <w:rsid w:val="00112BB2"/>
    <w:rsid w:val="00121BF6"/>
    <w:rsid w:val="00142495"/>
    <w:rsid w:val="001456D2"/>
    <w:rsid w:val="0014674A"/>
    <w:rsid w:val="0015477F"/>
    <w:rsid w:val="00156BA3"/>
    <w:rsid w:val="001578B4"/>
    <w:rsid w:val="001836B1"/>
    <w:rsid w:val="001B10B6"/>
    <w:rsid w:val="001F1B3B"/>
    <w:rsid w:val="001F57E1"/>
    <w:rsid w:val="0024020C"/>
    <w:rsid w:val="00244F56"/>
    <w:rsid w:val="00294AEC"/>
    <w:rsid w:val="002B09FC"/>
    <w:rsid w:val="002B653D"/>
    <w:rsid w:val="002C7B5F"/>
    <w:rsid w:val="00322F03"/>
    <w:rsid w:val="00332E4B"/>
    <w:rsid w:val="00345CF6"/>
    <w:rsid w:val="00350381"/>
    <w:rsid w:val="00360073"/>
    <w:rsid w:val="00396F70"/>
    <w:rsid w:val="003E1A3B"/>
    <w:rsid w:val="00426535"/>
    <w:rsid w:val="00440E2D"/>
    <w:rsid w:val="00462ACD"/>
    <w:rsid w:val="00464DBB"/>
    <w:rsid w:val="004A2322"/>
    <w:rsid w:val="004C6865"/>
    <w:rsid w:val="00535121"/>
    <w:rsid w:val="00543E6B"/>
    <w:rsid w:val="00555771"/>
    <w:rsid w:val="005D13A3"/>
    <w:rsid w:val="006113A7"/>
    <w:rsid w:val="0064501E"/>
    <w:rsid w:val="006547BE"/>
    <w:rsid w:val="006814AC"/>
    <w:rsid w:val="0069332C"/>
    <w:rsid w:val="006B6FA2"/>
    <w:rsid w:val="006D4E74"/>
    <w:rsid w:val="00707489"/>
    <w:rsid w:val="00711070"/>
    <w:rsid w:val="00717851"/>
    <w:rsid w:val="00750DDC"/>
    <w:rsid w:val="0076245E"/>
    <w:rsid w:val="007776CF"/>
    <w:rsid w:val="007A1985"/>
    <w:rsid w:val="007D04C2"/>
    <w:rsid w:val="00814A9B"/>
    <w:rsid w:val="00825245"/>
    <w:rsid w:val="00837869"/>
    <w:rsid w:val="00862735"/>
    <w:rsid w:val="00885FF7"/>
    <w:rsid w:val="008A78FB"/>
    <w:rsid w:val="008C0916"/>
    <w:rsid w:val="008F6E46"/>
    <w:rsid w:val="00954727"/>
    <w:rsid w:val="00A239F8"/>
    <w:rsid w:val="00A25F05"/>
    <w:rsid w:val="00A5432D"/>
    <w:rsid w:val="00A57613"/>
    <w:rsid w:val="00AB156D"/>
    <w:rsid w:val="00AF33CB"/>
    <w:rsid w:val="00B6137D"/>
    <w:rsid w:val="00B7060D"/>
    <w:rsid w:val="00B9492C"/>
    <w:rsid w:val="00BB0A81"/>
    <w:rsid w:val="00BC4D86"/>
    <w:rsid w:val="00BD1C54"/>
    <w:rsid w:val="00BD7374"/>
    <w:rsid w:val="00BF1111"/>
    <w:rsid w:val="00BF7B9E"/>
    <w:rsid w:val="00C10FB2"/>
    <w:rsid w:val="00C256B6"/>
    <w:rsid w:val="00C27D2C"/>
    <w:rsid w:val="00C31714"/>
    <w:rsid w:val="00C55270"/>
    <w:rsid w:val="00C5544B"/>
    <w:rsid w:val="00C779E5"/>
    <w:rsid w:val="00CA144A"/>
    <w:rsid w:val="00CD31A5"/>
    <w:rsid w:val="00D46368"/>
    <w:rsid w:val="00D550B9"/>
    <w:rsid w:val="00D676B0"/>
    <w:rsid w:val="00D73912"/>
    <w:rsid w:val="00DD5730"/>
    <w:rsid w:val="00E05AAD"/>
    <w:rsid w:val="00E27F68"/>
    <w:rsid w:val="00E53A6D"/>
    <w:rsid w:val="00ED023C"/>
    <w:rsid w:val="00EF1E68"/>
    <w:rsid w:val="00F119BE"/>
    <w:rsid w:val="00F148BF"/>
    <w:rsid w:val="00F334F6"/>
    <w:rsid w:val="00F434A8"/>
    <w:rsid w:val="00F473B8"/>
    <w:rsid w:val="00F4778C"/>
    <w:rsid w:val="00F75C82"/>
    <w:rsid w:val="00F90BCC"/>
    <w:rsid w:val="00FA1711"/>
    <w:rsid w:val="00FB3E36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2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789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http://www.ercot.com/content/committees/board/tac/keydocs/2013/TAC Procedures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heatherjo</cp:lastModifiedBy>
  <cp:revision>11</cp:revision>
  <cp:lastPrinted>2015-01-26T14:07:00Z</cp:lastPrinted>
  <dcterms:created xsi:type="dcterms:W3CDTF">2015-06-03T15:50:00Z</dcterms:created>
  <dcterms:modified xsi:type="dcterms:W3CDTF">2015-06-19T16:15:00Z</dcterms:modified>
</cp:coreProperties>
</file>