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01" w:rsidRDefault="000C09CE">
      <w:pPr>
        <w:pStyle w:val="Body"/>
        <w:jc w:val="center"/>
        <w:rPr>
          <w:b/>
          <w:bCs/>
          <w:sz w:val="28"/>
          <w:szCs w:val="28"/>
        </w:rPr>
      </w:pPr>
      <w:r>
        <w:rPr>
          <w:b/>
          <w:bCs/>
          <w:sz w:val="28"/>
          <w:szCs w:val="28"/>
        </w:rPr>
        <w:t>Operations Working Group Meeting</w:t>
      </w:r>
    </w:p>
    <w:p w:rsidR="00F27E01" w:rsidRDefault="000C09CE">
      <w:pPr>
        <w:pStyle w:val="Body"/>
        <w:jc w:val="center"/>
        <w:rPr>
          <w:sz w:val="24"/>
          <w:szCs w:val="24"/>
        </w:rPr>
      </w:pPr>
      <w:r>
        <w:rPr>
          <w:sz w:val="24"/>
          <w:szCs w:val="24"/>
        </w:rPr>
        <w:t>June 18, 2015</w:t>
      </w:r>
    </w:p>
    <w:p w:rsidR="00F27E01" w:rsidRDefault="000C09CE">
      <w:pPr>
        <w:pStyle w:val="Body"/>
        <w:jc w:val="center"/>
        <w:rPr>
          <w:sz w:val="24"/>
          <w:szCs w:val="24"/>
        </w:rPr>
      </w:pPr>
      <w:r>
        <w:rPr>
          <w:sz w:val="24"/>
          <w:szCs w:val="24"/>
        </w:rPr>
        <w:t>09:30-15:30 PM</w:t>
      </w:r>
    </w:p>
    <w:p w:rsidR="00F27E01" w:rsidRDefault="000C09CE">
      <w:pPr>
        <w:pStyle w:val="Body"/>
        <w:jc w:val="center"/>
        <w:rPr>
          <w:sz w:val="24"/>
          <w:szCs w:val="24"/>
        </w:rPr>
      </w:pPr>
      <w:r>
        <w:rPr>
          <w:sz w:val="24"/>
          <w:szCs w:val="24"/>
        </w:rPr>
        <w:t>ERCOT ROOM 168</w:t>
      </w:r>
    </w:p>
    <w:p w:rsidR="00F27E01" w:rsidRDefault="000C09CE">
      <w:pPr>
        <w:pStyle w:val="Body"/>
        <w:jc w:val="center"/>
        <w:rPr>
          <w:sz w:val="24"/>
          <w:szCs w:val="24"/>
        </w:rPr>
      </w:pPr>
      <w:r>
        <w:rPr>
          <w:sz w:val="24"/>
          <w:szCs w:val="24"/>
        </w:rPr>
        <w:t>7620 Metro Center Drive</w:t>
      </w:r>
    </w:p>
    <w:p w:rsidR="00F27E01" w:rsidRDefault="000C09CE">
      <w:pPr>
        <w:pStyle w:val="Body"/>
        <w:jc w:val="center"/>
        <w:rPr>
          <w:sz w:val="24"/>
          <w:szCs w:val="24"/>
        </w:rPr>
      </w:pPr>
      <w:r>
        <w:rPr>
          <w:sz w:val="24"/>
          <w:szCs w:val="24"/>
        </w:rPr>
        <w:t>Austin, TX 78744</w:t>
      </w:r>
    </w:p>
    <w:p w:rsidR="00F27E01" w:rsidRDefault="00F27E01">
      <w:pPr>
        <w:pStyle w:val="Body"/>
        <w:jc w:val="center"/>
        <w:rPr>
          <w:b/>
          <w:bCs/>
          <w:sz w:val="28"/>
          <w:szCs w:val="28"/>
        </w:rPr>
      </w:pPr>
    </w:p>
    <w:p w:rsidR="00F27E01" w:rsidRDefault="000C09CE">
      <w:pPr>
        <w:pStyle w:val="Body"/>
        <w:jc w:val="right"/>
        <w:rPr>
          <w:b/>
          <w:bCs/>
          <w:sz w:val="24"/>
          <w:szCs w:val="24"/>
        </w:rPr>
      </w:pPr>
      <w:r>
        <w:rPr>
          <w:b/>
          <w:bCs/>
          <w:sz w:val="24"/>
          <w:szCs w:val="24"/>
        </w:rPr>
        <w:t>Agenda</w:t>
      </w:r>
      <w:r>
        <w:rPr>
          <w:b/>
          <w:bCs/>
          <w:sz w:val="24"/>
          <w:szCs w:val="24"/>
        </w:rPr>
        <w:t>​​​​​​​​​</w:t>
      </w:r>
      <w:proofErr w:type="spellStart"/>
      <w:r>
        <w:rPr>
          <w:b/>
          <w:bCs/>
          <w:sz w:val="24"/>
          <w:szCs w:val="24"/>
          <w:lang w:val="fr-FR"/>
        </w:rPr>
        <w:t>WebEx</w:t>
      </w:r>
      <w:proofErr w:type="spellEnd"/>
      <w:r>
        <w:rPr>
          <w:b/>
          <w:bCs/>
          <w:sz w:val="24"/>
          <w:szCs w:val="24"/>
          <w:lang w:val="fr-FR"/>
        </w:rPr>
        <w:t xml:space="preserve"> </w:t>
      </w:r>
      <w:proofErr w:type="spellStart"/>
      <w:r>
        <w:rPr>
          <w:b/>
          <w:bCs/>
          <w:sz w:val="24"/>
          <w:szCs w:val="24"/>
          <w:lang w:val="fr-FR"/>
        </w:rPr>
        <w:t>Conference</w:t>
      </w:r>
      <w:proofErr w:type="spellEnd"/>
    </w:p>
    <w:p w:rsidR="00F27E01" w:rsidRDefault="000C09CE">
      <w:pPr>
        <w:pStyle w:val="Body"/>
        <w:jc w:val="right"/>
        <w:rPr>
          <w:b/>
          <w:bCs/>
          <w:sz w:val="24"/>
          <w:szCs w:val="24"/>
        </w:rPr>
      </w:pPr>
      <w:r>
        <w:rPr>
          <w:b/>
          <w:bCs/>
          <w:sz w:val="24"/>
          <w:szCs w:val="24"/>
        </w:rPr>
        <w:t xml:space="preserve">Teleconference: </w:t>
      </w:r>
      <w:r w:rsidR="00686D03">
        <w:rPr>
          <w:b/>
          <w:bCs/>
          <w:sz w:val="24"/>
          <w:szCs w:val="24"/>
        </w:rPr>
        <w:t xml:space="preserve"> See Below</w:t>
      </w:r>
    </w:p>
    <w:p w:rsidR="00F27E01" w:rsidRPr="00686D03" w:rsidRDefault="000C09CE">
      <w:pPr>
        <w:pStyle w:val="Body"/>
        <w:jc w:val="right"/>
        <w:rPr>
          <w:b/>
          <w:bCs/>
          <w:sz w:val="24"/>
          <w:szCs w:val="24"/>
        </w:rPr>
      </w:pPr>
      <w:r w:rsidRPr="00686D03">
        <w:rPr>
          <w:b/>
          <w:bCs/>
          <w:sz w:val="24"/>
          <w:szCs w:val="24"/>
        </w:rPr>
        <w:t xml:space="preserve">Meeting number: </w:t>
      </w:r>
      <w:r w:rsidR="00686D03" w:rsidRPr="00686D03">
        <w:rPr>
          <w:b/>
          <w:sz w:val="24"/>
          <w:szCs w:val="24"/>
        </w:rPr>
        <w:t>877-668-4493</w:t>
      </w:r>
    </w:p>
    <w:p w:rsidR="00F27E01" w:rsidRPr="00686D03" w:rsidRDefault="000C09CE">
      <w:pPr>
        <w:pStyle w:val="Body"/>
        <w:jc w:val="right"/>
        <w:rPr>
          <w:b/>
          <w:bCs/>
          <w:sz w:val="24"/>
          <w:szCs w:val="24"/>
        </w:rPr>
      </w:pPr>
      <w:r w:rsidRPr="00686D03">
        <w:rPr>
          <w:b/>
          <w:bCs/>
          <w:sz w:val="24"/>
          <w:szCs w:val="24"/>
          <w:lang w:val="nl-NL"/>
        </w:rPr>
        <w:t xml:space="preserve">Meeting password: </w:t>
      </w:r>
      <w:r w:rsidR="00686D03" w:rsidRPr="00686D03">
        <w:rPr>
          <w:b/>
          <w:sz w:val="24"/>
          <w:szCs w:val="24"/>
        </w:rPr>
        <w:t>653 351 983</w:t>
      </w:r>
    </w:p>
    <w:p w:rsidR="00F27E01" w:rsidRPr="00686D03" w:rsidRDefault="000C09CE">
      <w:pPr>
        <w:pStyle w:val="Body"/>
        <w:jc w:val="right"/>
        <w:rPr>
          <w:b/>
          <w:bCs/>
          <w:sz w:val="24"/>
          <w:szCs w:val="24"/>
        </w:rPr>
      </w:pPr>
      <w:r w:rsidRPr="00686D03">
        <w:rPr>
          <w:b/>
          <w:bCs/>
          <w:sz w:val="24"/>
          <w:szCs w:val="24"/>
          <w:lang w:val="nl-NL"/>
        </w:rPr>
        <w:t xml:space="preserve">WEBEX Password </w:t>
      </w:r>
      <w:r w:rsidR="00686D03" w:rsidRPr="00686D03">
        <w:rPr>
          <w:b/>
          <w:sz w:val="24"/>
          <w:szCs w:val="24"/>
        </w:rPr>
        <w:t xml:space="preserve">owg0618 </w:t>
      </w:r>
      <w:r w:rsidRPr="00686D03">
        <w:rPr>
          <w:b/>
          <w:bCs/>
          <w:sz w:val="24"/>
          <w:szCs w:val="24"/>
          <w:lang w:val="nl-NL"/>
        </w:rPr>
        <w:t xml:space="preserve">          </w:t>
      </w:r>
    </w:p>
    <w:p w:rsidR="00F27E01" w:rsidRPr="00686D03" w:rsidRDefault="00F27E01">
      <w:pPr>
        <w:pStyle w:val="Body"/>
        <w:rPr>
          <w:b/>
          <w:bCs/>
          <w:sz w:val="24"/>
          <w:szCs w:val="24"/>
        </w:rPr>
      </w:pPr>
    </w:p>
    <w:p w:rsidR="00F27E01" w:rsidRDefault="000C09CE">
      <w:pPr>
        <w:pStyle w:val="Body"/>
        <w:jc w:val="center"/>
        <w:rPr>
          <w:b/>
          <w:bCs/>
          <w:sz w:val="36"/>
          <w:szCs w:val="36"/>
        </w:rPr>
      </w:pPr>
      <w:r>
        <w:rPr>
          <w:b/>
          <w:bCs/>
          <w:sz w:val="36"/>
          <w:szCs w:val="36"/>
        </w:rPr>
        <w:t>Agenda</w:t>
      </w:r>
    </w:p>
    <w:p w:rsidR="00F27E01" w:rsidRDefault="00F27E01">
      <w:pPr>
        <w:pStyle w:val="Body"/>
        <w:rPr>
          <w:b/>
          <w:bCs/>
          <w:sz w:val="24"/>
          <w:szCs w:val="24"/>
        </w:rPr>
      </w:pPr>
    </w:p>
    <w:p w:rsidR="00F27E01" w:rsidRDefault="000C09CE">
      <w:pPr>
        <w:pStyle w:val="Body"/>
        <w:rPr>
          <w:b/>
          <w:bCs/>
          <w:sz w:val="24"/>
          <w:szCs w:val="24"/>
        </w:rPr>
      </w:pPr>
      <w:r>
        <w:rPr>
          <w:b/>
          <w:bCs/>
          <w:sz w:val="24"/>
          <w:szCs w:val="24"/>
          <w:lang w:val="fr-FR"/>
        </w:rPr>
        <w:t>Antitrust Admonition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Warren</w:t>
      </w:r>
      <w:r>
        <w:rPr>
          <w:b/>
          <w:bCs/>
          <w:sz w:val="24"/>
          <w:szCs w:val="24"/>
        </w:rPr>
        <w:tab/>
      </w:r>
      <w:r>
        <w:rPr>
          <w:b/>
          <w:bCs/>
          <w:sz w:val="24"/>
          <w:szCs w:val="24"/>
        </w:rPr>
        <w:tab/>
      </w:r>
      <w:r>
        <w:rPr>
          <w:b/>
          <w:bCs/>
          <w:sz w:val="24"/>
          <w:szCs w:val="24"/>
        </w:rPr>
        <w:t>9:30 am</w:t>
      </w:r>
    </w:p>
    <w:p w:rsidR="00F27E01" w:rsidRDefault="000C09CE">
      <w:pPr>
        <w:pStyle w:val="Body"/>
        <w:rPr>
          <w:b/>
          <w:bCs/>
          <w:sz w:val="24"/>
          <w:szCs w:val="24"/>
        </w:rPr>
      </w:pPr>
      <w:r>
        <w:rPr>
          <w:b/>
          <w:bCs/>
          <w:sz w:val="24"/>
          <w:szCs w:val="24"/>
        </w:rPr>
        <w:t>ROS Meeting Report</w:t>
      </w:r>
      <w:r>
        <w:rPr>
          <w:b/>
          <w:bCs/>
          <w:sz w:val="24"/>
          <w:szCs w:val="24"/>
        </w:rPr>
        <w:tab/>
      </w:r>
      <w:r>
        <w:rPr>
          <w:b/>
          <w:bCs/>
          <w:sz w:val="24"/>
          <w:szCs w:val="24"/>
        </w:rPr>
        <w:tab/>
      </w:r>
      <w:r>
        <w:rPr>
          <w:b/>
          <w:bCs/>
          <w:sz w:val="24"/>
          <w:szCs w:val="24"/>
        </w:rPr>
        <w:tab/>
      </w:r>
      <w:r>
        <w:rPr>
          <w:b/>
          <w:bCs/>
          <w:sz w:val="24"/>
          <w:szCs w:val="24"/>
        </w:rPr>
        <w:tab/>
      </w:r>
      <w:r>
        <w:rPr>
          <w:b/>
          <w:bCs/>
          <w:sz w:val="24"/>
          <w:szCs w:val="24"/>
        </w:rPr>
        <w:tab/>
        <w:t>Warren</w:t>
      </w:r>
    </w:p>
    <w:p w:rsidR="00F27E01" w:rsidRDefault="000C09CE">
      <w:pPr>
        <w:pStyle w:val="Body"/>
        <w:rPr>
          <w:b/>
          <w:bCs/>
          <w:sz w:val="24"/>
          <w:szCs w:val="24"/>
        </w:rPr>
      </w:pPr>
      <w:r>
        <w:rPr>
          <w:b/>
          <w:bCs/>
          <w:sz w:val="24"/>
          <w:szCs w:val="24"/>
        </w:rPr>
        <w:t>OWG meeting Minutes approval</w:t>
      </w:r>
      <w:r>
        <w:rPr>
          <w:b/>
          <w:bCs/>
          <w:sz w:val="24"/>
          <w:szCs w:val="24"/>
        </w:rPr>
        <w:tab/>
      </w:r>
      <w:r>
        <w:rPr>
          <w:b/>
          <w:bCs/>
          <w:sz w:val="24"/>
          <w:szCs w:val="24"/>
        </w:rPr>
        <w:tab/>
      </w:r>
      <w:r>
        <w:rPr>
          <w:b/>
          <w:bCs/>
          <w:sz w:val="24"/>
          <w:szCs w:val="24"/>
        </w:rPr>
        <w:tab/>
        <w:t>Warren</w:t>
      </w:r>
    </w:p>
    <w:p w:rsidR="00F27E01" w:rsidRDefault="000C09CE">
      <w:pPr>
        <w:pStyle w:val="Body"/>
        <w:rPr>
          <w:b/>
          <w:bCs/>
          <w:sz w:val="24"/>
          <w:szCs w:val="24"/>
        </w:rPr>
      </w:pPr>
      <w:r>
        <w:rPr>
          <w:b/>
          <w:bCs/>
          <w:sz w:val="24"/>
          <w:szCs w:val="24"/>
        </w:rPr>
        <w:t xml:space="preserve">   April, May Minutes</w:t>
      </w:r>
    </w:p>
    <w:p w:rsidR="00F27E01" w:rsidRDefault="000C09CE">
      <w:pPr>
        <w:pStyle w:val="Body"/>
        <w:rPr>
          <w:b/>
          <w:bCs/>
          <w:sz w:val="24"/>
          <w:szCs w:val="24"/>
        </w:rPr>
      </w:pPr>
      <w:r>
        <w:rPr>
          <w:b/>
          <w:bCs/>
          <w:sz w:val="24"/>
          <w:szCs w:val="24"/>
        </w:rPr>
        <w:t>NOGRRs for review and language changes:</w:t>
      </w:r>
      <w:r>
        <w:rPr>
          <w:b/>
          <w:bCs/>
          <w:sz w:val="24"/>
          <w:szCs w:val="24"/>
        </w:rPr>
        <w:tab/>
      </w:r>
      <w:r>
        <w:rPr>
          <w:b/>
          <w:bCs/>
          <w:sz w:val="24"/>
          <w:szCs w:val="24"/>
        </w:rPr>
        <w:tab/>
        <w:t>ALL/Looney</w:t>
      </w:r>
      <w:r>
        <w:rPr>
          <w:b/>
          <w:bCs/>
          <w:sz w:val="24"/>
          <w:szCs w:val="24"/>
        </w:rPr>
        <w:tab/>
      </w:r>
      <w:r>
        <w:rPr>
          <w:b/>
          <w:bCs/>
          <w:sz w:val="24"/>
          <w:szCs w:val="24"/>
        </w:rPr>
        <w:tab/>
        <w:t>9:45 am</w:t>
      </w:r>
    </w:p>
    <w:p w:rsidR="00F27E01" w:rsidRDefault="000C09CE">
      <w:pPr>
        <w:pStyle w:val="Body"/>
        <w:rPr>
          <w:b/>
          <w:bCs/>
          <w:sz w:val="24"/>
          <w:szCs w:val="24"/>
        </w:rPr>
      </w:pPr>
      <w:r>
        <w:rPr>
          <w:b/>
          <w:bCs/>
          <w:sz w:val="24"/>
          <w:szCs w:val="24"/>
        </w:rPr>
        <w:t xml:space="preserve"> </w:t>
      </w:r>
    </w:p>
    <w:p w:rsidR="00F27E01" w:rsidRDefault="000C09CE" w:rsidP="00686D03">
      <w:pPr>
        <w:pStyle w:val="Body"/>
        <w:ind w:left="270" w:right="2250"/>
        <w:rPr>
          <w:b/>
          <w:bCs/>
          <w:sz w:val="24"/>
          <w:szCs w:val="24"/>
        </w:rPr>
      </w:pPr>
      <w:r>
        <w:rPr>
          <w:b/>
          <w:bCs/>
          <w:sz w:val="24"/>
          <w:szCs w:val="24"/>
        </w:rPr>
        <w:t>143NOGRR, Alignmen</w:t>
      </w:r>
      <w:r>
        <w:rPr>
          <w:b/>
          <w:bCs/>
          <w:sz w:val="24"/>
          <w:szCs w:val="24"/>
        </w:rPr>
        <w:t>t of Nodal Operating Guides with NERC Reliability Standard, BAL-001-TRE-1 This NOGRR aligns the Nodal Operating Guides with North American Electric Reliability Corporation (NERC) Reliability Standard, BAL-001-TRE-1. [PDCWG] (</w:t>
      </w:r>
      <w:proofErr w:type="spellStart"/>
      <w:proofErr w:type="gramStart"/>
      <w:r>
        <w:rPr>
          <w:b/>
          <w:bCs/>
          <w:sz w:val="24"/>
          <w:szCs w:val="24"/>
        </w:rPr>
        <w:t>xxxxxxxx</w:t>
      </w:r>
      <w:proofErr w:type="spellEnd"/>
      <w:proofErr w:type="gramEnd"/>
      <w:r>
        <w:rPr>
          <w:b/>
          <w:bCs/>
          <w:sz w:val="24"/>
          <w:szCs w:val="24"/>
        </w:rPr>
        <w:t>)</w:t>
      </w:r>
    </w:p>
    <w:p w:rsidR="005C218F" w:rsidRDefault="005C218F" w:rsidP="00686D03">
      <w:pPr>
        <w:pStyle w:val="Body"/>
        <w:ind w:left="270" w:right="2250"/>
        <w:rPr>
          <w:b/>
          <w:bCs/>
          <w:sz w:val="24"/>
          <w:szCs w:val="24"/>
        </w:rPr>
      </w:pPr>
    </w:p>
    <w:p w:rsidR="005C218F" w:rsidRPr="005C218F" w:rsidRDefault="005C218F" w:rsidP="005C218F">
      <w:pPr>
        <w:pStyle w:val="Body"/>
        <w:ind w:left="270" w:right="1980"/>
        <w:rPr>
          <w:rFonts w:asciiTheme="majorHAnsi" w:hAnsiTheme="majorHAnsi"/>
          <w:b/>
          <w:bCs/>
          <w:sz w:val="24"/>
          <w:szCs w:val="24"/>
        </w:rPr>
      </w:pPr>
      <w:r w:rsidRPr="005C218F">
        <w:rPr>
          <w:rFonts w:asciiTheme="majorHAnsi" w:hAnsiTheme="majorHAnsi"/>
          <w:b/>
          <w:bCs/>
          <w:sz w:val="24"/>
          <w:szCs w:val="24"/>
        </w:rPr>
        <w:t xml:space="preserve">144NOGRR, </w:t>
      </w:r>
      <w:r w:rsidRPr="005C218F">
        <w:rPr>
          <w:rFonts w:asciiTheme="majorHAnsi" w:hAnsiTheme="majorHAnsi"/>
          <w:b/>
          <w:sz w:val="24"/>
          <w:szCs w:val="24"/>
        </w:rPr>
        <w:t>Incorporation of “Manual Deployment and Recall of Responsive Reserve Service during Scarcity Conditions” into the Nodal Operating Guides</w:t>
      </w:r>
    </w:p>
    <w:p w:rsidR="005C218F" w:rsidRDefault="005C218F" w:rsidP="00686D03">
      <w:pPr>
        <w:pStyle w:val="Body"/>
        <w:ind w:left="270" w:right="2250"/>
        <w:rPr>
          <w:b/>
          <w:bCs/>
          <w:sz w:val="24"/>
          <w:szCs w:val="24"/>
        </w:rPr>
      </w:pPr>
    </w:p>
    <w:p w:rsidR="00F27E01" w:rsidRDefault="00F27E01">
      <w:pPr>
        <w:pStyle w:val="Body"/>
        <w:ind w:left="1440" w:right="2160"/>
        <w:rPr>
          <w:b/>
          <w:bCs/>
          <w:sz w:val="24"/>
          <w:szCs w:val="24"/>
        </w:rPr>
      </w:pPr>
    </w:p>
    <w:p w:rsidR="00F27E01" w:rsidRDefault="000C09CE" w:rsidP="00686D03">
      <w:pPr>
        <w:pStyle w:val="Body"/>
        <w:ind w:left="270" w:right="1980"/>
        <w:rPr>
          <w:b/>
          <w:bCs/>
          <w:sz w:val="24"/>
          <w:szCs w:val="24"/>
        </w:rPr>
      </w:pPr>
      <w:r>
        <w:rPr>
          <w:b/>
          <w:bCs/>
          <w:sz w:val="24"/>
          <w:szCs w:val="24"/>
        </w:rPr>
        <w:t>MOD-025 Discuss issu</w:t>
      </w:r>
      <w:r>
        <w:rPr>
          <w:b/>
          <w:bCs/>
          <w:sz w:val="24"/>
          <w:szCs w:val="24"/>
        </w:rPr>
        <w:t xml:space="preserve">es associated with 40% of resources being tested.  </w:t>
      </w:r>
      <w:proofErr w:type="gramStart"/>
      <w:r>
        <w:rPr>
          <w:b/>
          <w:bCs/>
          <w:sz w:val="24"/>
          <w:szCs w:val="24"/>
        </w:rPr>
        <w:t>Coordination with ERCOT Operations for summer 2015 tests.</w:t>
      </w:r>
      <w:proofErr w:type="gramEnd"/>
      <w:r>
        <w:rPr>
          <w:b/>
          <w:bCs/>
          <w:sz w:val="24"/>
          <w:szCs w:val="24"/>
        </w:rPr>
        <w:t xml:space="preserve">  Possible revisions to ERCOT Nodal Protocols, Operating Guides and NDCRC test forms to harmonize with NERC standard</w:t>
      </w:r>
      <w:proofErr w:type="gramStart"/>
      <w:r>
        <w:rPr>
          <w:b/>
          <w:bCs/>
          <w:sz w:val="24"/>
          <w:szCs w:val="24"/>
        </w:rPr>
        <w:t>.(</w:t>
      </w:r>
      <w:proofErr w:type="gramEnd"/>
      <w:r>
        <w:rPr>
          <w:b/>
          <w:bCs/>
          <w:sz w:val="24"/>
          <w:szCs w:val="24"/>
        </w:rPr>
        <w:t>language review)</w:t>
      </w:r>
    </w:p>
    <w:p w:rsidR="005C218F" w:rsidRDefault="005C218F" w:rsidP="00686D03">
      <w:pPr>
        <w:pStyle w:val="Body"/>
        <w:ind w:left="270" w:right="1980"/>
        <w:rPr>
          <w:b/>
          <w:bCs/>
          <w:sz w:val="24"/>
          <w:szCs w:val="24"/>
        </w:rPr>
      </w:pPr>
    </w:p>
    <w:p w:rsidR="00F27E01" w:rsidRDefault="000C09CE">
      <w:pPr>
        <w:pStyle w:val="Body"/>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F27E01" w:rsidRDefault="000C09CE">
      <w:pPr>
        <w:pStyle w:val="Body"/>
        <w:rPr>
          <w:b/>
          <w:bCs/>
          <w:sz w:val="24"/>
          <w:szCs w:val="24"/>
        </w:rPr>
      </w:pPr>
      <w:r>
        <w:rPr>
          <w:b/>
          <w:bCs/>
          <w:sz w:val="24"/>
          <w:szCs w:val="24"/>
        </w:rPr>
        <w:t>Laredo Import Voltage Stability Limit Study</w:t>
      </w:r>
      <w:r>
        <w:rPr>
          <w:b/>
          <w:bCs/>
          <w:sz w:val="24"/>
          <w:szCs w:val="24"/>
        </w:rPr>
        <w:tab/>
      </w:r>
      <w:r>
        <w:rPr>
          <w:b/>
          <w:bCs/>
          <w:sz w:val="24"/>
          <w:szCs w:val="24"/>
        </w:rPr>
        <w:tab/>
        <w:t>Bill Blevins</w:t>
      </w:r>
      <w:r>
        <w:rPr>
          <w:b/>
          <w:bCs/>
          <w:sz w:val="24"/>
          <w:szCs w:val="24"/>
        </w:rPr>
        <w:tab/>
      </w:r>
      <w:r>
        <w:rPr>
          <w:b/>
          <w:bCs/>
          <w:sz w:val="24"/>
          <w:szCs w:val="24"/>
        </w:rPr>
        <w:tab/>
        <w:t>11:00am</w:t>
      </w:r>
    </w:p>
    <w:p w:rsidR="00F27E01" w:rsidRDefault="00686D03">
      <w:pPr>
        <w:pStyle w:val="Body"/>
        <w:rPr>
          <w:b/>
          <w:bCs/>
          <w:sz w:val="24"/>
          <w:szCs w:val="24"/>
        </w:rPr>
      </w:pPr>
      <w:r>
        <w:rPr>
          <w:b/>
          <w:bCs/>
          <w:sz w:val="24"/>
          <w:szCs w:val="24"/>
        </w:rPr>
        <w:t xml:space="preserve">Voltage discussion </w:t>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C09CE">
        <w:rPr>
          <w:b/>
          <w:bCs/>
          <w:sz w:val="24"/>
          <w:szCs w:val="24"/>
        </w:rPr>
        <w:t>Warren/Solis</w:t>
      </w:r>
      <w:r>
        <w:rPr>
          <w:b/>
          <w:bCs/>
          <w:sz w:val="24"/>
          <w:szCs w:val="24"/>
        </w:rPr>
        <w:tab/>
      </w:r>
      <w:r w:rsidR="000C09CE">
        <w:rPr>
          <w:b/>
          <w:bCs/>
          <w:sz w:val="24"/>
          <w:szCs w:val="24"/>
        </w:rPr>
        <w:t>11:15am</w:t>
      </w:r>
    </w:p>
    <w:p w:rsidR="00F27E01" w:rsidRDefault="000C09CE">
      <w:pPr>
        <w:pStyle w:val="Body"/>
        <w:rPr>
          <w:b/>
          <w:bCs/>
          <w:sz w:val="24"/>
          <w:szCs w:val="24"/>
        </w:rPr>
      </w:pPr>
      <w:r>
        <w:rPr>
          <w:b/>
          <w:bCs/>
          <w:sz w:val="24"/>
          <w:szCs w:val="24"/>
        </w:rPr>
        <w:t>ERCOT Operations Report</w:t>
      </w:r>
      <w:r>
        <w:rPr>
          <w:b/>
          <w:bCs/>
          <w:sz w:val="24"/>
          <w:szCs w:val="24"/>
        </w:rPr>
        <w:tab/>
      </w:r>
      <w:r>
        <w:rPr>
          <w:b/>
          <w:bCs/>
          <w:sz w:val="24"/>
          <w:szCs w:val="24"/>
        </w:rPr>
        <w:tab/>
      </w:r>
      <w:r>
        <w:rPr>
          <w:b/>
          <w:bCs/>
          <w:sz w:val="24"/>
          <w:szCs w:val="24"/>
        </w:rPr>
        <w:tab/>
      </w:r>
      <w:r>
        <w:rPr>
          <w:b/>
          <w:bCs/>
          <w:sz w:val="24"/>
          <w:szCs w:val="24"/>
        </w:rPr>
        <w:tab/>
        <w:t>ERCOT</w:t>
      </w:r>
      <w:r>
        <w:rPr>
          <w:b/>
          <w:bCs/>
          <w:sz w:val="24"/>
          <w:szCs w:val="24"/>
        </w:rPr>
        <w:tab/>
      </w:r>
      <w:r w:rsidR="00686D03">
        <w:rPr>
          <w:b/>
          <w:bCs/>
          <w:sz w:val="24"/>
          <w:szCs w:val="24"/>
        </w:rPr>
        <w:tab/>
      </w:r>
      <w:r>
        <w:rPr>
          <w:b/>
          <w:bCs/>
          <w:sz w:val="24"/>
          <w:szCs w:val="24"/>
        </w:rPr>
        <w:tab/>
        <w:t>11:30am</w:t>
      </w:r>
      <w:r>
        <w:rPr>
          <w:b/>
          <w:bCs/>
          <w:sz w:val="24"/>
          <w:szCs w:val="24"/>
        </w:rPr>
        <w:tab/>
      </w:r>
    </w:p>
    <w:p w:rsidR="00F27E01" w:rsidRDefault="000C09CE">
      <w:pPr>
        <w:pStyle w:val="Body"/>
        <w:rPr>
          <w:b/>
          <w:bCs/>
          <w:sz w:val="24"/>
          <w:szCs w:val="24"/>
        </w:rPr>
      </w:pPr>
      <w:r>
        <w:rPr>
          <w:b/>
          <w:bCs/>
          <w:sz w:val="24"/>
          <w:szCs w:val="24"/>
        </w:rPr>
        <w:t>Lunch break if necessary</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11:45am</w:t>
      </w:r>
    </w:p>
    <w:p w:rsidR="00F27E01" w:rsidRDefault="000C09CE">
      <w:pPr>
        <w:pStyle w:val="Body"/>
        <w:rPr>
          <w:b/>
          <w:bCs/>
          <w:sz w:val="24"/>
          <w:szCs w:val="24"/>
        </w:rPr>
      </w:pPr>
      <w:r>
        <w:rPr>
          <w:b/>
          <w:bCs/>
          <w:sz w:val="24"/>
          <w:szCs w:val="24"/>
        </w:rPr>
        <w:t>EMS Support working group</w:t>
      </w:r>
      <w:r>
        <w:rPr>
          <w:b/>
          <w:bCs/>
          <w:sz w:val="24"/>
          <w:szCs w:val="24"/>
        </w:rPr>
        <w:tab/>
      </w:r>
      <w:r>
        <w:rPr>
          <w:b/>
          <w:bCs/>
          <w:sz w:val="24"/>
          <w:szCs w:val="24"/>
        </w:rPr>
        <w:tab/>
      </w:r>
      <w:r>
        <w:rPr>
          <w:b/>
          <w:bCs/>
          <w:sz w:val="24"/>
          <w:szCs w:val="24"/>
        </w:rPr>
        <w:tab/>
      </w:r>
      <w:r>
        <w:rPr>
          <w:b/>
          <w:bCs/>
          <w:sz w:val="24"/>
          <w:szCs w:val="24"/>
        </w:rPr>
        <w:tab/>
        <w:t>Mark Henry</w:t>
      </w:r>
      <w:r>
        <w:rPr>
          <w:b/>
          <w:bCs/>
          <w:sz w:val="24"/>
          <w:szCs w:val="24"/>
        </w:rPr>
        <w:tab/>
      </w:r>
      <w:r>
        <w:rPr>
          <w:b/>
          <w:bCs/>
          <w:sz w:val="24"/>
          <w:szCs w:val="24"/>
        </w:rPr>
        <w:tab/>
        <w:t>1:00pm</w:t>
      </w:r>
    </w:p>
    <w:p w:rsidR="00F27E01" w:rsidRDefault="00686D03">
      <w:pPr>
        <w:pStyle w:val="Body"/>
        <w:rPr>
          <w:b/>
          <w:bCs/>
          <w:sz w:val="24"/>
          <w:szCs w:val="24"/>
        </w:rPr>
      </w:pPr>
      <w:r>
        <w:rPr>
          <w:b/>
          <w:bCs/>
          <w:sz w:val="24"/>
          <w:szCs w:val="24"/>
        </w:rPr>
        <w:t>Other:</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sidR="000C09CE">
        <w:rPr>
          <w:b/>
          <w:bCs/>
          <w:sz w:val="24"/>
          <w:szCs w:val="24"/>
        </w:rPr>
        <w:t>Warren</w:t>
      </w:r>
      <w:r>
        <w:rPr>
          <w:b/>
          <w:bCs/>
          <w:sz w:val="24"/>
          <w:szCs w:val="24"/>
        </w:rPr>
        <w:tab/>
      </w:r>
      <w:r w:rsidR="000C09CE">
        <w:rPr>
          <w:b/>
          <w:bCs/>
          <w:sz w:val="24"/>
          <w:szCs w:val="24"/>
        </w:rPr>
        <w:tab/>
        <w:t>1:15pm</w:t>
      </w:r>
    </w:p>
    <w:p w:rsidR="00F27E01" w:rsidRDefault="000C09CE">
      <w:pPr>
        <w:pStyle w:val="Body"/>
        <w:rPr>
          <w:b/>
          <w:bCs/>
          <w:sz w:val="24"/>
          <w:szCs w:val="24"/>
        </w:rPr>
      </w:pPr>
      <w:r>
        <w:rPr>
          <w:b/>
          <w:bCs/>
          <w:sz w:val="24"/>
          <w:szCs w:val="24"/>
        </w:rPr>
        <w:lastRenderedPageBreak/>
        <w:t>Next OWG meeting date: July 23, 2015</w:t>
      </w:r>
    </w:p>
    <w:p w:rsidR="00F27E01" w:rsidRDefault="00F27E01">
      <w:pPr>
        <w:pStyle w:val="Body"/>
        <w:rPr>
          <w:b/>
          <w:bCs/>
          <w:sz w:val="24"/>
          <w:szCs w:val="24"/>
        </w:rPr>
      </w:pPr>
    </w:p>
    <w:p w:rsidR="00686D03" w:rsidRDefault="000C09CE" w:rsidP="00686D03">
      <w:pPr>
        <w:pStyle w:val="Body"/>
        <w:jc w:val="center"/>
        <w:rPr>
          <w:b/>
          <w:bCs/>
          <w:sz w:val="24"/>
          <w:szCs w:val="24"/>
        </w:rPr>
      </w:pPr>
      <w:r>
        <w:rPr>
          <w:b/>
          <w:bCs/>
          <w:sz w:val="24"/>
          <w:szCs w:val="24"/>
          <w:lang w:val="fr-FR"/>
        </w:rPr>
        <w:t>Antitrust Admonition</w:t>
      </w:r>
    </w:p>
    <w:p w:rsidR="00F27E01" w:rsidRDefault="00686D03" w:rsidP="00686D03">
      <w:pPr>
        <w:pStyle w:val="Body"/>
        <w:rPr>
          <w:b/>
          <w:bCs/>
          <w:sz w:val="24"/>
          <w:szCs w:val="24"/>
        </w:rPr>
      </w:pPr>
      <w:r>
        <w:rPr>
          <w:b/>
          <w:bCs/>
          <w:sz w:val="24"/>
          <w:szCs w:val="24"/>
        </w:rPr>
        <w:t>E</w:t>
      </w:r>
      <w:r w:rsidR="000C09CE">
        <w:rPr>
          <w:b/>
          <w:bCs/>
          <w:sz w:val="24"/>
          <w:szCs w:val="24"/>
        </w:rPr>
        <w:t>RCOT strictly prohibits Market Participants and their employees who are participating in ERCOT activities from using their participation in ERCOT activities as a forum for engagin</w:t>
      </w:r>
      <w:r w:rsidR="000C09CE">
        <w:rPr>
          <w:b/>
          <w:bCs/>
          <w:sz w:val="24"/>
          <w:szCs w:val="24"/>
        </w:rPr>
        <w:t xml:space="preserve">g in practices or communications that violate the antitrust laws. The ERCOT Board has approved guidelines for members of ERCOT Committees, Subcommittees and Working Groups to be reviewed and followed by each Market Participant attending ERCOT meetings. If </w:t>
      </w:r>
      <w:r w:rsidR="000C09CE">
        <w:rPr>
          <w:b/>
          <w:bCs/>
          <w:sz w:val="24"/>
          <w:szCs w:val="24"/>
        </w:rPr>
        <w:t>you have not received a cop</w:t>
      </w:r>
      <w:r w:rsidR="000C09CE">
        <w:rPr>
          <w:b/>
          <w:bCs/>
          <w:sz w:val="24"/>
          <w:szCs w:val="24"/>
        </w:rPr>
        <w:t xml:space="preserve">y of these Guidelines, copies are available at the </w:t>
      </w:r>
      <w:r w:rsidR="000C09CE">
        <w:rPr>
          <w:b/>
          <w:bCs/>
          <w:sz w:val="24"/>
          <w:szCs w:val="24"/>
        </w:rPr>
        <w:t>Client Relations desk. Please remember your ongoing obligation to comply with all applicable laws, including the antitrust laws.</w:t>
      </w:r>
    </w:p>
    <w:p w:rsidR="00F27E01" w:rsidRDefault="000C09CE">
      <w:pPr>
        <w:pStyle w:val="Body"/>
        <w:ind w:left="1440" w:hanging="1440"/>
        <w:rPr>
          <w:b/>
          <w:bCs/>
          <w:sz w:val="24"/>
          <w:szCs w:val="24"/>
        </w:rPr>
      </w:pPr>
      <w:r>
        <w:rPr>
          <w:b/>
          <w:bCs/>
          <w:sz w:val="24"/>
          <w:szCs w:val="24"/>
        </w:rPr>
        <w:t xml:space="preserve"> </w:t>
      </w:r>
    </w:p>
    <w:p w:rsidR="00F27E01" w:rsidRDefault="000C09CE">
      <w:pPr>
        <w:pStyle w:val="Body"/>
        <w:ind w:left="1440" w:hanging="1440"/>
        <w:jc w:val="center"/>
        <w:rPr>
          <w:b/>
          <w:bCs/>
          <w:sz w:val="24"/>
          <w:szCs w:val="24"/>
        </w:rPr>
      </w:pPr>
      <w:r>
        <w:rPr>
          <w:b/>
          <w:bCs/>
          <w:sz w:val="24"/>
          <w:szCs w:val="24"/>
        </w:rPr>
        <w:t>Disclaimer</w:t>
      </w:r>
    </w:p>
    <w:p w:rsidR="00F27E01" w:rsidRDefault="000C09CE">
      <w:pPr>
        <w:pStyle w:val="Body"/>
        <w:ind w:left="1440" w:hanging="1440"/>
        <w:rPr>
          <w:b/>
          <w:bCs/>
          <w:sz w:val="24"/>
          <w:szCs w:val="24"/>
        </w:rPr>
      </w:pPr>
      <w:r>
        <w:rPr>
          <w:b/>
          <w:bCs/>
          <w:sz w:val="24"/>
          <w:szCs w:val="24"/>
        </w:rPr>
        <w:t xml:space="preserve"> </w:t>
      </w:r>
    </w:p>
    <w:p w:rsidR="00F27E01" w:rsidRDefault="00686D03">
      <w:pPr>
        <w:pStyle w:val="Body"/>
        <w:jc w:val="both"/>
      </w:pPr>
      <w:r w:rsidRPr="00F27E01">
        <w:pict>
          <v:shapetype id="_x0000_t202" coordsize="21600,21600" o:spt="202" path="m,l,21600r21600,l21600,xe">
            <v:stroke joinstyle="miter"/>
            <v:path gradientshapeok="t" o:connecttype="rect"/>
          </v:shapetype>
          <v:shape id="_x0000_s1026" type="#_x0000_t202" style="position:absolute;left:0;text-align:left;margin-left:80.8pt;margin-top:346.5pt;width:450.4pt;height:353.45pt;z-index:251659264;visibility:visible;mso-wrap-distance-left:12pt;mso-wrap-distance-top:12pt;mso-wrap-distance-right:12pt;mso-wrap-distance-bottom:12pt;mso-position-horizontal-relative:page;mso-position-vertical-relative:page" filled="f" stroked="f" strokeweight=".8pt">
            <v:stroke joinstyle="bevel"/>
            <v:textbox>
              <w:txbxContent>
                <w:tbl>
                  <w:tblPr>
                    <w:tblW w:w="900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tblPr>
                  <w:tblGrid>
                    <w:gridCol w:w="7508"/>
                    <w:gridCol w:w="1500"/>
                  </w:tblGrid>
                  <w:tr w:rsidR="00F27E01">
                    <w:trPr>
                      <w:trHeight w:val="345"/>
                    </w:trPr>
                    <w:tc>
                      <w:tcPr>
                        <w:tcW w:w="9008" w:type="dxa"/>
                        <w:gridSpan w:val="2"/>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jc w:val="center"/>
                        </w:pPr>
                        <w:r>
                          <w:rPr>
                            <w:b/>
                            <w:bCs/>
                            <w:sz w:val="28"/>
                            <w:szCs w:val="28"/>
                          </w:rPr>
                          <w:t>2015 OWG Meeting Schedule</w:t>
                        </w:r>
                      </w:p>
                    </w:tc>
                  </w:tr>
                  <w:tr w:rsidR="00F27E01">
                    <w:trPr>
                      <w:trHeight w:val="56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 xml:space="preserve">January  26th, Monday </w:t>
                        </w:r>
                        <w:r>
                          <w:rPr>
                            <w:rFonts w:hAnsi="Arial Unicode MS"/>
                            <w:b/>
                            <w:bCs/>
                            <w:sz w:val="24"/>
                            <w:szCs w:val="24"/>
                          </w:rPr>
                          <w:t>–</w:t>
                        </w:r>
                        <w:r>
                          <w:rPr>
                            <w:rFonts w:hAnsi="Arial Unicode MS"/>
                            <w:b/>
                            <w:bCs/>
                            <w:sz w:val="24"/>
                            <w:szCs w:val="24"/>
                          </w:rPr>
                          <w:t xml:space="preserve"> </w:t>
                        </w:r>
                        <w:r>
                          <w:rPr>
                            <w:b/>
                            <w:bCs/>
                            <w:sz w:val="24"/>
                            <w:szCs w:val="24"/>
                          </w:rPr>
                          <w:t xml:space="preserve">Offsite meeting 8:30 </w:t>
                        </w:r>
                        <w:r>
                          <w:rPr>
                            <w:rFonts w:hAnsi="Arial Unicode MS"/>
                            <w:b/>
                            <w:bCs/>
                            <w:sz w:val="24"/>
                            <w:szCs w:val="24"/>
                          </w:rPr>
                          <w:t>–</w:t>
                        </w:r>
                        <w:r>
                          <w:rPr>
                            <w:rFonts w:hAnsi="Arial Unicode MS"/>
                            <w:b/>
                            <w:bCs/>
                            <w:sz w:val="24"/>
                            <w:szCs w:val="24"/>
                          </w:rPr>
                          <w:t xml:space="preserve"> </w:t>
                        </w:r>
                        <w:r>
                          <w:rPr>
                            <w:b/>
                            <w:bCs/>
                            <w:sz w:val="24"/>
                            <w:szCs w:val="24"/>
                          </w:rPr>
                          <w:t xml:space="preserve">12 noon </w:t>
                        </w:r>
                        <w:proofErr w:type="spellStart"/>
                        <w:r>
                          <w:rPr>
                            <w:b/>
                            <w:bCs/>
                            <w:sz w:val="24"/>
                            <w:szCs w:val="24"/>
                          </w:rPr>
                          <w:t>Lakeway</w:t>
                        </w:r>
                        <w:proofErr w:type="spellEnd"/>
                        <w:r>
                          <w:rPr>
                            <w:b/>
                            <w:bCs/>
                            <w:sz w:val="24"/>
                            <w:szCs w:val="24"/>
                          </w:rPr>
                          <w:t>;  OTS Dry Run</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March 19th,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April 23rd,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May 21st,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June 18th,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July 23th,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August 20th,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September  17th,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October 22nd, Thursday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November 17th, Tuesday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r w:rsidR="00F27E01">
                    <w:trPr>
                      <w:trHeight w:val="285"/>
                    </w:trPr>
                    <w:tc>
                      <w:tcPr>
                        <w:tcW w:w="7508"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Body"/>
                          <w:jc w:val="both"/>
                        </w:pPr>
                        <w:r>
                          <w:rPr>
                            <w:b/>
                            <w:bCs/>
                            <w:sz w:val="24"/>
                            <w:szCs w:val="24"/>
                          </w:rPr>
                          <w:t>December 15, Tuesday</w:t>
                        </w:r>
                      </w:p>
                    </w:tc>
                    <w:tc>
                      <w:tcPr>
                        <w:tcW w:w="1499"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rsidR="00F27E01" w:rsidRDefault="000C09CE">
                        <w:pPr>
                          <w:pStyle w:val="TableStyle2"/>
                        </w:pPr>
                        <w:r>
                          <w:rPr>
                            <w:b/>
                            <w:bCs/>
                            <w:sz w:val="24"/>
                            <w:szCs w:val="24"/>
                          </w:rPr>
                          <w:t>Room 168</w:t>
                        </w:r>
                      </w:p>
                    </w:tc>
                  </w:tr>
                </w:tbl>
                <w:p w:rsidR="00F27E01" w:rsidRDefault="00F27E01"/>
              </w:txbxContent>
            </v:textbox>
            <w10:wrap type="topAndBottom" anchorx="page" anchory="page"/>
          </v:shape>
        </w:pict>
      </w:r>
      <w:r w:rsidR="000C09CE">
        <w:rPr>
          <w:b/>
          <w:bCs/>
          <w:sz w:val="24"/>
          <w:szCs w:val="24"/>
        </w:rPr>
        <w:t>All presentations and materials submitted by Market Participants or any other Entity to ERCOT staff for this mee</w:t>
      </w:r>
      <w:r w:rsidR="000C09CE">
        <w:rPr>
          <w:b/>
          <w:bCs/>
          <w:sz w:val="24"/>
          <w:szCs w:val="24"/>
        </w:rPr>
        <w:t>ting are received and posted with the acknowledgement that the information will be considered public in accordance with the ERCOT Websites Content Management Operating Procedure.</w:t>
      </w:r>
    </w:p>
    <w:sectPr w:rsidR="00F27E01" w:rsidSect="00F27E01">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9CE" w:rsidRDefault="000C09CE" w:rsidP="00F27E01">
      <w:r>
        <w:separator/>
      </w:r>
    </w:p>
  </w:endnote>
  <w:endnote w:type="continuationSeparator" w:id="0">
    <w:p w:rsidR="000C09CE" w:rsidRDefault="000C09CE" w:rsidP="00F27E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9CE" w:rsidRDefault="000C09CE" w:rsidP="00F27E01">
      <w:r>
        <w:separator/>
      </w:r>
    </w:p>
  </w:footnote>
  <w:footnote w:type="continuationSeparator" w:id="0">
    <w:p w:rsidR="000C09CE" w:rsidRDefault="000C09CE" w:rsidP="00F27E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F27E01"/>
    <w:rsid w:val="000C09CE"/>
    <w:rsid w:val="004B6D96"/>
    <w:rsid w:val="005C218F"/>
    <w:rsid w:val="00686D03"/>
    <w:rsid w:val="00F27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27E0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7E01"/>
    <w:rPr>
      <w:u w:val="single"/>
    </w:rPr>
  </w:style>
  <w:style w:type="paragraph" w:customStyle="1" w:styleId="Body">
    <w:name w:val="Body"/>
    <w:rsid w:val="00F27E01"/>
    <w:rPr>
      <w:rFonts w:ascii="Helvetica" w:hAnsi="Arial Unicode MS" w:cs="Arial Unicode MS"/>
      <w:color w:val="000000"/>
      <w:sz w:val="22"/>
      <w:szCs w:val="22"/>
    </w:rPr>
  </w:style>
  <w:style w:type="paragraph" w:customStyle="1" w:styleId="TableStyle2">
    <w:name w:val="Table Style 2"/>
    <w:rsid w:val="00F27E01"/>
    <w:rPr>
      <w:rFonts w:ascii="Helvetica" w:eastAsia="Helvetica" w:hAnsi="Helvetica" w:cs="Helvetica"/>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Lower Colorado River Authority</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Warren</dc:creator>
  <cp:lastModifiedBy>jwarren1</cp:lastModifiedBy>
  <cp:revision>3</cp:revision>
  <dcterms:created xsi:type="dcterms:W3CDTF">2015-06-17T14:46:00Z</dcterms:created>
  <dcterms:modified xsi:type="dcterms:W3CDTF">2015-06-17T14:49:00Z</dcterms:modified>
</cp:coreProperties>
</file>