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proofErr w:type="spellStart"/>
      <w:r w:rsidRPr="00907F97">
        <w:rPr>
          <w:rFonts w:ascii="Californian FB" w:hAnsi="Californian FB"/>
          <w:b/>
          <w:sz w:val="24"/>
          <w:szCs w:val="24"/>
        </w:rPr>
        <w:t>MarkeTrak</w:t>
      </w:r>
      <w:proofErr w:type="spellEnd"/>
      <w:r w:rsidRPr="00907F97">
        <w:rPr>
          <w:rFonts w:ascii="Californian FB" w:hAnsi="Californian FB"/>
          <w:b/>
          <w:sz w:val="24"/>
          <w:szCs w:val="24"/>
        </w:rPr>
        <w:t xml:space="preserve"> Task Force Meeting Notes</w:t>
      </w:r>
    </w:p>
    <w:p w:rsidR="00E62644" w:rsidRDefault="009F0D2E" w:rsidP="00E62644">
      <w:pPr>
        <w:spacing w:after="0"/>
        <w:rPr>
          <w:rFonts w:ascii="Californian FB" w:hAnsi="Californian FB"/>
          <w:sz w:val="24"/>
          <w:szCs w:val="24"/>
        </w:rPr>
      </w:pPr>
      <w:r>
        <w:rPr>
          <w:rFonts w:ascii="Californian FB" w:hAnsi="Californian FB"/>
          <w:sz w:val="24"/>
          <w:szCs w:val="24"/>
        </w:rPr>
        <w:t xml:space="preserve">May </w:t>
      </w:r>
      <w:proofErr w:type="gramStart"/>
      <w:r>
        <w:rPr>
          <w:rFonts w:ascii="Californian FB" w:hAnsi="Californian FB"/>
          <w:sz w:val="24"/>
          <w:szCs w:val="24"/>
        </w:rPr>
        <w:t>7</w:t>
      </w:r>
      <w:r w:rsidRPr="009F0D2E">
        <w:rPr>
          <w:rFonts w:ascii="Californian FB" w:hAnsi="Californian FB"/>
          <w:sz w:val="24"/>
          <w:szCs w:val="24"/>
          <w:vertAlign w:val="superscript"/>
        </w:rPr>
        <w:t>th</w:t>
      </w:r>
      <w:r>
        <w:rPr>
          <w:rFonts w:ascii="Californian FB" w:hAnsi="Californian FB"/>
          <w:sz w:val="24"/>
          <w:szCs w:val="24"/>
        </w:rPr>
        <w:t xml:space="preserve"> </w:t>
      </w:r>
      <w:r w:rsidR="009A3642">
        <w:rPr>
          <w:rFonts w:ascii="Californian FB" w:hAnsi="Californian FB"/>
          <w:sz w:val="24"/>
          <w:szCs w:val="24"/>
        </w:rPr>
        <w:t>,</w:t>
      </w:r>
      <w:proofErr w:type="gramEnd"/>
      <w:r w:rsidR="009A3642">
        <w:rPr>
          <w:rFonts w:ascii="Californian FB" w:hAnsi="Californian FB"/>
          <w:sz w:val="24"/>
          <w:szCs w:val="24"/>
        </w:rPr>
        <w:t xml:space="preserve"> 2015</w:t>
      </w:r>
    </w:p>
    <w:p w:rsidR="00466617" w:rsidRPr="00907F97" w:rsidRDefault="009F0D2E" w:rsidP="00E62644">
      <w:pPr>
        <w:spacing w:after="0"/>
        <w:rPr>
          <w:rFonts w:ascii="Californian FB" w:hAnsi="Californian FB"/>
          <w:sz w:val="24"/>
          <w:szCs w:val="24"/>
        </w:rPr>
      </w:pPr>
      <w:r>
        <w:rPr>
          <w:rFonts w:ascii="Californian FB" w:hAnsi="Californian FB"/>
          <w:sz w:val="24"/>
          <w:szCs w:val="24"/>
        </w:rPr>
        <w:t>ERCOT Met Center</w:t>
      </w:r>
      <w:proofErr w:type="gramStart"/>
      <w:r w:rsidR="00DB34E5">
        <w:rPr>
          <w:rFonts w:ascii="Californian FB" w:hAnsi="Californian FB"/>
          <w:sz w:val="24"/>
          <w:szCs w:val="24"/>
        </w:rPr>
        <w:t xml:space="preserve">, </w:t>
      </w:r>
      <w:r w:rsidR="009A3642">
        <w:rPr>
          <w:rFonts w:ascii="Californian FB" w:hAnsi="Californian FB"/>
          <w:sz w:val="24"/>
          <w:szCs w:val="24"/>
        </w:rPr>
        <w:t xml:space="preserve"> </w:t>
      </w:r>
      <w:r>
        <w:rPr>
          <w:rFonts w:ascii="Californian FB" w:hAnsi="Californian FB"/>
          <w:sz w:val="24"/>
          <w:szCs w:val="24"/>
        </w:rPr>
        <w:t>Austin</w:t>
      </w:r>
      <w:proofErr w:type="gramEnd"/>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9F0D2E" w:rsidRDefault="009F0D2E" w:rsidP="009F0D2E">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tstewart@ercot.com</w:t>
      </w:r>
    </w:p>
    <w:p w:rsidR="007F7B2C" w:rsidRDefault="009F0D2E" w:rsidP="007F7B2C">
      <w:pPr>
        <w:spacing w:after="0"/>
        <w:rPr>
          <w:rFonts w:ascii="Californian FB" w:hAnsi="Californian FB"/>
          <w:sz w:val="18"/>
          <w:szCs w:val="18"/>
        </w:rPr>
      </w:pPr>
      <w:r>
        <w:rPr>
          <w:rFonts w:ascii="Californian FB" w:hAnsi="Californian FB"/>
          <w:sz w:val="18"/>
          <w:szCs w:val="18"/>
        </w:rPr>
        <w:t>John Schatz</w:t>
      </w:r>
      <w:r>
        <w:rPr>
          <w:rFonts w:ascii="Californian FB" w:hAnsi="Californian FB"/>
          <w:sz w:val="18"/>
          <w:szCs w:val="18"/>
        </w:rPr>
        <w:tab/>
      </w:r>
      <w:r>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john.schatz@txu.com</w:t>
      </w:r>
    </w:p>
    <w:p w:rsidR="0012355D" w:rsidRDefault="0012355D" w:rsidP="0012355D">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6" w:history="1">
        <w:r w:rsidRPr="00137587">
          <w:rPr>
            <w:rStyle w:val="Hyperlink"/>
            <w:rFonts w:ascii="Californian FB" w:hAnsi="Californian FB"/>
            <w:sz w:val="18"/>
            <w:szCs w:val="18"/>
          </w:rPr>
          <w:t>jim.lee@aep.com</w:t>
        </w:r>
      </w:hyperlink>
    </w:p>
    <w:p w:rsidR="00DB34E5" w:rsidRDefault="00DB34E5" w:rsidP="00DB34E5">
      <w:pPr>
        <w:spacing w:after="0"/>
        <w:rPr>
          <w:rFonts w:ascii="Californian FB" w:hAnsi="Californian FB"/>
          <w:sz w:val="18"/>
          <w:szCs w:val="18"/>
        </w:rPr>
      </w:pPr>
      <w:r>
        <w:rPr>
          <w:rFonts w:ascii="Californian FB" w:hAnsi="Californian FB"/>
          <w:sz w:val="18"/>
          <w:szCs w:val="18"/>
        </w:rPr>
        <w:t xml:space="preserve">Debbie </w:t>
      </w:r>
      <w:proofErr w:type="spellStart"/>
      <w:r>
        <w:rPr>
          <w:rFonts w:ascii="Californian FB" w:hAnsi="Californian FB"/>
          <w:sz w:val="18"/>
          <w:szCs w:val="18"/>
        </w:rPr>
        <w:t>McKeever</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9F0D2E" w:rsidRDefault="009F0D2E" w:rsidP="009F0D2E">
      <w:pPr>
        <w:spacing w:after="0"/>
        <w:rPr>
          <w:rFonts w:ascii="Californian FB" w:hAnsi="Californian FB"/>
          <w:sz w:val="18"/>
          <w:szCs w:val="18"/>
        </w:rPr>
      </w:pPr>
      <w:r>
        <w:rPr>
          <w:rFonts w:ascii="Californian FB" w:hAnsi="Californian FB"/>
          <w:sz w:val="18"/>
          <w:szCs w:val="18"/>
        </w:rPr>
        <w:t>Lindsay Butterfield</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Lindsay.butterfield@ercto.com</w:t>
      </w:r>
    </w:p>
    <w:p w:rsidR="009F0D2E" w:rsidRDefault="009F0D2E" w:rsidP="009F0D2E">
      <w:pPr>
        <w:spacing w:after="0"/>
        <w:rPr>
          <w:rFonts w:ascii="Californian FB" w:hAnsi="Californian FB"/>
          <w:sz w:val="18"/>
          <w:szCs w:val="18"/>
        </w:rPr>
      </w:pPr>
      <w:r>
        <w:rPr>
          <w:rFonts w:ascii="Californian FB" w:hAnsi="Californian FB"/>
          <w:sz w:val="18"/>
          <w:szCs w:val="18"/>
        </w:rPr>
        <w:t>Kathy Scott</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CenterPoint</w:t>
      </w:r>
      <w:proofErr w:type="spellEnd"/>
      <w:r>
        <w:rPr>
          <w:rFonts w:ascii="Californian FB" w:hAnsi="Californian FB"/>
          <w:sz w:val="18"/>
          <w:szCs w:val="18"/>
        </w:rPr>
        <w:t xml:space="preserve"> Energy</w:t>
      </w:r>
      <w:r>
        <w:rPr>
          <w:rFonts w:ascii="Californian FB" w:hAnsi="Californian FB"/>
          <w:sz w:val="18"/>
          <w:szCs w:val="18"/>
        </w:rPr>
        <w:tab/>
      </w:r>
      <w:hyperlink r:id="rId7" w:history="1">
        <w:r w:rsidRPr="00263EAD">
          <w:rPr>
            <w:rStyle w:val="Hyperlink"/>
            <w:rFonts w:ascii="Californian FB" w:hAnsi="Californian FB"/>
            <w:sz w:val="18"/>
            <w:szCs w:val="18"/>
          </w:rPr>
          <w:t>Kathy.scott@cneterpointenergy.com</w:t>
        </w:r>
      </w:hyperlink>
    </w:p>
    <w:p w:rsidR="009F0D2E" w:rsidRDefault="009F0D2E" w:rsidP="009F0D2E">
      <w:pPr>
        <w:spacing w:after="0"/>
        <w:rPr>
          <w:rFonts w:ascii="Californian FB" w:hAnsi="Californian FB"/>
          <w:sz w:val="18"/>
          <w:szCs w:val="18"/>
        </w:rPr>
      </w:pPr>
      <w:r>
        <w:rPr>
          <w:rFonts w:ascii="Californian FB" w:hAnsi="Californian FB"/>
          <w:sz w:val="18"/>
          <w:szCs w:val="18"/>
        </w:rPr>
        <w:t>Taylor Woodruff</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taylor.woodruff@oncor.com</w:t>
      </w:r>
    </w:p>
    <w:p w:rsidR="009A3642" w:rsidRDefault="009A3642" w:rsidP="009A3642">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proofErr w:type="spellStart"/>
      <w:r w:rsidRPr="00907F97">
        <w:rPr>
          <w:rFonts w:ascii="Californian FB" w:hAnsi="Californian FB"/>
          <w:sz w:val="18"/>
          <w:szCs w:val="18"/>
        </w:rPr>
        <w:t>CenterPoint</w:t>
      </w:r>
      <w:proofErr w:type="spellEnd"/>
      <w:r w:rsidRPr="00907F97">
        <w:rPr>
          <w:rFonts w:ascii="Californian FB" w:hAnsi="Californian FB"/>
          <w:sz w:val="18"/>
          <w:szCs w:val="18"/>
        </w:rPr>
        <w:t xml:space="preserve"> Energy</w:t>
      </w:r>
      <w:r w:rsidRPr="00907F97">
        <w:rPr>
          <w:rFonts w:ascii="Californian FB" w:hAnsi="Californian FB"/>
          <w:sz w:val="18"/>
          <w:szCs w:val="18"/>
        </w:rPr>
        <w:tab/>
      </w:r>
      <w:hyperlink r:id="rId8" w:history="1">
        <w:r w:rsidR="00DB34E5" w:rsidRPr="003D2C3D">
          <w:rPr>
            <w:rStyle w:val="Hyperlink"/>
            <w:rFonts w:ascii="Californian FB" w:hAnsi="Californian FB"/>
            <w:sz w:val="18"/>
            <w:szCs w:val="18"/>
          </w:rPr>
          <w:t>Carolyn.reed@centerpointenergy.com</w:t>
        </w:r>
      </w:hyperlink>
    </w:p>
    <w:p w:rsidR="00DB34E5" w:rsidRDefault="00DB34E5" w:rsidP="009A3642">
      <w:pPr>
        <w:spacing w:after="0"/>
        <w:rPr>
          <w:rFonts w:ascii="Californian FB" w:hAnsi="Californian FB"/>
          <w:sz w:val="18"/>
          <w:szCs w:val="18"/>
        </w:rPr>
      </w:pPr>
      <w:r>
        <w:rPr>
          <w:rFonts w:ascii="Californian FB" w:hAnsi="Californian FB"/>
          <w:sz w:val="18"/>
          <w:szCs w:val="18"/>
        </w:rPr>
        <w:t xml:space="preserve">Corde </w:t>
      </w:r>
      <w:proofErr w:type="spellStart"/>
      <w:r>
        <w:rPr>
          <w:rFonts w:ascii="Californian FB" w:hAnsi="Californian FB"/>
          <w:sz w:val="18"/>
          <w:szCs w:val="18"/>
        </w:rPr>
        <w:t>Nuru</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CenterPoint</w:t>
      </w:r>
      <w:proofErr w:type="spellEnd"/>
      <w:r>
        <w:rPr>
          <w:rFonts w:ascii="Californian FB" w:hAnsi="Californian FB"/>
          <w:sz w:val="18"/>
          <w:szCs w:val="18"/>
        </w:rPr>
        <w:t xml:space="preserve"> Energy</w:t>
      </w:r>
      <w:r>
        <w:rPr>
          <w:rFonts w:ascii="Californian FB" w:hAnsi="Californian FB"/>
          <w:sz w:val="18"/>
          <w:szCs w:val="18"/>
        </w:rPr>
        <w:tab/>
      </w:r>
      <w:hyperlink r:id="rId9" w:history="1">
        <w:r w:rsidRPr="003D2C3D">
          <w:rPr>
            <w:rStyle w:val="Hyperlink"/>
            <w:rFonts w:ascii="Californian FB" w:hAnsi="Californian FB"/>
            <w:sz w:val="18"/>
            <w:szCs w:val="18"/>
          </w:rPr>
          <w:t>corde.nuru@centerpointenergy.com</w:t>
        </w:r>
      </w:hyperlink>
    </w:p>
    <w:p w:rsidR="00531148" w:rsidRDefault="00531148" w:rsidP="00531148">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0" w:history="1">
        <w:r w:rsidR="0012355D" w:rsidRPr="00137587">
          <w:rPr>
            <w:rStyle w:val="Hyperlink"/>
            <w:rFonts w:ascii="Californian FB" w:hAnsi="Californian FB"/>
            <w:sz w:val="18"/>
            <w:szCs w:val="18"/>
          </w:rPr>
          <w:t>sheri.wiegand@txu.com</w:t>
        </w:r>
      </w:hyperlink>
    </w:p>
    <w:p w:rsidR="009A3642" w:rsidRDefault="009A3642" w:rsidP="009A3642">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r>
      <w:hyperlink r:id="rId11" w:history="1">
        <w:r w:rsidR="0012355D" w:rsidRPr="00137587">
          <w:rPr>
            <w:rStyle w:val="Hyperlink"/>
            <w:rFonts w:ascii="Californian FB" w:hAnsi="Californian FB"/>
            <w:sz w:val="18"/>
            <w:szCs w:val="18"/>
          </w:rPr>
          <w:t>monica.jones@nrg.com</w:t>
        </w:r>
      </w:hyperlink>
    </w:p>
    <w:p w:rsidR="0012355D" w:rsidRDefault="0012355D" w:rsidP="009A3642">
      <w:pPr>
        <w:spacing w:after="0"/>
        <w:rPr>
          <w:rFonts w:ascii="Californian FB" w:hAnsi="Californian FB"/>
          <w:sz w:val="18"/>
          <w:szCs w:val="18"/>
        </w:rPr>
      </w:pPr>
      <w:r>
        <w:rPr>
          <w:rFonts w:ascii="Californian FB" w:hAnsi="Californian FB"/>
          <w:sz w:val="18"/>
          <w:szCs w:val="18"/>
        </w:rPr>
        <w:t>Tomas Fernandez</w:t>
      </w:r>
      <w:r>
        <w:rPr>
          <w:rFonts w:ascii="Californian FB" w:hAnsi="Californian FB"/>
          <w:sz w:val="18"/>
          <w:szCs w:val="18"/>
        </w:rPr>
        <w:tab/>
      </w:r>
      <w:r>
        <w:rPr>
          <w:rFonts w:ascii="Californian FB" w:hAnsi="Californian FB"/>
          <w:sz w:val="18"/>
          <w:szCs w:val="18"/>
        </w:rPr>
        <w:tab/>
        <w:t>NRG</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2" w:history="1">
        <w:r w:rsidR="00DB34E5" w:rsidRPr="003D2C3D">
          <w:rPr>
            <w:rStyle w:val="Hyperlink"/>
            <w:rFonts w:ascii="Californian FB" w:hAnsi="Californian FB"/>
            <w:sz w:val="18"/>
            <w:szCs w:val="18"/>
          </w:rPr>
          <w:t>tomas.fernandez@nrg.com</w:t>
        </w:r>
      </w:hyperlink>
    </w:p>
    <w:p w:rsidR="00DB34E5" w:rsidRDefault="009F0D2E" w:rsidP="009A3642">
      <w:pPr>
        <w:spacing w:after="0"/>
        <w:rPr>
          <w:rFonts w:ascii="Californian FB" w:hAnsi="Californian FB"/>
          <w:sz w:val="18"/>
          <w:szCs w:val="18"/>
        </w:rPr>
      </w:pPr>
      <w:r>
        <w:rPr>
          <w:rFonts w:ascii="Californian FB" w:hAnsi="Californian FB"/>
          <w:sz w:val="18"/>
          <w:szCs w:val="18"/>
        </w:rPr>
        <w:t>Taylor Perry</w:t>
      </w:r>
      <w:r>
        <w:rPr>
          <w:rFonts w:ascii="Californian FB" w:hAnsi="Californian FB"/>
          <w:sz w:val="18"/>
          <w:szCs w:val="18"/>
        </w:rPr>
        <w:tab/>
      </w:r>
      <w:r>
        <w:rPr>
          <w:rFonts w:ascii="Californian FB" w:hAnsi="Californian FB"/>
          <w:sz w:val="18"/>
          <w:szCs w:val="18"/>
        </w:rPr>
        <w:tab/>
        <w:t>Tri-Eagle Energy</w:t>
      </w:r>
      <w:r>
        <w:rPr>
          <w:rFonts w:ascii="Californian FB" w:hAnsi="Californian FB"/>
          <w:sz w:val="18"/>
          <w:szCs w:val="18"/>
        </w:rPr>
        <w:tab/>
      </w:r>
      <w:r>
        <w:rPr>
          <w:rFonts w:ascii="Californian FB" w:hAnsi="Californian FB"/>
          <w:sz w:val="18"/>
          <w:szCs w:val="18"/>
        </w:rPr>
        <w:tab/>
        <w:t>via WebEx</w:t>
      </w:r>
    </w:p>
    <w:p w:rsidR="009F0D2E" w:rsidRDefault="009F0D2E" w:rsidP="009F0D2E">
      <w:pPr>
        <w:spacing w:after="0"/>
        <w:rPr>
          <w:rFonts w:ascii="Californian FB" w:hAnsi="Californian FB"/>
          <w:sz w:val="18"/>
          <w:szCs w:val="18"/>
        </w:rPr>
      </w:pPr>
      <w:r>
        <w:rPr>
          <w:rFonts w:ascii="Californian FB" w:hAnsi="Californian FB"/>
          <w:sz w:val="18"/>
          <w:szCs w:val="18"/>
        </w:rPr>
        <w:t xml:space="preserve">Veronica </w:t>
      </w:r>
      <w:proofErr w:type="spellStart"/>
      <w:r>
        <w:rPr>
          <w:rFonts w:ascii="Californian FB" w:hAnsi="Californian FB"/>
          <w:sz w:val="18"/>
          <w:szCs w:val="18"/>
        </w:rPr>
        <w:t>Bahcivanji</w:t>
      </w:r>
      <w:proofErr w:type="spellEnd"/>
      <w:r>
        <w:rPr>
          <w:rFonts w:ascii="Californian FB" w:hAnsi="Californian FB"/>
          <w:sz w:val="18"/>
          <w:szCs w:val="18"/>
        </w:rPr>
        <w:tab/>
        <w:t>Just Energy</w:t>
      </w:r>
      <w:r>
        <w:rPr>
          <w:rFonts w:ascii="Californian FB" w:hAnsi="Californian FB"/>
          <w:sz w:val="18"/>
          <w:szCs w:val="18"/>
        </w:rPr>
        <w:tab/>
      </w:r>
      <w:r>
        <w:rPr>
          <w:rFonts w:ascii="Californian FB" w:hAnsi="Californian FB"/>
          <w:sz w:val="18"/>
          <w:szCs w:val="18"/>
        </w:rPr>
        <w:tab/>
        <w:t>via WebEx</w:t>
      </w:r>
    </w:p>
    <w:p w:rsidR="009F0D2E" w:rsidRDefault="009F0D2E" w:rsidP="009F0D2E">
      <w:pPr>
        <w:spacing w:after="0"/>
        <w:rPr>
          <w:rFonts w:ascii="Californian FB" w:hAnsi="Californian FB"/>
          <w:sz w:val="18"/>
          <w:szCs w:val="18"/>
        </w:rPr>
      </w:pPr>
      <w:r>
        <w:rPr>
          <w:rFonts w:ascii="Californian FB" w:hAnsi="Californian FB"/>
          <w:sz w:val="18"/>
          <w:szCs w:val="18"/>
        </w:rPr>
        <w:t>Dave Michelson</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9F0D2E" w:rsidRDefault="009F0D2E" w:rsidP="009F0D2E">
      <w:pPr>
        <w:spacing w:after="0"/>
        <w:rPr>
          <w:rFonts w:ascii="Californian FB" w:hAnsi="Californian FB"/>
          <w:sz w:val="18"/>
          <w:szCs w:val="18"/>
        </w:rPr>
      </w:pPr>
      <w:r>
        <w:rPr>
          <w:rFonts w:ascii="Californian FB" w:hAnsi="Californian FB"/>
          <w:sz w:val="18"/>
          <w:szCs w:val="18"/>
        </w:rPr>
        <w:t xml:space="preserve">Diana </w:t>
      </w:r>
      <w:proofErr w:type="spellStart"/>
      <w:r>
        <w:rPr>
          <w:rFonts w:ascii="Californian FB" w:hAnsi="Californian FB"/>
          <w:sz w:val="18"/>
          <w:szCs w:val="18"/>
        </w:rPr>
        <w:t>Rehfeldt</w:t>
      </w:r>
      <w:proofErr w:type="spellEnd"/>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3" w:history="1">
        <w:r>
          <w:rPr>
            <w:rStyle w:val="Hyperlink"/>
            <w:rFonts w:ascii="Californian FB" w:hAnsi="Californian FB"/>
            <w:sz w:val="18"/>
            <w:szCs w:val="18"/>
          </w:rPr>
          <w:t>via</w:t>
        </w:r>
      </w:hyperlink>
      <w:r>
        <w:rPr>
          <w:rStyle w:val="Hyperlink"/>
          <w:rFonts w:ascii="Californian FB" w:hAnsi="Californian FB"/>
          <w:sz w:val="18"/>
          <w:szCs w:val="18"/>
        </w:rPr>
        <w:t xml:space="preserve"> WebEx</w:t>
      </w:r>
    </w:p>
    <w:p w:rsidR="00460EBF" w:rsidRDefault="009F0D2E" w:rsidP="00531148">
      <w:pPr>
        <w:spacing w:after="0"/>
        <w:rPr>
          <w:rFonts w:ascii="Californian FB" w:hAnsi="Californian FB"/>
          <w:sz w:val="18"/>
          <w:szCs w:val="18"/>
        </w:rPr>
      </w:pPr>
      <w:r>
        <w:rPr>
          <w:rFonts w:ascii="Californian FB" w:hAnsi="Californian FB"/>
          <w:sz w:val="18"/>
          <w:szCs w:val="18"/>
        </w:rPr>
        <w:t xml:space="preserve">Mary </w:t>
      </w:r>
      <w:proofErr w:type="spellStart"/>
      <w:r>
        <w:rPr>
          <w:rFonts w:ascii="Californian FB" w:hAnsi="Californian FB"/>
          <w:sz w:val="18"/>
          <w:szCs w:val="18"/>
        </w:rPr>
        <w:t>Sithihao</w:t>
      </w:r>
      <w:proofErr w:type="spellEnd"/>
      <w:r w:rsidR="00460EBF">
        <w:rPr>
          <w:rFonts w:ascii="Californian FB" w:hAnsi="Californian FB"/>
          <w:sz w:val="18"/>
          <w:szCs w:val="18"/>
        </w:rPr>
        <w:tab/>
      </w:r>
      <w:r w:rsidR="00460EBF">
        <w:rPr>
          <w:rFonts w:ascii="Californian FB" w:hAnsi="Californian FB"/>
          <w:sz w:val="18"/>
          <w:szCs w:val="18"/>
        </w:rPr>
        <w:tab/>
        <w:t>Stream Energy</w:t>
      </w:r>
      <w:r w:rsidR="00460EBF">
        <w:rPr>
          <w:rFonts w:ascii="Californian FB" w:hAnsi="Californian FB"/>
          <w:sz w:val="18"/>
          <w:szCs w:val="18"/>
        </w:rPr>
        <w:tab/>
      </w:r>
      <w:r w:rsidR="00460EBF">
        <w:rPr>
          <w:rFonts w:ascii="Californian FB" w:hAnsi="Californian FB"/>
          <w:sz w:val="18"/>
          <w:szCs w:val="18"/>
        </w:rPr>
        <w:tab/>
      </w:r>
      <w:hyperlink r:id="rId14" w:history="1">
        <w:r w:rsidR="00460EBF">
          <w:rPr>
            <w:rStyle w:val="Hyperlink"/>
            <w:rFonts w:ascii="Californian FB" w:hAnsi="Californian FB"/>
            <w:sz w:val="18"/>
            <w:szCs w:val="18"/>
          </w:rPr>
          <w:t>via</w:t>
        </w:r>
      </w:hyperlink>
      <w:r w:rsidR="00460EBF">
        <w:rPr>
          <w:rStyle w:val="Hyperlink"/>
          <w:rFonts w:ascii="Californian FB" w:hAnsi="Californian FB"/>
          <w:sz w:val="18"/>
          <w:szCs w:val="18"/>
        </w:rPr>
        <w:t xml:space="preserve"> WebEx</w:t>
      </w:r>
      <w:r w:rsidR="00460EBF" w:rsidRPr="00907F97">
        <w:rPr>
          <w:rFonts w:ascii="Californian FB" w:hAnsi="Californian FB"/>
          <w:sz w:val="18"/>
          <w:szCs w:val="18"/>
        </w:rPr>
        <w:t xml:space="preserve"> </w:t>
      </w:r>
    </w:p>
    <w:p w:rsidR="009F0D2E" w:rsidRDefault="009F0D2E" w:rsidP="007623FA">
      <w:pPr>
        <w:spacing w:after="0"/>
        <w:rPr>
          <w:rFonts w:ascii="Californian FB" w:hAnsi="Californian FB"/>
          <w:b/>
          <w:sz w:val="20"/>
          <w:szCs w:val="20"/>
          <w:u w:val="single"/>
        </w:rPr>
      </w:pPr>
    </w:p>
    <w:p w:rsidR="00C2782C" w:rsidRDefault="00FD3E97" w:rsidP="007623FA">
      <w:pPr>
        <w:spacing w:after="0"/>
        <w:rPr>
          <w:rFonts w:ascii="Californian FB" w:hAnsi="Californian FB"/>
          <w:b/>
          <w:sz w:val="20"/>
          <w:szCs w:val="20"/>
          <w:u w:val="single"/>
        </w:rPr>
      </w:pPr>
      <w:r>
        <w:rPr>
          <w:rFonts w:ascii="Californian FB" w:hAnsi="Californian FB"/>
          <w:b/>
          <w:sz w:val="20"/>
          <w:szCs w:val="20"/>
          <w:u w:val="single"/>
        </w:rPr>
        <w:t>SLO Results with CNP/</w:t>
      </w:r>
      <w:proofErr w:type="spellStart"/>
      <w:r>
        <w:rPr>
          <w:rFonts w:ascii="Californian FB" w:hAnsi="Californian FB"/>
          <w:b/>
          <w:sz w:val="20"/>
          <w:szCs w:val="20"/>
          <w:u w:val="single"/>
        </w:rPr>
        <w:t>Oncor</w:t>
      </w:r>
      <w:proofErr w:type="spellEnd"/>
      <w:r>
        <w:rPr>
          <w:rFonts w:ascii="Californian FB" w:hAnsi="Californian FB"/>
          <w:b/>
          <w:sz w:val="20"/>
          <w:szCs w:val="20"/>
          <w:u w:val="single"/>
        </w:rPr>
        <w:t xml:space="preserve"> API queries</w:t>
      </w:r>
    </w:p>
    <w:p w:rsidR="000E62F5" w:rsidRDefault="0012355D" w:rsidP="0012355D">
      <w:pPr>
        <w:pStyle w:val="ListParagraph"/>
        <w:numPr>
          <w:ilvl w:val="0"/>
          <w:numId w:val="18"/>
        </w:numPr>
        <w:rPr>
          <w:rFonts w:ascii="Californian FB" w:hAnsi="Californian FB"/>
          <w:sz w:val="20"/>
          <w:szCs w:val="20"/>
        </w:rPr>
      </w:pPr>
      <w:r>
        <w:rPr>
          <w:rFonts w:ascii="Californian FB" w:hAnsi="Californian FB"/>
          <w:sz w:val="20"/>
          <w:szCs w:val="20"/>
        </w:rPr>
        <w:t xml:space="preserve">Dave </w:t>
      </w:r>
      <w:r w:rsidR="009F0D2E">
        <w:rPr>
          <w:rFonts w:ascii="Californian FB" w:hAnsi="Californian FB"/>
          <w:sz w:val="20"/>
          <w:szCs w:val="20"/>
        </w:rPr>
        <w:t xml:space="preserve">Michelson </w:t>
      </w:r>
      <w:r>
        <w:rPr>
          <w:rFonts w:ascii="Californian FB" w:hAnsi="Californian FB"/>
          <w:sz w:val="20"/>
          <w:szCs w:val="20"/>
        </w:rPr>
        <w:t xml:space="preserve">of ERCOT </w:t>
      </w:r>
      <w:r w:rsidR="009F0D2E">
        <w:rPr>
          <w:rFonts w:ascii="Californian FB" w:hAnsi="Californian FB"/>
          <w:sz w:val="20"/>
          <w:szCs w:val="20"/>
        </w:rPr>
        <w:t>reviewed the SLO metrics deck presented earlier at RMS and TDTWG.  Dave indicated they saw more variability with the metric particularly API Queries and saw issues with the monitoring tool which produced “out of SLO” results.</w:t>
      </w:r>
      <w:r w:rsidR="00843BEA">
        <w:rPr>
          <w:rFonts w:ascii="Californian FB" w:hAnsi="Californian FB"/>
          <w:sz w:val="20"/>
          <w:szCs w:val="20"/>
        </w:rPr>
        <w:t xml:space="preserve"> </w:t>
      </w:r>
      <w:r w:rsidR="009F0D2E">
        <w:rPr>
          <w:rFonts w:ascii="Californian FB" w:hAnsi="Californian FB"/>
          <w:sz w:val="20"/>
          <w:szCs w:val="20"/>
        </w:rPr>
        <w:t xml:space="preserve">  Despite the less than favorable results, ERCOT has not rec</w:t>
      </w:r>
      <w:r w:rsidR="00BE64E5">
        <w:rPr>
          <w:rFonts w:ascii="Californian FB" w:hAnsi="Californian FB"/>
          <w:sz w:val="20"/>
          <w:szCs w:val="20"/>
        </w:rPr>
        <w:t>eived any complaints from users.</w:t>
      </w:r>
    </w:p>
    <w:p w:rsidR="006579E6" w:rsidRPr="00BE64E5" w:rsidRDefault="009F0D2E" w:rsidP="006579E6">
      <w:pPr>
        <w:pStyle w:val="ListParagraph"/>
        <w:numPr>
          <w:ilvl w:val="0"/>
          <w:numId w:val="18"/>
        </w:numPr>
        <w:rPr>
          <w:rFonts w:ascii="Californian FB" w:hAnsi="Californian FB"/>
          <w:b/>
          <w:sz w:val="20"/>
          <w:szCs w:val="20"/>
        </w:rPr>
      </w:pPr>
      <w:r w:rsidRPr="009F0D2E">
        <w:rPr>
          <w:rFonts w:ascii="Californian FB" w:hAnsi="Californian FB"/>
          <w:sz w:val="20"/>
          <w:szCs w:val="20"/>
        </w:rPr>
        <w:t xml:space="preserve">Dave reported on the </w:t>
      </w:r>
      <w:r w:rsidR="00843BEA" w:rsidRPr="009F0D2E">
        <w:rPr>
          <w:rFonts w:ascii="Californian FB" w:hAnsi="Californian FB"/>
          <w:sz w:val="20"/>
          <w:szCs w:val="20"/>
        </w:rPr>
        <w:t xml:space="preserve">follow up conference call with ERCOT and API Users </w:t>
      </w:r>
      <w:r w:rsidRPr="009F0D2E">
        <w:rPr>
          <w:rFonts w:ascii="Californian FB" w:hAnsi="Californian FB"/>
          <w:sz w:val="20"/>
          <w:szCs w:val="20"/>
        </w:rPr>
        <w:t xml:space="preserve">to discuss the proposed new metrics and the response times API users are seeing.  </w:t>
      </w:r>
      <w:r w:rsidR="00843BEA" w:rsidRPr="009F0D2E">
        <w:rPr>
          <w:rFonts w:ascii="Californian FB" w:hAnsi="Californian FB"/>
          <w:sz w:val="20"/>
          <w:szCs w:val="20"/>
        </w:rPr>
        <w:t xml:space="preserve"> </w:t>
      </w:r>
      <w:r w:rsidR="00BE64E5">
        <w:rPr>
          <w:rFonts w:ascii="Californian FB" w:hAnsi="Californian FB"/>
          <w:sz w:val="20"/>
          <w:szCs w:val="20"/>
        </w:rPr>
        <w:t>They have agreed to continue to monitor results through the end of July with another conference call to be scheduled at that time.</w:t>
      </w:r>
    </w:p>
    <w:p w:rsidR="00BE64E5" w:rsidRPr="009F0D2E" w:rsidRDefault="00BE64E5" w:rsidP="00BE64E5">
      <w:pPr>
        <w:pStyle w:val="ListParagraph"/>
        <w:rPr>
          <w:rFonts w:ascii="Californian FB" w:hAnsi="Californian FB"/>
          <w:b/>
          <w:sz w:val="20"/>
          <w:szCs w:val="20"/>
        </w:rPr>
      </w:pPr>
    </w:p>
    <w:p w:rsidR="006579E6" w:rsidRDefault="006579E6" w:rsidP="006579E6">
      <w:pPr>
        <w:spacing w:after="0"/>
        <w:rPr>
          <w:rFonts w:ascii="Californian FB" w:hAnsi="Californian FB"/>
          <w:b/>
          <w:sz w:val="20"/>
          <w:szCs w:val="20"/>
          <w:u w:val="single"/>
        </w:rPr>
      </w:pPr>
      <w:r>
        <w:rPr>
          <w:rFonts w:ascii="Californian FB" w:hAnsi="Californian FB"/>
          <w:b/>
          <w:sz w:val="20"/>
          <w:szCs w:val="20"/>
          <w:u w:val="single"/>
        </w:rPr>
        <w:t>User’s Guide Updates</w:t>
      </w:r>
    </w:p>
    <w:p w:rsidR="006579E6" w:rsidRDefault="00BE64E5" w:rsidP="006579E6">
      <w:pPr>
        <w:spacing w:after="0"/>
        <w:rPr>
          <w:rFonts w:ascii="Californian FB" w:hAnsi="Californian FB"/>
          <w:sz w:val="20"/>
          <w:szCs w:val="20"/>
        </w:rPr>
      </w:pPr>
      <w:r>
        <w:rPr>
          <w:rFonts w:ascii="Californian FB" w:hAnsi="Californian FB"/>
          <w:sz w:val="20"/>
          <w:szCs w:val="20"/>
        </w:rPr>
        <w:t>Tammy Stewar</w:t>
      </w:r>
      <w:r w:rsidR="003636D2">
        <w:rPr>
          <w:rFonts w:ascii="Californian FB" w:hAnsi="Californian FB"/>
          <w:sz w:val="20"/>
          <w:szCs w:val="20"/>
        </w:rPr>
        <w:t>t</w:t>
      </w:r>
      <w:r>
        <w:rPr>
          <w:rFonts w:ascii="Californian FB" w:hAnsi="Californian FB"/>
          <w:sz w:val="20"/>
          <w:szCs w:val="20"/>
        </w:rPr>
        <w:t xml:space="preserve"> has posted all User Guide updates through 3/24/2015.</w:t>
      </w:r>
    </w:p>
    <w:p w:rsidR="00BE64E5" w:rsidRDefault="00BE64E5" w:rsidP="006579E6">
      <w:pPr>
        <w:spacing w:after="0"/>
        <w:rPr>
          <w:rFonts w:ascii="Californian FB" w:hAnsi="Californian FB"/>
          <w:sz w:val="20"/>
          <w:szCs w:val="20"/>
        </w:rPr>
      </w:pPr>
    </w:p>
    <w:p w:rsidR="00BE64E5" w:rsidRDefault="00BE64E5" w:rsidP="00BE64E5">
      <w:pPr>
        <w:spacing w:after="0"/>
        <w:rPr>
          <w:rFonts w:ascii="Californian FB" w:hAnsi="Californian FB"/>
          <w:b/>
          <w:bCs/>
          <w:sz w:val="20"/>
          <w:szCs w:val="20"/>
          <w:u w:val="single"/>
        </w:rPr>
      </w:pPr>
      <w:r>
        <w:rPr>
          <w:rFonts w:ascii="Californian FB" w:hAnsi="Californian FB"/>
          <w:b/>
          <w:bCs/>
          <w:sz w:val="20"/>
          <w:szCs w:val="20"/>
          <w:u w:val="single"/>
        </w:rPr>
        <w:t>RMGRR 131 – Overlapping of 810 Billing Dispute Process</w:t>
      </w:r>
    </w:p>
    <w:p w:rsidR="00BE64E5" w:rsidRDefault="00BE64E5" w:rsidP="00BE64E5">
      <w:pPr>
        <w:spacing w:after="0"/>
        <w:rPr>
          <w:rFonts w:ascii="Californian FB" w:hAnsi="Californian FB"/>
          <w:bCs/>
          <w:sz w:val="20"/>
          <w:szCs w:val="20"/>
        </w:rPr>
      </w:pPr>
      <w:r>
        <w:rPr>
          <w:rFonts w:ascii="Californian FB" w:hAnsi="Californian FB"/>
          <w:bCs/>
          <w:sz w:val="20"/>
          <w:szCs w:val="20"/>
        </w:rPr>
        <w:t xml:space="preserve">MTTF reviewed comments submitted by ERCOT and TXUE and revised comments for submittal by MTTF.  The comments further clarified timelines and the escalation process for consistency between the two market- approved processes – </w:t>
      </w:r>
      <w:proofErr w:type="spellStart"/>
      <w:r>
        <w:rPr>
          <w:rFonts w:ascii="Californian FB" w:hAnsi="Californian FB"/>
          <w:bCs/>
          <w:sz w:val="20"/>
          <w:szCs w:val="20"/>
        </w:rPr>
        <w:t>MarkeTrak</w:t>
      </w:r>
      <w:proofErr w:type="spellEnd"/>
      <w:r>
        <w:rPr>
          <w:rFonts w:ascii="Californian FB" w:hAnsi="Californian FB"/>
          <w:bCs/>
          <w:sz w:val="20"/>
          <w:szCs w:val="20"/>
        </w:rPr>
        <w:t xml:space="preserve"> process and the formal email dispute process for TDSP invoice disputes.</w:t>
      </w:r>
    </w:p>
    <w:p w:rsidR="00BE64E5" w:rsidRPr="006C67D8" w:rsidRDefault="00BE64E5" w:rsidP="00BE64E5">
      <w:pPr>
        <w:spacing w:after="0"/>
        <w:rPr>
          <w:rFonts w:ascii="Californian FB" w:hAnsi="Californian FB"/>
          <w:bCs/>
          <w:sz w:val="20"/>
          <w:szCs w:val="20"/>
        </w:rPr>
      </w:pPr>
      <w:r>
        <w:rPr>
          <w:rFonts w:ascii="Californian FB" w:hAnsi="Californian FB"/>
          <w:bCs/>
          <w:sz w:val="20"/>
          <w:szCs w:val="20"/>
        </w:rPr>
        <w:t>.</w:t>
      </w:r>
      <w:bookmarkStart w:id="0" w:name="_MON_1492839753"/>
      <w:bookmarkEnd w:id="0"/>
      <w:r>
        <w:rPr>
          <w:rFonts w:ascii="Californian FB" w:hAnsi="Californian FB"/>
          <w:bCs/>
          <w:sz w:val="20"/>
          <w:szCs w:val="20"/>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9.75pt" o:ole="">
            <v:imagedata r:id="rId15" o:title=""/>
          </v:shape>
          <o:OLEObject Type="Embed" ProgID="Word.Document.12" ShapeID="_x0000_i1025" DrawAspect="Icon" ObjectID="_1493142789" r:id="rId16">
            <o:FieldCodes>\s</o:FieldCodes>
          </o:OLEObject>
        </w:object>
      </w:r>
    </w:p>
    <w:p w:rsidR="00FA3954" w:rsidRDefault="00AE4CE7" w:rsidP="006579E6">
      <w:pPr>
        <w:spacing w:after="0"/>
        <w:rPr>
          <w:rFonts w:ascii="Californian FB" w:hAnsi="Californian FB"/>
          <w:bCs/>
          <w:sz w:val="20"/>
          <w:szCs w:val="20"/>
        </w:rPr>
      </w:pPr>
      <w:r w:rsidRPr="00AE4CE7">
        <w:rPr>
          <w:rFonts w:ascii="Californian FB" w:hAnsi="Californian FB"/>
          <w:bCs/>
          <w:sz w:val="20"/>
          <w:szCs w:val="20"/>
          <w:highlight w:val="yellow"/>
        </w:rPr>
        <w:t>ACTION ITEM:</w:t>
      </w:r>
      <w:r>
        <w:rPr>
          <w:rFonts w:ascii="Californian FB" w:hAnsi="Californian FB"/>
          <w:bCs/>
          <w:sz w:val="20"/>
          <w:szCs w:val="20"/>
        </w:rPr>
        <w:t xml:space="preserve"> User’s Guide may need to be revised to reflect RMGRR131 once approved.  </w:t>
      </w:r>
      <w:proofErr w:type="gramStart"/>
      <w:r>
        <w:rPr>
          <w:rFonts w:ascii="Californian FB" w:hAnsi="Californian FB"/>
          <w:bCs/>
          <w:sz w:val="20"/>
          <w:szCs w:val="20"/>
        </w:rPr>
        <w:t>Action for TDTWG.</w:t>
      </w:r>
      <w:proofErr w:type="gramEnd"/>
    </w:p>
    <w:p w:rsidR="00AE4CE7" w:rsidRDefault="00AE4CE7" w:rsidP="006579E6">
      <w:pPr>
        <w:spacing w:after="0"/>
        <w:rPr>
          <w:rFonts w:ascii="Californian FB" w:hAnsi="Californian FB"/>
          <w:bCs/>
          <w:sz w:val="20"/>
          <w:szCs w:val="20"/>
        </w:rPr>
      </w:pPr>
    </w:p>
    <w:p w:rsidR="00AE4CE7" w:rsidRDefault="00AE4CE7" w:rsidP="006579E6">
      <w:pPr>
        <w:spacing w:after="0"/>
        <w:rPr>
          <w:rFonts w:ascii="Californian FB" w:hAnsi="Californian FB"/>
          <w:b/>
          <w:bCs/>
          <w:sz w:val="20"/>
          <w:szCs w:val="20"/>
          <w:u w:val="single"/>
        </w:rPr>
      </w:pPr>
      <w:r>
        <w:rPr>
          <w:rFonts w:ascii="Californian FB" w:hAnsi="Californian FB"/>
          <w:b/>
          <w:bCs/>
          <w:sz w:val="20"/>
          <w:szCs w:val="20"/>
          <w:u w:val="single"/>
        </w:rPr>
        <w:t>RMGRR Draft – Clarification of Inadvertent Gain Process</w:t>
      </w:r>
    </w:p>
    <w:p w:rsidR="003636D2" w:rsidRDefault="00AE4CE7" w:rsidP="006579E6">
      <w:pPr>
        <w:spacing w:after="0"/>
        <w:rPr>
          <w:rFonts w:ascii="Californian FB" w:hAnsi="Californian FB"/>
          <w:bCs/>
          <w:sz w:val="20"/>
          <w:szCs w:val="20"/>
        </w:rPr>
      </w:pPr>
      <w:r>
        <w:rPr>
          <w:rFonts w:ascii="Californian FB" w:hAnsi="Californian FB"/>
          <w:bCs/>
          <w:sz w:val="20"/>
          <w:szCs w:val="20"/>
        </w:rPr>
        <w:t xml:space="preserve">NRG presented a draft RMGRR proposing to strike the language </w:t>
      </w:r>
      <w:r w:rsidR="003636D2">
        <w:rPr>
          <w:rFonts w:ascii="Californian FB" w:hAnsi="Californian FB"/>
          <w:bCs/>
          <w:sz w:val="20"/>
          <w:szCs w:val="20"/>
        </w:rPr>
        <w:t>in 7.3.2.4 (1</w:t>
      </w:r>
      <w:proofErr w:type="gramStart"/>
      <w:r w:rsidR="003636D2">
        <w:rPr>
          <w:rFonts w:ascii="Californian FB" w:hAnsi="Californian FB"/>
          <w:bCs/>
          <w:sz w:val="20"/>
          <w:szCs w:val="20"/>
        </w:rPr>
        <w:t>)(</w:t>
      </w:r>
      <w:proofErr w:type="gramEnd"/>
      <w:r w:rsidR="003636D2">
        <w:rPr>
          <w:rFonts w:ascii="Californian FB" w:hAnsi="Californian FB"/>
          <w:bCs/>
          <w:sz w:val="20"/>
          <w:szCs w:val="20"/>
        </w:rPr>
        <w:t>c)  Valid Reject/</w:t>
      </w:r>
      <w:proofErr w:type="spellStart"/>
      <w:r w:rsidR="003636D2">
        <w:rPr>
          <w:rFonts w:ascii="Californian FB" w:hAnsi="Californian FB"/>
          <w:bCs/>
          <w:sz w:val="20"/>
          <w:szCs w:val="20"/>
        </w:rPr>
        <w:t>Unexecutable</w:t>
      </w:r>
      <w:proofErr w:type="spellEnd"/>
      <w:r w:rsidR="003636D2">
        <w:rPr>
          <w:rFonts w:ascii="Californian FB" w:hAnsi="Californian FB"/>
          <w:bCs/>
          <w:sz w:val="20"/>
          <w:szCs w:val="20"/>
        </w:rPr>
        <w:t xml:space="preserve"> Reasons:  “Losing CR has confirmed Customer’s intent to change </w:t>
      </w:r>
      <w:proofErr w:type="spellStart"/>
      <w:r w:rsidR="003636D2">
        <w:rPr>
          <w:rFonts w:ascii="Californian FB" w:hAnsi="Californian FB"/>
          <w:bCs/>
          <w:sz w:val="20"/>
          <w:szCs w:val="20"/>
        </w:rPr>
        <w:t>REPs.</w:t>
      </w:r>
      <w:proofErr w:type="spellEnd"/>
      <w:r w:rsidR="003636D2">
        <w:rPr>
          <w:rFonts w:ascii="Californian FB" w:hAnsi="Californian FB"/>
          <w:bCs/>
          <w:sz w:val="20"/>
          <w:szCs w:val="20"/>
        </w:rPr>
        <w:t>”  Market participants are encouraged to review the proposal .  NRG may officially submit the RMGRR for market comments by May 18</w:t>
      </w:r>
      <w:r w:rsidR="003636D2" w:rsidRPr="003636D2">
        <w:rPr>
          <w:rFonts w:ascii="Californian FB" w:hAnsi="Californian FB"/>
          <w:bCs/>
          <w:sz w:val="20"/>
          <w:szCs w:val="20"/>
          <w:vertAlign w:val="superscript"/>
        </w:rPr>
        <w:t>th</w:t>
      </w:r>
      <w:r w:rsidR="003636D2">
        <w:rPr>
          <w:rFonts w:ascii="Californian FB" w:hAnsi="Californian FB"/>
          <w:bCs/>
          <w:sz w:val="20"/>
          <w:szCs w:val="20"/>
        </w:rPr>
        <w:t xml:space="preserve"> to be reviewed at the June RMS meeting.  Follow up on the proposed RMGRR will be handled via TDTWG.</w:t>
      </w:r>
    </w:p>
    <w:p w:rsidR="00AE4CE7" w:rsidRPr="00AE4CE7" w:rsidRDefault="003636D2" w:rsidP="006579E6">
      <w:pPr>
        <w:spacing w:after="0"/>
        <w:rPr>
          <w:rFonts w:ascii="Californian FB" w:hAnsi="Californian FB"/>
          <w:bCs/>
          <w:sz w:val="20"/>
          <w:szCs w:val="20"/>
        </w:rPr>
      </w:pPr>
      <w:r>
        <w:rPr>
          <w:rFonts w:ascii="Californian FB" w:hAnsi="Californian FB"/>
          <w:bCs/>
          <w:sz w:val="20"/>
          <w:szCs w:val="20"/>
        </w:rPr>
        <w:t xml:space="preserve"> </w:t>
      </w:r>
    </w:p>
    <w:p w:rsidR="001E4923" w:rsidRDefault="001E4923" w:rsidP="001E4923">
      <w:pPr>
        <w:spacing w:after="0"/>
        <w:rPr>
          <w:rFonts w:ascii="Californian FB" w:hAnsi="Californian FB"/>
          <w:b/>
          <w:bCs/>
          <w:sz w:val="20"/>
          <w:szCs w:val="20"/>
          <w:u w:val="single"/>
        </w:rPr>
      </w:pPr>
      <w:r>
        <w:rPr>
          <w:rFonts w:ascii="Californian FB" w:hAnsi="Californian FB"/>
          <w:b/>
          <w:bCs/>
          <w:sz w:val="20"/>
          <w:szCs w:val="20"/>
          <w:u w:val="single"/>
        </w:rPr>
        <w:t xml:space="preserve">Creation of one-page reference sheet of </w:t>
      </w:r>
      <w:proofErr w:type="spellStart"/>
      <w:r>
        <w:rPr>
          <w:rFonts w:ascii="Californian FB" w:hAnsi="Californian FB"/>
          <w:b/>
          <w:bCs/>
          <w:sz w:val="20"/>
          <w:szCs w:val="20"/>
          <w:u w:val="single"/>
        </w:rPr>
        <w:t>MarkeTrak</w:t>
      </w:r>
      <w:proofErr w:type="spellEnd"/>
      <w:r>
        <w:rPr>
          <w:rFonts w:ascii="Californian FB" w:hAnsi="Californian FB"/>
          <w:b/>
          <w:bCs/>
          <w:sz w:val="20"/>
          <w:szCs w:val="20"/>
          <w:u w:val="single"/>
        </w:rPr>
        <w:t xml:space="preserve"> </w:t>
      </w:r>
      <w:proofErr w:type="spellStart"/>
      <w:r>
        <w:rPr>
          <w:rFonts w:ascii="Californian FB" w:hAnsi="Californian FB"/>
          <w:b/>
          <w:bCs/>
          <w:sz w:val="20"/>
          <w:szCs w:val="20"/>
          <w:u w:val="single"/>
        </w:rPr>
        <w:t>SubTypes</w:t>
      </w:r>
      <w:proofErr w:type="spellEnd"/>
    </w:p>
    <w:p w:rsidR="001E4923" w:rsidRDefault="001E4923" w:rsidP="001E4923">
      <w:pPr>
        <w:spacing w:after="0"/>
        <w:rPr>
          <w:rFonts w:ascii="Californian FB" w:hAnsi="Californian FB"/>
          <w:bCs/>
          <w:sz w:val="20"/>
          <w:szCs w:val="20"/>
        </w:rPr>
      </w:pPr>
      <w:r>
        <w:rPr>
          <w:rFonts w:ascii="Californian FB" w:hAnsi="Californian FB"/>
          <w:bCs/>
          <w:sz w:val="20"/>
          <w:szCs w:val="20"/>
        </w:rPr>
        <w:t xml:space="preserve">Carolyn Reed presented the valuable reference sheet she created listing each </w:t>
      </w:r>
      <w:proofErr w:type="spellStart"/>
      <w:r>
        <w:rPr>
          <w:rFonts w:ascii="Californian FB" w:hAnsi="Californian FB"/>
          <w:bCs/>
          <w:sz w:val="20"/>
          <w:szCs w:val="20"/>
        </w:rPr>
        <w:t>MarkeTrak</w:t>
      </w:r>
      <w:proofErr w:type="spellEnd"/>
      <w:r>
        <w:rPr>
          <w:rFonts w:ascii="Californian FB" w:hAnsi="Californian FB"/>
          <w:bCs/>
          <w:sz w:val="20"/>
          <w:szCs w:val="20"/>
        </w:rPr>
        <w:t xml:space="preserve"> subtype, what it is used for, who would submit the issue, and the corresponding User Guide reference section.  MTTF suggested a few “adds” such as a page break between D2D and DEV issues, revised formatting for transactions listed (e.g. 867_02), inclusion of bulk inserts, administrative, and background reporting functions.  </w:t>
      </w:r>
    </w:p>
    <w:p w:rsidR="001E4923" w:rsidRDefault="001E4923" w:rsidP="001E4923">
      <w:pPr>
        <w:spacing w:after="0"/>
        <w:rPr>
          <w:rFonts w:ascii="Californian FB" w:hAnsi="Californian FB"/>
          <w:bCs/>
          <w:sz w:val="20"/>
          <w:szCs w:val="20"/>
        </w:rPr>
      </w:pPr>
      <w:r w:rsidRPr="001E4923">
        <w:rPr>
          <w:rFonts w:ascii="Californian FB" w:hAnsi="Californian FB"/>
          <w:bCs/>
          <w:sz w:val="20"/>
          <w:szCs w:val="20"/>
          <w:highlight w:val="yellow"/>
        </w:rPr>
        <w:lastRenderedPageBreak/>
        <w:t>ACTION ITEM</w:t>
      </w:r>
      <w:r>
        <w:rPr>
          <w:rFonts w:ascii="Californian FB" w:hAnsi="Californian FB"/>
          <w:bCs/>
          <w:sz w:val="20"/>
          <w:szCs w:val="20"/>
        </w:rPr>
        <w:t xml:space="preserve">:  The handy reference will be sent to the MTTF list serves and posted to the </w:t>
      </w:r>
      <w:proofErr w:type="spellStart"/>
      <w:r>
        <w:rPr>
          <w:rFonts w:ascii="Californian FB" w:hAnsi="Californian FB"/>
          <w:bCs/>
          <w:sz w:val="20"/>
          <w:szCs w:val="20"/>
        </w:rPr>
        <w:t>MarkeTrak</w:t>
      </w:r>
      <w:proofErr w:type="spellEnd"/>
      <w:r>
        <w:rPr>
          <w:rFonts w:ascii="Californian FB" w:hAnsi="Californian FB"/>
          <w:bCs/>
          <w:sz w:val="20"/>
          <w:szCs w:val="20"/>
        </w:rPr>
        <w:t xml:space="preserve"> Information pag</w:t>
      </w:r>
      <w:r w:rsidR="00291732">
        <w:rPr>
          <w:rFonts w:ascii="Californian FB" w:hAnsi="Californian FB"/>
          <w:bCs/>
          <w:sz w:val="20"/>
          <w:szCs w:val="20"/>
        </w:rPr>
        <w:t>e.  Hard copies will also be provided for IAG Training participants.</w:t>
      </w:r>
    </w:p>
    <w:p w:rsidR="00291732" w:rsidRDefault="00291732" w:rsidP="001E4923">
      <w:pPr>
        <w:spacing w:after="0"/>
        <w:rPr>
          <w:rFonts w:ascii="Californian FB" w:hAnsi="Californian FB"/>
          <w:bCs/>
          <w:sz w:val="20"/>
          <w:szCs w:val="20"/>
        </w:rPr>
      </w:pPr>
    </w:p>
    <w:p w:rsidR="00291732" w:rsidRDefault="00291732" w:rsidP="001E4923">
      <w:pPr>
        <w:spacing w:after="0"/>
        <w:rPr>
          <w:rFonts w:ascii="Californian FB" w:hAnsi="Californian FB"/>
          <w:b/>
          <w:bCs/>
          <w:sz w:val="20"/>
          <w:szCs w:val="20"/>
          <w:u w:val="single"/>
        </w:rPr>
      </w:pPr>
      <w:r>
        <w:rPr>
          <w:rFonts w:ascii="Californian FB" w:hAnsi="Californian FB"/>
          <w:b/>
          <w:bCs/>
          <w:sz w:val="20"/>
          <w:szCs w:val="20"/>
          <w:u w:val="single"/>
        </w:rPr>
        <w:t xml:space="preserve">ERCOT </w:t>
      </w:r>
      <w:proofErr w:type="spellStart"/>
      <w:r>
        <w:rPr>
          <w:rFonts w:ascii="Californian FB" w:hAnsi="Californian FB"/>
          <w:b/>
          <w:bCs/>
          <w:sz w:val="20"/>
          <w:szCs w:val="20"/>
          <w:u w:val="single"/>
        </w:rPr>
        <w:t>MarkeTrak</w:t>
      </w:r>
      <w:proofErr w:type="spellEnd"/>
      <w:r>
        <w:rPr>
          <w:rFonts w:ascii="Californian FB" w:hAnsi="Californian FB"/>
          <w:b/>
          <w:bCs/>
          <w:sz w:val="20"/>
          <w:szCs w:val="20"/>
          <w:u w:val="single"/>
        </w:rPr>
        <w:t xml:space="preserve"> Web-based Training Modules</w:t>
      </w:r>
    </w:p>
    <w:p w:rsidR="00E70E30" w:rsidRPr="00291732" w:rsidRDefault="00291732" w:rsidP="001E4923">
      <w:pPr>
        <w:spacing w:after="0"/>
        <w:rPr>
          <w:rFonts w:ascii="Californian FB" w:hAnsi="Californian FB"/>
          <w:bCs/>
          <w:sz w:val="20"/>
          <w:szCs w:val="20"/>
        </w:rPr>
      </w:pPr>
      <w:bookmarkStart w:id="1" w:name="_GoBack"/>
      <w:r>
        <w:rPr>
          <w:rFonts w:ascii="Californian FB" w:hAnsi="Californian FB"/>
          <w:bCs/>
          <w:sz w:val="20"/>
          <w:szCs w:val="20"/>
        </w:rPr>
        <w:t xml:space="preserve">Tammy Stewart reported ERCOT has developed </w:t>
      </w:r>
      <w:r w:rsidR="00E70E30">
        <w:rPr>
          <w:rFonts w:ascii="Californian FB" w:hAnsi="Californian FB"/>
          <w:bCs/>
          <w:sz w:val="20"/>
          <w:szCs w:val="20"/>
        </w:rPr>
        <w:t xml:space="preserve">the first three modules of the web-based </w:t>
      </w:r>
      <w:proofErr w:type="spellStart"/>
      <w:r w:rsidR="00E70E30">
        <w:rPr>
          <w:rFonts w:ascii="Californian FB" w:hAnsi="Californian FB"/>
          <w:bCs/>
          <w:sz w:val="20"/>
          <w:szCs w:val="20"/>
        </w:rPr>
        <w:t>MarkeTrak</w:t>
      </w:r>
      <w:proofErr w:type="spellEnd"/>
      <w:r w:rsidR="00E70E30">
        <w:rPr>
          <w:rFonts w:ascii="Californian FB" w:hAnsi="Californian FB"/>
          <w:bCs/>
          <w:sz w:val="20"/>
          <w:szCs w:val="20"/>
        </w:rPr>
        <w:t xml:space="preserve"> training.  Once fully developed, the training will cover the following material:  General overview of </w:t>
      </w:r>
      <w:proofErr w:type="spellStart"/>
      <w:r w:rsidR="00E70E30">
        <w:rPr>
          <w:rFonts w:ascii="Californian FB" w:hAnsi="Californian FB"/>
          <w:bCs/>
          <w:sz w:val="20"/>
          <w:szCs w:val="20"/>
        </w:rPr>
        <w:t>MarkeTrak</w:t>
      </w:r>
      <w:proofErr w:type="spellEnd"/>
      <w:r w:rsidR="00E70E30">
        <w:rPr>
          <w:rFonts w:ascii="Californian FB" w:hAnsi="Californian FB"/>
          <w:bCs/>
          <w:sz w:val="20"/>
          <w:szCs w:val="20"/>
        </w:rPr>
        <w:t>, IAG workflows, switch holds, cancel w/ approval, other subtypes, reporting &amp; administration functionalities, and DEVs.  Tammy will continue to work with the Retail Market Training Task Force (RMTTF) for the rollout of the modules</w:t>
      </w:r>
      <w:bookmarkEnd w:id="1"/>
      <w:r w:rsidR="00E70E30">
        <w:rPr>
          <w:rFonts w:ascii="Californian FB" w:hAnsi="Californian FB"/>
          <w:bCs/>
          <w:sz w:val="20"/>
          <w:szCs w:val="20"/>
        </w:rPr>
        <w:t>.</w:t>
      </w:r>
    </w:p>
    <w:p w:rsidR="001E4923" w:rsidRDefault="001E4923" w:rsidP="001E4923">
      <w:pPr>
        <w:spacing w:after="0"/>
        <w:rPr>
          <w:rFonts w:ascii="Californian FB" w:hAnsi="Californian FB"/>
          <w:bCs/>
          <w:sz w:val="20"/>
          <w:szCs w:val="20"/>
        </w:rPr>
      </w:pPr>
    </w:p>
    <w:p w:rsidR="00FA3954" w:rsidRDefault="00FA3954" w:rsidP="001E4923">
      <w:pPr>
        <w:spacing w:after="0"/>
        <w:rPr>
          <w:rFonts w:ascii="Californian FB" w:hAnsi="Californian FB"/>
          <w:b/>
          <w:sz w:val="20"/>
          <w:szCs w:val="20"/>
          <w:u w:val="single"/>
        </w:rPr>
      </w:pPr>
      <w:r>
        <w:rPr>
          <w:rFonts w:ascii="Californian FB" w:hAnsi="Californian FB"/>
          <w:b/>
          <w:sz w:val="20"/>
          <w:szCs w:val="20"/>
          <w:u w:val="single"/>
        </w:rPr>
        <w:t xml:space="preserve">RMS Inadvertent Training </w:t>
      </w:r>
    </w:p>
    <w:p w:rsidR="00FA3954" w:rsidRDefault="00E70E30" w:rsidP="00E70E30">
      <w:pPr>
        <w:kinsoku w:val="0"/>
        <w:overflowPunct w:val="0"/>
        <w:contextualSpacing/>
        <w:textAlignment w:val="baseline"/>
        <w:rPr>
          <w:rFonts w:ascii="Californian FB" w:hAnsi="Californian FB"/>
          <w:sz w:val="20"/>
          <w:szCs w:val="20"/>
        </w:rPr>
      </w:pPr>
      <w:r>
        <w:rPr>
          <w:rFonts w:ascii="Californian FB" w:hAnsi="Californian FB"/>
          <w:sz w:val="20"/>
          <w:szCs w:val="20"/>
        </w:rPr>
        <w:t xml:space="preserve">MTTF began reviewing the draft version of the training deck compiling each presenter’s material.  Robust discussion continued for initial revisions.  Additional review sessions were scheduled for Friday morning and Monday morning as a final review prior to posting the training materials.  </w:t>
      </w:r>
    </w:p>
    <w:p w:rsidR="00E70E30" w:rsidRDefault="00E70E30" w:rsidP="00E70E30">
      <w:pPr>
        <w:kinsoku w:val="0"/>
        <w:overflowPunct w:val="0"/>
        <w:contextualSpacing/>
        <w:textAlignment w:val="baseline"/>
        <w:rPr>
          <w:rFonts w:ascii="Californian FB" w:hAnsi="Californian FB"/>
          <w:sz w:val="20"/>
          <w:szCs w:val="20"/>
        </w:rPr>
      </w:pPr>
    </w:p>
    <w:p w:rsidR="00E70E30" w:rsidRDefault="00E70E30" w:rsidP="00E70E30">
      <w:pPr>
        <w:kinsoku w:val="0"/>
        <w:overflowPunct w:val="0"/>
        <w:contextualSpacing/>
        <w:textAlignment w:val="baseline"/>
        <w:rPr>
          <w:rFonts w:ascii="Californian FB" w:hAnsi="Californian FB"/>
          <w:sz w:val="20"/>
          <w:szCs w:val="20"/>
        </w:rPr>
      </w:pPr>
      <w:r>
        <w:rPr>
          <w:rFonts w:ascii="Californian FB" w:hAnsi="Californian FB"/>
          <w:sz w:val="20"/>
          <w:szCs w:val="20"/>
        </w:rPr>
        <w:t xml:space="preserve">Of note, due to the length of the material, several slides were moved to create an </w:t>
      </w:r>
      <w:proofErr w:type="gramStart"/>
      <w:r>
        <w:rPr>
          <w:rFonts w:ascii="Californian FB" w:hAnsi="Californian FB"/>
          <w:sz w:val="20"/>
          <w:szCs w:val="20"/>
        </w:rPr>
        <w:t>Appendix  -</w:t>
      </w:r>
      <w:proofErr w:type="gramEnd"/>
      <w:r>
        <w:rPr>
          <w:rFonts w:ascii="Californian FB" w:hAnsi="Californian FB"/>
          <w:sz w:val="20"/>
          <w:szCs w:val="20"/>
        </w:rPr>
        <w:t xml:space="preserve"> available if necessary and will serve as a resource for participants.  Such sections included detailed review of the rules a</w:t>
      </w:r>
      <w:r w:rsidR="0053799B">
        <w:rPr>
          <w:rFonts w:ascii="Californian FB" w:hAnsi="Californian FB"/>
          <w:sz w:val="20"/>
          <w:szCs w:val="20"/>
        </w:rPr>
        <w:t>nd market guides, IAG workflows and</w:t>
      </w:r>
      <w:r>
        <w:rPr>
          <w:rFonts w:ascii="Californian FB" w:hAnsi="Californian FB"/>
          <w:sz w:val="20"/>
          <w:szCs w:val="20"/>
        </w:rPr>
        <w:t xml:space="preserve"> </w:t>
      </w:r>
      <w:r w:rsidR="0053799B">
        <w:rPr>
          <w:rFonts w:ascii="Californian FB" w:hAnsi="Californian FB"/>
          <w:sz w:val="20"/>
          <w:szCs w:val="20"/>
        </w:rPr>
        <w:t xml:space="preserve">customer rescission exceptions. </w:t>
      </w:r>
    </w:p>
    <w:p w:rsidR="0053799B" w:rsidRDefault="0053799B" w:rsidP="00E70E30">
      <w:pPr>
        <w:kinsoku w:val="0"/>
        <w:overflowPunct w:val="0"/>
        <w:contextualSpacing/>
        <w:textAlignment w:val="baseline"/>
        <w:rPr>
          <w:rFonts w:ascii="Californian FB" w:hAnsi="Californian FB"/>
          <w:sz w:val="20"/>
          <w:szCs w:val="20"/>
        </w:rPr>
      </w:pPr>
    </w:p>
    <w:p w:rsidR="0053799B" w:rsidRDefault="0053799B" w:rsidP="00E70E30">
      <w:pPr>
        <w:kinsoku w:val="0"/>
        <w:overflowPunct w:val="0"/>
        <w:contextualSpacing/>
        <w:textAlignment w:val="baseline"/>
        <w:rPr>
          <w:rFonts w:ascii="Californian FB" w:hAnsi="Californian FB"/>
          <w:sz w:val="20"/>
          <w:szCs w:val="20"/>
        </w:rPr>
      </w:pPr>
      <w:r>
        <w:rPr>
          <w:rFonts w:ascii="Californian FB" w:hAnsi="Californian FB"/>
          <w:sz w:val="20"/>
          <w:szCs w:val="20"/>
        </w:rPr>
        <w:t>In the Market Challenge section, under ‘Reporting to measure success’, the task force decided to further review the details of the reporting proposed.  Dave Michelson had proposed to utilize the same information he presents to RMS on the total volume and days to resolution metrics.  Initially, to calculate the ratio of inadvertent gains to completed enrollments for the Gaining REP, it was proposed as follows:</w:t>
      </w:r>
    </w:p>
    <w:p w:rsidR="0053799B" w:rsidRPr="0053799B" w:rsidRDefault="0053799B" w:rsidP="0053799B">
      <w:pPr>
        <w:kinsoku w:val="0"/>
        <w:overflowPunct w:val="0"/>
        <w:contextualSpacing/>
        <w:jc w:val="center"/>
        <w:textAlignment w:val="baseline"/>
        <w:rPr>
          <w:rFonts w:ascii="Californian FB" w:hAnsi="Californian FB"/>
          <w:sz w:val="20"/>
          <w:szCs w:val="20"/>
          <w:u w:val="single"/>
        </w:rPr>
      </w:pPr>
      <w:r w:rsidRPr="0053799B">
        <w:rPr>
          <w:rFonts w:ascii="Californian FB" w:hAnsi="Californian FB"/>
          <w:sz w:val="20"/>
          <w:szCs w:val="20"/>
          <w:u w:val="single"/>
        </w:rPr>
        <w:t>IAGs + Rescissions</w:t>
      </w:r>
    </w:p>
    <w:p w:rsidR="004E1E28" w:rsidRDefault="0053799B" w:rsidP="0053799B">
      <w:pPr>
        <w:kinsoku w:val="0"/>
        <w:overflowPunct w:val="0"/>
        <w:contextualSpacing/>
        <w:jc w:val="center"/>
        <w:textAlignment w:val="baseline"/>
        <w:rPr>
          <w:rFonts w:ascii="Californian FB" w:hAnsi="Californian FB"/>
          <w:sz w:val="20"/>
          <w:szCs w:val="20"/>
        </w:rPr>
      </w:pPr>
      <w:r>
        <w:rPr>
          <w:rFonts w:ascii="Californian FB" w:hAnsi="Californian FB"/>
          <w:sz w:val="20"/>
          <w:szCs w:val="20"/>
        </w:rPr>
        <w:t>814_01s + 814_16s</w:t>
      </w:r>
    </w:p>
    <w:p w:rsidR="0053799B" w:rsidRDefault="0053799B" w:rsidP="0053799B">
      <w:pPr>
        <w:kinsoku w:val="0"/>
        <w:overflowPunct w:val="0"/>
        <w:contextualSpacing/>
        <w:textAlignment w:val="baseline"/>
        <w:rPr>
          <w:rFonts w:ascii="Californian FB" w:hAnsi="Californian FB"/>
          <w:sz w:val="20"/>
          <w:szCs w:val="20"/>
        </w:rPr>
      </w:pPr>
      <w:r>
        <w:rPr>
          <w:rFonts w:ascii="Californian FB" w:hAnsi="Californian FB"/>
          <w:sz w:val="20"/>
          <w:szCs w:val="20"/>
        </w:rPr>
        <w:t>Only the inadvertent gains that were v</w:t>
      </w:r>
      <w:r w:rsidR="005146CE">
        <w:rPr>
          <w:rFonts w:ascii="Californian FB" w:hAnsi="Californian FB"/>
          <w:sz w:val="20"/>
          <w:szCs w:val="20"/>
        </w:rPr>
        <w:t>alid and accepted would be included in the overall count.  This will be reviewed at TDTWG as a follow up from the training.</w:t>
      </w:r>
    </w:p>
    <w:p w:rsidR="004E1E28" w:rsidRDefault="004E1E28" w:rsidP="004E1E28">
      <w:pPr>
        <w:kinsoku w:val="0"/>
        <w:overflowPunct w:val="0"/>
        <w:contextualSpacing/>
        <w:textAlignment w:val="baseline"/>
        <w:rPr>
          <w:rFonts w:ascii="Californian FB" w:hAnsi="Californian FB"/>
          <w:sz w:val="20"/>
          <w:szCs w:val="20"/>
        </w:rPr>
      </w:pPr>
    </w:p>
    <w:p w:rsidR="005146CE" w:rsidRPr="004E1E28" w:rsidRDefault="005146CE" w:rsidP="004E1E28">
      <w:pPr>
        <w:kinsoku w:val="0"/>
        <w:overflowPunct w:val="0"/>
        <w:contextualSpacing/>
        <w:textAlignment w:val="baseline"/>
        <w:rPr>
          <w:rFonts w:ascii="Californian FB" w:hAnsi="Californian FB"/>
          <w:sz w:val="20"/>
          <w:szCs w:val="20"/>
        </w:rPr>
      </w:pPr>
      <w:r w:rsidRPr="005146CE">
        <w:rPr>
          <w:rFonts w:ascii="Californian FB" w:hAnsi="Californian FB"/>
          <w:sz w:val="20"/>
          <w:szCs w:val="20"/>
          <w:highlight w:val="yellow"/>
        </w:rPr>
        <w:t>ACTION ITEM</w:t>
      </w:r>
      <w:r>
        <w:rPr>
          <w:rFonts w:ascii="Californian FB" w:hAnsi="Californian FB"/>
          <w:sz w:val="20"/>
          <w:szCs w:val="20"/>
        </w:rPr>
        <w:t>:  During the final dry run call on Monday, May 11</w:t>
      </w:r>
      <w:r w:rsidRPr="005146CE">
        <w:rPr>
          <w:rFonts w:ascii="Californian FB" w:hAnsi="Californian FB"/>
          <w:sz w:val="20"/>
          <w:szCs w:val="20"/>
          <w:vertAlign w:val="superscript"/>
        </w:rPr>
        <w:t>th</w:t>
      </w:r>
      <w:r>
        <w:rPr>
          <w:rFonts w:ascii="Californian FB" w:hAnsi="Californian FB"/>
          <w:sz w:val="20"/>
          <w:szCs w:val="20"/>
        </w:rPr>
        <w:t xml:space="preserve">, it was decided to reconvene the </w:t>
      </w:r>
      <w:proofErr w:type="gramStart"/>
      <w:r>
        <w:rPr>
          <w:rFonts w:ascii="Californian FB" w:hAnsi="Californian FB"/>
          <w:sz w:val="20"/>
          <w:szCs w:val="20"/>
        </w:rPr>
        <w:t>group  after</w:t>
      </w:r>
      <w:proofErr w:type="gramEnd"/>
      <w:r>
        <w:rPr>
          <w:rFonts w:ascii="Californian FB" w:hAnsi="Californian FB"/>
          <w:sz w:val="20"/>
          <w:szCs w:val="20"/>
        </w:rPr>
        <w:t xml:space="preserve"> the first training session to review any proposed revisions, improvements, or suggestions to the training. </w:t>
      </w:r>
    </w:p>
    <w:p w:rsidR="00CF16B1" w:rsidRDefault="00CF16B1" w:rsidP="00241FB3">
      <w:pPr>
        <w:spacing w:after="0"/>
        <w:rPr>
          <w:rFonts w:ascii="Californian FB" w:hAnsi="Californian FB"/>
          <w:bCs/>
          <w:sz w:val="20"/>
          <w:szCs w:val="20"/>
        </w:rPr>
      </w:pPr>
    </w:p>
    <w:p w:rsidR="0082570F" w:rsidRDefault="0082570F" w:rsidP="0082570F">
      <w:pPr>
        <w:spacing w:after="0"/>
        <w:rPr>
          <w:rFonts w:ascii="Californian FB" w:hAnsi="Californian FB"/>
          <w:sz w:val="20"/>
          <w:szCs w:val="20"/>
        </w:rPr>
      </w:pPr>
    </w:p>
    <w:p w:rsidR="0082570F" w:rsidRDefault="0082570F" w:rsidP="0082570F">
      <w:pPr>
        <w:spacing w:after="0"/>
        <w:rPr>
          <w:rFonts w:ascii="Californian FB" w:hAnsi="Californian FB"/>
          <w:sz w:val="20"/>
          <w:szCs w:val="20"/>
        </w:rPr>
      </w:pPr>
      <w:r w:rsidRPr="0082570F">
        <w:rPr>
          <w:rFonts w:ascii="Californian FB" w:hAnsi="Californian FB"/>
          <w:b/>
          <w:sz w:val="20"/>
          <w:szCs w:val="20"/>
          <w:u w:val="single"/>
        </w:rPr>
        <w:t>Next Meeting</w:t>
      </w:r>
      <w:r>
        <w:rPr>
          <w:rFonts w:ascii="Californian FB" w:hAnsi="Californian FB"/>
          <w:sz w:val="20"/>
          <w:szCs w:val="20"/>
        </w:rPr>
        <w:t xml:space="preserve"> – </w:t>
      </w:r>
      <w:r w:rsidR="005146CE">
        <w:rPr>
          <w:rFonts w:ascii="Californian FB" w:hAnsi="Californian FB"/>
          <w:sz w:val="20"/>
          <w:szCs w:val="20"/>
        </w:rPr>
        <w:t xml:space="preserve">NONE – any future issues will be handled via TDTWG whose next meeting is scheduled </w:t>
      </w:r>
      <w:r w:rsidR="00F866DF">
        <w:rPr>
          <w:rFonts w:ascii="Californian FB" w:hAnsi="Californian FB"/>
          <w:sz w:val="20"/>
          <w:szCs w:val="20"/>
        </w:rPr>
        <w:t>for June 10</w:t>
      </w:r>
      <w:r w:rsidR="00F866DF" w:rsidRPr="00F866DF">
        <w:rPr>
          <w:rFonts w:ascii="Californian FB" w:hAnsi="Californian FB"/>
          <w:sz w:val="20"/>
          <w:szCs w:val="20"/>
          <w:vertAlign w:val="superscript"/>
        </w:rPr>
        <w:t>th</w:t>
      </w:r>
      <w:r w:rsidR="00F866DF">
        <w:rPr>
          <w:rFonts w:ascii="Californian FB" w:hAnsi="Californian FB"/>
          <w:sz w:val="20"/>
          <w:szCs w:val="20"/>
        </w:rPr>
        <w:t xml:space="preserve"> via WebEx 2:00 pm – 4:00 pm .</w:t>
      </w:r>
    </w:p>
    <w:p w:rsidR="00615EB9" w:rsidRDefault="00615EB9" w:rsidP="0082570F">
      <w:pPr>
        <w:spacing w:after="0"/>
        <w:rPr>
          <w:rFonts w:ascii="Californian FB" w:hAnsi="Californian FB"/>
          <w:sz w:val="20"/>
          <w:szCs w:val="20"/>
        </w:rPr>
      </w:pPr>
    </w:p>
    <w:p w:rsidR="00EF3133" w:rsidRPr="00EF3133" w:rsidRDefault="00EF3133" w:rsidP="00EF3133">
      <w:pPr>
        <w:rPr>
          <w:rFonts w:ascii="Californian FB" w:hAnsi="Californian FB"/>
          <w:sz w:val="20"/>
          <w:szCs w:val="20"/>
        </w:rPr>
      </w:pPr>
    </w:p>
    <w:p w:rsidR="005E766D" w:rsidRDefault="005E766D" w:rsidP="007623FA">
      <w:pPr>
        <w:spacing w:after="0"/>
        <w:rPr>
          <w:rFonts w:ascii="Californian FB" w:hAnsi="Californian FB"/>
          <w:b/>
          <w:sz w:val="20"/>
          <w:szCs w:val="20"/>
          <w:u w:val="single"/>
        </w:rPr>
      </w:pPr>
    </w:p>
    <w:p w:rsidR="005E766D" w:rsidRDefault="005E766D" w:rsidP="007623FA">
      <w:pPr>
        <w:spacing w:after="0"/>
        <w:rPr>
          <w:rFonts w:ascii="Californian FB" w:hAnsi="Californian FB"/>
          <w:b/>
          <w:sz w:val="20"/>
          <w:szCs w:val="20"/>
          <w:u w:val="single"/>
        </w:rPr>
      </w:pPr>
    </w:p>
    <w:sectPr w:rsidR="005E766D"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5">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7">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18">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57677"/>
    <w:multiLevelType w:val="hybridMultilevel"/>
    <w:tmpl w:val="25BE6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5">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02650B"/>
    <w:multiLevelType w:val="hybridMultilevel"/>
    <w:tmpl w:val="39A8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28"/>
  </w:num>
  <w:num w:numId="5">
    <w:abstractNumId w:val="12"/>
  </w:num>
  <w:num w:numId="6">
    <w:abstractNumId w:val="11"/>
  </w:num>
  <w:num w:numId="7">
    <w:abstractNumId w:val="6"/>
  </w:num>
  <w:num w:numId="8">
    <w:abstractNumId w:val="17"/>
  </w:num>
  <w:num w:numId="9">
    <w:abstractNumId w:val="24"/>
  </w:num>
  <w:num w:numId="10">
    <w:abstractNumId w:val="5"/>
  </w:num>
  <w:num w:numId="11">
    <w:abstractNumId w:val="9"/>
  </w:num>
  <w:num w:numId="12">
    <w:abstractNumId w:val="8"/>
  </w:num>
  <w:num w:numId="13">
    <w:abstractNumId w:val="25"/>
  </w:num>
  <w:num w:numId="14">
    <w:abstractNumId w:val="19"/>
  </w:num>
  <w:num w:numId="15">
    <w:abstractNumId w:val="7"/>
  </w:num>
  <w:num w:numId="16">
    <w:abstractNumId w:val="26"/>
  </w:num>
  <w:num w:numId="17">
    <w:abstractNumId w:val="14"/>
  </w:num>
  <w:num w:numId="18">
    <w:abstractNumId w:val="3"/>
  </w:num>
  <w:num w:numId="19">
    <w:abstractNumId w:val="18"/>
  </w:num>
  <w:num w:numId="20">
    <w:abstractNumId w:val="15"/>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15"/>
  </w:num>
  <w:num w:numId="26">
    <w:abstractNumId w:val="22"/>
  </w:num>
  <w:num w:numId="27">
    <w:abstractNumId w:val="13"/>
  </w:num>
  <w:num w:numId="28">
    <w:abstractNumId w:val="21"/>
  </w:num>
  <w:num w:numId="29">
    <w:abstractNumId w:val="10"/>
  </w:num>
  <w:num w:numId="30">
    <w:abstractNumId w:val="23"/>
  </w:num>
  <w:num w:numId="31">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95AEC"/>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7AD7"/>
    <w:rsid w:val="00186C7E"/>
    <w:rsid w:val="001C08F6"/>
    <w:rsid w:val="001C6399"/>
    <w:rsid w:val="001E4923"/>
    <w:rsid w:val="001F7239"/>
    <w:rsid w:val="002238E2"/>
    <w:rsid w:val="002303F5"/>
    <w:rsid w:val="00232CAF"/>
    <w:rsid w:val="00241FB3"/>
    <w:rsid w:val="00257B64"/>
    <w:rsid w:val="00267C82"/>
    <w:rsid w:val="002854E1"/>
    <w:rsid w:val="00291732"/>
    <w:rsid w:val="00291DDC"/>
    <w:rsid w:val="002A1250"/>
    <w:rsid w:val="002A44CA"/>
    <w:rsid w:val="00307D7E"/>
    <w:rsid w:val="00321495"/>
    <w:rsid w:val="00345955"/>
    <w:rsid w:val="00350039"/>
    <w:rsid w:val="00354D40"/>
    <w:rsid w:val="003601BE"/>
    <w:rsid w:val="003636D2"/>
    <w:rsid w:val="003755A6"/>
    <w:rsid w:val="00376CB7"/>
    <w:rsid w:val="00380005"/>
    <w:rsid w:val="003C02DA"/>
    <w:rsid w:val="003C164A"/>
    <w:rsid w:val="003D4383"/>
    <w:rsid w:val="00401F3A"/>
    <w:rsid w:val="004202B3"/>
    <w:rsid w:val="00442D15"/>
    <w:rsid w:val="00454088"/>
    <w:rsid w:val="00460EBF"/>
    <w:rsid w:val="00466617"/>
    <w:rsid w:val="0046729E"/>
    <w:rsid w:val="00481640"/>
    <w:rsid w:val="004826A0"/>
    <w:rsid w:val="00483E93"/>
    <w:rsid w:val="004875AA"/>
    <w:rsid w:val="004937AA"/>
    <w:rsid w:val="004975A0"/>
    <w:rsid w:val="004B0874"/>
    <w:rsid w:val="004C0D07"/>
    <w:rsid w:val="004E1E28"/>
    <w:rsid w:val="004E25B1"/>
    <w:rsid w:val="004E459A"/>
    <w:rsid w:val="004E5463"/>
    <w:rsid w:val="004F34F8"/>
    <w:rsid w:val="005146CE"/>
    <w:rsid w:val="00520D71"/>
    <w:rsid w:val="005247BA"/>
    <w:rsid w:val="00531148"/>
    <w:rsid w:val="00533D80"/>
    <w:rsid w:val="0053423C"/>
    <w:rsid w:val="005351F2"/>
    <w:rsid w:val="0053799B"/>
    <w:rsid w:val="00552E9A"/>
    <w:rsid w:val="00567341"/>
    <w:rsid w:val="00570F79"/>
    <w:rsid w:val="005746ED"/>
    <w:rsid w:val="005A4A3D"/>
    <w:rsid w:val="005B03B9"/>
    <w:rsid w:val="005C1411"/>
    <w:rsid w:val="005C2FE1"/>
    <w:rsid w:val="005C7191"/>
    <w:rsid w:val="005D0ACD"/>
    <w:rsid w:val="005E17E3"/>
    <w:rsid w:val="005E2250"/>
    <w:rsid w:val="005E766D"/>
    <w:rsid w:val="005F040D"/>
    <w:rsid w:val="0060355F"/>
    <w:rsid w:val="00615EB9"/>
    <w:rsid w:val="00616D34"/>
    <w:rsid w:val="00631807"/>
    <w:rsid w:val="00645F99"/>
    <w:rsid w:val="006462DC"/>
    <w:rsid w:val="00646B92"/>
    <w:rsid w:val="006516F0"/>
    <w:rsid w:val="00653401"/>
    <w:rsid w:val="00656818"/>
    <w:rsid w:val="006579E6"/>
    <w:rsid w:val="0068723B"/>
    <w:rsid w:val="00690720"/>
    <w:rsid w:val="006A4C4E"/>
    <w:rsid w:val="006A66B1"/>
    <w:rsid w:val="006B1C61"/>
    <w:rsid w:val="006C67D8"/>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F1330"/>
    <w:rsid w:val="007F7B2C"/>
    <w:rsid w:val="00800AD8"/>
    <w:rsid w:val="00801012"/>
    <w:rsid w:val="00811989"/>
    <w:rsid w:val="008161E4"/>
    <w:rsid w:val="0082570F"/>
    <w:rsid w:val="008259E4"/>
    <w:rsid w:val="00833F85"/>
    <w:rsid w:val="00843BEA"/>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5474"/>
    <w:rsid w:val="0097007F"/>
    <w:rsid w:val="0099719B"/>
    <w:rsid w:val="009A3642"/>
    <w:rsid w:val="009A506A"/>
    <w:rsid w:val="009A5785"/>
    <w:rsid w:val="009F0421"/>
    <w:rsid w:val="009F0D2E"/>
    <w:rsid w:val="009F28F4"/>
    <w:rsid w:val="009F47D9"/>
    <w:rsid w:val="00A00C29"/>
    <w:rsid w:val="00A105D6"/>
    <w:rsid w:val="00A41172"/>
    <w:rsid w:val="00A53E7F"/>
    <w:rsid w:val="00A843DE"/>
    <w:rsid w:val="00A91333"/>
    <w:rsid w:val="00A9360D"/>
    <w:rsid w:val="00A9719F"/>
    <w:rsid w:val="00AE2F15"/>
    <w:rsid w:val="00AE4272"/>
    <w:rsid w:val="00AE4CE7"/>
    <w:rsid w:val="00AE5621"/>
    <w:rsid w:val="00AE66A4"/>
    <w:rsid w:val="00B020D8"/>
    <w:rsid w:val="00B25E11"/>
    <w:rsid w:val="00B31BAB"/>
    <w:rsid w:val="00B44E30"/>
    <w:rsid w:val="00B45D79"/>
    <w:rsid w:val="00B61ADC"/>
    <w:rsid w:val="00B62CFF"/>
    <w:rsid w:val="00B63039"/>
    <w:rsid w:val="00B70932"/>
    <w:rsid w:val="00BB0A63"/>
    <w:rsid w:val="00BD0215"/>
    <w:rsid w:val="00BE64E5"/>
    <w:rsid w:val="00C00A22"/>
    <w:rsid w:val="00C0568F"/>
    <w:rsid w:val="00C112E3"/>
    <w:rsid w:val="00C2782C"/>
    <w:rsid w:val="00C42A8E"/>
    <w:rsid w:val="00C43381"/>
    <w:rsid w:val="00C50575"/>
    <w:rsid w:val="00C654A5"/>
    <w:rsid w:val="00C84012"/>
    <w:rsid w:val="00C86B90"/>
    <w:rsid w:val="00CA5028"/>
    <w:rsid w:val="00CA74DF"/>
    <w:rsid w:val="00CA76C3"/>
    <w:rsid w:val="00CB1C2C"/>
    <w:rsid w:val="00CF0B26"/>
    <w:rsid w:val="00CF16B1"/>
    <w:rsid w:val="00CF35FC"/>
    <w:rsid w:val="00D131F8"/>
    <w:rsid w:val="00D14F6E"/>
    <w:rsid w:val="00D307AA"/>
    <w:rsid w:val="00D56F3D"/>
    <w:rsid w:val="00D6389A"/>
    <w:rsid w:val="00D81168"/>
    <w:rsid w:val="00D83725"/>
    <w:rsid w:val="00D87881"/>
    <w:rsid w:val="00D96258"/>
    <w:rsid w:val="00DB2CF6"/>
    <w:rsid w:val="00DB34E5"/>
    <w:rsid w:val="00DB4779"/>
    <w:rsid w:val="00DB63D8"/>
    <w:rsid w:val="00DD7F82"/>
    <w:rsid w:val="00DF0399"/>
    <w:rsid w:val="00DF2BD9"/>
    <w:rsid w:val="00E168BA"/>
    <w:rsid w:val="00E16EAD"/>
    <w:rsid w:val="00E46EAE"/>
    <w:rsid w:val="00E62644"/>
    <w:rsid w:val="00E70A83"/>
    <w:rsid w:val="00E70E30"/>
    <w:rsid w:val="00E81DD3"/>
    <w:rsid w:val="00E8433E"/>
    <w:rsid w:val="00E902E0"/>
    <w:rsid w:val="00E95076"/>
    <w:rsid w:val="00EA7B55"/>
    <w:rsid w:val="00EC439F"/>
    <w:rsid w:val="00EC604A"/>
    <w:rsid w:val="00ED34F0"/>
    <w:rsid w:val="00ED5629"/>
    <w:rsid w:val="00EE065D"/>
    <w:rsid w:val="00EF0B66"/>
    <w:rsid w:val="00EF0FB9"/>
    <w:rsid w:val="00EF3133"/>
    <w:rsid w:val="00F03325"/>
    <w:rsid w:val="00F05053"/>
    <w:rsid w:val="00F05434"/>
    <w:rsid w:val="00F16537"/>
    <w:rsid w:val="00F21552"/>
    <w:rsid w:val="00F237F8"/>
    <w:rsid w:val="00F43E82"/>
    <w:rsid w:val="00F866DF"/>
    <w:rsid w:val="00FA3954"/>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reed@centerpointenergy.com" TargetMode="External"/><Relationship Id="rId13" Type="http://schemas.openxmlformats.org/officeDocument/2006/relationships/hyperlink" Target="mailto:Diana.rehfeldt@tnmp.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athy.scott@cneterpointenergy.com" TargetMode="External"/><Relationship Id="rId12" Type="http://schemas.openxmlformats.org/officeDocument/2006/relationships/hyperlink" Target="mailto:tomas.fernandez@nrg.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1.docx"/><Relationship Id="rId1" Type="http://schemas.openxmlformats.org/officeDocument/2006/relationships/numbering" Target="numbering.xml"/><Relationship Id="rId6" Type="http://schemas.openxmlformats.org/officeDocument/2006/relationships/hyperlink" Target="mailto:jim.lee@aep.com" TargetMode="External"/><Relationship Id="rId11" Type="http://schemas.openxmlformats.org/officeDocument/2006/relationships/hyperlink" Target="mailto:monica.jones@nrg.com"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hyperlink" Target="mailto:corde.nuru@centerpointenergy.com" TargetMode="External"/><Relationship Id="rId14" Type="http://schemas.openxmlformats.org/officeDocument/2006/relationships/hyperlink" Target="mailto:teresaro@streamenerg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5772</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2015-05-15T02:07:00Z</dcterms:created>
  <dcterms:modified xsi:type="dcterms:W3CDTF">2015-05-15T02:07:00Z</dcterms:modified>
</cp:coreProperties>
</file>