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81" w:rsidRPr="00894333" w:rsidRDefault="00894333">
      <w:pPr>
        <w:rPr>
          <w:u w:val="single"/>
        </w:rPr>
      </w:pPr>
      <w:r w:rsidRPr="00894333">
        <w:rPr>
          <w:u w:val="single"/>
        </w:rPr>
        <w:t>Methodology for Exceptional Fuel Events for Coal</w:t>
      </w:r>
    </w:p>
    <w:p w:rsidR="00894333" w:rsidRDefault="00894333">
      <w:bookmarkStart w:id="0" w:name="_GoBack"/>
      <w:bookmarkEnd w:id="0"/>
    </w:p>
    <w:p w:rsidR="00894333" w:rsidRDefault="00894333" w:rsidP="00894333">
      <w:r>
        <w:t>Use higher of:</w:t>
      </w:r>
    </w:p>
    <w:p w:rsidR="00894333" w:rsidRDefault="00894333" w:rsidP="00894333">
      <w:pPr>
        <w:pStyle w:val="ListParagraph"/>
        <w:numPr>
          <w:ilvl w:val="0"/>
          <w:numId w:val="1"/>
        </w:numPr>
      </w:pPr>
      <w:r>
        <w:t xml:space="preserve">[(Incremental Heat Rate * Solid Fuel Index Price) + Variable O&amp;M + S02 Emissions Cost + </w:t>
      </w:r>
      <w:proofErr w:type="spellStart"/>
      <w:r>
        <w:t>NOx</w:t>
      </w:r>
      <w:proofErr w:type="spellEnd"/>
      <w:r>
        <w:t xml:space="preserve"> Emissions Cost + Fees] * 1.5</w:t>
      </w:r>
    </w:p>
    <w:p w:rsidR="00894333" w:rsidRDefault="00894333" w:rsidP="00894333">
      <w:pPr>
        <w:pStyle w:val="ListParagraph"/>
        <w:numPr>
          <w:ilvl w:val="0"/>
          <w:numId w:val="1"/>
        </w:numPr>
      </w:pPr>
      <w:r>
        <w:t>[(Incremental Heat Rate * Solid Fuel Index Price) + Variable O&amp;M + S02 Emissions Cost + NOX Emissions Cost + Fees] + $15/</w:t>
      </w:r>
      <w:proofErr w:type="spellStart"/>
      <w:r>
        <w:t>MWh</w:t>
      </w:r>
      <w:proofErr w:type="spellEnd"/>
    </w:p>
    <w:p w:rsidR="00894333" w:rsidRDefault="00894333" w:rsidP="00894333"/>
    <w:p w:rsidR="00894333" w:rsidRDefault="00894333" w:rsidP="00894333">
      <w:r>
        <w:t>Where:</w:t>
      </w:r>
    </w:p>
    <w:p w:rsidR="00894333" w:rsidRDefault="00894333" w:rsidP="00894333"/>
    <w:p w:rsidR="00894333" w:rsidRDefault="00894333" w:rsidP="00894333">
      <w:pPr>
        <w:pStyle w:val="ListParagraph"/>
        <w:numPr>
          <w:ilvl w:val="0"/>
          <w:numId w:val="2"/>
        </w:numPr>
      </w:pPr>
      <w:r>
        <w:t>Incremental Heat Rate (</w:t>
      </w:r>
      <w:proofErr w:type="spellStart"/>
      <w:r>
        <w:t>MMBtu</w:t>
      </w:r>
      <w:proofErr w:type="spellEnd"/>
      <w:r>
        <w:t>/</w:t>
      </w:r>
      <w:proofErr w:type="spellStart"/>
      <w:r>
        <w:t>MWh</w:t>
      </w:r>
      <w:proofErr w:type="spellEnd"/>
      <w:r>
        <w:t>) and Variable O&amp;M ($/</w:t>
      </w:r>
      <w:proofErr w:type="spellStart"/>
      <w:r>
        <w:t>MWh</w:t>
      </w:r>
      <w:proofErr w:type="spellEnd"/>
      <w:r>
        <w:t>): the generating unit values submitted by the generator and approved via the ERCOT verifiable cost process.</w:t>
      </w:r>
    </w:p>
    <w:p w:rsidR="00894333" w:rsidRDefault="00894333" w:rsidP="00894333"/>
    <w:p w:rsidR="00894333" w:rsidRDefault="00894333" w:rsidP="00894333">
      <w:pPr>
        <w:pStyle w:val="ListParagraph"/>
        <w:numPr>
          <w:ilvl w:val="0"/>
          <w:numId w:val="2"/>
        </w:numPr>
      </w:pPr>
      <w:r>
        <w:t>Solid Fuel Index Price ($/</w:t>
      </w:r>
      <w:proofErr w:type="spellStart"/>
      <w:r>
        <w:t>MMBtu</w:t>
      </w:r>
      <w:proofErr w:type="spellEnd"/>
      <w:r>
        <w:t>): [prior Month's Platt's OTC Broker Index for PRB 8,400 Btu/</w:t>
      </w:r>
      <w:proofErr w:type="spellStart"/>
      <w:r>
        <w:t>lb</w:t>
      </w:r>
      <w:proofErr w:type="spellEnd"/>
      <w:r>
        <w:t xml:space="preserve"> ($/ton) </w:t>
      </w:r>
      <w:proofErr w:type="gramStart"/>
      <w:r>
        <w:t>+(</w:t>
      </w:r>
      <w:proofErr w:type="gramEnd"/>
      <w:r>
        <w:t xml:space="preserve">Argus Prior Month's Western US Rail Rate plus Fuel Surcharge Index for delivery to ERCOT by BNSF ($/ton) * 1.25)] *[ 1 </w:t>
      </w:r>
      <w:proofErr w:type="spellStart"/>
      <w:r>
        <w:t>lb</w:t>
      </w:r>
      <w:proofErr w:type="spellEnd"/>
      <w:r>
        <w:t>/8,400 Btu] * [ton/2,000 1b] * [1 x 10^6 Btu/</w:t>
      </w:r>
      <w:proofErr w:type="spellStart"/>
      <w:r>
        <w:t>MMBtu</w:t>
      </w:r>
      <w:proofErr w:type="spellEnd"/>
      <w:r>
        <w:t>].</w:t>
      </w:r>
    </w:p>
    <w:p w:rsidR="00894333" w:rsidRDefault="00894333" w:rsidP="00894333"/>
    <w:p w:rsidR="00894333" w:rsidRDefault="00894333" w:rsidP="00894333">
      <w:pPr>
        <w:pStyle w:val="ListParagraph"/>
        <w:numPr>
          <w:ilvl w:val="0"/>
          <w:numId w:val="2"/>
        </w:numPr>
      </w:pPr>
      <w:proofErr w:type="spellStart"/>
      <w:r>
        <w:t>NOx</w:t>
      </w:r>
      <w:proofErr w:type="spellEnd"/>
      <w:r>
        <w:t xml:space="preserve"> Emissions Cost ($/</w:t>
      </w:r>
      <w:proofErr w:type="spellStart"/>
      <w:r>
        <w:t>MWh</w:t>
      </w:r>
      <w:proofErr w:type="spellEnd"/>
      <w:r>
        <w:t>): [The unit's Incremental Heat Rate (</w:t>
      </w:r>
      <w:proofErr w:type="spellStart"/>
      <w:r>
        <w:t>MMBtu</w:t>
      </w:r>
      <w:proofErr w:type="spellEnd"/>
      <w:r>
        <w:t xml:space="preserve">/MWH)] * ['The unit's emission rate for </w:t>
      </w:r>
      <w:proofErr w:type="spellStart"/>
      <w:r>
        <w:t>NOx</w:t>
      </w:r>
      <w:proofErr w:type="spellEnd"/>
      <w:r>
        <w:t xml:space="preserve"> (</w:t>
      </w:r>
      <w:proofErr w:type="spellStart"/>
      <w:r>
        <w:t>lb</w:t>
      </w:r>
      <w:proofErr w:type="spellEnd"/>
      <w:r>
        <w:t>/</w:t>
      </w:r>
      <w:proofErr w:type="spellStart"/>
      <w:r>
        <w:t>MMBtu</w:t>
      </w:r>
      <w:proofErr w:type="spellEnd"/>
      <w:r>
        <w:t xml:space="preserve">) approved via the ERCOT verifiable cost process] *[1 </w:t>
      </w:r>
      <w:proofErr w:type="spellStart"/>
      <w:r>
        <w:t>NOx</w:t>
      </w:r>
      <w:proofErr w:type="spellEnd"/>
      <w:r>
        <w:t xml:space="preserve"> allowance/ton] * [</w:t>
      </w:r>
      <w:proofErr w:type="spellStart"/>
      <w:r>
        <w:t>NOx</w:t>
      </w:r>
      <w:proofErr w:type="spellEnd"/>
      <w:r>
        <w:t xml:space="preserve"> allowance price ($/allowance) published in ERCOT's Public Reference Data Extract as PPANO] *[ton/2,0001b]</w:t>
      </w:r>
    </w:p>
    <w:p w:rsidR="00894333" w:rsidRDefault="00894333" w:rsidP="00894333"/>
    <w:p w:rsidR="00894333" w:rsidRDefault="00894333" w:rsidP="00894333">
      <w:pPr>
        <w:pStyle w:val="ListParagraph"/>
        <w:numPr>
          <w:ilvl w:val="0"/>
          <w:numId w:val="2"/>
        </w:numPr>
      </w:pPr>
      <w:r>
        <w:t>S02 Emissions Cost ($/</w:t>
      </w:r>
      <w:proofErr w:type="spellStart"/>
      <w:r>
        <w:t>MWh</w:t>
      </w:r>
      <w:proofErr w:type="spellEnd"/>
      <w:r>
        <w:t>): [The unit's Incremental Heat Rate (</w:t>
      </w:r>
      <w:proofErr w:type="spellStart"/>
      <w:r>
        <w:t>MMBtu</w:t>
      </w:r>
      <w:proofErr w:type="spellEnd"/>
      <w:r>
        <w:t>/</w:t>
      </w:r>
      <w:proofErr w:type="spellStart"/>
      <w:r>
        <w:t>MWh</w:t>
      </w:r>
      <w:proofErr w:type="spellEnd"/>
      <w:r>
        <w:t>)) * [The unit's emission rate for S02 (</w:t>
      </w:r>
      <w:proofErr w:type="spellStart"/>
      <w:r>
        <w:t>lb</w:t>
      </w:r>
      <w:proofErr w:type="spellEnd"/>
      <w:r>
        <w:t>/</w:t>
      </w:r>
      <w:proofErr w:type="spellStart"/>
      <w:r>
        <w:t>MMBtu</w:t>
      </w:r>
      <w:proofErr w:type="spellEnd"/>
      <w:r>
        <w:t>) approved via the ERCOT verifiable cost process] * [2 S02 allowances/ton] *[S02 allowance Price ($/allowance) published in ERCOT's Public Reference Data Extract as PPASO] * [ton/2,0001b]</w:t>
      </w:r>
    </w:p>
    <w:p w:rsidR="00894333" w:rsidRDefault="00894333"/>
    <w:sectPr w:rsidR="00894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568C"/>
    <w:multiLevelType w:val="hybridMultilevel"/>
    <w:tmpl w:val="0DB4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97C38"/>
    <w:multiLevelType w:val="hybridMultilevel"/>
    <w:tmpl w:val="8530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B4"/>
    <w:rsid w:val="005752B4"/>
    <w:rsid w:val="00894333"/>
    <w:rsid w:val="00B1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33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33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NRG Energy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Barnes (NRG)</dc:creator>
  <cp:keywords/>
  <dc:description/>
  <cp:lastModifiedBy>Bill Barnes (NRG)</cp:lastModifiedBy>
  <cp:revision>2</cp:revision>
  <dcterms:created xsi:type="dcterms:W3CDTF">2015-04-22T21:03:00Z</dcterms:created>
  <dcterms:modified xsi:type="dcterms:W3CDTF">2015-04-22T21:03:00Z</dcterms:modified>
</cp:coreProperties>
</file>