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B961F5">
        <w:tc>
          <w:tcPr>
            <w:tcW w:w="1620" w:type="dxa"/>
            <w:tcBorders>
              <w:bottom w:val="single" w:sz="4" w:space="0" w:color="auto"/>
            </w:tcBorders>
            <w:shd w:val="clear" w:color="auto" w:fill="FFFFFF"/>
            <w:vAlign w:val="center"/>
          </w:tcPr>
          <w:p w:rsidR="00B961F5" w:rsidRDefault="004576EA">
            <w:pPr>
              <w:pStyle w:val="Header"/>
            </w:pPr>
            <w:bookmarkStart w:id="0" w:name="_GoBack"/>
            <w:bookmarkEnd w:id="0"/>
            <w:r>
              <w:t>RMGRR</w:t>
            </w:r>
            <w:r w:rsidR="005C7A75">
              <w:t xml:space="preserve"> </w:t>
            </w:r>
            <w:r w:rsidR="00B961F5">
              <w:t>Number</w:t>
            </w:r>
          </w:p>
        </w:tc>
        <w:tc>
          <w:tcPr>
            <w:tcW w:w="1260" w:type="dxa"/>
            <w:tcBorders>
              <w:bottom w:val="single" w:sz="4" w:space="0" w:color="auto"/>
            </w:tcBorders>
            <w:vAlign w:val="center"/>
          </w:tcPr>
          <w:p w:rsidR="00B961F5" w:rsidRDefault="00B961F5">
            <w:pPr>
              <w:pStyle w:val="Header"/>
            </w:pPr>
          </w:p>
        </w:tc>
        <w:tc>
          <w:tcPr>
            <w:tcW w:w="1440" w:type="dxa"/>
            <w:tcBorders>
              <w:bottom w:val="single" w:sz="4" w:space="0" w:color="auto"/>
            </w:tcBorders>
            <w:shd w:val="clear" w:color="auto" w:fill="FFFFFF"/>
            <w:vAlign w:val="center"/>
          </w:tcPr>
          <w:p w:rsidR="00B961F5" w:rsidRDefault="004576EA">
            <w:pPr>
              <w:pStyle w:val="Header"/>
            </w:pPr>
            <w:r>
              <w:t>RMGRR</w:t>
            </w:r>
            <w:r w:rsidR="005C7A75">
              <w:t xml:space="preserve"> </w:t>
            </w:r>
            <w:r w:rsidR="00B961F5">
              <w:t>Title</w:t>
            </w:r>
          </w:p>
        </w:tc>
        <w:tc>
          <w:tcPr>
            <w:tcW w:w="6120" w:type="dxa"/>
            <w:tcBorders>
              <w:bottom w:val="single" w:sz="4" w:space="0" w:color="auto"/>
            </w:tcBorders>
            <w:vAlign w:val="center"/>
          </w:tcPr>
          <w:p w:rsidR="00B961F5" w:rsidRDefault="00BB28F6">
            <w:pPr>
              <w:pStyle w:val="Header"/>
            </w:pPr>
            <w:r w:rsidRPr="00B87DFA">
              <w:t>Guidelines for Notification of Invoice Dispute</w:t>
            </w:r>
          </w:p>
        </w:tc>
      </w:tr>
      <w:tr w:rsidR="00B961F5" w:rsidRPr="00E01925" w:rsidTr="003F6572">
        <w:trPr>
          <w:trHeight w:val="518"/>
        </w:trPr>
        <w:tc>
          <w:tcPr>
            <w:tcW w:w="2880" w:type="dxa"/>
            <w:gridSpan w:val="2"/>
            <w:shd w:val="clear" w:color="auto" w:fill="FFFFFF"/>
            <w:vAlign w:val="center"/>
          </w:tcPr>
          <w:p w:rsidR="00B961F5" w:rsidRPr="00E01925" w:rsidRDefault="00B961F5">
            <w:pPr>
              <w:pStyle w:val="Header"/>
              <w:rPr>
                <w:bCs w:val="0"/>
              </w:rPr>
            </w:pPr>
            <w:r w:rsidRPr="00E01925">
              <w:rPr>
                <w:bCs w:val="0"/>
              </w:rPr>
              <w:t>Date Posted</w:t>
            </w:r>
          </w:p>
        </w:tc>
        <w:tc>
          <w:tcPr>
            <w:tcW w:w="7560" w:type="dxa"/>
            <w:gridSpan w:val="2"/>
            <w:vAlign w:val="center"/>
          </w:tcPr>
          <w:p w:rsidR="00B961F5" w:rsidRPr="00E01925" w:rsidRDefault="00B961F5">
            <w:pPr>
              <w:pStyle w:val="NormalArial"/>
            </w:pPr>
          </w:p>
        </w:tc>
      </w:tr>
      <w:tr w:rsidR="003A29E9" w:rsidTr="003F6572">
        <w:trPr>
          <w:trHeight w:val="350"/>
        </w:trPr>
        <w:tc>
          <w:tcPr>
            <w:tcW w:w="2880" w:type="dxa"/>
            <w:gridSpan w:val="2"/>
            <w:tcBorders>
              <w:top w:val="single" w:sz="4" w:space="0" w:color="auto"/>
              <w:left w:val="nil"/>
              <w:bottom w:val="nil"/>
              <w:right w:val="nil"/>
            </w:tcBorders>
            <w:shd w:val="clear" w:color="auto" w:fill="FFFFFF"/>
            <w:vAlign w:val="center"/>
          </w:tcPr>
          <w:p w:rsidR="003A29E9" w:rsidRDefault="003A29E9" w:rsidP="00E76C08">
            <w:pPr>
              <w:pStyle w:val="NormalArial"/>
            </w:pPr>
          </w:p>
        </w:tc>
        <w:tc>
          <w:tcPr>
            <w:tcW w:w="7560" w:type="dxa"/>
            <w:gridSpan w:val="2"/>
            <w:tcBorders>
              <w:top w:val="nil"/>
              <w:left w:val="nil"/>
              <w:bottom w:val="nil"/>
              <w:right w:val="nil"/>
            </w:tcBorders>
            <w:vAlign w:val="center"/>
          </w:tcPr>
          <w:p w:rsidR="003A29E9" w:rsidRDefault="003A29E9" w:rsidP="00E76C08">
            <w:pPr>
              <w:pStyle w:val="NormalArial"/>
            </w:pPr>
          </w:p>
        </w:tc>
      </w:tr>
      <w:tr w:rsidR="00D26C24">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D26C24">
            <w:pPr>
              <w:pStyle w:val="Header"/>
            </w:pPr>
            <w:r>
              <w:t>Requested Resolution</w:t>
            </w:r>
          </w:p>
        </w:tc>
        <w:tc>
          <w:tcPr>
            <w:tcW w:w="7560" w:type="dxa"/>
            <w:gridSpan w:val="2"/>
            <w:tcBorders>
              <w:top w:val="single" w:sz="4" w:space="0" w:color="auto"/>
            </w:tcBorders>
            <w:vAlign w:val="center"/>
          </w:tcPr>
          <w:p w:rsidR="00D26C24" w:rsidRDefault="00D26C24" w:rsidP="00BB28F6">
            <w:pPr>
              <w:pStyle w:val="NormalArial"/>
            </w:pPr>
            <w:r w:rsidRPr="00FB509B">
              <w:t xml:space="preserve">Normal </w:t>
            </w:r>
          </w:p>
        </w:tc>
      </w:tr>
      <w:tr w:rsidR="00D26C24">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A16E7E">
            <w:pPr>
              <w:pStyle w:val="Header"/>
            </w:pPr>
            <w:r>
              <w:t xml:space="preserve">Retail Market Guide  Sections Requiring Revision </w:t>
            </w:r>
          </w:p>
        </w:tc>
        <w:tc>
          <w:tcPr>
            <w:tcW w:w="7560" w:type="dxa"/>
            <w:gridSpan w:val="2"/>
            <w:tcBorders>
              <w:top w:val="single" w:sz="4" w:space="0" w:color="auto"/>
            </w:tcBorders>
            <w:vAlign w:val="center"/>
          </w:tcPr>
          <w:p w:rsidR="00D26C24" w:rsidRPr="00BB28F6" w:rsidRDefault="00BB28F6">
            <w:pPr>
              <w:pStyle w:val="NormalArial"/>
              <w:rPr>
                <w:rFonts w:cs="Arial"/>
              </w:rPr>
            </w:pPr>
            <w:r w:rsidRPr="00BB28F6">
              <w:rPr>
                <w:rFonts w:cs="Arial"/>
              </w:rPr>
              <w:t>7.8.2 Guidelines for Notification of Invoice Dispute</w:t>
            </w:r>
          </w:p>
        </w:tc>
      </w:tr>
      <w:tr w:rsidR="00D26C24" w:rsidRPr="00907C4C">
        <w:trPr>
          <w:trHeight w:val="890"/>
        </w:trPr>
        <w:tc>
          <w:tcPr>
            <w:tcW w:w="2880" w:type="dxa"/>
            <w:gridSpan w:val="2"/>
            <w:tcBorders>
              <w:top w:val="single" w:sz="4" w:space="0" w:color="auto"/>
              <w:bottom w:val="single" w:sz="4" w:space="0" w:color="auto"/>
            </w:tcBorders>
            <w:shd w:val="clear" w:color="auto" w:fill="FFFFFF"/>
            <w:vAlign w:val="center"/>
          </w:tcPr>
          <w:p w:rsidR="00D26C24" w:rsidRPr="00907C4C" w:rsidRDefault="00D26C24" w:rsidP="00350735">
            <w:pPr>
              <w:rPr>
                <w:rFonts w:ascii="Arial" w:hAnsi="Arial" w:cs="Arial"/>
                <w:b/>
              </w:rPr>
            </w:pPr>
            <w:r w:rsidRPr="00D26C24">
              <w:rPr>
                <w:rFonts w:ascii="Arial" w:hAnsi="Arial" w:cs="Arial"/>
                <w:b/>
              </w:rPr>
              <w:t>Other Binding Documents Requiring Revision or Related Revision Requests</w:t>
            </w:r>
          </w:p>
        </w:tc>
        <w:tc>
          <w:tcPr>
            <w:tcW w:w="7560" w:type="dxa"/>
            <w:gridSpan w:val="2"/>
            <w:tcBorders>
              <w:top w:val="single" w:sz="4" w:space="0" w:color="auto"/>
            </w:tcBorders>
            <w:vAlign w:val="center"/>
          </w:tcPr>
          <w:p w:rsidR="00D26C24" w:rsidRPr="00907C4C" w:rsidRDefault="00BB28F6" w:rsidP="00D26C24">
            <w:pPr>
              <w:pStyle w:val="NormalArial"/>
              <w:rPr>
                <w:rFonts w:cs="Arial"/>
              </w:rPr>
            </w:pPr>
            <w:r>
              <w:t>Retail Market Guide</w:t>
            </w:r>
          </w:p>
        </w:tc>
      </w:tr>
      <w:tr w:rsidR="00D26C24" w:rsidTr="003F6572">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Revision Description</w:t>
            </w:r>
          </w:p>
        </w:tc>
        <w:tc>
          <w:tcPr>
            <w:tcW w:w="7560" w:type="dxa"/>
            <w:gridSpan w:val="2"/>
            <w:tcBorders>
              <w:bottom w:val="single" w:sz="4" w:space="0" w:color="auto"/>
            </w:tcBorders>
            <w:vAlign w:val="center"/>
          </w:tcPr>
          <w:p w:rsidR="00D26C24" w:rsidRDefault="00BB28F6">
            <w:pPr>
              <w:pStyle w:val="NormalArial"/>
            </w:pPr>
            <w:r>
              <w:t>Align the Retail Market Guide with current market practices.</w:t>
            </w:r>
          </w:p>
        </w:tc>
      </w:tr>
      <w:tr w:rsidR="00D26C24" w:rsidTr="003F6572">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Reason for Revision</w:t>
            </w:r>
          </w:p>
        </w:tc>
        <w:tc>
          <w:tcPr>
            <w:tcW w:w="7560" w:type="dxa"/>
            <w:gridSpan w:val="2"/>
            <w:tcBorders>
              <w:bottom w:val="single" w:sz="4" w:space="0" w:color="auto"/>
            </w:tcBorders>
            <w:vAlign w:val="center"/>
          </w:tcPr>
          <w:p w:rsidR="00D26C24" w:rsidRDefault="00D26C24" w:rsidP="00D74654">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8" o:title=""/>
                </v:shape>
                <w:control r:id="rId9" w:name="TextBox11" w:shapeid="_x0000_i1037"/>
              </w:object>
            </w:r>
            <w:r w:rsidRPr="006629C8">
              <w:t xml:space="preserve">  </w:t>
            </w:r>
            <w:r>
              <w:rPr>
                <w:rFonts w:cs="Arial"/>
                <w:color w:val="000000"/>
              </w:rPr>
              <w:t>Addresses current operational issues.</w:t>
            </w:r>
          </w:p>
          <w:p w:rsidR="00D26C24" w:rsidRDefault="00D26C24" w:rsidP="00D74654">
            <w:pPr>
              <w:pStyle w:val="NormalArial"/>
              <w:tabs>
                <w:tab w:val="left" w:pos="432"/>
              </w:tabs>
              <w:spacing w:before="120"/>
              <w:ind w:left="432" w:hanging="432"/>
              <w:rPr>
                <w:iCs/>
                <w:kern w:val="24"/>
              </w:rPr>
            </w:pPr>
            <w:r w:rsidRPr="00CD242D">
              <w:object w:dxaOrig="225" w:dyaOrig="225">
                <v:shape id="_x0000_i1039" type="#_x0000_t75" style="width:15.5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D26C24" w:rsidRDefault="00D26C24" w:rsidP="00D74654">
            <w:pPr>
              <w:pStyle w:val="NormalArial"/>
              <w:spacing w:before="120"/>
              <w:rPr>
                <w:iCs/>
                <w:kern w:val="24"/>
              </w:rPr>
            </w:pPr>
            <w:r w:rsidRPr="006629C8">
              <w:object w:dxaOrig="225" w:dyaOrig="225">
                <v:shape id="_x0000_i1041" type="#_x0000_t75" style="width:15.55pt;height:15pt" o:ole="">
                  <v:imagedata r:id="rId12" o:title=""/>
                </v:shape>
                <w:control r:id="rId13" w:name="TextBox12" w:shapeid="_x0000_i1041"/>
              </w:object>
            </w:r>
            <w:r w:rsidRPr="006629C8">
              <w:t xml:space="preserve">  </w:t>
            </w:r>
            <w:r>
              <w:rPr>
                <w:iCs/>
                <w:kern w:val="24"/>
              </w:rPr>
              <w:t>Market efficiencies or enhancements</w:t>
            </w:r>
          </w:p>
          <w:p w:rsidR="00D26C24" w:rsidRDefault="00D26C24" w:rsidP="00D74654">
            <w:pPr>
              <w:pStyle w:val="NormalArial"/>
              <w:spacing w:before="120"/>
              <w:rPr>
                <w:iCs/>
                <w:kern w:val="24"/>
              </w:rPr>
            </w:pPr>
            <w:r w:rsidRPr="006629C8">
              <w:object w:dxaOrig="225" w:dyaOrig="225">
                <v:shape id="_x0000_i1043" type="#_x0000_t75" style="width:15.55pt;height:15pt" o:ole="">
                  <v:imagedata r:id="rId8" o:title=""/>
                </v:shape>
                <w:control r:id="rId14" w:name="TextBox13" w:shapeid="_x0000_i1043"/>
              </w:object>
            </w:r>
            <w:r w:rsidRPr="006629C8">
              <w:t xml:space="preserve">  </w:t>
            </w:r>
            <w:r>
              <w:rPr>
                <w:iCs/>
                <w:kern w:val="24"/>
              </w:rPr>
              <w:t>Administrative</w:t>
            </w:r>
          </w:p>
          <w:p w:rsidR="00D26C24" w:rsidRDefault="00D26C24" w:rsidP="00D74654">
            <w:pPr>
              <w:pStyle w:val="NormalArial"/>
              <w:spacing w:before="120"/>
              <w:rPr>
                <w:iCs/>
                <w:kern w:val="24"/>
              </w:rPr>
            </w:pPr>
            <w:r w:rsidRPr="006629C8">
              <w:object w:dxaOrig="225" w:dyaOrig="225">
                <v:shape id="_x0000_i1045" type="#_x0000_t75" style="width:15.55pt;height:15pt" o:ole="">
                  <v:imagedata r:id="rId8" o:title=""/>
                </v:shape>
                <w:control r:id="rId15" w:name="TextBox14" w:shapeid="_x0000_i1045"/>
              </w:object>
            </w:r>
            <w:r w:rsidRPr="006629C8">
              <w:t xml:space="preserve">  </w:t>
            </w:r>
            <w:r>
              <w:rPr>
                <w:iCs/>
                <w:kern w:val="24"/>
              </w:rPr>
              <w:t>Regulatory requirements</w:t>
            </w:r>
          </w:p>
          <w:p w:rsidR="00D26C24" w:rsidRPr="00CD242D" w:rsidRDefault="00D26C24" w:rsidP="00D26C24">
            <w:pPr>
              <w:pStyle w:val="NormalArial"/>
              <w:spacing w:before="120"/>
              <w:rPr>
                <w:rFonts w:cs="Arial"/>
                <w:color w:val="000000"/>
              </w:rPr>
            </w:pPr>
            <w:r w:rsidRPr="006629C8">
              <w:object w:dxaOrig="225" w:dyaOrig="225">
                <v:shape id="_x0000_i1047" type="#_x0000_t75" style="width:15.55pt;height:15pt" o:ole="">
                  <v:imagedata r:id="rId8" o:title=""/>
                </v:shape>
                <w:control r:id="rId16" w:name="TextBox15" w:shapeid="_x0000_i1047"/>
              </w:object>
            </w:r>
            <w:r w:rsidRPr="006629C8">
              <w:t xml:space="preserve">  </w:t>
            </w:r>
            <w:r w:rsidRPr="00CD242D">
              <w:rPr>
                <w:rFonts w:cs="Arial"/>
                <w:color w:val="000000"/>
              </w:rPr>
              <w:t>Other:  (explain)</w:t>
            </w:r>
          </w:p>
          <w:p w:rsidR="00D26C24" w:rsidRDefault="00D26C24" w:rsidP="00384B7D">
            <w:pPr>
              <w:pStyle w:val="NormalArial"/>
              <w:spacing w:before="120"/>
            </w:pPr>
            <w:r w:rsidRPr="00CD242D">
              <w:rPr>
                <w:i/>
                <w:sz w:val="20"/>
                <w:szCs w:val="20"/>
              </w:rPr>
              <w:t>(please select all that apply)</w:t>
            </w:r>
          </w:p>
        </w:tc>
      </w:tr>
    </w:tbl>
    <w:p w:rsidR="004A5DEC"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9936F8" w:rsidTr="00384B7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rsidR="00384B7D" w:rsidRPr="00384B7D" w:rsidRDefault="00384B7D" w:rsidP="00D74654">
            <w:pPr>
              <w:pStyle w:val="NormalWeb"/>
              <w:tabs>
                <w:tab w:val="center" w:pos="4320"/>
                <w:tab w:val="right" w:pos="8640"/>
              </w:tabs>
              <w:spacing w:before="0" w:beforeAutospacing="0" w:after="0" w:afterAutospacing="0"/>
              <w:jc w:val="center"/>
              <w:rPr>
                <w:rFonts w:ascii="Arial" w:hAnsi="Arial"/>
                <w:b/>
                <w:bCs/>
              </w:rPr>
            </w:pPr>
            <w:r w:rsidRPr="009D17F0">
              <w:rPr>
                <w:rFonts w:ascii="Arial" w:hAnsi="Arial"/>
                <w:b/>
                <w:bCs/>
              </w:rPr>
              <w:t>Business Case</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Qualitative Benefits</w:t>
            </w:r>
          </w:p>
        </w:tc>
        <w:tc>
          <w:tcPr>
            <w:tcW w:w="8916" w:type="dxa"/>
            <w:vAlign w:val="center"/>
          </w:tcPr>
          <w:p w:rsidR="00384B7D" w:rsidRPr="004541D5" w:rsidRDefault="00BB28F6" w:rsidP="00D74654">
            <w:pPr>
              <w:pStyle w:val="NormalArial"/>
              <w:numPr>
                <w:ilvl w:val="0"/>
                <w:numId w:val="18"/>
              </w:numPr>
              <w:ind w:left="612"/>
              <w:rPr>
                <w:ins w:id="1" w:author="Jim Lee" w:date="2015-03-13T13:49:00Z"/>
                <w:rFonts w:cs="Arial"/>
                <w:sz w:val="20"/>
                <w:szCs w:val="20"/>
                <w:rPrChange w:id="2" w:author="Jim Lee" w:date="2015-03-13T13:49:00Z">
                  <w:rPr>
                    <w:ins w:id="3" w:author="Jim Lee" w:date="2015-03-13T13:49:00Z"/>
                    <w:rFonts w:cs="Arial"/>
                  </w:rPr>
                </w:rPrChange>
              </w:rPr>
            </w:pPr>
            <w:r w:rsidRPr="00BB28F6">
              <w:rPr>
                <w:rFonts w:cs="Arial"/>
              </w:rPr>
              <w:t xml:space="preserve">Allows </w:t>
            </w:r>
            <w:del w:id="4" w:author="Jim Lee" w:date="2015-03-13T13:54:00Z">
              <w:r w:rsidRPr="00BB28F6" w:rsidDel="004541D5">
                <w:rPr>
                  <w:rFonts w:cs="Arial"/>
                </w:rPr>
                <w:delText>the market</w:delText>
              </w:r>
            </w:del>
            <w:ins w:id="5" w:author="Jim Lee" w:date="2015-03-13T13:54:00Z">
              <w:r w:rsidR="004541D5">
                <w:rPr>
                  <w:rFonts w:cs="Arial"/>
                </w:rPr>
                <w:t>Market Participants the ability</w:t>
              </w:r>
            </w:ins>
            <w:r w:rsidRPr="00BB28F6">
              <w:rPr>
                <w:rFonts w:cs="Arial"/>
              </w:rPr>
              <w:t xml:space="preserve"> to manage</w:t>
            </w:r>
            <w:ins w:id="6" w:author="Jim Lee" w:date="2015-03-13T13:51:00Z">
              <w:r w:rsidR="004541D5">
                <w:rPr>
                  <w:rFonts w:cs="Arial"/>
                </w:rPr>
                <w:t xml:space="preserve">, </w:t>
              </w:r>
            </w:ins>
            <w:del w:id="7" w:author="Jim Lee" w:date="2015-03-13T13:51:00Z">
              <w:r w:rsidRPr="00BB28F6" w:rsidDel="004541D5">
                <w:rPr>
                  <w:rFonts w:cs="Arial"/>
                </w:rPr>
                <w:delText xml:space="preserve"> and </w:delText>
              </w:r>
            </w:del>
            <w:r w:rsidRPr="00BB28F6">
              <w:rPr>
                <w:rFonts w:cs="Arial"/>
              </w:rPr>
              <w:t xml:space="preserve">track </w:t>
            </w:r>
            <w:ins w:id="8" w:author="Jim Lee" w:date="2015-03-13T13:51:00Z">
              <w:r w:rsidR="004541D5">
                <w:rPr>
                  <w:rFonts w:cs="Arial"/>
                </w:rPr>
                <w:t xml:space="preserve">and acknowledge receipt of </w:t>
              </w:r>
            </w:ins>
            <w:del w:id="9" w:author="Jim Lee" w:date="2015-03-13T13:46:00Z">
              <w:r w:rsidRPr="00BB28F6" w:rsidDel="004541D5">
                <w:rPr>
                  <w:rFonts w:cs="Arial"/>
                </w:rPr>
                <w:delText>discrepancies</w:delText>
              </w:r>
            </w:del>
            <w:ins w:id="10" w:author="Jim Lee" w:date="2015-03-13T13:46:00Z">
              <w:r w:rsidR="004541D5">
                <w:rPr>
                  <w:rFonts w:cs="Arial"/>
                </w:rPr>
                <w:t>invoice disputes</w:t>
              </w:r>
            </w:ins>
          </w:p>
          <w:p w:rsidR="004541D5" w:rsidRPr="004541D5" w:rsidRDefault="004541D5" w:rsidP="00D74654">
            <w:pPr>
              <w:pStyle w:val="NormalArial"/>
              <w:numPr>
                <w:ilvl w:val="0"/>
                <w:numId w:val="18"/>
              </w:numPr>
              <w:ind w:left="612"/>
              <w:rPr>
                <w:ins w:id="11" w:author="Jim Lee" w:date="2015-03-13T13:53:00Z"/>
                <w:rFonts w:cs="Arial"/>
                <w:sz w:val="20"/>
                <w:szCs w:val="20"/>
                <w:rPrChange w:id="12" w:author="Jim Lee" w:date="2015-03-13T13:53:00Z">
                  <w:rPr>
                    <w:ins w:id="13" w:author="Jim Lee" w:date="2015-03-13T13:53:00Z"/>
                    <w:rFonts w:cs="Arial"/>
                  </w:rPr>
                </w:rPrChange>
              </w:rPr>
            </w:pPr>
            <w:ins w:id="14" w:author="Jim Lee" w:date="2015-03-13T13:49:00Z">
              <w:r>
                <w:rPr>
                  <w:rFonts w:cs="Arial"/>
                </w:rPr>
                <w:t xml:space="preserve">More timely resolution of </w:t>
              </w:r>
            </w:ins>
            <w:ins w:id="15" w:author="Jim Lee" w:date="2015-03-13T13:51:00Z">
              <w:r>
                <w:rPr>
                  <w:rFonts w:cs="Arial"/>
                </w:rPr>
                <w:t xml:space="preserve">invoice </w:t>
              </w:r>
            </w:ins>
            <w:ins w:id="16" w:author="Jim Lee" w:date="2015-03-13T13:49:00Z">
              <w:r>
                <w:rPr>
                  <w:rFonts w:cs="Arial"/>
                </w:rPr>
                <w:t>disputes due to reporting and workflow mana</w:t>
              </w:r>
            </w:ins>
            <w:ins w:id="17" w:author="Jim Lee" w:date="2015-03-13T13:50:00Z">
              <w:r>
                <w:rPr>
                  <w:rFonts w:cs="Arial"/>
                </w:rPr>
                <w:t>gement</w:t>
              </w:r>
            </w:ins>
            <w:ins w:id="18" w:author="Jim Lee" w:date="2015-03-13T13:49:00Z">
              <w:r>
                <w:rPr>
                  <w:rFonts w:cs="Arial"/>
                </w:rPr>
                <w:t xml:space="preserve"> capabilit</w:t>
              </w:r>
            </w:ins>
            <w:ins w:id="19" w:author="Jim Lee" w:date="2015-03-13T13:50:00Z">
              <w:r>
                <w:rPr>
                  <w:rFonts w:cs="Arial"/>
                </w:rPr>
                <w:t>ies</w:t>
              </w:r>
            </w:ins>
            <w:ins w:id="20" w:author="Jim Lee" w:date="2015-03-13T13:49:00Z">
              <w:r>
                <w:rPr>
                  <w:rFonts w:cs="Arial"/>
                </w:rPr>
                <w:t xml:space="preserve"> within the MarkeTrak tool</w:t>
              </w:r>
            </w:ins>
          </w:p>
          <w:p w:rsidR="004541D5" w:rsidRPr="00BB28F6" w:rsidRDefault="004541D5" w:rsidP="00D74654">
            <w:pPr>
              <w:pStyle w:val="NormalArial"/>
              <w:numPr>
                <w:ilvl w:val="0"/>
                <w:numId w:val="18"/>
              </w:numPr>
              <w:ind w:left="612"/>
              <w:rPr>
                <w:rFonts w:cs="Arial"/>
                <w:sz w:val="20"/>
                <w:szCs w:val="20"/>
              </w:rPr>
            </w:pPr>
            <w:ins w:id="21" w:author="Jim Lee" w:date="2015-03-13T13:53:00Z">
              <w:r>
                <w:rPr>
                  <w:rFonts w:cs="Arial"/>
                </w:rPr>
                <w:t xml:space="preserve">Allows Market Participants to track </w:t>
              </w:r>
            </w:ins>
            <w:ins w:id="22" w:author="Jim Lee" w:date="2015-03-13T13:55:00Z">
              <w:r>
                <w:rPr>
                  <w:rFonts w:cs="Arial"/>
                </w:rPr>
                <w:t xml:space="preserve">resolution of invoice disputes to ensure adherence </w:t>
              </w:r>
            </w:ins>
            <w:ins w:id="23" w:author="Jim Lee" w:date="2015-03-13T13:53:00Z">
              <w:r>
                <w:rPr>
                  <w:rFonts w:cs="Arial"/>
                </w:rPr>
                <w:t>Service Level Agreement (SLA)</w:t>
              </w:r>
            </w:ins>
          </w:p>
          <w:p w:rsidR="00BB28F6" w:rsidRPr="00BB28F6" w:rsidDel="004541D5" w:rsidRDefault="004541D5" w:rsidP="004541D5">
            <w:pPr>
              <w:pStyle w:val="NormalArial"/>
              <w:numPr>
                <w:ilvl w:val="0"/>
                <w:numId w:val="18"/>
              </w:numPr>
              <w:ind w:left="612"/>
              <w:rPr>
                <w:del w:id="24" w:author="Jim Lee" w:date="2015-03-13T13:54:00Z"/>
                <w:rFonts w:cs="Arial"/>
                <w:sz w:val="20"/>
                <w:szCs w:val="20"/>
              </w:rPr>
            </w:pPr>
            <w:ins w:id="25" w:author="Jim Lee" w:date="2015-03-13T13:47:00Z">
              <w:r>
                <w:rPr>
                  <w:rFonts w:cs="Arial"/>
                </w:rPr>
                <w:t xml:space="preserve">Provides </w:t>
              </w:r>
            </w:ins>
            <w:ins w:id="26" w:author="Jim Lee" w:date="2015-03-13T13:52:00Z">
              <w:r>
                <w:rPr>
                  <w:rFonts w:cs="Arial"/>
                </w:rPr>
                <w:t xml:space="preserve">all involved </w:t>
              </w:r>
            </w:ins>
            <w:ins w:id="27" w:author="Jim Lee" w:date="2015-03-13T13:50:00Z">
              <w:r>
                <w:rPr>
                  <w:rFonts w:cs="Arial"/>
                </w:rPr>
                <w:t xml:space="preserve">Market Participants </w:t>
              </w:r>
            </w:ins>
            <w:ins w:id="28" w:author="Jim Lee" w:date="2015-03-13T13:52:00Z">
              <w:r>
                <w:rPr>
                  <w:rFonts w:cs="Arial"/>
                </w:rPr>
                <w:t xml:space="preserve">with </w:t>
              </w:r>
            </w:ins>
            <w:ins w:id="29" w:author="Jim Lee" w:date="2015-03-13T13:50:00Z">
              <w:r>
                <w:rPr>
                  <w:rFonts w:cs="Arial"/>
                </w:rPr>
                <w:t xml:space="preserve">full </w:t>
              </w:r>
            </w:ins>
            <w:ins w:id="30" w:author="Jim Lee" w:date="2015-03-13T13:47:00Z">
              <w:r>
                <w:rPr>
                  <w:rFonts w:cs="Arial"/>
                </w:rPr>
                <w:t xml:space="preserve">transparency into </w:t>
              </w:r>
            </w:ins>
            <w:ins w:id="31" w:author="Jim Lee" w:date="2015-03-13T13:52:00Z">
              <w:r>
                <w:rPr>
                  <w:rFonts w:cs="Arial"/>
                </w:rPr>
                <w:t>‘State</w:t>
              </w:r>
            </w:ins>
            <w:ins w:id="32" w:author="Jim Lee" w:date="2015-03-13T13:53:00Z">
              <w:r>
                <w:rPr>
                  <w:rFonts w:cs="Arial"/>
                </w:rPr>
                <w:t>’</w:t>
              </w:r>
            </w:ins>
            <w:ins w:id="33" w:author="Jim Lee" w:date="2015-03-13T13:47:00Z">
              <w:r>
                <w:rPr>
                  <w:rFonts w:cs="Arial"/>
                </w:rPr>
                <w:t xml:space="preserve"> of invoice dispute</w:t>
              </w:r>
            </w:ins>
            <w:ins w:id="34" w:author="Jim Lee" w:date="2015-03-13T13:53:00Z">
              <w:r>
                <w:rPr>
                  <w:rFonts w:cs="Arial"/>
                </w:rPr>
                <w:t xml:space="preserve"> (In Progress, Pending Complete, etc.)</w:t>
              </w:r>
            </w:ins>
            <w:ins w:id="35" w:author="Jim Lee" w:date="2015-03-13T13:54:00Z">
              <w:r w:rsidRPr="00BB28F6" w:rsidDel="004541D5">
                <w:rPr>
                  <w:rFonts w:cs="Arial"/>
                </w:rPr>
                <w:t xml:space="preserve"> </w:t>
              </w:r>
            </w:ins>
            <w:del w:id="36" w:author="Jim Lee" w:date="2015-03-13T13:48:00Z">
              <w:r w:rsidR="00BB28F6" w:rsidRPr="00BB28F6" w:rsidDel="004541D5">
                <w:rPr>
                  <w:rFonts w:cs="Arial"/>
                </w:rPr>
                <w:delText>A</w:delText>
              </w:r>
            </w:del>
            <w:del w:id="37" w:author="Jim Lee" w:date="2015-03-13T13:51:00Z">
              <w:r w:rsidR="00BB28F6" w:rsidRPr="00BB28F6" w:rsidDel="004541D5">
                <w:rPr>
                  <w:rFonts w:cs="Arial"/>
                </w:rPr>
                <w:delText>cknowledge</w:delText>
              </w:r>
            </w:del>
            <w:del w:id="38" w:author="Jim Lee" w:date="2015-03-13T13:48:00Z">
              <w:r w:rsidR="00BB28F6" w:rsidRPr="00BB28F6" w:rsidDel="004541D5">
                <w:rPr>
                  <w:rFonts w:cs="Arial"/>
                </w:rPr>
                <w:delText>s</w:delText>
              </w:r>
            </w:del>
            <w:del w:id="39" w:author="Jim Lee" w:date="2015-03-13T13:51:00Z">
              <w:r w:rsidR="00BB28F6" w:rsidRPr="00BB28F6" w:rsidDel="004541D5">
                <w:rPr>
                  <w:rFonts w:cs="Arial"/>
                </w:rPr>
                <w:delText xml:space="preserve"> </w:delText>
              </w:r>
            </w:del>
            <w:del w:id="40" w:author="Jim Lee" w:date="2015-03-13T13:48:00Z">
              <w:r w:rsidR="00BB28F6" w:rsidRPr="00BB28F6" w:rsidDel="004541D5">
                <w:rPr>
                  <w:rFonts w:cs="Arial"/>
                </w:rPr>
                <w:delText>the discrepancy</w:delText>
              </w:r>
            </w:del>
          </w:p>
          <w:p w:rsidR="00BB28F6" w:rsidRPr="00BB28F6" w:rsidDel="004541D5" w:rsidRDefault="00BB28F6" w:rsidP="00FF12F2">
            <w:pPr>
              <w:pStyle w:val="NormalArial"/>
              <w:numPr>
                <w:ilvl w:val="0"/>
                <w:numId w:val="18"/>
              </w:numPr>
              <w:ind w:left="612"/>
              <w:rPr>
                <w:del w:id="41" w:author="Jim Lee" w:date="2015-03-13T13:54:00Z"/>
                <w:rFonts w:cs="Arial"/>
                <w:sz w:val="20"/>
                <w:szCs w:val="20"/>
              </w:rPr>
            </w:pPr>
            <w:del w:id="42" w:author="Jim Lee" w:date="2015-03-13T13:48:00Z">
              <w:r w:rsidRPr="00BB28F6" w:rsidDel="004541D5">
                <w:rPr>
                  <w:rFonts w:cs="Arial"/>
                </w:rPr>
                <w:delText>Gets resolved quicker</w:delText>
              </w:r>
            </w:del>
          </w:p>
          <w:p w:rsidR="00BB28F6" w:rsidRPr="00BB28F6" w:rsidDel="004541D5" w:rsidRDefault="00BB28F6" w:rsidP="005854EB">
            <w:pPr>
              <w:pStyle w:val="NormalArial"/>
              <w:numPr>
                <w:ilvl w:val="0"/>
                <w:numId w:val="18"/>
              </w:numPr>
              <w:ind w:left="612"/>
              <w:rPr>
                <w:del w:id="43" w:author="Jim Lee" w:date="2015-03-13T13:54:00Z"/>
                <w:rFonts w:cs="Arial"/>
                <w:sz w:val="20"/>
                <w:szCs w:val="20"/>
              </w:rPr>
            </w:pPr>
            <w:del w:id="44" w:author="Jim Lee" w:date="2015-03-13T13:53:00Z">
              <w:r w:rsidRPr="004541D5" w:rsidDel="004541D5">
                <w:rPr>
                  <w:rFonts w:cs="Arial"/>
                </w:rPr>
                <w:delText>Provides visibility of all involved and responsible market participants as well as the ‘State’ (In Progress, Pending Complete, etc.) of the issue</w:delText>
              </w:r>
            </w:del>
          </w:p>
          <w:p w:rsidR="00BB28F6" w:rsidRPr="004541D5" w:rsidDel="004541D5" w:rsidRDefault="00BB28F6">
            <w:pPr>
              <w:pStyle w:val="NormalArial"/>
              <w:numPr>
                <w:ilvl w:val="0"/>
                <w:numId w:val="18"/>
              </w:numPr>
              <w:ind w:left="612"/>
              <w:rPr>
                <w:del w:id="45" w:author="Jim Lee" w:date="2015-03-13T13:54:00Z"/>
                <w:rFonts w:cs="Arial"/>
                <w:sz w:val="20"/>
                <w:szCs w:val="20"/>
              </w:rPr>
            </w:pPr>
            <w:del w:id="46" w:author="Jim Lee" w:date="2015-03-13T13:54:00Z">
              <w:r w:rsidRPr="004541D5" w:rsidDel="004541D5">
                <w:rPr>
                  <w:rFonts w:cs="Arial"/>
                </w:rPr>
                <w:delText>Service Level Agreement (SLA)</w:delText>
              </w:r>
            </w:del>
          </w:p>
          <w:p w:rsidR="00BB28F6" w:rsidRPr="00FB509B" w:rsidRDefault="00BB28F6">
            <w:pPr>
              <w:pStyle w:val="NormalArial"/>
              <w:numPr>
                <w:ilvl w:val="0"/>
                <w:numId w:val="18"/>
              </w:numPr>
              <w:ind w:left="612"/>
              <w:rPr>
                <w:sz w:val="20"/>
                <w:szCs w:val="20"/>
              </w:rPr>
            </w:pP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lastRenderedPageBreak/>
              <w:t>Quantitative Benefits</w:t>
            </w:r>
          </w:p>
        </w:tc>
        <w:tc>
          <w:tcPr>
            <w:tcW w:w="8916" w:type="dxa"/>
            <w:vAlign w:val="center"/>
          </w:tcPr>
          <w:p w:rsidR="00384B7D" w:rsidRPr="00FB509B" w:rsidRDefault="00384B7D" w:rsidP="00D74654">
            <w:pPr>
              <w:pStyle w:val="NormalArial"/>
              <w:numPr>
                <w:ilvl w:val="0"/>
                <w:numId w:val="18"/>
              </w:numPr>
              <w:ind w:left="612"/>
              <w:rPr>
                <w:sz w:val="20"/>
                <w:szCs w:val="20"/>
              </w:rPr>
            </w:pP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Impact to Market Segments</w:t>
            </w:r>
          </w:p>
        </w:tc>
        <w:tc>
          <w:tcPr>
            <w:tcW w:w="8916" w:type="dxa"/>
            <w:vAlign w:val="center"/>
          </w:tcPr>
          <w:p w:rsidR="00384B7D" w:rsidRDefault="00A2280D" w:rsidP="00D74654">
            <w:pPr>
              <w:pStyle w:val="NormalArial"/>
              <w:numPr>
                <w:ilvl w:val="0"/>
                <w:numId w:val="18"/>
              </w:numPr>
              <w:ind w:left="612"/>
              <w:rPr>
                <w:ins w:id="47" w:author="Jim Lee" w:date="2015-03-13T14:41:00Z"/>
                <w:sz w:val="20"/>
                <w:szCs w:val="20"/>
              </w:rPr>
            </w:pPr>
            <w:ins w:id="48" w:author="Jim Lee" w:date="2015-03-13T14:41:00Z">
              <w:r>
                <w:rPr>
                  <w:sz w:val="20"/>
                  <w:szCs w:val="20"/>
                </w:rPr>
                <w:t xml:space="preserve">Increased transparency of </w:t>
              </w:r>
            </w:ins>
            <w:ins w:id="49" w:author="Jim Lee" w:date="2015-03-13T14:42:00Z">
              <w:r>
                <w:rPr>
                  <w:sz w:val="20"/>
                  <w:szCs w:val="20"/>
                </w:rPr>
                <w:t xml:space="preserve">issue </w:t>
              </w:r>
            </w:ins>
            <w:ins w:id="50" w:author="Jim Lee" w:date="2015-03-13T14:41:00Z">
              <w:r>
                <w:rPr>
                  <w:sz w:val="20"/>
                  <w:szCs w:val="20"/>
                </w:rPr>
                <w:t>workflow and status for REPs and TDSPs</w:t>
              </w:r>
            </w:ins>
          </w:p>
          <w:p w:rsidR="00A2280D" w:rsidRDefault="00A2280D" w:rsidP="00D74654">
            <w:pPr>
              <w:pStyle w:val="NormalArial"/>
              <w:numPr>
                <w:ilvl w:val="0"/>
                <w:numId w:val="18"/>
              </w:numPr>
              <w:ind w:left="612"/>
              <w:rPr>
                <w:ins w:id="51" w:author="Jim Lee" w:date="2015-03-13T14:41:00Z"/>
                <w:sz w:val="20"/>
                <w:szCs w:val="20"/>
              </w:rPr>
            </w:pPr>
            <w:ins w:id="52" w:author="Jim Lee" w:date="2015-03-13T14:41:00Z">
              <w:r>
                <w:rPr>
                  <w:sz w:val="20"/>
                  <w:szCs w:val="20"/>
                </w:rPr>
                <w:t>Ability for REPs and TDSPs to adhere to Service Level Agreement (SLA)</w:t>
              </w:r>
            </w:ins>
          </w:p>
          <w:p w:rsidR="00A2280D" w:rsidRPr="00FB509B" w:rsidRDefault="00A2280D" w:rsidP="00D74654">
            <w:pPr>
              <w:pStyle w:val="NormalArial"/>
              <w:numPr>
                <w:ilvl w:val="0"/>
                <w:numId w:val="18"/>
              </w:numPr>
              <w:ind w:left="612"/>
              <w:rPr>
                <w:sz w:val="20"/>
                <w:szCs w:val="20"/>
              </w:rPr>
            </w:pPr>
            <w:ins w:id="53" w:author="Jim Lee" w:date="2015-03-13T14:42:00Z">
              <w:r>
                <w:rPr>
                  <w:sz w:val="20"/>
                  <w:szCs w:val="20"/>
                </w:rPr>
                <w:t>I</w:t>
              </w:r>
            </w:ins>
            <w:ins w:id="54" w:author="Jim Lee" w:date="2015-03-13T14:43:00Z">
              <w:r>
                <w:rPr>
                  <w:sz w:val="20"/>
                  <w:szCs w:val="20"/>
                </w:rPr>
                <w:t>mproves issue resolution timeliness</w:t>
              </w:r>
            </w:ins>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szCs w:val="20"/>
              </w:rPr>
            </w:pPr>
            <w:r w:rsidRPr="00D85807">
              <w:rPr>
                <w:b/>
                <w:sz w:val="20"/>
                <w:szCs w:val="20"/>
              </w:rPr>
              <w:t>Other</w:t>
            </w:r>
          </w:p>
        </w:tc>
        <w:tc>
          <w:tcPr>
            <w:tcW w:w="8916" w:type="dxa"/>
            <w:vAlign w:val="center"/>
          </w:tcPr>
          <w:p w:rsidR="00384B7D" w:rsidRPr="00FB509B" w:rsidRDefault="00384B7D" w:rsidP="00384B7D">
            <w:pPr>
              <w:pStyle w:val="NormalWeb"/>
              <w:tabs>
                <w:tab w:val="center" w:pos="4320"/>
                <w:tab w:val="right" w:pos="8640"/>
              </w:tabs>
              <w:spacing w:before="0" w:beforeAutospacing="0" w:after="0" w:afterAutospacing="0"/>
              <w:rPr>
                <w:rFonts w:ascii="Arial" w:hAnsi="Arial" w:cs="Arial"/>
                <w:sz w:val="20"/>
                <w:szCs w:val="20"/>
              </w:rPr>
            </w:pPr>
          </w:p>
        </w:tc>
      </w:tr>
    </w:tbl>
    <w:p w:rsidR="004A5DEC" w:rsidRDefault="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Tr="003F6572">
        <w:trPr>
          <w:trHeight w:val="432"/>
        </w:trPr>
        <w:tc>
          <w:tcPr>
            <w:tcW w:w="10440" w:type="dxa"/>
            <w:gridSpan w:val="2"/>
            <w:tcBorders>
              <w:top w:val="single" w:sz="4" w:space="0" w:color="auto"/>
            </w:tcBorders>
            <w:shd w:val="clear" w:color="auto" w:fill="FFFFFF"/>
            <w:vAlign w:val="center"/>
          </w:tcPr>
          <w:p w:rsidR="00B961F5" w:rsidRDefault="00B961F5">
            <w:pPr>
              <w:pStyle w:val="Header"/>
              <w:jc w:val="center"/>
            </w:pPr>
            <w:r>
              <w:t>Sponsor</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Name</w:t>
            </w:r>
          </w:p>
        </w:tc>
        <w:tc>
          <w:tcPr>
            <w:tcW w:w="7560" w:type="dxa"/>
            <w:vAlign w:val="center"/>
          </w:tcPr>
          <w:p w:rsidR="00B961F5" w:rsidRDefault="00BB28F6">
            <w:pPr>
              <w:pStyle w:val="NormalArial"/>
            </w:pPr>
            <w:r>
              <w:t>Carolyn Reed on behalf of the MarkeTrak TaskForce</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E-mail Address</w:t>
            </w:r>
          </w:p>
        </w:tc>
        <w:tc>
          <w:tcPr>
            <w:tcW w:w="7560" w:type="dxa"/>
            <w:vAlign w:val="center"/>
          </w:tcPr>
          <w:p w:rsidR="00B961F5" w:rsidRDefault="00BB28F6">
            <w:pPr>
              <w:pStyle w:val="NormalArial"/>
            </w:pPr>
            <w:r>
              <w:t>Carolyn.Reed@CenterPointEnergy.com</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Company</w:t>
            </w:r>
          </w:p>
        </w:tc>
        <w:tc>
          <w:tcPr>
            <w:tcW w:w="7560" w:type="dxa"/>
            <w:vAlign w:val="center"/>
          </w:tcPr>
          <w:p w:rsidR="00B961F5" w:rsidRDefault="00BB28F6">
            <w:pPr>
              <w:pStyle w:val="NormalArial"/>
            </w:pPr>
            <w:r>
              <w:t>CenterPoint Energy</w:t>
            </w:r>
          </w:p>
        </w:tc>
      </w:tr>
      <w:tr w:rsidR="00B961F5" w:rsidTr="003F6572">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sidRPr="00B93CA0">
              <w:rPr>
                <w:bCs w:val="0"/>
              </w:rPr>
              <w:t>Phone Number</w:t>
            </w:r>
          </w:p>
        </w:tc>
        <w:tc>
          <w:tcPr>
            <w:tcW w:w="7560" w:type="dxa"/>
            <w:tcBorders>
              <w:bottom w:val="single" w:sz="4" w:space="0" w:color="auto"/>
            </w:tcBorders>
            <w:vAlign w:val="center"/>
          </w:tcPr>
          <w:p w:rsidR="00B961F5" w:rsidRDefault="00BB28F6">
            <w:pPr>
              <w:pStyle w:val="NormalArial"/>
            </w:pPr>
            <w:r>
              <w:t>713.207.7139</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Pr>
                <w:bCs w:val="0"/>
              </w:rPr>
              <w:t>Cell</w:t>
            </w:r>
            <w:r w:rsidRPr="00B93CA0">
              <w:rPr>
                <w:bCs w:val="0"/>
              </w:rPr>
              <w:t xml:space="preserve"> Number</w:t>
            </w:r>
          </w:p>
        </w:tc>
        <w:tc>
          <w:tcPr>
            <w:tcW w:w="7560" w:type="dxa"/>
            <w:vAlign w:val="center"/>
          </w:tcPr>
          <w:p w:rsidR="00B961F5" w:rsidRDefault="00BB28F6">
            <w:pPr>
              <w:pStyle w:val="NormalArial"/>
            </w:pPr>
            <w:r>
              <w:t>281.684.7917</w:t>
            </w:r>
          </w:p>
        </w:tc>
      </w:tr>
      <w:tr w:rsidR="00B961F5" w:rsidTr="003F6572">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Pr>
                <w:bCs w:val="0"/>
              </w:rPr>
              <w:t>Market Segment</w:t>
            </w:r>
          </w:p>
        </w:tc>
        <w:tc>
          <w:tcPr>
            <w:tcW w:w="7560" w:type="dxa"/>
            <w:tcBorders>
              <w:bottom w:val="single" w:sz="4" w:space="0" w:color="auto"/>
            </w:tcBorders>
            <w:vAlign w:val="center"/>
          </w:tcPr>
          <w:p w:rsidR="00B961F5" w:rsidRDefault="00FB1E79">
            <w:pPr>
              <w:pStyle w:val="NormalArial"/>
            </w:pPr>
            <w:r>
              <w:t>N/A</w:t>
            </w:r>
          </w:p>
        </w:tc>
      </w:tr>
    </w:tbl>
    <w:p w:rsidR="00B1715A" w:rsidRPr="00D56D61" w:rsidRDefault="00B1715A" w:rsidP="00B171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D56D61" w:rsidTr="00C355CC">
        <w:trPr>
          <w:trHeight w:val="432"/>
        </w:trPr>
        <w:tc>
          <w:tcPr>
            <w:tcW w:w="10440" w:type="dxa"/>
            <w:gridSpan w:val="2"/>
            <w:vAlign w:val="center"/>
          </w:tcPr>
          <w:p w:rsidR="008B5A6A" w:rsidRPr="00C355CC" w:rsidRDefault="008B5A6A" w:rsidP="00C355CC">
            <w:pPr>
              <w:pStyle w:val="NormalArial"/>
              <w:jc w:val="center"/>
              <w:rPr>
                <w:b/>
              </w:rPr>
            </w:pPr>
            <w:r w:rsidRPr="00C355CC">
              <w:rPr>
                <w:b/>
              </w:rPr>
              <w:t>Market Rules Staff Contact</w:t>
            </w:r>
          </w:p>
        </w:tc>
      </w:tr>
      <w:tr w:rsidR="00A83F27" w:rsidRPr="00D56D61" w:rsidTr="00C355CC">
        <w:trPr>
          <w:trHeight w:val="432"/>
        </w:trPr>
        <w:tc>
          <w:tcPr>
            <w:tcW w:w="2880" w:type="dxa"/>
            <w:vAlign w:val="center"/>
          </w:tcPr>
          <w:p w:rsidR="00A83F27" w:rsidRPr="00C355CC" w:rsidRDefault="008B5A6A" w:rsidP="00300D77">
            <w:pPr>
              <w:pStyle w:val="NormalArial"/>
              <w:rPr>
                <w:b/>
              </w:rPr>
            </w:pPr>
            <w:r w:rsidRPr="00C355CC">
              <w:rPr>
                <w:b/>
              </w:rPr>
              <w:t>Name</w:t>
            </w:r>
          </w:p>
        </w:tc>
        <w:tc>
          <w:tcPr>
            <w:tcW w:w="7560" w:type="dxa"/>
            <w:vAlign w:val="center"/>
          </w:tcPr>
          <w:p w:rsidR="00A83F27" w:rsidRPr="00D56D61" w:rsidRDefault="00A83F27" w:rsidP="00300D77">
            <w:pPr>
              <w:pStyle w:val="NormalArial"/>
            </w:pPr>
          </w:p>
        </w:tc>
      </w:tr>
      <w:tr w:rsidR="00A83F27" w:rsidRPr="00D56D61" w:rsidTr="00C355CC">
        <w:trPr>
          <w:trHeight w:val="432"/>
        </w:trPr>
        <w:tc>
          <w:tcPr>
            <w:tcW w:w="2880" w:type="dxa"/>
            <w:vAlign w:val="center"/>
          </w:tcPr>
          <w:p w:rsidR="00A83F27" w:rsidRPr="00C355CC" w:rsidRDefault="00A83F27" w:rsidP="00300D77">
            <w:pPr>
              <w:pStyle w:val="NormalArial"/>
              <w:rPr>
                <w:b/>
              </w:rPr>
            </w:pPr>
            <w:r w:rsidRPr="00C355CC">
              <w:rPr>
                <w:b/>
              </w:rPr>
              <w:t>E-Mail Address</w:t>
            </w:r>
          </w:p>
        </w:tc>
        <w:tc>
          <w:tcPr>
            <w:tcW w:w="7560" w:type="dxa"/>
            <w:vAlign w:val="center"/>
          </w:tcPr>
          <w:p w:rsidR="00A83F27" w:rsidRPr="00D56D61" w:rsidRDefault="00A83F27" w:rsidP="00300D77">
            <w:pPr>
              <w:pStyle w:val="NormalArial"/>
            </w:pPr>
          </w:p>
        </w:tc>
      </w:tr>
      <w:tr w:rsidR="00A83F27" w:rsidRPr="005370B5" w:rsidTr="00C355CC">
        <w:trPr>
          <w:trHeight w:val="432"/>
        </w:trPr>
        <w:tc>
          <w:tcPr>
            <w:tcW w:w="2880" w:type="dxa"/>
            <w:vAlign w:val="center"/>
          </w:tcPr>
          <w:p w:rsidR="00A83F27" w:rsidRPr="00C355CC" w:rsidRDefault="00A83F27" w:rsidP="00300D77">
            <w:pPr>
              <w:pStyle w:val="NormalArial"/>
              <w:rPr>
                <w:b/>
              </w:rPr>
            </w:pPr>
            <w:r w:rsidRPr="00C355CC">
              <w:rPr>
                <w:b/>
              </w:rPr>
              <w:t>P</w:t>
            </w:r>
            <w:r w:rsidR="00D56D61" w:rsidRPr="00C355CC">
              <w:rPr>
                <w:b/>
              </w:rPr>
              <w:t>h</w:t>
            </w:r>
            <w:r w:rsidRPr="00C355CC">
              <w:rPr>
                <w:b/>
              </w:rPr>
              <w:t>one Number</w:t>
            </w:r>
          </w:p>
        </w:tc>
        <w:tc>
          <w:tcPr>
            <w:tcW w:w="7560" w:type="dxa"/>
            <w:vAlign w:val="center"/>
          </w:tcPr>
          <w:p w:rsidR="00A83F27" w:rsidRDefault="00A83F27" w:rsidP="00300D77">
            <w:pPr>
              <w:pStyle w:val="NormalArial"/>
            </w:pPr>
          </w:p>
        </w:tc>
      </w:tr>
    </w:tbl>
    <w:p w:rsidR="00B961F5" w:rsidRPr="00D56D61" w:rsidRDefault="00B961F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0637A7" w:rsidDel="00F41869" w:rsidRDefault="000637A7">
      <w:pPr>
        <w:pStyle w:val="ListParagraph"/>
        <w:numPr>
          <w:ilvl w:val="0"/>
          <w:numId w:val="34"/>
        </w:numPr>
        <w:rPr>
          <w:del w:id="55" w:author="Jim Lee" w:date="2015-03-13T14:28:00Z"/>
          <w:b/>
          <w:bCs/>
          <w:i/>
          <w:szCs w:val="20"/>
          <w:lang w:eastAsia="x-none"/>
        </w:rPr>
        <w:pPrChange w:id="56" w:author="Jim Lee" w:date="2015-03-13T14:32:00Z">
          <w:pPr>
            <w:spacing w:after="240"/>
            <w:ind w:left="720" w:hanging="720"/>
          </w:pPr>
        </w:pPrChange>
      </w:pPr>
      <w:bookmarkStart w:id="57" w:name="_Toc279430367"/>
      <w:bookmarkStart w:id="58" w:name="_Toc410220154"/>
      <w:r w:rsidRPr="00F41869">
        <w:rPr>
          <w:b/>
          <w:bCs/>
          <w:i/>
          <w:szCs w:val="20"/>
          <w:lang w:val="x-none" w:eastAsia="x-none"/>
          <w:rPrChange w:id="59" w:author="Jim Lee" w:date="2015-03-13T14:35:00Z">
            <w:rPr/>
          </w:rPrChange>
        </w:rPr>
        <w:t>Guidelines for Notification of Invoice Dispute</w:t>
      </w:r>
      <w:bookmarkEnd w:id="57"/>
      <w:bookmarkEnd w:id="58"/>
      <w:r w:rsidRPr="00F41869">
        <w:rPr>
          <w:b/>
          <w:bCs/>
          <w:i/>
          <w:szCs w:val="20"/>
          <w:lang w:val="x-none" w:eastAsia="x-none"/>
          <w:rPrChange w:id="60" w:author="Jim Lee" w:date="2015-03-13T14:35:00Z">
            <w:rPr/>
          </w:rPrChange>
        </w:rPr>
        <w:t xml:space="preserve"> </w:t>
      </w:r>
    </w:p>
    <w:p w:rsidR="00F41869" w:rsidRPr="00F41869" w:rsidRDefault="00F41869">
      <w:pPr>
        <w:keepNext/>
        <w:numPr>
          <w:ilvl w:val="2"/>
          <w:numId w:val="33"/>
        </w:numPr>
        <w:tabs>
          <w:tab w:val="left" w:pos="1080"/>
        </w:tabs>
        <w:spacing w:before="240" w:after="240"/>
        <w:outlineLvl w:val="2"/>
        <w:rPr>
          <w:ins w:id="61" w:author="Jim Lee" w:date="2015-03-13T14:35:00Z"/>
          <w:b/>
          <w:bCs/>
          <w:i/>
          <w:szCs w:val="20"/>
          <w:lang w:eastAsia="x-none"/>
        </w:rPr>
        <w:pPrChange w:id="62" w:author="Jim Lee" w:date="2015-03-13T14:35:00Z">
          <w:pPr>
            <w:keepNext/>
            <w:tabs>
              <w:tab w:val="left" w:pos="1080"/>
            </w:tabs>
            <w:spacing w:before="240" w:after="240"/>
            <w:outlineLvl w:val="2"/>
          </w:pPr>
        </w:pPrChange>
      </w:pPr>
    </w:p>
    <w:p w:rsidR="000637A7" w:rsidRPr="000637A7" w:rsidRDefault="00FF12F2">
      <w:pPr>
        <w:pStyle w:val="ListParagraph"/>
        <w:numPr>
          <w:ilvl w:val="0"/>
          <w:numId w:val="34"/>
        </w:numPr>
        <w:rPr>
          <w:ins w:id="63" w:author="Jim Lee" w:date="2015-03-13T14:02:00Z"/>
        </w:rPr>
        <w:pPrChange w:id="64" w:author="Jim Lee" w:date="2015-03-13T14:32:00Z">
          <w:pPr>
            <w:spacing w:after="240"/>
            <w:ind w:left="720" w:hanging="720"/>
          </w:pPr>
        </w:pPrChange>
      </w:pPr>
      <w:ins w:id="65" w:author="Jim Lee" w:date="2015-03-13T14:27:00Z">
        <w:r>
          <w:t>MarkeTrak is the most efficient method to resolve an Invoice Dispute.</w:t>
        </w:r>
        <w:r w:rsidRPr="000637A7" w:rsidDel="000637A7">
          <w:t xml:space="preserve"> </w:t>
        </w:r>
        <w:r>
          <w:t xml:space="preserve"> </w:t>
        </w:r>
      </w:ins>
      <w:r w:rsidR="000637A7" w:rsidRPr="000637A7">
        <w:t xml:space="preserve">To initiate the formal dispute process for a TDSP invoice, the CR must provide written notification to the TDSP by </w:t>
      </w:r>
      <w:ins w:id="66" w:author="Jim Lee" w:date="2015-03-13T14:00:00Z">
        <w:r w:rsidR="000637A7" w:rsidRPr="000637A7">
          <w:t>use of one of the following methods:</w:t>
        </w:r>
      </w:ins>
      <w:ins w:id="67" w:author="Jim Lee" w:date="2015-03-13T14:17:00Z">
        <w:r w:rsidR="00453200">
          <w:br/>
        </w:r>
      </w:ins>
    </w:p>
    <w:p w:rsidR="000637A7" w:rsidRDefault="000637A7">
      <w:pPr>
        <w:pStyle w:val="ListParagraph"/>
        <w:numPr>
          <w:ilvl w:val="1"/>
          <w:numId w:val="22"/>
        </w:numPr>
        <w:spacing w:after="240"/>
        <w:rPr>
          <w:ins w:id="68" w:author="Jim Lee" w:date="2015-03-13T14:03:00Z"/>
          <w:szCs w:val="20"/>
        </w:rPr>
        <w:pPrChange w:id="69" w:author="Jim Lee" w:date="2015-03-13T14:02:00Z">
          <w:pPr>
            <w:spacing w:after="240"/>
          </w:pPr>
        </w:pPrChange>
      </w:pPr>
      <w:ins w:id="70" w:author="Jim Lee" w:date="2015-03-13T14:03:00Z">
        <w:r>
          <w:rPr>
            <w:szCs w:val="20"/>
          </w:rPr>
          <w:t>MarkeTrak Day-to-Day (D2D) Monthly ‘Billing and Usage’ SubType</w:t>
        </w:r>
      </w:ins>
    </w:p>
    <w:p w:rsidR="00453200" w:rsidRDefault="00453200">
      <w:pPr>
        <w:pStyle w:val="ListParagraph"/>
        <w:numPr>
          <w:ilvl w:val="2"/>
          <w:numId w:val="22"/>
        </w:numPr>
        <w:spacing w:after="240"/>
        <w:rPr>
          <w:ins w:id="71" w:author="Jim Lee" w:date="2015-03-13T14:10:00Z"/>
          <w:szCs w:val="20"/>
        </w:rPr>
        <w:pPrChange w:id="72" w:author="Jim Lee" w:date="2015-03-13T14:10:00Z">
          <w:pPr>
            <w:spacing w:after="240"/>
          </w:pPr>
        </w:pPrChange>
      </w:pPr>
      <w:ins w:id="73" w:author="Jim Lee" w:date="2015-03-13T14:11:00Z">
        <w:r>
          <w:rPr>
            <w:szCs w:val="20"/>
          </w:rPr>
          <w:t xml:space="preserve">The </w:t>
        </w:r>
      </w:ins>
      <w:ins w:id="74" w:author="Jim Lee" w:date="2015-03-13T14:03:00Z">
        <w:r w:rsidR="000637A7">
          <w:rPr>
            <w:szCs w:val="20"/>
          </w:rPr>
          <w:t xml:space="preserve">CR shall </w:t>
        </w:r>
      </w:ins>
      <w:ins w:id="75" w:author="Jim Lee" w:date="2015-03-13T14:07:00Z">
        <w:r>
          <w:rPr>
            <w:szCs w:val="20"/>
          </w:rPr>
          <w:t>specify the StartTime and StopTime for the disputed invoice</w:t>
        </w:r>
      </w:ins>
      <w:ins w:id="76" w:author="Jim Lee" w:date="2015-03-13T14:09:00Z">
        <w:r>
          <w:rPr>
            <w:szCs w:val="20"/>
          </w:rPr>
          <w:t>, and note the reason for dispute as well as any other pertinent information in the ‘Comments’ field.</w:t>
        </w:r>
      </w:ins>
      <w:ins w:id="77" w:author="Jim Lee" w:date="2015-03-13T14:17:00Z">
        <w:r>
          <w:rPr>
            <w:szCs w:val="20"/>
          </w:rPr>
          <w:br/>
        </w:r>
      </w:ins>
    </w:p>
    <w:p w:rsidR="00453200" w:rsidRDefault="00453200">
      <w:pPr>
        <w:pStyle w:val="ListParagraph"/>
        <w:numPr>
          <w:ilvl w:val="1"/>
          <w:numId w:val="22"/>
        </w:numPr>
        <w:spacing w:after="240"/>
        <w:rPr>
          <w:ins w:id="78" w:author="Jim Lee" w:date="2015-03-13T14:14:00Z"/>
          <w:szCs w:val="20"/>
        </w:rPr>
        <w:pPrChange w:id="79" w:author="Jim Lee" w:date="2015-03-13T14:11:00Z">
          <w:pPr>
            <w:spacing w:after="240"/>
          </w:pPr>
        </w:pPrChange>
      </w:pPr>
      <w:ins w:id="80" w:author="Jim Lee" w:date="2015-03-13T14:14:00Z">
        <w:r>
          <w:rPr>
            <w:szCs w:val="20"/>
          </w:rPr>
          <w:t>MarkeTrak Day-to-Day (D2D) ‘Other’ SubType</w:t>
        </w:r>
      </w:ins>
    </w:p>
    <w:p w:rsidR="00453200" w:rsidRDefault="00453200">
      <w:pPr>
        <w:pStyle w:val="ListParagraph"/>
        <w:numPr>
          <w:ilvl w:val="2"/>
          <w:numId w:val="22"/>
        </w:numPr>
        <w:spacing w:after="240"/>
        <w:rPr>
          <w:ins w:id="81" w:author="Jim Lee" w:date="2015-03-13T14:15:00Z"/>
          <w:szCs w:val="20"/>
        </w:rPr>
        <w:pPrChange w:id="82" w:author="Jim Lee" w:date="2015-03-13T14:14:00Z">
          <w:pPr>
            <w:spacing w:after="240"/>
          </w:pPr>
        </w:pPrChange>
      </w:pPr>
      <w:ins w:id="83" w:author="Jim Lee" w:date="2015-03-13T14:15:00Z">
        <w:r>
          <w:rPr>
            <w:szCs w:val="20"/>
          </w:rPr>
          <w:t>To be used i</w:t>
        </w:r>
      </w:ins>
      <w:ins w:id="84" w:author="Jim Lee" w:date="2015-03-13T14:14:00Z">
        <w:r>
          <w:rPr>
            <w:szCs w:val="20"/>
          </w:rPr>
          <w:t xml:space="preserve">n the event </w:t>
        </w:r>
      </w:ins>
      <w:ins w:id="85" w:author="Jim Lee" w:date="2015-03-13T14:44:00Z">
        <w:r w:rsidR="00A2280D">
          <w:rPr>
            <w:szCs w:val="20"/>
          </w:rPr>
          <w:t xml:space="preserve">a </w:t>
        </w:r>
      </w:ins>
      <w:ins w:id="86" w:author="Jim Lee" w:date="2015-03-13T14:14:00Z">
        <w:r>
          <w:rPr>
            <w:szCs w:val="20"/>
          </w:rPr>
          <w:t xml:space="preserve">dispute is due to </w:t>
        </w:r>
      </w:ins>
      <w:ins w:id="87" w:author="Jim Lee" w:date="2015-03-13T14:17:00Z">
        <w:r w:rsidR="00FF12F2">
          <w:rPr>
            <w:szCs w:val="20"/>
          </w:rPr>
          <w:t xml:space="preserve">CR being </w:t>
        </w:r>
      </w:ins>
      <w:ins w:id="88" w:author="Jim Lee" w:date="2015-03-13T14:14:00Z">
        <w:r>
          <w:rPr>
            <w:szCs w:val="20"/>
          </w:rPr>
          <w:t>“Not Rep of Record</w:t>
        </w:r>
      </w:ins>
      <w:ins w:id="89" w:author="Jim Lee" w:date="2015-03-13T14:15:00Z">
        <w:r>
          <w:rPr>
            <w:szCs w:val="20"/>
          </w:rPr>
          <w:t>”</w:t>
        </w:r>
      </w:ins>
      <w:ins w:id="90" w:author="Jim Lee" w:date="2015-03-13T14:18:00Z">
        <w:r w:rsidR="00FF12F2">
          <w:rPr>
            <w:szCs w:val="20"/>
          </w:rPr>
          <w:t xml:space="preserve"> for the invoice in question</w:t>
        </w:r>
      </w:ins>
      <w:ins w:id="91" w:author="Jim Lee" w:date="2015-03-13T14:15:00Z">
        <w:r>
          <w:rPr>
            <w:szCs w:val="20"/>
          </w:rPr>
          <w:t>.</w:t>
        </w:r>
      </w:ins>
    </w:p>
    <w:p w:rsidR="00F41869" w:rsidRDefault="00453200">
      <w:pPr>
        <w:pStyle w:val="ListParagraph"/>
        <w:numPr>
          <w:ilvl w:val="2"/>
          <w:numId w:val="22"/>
        </w:numPr>
        <w:spacing w:after="240"/>
        <w:rPr>
          <w:ins w:id="92" w:author="Jim Lee" w:date="2015-03-13T14:33:00Z"/>
          <w:szCs w:val="20"/>
        </w:rPr>
        <w:pPrChange w:id="93" w:author="Jim Lee" w:date="2015-03-13T14:36:00Z">
          <w:pPr>
            <w:spacing w:after="240"/>
          </w:pPr>
        </w:pPrChange>
      </w:pPr>
      <w:ins w:id="94" w:author="Jim Lee" w:date="2015-03-13T14:15:00Z">
        <w:r w:rsidRPr="00F41869">
          <w:rPr>
            <w:szCs w:val="20"/>
          </w:rPr>
          <w:t xml:space="preserve">The CR shall specify the StartTime and StopTime for the disputed invoice, and note </w:t>
        </w:r>
      </w:ins>
      <w:ins w:id="95" w:author="Jim Lee" w:date="2015-03-13T14:44:00Z">
        <w:r w:rsidR="00A2280D">
          <w:rPr>
            <w:szCs w:val="20"/>
          </w:rPr>
          <w:t>“</w:t>
        </w:r>
      </w:ins>
      <w:ins w:id="96" w:author="Jim Lee" w:date="2015-03-13T14:16:00Z">
        <w:r w:rsidRPr="00F41869">
          <w:rPr>
            <w:szCs w:val="20"/>
          </w:rPr>
          <w:t xml:space="preserve">Not Rep of </w:t>
        </w:r>
        <w:r w:rsidR="00A2280D">
          <w:rPr>
            <w:szCs w:val="20"/>
          </w:rPr>
          <w:t>Record</w:t>
        </w:r>
      </w:ins>
      <w:ins w:id="97" w:author="Jim Lee" w:date="2015-03-13T14:44:00Z">
        <w:r w:rsidR="00A2280D">
          <w:rPr>
            <w:szCs w:val="20"/>
          </w:rPr>
          <w:t>”</w:t>
        </w:r>
      </w:ins>
      <w:ins w:id="98" w:author="Jim Lee" w:date="2015-03-13T14:16:00Z">
        <w:r w:rsidRPr="00F41869">
          <w:rPr>
            <w:szCs w:val="20"/>
          </w:rPr>
          <w:t xml:space="preserve"> as well as any other pertinent information in the ‘Comments’ field.</w:t>
        </w:r>
      </w:ins>
    </w:p>
    <w:p w:rsidR="00F41869" w:rsidRDefault="00F41869">
      <w:pPr>
        <w:pStyle w:val="ListParagraph"/>
        <w:spacing w:after="240"/>
        <w:ind w:left="1080"/>
        <w:rPr>
          <w:ins w:id="99" w:author="Jim Lee" w:date="2015-03-13T14:33:00Z"/>
          <w:szCs w:val="20"/>
        </w:rPr>
        <w:pPrChange w:id="100" w:author="Jim Lee" w:date="2015-03-13T14:33:00Z">
          <w:pPr>
            <w:spacing w:after="240"/>
          </w:pPr>
        </w:pPrChange>
      </w:pPr>
    </w:p>
    <w:p w:rsidR="00F41869" w:rsidRPr="003F7AEE" w:rsidRDefault="00FF12F2">
      <w:pPr>
        <w:pStyle w:val="ListParagraph"/>
        <w:numPr>
          <w:ilvl w:val="0"/>
          <w:numId w:val="34"/>
        </w:numPr>
        <w:rPr>
          <w:ins w:id="101" w:author="Jim Lee" w:date="2015-03-13T14:40:00Z"/>
          <w:szCs w:val="20"/>
        </w:rPr>
        <w:pPrChange w:id="102" w:author="Jim Lee" w:date="2015-03-13T14:36:00Z">
          <w:pPr>
            <w:spacing w:after="240"/>
          </w:pPr>
        </w:pPrChange>
      </w:pPr>
      <w:ins w:id="103" w:author="Jim Lee" w:date="2015-03-13T14:19:00Z">
        <w:r w:rsidRPr="00F41869">
          <w:rPr>
            <w:szCs w:val="20"/>
          </w:rPr>
          <w:t xml:space="preserve">In the event MarkeTrak is not accessible, the CR </w:t>
        </w:r>
      </w:ins>
      <w:ins w:id="104" w:author="Jim Lee" w:date="2015-03-13T14:20:00Z">
        <w:r w:rsidRPr="00F41869">
          <w:rPr>
            <w:szCs w:val="20"/>
          </w:rPr>
          <w:t>may</w:t>
        </w:r>
      </w:ins>
      <w:ins w:id="105" w:author="Jim Lee" w:date="2015-03-13T14:19:00Z">
        <w:r w:rsidRPr="00F41869">
          <w:rPr>
            <w:szCs w:val="20"/>
          </w:rPr>
          <w:t xml:space="preserve"> </w:t>
        </w:r>
      </w:ins>
      <w:r w:rsidR="000637A7" w:rsidRPr="00F41869">
        <w:rPr>
          <w:szCs w:val="20"/>
        </w:rPr>
        <w:t>send</w:t>
      </w:r>
      <w:del w:id="106" w:author="Jim Lee" w:date="2015-03-13T14:20:00Z">
        <w:r w:rsidR="000637A7" w:rsidRPr="00F41869" w:rsidDel="00FF12F2">
          <w:rPr>
            <w:szCs w:val="20"/>
          </w:rPr>
          <w:delText>ing</w:delText>
        </w:r>
      </w:del>
      <w:r w:rsidR="000637A7" w:rsidRPr="00F41869">
        <w:rPr>
          <w:szCs w:val="20"/>
        </w:rPr>
        <w:t xml:space="preserve"> an e-mail to the designated e-mail address provided by the TDSP, with “Invoice Dispute” in the subject line</w:t>
      </w:r>
      <w:r w:rsidR="000637A7" w:rsidRPr="005854EB">
        <w:t xml:space="preserve">.  </w:t>
      </w:r>
    </w:p>
    <w:p w:rsidR="003F7AEE" w:rsidRPr="00F41869" w:rsidRDefault="003F7AEE">
      <w:pPr>
        <w:pStyle w:val="ListParagraph"/>
        <w:rPr>
          <w:ins w:id="107" w:author="Jim Lee" w:date="2015-03-13T14:36:00Z"/>
          <w:szCs w:val="20"/>
        </w:rPr>
        <w:pPrChange w:id="108" w:author="Jim Lee" w:date="2015-03-13T14:40:00Z">
          <w:pPr>
            <w:spacing w:after="240"/>
          </w:pPr>
        </w:pPrChange>
      </w:pPr>
    </w:p>
    <w:p w:rsidR="00F41869" w:rsidRPr="00F41869" w:rsidRDefault="000637A7">
      <w:pPr>
        <w:pStyle w:val="ListParagraph"/>
        <w:numPr>
          <w:ilvl w:val="1"/>
          <w:numId w:val="34"/>
        </w:numPr>
        <w:rPr>
          <w:ins w:id="109" w:author="Jim Lee" w:date="2015-03-13T14:37:00Z"/>
          <w:szCs w:val="20"/>
        </w:rPr>
        <w:pPrChange w:id="110" w:author="Jim Lee" w:date="2015-03-13T14:45:00Z">
          <w:pPr>
            <w:spacing w:after="240"/>
          </w:pPr>
        </w:pPrChange>
      </w:pPr>
      <w:r w:rsidRPr="005854EB">
        <w:t>The CR shall complete the CR required fields in Section 9, Appendices, Appendix E, Formal Transmission and/or Distribution Service Provider Invoice Dispute Process Communication, and attach the spreadsheet to the e-mail.</w:t>
      </w:r>
    </w:p>
    <w:p w:rsidR="000637A7" w:rsidRPr="00F41869" w:rsidRDefault="000637A7">
      <w:pPr>
        <w:pStyle w:val="ListParagraph"/>
        <w:numPr>
          <w:ilvl w:val="1"/>
          <w:numId w:val="34"/>
        </w:numPr>
        <w:rPr>
          <w:szCs w:val="20"/>
        </w:rPr>
        <w:pPrChange w:id="111" w:author="Jim Lee" w:date="2015-03-13T14:36:00Z">
          <w:pPr>
            <w:spacing w:after="240"/>
          </w:pPr>
        </w:pPrChange>
      </w:pPr>
      <w:r w:rsidRPr="00F41869">
        <w:rPr>
          <w:szCs w:val="20"/>
        </w:rPr>
        <w:t xml:space="preserve">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Days of the response, either party may initiate the dispute resolution procedures set forth in the TDSP tariffs.   </w:t>
      </w:r>
    </w:p>
    <w:p w:rsidR="000637A7" w:rsidRPr="003F7AEE" w:rsidRDefault="000637A7">
      <w:pPr>
        <w:pStyle w:val="ListParagraph"/>
        <w:numPr>
          <w:ilvl w:val="1"/>
          <w:numId w:val="34"/>
        </w:numPr>
        <w:spacing w:after="240"/>
        <w:rPr>
          <w:szCs w:val="20"/>
        </w:rPr>
        <w:pPrChange w:id="112" w:author="Jim Lee" w:date="2015-03-13T14:38:00Z">
          <w:pPr>
            <w:spacing w:after="240"/>
            <w:ind w:left="720" w:hanging="720"/>
          </w:pPr>
        </w:pPrChange>
      </w:pPr>
      <w:del w:id="113" w:author="Jim Lee" w:date="2015-03-13T14:38:00Z">
        <w:r w:rsidRPr="003F7AEE" w:rsidDel="003F7AEE">
          <w:rPr>
            <w:szCs w:val="20"/>
          </w:rPr>
          <w:delText>(3)</w:delText>
        </w:r>
        <w:r w:rsidRPr="003F7AEE" w:rsidDel="003F7AEE">
          <w:rPr>
            <w:szCs w:val="20"/>
          </w:rPr>
          <w:tab/>
        </w:r>
      </w:del>
      <w:r w:rsidRPr="003F7AEE">
        <w:rPr>
          <w:szCs w:val="20"/>
        </w:rPr>
        <w:t>Disputes received after 1700 by the TDSP will be deemed as received by the TDSP on the following Business Day.</w:t>
      </w:r>
    </w:p>
    <w:p w:rsidR="000637A7" w:rsidRDefault="000637A7">
      <w:pPr>
        <w:pStyle w:val="ListParagraph"/>
        <w:numPr>
          <w:ilvl w:val="1"/>
          <w:numId w:val="34"/>
        </w:numPr>
        <w:spacing w:after="240"/>
        <w:rPr>
          <w:ins w:id="114" w:author="Jim Lee" w:date="2015-03-13T14:40:00Z"/>
          <w:szCs w:val="20"/>
        </w:rPr>
        <w:pPrChange w:id="115" w:author="Jim Lee" w:date="2015-03-13T14:38:00Z">
          <w:pPr>
            <w:spacing w:after="240"/>
            <w:ind w:left="720" w:hanging="720"/>
          </w:pPr>
        </w:pPrChange>
      </w:pPr>
      <w:del w:id="116" w:author="Jim Lee" w:date="2015-03-13T14:38:00Z">
        <w:r w:rsidRPr="003F7AEE" w:rsidDel="003F7AEE">
          <w:rPr>
            <w:szCs w:val="20"/>
          </w:rPr>
          <w:delText>(4)</w:delText>
        </w:r>
        <w:r w:rsidRPr="003F7AEE" w:rsidDel="003F7AEE">
          <w:rPr>
            <w:szCs w:val="20"/>
          </w:rPr>
          <w:tab/>
        </w:r>
      </w:del>
      <w:r w:rsidRPr="003F7AEE">
        <w:rPr>
          <w:szCs w:val="20"/>
        </w:rPr>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rsidR="003F7AEE" w:rsidRPr="003F7AEE" w:rsidRDefault="003F7AEE">
      <w:pPr>
        <w:pStyle w:val="ListParagraph"/>
        <w:spacing w:after="240"/>
        <w:ind w:left="1440"/>
        <w:rPr>
          <w:szCs w:val="20"/>
        </w:rPr>
        <w:pPrChange w:id="117" w:author="Jim Lee" w:date="2015-03-13T14:40:00Z">
          <w:pPr>
            <w:spacing w:after="240"/>
            <w:ind w:left="720" w:hanging="720"/>
          </w:pPr>
        </w:pPrChange>
      </w:pPr>
    </w:p>
    <w:p w:rsidR="000637A7" w:rsidRPr="003F7AEE" w:rsidRDefault="000637A7">
      <w:pPr>
        <w:pStyle w:val="ListParagraph"/>
        <w:numPr>
          <w:ilvl w:val="0"/>
          <w:numId w:val="34"/>
        </w:numPr>
        <w:spacing w:after="240"/>
        <w:rPr>
          <w:iCs/>
          <w:szCs w:val="20"/>
          <w:lang w:val="x-none" w:eastAsia="x-none"/>
          <w:rPrChange w:id="118" w:author="Jim Lee" w:date="2015-03-13T14:39:00Z">
            <w:rPr/>
          </w:rPrChange>
        </w:rPr>
        <w:pPrChange w:id="119" w:author="Jim Lee" w:date="2015-03-13T14:39:00Z">
          <w:pPr>
            <w:spacing w:after="240"/>
            <w:ind w:left="720" w:hanging="720"/>
          </w:pPr>
        </w:pPrChange>
      </w:pPr>
      <w:del w:id="120" w:author="Jim Lee" w:date="2015-03-13T14:39:00Z">
        <w:r w:rsidRPr="003F7AEE" w:rsidDel="003F7AEE">
          <w:rPr>
            <w:iCs/>
            <w:szCs w:val="20"/>
            <w:lang w:val="x-none" w:eastAsia="x-none"/>
            <w:rPrChange w:id="121" w:author="Jim Lee" w:date="2015-03-13T14:39:00Z">
              <w:rPr/>
            </w:rPrChange>
          </w:rPr>
          <w:delText>(5)</w:delText>
        </w:r>
        <w:r w:rsidRPr="003F7AEE" w:rsidDel="003F7AEE">
          <w:rPr>
            <w:iCs/>
            <w:szCs w:val="20"/>
            <w:lang w:val="x-none" w:eastAsia="x-none"/>
            <w:rPrChange w:id="122" w:author="Jim Lee" w:date="2015-03-13T14:39:00Z">
              <w:rPr/>
            </w:rPrChange>
          </w:rPr>
          <w:tab/>
        </w:r>
      </w:del>
      <w:r w:rsidRPr="003F7AEE">
        <w:rPr>
          <w:iCs/>
          <w:szCs w:val="20"/>
          <w:lang w:val="x-none" w:eastAsia="x-none"/>
          <w:rPrChange w:id="123" w:author="Jim Lee" w:date="2015-03-13T14:39:00Z">
            <w:rPr/>
          </w:rPrChange>
        </w:rPr>
        <w:t>Dispute Parameters:</w:t>
      </w:r>
    </w:p>
    <w:p w:rsidR="000637A7" w:rsidRPr="006C0092" w:rsidRDefault="000637A7">
      <w:pPr>
        <w:pStyle w:val="ListParagraph"/>
        <w:numPr>
          <w:ilvl w:val="0"/>
          <w:numId w:val="37"/>
        </w:numPr>
        <w:spacing w:after="240"/>
        <w:rPr>
          <w:szCs w:val="20"/>
        </w:rPr>
        <w:pPrChange w:id="124" w:author="Jim Lee" w:date="2015-03-13T14:45:00Z">
          <w:pPr>
            <w:spacing w:after="240"/>
            <w:ind w:left="1440" w:hanging="720"/>
          </w:pPr>
        </w:pPrChange>
      </w:pPr>
      <w:del w:id="125" w:author="Jim Lee" w:date="2015-03-13T14:45:00Z">
        <w:r w:rsidRPr="00A2280D" w:rsidDel="00A2280D">
          <w:rPr>
            <w:szCs w:val="20"/>
          </w:rPr>
          <w:delText>(a)</w:delText>
        </w:r>
        <w:r w:rsidRPr="006C0092" w:rsidDel="00A2280D">
          <w:rPr>
            <w:szCs w:val="20"/>
          </w:rPr>
          <w:tab/>
        </w:r>
      </w:del>
      <w:r w:rsidRPr="006C0092">
        <w:rPr>
          <w:szCs w:val="20"/>
        </w:rPr>
        <w:t>Amounts disputed following the stated due date of a valid invoice will have late payment charges applied.</w:t>
      </w:r>
    </w:p>
    <w:p w:rsidR="000637A7" w:rsidRPr="00CA0699" w:rsidRDefault="000637A7">
      <w:pPr>
        <w:pStyle w:val="ListParagraph"/>
        <w:numPr>
          <w:ilvl w:val="0"/>
          <w:numId w:val="37"/>
        </w:numPr>
        <w:spacing w:after="240"/>
        <w:rPr>
          <w:szCs w:val="20"/>
        </w:rPr>
        <w:pPrChange w:id="126" w:author="Jim Lee" w:date="2015-03-13T14:46:00Z">
          <w:pPr>
            <w:spacing w:after="240"/>
            <w:ind w:left="1440" w:hanging="720"/>
          </w:pPr>
        </w:pPrChange>
      </w:pPr>
      <w:del w:id="127" w:author="Jim Lee" w:date="2015-03-13T14:45:00Z">
        <w:r w:rsidRPr="00CA0699" w:rsidDel="00A2280D">
          <w:rPr>
            <w:szCs w:val="20"/>
          </w:rPr>
          <w:delText>(b)</w:delText>
        </w:r>
        <w:r w:rsidRPr="00CA0699" w:rsidDel="00A2280D">
          <w:rPr>
            <w:szCs w:val="20"/>
          </w:rPr>
          <w:tab/>
        </w:r>
      </w:del>
      <w:r w:rsidRPr="00CA0699">
        <w:rPr>
          <w:szCs w:val="20"/>
        </w:rPr>
        <w:t>Reference the TDSP tariff for information regarding delinquent payments.</w:t>
      </w:r>
    </w:p>
    <w:p w:rsidR="000637A7" w:rsidRPr="00A2280D" w:rsidRDefault="000637A7">
      <w:pPr>
        <w:pStyle w:val="ListParagraph"/>
        <w:numPr>
          <w:ilvl w:val="0"/>
          <w:numId w:val="37"/>
        </w:numPr>
        <w:spacing w:after="240"/>
        <w:rPr>
          <w:szCs w:val="20"/>
          <w:rPrChange w:id="128" w:author="Jim Lee" w:date="2015-03-13T14:45:00Z">
            <w:rPr/>
          </w:rPrChange>
        </w:rPr>
        <w:pPrChange w:id="129" w:author="Jim Lee" w:date="2015-03-13T14:46:00Z">
          <w:pPr>
            <w:spacing w:after="240"/>
            <w:ind w:left="1440" w:hanging="720"/>
          </w:pPr>
        </w:pPrChange>
      </w:pPr>
      <w:del w:id="130" w:author="Jim Lee" w:date="2015-03-13T14:45:00Z">
        <w:r w:rsidRPr="00A2280D" w:rsidDel="00A2280D">
          <w:rPr>
            <w:szCs w:val="20"/>
            <w:rPrChange w:id="131" w:author="Jim Lee" w:date="2015-03-13T14:45:00Z">
              <w:rPr/>
            </w:rPrChange>
          </w:rPr>
          <w:delText>(c)</w:delText>
        </w:r>
        <w:r w:rsidRPr="00A2280D" w:rsidDel="00A2280D">
          <w:rPr>
            <w:szCs w:val="20"/>
            <w:rPrChange w:id="132" w:author="Jim Lee" w:date="2015-03-13T14:45:00Z">
              <w:rPr/>
            </w:rPrChange>
          </w:rPr>
          <w:tab/>
        </w:r>
      </w:del>
      <w:r w:rsidRPr="00A2280D">
        <w:rPr>
          <w:szCs w:val="20"/>
          <w:rPrChange w:id="133" w:author="Jim Lee" w:date="2015-03-13T14:45:00Z">
            <w:rPr/>
          </w:rPrChange>
        </w:rPr>
        <w:t>A rejected invoice does not constitute a disputed invoice.  CRs shall validate or reject the appropriate Texas Standard Electronic Transaction (TX SET) within five Business Days of receipt.</w:t>
      </w:r>
    </w:p>
    <w:p w:rsidR="000637A7" w:rsidRPr="00A2280D" w:rsidRDefault="000637A7">
      <w:pPr>
        <w:pStyle w:val="ListParagraph"/>
        <w:numPr>
          <w:ilvl w:val="0"/>
          <w:numId w:val="37"/>
        </w:numPr>
        <w:spacing w:after="240"/>
        <w:rPr>
          <w:szCs w:val="20"/>
          <w:rPrChange w:id="134" w:author="Jim Lee" w:date="2015-03-13T14:45:00Z">
            <w:rPr/>
          </w:rPrChange>
        </w:rPr>
        <w:pPrChange w:id="135" w:author="Jim Lee" w:date="2015-03-13T14:46:00Z">
          <w:pPr>
            <w:spacing w:after="240"/>
            <w:ind w:left="1440" w:hanging="720"/>
          </w:pPr>
        </w:pPrChange>
      </w:pPr>
      <w:del w:id="136" w:author="Jim Lee" w:date="2015-03-13T14:46:00Z">
        <w:r w:rsidRPr="00A2280D" w:rsidDel="00A2280D">
          <w:rPr>
            <w:szCs w:val="20"/>
            <w:rPrChange w:id="137" w:author="Jim Lee" w:date="2015-03-13T14:45:00Z">
              <w:rPr/>
            </w:rPrChange>
          </w:rPr>
          <w:delText>(d)</w:delText>
        </w:r>
        <w:r w:rsidRPr="00A2280D" w:rsidDel="00A2280D">
          <w:rPr>
            <w:szCs w:val="20"/>
            <w:rPrChange w:id="138" w:author="Jim Lee" w:date="2015-03-13T14:45:00Z">
              <w:rPr/>
            </w:rPrChange>
          </w:rPr>
          <w:tab/>
        </w:r>
      </w:del>
      <w:r w:rsidRPr="00A2280D">
        <w:rPr>
          <w:szCs w:val="20"/>
          <w:rPrChange w:id="139" w:author="Jim Lee" w:date="2015-03-13T14:45:00Z">
            <w:rPr/>
          </w:rPrChange>
        </w:rPr>
        <w:t>Formal dispute spreadsheets may be submitted by type of dispute or type of dispute may be indicated by dispute type within column provided in spreadsheet.  Examples may include:</w:t>
      </w:r>
    </w:p>
    <w:p w:rsidR="000637A7" w:rsidRPr="00A2280D" w:rsidDel="00A2280D" w:rsidRDefault="000637A7">
      <w:pPr>
        <w:pStyle w:val="ListParagraph"/>
        <w:numPr>
          <w:ilvl w:val="0"/>
          <w:numId w:val="41"/>
        </w:numPr>
        <w:spacing w:after="240"/>
        <w:rPr>
          <w:del w:id="140" w:author="Jim Lee" w:date="2015-03-13T14:46:00Z"/>
          <w:szCs w:val="20"/>
          <w:rPrChange w:id="141" w:author="Jim Lee" w:date="2015-03-13T14:46:00Z">
            <w:rPr>
              <w:del w:id="142" w:author="Jim Lee" w:date="2015-03-13T14:46:00Z"/>
            </w:rPr>
          </w:rPrChange>
        </w:rPr>
        <w:pPrChange w:id="143" w:author="Jim Lee" w:date="2015-03-13T14:47:00Z">
          <w:pPr>
            <w:spacing w:after="240"/>
            <w:ind w:left="2160" w:hanging="720"/>
          </w:pPr>
        </w:pPrChange>
      </w:pPr>
      <w:del w:id="144" w:author="Jim Lee" w:date="2015-03-13T14:46:00Z">
        <w:r w:rsidRPr="00A2280D" w:rsidDel="00A2280D">
          <w:rPr>
            <w:szCs w:val="20"/>
            <w:rPrChange w:id="145" w:author="Jim Lee" w:date="2015-03-13T14:46:00Z">
              <w:rPr/>
            </w:rPrChange>
          </w:rPr>
          <w:delText>(i)</w:delText>
        </w:r>
        <w:r w:rsidRPr="00A2280D" w:rsidDel="00A2280D">
          <w:rPr>
            <w:szCs w:val="20"/>
            <w:rPrChange w:id="146" w:author="Jim Lee" w:date="2015-03-13T14:46:00Z">
              <w:rPr/>
            </w:rPrChange>
          </w:rPr>
          <w:tab/>
        </w:r>
      </w:del>
      <w:r w:rsidRPr="00A2280D">
        <w:rPr>
          <w:szCs w:val="20"/>
          <w:rPrChange w:id="147" w:author="Jim Lee" w:date="2015-03-13T14:46:00Z">
            <w:rPr/>
          </w:rPrChange>
        </w:rPr>
        <w:t>Outdoor Light Disputes;</w:t>
      </w:r>
    </w:p>
    <w:p w:rsidR="00A2280D" w:rsidRDefault="000637A7">
      <w:pPr>
        <w:pStyle w:val="ListParagraph"/>
        <w:numPr>
          <w:ilvl w:val="0"/>
          <w:numId w:val="41"/>
        </w:numPr>
        <w:spacing w:after="240"/>
        <w:rPr>
          <w:ins w:id="148" w:author="Jim Lee" w:date="2015-03-13T14:46:00Z"/>
          <w:szCs w:val="20"/>
        </w:rPr>
        <w:pPrChange w:id="149" w:author="Jim Lee" w:date="2015-03-13T14:47:00Z">
          <w:pPr>
            <w:spacing w:after="240"/>
            <w:ind w:left="2160" w:hanging="720"/>
          </w:pPr>
        </w:pPrChange>
      </w:pPr>
      <w:del w:id="150" w:author="Jim Lee" w:date="2015-03-13T14:46:00Z">
        <w:r w:rsidRPr="00A2280D" w:rsidDel="00A2280D">
          <w:rPr>
            <w:szCs w:val="20"/>
          </w:rPr>
          <w:delText>(ii)</w:delText>
        </w:r>
        <w:r w:rsidRPr="00A2280D" w:rsidDel="00A2280D">
          <w:rPr>
            <w:szCs w:val="20"/>
          </w:rPr>
          <w:tab/>
        </w:r>
      </w:del>
    </w:p>
    <w:p w:rsidR="000637A7" w:rsidRPr="00A2280D" w:rsidDel="00A2280D" w:rsidRDefault="000637A7">
      <w:pPr>
        <w:pStyle w:val="ListParagraph"/>
        <w:numPr>
          <w:ilvl w:val="0"/>
          <w:numId w:val="40"/>
        </w:numPr>
        <w:spacing w:after="240"/>
        <w:ind w:hanging="720"/>
        <w:rPr>
          <w:del w:id="151" w:author="Jim Lee" w:date="2015-03-13T14:46:00Z"/>
          <w:szCs w:val="20"/>
        </w:rPr>
        <w:pPrChange w:id="152" w:author="Jim Lee" w:date="2015-03-13T14:46:00Z">
          <w:pPr>
            <w:spacing w:after="240"/>
            <w:ind w:left="2160" w:hanging="720"/>
          </w:pPr>
        </w:pPrChange>
      </w:pPr>
      <w:r w:rsidRPr="00A2280D">
        <w:rPr>
          <w:szCs w:val="20"/>
        </w:rPr>
        <w:t>Fee Disputes;</w:t>
      </w:r>
    </w:p>
    <w:p w:rsidR="00A2280D" w:rsidRDefault="000637A7">
      <w:pPr>
        <w:pStyle w:val="ListParagraph"/>
        <w:numPr>
          <w:ilvl w:val="0"/>
          <w:numId w:val="41"/>
        </w:numPr>
        <w:spacing w:after="240"/>
        <w:rPr>
          <w:ins w:id="153" w:author="Jim Lee" w:date="2015-03-13T14:46:00Z"/>
          <w:szCs w:val="20"/>
        </w:rPr>
        <w:pPrChange w:id="154" w:author="Jim Lee" w:date="2015-03-13T14:47:00Z">
          <w:pPr>
            <w:spacing w:after="240"/>
            <w:ind w:left="2160" w:hanging="720"/>
          </w:pPr>
        </w:pPrChange>
      </w:pPr>
      <w:del w:id="155" w:author="Jim Lee" w:date="2015-03-13T14:46:00Z">
        <w:r w:rsidRPr="00A2280D" w:rsidDel="00A2280D">
          <w:rPr>
            <w:szCs w:val="20"/>
          </w:rPr>
          <w:delText>(iii)</w:delText>
        </w:r>
        <w:r w:rsidRPr="00A2280D" w:rsidDel="00A2280D">
          <w:rPr>
            <w:szCs w:val="20"/>
          </w:rPr>
          <w:tab/>
        </w:r>
      </w:del>
    </w:p>
    <w:p w:rsidR="000637A7" w:rsidRPr="00A2280D" w:rsidDel="00A2280D" w:rsidRDefault="000637A7">
      <w:pPr>
        <w:pStyle w:val="ListParagraph"/>
        <w:numPr>
          <w:ilvl w:val="0"/>
          <w:numId w:val="40"/>
        </w:numPr>
        <w:spacing w:after="240"/>
        <w:ind w:hanging="720"/>
        <w:rPr>
          <w:del w:id="156" w:author="Jim Lee" w:date="2015-03-13T14:46:00Z"/>
          <w:szCs w:val="20"/>
        </w:rPr>
        <w:pPrChange w:id="157" w:author="Jim Lee" w:date="2015-03-13T14:46:00Z">
          <w:pPr>
            <w:spacing w:after="240"/>
            <w:ind w:left="2160" w:hanging="720"/>
          </w:pPr>
        </w:pPrChange>
      </w:pPr>
      <w:r w:rsidRPr="00A2280D">
        <w:rPr>
          <w:szCs w:val="20"/>
        </w:rPr>
        <w:t>Tariff Review Disputes;</w:t>
      </w:r>
    </w:p>
    <w:p w:rsidR="00A2280D" w:rsidRDefault="000637A7">
      <w:pPr>
        <w:pStyle w:val="ListParagraph"/>
        <w:numPr>
          <w:ilvl w:val="0"/>
          <w:numId w:val="41"/>
        </w:numPr>
        <w:spacing w:after="240"/>
        <w:rPr>
          <w:ins w:id="158" w:author="Jim Lee" w:date="2015-03-13T14:46:00Z"/>
          <w:szCs w:val="20"/>
        </w:rPr>
        <w:pPrChange w:id="159" w:author="Jim Lee" w:date="2015-03-13T14:47:00Z">
          <w:pPr>
            <w:spacing w:after="240"/>
            <w:ind w:left="2160" w:hanging="720"/>
          </w:pPr>
        </w:pPrChange>
      </w:pPr>
      <w:del w:id="160" w:author="Jim Lee" w:date="2015-03-13T14:46:00Z">
        <w:r w:rsidRPr="00A2280D" w:rsidDel="00A2280D">
          <w:rPr>
            <w:szCs w:val="20"/>
          </w:rPr>
          <w:delText>(iv)</w:delText>
        </w:r>
        <w:r w:rsidRPr="00A2280D" w:rsidDel="00A2280D">
          <w:rPr>
            <w:szCs w:val="20"/>
          </w:rPr>
          <w:tab/>
        </w:r>
      </w:del>
    </w:p>
    <w:p w:rsidR="000637A7" w:rsidRPr="00A2280D" w:rsidDel="00A2280D" w:rsidRDefault="000637A7">
      <w:pPr>
        <w:pStyle w:val="ListParagraph"/>
        <w:numPr>
          <w:ilvl w:val="0"/>
          <w:numId w:val="40"/>
        </w:numPr>
        <w:spacing w:after="240"/>
        <w:ind w:hanging="720"/>
        <w:rPr>
          <w:del w:id="161" w:author="Jim Lee" w:date="2015-03-13T14:46:00Z"/>
          <w:szCs w:val="20"/>
        </w:rPr>
        <w:pPrChange w:id="162" w:author="Jim Lee" w:date="2015-03-13T14:46:00Z">
          <w:pPr>
            <w:spacing w:after="240"/>
            <w:ind w:left="2160" w:hanging="720"/>
          </w:pPr>
        </w:pPrChange>
      </w:pPr>
      <w:r w:rsidRPr="00A2280D">
        <w:rPr>
          <w:szCs w:val="20"/>
        </w:rPr>
        <w:t>Usage Disputes; and</w:t>
      </w:r>
    </w:p>
    <w:p w:rsidR="00A2280D" w:rsidRPr="006C0092" w:rsidRDefault="000637A7">
      <w:pPr>
        <w:pStyle w:val="ListParagraph"/>
        <w:numPr>
          <w:ilvl w:val="0"/>
          <w:numId w:val="41"/>
        </w:numPr>
        <w:spacing w:after="240"/>
        <w:rPr>
          <w:ins w:id="163" w:author="Jim Lee" w:date="2015-03-13T14:47:00Z"/>
        </w:rPr>
        <w:pPrChange w:id="164" w:author="Jim Lee" w:date="2015-03-13T14:47:00Z">
          <w:pPr>
            <w:spacing w:after="240"/>
            <w:ind w:left="2160" w:hanging="720"/>
          </w:pPr>
        </w:pPrChange>
      </w:pPr>
      <w:del w:id="165" w:author="Jim Lee" w:date="2015-03-13T14:47:00Z">
        <w:r w:rsidRPr="00A2280D" w:rsidDel="00A2280D">
          <w:rPr>
            <w:szCs w:val="20"/>
          </w:rPr>
          <w:delText>(v)</w:delText>
        </w:r>
        <w:r w:rsidRPr="00A2280D" w:rsidDel="00A2280D">
          <w:rPr>
            <w:szCs w:val="20"/>
          </w:rPr>
          <w:tab/>
        </w:r>
      </w:del>
    </w:p>
    <w:p w:rsidR="000637A7" w:rsidRPr="00A2280D" w:rsidRDefault="000637A7">
      <w:pPr>
        <w:pStyle w:val="ListParagraph"/>
        <w:numPr>
          <w:ilvl w:val="0"/>
          <w:numId w:val="41"/>
        </w:numPr>
        <w:spacing w:after="240"/>
        <w:rPr>
          <w:rPrChange w:id="166" w:author="Jim Lee" w:date="2015-03-13T14:47:00Z">
            <w:rPr>
              <w:b/>
            </w:rPr>
          </w:rPrChange>
        </w:rPr>
        <w:pPrChange w:id="167" w:author="Jim Lee" w:date="2015-03-13T14:47:00Z">
          <w:pPr>
            <w:spacing w:after="240"/>
            <w:ind w:left="2160" w:hanging="720"/>
          </w:pPr>
        </w:pPrChange>
      </w:pPr>
      <w:r w:rsidRPr="00A2280D">
        <w:rPr>
          <w:szCs w:val="20"/>
        </w:rPr>
        <w:t>Retail Electric Provider (REP) of Record Disputes.</w:t>
      </w:r>
    </w:p>
    <w:p w:rsidR="00B961F5" w:rsidRPr="00A2280D" w:rsidRDefault="00B961F5" w:rsidP="00373464"/>
    <w:sectPr w:rsidR="00B961F5" w:rsidRPr="00A2280D" w:rsidSect="007A0BF0">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26" w:rsidRDefault="00E82526">
      <w:r>
        <w:separator/>
      </w:r>
    </w:p>
  </w:endnote>
  <w:endnote w:type="continuationSeparator" w:id="0">
    <w:p w:rsidR="00E82526" w:rsidRDefault="00E8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26" w:rsidRPr="00412DCA" w:rsidRDefault="00E8252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26" w:rsidRDefault="00E82526" w:rsidP="007A0BF0">
    <w:pPr>
      <w:pStyle w:val="Footer"/>
      <w:tabs>
        <w:tab w:val="clear" w:pos="4320"/>
        <w:tab w:val="clear" w:pos="8640"/>
        <w:tab w:val="right" w:pos="9360"/>
      </w:tabs>
      <w:rPr>
        <w:rFonts w:ascii="Arial" w:hAnsi="Arial" w:cs="Arial"/>
        <w:sz w:val="18"/>
      </w:rPr>
    </w:pPr>
    <w:r>
      <w:rPr>
        <w:rFonts w:ascii="Arial" w:hAnsi="Arial" w:cs="Arial"/>
        <w:sz w:val="18"/>
      </w:rPr>
      <w:t>RMGRR Submission Form 010114</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A069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A0699">
      <w:rPr>
        <w:rFonts w:ascii="Arial" w:hAnsi="Arial" w:cs="Arial"/>
        <w:noProof/>
        <w:sz w:val="18"/>
      </w:rPr>
      <w:t>4</w:t>
    </w:r>
    <w:r w:rsidRPr="00412DCA">
      <w:rPr>
        <w:rFonts w:ascii="Arial" w:hAnsi="Arial" w:cs="Arial"/>
        <w:sz w:val="18"/>
      </w:rPr>
      <w:fldChar w:fldCharType="end"/>
    </w:r>
  </w:p>
  <w:p w:rsidR="00E82526" w:rsidRPr="00412DCA" w:rsidRDefault="00E82526" w:rsidP="007A0B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26" w:rsidRPr="00412DCA" w:rsidRDefault="00E8252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26" w:rsidRDefault="00E82526">
      <w:r>
        <w:separator/>
      </w:r>
    </w:p>
  </w:footnote>
  <w:footnote w:type="continuationSeparator" w:id="0">
    <w:p w:rsidR="00E82526" w:rsidRDefault="00E8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26" w:rsidRDefault="00E82526">
    <w:pPr>
      <w:pStyle w:val="Header"/>
      <w:jc w:val="center"/>
      <w:rPr>
        <w:sz w:val="32"/>
      </w:rPr>
    </w:pPr>
    <w:r>
      <w:rPr>
        <w:sz w:val="32"/>
      </w:rPr>
      <w:t>Retail Market Guide Revision Request</w:t>
    </w:r>
  </w:p>
  <w:p w:rsidR="00E82526" w:rsidRDefault="00E82526">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046661D0"/>
    <w:multiLevelType w:val="hybridMultilevel"/>
    <w:tmpl w:val="748827EC"/>
    <w:lvl w:ilvl="0" w:tplc="B94A0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D856D3"/>
    <w:multiLevelType w:val="hybridMultilevel"/>
    <w:tmpl w:val="6F36C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8B75D7"/>
    <w:multiLevelType w:val="hybridMultilevel"/>
    <w:tmpl w:val="20549434"/>
    <w:lvl w:ilvl="0" w:tplc="B94A04F8">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CB37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0C6034"/>
    <w:multiLevelType w:val="hybridMultilevel"/>
    <w:tmpl w:val="D61456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C1A05"/>
    <w:multiLevelType w:val="hybridMultilevel"/>
    <w:tmpl w:val="EFE47C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B27729"/>
    <w:multiLevelType w:val="multilevel"/>
    <w:tmpl w:val="79E8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42743E"/>
    <w:multiLevelType w:val="hybridMultilevel"/>
    <w:tmpl w:val="5C488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50AA2"/>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1">
    <w:nsid w:val="1A6A0EBA"/>
    <w:multiLevelType w:val="hybridMultilevel"/>
    <w:tmpl w:val="56CEA4BC"/>
    <w:lvl w:ilvl="0" w:tplc="B94A0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0707D9"/>
    <w:multiLevelType w:val="multilevel"/>
    <w:tmpl w:val="47AC0926"/>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616AE"/>
    <w:multiLevelType w:val="hybridMultilevel"/>
    <w:tmpl w:val="F77E56CA"/>
    <w:lvl w:ilvl="0" w:tplc="380A459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2A4AC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67220"/>
    <w:multiLevelType w:val="multilevel"/>
    <w:tmpl w:val="A01CE5CA"/>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4014B5"/>
    <w:multiLevelType w:val="hybridMultilevel"/>
    <w:tmpl w:val="1A4AF00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24EA506">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617495"/>
    <w:multiLevelType w:val="hybridMultilevel"/>
    <w:tmpl w:val="B8B48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508E2"/>
    <w:multiLevelType w:val="hybridMultilevel"/>
    <w:tmpl w:val="E910AA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1666B4"/>
    <w:multiLevelType w:val="hybridMultilevel"/>
    <w:tmpl w:val="043A6CD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557398"/>
    <w:multiLevelType w:val="hybridMultilevel"/>
    <w:tmpl w:val="9D80B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7059E"/>
    <w:multiLevelType w:val="multilevel"/>
    <w:tmpl w:val="88EC453E"/>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0E12629"/>
    <w:multiLevelType w:val="hybridMultilevel"/>
    <w:tmpl w:val="42B457B4"/>
    <w:lvl w:ilvl="0" w:tplc="24B4511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2F4E4A"/>
    <w:multiLevelType w:val="hybridMultilevel"/>
    <w:tmpl w:val="62B896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ACC40E6"/>
    <w:multiLevelType w:val="multilevel"/>
    <w:tmpl w:val="0DD872B6"/>
    <w:lvl w:ilvl="0">
      <w:start w:val="1"/>
      <w:numFmt w:val="lowerRoman"/>
      <w:lvlText w:val="%1."/>
      <w:lvlJc w:val="righ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1">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2">
    <w:nsid w:val="7B820964"/>
    <w:multiLevelType w:val="hybridMultilevel"/>
    <w:tmpl w:val="51F0CFA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9"/>
  </w:num>
  <w:num w:numId="3">
    <w:abstractNumId w:val="31"/>
  </w:num>
  <w:num w:numId="4">
    <w:abstractNumId w:val="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13"/>
  </w:num>
  <w:num w:numId="15">
    <w:abstractNumId w:val="23"/>
  </w:num>
  <w:num w:numId="16">
    <w:abstractNumId w:val="25"/>
  </w:num>
  <w:num w:numId="17">
    <w:abstractNumId w:val="27"/>
  </w:num>
  <w:num w:numId="18">
    <w:abstractNumId w:val="14"/>
  </w:num>
  <w:num w:numId="19">
    <w:abstractNumId w:val="20"/>
  </w:num>
  <w:num w:numId="20">
    <w:abstractNumId w:val="32"/>
  </w:num>
  <w:num w:numId="21">
    <w:abstractNumId w:val="28"/>
  </w:num>
  <w:num w:numId="22">
    <w:abstractNumId w:val="4"/>
  </w:num>
  <w:num w:numId="23">
    <w:abstractNumId w:val="2"/>
  </w:num>
  <w:num w:numId="24">
    <w:abstractNumId w:val="3"/>
  </w:num>
  <w:num w:numId="25">
    <w:abstractNumId w:val="18"/>
  </w:num>
  <w:num w:numId="26">
    <w:abstractNumId w:val="12"/>
  </w:num>
  <w:num w:numId="27">
    <w:abstractNumId w:val="22"/>
  </w:num>
  <w:num w:numId="28">
    <w:abstractNumId w:val="5"/>
  </w:num>
  <w:num w:numId="29">
    <w:abstractNumId w:val="8"/>
  </w:num>
  <w:num w:numId="30">
    <w:abstractNumId w:val="19"/>
  </w:num>
  <w:num w:numId="31">
    <w:abstractNumId w:val="6"/>
  </w:num>
  <w:num w:numId="32">
    <w:abstractNumId w:val="11"/>
  </w:num>
  <w:num w:numId="33">
    <w:abstractNumId w:val="16"/>
  </w:num>
  <w:num w:numId="34">
    <w:abstractNumId w:val="15"/>
  </w:num>
  <w:num w:numId="35">
    <w:abstractNumId w:val="9"/>
  </w:num>
  <w:num w:numId="36">
    <w:abstractNumId w:val="21"/>
  </w:num>
  <w:num w:numId="37">
    <w:abstractNumId w:val="17"/>
  </w:num>
  <w:num w:numId="38">
    <w:abstractNumId w:val="7"/>
  </w:num>
  <w:num w:numId="39">
    <w:abstractNumId w:val="26"/>
  </w:num>
  <w:num w:numId="40">
    <w:abstractNumId w:val="1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637A7"/>
    <w:rsid w:val="000E18E7"/>
    <w:rsid w:val="001A1D12"/>
    <w:rsid w:val="001D1F13"/>
    <w:rsid w:val="001F3B77"/>
    <w:rsid w:val="0027770F"/>
    <w:rsid w:val="00300D77"/>
    <w:rsid w:val="00301D8F"/>
    <w:rsid w:val="00320DF1"/>
    <w:rsid w:val="00350735"/>
    <w:rsid w:val="003525BE"/>
    <w:rsid w:val="003733C9"/>
    <w:rsid w:val="00373464"/>
    <w:rsid w:val="00381A61"/>
    <w:rsid w:val="00384B7D"/>
    <w:rsid w:val="003A29E9"/>
    <w:rsid w:val="003F6572"/>
    <w:rsid w:val="003F7AEE"/>
    <w:rsid w:val="00453200"/>
    <w:rsid w:val="004541D5"/>
    <w:rsid w:val="004576EA"/>
    <w:rsid w:val="004A5DEC"/>
    <w:rsid w:val="004B0D30"/>
    <w:rsid w:val="004D31CD"/>
    <w:rsid w:val="004F5512"/>
    <w:rsid w:val="00505125"/>
    <w:rsid w:val="005153BE"/>
    <w:rsid w:val="005370B5"/>
    <w:rsid w:val="00575133"/>
    <w:rsid w:val="005854EB"/>
    <w:rsid w:val="005C7A75"/>
    <w:rsid w:val="006C0092"/>
    <w:rsid w:val="00785046"/>
    <w:rsid w:val="007A0BF0"/>
    <w:rsid w:val="00810E48"/>
    <w:rsid w:val="00854628"/>
    <w:rsid w:val="00861458"/>
    <w:rsid w:val="008B5A6A"/>
    <w:rsid w:val="008D49D8"/>
    <w:rsid w:val="00913573"/>
    <w:rsid w:val="009B180E"/>
    <w:rsid w:val="00A16E7E"/>
    <w:rsid w:val="00A2280D"/>
    <w:rsid w:val="00A83F27"/>
    <w:rsid w:val="00AB54BD"/>
    <w:rsid w:val="00AC6EBC"/>
    <w:rsid w:val="00B1715A"/>
    <w:rsid w:val="00B26E79"/>
    <w:rsid w:val="00B37FC7"/>
    <w:rsid w:val="00B475AB"/>
    <w:rsid w:val="00B66A94"/>
    <w:rsid w:val="00B961F5"/>
    <w:rsid w:val="00BB28F6"/>
    <w:rsid w:val="00BC3928"/>
    <w:rsid w:val="00C355CC"/>
    <w:rsid w:val="00C541B0"/>
    <w:rsid w:val="00CA0699"/>
    <w:rsid w:val="00CA34C7"/>
    <w:rsid w:val="00D26C24"/>
    <w:rsid w:val="00D56D61"/>
    <w:rsid w:val="00D74654"/>
    <w:rsid w:val="00DF1CF0"/>
    <w:rsid w:val="00E76C08"/>
    <w:rsid w:val="00E82526"/>
    <w:rsid w:val="00E86488"/>
    <w:rsid w:val="00F41869"/>
    <w:rsid w:val="00F714E2"/>
    <w:rsid w:val="00FA386A"/>
    <w:rsid w:val="00FB1E79"/>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styleId="ListParagraph">
    <w:name w:val="List Paragraph"/>
    <w:basedOn w:val="Normal"/>
    <w:uiPriority w:val="34"/>
    <w:qFormat/>
    <w:rsid w:val="00063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styleId="ListParagraph">
    <w:name w:val="List Paragraph"/>
    <w:basedOn w:val="Normal"/>
    <w:uiPriority w:val="34"/>
    <w:qFormat/>
    <w:rsid w:val="0006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5291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Reed, Carolyn E.</cp:lastModifiedBy>
  <cp:revision>2</cp:revision>
  <cp:lastPrinted>2001-06-20T16:28:00Z</cp:lastPrinted>
  <dcterms:created xsi:type="dcterms:W3CDTF">2015-03-21T02:15:00Z</dcterms:created>
  <dcterms:modified xsi:type="dcterms:W3CDTF">2015-03-21T02:15:00Z</dcterms:modified>
</cp:coreProperties>
</file>