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06" w:rsidRPr="0061265C" w:rsidRDefault="005A1406" w:rsidP="00142632">
      <w:pPr>
        <w:pStyle w:val="Title"/>
        <w:jc w:val="center"/>
        <w:rPr>
          <w:sz w:val="32"/>
        </w:rPr>
      </w:pPr>
      <w:r w:rsidRPr="00BC5AEB">
        <w:t>VRTF Update to ROS</w:t>
      </w:r>
      <w:r w:rsidRPr="00BC5AEB">
        <w:br/>
      </w:r>
      <w:r w:rsidR="001B763E">
        <w:rPr>
          <w:sz w:val="24"/>
        </w:rPr>
        <w:t>March</w:t>
      </w:r>
      <w:r>
        <w:rPr>
          <w:sz w:val="24"/>
        </w:rPr>
        <w:t xml:space="preserve"> </w:t>
      </w:r>
      <w:r w:rsidR="001B763E">
        <w:rPr>
          <w:sz w:val="24"/>
        </w:rPr>
        <w:t>12</w:t>
      </w:r>
      <w:r w:rsidRPr="003036D5">
        <w:rPr>
          <w:sz w:val="24"/>
        </w:rPr>
        <w:t>, 201</w:t>
      </w:r>
      <w:r w:rsidR="001B763E">
        <w:rPr>
          <w:sz w:val="24"/>
        </w:rPr>
        <w:t>5</w:t>
      </w:r>
    </w:p>
    <w:p w:rsidR="00764D5F" w:rsidRDefault="00764D5F" w:rsidP="00034FCA">
      <w:pPr>
        <w:pStyle w:val="ListParagraph"/>
        <w:numPr>
          <w:ilvl w:val="0"/>
          <w:numId w:val="1"/>
        </w:numPr>
      </w:pPr>
      <w:r>
        <w:t xml:space="preserve">VRTF </w:t>
      </w:r>
      <w:r w:rsidR="001B763E">
        <w:t>extended survey due date to March 20, 2015</w:t>
      </w:r>
    </w:p>
    <w:p w:rsidR="00042F0B" w:rsidRDefault="00042F0B" w:rsidP="00034FCA">
      <w:pPr>
        <w:pStyle w:val="ListParagraph"/>
        <w:numPr>
          <w:ilvl w:val="0"/>
          <w:numId w:val="1"/>
        </w:numPr>
      </w:pPr>
      <w:r>
        <w:t>Received response from</w:t>
      </w:r>
    </w:p>
    <w:p w:rsidR="00042F0B" w:rsidRDefault="00042F0B" w:rsidP="00042F0B">
      <w:pPr>
        <w:pStyle w:val="ListParagraph"/>
      </w:pPr>
      <w:proofErr w:type="spellStart"/>
      <w:r>
        <w:t>Oncor</w:t>
      </w:r>
      <w:proofErr w:type="spellEnd"/>
    </w:p>
    <w:p w:rsidR="00042F0B" w:rsidRDefault="00042F0B" w:rsidP="00042F0B">
      <w:pPr>
        <w:pStyle w:val="ListParagraph"/>
      </w:pPr>
      <w:r>
        <w:t>GVEC</w:t>
      </w:r>
    </w:p>
    <w:p w:rsidR="00042F0B" w:rsidRDefault="00042F0B" w:rsidP="00042F0B">
      <w:pPr>
        <w:pStyle w:val="ListParagraph"/>
      </w:pPr>
      <w:r>
        <w:t>LCRA</w:t>
      </w:r>
    </w:p>
    <w:p w:rsidR="00042F0B" w:rsidRDefault="00042F0B" w:rsidP="00042F0B">
      <w:pPr>
        <w:pStyle w:val="ListParagraph"/>
      </w:pPr>
      <w:r>
        <w:t xml:space="preserve">Austin </w:t>
      </w:r>
      <w:proofErr w:type="spellStart"/>
      <w:r>
        <w:t>Eneregy</w:t>
      </w:r>
      <w:proofErr w:type="spellEnd"/>
    </w:p>
    <w:p w:rsidR="00042F0B" w:rsidRDefault="00042F0B" w:rsidP="00042F0B">
      <w:pPr>
        <w:pStyle w:val="ListParagraph"/>
      </w:pPr>
      <w:r>
        <w:t>Brazos</w:t>
      </w:r>
    </w:p>
    <w:p w:rsidR="00042F0B" w:rsidRDefault="00042F0B" w:rsidP="00042F0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color w:val="0F243E"/>
        </w:rPr>
      </w:pPr>
      <w:r>
        <w:t>Still awaiting response from</w:t>
      </w:r>
      <w:r>
        <w:br/>
      </w:r>
      <w:proofErr w:type="spellStart"/>
      <w:r>
        <w:rPr>
          <w:color w:val="0F243E"/>
        </w:rPr>
        <w:t>CenterPoint</w:t>
      </w:r>
      <w:proofErr w:type="spellEnd"/>
    </w:p>
    <w:p w:rsidR="00042F0B" w:rsidRDefault="00042F0B" w:rsidP="00042F0B">
      <w:pPr>
        <w:pStyle w:val="ListParagraph"/>
        <w:spacing w:after="0" w:line="240" w:lineRule="auto"/>
        <w:contextualSpacing w:val="0"/>
        <w:rPr>
          <w:color w:val="0F243E"/>
        </w:rPr>
      </w:pPr>
      <w:r>
        <w:rPr>
          <w:color w:val="0F243E"/>
        </w:rPr>
        <w:t>AEP</w:t>
      </w:r>
    </w:p>
    <w:p w:rsidR="00042F0B" w:rsidRDefault="00042F0B" w:rsidP="00042F0B">
      <w:pPr>
        <w:pStyle w:val="ListParagraph"/>
        <w:spacing w:after="0" w:line="240" w:lineRule="auto"/>
        <w:contextualSpacing w:val="0"/>
        <w:rPr>
          <w:color w:val="0F243E"/>
        </w:rPr>
      </w:pPr>
      <w:r>
        <w:rPr>
          <w:color w:val="0F243E"/>
        </w:rPr>
        <w:t>CPS</w:t>
      </w:r>
    </w:p>
    <w:p w:rsidR="00042F0B" w:rsidRDefault="00042F0B" w:rsidP="00042F0B">
      <w:pPr>
        <w:pStyle w:val="ListParagraph"/>
        <w:spacing w:after="0" w:line="240" w:lineRule="auto"/>
        <w:contextualSpacing w:val="0"/>
        <w:rPr>
          <w:color w:val="0F243E"/>
        </w:rPr>
      </w:pPr>
      <w:r>
        <w:rPr>
          <w:color w:val="0F243E"/>
        </w:rPr>
        <w:t>TNMP</w:t>
      </w:r>
    </w:p>
    <w:p w:rsidR="00042F0B" w:rsidRDefault="00042F0B" w:rsidP="00042F0B">
      <w:pPr>
        <w:pStyle w:val="ListParagraph"/>
        <w:spacing w:after="0" w:line="240" w:lineRule="auto"/>
        <w:contextualSpacing w:val="0"/>
        <w:rPr>
          <w:color w:val="0F243E"/>
        </w:rPr>
      </w:pPr>
      <w:r>
        <w:rPr>
          <w:color w:val="0F243E"/>
        </w:rPr>
        <w:t>STEC</w:t>
      </w:r>
    </w:p>
    <w:p w:rsidR="00042F0B" w:rsidRPr="00042F0B" w:rsidRDefault="00042F0B" w:rsidP="00EC794D">
      <w:pPr>
        <w:pStyle w:val="ListParagraph"/>
        <w:spacing w:after="0" w:line="240" w:lineRule="auto"/>
        <w:contextualSpacing w:val="0"/>
        <w:rPr>
          <w:color w:val="0F243E"/>
        </w:rPr>
      </w:pPr>
      <w:bookmarkStart w:id="0" w:name="_GoBack"/>
      <w:bookmarkEnd w:id="0"/>
    </w:p>
    <w:p w:rsidR="00042F0B" w:rsidRDefault="00042F0B" w:rsidP="00042F0B">
      <w:pPr>
        <w:pStyle w:val="ListParagraph"/>
      </w:pPr>
    </w:p>
    <w:p w:rsidR="004354CB" w:rsidRDefault="004354CB" w:rsidP="004354CB">
      <w:pPr>
        <w:pStyle w:val="ListParagraph"/>
        <w:spacing w:line="300" w:lineRule="auto"/>
      </w:pPr>
    </w:p>
    <w:p w:rsidR="005A1406" w:rsidRDefault="005A1406" w:rsidP="00EF072E">
      <w:pPr>
        <w:pStyle w:val="ListParagraph"/>
        <w:spacing w:line="300" w:lineRule="auto"/>
        <w:ind w:left="360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p w:rsidR="005A1406" w:rsidRDefault="005A1406" w:rsidP="004A14B7">
      <w:pPr>
        <w:pStyle w:val="ListParagraph"/>
        <w:spacing w:line="300" w:lineRule="auto"/>
      </w:pPr>
    </w:p>
    <w:sectPr w:rsidR="005A1406" w:rsidSect="00321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D8B"/>
    <w:multiLevelType w:val="hybridMultilevel"/>
    <w:tmpl w:val="AF8AB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F23C4A"/>
    <w:multiLevelType w:val="hybridMultilevel"/>
    <w:tmpl w:val="4E12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680118"/>
    <w:multiLevelType w:val="hybridMultilevel"/>
    <w:tmpl w:val="28BAB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05875"/>
    <w:multiLevelType w:val="hybridMultilevel"/>
    <w:tmpl w:val="78E2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0E89"/>
    <w:rsid w:val="00002932"/>
    <w:rsid w:val="00013729"/>
    <w:rsid w:val="00015D19"/>
    <w:rsid w:val="00015E7C"/>
    <w:rsid w:val="000233DF"/>
    <w:rsid w:val="00034FCA"/>
    <w:rsid w:val="00042F0B"/>
    <w:rsid w:val="000465F3"/>
    <w:rsid w:val="000C3B7B"/>
    <w:rsid w:val="000D0487"/>
    <w:rsid w:val="000D7BA7"/>
    <w:rsid w:val="001004F5"/>
    <w:rsid w:val="0010702C"/>
    <w:rsid w:val="0012021B"/>
    <w:rsid w:val="00120C8B"/>
    <w:rsid w:val="00132CE9"/>
    <w:rsid w:val="00142632"/>
    <w:rsid w:val="001977B3"/>
    <w:rsid w:val="001B763E"/>
    <w:rsid w:val="001E4659"/>
    <w:rsid w:val="002459B4"/>
    <w:rsid w:val="00274BA8"/>
    <w:rsid w:val="002A49B1"/>
    <w:rsid w:val="002C7204"/>
    <w:rsid w:val="002C7FAC"/>
    <w:rsid w:val="002E7CEE"/>
    <w:rsid w:val="003036D5"/>
    <w:rsid w:val="00317A52"/>
    <w:rsid w:val="00321F0C"/>
    <w:rsid w:val="00325825"/>
    <w:rsid w:val="00326835"/>
    <w:rsid w:val="003457C9"/>
    <w:rsid w:val="003721B3"/>
    <w:rsid w:val="00373867"/>
    <w:rsid w:val="00373A3B"/>
    <w:rsid w:val="003F63D6"/>
    <w:rsid w:val="004354CB"/>
    <w:rsid w:val="0045515F"/>
    <w:rsid w:val="00461C3C"/>
    <w:rsid w:val="004841BE"/>
    <w:rsid w:val="004A14B7"/>
    <w:rsid w:val="004C456A"/>
    <w:rsid w:val="004E1DC2"/>
    <w:rsid w:val="00503CA9"/>
    <w:rsid w:val="00507797"/>
    <w:rsid w:val="00523AA6"/>
    <w:rsid w:val="005A1406"/>
    <w:rsid w:val="005C3202"/>
    <w:rsid w:val="005D2670"/>
    <w:rsid w:val="005D2BFB"/>
    <w:rsid w:val="005D4C89"/>
    <w:rsid w:val="0061265C"/>
    <w:rsid w:val="00613669"/>
    <w:rsid w:val="00627561"/>
    <w:rsid w:val="00633E6B"/>
    <w:rsid w:val="0064321A"/>
    <w:rsid w:val="00644AEB"/>
    <w:rsid w:val="00647DC8"/>
    <w:rsid w:val="00686C09"/>
    <w:rsid w:val="006C4E40"/>
    <w:rsid w:val="006E1F1A"/>
    <w:rsid w:val="006E3637"/>
    <w:rsid w:val="007049E8"/>
    <w:rsid w:val="00761257"/>
    <w:rsid w:val="00764D5F"/>
    <w:rsid w:val="007E797C"/>
    <w:rsid w:val="00832389"/>
    <w:rsid w:val="0083484E"/>
    <w:rsid w:val="0084198D"/>
    <w:rsid w:val="008523D9"/>
    <w:rsid w:val="00874DE7"/>
    <w:rsid w:val="008F3467"/>
    <w:rsid w:val="00904C2B"/>
    <w:rsid w:val="00910DE0"/>
    <w:rsid w:val="00942994"/>
    <w:rsid w:val="00965D01"/>
    <w:rsid w:val="009E5E28"/>
    <w:rsid w:val="00A01EAF"/>
    <w:rsid w:val="00A22C4E"/>
    <w:rsid w:val="00A30E89"/>
    <w:rsid w:val="00A42097"/>
    <w:rsid w:val="00A5051E"/>
    <w:rsid w:val="00A50B5F"/>
    <w:rsid w:val="00A73B25"/>
    <w:rsid w:val="00AD5076"/>
    <w:rsid w:val="00AE0889"/>
    <w:rsid w:val="00AE1D32"/>
    <w:rsid w:val="00B072E8"/>
    <w:rsid w:val="00B26353"/>
    <w:rsid w:val="00B5118D"/>
    <w:rsid w:val="00B61BFB"/>
    <w:rsid w:val="00B630DF"/>
    <w:rsid w:val="00B93AF9"/>
    <w:rsid w:val="00BB282C"/>
    <w:rsid w:val="00BB78FE"/>
    <w:rsid w:val="00BC5AEB"/>
    <w:rsid w:val="00BD799F"/>
    <w:rsid w:val="00C24266"/>
    <w:rsid w:val="00C60D8A"/>
    <w:rsid w:val="00C630A4"/>
    <w:rsid w:val="00C72D23"/>
    <w:rsid w:val="00CA5660"/>
    <w:rsid w:val="00CA5CDB"/>
    <w:rsid w:val="00D71B90"/>
    <w:rsid w:val="00D847DE"/>
    <w:rsid w:val="00D92B5D"/>
    <w:rsid w:val="00DE2D21"/>
    <w:rsid w:val="00E00320"/>
    <w:rsid w:val="00E0621E"/>
    <w:rsid w:val="00E14EDD"/>
    <w:rsid w:val="00E165E0"/>
    <w:rsid w:val="00E2081B"/>
    <w:rsid w:val="00E60F74"/>
    <w:rsid w:val="00EA3C93"/>
    <w:rsid w:val="00EA5E21"/>
    <w:rsid w:val="00EB4B58"/>
    <w:rsid w:val="00EB4EEA"/>
    <w:rsid w:val="00EC794D"/>
    <w:rsid w:val="00EF072E"/>
    <w:rsid w:val="00F646A4"/>
    <w:rsid w:val="00F947A0"/>
    <w:rsid w:val="00FB5D47"/>
    <w:rsid w:val="00FC3C80"/>
    <w:rsid w:val="00FD599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6D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BC5AE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C5AEB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37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Colorado River Authority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Burks</dc:creator>
  <cp:keywords/>
  <dc:description/>
  <cp:lastModifiedBy>Nashawati, Eithar</cp:lastModifiedBy>
  <cp:revision>10</cp:revision>
  <dcterms:created xsi:type="dcterms:W3CDTF">2014-05-27T12:00:00Z</dcterms:created>
  <dcterms:modified xsi:type="dcterms:W3CDTF">2015-03-11T16:46:00Z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0x010100F67344543138A14688DC6F6D35032345</vt:lpwstr>
  </property>
  <property fmtid="{D5CDD505-2E9C-101B-9397-08002B2CF9AE}" pid="3" name="Vault">
    <vt:lpwstr>0</vt:lpwstr>
  </property>
  <property fmtid="{D5CDD505-2E9C-101B-9397-08002B2CF9AE}" pid="4" name="Column">
    <vt:lpwstr/>
  </property>
  <property fmtid="{D5CDD505-2E9C-101B-9397-08002B2CF9AE}" pid="5" name="attribute">
    <vt:lpwstr/>
  </property>
  <property fmtid="{D5CDD505-2E9C-101B-9397-08002B2CF9AE}" pid="6" name="Date">
    <vt:lpwstr>2013-04-10T18:29:05Z</vt:lpwstr>
  </property>
</Properties>
</file>