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07" w:rsidRPr="00DE56FB" w:rsidRDefault="00D54207" w:rsidP="00D5420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E56FB">
        <w:rPr>
          <w:rFonts w:ascii="Times New Roman" w:hAnsi="Times New Roman" w:cs="Times New Roman"/>
          <w:b/>
          <w:i/>
          <w:sz w:val="36"/>
          <w:szCs w:val="36"/>
        </w:rPr>
        <w:t xml:space="preserve">Past:  </w:t>
      </w:r>
    </w:p>
    <w:p w:rsidR="00F01F87" w:rsidRPr="00DE56FB" w:rsidRDefault="00D54207" w:rsidP="00D54207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Retail </w:t>
      </w:r>
      <w:r w:rsidR="00DE56FB">
        <w:rPr>
          <w:rFonts w:ascii="Times New Roman" w:hAnsi="Times New Roman" w:cs="Times New Roman"/>
          <w:b/>
          <w:i/>
          <w:sz w:val="28"/>
          <w:szCs w:val="28"/>
        </w:rPr>
        <w:t xml:space="preserve">Market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101 Training </w:t>
      </w:r>
    </w:p>
    <w:p w:rsidR="00DE56FB" w:rsidRPr="00DE56FB" w:rsidRDefault="00D54207" w:rsidP="00DE56FB">
      <w:pPr>
        <w:pStyle w:val="ListParagraph"/>
        <w:numPr>
          <w:ilvl w:val="0"/>
          <w:numId w:val="1"/>
        </w:numPr>
        <w:ind w:left="900" w:hanging="270"/>
        <w:rPr>
          <w:rFonts w:ascii="Times New Roman" w:eastAsia="Times New Roman" w:hAnsi="Times New Roman" w:cs="Times New Roman"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8" w:history="1">
        <w:r w:rsidR="00DE56FB" w:rsidRPr="00DE56F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http://www.ercot.com/services/training/</w:t>
        </w:r>
      </w:hyperlink>
    </w:p>
    <w:p w:rsidR="00D54207" w:rsidRPr="00DE56FB" w:rsidRDefault="003C4982" w:rsidP="00D54207">
      <w:pPr>
        <w:pStyle w:val="g"/>
        <w:numPr>
          <w:ilvl w:val="0"/>
          <w:numId w:val="1"/>
        </w:numPr>
        <w:tabs>
          <w:tab w:val="left" w:pos="3420"/>
        </w:tabs>
        <w:ind w:left="630" w:hanging="450"/>
        <w:rPr>
          <w:b/>
          <w:i/>
          <w:sz w:val="28"/>
          <w:szCs w:val="28"/>
        </w:rPr>
      </w:pPr>
      <w:r w:rsidRPr="00DE56FB">
        <w:rPr>
          <w:b/>
          <w:i/>
          <w:sz w:val="28"/>
          <w:szCs w:val="28"/>
        </w:rPr>
        <w:t xml:space="preserve">Texas SET Release(s) and Market Coordination </w:t>
      </w:r>
    </w:p>
    <w:p w:rsidR="00D54207" w:rsidRPr="00DE56FB" w:rsidRDefault="00D54207" w:rsidP="00D54207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>PUCT Staff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Training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(2014)</w:t>
      </w:r>
    </w:p>
    <w:p w:rsidR="00D54207" w:rsidRPr="00DE56FB" w:rsidRDefault="00D54207" w:rsidP="00D54207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>OP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>U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C 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Training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>(2014)</w:t>
      </w:r>
    </w:p>
    <w:p w:rsidR="00D54207" w:rsidRPr="00DE56FB" w:rsidRDefault="00D54207" w:rsidP="00D54207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MarkeTrak Enhancements (SCR 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749, SCR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D54207" w:rsidRPr="00DE56FB" w:rsidRDefault="00D54207" w:rsidP="00D54207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MarkeTrak 101 </w:t>
      </w:r>
    </w:p>
    <w:p w:rsidR="005D37D8" w:rsidRPr="00DE56FB" w:rsidRDefault="005D37D8" w:rsidP="005D37D8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Inadvertent Gain Training </w:t>
      </w:r>
    </w:p>
    <w:p w:rsidR="00CB1C14" w:rsidRPr="00DE56FB" w:rsidRDefault="00CB1C14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New Rulemakings affecting Retail Processes and timelines (Switch Holds- Payment and Tampering, Disconnect/Reconnect for non-payment, Tariff changes, etc.) </w:t>
      </w:r>
    </w:p>
    <w:p w:rsidR="000F33AB" w:rsidRPr="00DE56FB" w:rsidRDefault="000F33AB" w:rsidP="000F33AB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>Smart Meter Texas 3</w:t>
      </w:r>
      <w:r w:rsidRPr="00DE56F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Party Access and System Enhancements </w:t>
      </w:r>
    </w:p>
    <w:p w:rsidR="00CB1C14" w:rsidRPr="00DE56FB" w:rsidRDefault="00CB1C14" w:rsidP="00CB1C1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E56FB">
        <w:rPr>
          <w:rFonts w:ascii="Times New Roman" w:hAnsi="Times New Roman" w:cs="Times New Roman"/>
          <w:b/>
          <w:i/>
          <w:sz w:val="36"/>
          <w:szCs w:val="36"/>
        </w:rPr>
        <w:t xml:space="preserve">Future:  </w:t>
      </w:r>
    </w:p>
    <w:p w:rsidR="00CB1C14" w:rsidRPr="00DE56FB" w:rsidRDefault="00CB1C14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Retail </w:t>
      </w:r>
      <w:r w:rsidR="00DE56FB">
        <w:rPr>
          <w:rFonts w:ascii="Times New Roman" w:hAnsi="Times New Roman" w:cs="Times New Roman"/>
          <w:b/>
          <w:i/>
          <w:sz w:val="28"/>
          <w:szCs w:val="28"/>
        </w:rPr>
        <w:t xml:space="preserve">Market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101 Training 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E56FB">
        <w:rPr>
          <w:rFonts w:ascii="Times New Roman" w:hAnsi="Times New Roman" w:cs="Times New Roman"/>
          <w:b/>
          <w:i/>
          <w:sz w:val="28"/>
          <w:szCs w:val="28"/>
        </w:rPr>
        <w:t xml:space="preserve">New 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and Improved </w:t>
      </w:r>
      <w:r w:rsidR="00DE56FB">
        <w:rPr>
          <w:rFonts w:ascii="Times New Roman" w:hAnsi="Times New Roman" w:cs="Times New Roman"/>
          <w:b/>
          <w:i/>
          <w:sz w:val="28"/>
          <w:szCs w:val="28"/>
        </w:rPr>
        <w:t>Edition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3C1205" w:rsidRDefault="00CB1C14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>Texas SET Release(s)</w:t>
      </w:r>
      <w:r w:rsidR="005D37D8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1C14" w:rsidRPr="00DE56FB" w:rsidRDefault="003C4982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Market Coordination </w:t>
      </w:r>
      <w:r w:rsidR="005D37D8" w:rsidRPr="00DE56FB">
        <w:rPr>
          <w:rFonts w:ascii="Times New Roman" w:hAnsi="Times New Roman" w:cs="Times New Roman"/>
          <w:b/>
          <w:i/>
          <w:sz w:val="28"/>
          <w:szCs w:val="28"/>
        </w:rPr>
        <w:t>Events</w:t>
      </w:r>
    </w:p>
    <w:p w:rsidR="005D37D8" w:rsidRPr="00DE56FB" w:rsidRDefault="005D37D8" w:rsidP="005D37D8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MarkeTrak 101 Training and/or System Enhancements </w:t>
      </w:r>
    </w:p>
    <w:p w:rsidR="00CB1C14" w:rsidRPr="00DE56FB" w:rsidRDefault="00CB1C14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Inadvertent Gain 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Training </w:t>
      </w:r>
    </w:p>
    <w:p w:rsidR="00CB1C14" w:rsidRPr="00DE56FB" w:rsidRDefault="00CB1C14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New Rulemakings affecting Retail </w:t>
      </w:r>
      <w:r w:rsidR="005D37D8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Market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Processes and Timelines </w:t>
      </w:r>
    </w:p>
    <w:p w:rsidR="00CB1C14" w:rsidRPr="00DE56FB" w:rsidRDefault="00CB1C14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NAESB version </w:t>
      </w:r>
      <w:r w:rsidR="003C30C6">
        <w:rPr>
          <w:rFonts w:ascii="Times New Roman" w:hAnsi="Times New Roman" w:cs="Times New Roman"/>
          <w:b/>
          <w:i/>
          <w:sz w:val="28"/>
          <w:szCs w:val="28"/>
        </w:rPr>
        <w:t>u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pgrade(s) </w:t>
      </w:r>
    </w:p>
    <w:p w:rsidR="00CB1C14" w:rsidRPr="00DE56FB" w:rsidRDefault="00CB1C14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Coordination of Training with 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Market Test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>Flight</w:t>
      </w:r>
      <w:r w:rsidR="003C4982" w:rsidRPr="00DE56FB">
        <w:rPr>
          <w:rFonts w:ascii="Times New Roman" w:hAnsi="Times New Roman" w:cs="Times New Roman"/>
          <w:b/>
          <w:i/>
          <w:sz w:val="28"/>
          <w:szCs w:val="28"/>
        </w:rPr>
        <w:t>s (n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>ew Market Participants</w:t>
      </w:r>
      <w:r w:rsidR="003C30C6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0607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entrance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or </w:t>
      </w:r>
      <w:r w:rsidR="00FA0607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new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>employee</w:t>
      </w:r>
      <w:r w:rsidR="00FA0607" w:rsidRPr="00DE56F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FA0607" w:rsidRPr="00DE56FB">
        <w:rPr>
          <w:rFonts w:ascii="Times New Roman" w:hAnsi="Times New Roman" w:cs="Times New Roman"/>
          <w:b/>
          <w:i/>
          <w:sz w:val="28"/>
          <w:szCs w:val="28"/>
        </w:rPr>
        <w:t>) to company</w:t>
      </w:r>
      <w:r w:rsidR="003C30C6">
        <w:rPr>
          <w:rFonts w:ascii="Times New Roman" w:hAnsi="Times New Roman" w:cs="Times New Roman"/>
          <w:b/>
          <w:i/>
          <w:sz w:val="28"/>
          <w:szCs w:val="28"/>
        </w:rPr>
        <w:t xml:space="preserve"> or department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3C4982" w:rsidRPr="00DE56FB" w:rsidRDefault="003C4982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450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Refresher Courses, </w:t>
      </w:r>
      <w:r w:rsidR="000F33AB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Creation of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>Training Librar</w:t>
      </w:r>
      <w:r w:rsidR="000F33AB" w:rsidRPr="00DE56FB">
        <w:rPr>
          <w:rFonts w:ascii="Times New Roman" w:hAnsi="Times New Roman" w:cs="Times New Roman"/>
          <w:b/>
          <w:i/>
          <w:sz w:val="28"/>
          <w:szCs w:val="28"/>
        </w:rPr>
        <w:t>ies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, ensuring and/or updating training tools, documentation and on-line web services.  </w:t>
      </w:r>
    </w:p>
    <w:p w:rsidR="000F33AB" w:rsidRPr="00DE56FB" w:rsidRDefault="000F33AB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2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Smart Meter Texas </w:t>
      </w:r>
      <w:r w:rsidR="005D37D8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(SMT) Processes and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>System Enhancements</w:t>
      </w:r>
    </w:p>
    <w:p w:rsidR="005D37D8" w:rsidRPr="00DE56FB" w:rsidRDefault="005D37D8" w:rsidP="00CB1C14">
      <w:pPr>
        <w:pStyle w:val="ListParagraph"/>
        <w:numPr>
          <w:ilvl w:val="0"/>
          <w:numId w:val="1"/>
        </w:numPr>
        <w:tabs>
          <w:tab w:val="left" w:pos="3420"/>
        </w:tabs>
        <w:ind w:left="630" w:hanging="2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6FB">
        <w:rPr>
          <w:rFonts w:ascii="Times New Roman" w:hAnsi="Times New Roman" w:cs="Times New Roman"/>
          <w:b/>
          <w:i/>
          <w:sz w:val="28"/>
          <w:szCs w:val="28"/>
        </w:rPr>
        <w:t>Allows Market Participants</w:t>
      </w:r>
      <w:r w:rsidR="00C4317F" w:rsidRPr="00DE56FB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to have an avenue </w:t>
      </w:r>
      <w:r w:rsidR="00C4317F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to request 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one-on-one </w:t>
      </w:r>
      <w:r w:rsidR="00C4317F" w:rsidRPr="00DE56FB">
        <w:rPr>
          <w:rFonts w:ascii="Times New Roman" w:hAnsi="Times New Roman" w:cs="Times New Roman"/>
          <w:b/>
          <w:i/>
          <w:sz w:val="28"/>
          <w:szCs w:val="28"/>
        </w:rPr>
        <w:t>(online or Web) classes, Instructor led and/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>or company specific training</w:t>
      </w:r>
      <w:r w:rsidR="00C4317F"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 sessions</w:t>
      </w:r>
      <w:r w:rsidRPr="00DE56FB"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</w:p>
    <w:sectPr w:rsidR="005D37D8" w:rsidRPr="00DE5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83" w:rsidRDefault="00C07283" w:rsidP="00D54207">
      <w:pPr>
        <w:spacing w:after="0" w:line="240" w:lineRule="auto"/>
      </w:pPr>
      <w:r>
        <w:separator/>
      </w:r>
    </w:p>
  </w:endnote>
  <w:endnote w:type="continuationSeparator" w:id="0">
    <w:p w:rsidR="00C07283" w:rsidRDefault="00C07283" w:rsidP="00D5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05" w:rsidRDefault="003C1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3701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bookmarkStart w:id="0" w:name="_GoBack" w:displacedByCustomXml="prev"/>
      <w:bookmarkEnd w:id="0" w:displacedByCustomXml="prev"/>
      <w:p w:rsidR="003C1205" w:rsidRDefault="003C12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C120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C1205" w:rsidRDefault="003C12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05" w:rsidRDefault="003C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83" w:rsidRDefault="00C07283" w:rsidP="00D54207">
      <w:pPr>
        <w:spacing w:after="0" w:line="240" w:lineRule="auto"/>
      </w:pPr>
      <w:r>
        <w:separator/>
      </w:r>
    </w:p>
  </w:footnote>
  <w:footnote w:type="continuationSeparator" w:id="0">
    <w:p w:rsidR="00C07283" w:rsidRDefault="00C07283" w:rsidP="00D5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05" w:rsidRDefault="003C1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E4B59B6B253C458D8F6BED9B7B7D24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4207" w:rsidRDefault="000F33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5098"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Retail </w:t>
        </w:r>
        <w:r w:rsidR="005D7DCC" w:rsidRPr="00275098"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Market </w:t>
        </w:r>
        <w:r w:rsidRPr="00275098">
          <w:rPr>
            <w:rFonts w:asciiTheme="majorHAnsi" w:eastAsiaTheme="majorEastAsia" w:hAnsiTheme="majorHAnsi" w:cstheme="majorBidi"/>
            <w:i/>
            <w:sz w:val="32"/>
            <w:szCs w:val="32"/>
          </w:rPr>
          <w:t>Training Initiatives</w:t>
        </w:r>
      </w:p>
    </w:sdtContent>
  </w:sdt>
  <w:p w:rsidR="00D54207" w:rsidRDefault="00D542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05" w:rsidRDefault="003C1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2B9"/>
    <w:multiLevelType w:val="hybridMultilevel"/>
    <w:tmpl w:val="D0B8B6B8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7"/>
    <w:rsid w:val="000F33AB"/>
    <w:rsid w:val="00207644"/>
    <w:rsid w:val="00237B10"/>
    <w:rsid w:val="00275098"/>
    <w:rsid w:val="002E674C"/>
    <w:rsid w:val="003C1205"/>
    <w:rsid w:val="003C30C6"/>
    <w:rsid w:val="003C4982"/>
    <w:rsid w:val="00501F41"/>
    <w:rsid w:val="005D37D8"/>
    <w:rsid w:val="005D7DCC"/>
    <w:rsid w:val="009C03EF"/>
    <w:rsid w:val="00B16086"/>
    <w:rsid w:val="00C07283"/>
    <w:rsid w:val="00C4317F"/>
    <w:rsid w:val="00CB1C14"/>
    <w:rsid w:val="00D54207"/>
    <w:rsid w:val="00DE56FB"/>
    <w:rsid w:val="00E65B19"/>
    <w:rsid w:val="00E76EFF"/>
    <w:rsid w:val="00EC10B4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07"/>
  </w:style>
  <w:style w:type="paragraph" w:styleId="Footer">
    <w:name w:val="footer"/>
    <w:basedOn w:val="Normal"/>
    <w:link w:val="FooterChar"/>
    <w:uiPriority w:val="99"/>
    <w:unhideWhenUsed/>
    <w:rsid w:val="00D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07"/>
  </w:style>
  <w:style w:type="paragraph" w:styleId="BalloonText">
    <w:name w:val="Balloon Text"/>
    <w:basedOn w:val="Normal"/>
    <w:link w:val="BalloonTextChar"/>
    <w:uiPriority w:val="99"/>
    <w:semiHidden/>
    <w:unhideWhenUsed/>
    <w:rsid w:val="00D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207"/>
    <w:pPr>
      <w:ind w:left="720"/>
      <w:contextualSpacing/>
    </w:pPr>
  </w:style>
  <w:style w:type="paragraph" w:customStyle="1" w:styleId="g">
    <w:name w:val="g"/>
    <w:basedOn w:val="Normal"/>
    <w:rsid w:val="00D5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trans-section">
    <w:name w:val="goog-trans-section"/>
    <w:basedOn w:val="DefaultParagraphFont"/>
    <w:rsid w:val="00D54207"/>
  </w:style>
  <w:style w:type="character" w:styleId="Hyperlink">
    <w:name w:val="Hyperlink"/>
    <w:basedOn w:val="DefaultParagraphFont"/>
    <w:uiPriority w:val="99"/>
    <w:unhideWhenUsed/>
    <w:rsid w:val="00DE5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07"/>
  </w:style>
  <w:style w:type="paragraph" w:styleId="Footer">
    <w:name w:val="footer"/>
    <w:basedOn w:val="Normal"/>
    <w:link w:val="FooterChar"/>
    <w:uiPriority w:val="99"/>
    <w:unhideWhenUsed/>
    <w:rsid w:val="00D5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07"/>
  </w:style>
  <w:style w:type="paragraph" w:styleId="BalloonText">
    <w:name w:val="Balloon Text"/>
    <w:basedOn w:val="Normal"/>
    <w:link w:val="BalloonTextChar"/>
    <w:uiPriority w:val="99"/>
    <w:semiHidden/>
    <w:unhideWhenUsed/>
    <w:rsid w:val="00D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207"/>
    <w:pPr>
      <w:ind w:left="720"/>
      <w:contextualSpacing/>
    </w:pPr>
  </w:style>
  <w:style w:type="paragraph" w:customStyle="1" w:styleId="g">
    <w:name w:val="g"/>
    <w:basedOn w:val="Normal"/>
    <w:rsid w:val="00D5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trans-section">
    <w:name w:val="goog-trans-section"/>
    <w:basedOn w:val="DefaultParagraphFont"/>
    <w:rsid w:val="00D54207"/>
  </w:style>
  <w:style w:type="character" w:styleId="Hyperlink">
    <w:name w:val="Hyperlink"/>
    <w:basedOn w:val="DefaultParagraphFont"/>
    <w:uiPriority w:val="99"/>
    <w:unhideWhenUsed/>
    <w:rsid w:val="00DE5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services/trainin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59B6B253C458D8F6BED9B7B7D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E84D-E63C-4AF0-B71A-2922FC7AEBC8}"/>
      </w:docPartPr>
      <w:docPartBody>
        <w:p w:rsidR="00354D87" w:rsidRDefault="00D77C5F" w:rsidP="00D77C5F">
          <w:pPr>
            <w:pStyle w:val="E4B59B6B253C458D8F6BED9B7B7D24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5F"/>
    <w:rsid w:val="000220B0"/>
    <w:rsid w:val="0003431D"/>
    <w:rsid w:val="00354D87"/>
    <w:rsid w:val="00541723"/>
    <w:rsid w:val="005B376D"/>
    <w:rsid w:val="007F099F"/>
    <w:rsid w:val="009E10A6"/>
    <w:rsid w:val="00BA7B9A"/>
    <w:rsid w:val="00D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59B6B253C458D8F6BED9B7B7D2469">
    <w:name w:val="E4B59B6B253C458D8F6BED9B7B7D2469"/>
    <w:rsid w:val="00D77C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B59B6B253C458D8F6BED9B7B7D2469">
    <w:name w:val="E4B59B6B253C458D8F6BED9B7B7D2469"/>
    <w:rsid w:val="00D77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Market Training Initiatives</vt:lpstr>
    </vt:vector>
  </TitlesOfParts>
  <Company>CenterPoint Energy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Market Training Initiatives</dc:title>
  <dc:creator>Scott, Kathy D.</dc:creator>
  <cp:lastModifiedBy>Scott, Kathy D.</cp:lastModifiedBy>
  <cp:revision>10</cp:revision>
  <dcterms:created xsi:type="dcterms:W3CDTF">2015-03-02T15:33:00Z</dcterms:created>
  <dcterms:modified xsi:type="dcterms:W3CDTF">2015-03-02T23:25:00Z</dcterms:modified>
</cp:coreProperties>
</file>