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B18CF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8CF" w:rsidRDefault="00FB18CF" w:rsidP="00D54DC7">
            <w:pPr>
              <w:pStyle w:val="Header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B18CF" w:rsidRPr="00595DDC" w:rsidRDefault="00BD6728" w:rsidP="002842DB">
            <w:pPr>
              <w:pStyle w:val="Header"/>
              <w:tabs>
                <w:tab w:val="clear" w:pos="4320"/>
                <w:tab w:val="clear" w:pos="8640"/>
              </w:tabs>
            </w:pPr>
            <w:r>
              <w:t>042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8CF" w:rsidRDefault="00FB18CF" w:rsidP="00D54DC7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FB18CF" w:rsidRDefault="001645A4" w:rsidP="00AB792F">
            <w:pPr>
              <w:pStyle w:val="Header"/>
            </w:pPr>
            <w:r>
              <w:t>Regional Transmission Plan Model Reserve Requirement and Load-Generation Imbalance Methodology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D672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04</w:t>
            </w:r>
            <w:r w:rsidR="001645A4">
              <w:rPr>
                <w:rFonts w:ascii="Arial" w:hAnsi="Arial" w:cs="Arial"/>
                <w:szCs w:val="22"/>
              </w:rPr>
              <w:t>, 2015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>
            <w:pPr>
              <w:pStyle w:val="Header"/>
            </w:pPr>
            <w:r>
              <w:t>Estimated Project Time Requirements*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B06F4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BB06F4">
              <w:rPr>
                <w:rFonts w:cs="Arial"/>
              </w:rPr>
              <w:t>Planning G</w:t>
            </w:r>
            <w:bookmarkStart w:id="0" w:name="_GoBack"/>
            <w:bookmarkEnd w:id="0"/>
            <w:r w:rsidR="00BB06F4">
              <w:rPr>
                <w:rFonts w:cs="Arial"/>
              </w:rPr>
              <w:t xml:space="preserve">uide Revision Request (PGRR) </w:t>
            </w:r>
            <w:r w:rsidR="00424401">
              <w:rPr>
                <w:rFonts w:cs="Arial"/>
              </w:rPr>
              <w:t xml:space="preserve">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t xml:space="preserve">No </w:t>
            </w:r>
            <w:r w:rsidR="002D6CAB">
              <w:t xml:space="preserve">impacts to ERCOT staffing. </w:t>
            </w:r>
            <w:r w:rsidRPr="00FE71C0">
              <w:t xml:space="preserve"> 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Alternatives for a More Efficient Implementation </w:t>
            </w:r>
            <w:r>
              <w:rPr>
                <w:b w:val="0"/>
                <w:bCs w:val="0"/>
                <w:i/>
                <w:sz w:val="20"/>
                <w:szCs w:val="20"/>
              </w:rPr>
              <w:t>(include explanation of impacts)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Evaluation of Interim Solutions </w:t>
            </w:r>
            <w:r>
              <w:rPr>
                <w:b w:val="0"/>
                <w:bCs w:val="0"/>
                <w:i/>
                <w:sz w:val="20"/>
                <w:szCs w:val="20"/>
              </w:rPr>
              <w:t>(e.g., manual workarounds)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C34" w:rsidRDefault="00E702AF" w:rsidP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5"/>
      </w:tblGrid>
      <w:tr w:rsidR="00BB456F">
        <w:trPr>
          <w:trHeight w:val="461"/>
        </w:trPr>
        <w:tc>
          <w:tcPr>
            <w:tcW w:w="10455" w:type="dxa"/>
            <w:shd w:val="clear" w:color="auto" w:fill="FFFFFF"/>
            <w:vAlign w:val="center"/>
          </w:tcPr>
          <w:p w:rsidR="00BB456F" w:rsidRDefault="00BB456F" w:rsidP="00460D3A">
            <w:pPr>
              <w:pStyle w:val="Header"/>
              <w:jc w:val="center"/>
            </w:pPr>
            <w:r>
              <w:t>Feasibility of Implementation</w:t>
            </w:r>
          </w:p>
        </w:tc>
      </w:tr>
      <w:tr w:rsidR="00BB456F">
        <w:trPr>
          <w:trHeight w:val="692"/>
        </w:trPr>
        <w:tc>
          <w:tcPr>
            <w:tcW w:w="104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04C1" w:rsidRPr="00AC5086" w:rsidRDefault="005E78E9" w:rsidP="008339AA">
            <w:pPr>
              <w:pStyle w:val="NormalArial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Impact on </w:t>
            </w:r>
            <w:r w:rsidR="008339AA">
              <w:rPr>
                <w:b/>
              </w:rPr>
              <w:t xml:space="preserve">Resource </w:t>
            </w:r>
            <w:r>
              <w:rPr>
                <w:b/>
              </w:rPr>
              <w:t>Availability</w:t>
            </w:r>
            <w:r w:rsidR="008339AA">
              <w:rPr>
                <w:b/>
              </w:rPr>
              <w:t xml:space="preserve">: </w:t>
            </w:r>
            <w:r w:rsidR="008C6BA2">
              <w:t>Not applicable.</w:t>
            </w:r>
          </w:p>
          <w:p w:rsidR="00BB456F" w:rsidRDefault="00AC5086" w:rsidP="008C6BA2">
            <w:pPr>
              <w:pStyle w:val="NormalArial"/>
            </w:pPr>
            <w:r>
              <w:rPr>
                <w:b/>
              </w:rPr>
              <w:t xml:space="preserve">Impact on Other Projects: </w:t>
            </w:r>
            <w:r w:rsidR="008C6BA2">
              <w:t xml:space="preserve"> Not applicable.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6643CB" w:rsidP="0088379F">
            <w:pPr>
              <w:pStyle w:val="NormalArial"/>
            </w:pPr>
            <w:r>
              <w:t>None.</w:t>
            </w:r>
          </w:p>
        </w:tc>
      </w:tr>
    </w:tbl>
    <w:p w:rsidR="00BE76F0" w:rsidRDefault="00BE76F0" w:rsidP="00BE76F0"/>
    <w:sectPr w:rsidR="00BE76F0" w:rsidSect="00CC4A8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29" w:rsidRDefault="00E62B29">
      <w:r>
        <w:separator/>
      </w:r>
    </w:p>
  </w:endnote>
  <w:endnote w:type="continuationSeparator" w:id="0">
    <w:p w:rsidR="00E62B29" w:rsidRDefault="00E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E" w:rsidRDefault="00BD672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042</w:t>
    </w:r>
    <w:r w:rsidR="008D4E6E" w:rsidRPr="008D4E6E">
      <w:rPr>
        <w:rFonts w:ascii="Arial" w:hAnsi="Arial"/>
        <w:sz w:val="18"/>
      </w:rPr>
      <w:t xml:space="preserve">PGRR-02 Impact Analysis </w:t>
    </w:r>
    <w:r>
      <w:rPr>
        <w:rFonts w:ascii="Arial" w:hAnsi="Arial"/>
        <w:sz w:val="18"/>
      </w:rPr>
      <w:t>0204</w:t>
    </w:r>
    <w:r w:rsidR="001645A4">
      <w:rPr>
        <w:rFonts w:ascii="Arial" w:hAnsi="Arial"/>
        <w:sz w:val="18"/>
      </w:rPr>
      <w:t>15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29" w:rsidRDefault="00E62B29">
      <w:r>
        <w:separator/>
      </w:r>
    </w:p>
  </w:footnote>
  <w:footnote w:type="continuationSeparator" w:id="0">
    <w:p w:rsidR="00E62B29" w:rsidRDefault="00E6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C042EC2"/>
    <w:multiLevelType w:val="hybridMultilevel"/>
    <w:tmpl w:val="04AC9852"/>
    <w:lvl w:ilvl="0" w:tplc="96C6B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6E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A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4F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02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F23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06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66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82A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11854"/>
    <w:multiLevelType w:val="hybridMultilevel"/>
    <w:tmpl w:val="D3B42F86"/>
    <w:lvl w:ilvl="0" w:tplc="254C2B5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26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C0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0E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24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0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E4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2B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42B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645A4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30337"/>
    <w:rsid w:val="0024317E"/>
    <w:rsid w:val="00243501"/>
    <w:rsid w:val="00243BB9"/>
    <w:rsid w:val="00264C33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25A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066A3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4581E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D2110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2730C"/>
    <w:rsid w:val="006302C9"/>
    <w:rsid w:val="00644499"/>
    <w:rsid w:val="0064551D"/>
    <w:rsid w:val="00651DB6"/>
    <w:rsid w:val="00655AA3"/>
    <w:rsid w:val="00661266"/>
    <w:rsid w:val="00663934"/>
    <w:rsid w:val="0066416B"/>
    <w:rsid w:val="006643C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1ABC"/>
    <w:rsid w:val="006B0C5E"/>
    <w:rsid w:val="006B6EB8"/>
    <w:rsid w:val="006C3039"/>
    <w:rsid w:val="006E4E93"/>
    <w:rsid w:val="006E67E1"/>
    <w:rsid w:val="006F0D6E"/>
    <w:rsid w:val="007002AE"/>
    <w:rsid w:val="00702FBD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A427B"/>
    <w:rsid w:val="007B1349"/>
    <w:rsid w:val="007B2C06"/>
    <w:rsid w:val="007C11B4"/>
    <w:rsid w:val="007D3E51"/>
    <w:rsid w:val="007E5F62"/>
    <w:rsid w:val="007E77E9"/>
    <w:rsid w:val="007F094A"/>
    <w:rsid w:val="007F3E6D"/>
    <w:rsid w:val="007F5E05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C6BA2"/>
    <w:rsid w:val="008D147D"/>
    <w:rsid w:val="008D4E6E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70C7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7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06F4"/>
    <w:rsid w:val="00BB1036"/>
    <w:rsid w:val="00BB456F"/>
    <w:rsid w:val="00BB7ED2"/>
    <w:rsid w:val="00BC322C"/>
    <w:rsid w:val="00BC7F7A"/>
    <w:rsid w:val="00BD6728"/>
    <w:rsid w:val="00BE04AB"/>
    <w:rsid w:val="00BE76F0"/>
    <w:rsid w:val="00BF0BCD"/>
    <w:rsid w:val="00BF4C29"/>
    <w:rsid w:val="00C00C38"/>
    <w:rsid w:val="00C11A57"/>
    <w:rsid w:val="00C2321E"/>
    <w:rsid w:val="00C362B5"/>
    <w:rsid w:val="00C452DC"/>
    <w:rsid w:val="00C56D5E"/>
    <w:rsid w:val="00C63B97"/>
    <w:rsid w:val="00C768E2"/>
    <w:rsid w:val="00C957F9"/>
    <w:rsid w:val="00C97625"/>
    <w:rsid w:val="00CA17FC"/>
    <w:rsid w:val="00CB2FD7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0724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2B29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E2D23"/>
    <w:rsid w:val="00EE65E9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18CF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11BB3-DE0B-4169-8350-91FEBDAA260E}">
  <ds:schemaRefs>
    <ds:schemaRef ds:uri="http://purl.org/dc/dcmitype/"/>
    <ds:schemaRef ds:uri="http://www.w3.org/XML/1998/namespace"/>
    <ds:schemaRef ds:uri="http://purl.org/dc/terms/"/>
    <ds:schemaRef ds:uri="c34af464-7aa1-4edd-9be4-83dffc1cb92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ERCOT/if</dc:creator>
  <cp:lastModifiedBy>B Manning</cp:lastModifiedBy>
  <cp:revision>2</cp:revision>
  <cp:lastPrinted>2007-01-12T14:31:00Z</cp:lastPrinted>
  <dcterms:created xsi:type="dcterms:W3CDTF">2015-02-04T18:24:00Z</dcterms:created>
  <dcterms:modified xsi:type="dcterms:W3CDTF">2015-02-04T18:24:00Z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