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4A2F" w:rsidRPr="000B4690" w:rsidRDefault="002B4A2F" w:rsidP="00227149">
      <w:pPr>
        <w:spacing w:before="100" w:beforeAutospacing="1" w:after="100" w:afterAutospacing="1"/>
        <w:jc w:val="right"/>
        <w:rPr>
          <w:rFonts w:ascii="Arial" w:hAnsi="Arial" w:cs="Arial"/>
        </w:rPr>
      </w:pPr>
    </w:p>
    <w:p w:rsidR="002B4A2F" w:rsidRPr="000B4690" w:rsidRDefault="002B4A2F" w:rsidP="00792FB1">
      <w:pPr>
        <w:pStyle w:val="Title"/>
        <w:spacing w:before="100" w:beforeAutospacing="1" w:after="100" w:afterAutospacing="1"/>
        <w:jc w:val="right"/>
        <w:rPr>
          <w:rFonts w:cs="Arial"/>
        </w:rPr>
      </w:pPr>
    </w:p>
    <w:p w:rsidR="002B4A2F" w:rsidRPr="000B4690" w:rsidRDefault="002B4A2F" w:rsidP="00227149">
      <w:pPr>
        <w:pStyle w:val="Title"/>
        <w:spacing w:before="100" w:beforeAutospacing="1" w:after="100" w:afterAutospacing="1"/>
        <w:jc w:val="right"/>
        <w:rPr>
          <w:rFonts w:cs="Arial"/>
        </w:rPr>
      </w:pPr>
    </w:p>
    <w:p w:rsidR="002B4A2F" w:rsidRPr="000B4690" w:rsidRDefault="002B4A2F" w:rsidP="00227149">
      <w:pPr>
        <w:pStyle w:val="Title"/>
        <w:spacing w:before="100" w:beforeAutospacing="1" w:after="100" w:afterAutospacing="1"/>
        <w:jc w:val="right"/>
        <w:rPr>
          <w:rFonts w:cs="Arial"/>
        </w:rPr>
      </w:pPr>
    </w:p>
    <w:p w:rsidR="002B4A2F" w:rsidRDefault="002B4A2F" w:rsidP="00CA1CF6">
      <w:pPr>
        <w:pStyle w:val="Title"/>
        <w:spacing w:before="100" w:beforeAutospacing="1" w:after="100" w:afterAutospacing="1"/>
        <w:jc w:val="left"/>
        <w:rPr>
          <w:rFonts w:cs="Arial"/>
        </w:rPr>
      </w:pPr>
    </w:p>
    <w:p w:rsidR="00B31C6F" w:rsidRPr="00B31C6F" w:rsidRDefault="00B31C6F" w:rsidP="00B31C6F"/>
    <w:p w:rsidR="003B3567" w:rsidRDefault="00792FB1" w:rsidP="00792FB1">
      <w:pPr>
        <w:pStyle w:val="Title"/>
        <w:spacing w:before="100" w:beforeAutospacing="1" w:after="100" w:afterAutospacing="1"/>
        <w:rPr>
          <w:rFonts w:cs="Arial"/>
          <w:sz w:val="40"/>
        </w:rPr>
      </w:pPr>
      <w:r>
        <w:rPr>
          <w:rFonts w:cs="Arial"/>
          <w:sz w:val="40"/>
        </w:rPr>
        <w:t xml:space="preserve">ERCOT </w:t>
      </w:r>
      <w:r w:rsidR="006A1DAE">
        <w:rPr>
          <w:rFonts w:cs="Arial"/>
          <w:sz w:val="40"/>
        </w:rPr>
        <w:t>Concept Paper</w:t>
      </w:r>
      <w:r w:rsidR="003B3567">
        <w:rPr>
          <w:rFonts w:cs="Arial"/>
          <w:sz w:val="40"/>
        </w:rPr>
        <w:t xml:space="preserve"> for</w:t>
      </w:r>
    </w:p>
    <w:p w:rsidR="00792FB1" w:rsidRDefault="00996743" w:rsidP="00792FB1">
      <w:pPr>
        <w:pStyle w:val="Title"/>
        <w:spacing w:before="100" w:beforeAutospacing="1" w:after="100" w:afterAutospacing="1"/>
        <w:rPr>
          <w:rFonts w:cs="Arial"/>
          <w:sz w:val="40"/>
        </w:rPr>
      </w:pPr>
      <w:r>
        <w:rPr>
          <w:rFonts w:cs="Arial"/>
          <w:sz w:val="40"/>
        </w:rPr>
        <w:t>Real-</w:t>
      </w:r>
      <w:r w:rsidR="00792FB1" w:rsidRPr="00792FB1">
        <w:rPr>
          <w:rFonts w:cs="Arial"/>
          <w:sz w:val="40"/>
        </w:rPr>
        <w:t>Time Market Improvements</w:t>
      </w:r>
      <w:r w:rsidR="003B3567">
        <w:rPr>
          <w:rFonts w:cs="Arial"/>
          <w:sz w:val="40"/>
        </w:rPr>
        <w:t>:</w:t>
      </w:r>
    </w:p>
    <w:p w:rsidR="003B3567" w:rsidRPr="003B3567" w:rsidRDefault="003B3567" w:rsidP="003B3567"/>
    <w:p w:rsidR="00792FB1" w:rsidRDefault="00996743" w:rsidP="00792FB1">
      <w:pPr>
        <w:pStyle w:val="Title"/>
        <w:spacing w:before="100" w:beforeAutospacing="1" w:after="100" w:afterAutospacing="1"/>
        <w:rPr>
          <w:rFonts w:cs="Arial"/>
          <w:b w:val="0"/>
          <w:sz w:val="32"/>
        </w:rPr>
      </w:pPr>
      <w:r>
        <w:rPr>
          <w:rFonts w:cs="Arial"/>
          <w:b w:val="0"/>
          <w:sz w:val="32"/>
        </w:rPr>
        <w:t>Co-optimization of Energy and</w:t>
      </w:r>
      <w:r w:rsidR="00792FB1" w:rsidRPr="00792FB1">
        <w:rPr>
          <w:rFonts w:cs="Arial"/>
          <w:b w:val="0"/>
          <w:sz w:val="32"/>
        </w:rPr>
        <w:t xml:space="preserve"> Ancillary Services</w:t>
      </w:r>
    </w:p>
    <w:p w:rsidR="00996743" w:rsidRPr="00996743" w:rsidRDefault="00996743" w:rsidP="00996743">
      <w:pPr>
        <w:jc w:val="center"/>
        <w:rPr>
          <w:rFonts w:ascii="Arial" w:hAnsi="Arial" w:cs="Arial"/>
          <w:sz w:val="32"/>
          <w:szCs w:val="32"/>
        </w:rPr>
      </w:pPr>
      <w:r w:rsidRPr="00996743">
        <w:rPr>
          <w:rFonts w:ascii="Arial" w:hAnsi="Arial" w:cs="Arial"/>
          <w:sz w:val="32"/>
          <w:szCs w:val="32"/>
        </w:rPr>
        <w:t>&amp;</w:t>
      </w:r>
    </w:p>
    <w:p w:rsidR="002B4A2F" w:rsidRPr="00792FB1" w:rsidRDefault="00792FB1" w:rsidP="00792FB1">
      <w:pPr>
        <w:pStyle w:val="Title"/>
        <w:spacing w:before="100" w:beforeAutospacing="1" w:after="100" w:afterAutospacing="1"/>
        <w:rPr>
          <w:rFonts w:cs="Arial"/>
          <w:b w:val="0"/>
          <w:sz w:val="32"/>
        </w:rPr>
      </w:pPr>
      <w:r w:rsidRPr="00792FB1">
        <w:rPr>
          <w:rFonts w:cs="Arial"/>
          <w:b w:val="0"/>
          <w:sz w:val="32"/>
        </w:rPr>
        <w:t xml:space="preserve">Multi-Interval </w:t>
      </w:r>
      <w:r w:rsidR="00996743">
        <w:rPr>
          <w:rFonts w:cs="Arial"/>
          <w:b w:val="0"/>
          <w:sz w:val="32"/>
        </w:rPr>
        <w:t>Real-Time Market</w:t>
      </w:r>
      <w:r w:rsidR="00707EC3" w:rsidRPr="00792FB1">
        <w:rPr>
          <w:rFonts w:cs="Arial"/>
          <w:b w:val="0"/>
          <w:sz w:val="32"/>
        </w:rPr>
        <w:fldChar w:fldCharType="begin"/>
      </w:r>
      <w:r w:rsidR="002B4A2F" w:rsidRPr="00792FB1">
        <w:rPr>
          <w:rFonts w:cs="Arial"/>
          <w:b w:val="0"/>
          <w:sz w:val="32"/>
        </w:rPr>
        <w:instrText xml:space="preserve"> SUBJECT  \* MERGEFORMAT </w:instrText>
      </w:r>
      <w:r w:rsidR="00707EC3" w:rsidRPr="00792FB1">
        <w:rPr>
          <w:rFonts w:cs="Arial"/>
          <w:b w:val="0"/>
          <w:sz w:val="32"/>
        </w:rPr>
        <w:fldChar w:fldCharType="end"/>
      </w:r>
    </w:p>
    <w:p w:rsidR="00792FB1" w:rsidRDefault="00792FB1" w:rsidP="00E326C5">
      <w:pPr>
        <w:pStyle w:val="Title"/>
        <w:spacing w:before="100" w:beforeAutospacing="1" w:after="100" w:afterAutospacing="1"/>
        <w:jc w:val="right"/>
        <w:rPr>
          <w:rFonts w:cs="Arial"/>
          <w:sz w:val="28"/>
        </w:rPr>
      </w:pPr>
    </w:p>
    <w:p w:rsidR="00792FB1" w:rsidRDefault="00792FB1" w:rsidP="00E326C5">
      <w:pPr>
        <w:pStyle w:val="Title"/>
        <w:spacing w:before="100" w:beforeAutospacing="1" w:after="100" w:afterAutospacing="1"/>
        <w:jc w:val="right"/>
        <w:rPr>
          <w:rFonts w:cs="Arial"/>
          <w:sz w:val="28"/>
        </w:rPr>
      </w:pPr>
    </w:p>
    <w:p w:rsidR="00792FB1" w:rsidRDefault="00792FB1" w:rsidP="00792FB1"/>
    <w:p w:rsidR="00792FB1" w:rsidRPr="00792FB1" w:rsidRDefault="00792FB1" w:rsidP="00792FB1"/>
    <w:p w:rsidR="00792FB1" w:rsidRDefault="00792FB1" w:rsidP="00792FB1">
      <w:pPr>
        <w:jc w:val="center"/>
        <w:rPr>
          <w:rFonts w:ascii="Arial" w:hAnsi="Arial" w:cs="Arial"/>
        </w:rPr>
      </w:pPr>
      <w:r w:rsidRPr="00792FB1">
        <w:rPr>
          <w:rFonts w:ascii="Arial" w:hAnsi="Arial" w:cs="Arial"/>
        </w:rPr>
        <w:t>DRAFT</w:t>
      </w:r>
      <w:r w:rsidR="00F16A53">
        <w:rPr>
          <w:rFonts w:ascii="Arial" w:hAnsi="Arial" w:cs="Arial"/>
        </w:rPr>
        <w:t xml:space="preserve"> version 0.1</w:t>
      </w:r>
      <w:r w:rsidR="006A311D">
        <w:rPr>
          <w:rFonts w:ascii="Arial" w:hAnsi="Arial" w:cs="Arial"/>
        </w:rPr>
        <w:t xml:space="preserve"> </w:t>
      </w:r>
    </w:p>
    <w:p w:rsidR="006A311D" w:rsidRPr="00792FB1" w:rsidRDefault="006A311D" w:rsidP="00792FB1">
      <w:pPr>
        <w:jc w:val="center"/>
        <w:rPr>
          <w:rFonts w:ascii="Arial" w:hAnsi="Arial" w:cs="Arial"/>
        </w:rPr>
      </w:pPr>
    </w:p>
    <w:p w:rsidR="00792FB1" w:rsidRPr="00792FB1" w:rsidRDefault="00792FB1" w:rsidP="00792FB1">
      <w:pPr>
        <w:jc w:val="center"/>
        <w:rPr>
          <w:rFonts w:ascii="Arial" w:hAnsi="Arial" w:cs="Arial"/>
        </w:rPr>
      </w:pPr>
      <w:r w:rsidRPr="00792FB1">
        <w:rPr>
          <w:rFonts w:ascii="Arial" w:hAnsi="Arial" w:cs="Arial"/>
        </w:rPr>
        <w:t>Sept. 19, 2014</w:t>
      </w:r>
    </w:p>
    <w:p w:rsidR="00792FB1" w:rsidRPr="00792FB1" w:rsidRDefault="00792FB1" w:rsidP="00792FB1">
      <w:pPr>
        <w:sectPr w:rsidR="00792FB1" w:rsidRPr="00792FB1" w:rsidSect="00792FB1">
          <w:headerReference w:type="default" r:id="rId9"/>
          <w:footerReference w:type="default" r:id="rId10"/>
          <w:footerReference w:type="first" r:id="rId11"/>
          <w:pgSz w:w="12240" w:h="15840"/>
          <w:pgMar w:top="1440" w:right="1440" w:bottom="1440" w:left="1440" w:header="720" w:footer="720" w:gutter="0"/>
          <w:pgNumType w:start="1"/>
          <w:cols w:space="720"/>
          <w:titlePg/>
          <w:docGrid w:linePitch="360"/>
        </w:sectPr>
      </w:pPr>
    </w:p>
    <w:p w:rsidR="00F16A53" w:rsidRDefault="00F16A53" w:rsidP="00F16A53">
      <w:pPr>
        <w:pStyle w:val="Title"/>
      </w:pPr>
      <w:bookmarkStart w:id="0" w:name="_Toc85343426"/>
      <w:bookmarkStart w:id="1" w:name="_Toc85343436"/>
      <w:bookmarkStart w:id="2" w:name="_Toc85343437"/>
      <w:bookmarkStart w:id="3" w:name="_Toc85343438"/>
      <w:bookmarkStart w:id="4" w:name="_Toc85343439"/>
      <w:bookmarkStart w:id="5" w:name="_Toc85343440"/>
      <w:bookmarkStart w:id="6" w:name="_Toc85343441"/>
      <w:bookmarkStart w:id="7" w:name="_Toc85343442"/>
      <w:bookmarkStart w:id="8" w:name="_Toc85343444"/>
      <w:bookmarkStart w:id="9" w:name="_Toc85343445"/>
      <w:bookmarkStart w:id="10" w:name="_Toc85343448"/>
      <w:bookmarkStart w:id="11" w:name="_Toc85343449"/>
      <w:bookmarkStart w:id="12" w:name="_Toc85343454"/>
      <w:bookmarkStart w:id="13" w:name="_Toc85343459"/>
      <w:bookmarkStart w:id="14" w:name="_Toc85343460"/>
      <w:bookmarkStart w:id="15" w:name="_Toc85343461"/>
      <w:bookmarkStart w:id="16" w:name="_Toc85343463"/>
      <w:bookmarkStart w:id="17" w:name="_Toc85343464"/>
      <w:bookmarkStart w:id="18" w:name="_Toc85343465"/>
      <w:bookmarkStart w:id="19" w:name="_Toc85343466"/>
      <w:bookmarkStart w:id="20" w:name="_Toc85343467"/>
      <w:bookmarkStart w:id="21" w:name="_Toc85343468"/>
      <w:bookmarkStart w:id="22" w:name="_Toc85343469"/>
      <w:bookmarkStart w:id="23" w:name="_Toc85343471"/>
      <w:bookmarkStart w:id="24" w:name="_Toc85343474"/>
      <w:bookmarkStart w:id="25" w:name="_Toc85343479"/>
      <w:bookmarkStart w:id="26" w:name="_Toc85343483"/>
      <w:bookmarkStart w:id="27" w:name="_Toc85343485"/>
      <w:bookmarkStart w:id="28" w:name="_Toc85343487"/>
      <w:bookmarkStart w:id="29" w:name="_Toc85343488"/>
      <w:bookmarkStart w:id="30" w:name="_Toc85343493"/>
      <w:bookmarkStart w:id="31" w:name="_Toc85343494"/>
      <w:bookmarkStart w:id="32" w:name="_Toc85343512"/>
      <w:bookmarkStart w:id="33" w:name="_Toc85343519"/>
      <w:bookmarkStart w:id="34" w:name="_Toc85343522"/>
      <w:bookmarkStart w:id="35" w:name="_Toc85343525"/>
      <w:bookmarkStart w:id="36" w:name="_Toc85343526"/>
      <w:bookmarkStart w:id="37" w:name="_Toc85343527"/>
      <w:bookmarkStart w:id="38" w:name="_Toc85343528"/>
      <w:bookmarkStart w:id="39" w:name="_Toc85343536"/>
      <w:bookmarkStart w:id="40" w:name="_Toc85343538"/>
      <w:bookmarkStart w:id="41" w:name="_Toc85343539"/>
      <w:bookmarkStart w:id="42" w:name="_Toc85343540"/>
      <w:bookmarkStart w:id="43" w:name="_Toc85343542"/>
      <w:bookmarkStart w:id="44" w:name="_Toc85343543"/>
      <w:bookmarkStart w:id="45" w:name="_Toc85343544"/>
      <w:bookmarkStart w:id="46" w:name="_Toc85343554"/>
      <w:bookmarkStart w:id="47" w:name="_Toc85343555"/>
      <w:bookmarkStart w:id="48" w:name="_Toc85343559"/>
      <w:bookmarkStart w:id="49" w:name="_Toc85343560"/>
      <w:bookmarkStart w:id="50" w:name="_Toc85343561"/>
      <w:bookmarkStart w:id="51" w:name="_Toc85343562"/>
      <w:bookmarkStart w:id="52" w:name="_Toc85343564"/>
      <w:bookmarkStart w:id="53" w:name="_Toc85343565"/>
      <w:bookmarkStart w:id="54" w:name="_Toc85343566"/>
      <w:bookmarkStart w:id="55" w:name="_Toc85343567"/>
      <w:bookmarkStart w:id="56" w:name="_Toc85343569"/>
      <w:bookmarkStart w:id="57" w:name="_Toc85343570"/>
      <w:bookmarkStart w:id="58" w:name="_Toc85343571"/>
      <w:bookmarkStart w:id="59" w:name="_Toc85343572"/>
      <w:bookmarkStart w:id="60" w:name="_Toc85343574"/>
      <w:bookmarkStart w:id="61" w:name="_Toc85343575"/>
      <w:bookmarkStart w:id="62" w:name="_Toc85343576"/>
      <w:bookmarkStart w:id="63" w:name="_Toc85343577"/>
      <w:bookmarkStart w:id="64" w:name="_Toc85343593"/>
      <w:bookmarkStart w:id="65" w:name="_Toc85343609"/>
      <w:bookmarkStart w:id="66" w:name="_Toc85343626"/>
      <w:bookmarkStart w:id="67" w:name="_Toc85343643"/>
      <w:bookmarkStart w:id="68" w:name="_Toc85343645"/>
      <w:bookmarkStart w:id="69" w:name="_Toc85343647"/>
      <w:bookmarkStart w:id="70" w:name="_Toc85343652"/>
      <w:bookmarkStart w:id="71" w:name="_Toc85343656"/>
      <w:bookmarkStart w:id="72" w:name="_Toc85343662"/>
      <w:bookmarkStart w:id="73" w:name="_Toc85343664"/>
      <w:bookmarkStart w:id="74" w:name="_Toc85343665"/>
      <w:bookmarkStart w:id="75" w:name="_Toc85343666"/>
      <w:bookmarkStart w:id="76" w:name="_Toc85343669"/>
      <w:bookmarkStart w:id="77" w:name="_Toc85343670"/>
      <w:bookmarkStart w:id="78" w:name="_Toc85343671"/>
      <w:bookmarkStart w:id="79" w:name="_Toc85343673"/>
      <w:bookmarkStart w:id="80" w:name="_Toc85343674"/>
      <w:bookmarkStart w:id="81" w:name="_Toc85343676"/>
      <w:bookmarkStart w:id="82" w:name="_Toc85343677"/>
      <w:bookmarkStart w:id="83" w:name="_Toc85343680"/>
      <w:bookmarkStart w:id="84" w:name="_Toc85343681"/>
      <w:bookmarkStart w:id="85" w:name="_Toc85343682"/>
      <w:bookmarkStart w:id="86" w:name="_Toc85343683"/>
      <w:bookmarkStart w:id="87" w:name="_Toc85343686"/>
      <w:bookmarkStart w:id="88" w:name="_Toc85343691"/>
      <w:bookmarkStart w:id="89" w:name="_Toc85343693"/>
      <w:bookmarkStart w:id="90" w:name="_Toc85343694"/>
      <w:bookmarkStart w:id="91" w:name="_Toc85343696"/>
      <w:bookmarkStart w:id="92" w:name="_Toc85343710"/>
      <w:bookmarkStart w:id="93" w:name="_Toc85343719"/>
      <w:bookmarkStart w:id="94" w:name="_Toc85343763"/>
      <w:bookmarkStart w:id="95" w:name="_Toc85343764"/>
      <w:bookmarkStart w:id="96" w:name="_Toc85343765"/>
      <w:bookmarkStart w:id="97" w:name="_Toc85343812"/>
      <w:bookmarkStart w:id="98" w:name="_Toc85343829"/>
      <w:bookmarkStart w:id="99" w:name="_Toc85343846"/>
      <w:bookmarkStart w:id="100" w:name="_Toc85343863"/>
      <w:bookmarkStart w:id="101" w:name="_Toc85343904"/>
      <w:bookmarkStart w:id="102" w:name="_Toc85343914"/>
      <w:bookmarkStart w:id="103" w:name="_Toc85343930"/>
      <w:bookmarkStart w:id="104" w:name="_Toc85343958"/>
      <w:bookmarkStart w:id="105" w:name="_Toc85343963"/>
      <w:bookmarkStart w:id="106" w:name="_Toc85343968"/>
      <w:bookmarkStart w:id="107" w:name="_Toc85343973"/>
      <w:bookmarkStart w:id="108" w:name="_Toc85343978"/>
      <w:bookmarkStart w:id="109" w:name="_Toc85344012"/>
      <w:bookmarkStart w:id="110" w:name="_Toc85344025"/>
      <w:bookmarkStart w:id="111" w:name="_Toc85344029"/>
      <w:bookmarkStart w:id="112" w:name="_Toc85344040"/>
      <w:bookmarkStart w:id="113" w:name="_Toc85344068"/>
      <w:bookmarkStart w:id="114" w:name="_Toc85344084"/>
      <w:bookmarkStart w:id="115" w:name="_Toc85344089"/>
      <w:bookmarkStart w:id="116" w:name="_Toc85344094"/>
      <w:bookmarkStart w:id="117" w:name="_Toc85344099"/>
      <w:bookmarkStart w:id="118" w:name="_Toc85344104"/>
      <w:bookmarkStart w:id="119" w:name="_Toc85344137"/>
      <w:bookmarkStart w:id="120" w:name="_Toc85344150"/>
      <w:bookmarkStart w:id="121" w:name="_Toc85344154"/>
      <w:bookmarkStart w:id="122" w:name="_Toc85344157"/>
      <w:bookmarkStart w:id="123" w:name="_Toc85344189"/>
      <w:bookmarkStart w:id="124" w:name="_Toc85344202"/>
      <w:bookmarkStart w:id="125" w:name="_Toc85344206"/>
      <w:bookmarkStart w:id="126" w:name="_Toc85344210"/>
      <w:bookmarkStart w:id="127" w:name="_Toc85344214"/>
      <w:bookmarkStart w:id="128" w:name="_Toc85344218"/>
      <w:bookmarkStart w:id="129" w:name="_Toc85344223"/>
      <w:bookmarkStart w:id="130" w:name="_Toc85344224"/>
      <w:bookmarkStart w:id="131" w:name="_Toc85344226"/>
      <w:bookmarkStart w:id="132" w:name="_Toc85344234"/>
      <w:bookmarkStart w:id="133" w:name="_Toc85344264"/>
      <w:bookmarkStart w:id="134" w:name="_Toc85344270"/>
      <w:bookmarkStart w:id="135" w:name="_Toc85344280"/>
      <w:bookmarkStart w:id="136" w:name="_Toc85344290"/>
      <w:bookmarkStart w:id="137" w:name="_Toc85344306"/>
      <w:bookmarkStart w:id="138" w:name="_Toc85344307"/>
      <w:bookmarkStart w:id="139" w:name="_Toc85344308"/>
      <w:bookmarkStart w:id="140" w:name="_Toc85344309"/>
      <w:bookmarkStart w:id="141" w:name="_Toc85344310"/>
      <w:bookmarkStart w:id="142" w:name="_Toc85344311"/>
      <w:bookmarkStart w:id="143" w:name="_Toc85344312"/>
      <w:bookmarkStart w:id="144" w:name="_Toc85344313"/>
      <w:bookmarkStart w:id="145" w:name="_Toc85344315"/>
      <w:bookmarkStart w:id="146" w:name="_Toc85344316"/>
      <w:bookmarkStart w:id="147" w:name="_Toc85344324"/>
      <w:bookmarkStart w:id="148" w:name="_Toc85344329"/>
      <w:bookmarkStart w:id="149" w:name="_Toc85344330"/>
      <w:bookmarkStart w:id="150" w:name="_Toc85344331"/>
      <w:bookmarkStart w:id="151" w:name="_Toc85344342"/>
      <w:bookmarkStart w:id="152" w:name="_Toc85344350"/>
      <w:bookmarkStart w:id="153" w:name="_Toc85344376"/>
      <w:bookmarkStart w:id="154" w:name="_Toc85344382"/>
      <w:bookmarkStart w:id="155" w:name="_Toc85344386"/>
      <w:bookmarkStart w:id="156" w:name="_Toc85344387"/>
      <w:bookmarkStart w:id="157" w:name="_Toc85344388"/>
      <w:bookmarkStart w:id="158" w:name="_Toc85344389"/>
      <w:bookmarkStart w:id="159" w:name="_Toc85344391"/>
      <w:bookmarkStart w:id="160" w:name="_Toc85344406"/>
      <w:bookmarkStart w:id="161" w:name="_Toc85344409"/>
      <w:bookmarkStart w:id="162" w:name="_Toc85344412"/>
      <w:bookmarkStart w:id="163" w:name="_Toc85344413"/>
      <w:bookmarkStart w:id="164" w:name="_Toc85344419"/>
      <w:bookmarkStart w:id="165" w:name="_Toc85344421"/>
      <w:bookmarkStart w:id="166" w:name="_Toc85344447"/>
      <w:bookmarkStart w:id="167" w:name="_Toc85344453"/>
      <w:bookmarkStart w:id="168" w:name="_Toc85344457"/>
      <w:bookmarkStart w:id="169" w:name="_Toc85344459"/>
      <w:bookmarkStart w:id="170" w:name="_Toc85344476"/>
      <w:bookmarkStart w:id="171" w:name="_Toc85344480"/>
      <w:bookmarkStart w:id="172" w:name="_Toc85344487"/>
      <w:bookmarkStart w:id="173" w:name="_Toc85344492"/>
      <w:bookmarkStart w:id="174" w:name="_Toc85344494"/>
      <w:bookmarkStart w:id="175" w:name="_Toc85344495"/>
      <w:bookmarkStart w:id="176" w:name="_Toc85344497"/>
      <w:bookmarkStart w:id="177" w:name="_Toc85344498"/>
      <w:bookmarkStart w:id="178" w:name="_Toc85344501"/>
      <w:bookmarkStart w:id="179" w:name="_Toc85344502"/>
      <w:bookmarkStart w:id="180" w:name="_Toc85344503"/>
      <w:bookmarkStart w:id="181" w:name="_Toc85344504"/>
      <w:bookmarkStart w:id="182" w:name="_Toc85344507"/>
      <w:bookmarkStart w:id="183" w:name="_Toc85344508"/>
      <w:bookmarkStart w:id="184" w:name="_Toc85344509"/>
      <w:bookmarkStart w:id="185" w:name="_Toc85344512"/>
      <w:bookmarkStart w:id="186" w:name="_Toc85344530"/>
      <w:bookmarkStart w:id="187" w:name="_Toc85344543"/>
      <w:bookmarkStart w:id="188" w:name="_Toc85344546"/>
      <w:bookmarkStart w:id="189" w:name="_Toc85344547"/>
      <w:bookmarkStart w:id="190" w:name="_Toc85344548"/>
      <w:bookmarkStart w:id="191" w:name="_Toc85344562"/>
      <w:bookmarkStart w:id="192" w:name="_Toc85344576"/>
      <w:bookmarkStart w:id="193" w:name="_Toc85344577"/>
      <w:bookmarkStart w:id="194" w:name="_Toc85344578"/>
      <w:bookmarkStart w:id="195" w:name="_Toc85344580"/>
      <w:bookmarkStart w:id="196" w:name="_Toc85344581"/>
      <w:bookmarkStart w:id="197" w:name="_Toc85344583"/>
      <w:bookmarkStart w:id="198" w:name="_Toc85344588"/>
      <w:bookmarkStart w:id="199" w:name="_Toc85344592"/>
      <w:bookmarkStart w:id="200" w:name="_Toc85344593"/>
      <w:bookmarkStart w:id="201" w:name="_Toc85344605"/>
      <w:bookmarkStart w:id="202" w:name="_Toc85344606"/>
      <w:bookmarkStart w:id="203" w:name="_Toc85344608"/>
      <w:bookmarkStart w:id="204" w:name="_Toc85344609"/>
      <w:bookmarkStart w:id="205" w:name="_Toc85344610"/>
      <w:bookmarkStart w:id="206" w:name="_Toc85344622"/>
      <w:bookmarkStart w:id="207" w:name="_Toc85344623"/>
      <w:bookmarkStart w:id="208" w:name="_Toc85344624"/>
      <w:bookmarkStart w:id="209" w:name="_Toc85344633"/>
      <w:bookmarkStart w:id="210" w:name="_Toc85344634"/>
      <w:bookmarkStart w:id="211" w:name="_Toc85344647"/>
      <w:bookmarkStart w:id="212" w:name="_Toc85344658"/>
      <w:bookmarkStart w:id="213" w:name="_Toc85344660"/>
      <w:bookmarkStart w:id="214" w:name="_Toc85344661"/>
      <w:bookmarkStart w:id="215" w:name="_Toc85344662"/>
      <w:bookmarkStart w:id="216" w:name="_Toc85344667"/>
      <w:bookmarkStart w:id="217" w:name="_Toc85344668"/>
      <w:bookmarkStart w:id="218" w:name="_Toc85344679"/>
      <w:bookmarkStart w:id="219" w:name="_Toc85344681"/>
      <w:bookmarkStart w:id="220" w:name="_Toc85344682"/>
      <w:bookmarkStart w:id="221" w:name="_Toc85344715"/>
      <w:bookmarkStart w:id="222" w:name="_Toc85344716"/>
      <w:bookmarkStart w:id="223" w:name="_Toc85344735"/>
      <w:bookmarkStart w:id="224" w:name="_Toc85344749"/>
      <w:bookmarkStart w:id="225" w:name="_Toc85344750"/>
      <w:bookmarkStart w:id="226" w:name="_Toc85344769"/>
      <w:bookmarkStart w:id="227" w:name="_Toc85344781"/>
      <w:bookmarkStart w:id="228" w:name="_Toc85344786"/>
      <w:bookmarkStart w:id="229" w:name="_Toc85344788"/>
      <w:bookmarkStart w:id="230" w:name="_Toc85344790"/>
      <w:bookmarkStart w:id="231" w:name="_Toc85344793"/>
      <w:bookmarkStart w:id="232" w:name="_Toc85344811"/>
      <w:bookmarkStart w:id="233" w:name="_Toc85344825"/>
      <w:bookmarkStart w:id="234" w:name="_Toc85344836"/>
      <w:bookmarkStart w:id="235" w:name="_Toc85344865"/>
      <w:bookmarkStart w:id="236" w:name="_Toc85344866"/>
      <w:bookmarkStart w:id="237" w:name="_Toc85344880"/>
      <w:bookmarkStart w:id="238" w:name="_Toc85344884"/>
      <w:bookmarkStart w:id="239" w:name="_Toc85344888"/>
      <w:bookmarkStart w:id="240" w:name="_Toc85344892"/>
      <w:bookmarkStart w:id="241" w:name="_Toc85344900"/>
      <w:bookmarkStart w:id="242" w:name="_Toc85344904"/>
      <w:bookmarkStart w:id="243" w:name="_Toc85344908"/>
      <w:bookmarkStart w:id="244" w:name="_Toc85344916"/>
      <w:bookmarkStart w:id="245" w:name="_Toc85344924"/>
      <w:bookmarkStart w:id="246" w:name="_Toc85344932"/>
      <w:bookmarkStart w:id="247" w:name="_Toc333574078"/>
      <w:bookmarkStart w:id="248" w:name="_Toc83636160"/>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r>
        <w:lastRenderedPageBreak/>
        <w:t>Revision History</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304"/>
        <w:gridCol w:w="1152"/>
        <w:gridCol w:w="3744"/>
        <w:gridCol w:w="2304"/>
      </w:tblGrid>
      <w:tr w:rsidR="00F16A53" w:rsidRPr="00871F7B" w:rsidTr="00DF6697">
        <w:tc>
          <w:tcPr>
            <w:tcW w:w="2304" w:type="dxa"/>
          </w:tcPr>
          <w:p w:rsidR="00F16A53" w:rsidRPr="00871F7B" w:rsidRDefault="00F16A53" w:rsidP="00DF6697">
            <w:pPr>
              <w:pStyle w:val="Tabletext1"/>
            </w:pPr>
            <w:r w:rsidRPr="00871F7B">
              <w:t>Date</w:t>
            </w:r>
          </w:p>
        </w:tc>
        <w:tc>
          <w:tcPr>
            <w:tcW w:w="1152" w:type="dxa"/>
          </w:tcPr>
          <w:p w:rsidR="00F16A53" w:rsidRPr="00871F7B" w:rsidRDefault="00F16A53" w:rsidP="00DF6697">
            <w:pPr>
              <w:pStyle w:val="Tabletext1"/>
            </w:pPr>
            <w:r w:rsidRPr="00871F7B">
              <w:t>Version</w:t>
            </w:r>
          </w:p>
        </w:tc>
        <w:tc>
          <w:tcPr>
            <w:tcW w:w="3744" w:type="dxa"/>
          </w:tcPr>
          <w:p w:rsidR="00F16A53" w:rsidRPr="00871F7B" w:rsidRDefault="00F16A53" w:rsidP="00DF6697">
            <w:pPr>
              <w:pStyle w:val="Tabletext1"/>
            </w:pPr>
            <w:r w:rsidRPr="00871F7B">
              <w:t>Description</w:t>
            </w:r>
          </w:p>
        </w:tc>
        <w:tc>
          <w:tcPr>
            <w:tcW w:w="2304" w:type="dxa"/>
          </w:tcPr>
          <w:p w:rsidR="00F16A53" w:rsidRPr="00871F7B" w:rsidRDefault="00F16A53" w:rsidP="00DF6697">
            <w:pPr>
              <w:pStyle w:val="Tabletext1"/>
            </w:pPr>
            <w:r w:rsidRPr="00871F7B">
              <w:t>Author</w:t>
            </w:r>
          </w:p>
        </w:tc>
      </w:tr>
      <w:tr w:rsidR="00F16A53" w:rsidRPr="00871F7B" w:rsidTr="00DF6697">
        <w:tc>
          <w:tcPr>
            <w:tcW w:w="2304" w:type="dxa"/>
          </w:tcPr>
          <w:p w:rsidR="00F16A53" w:rsidRPr="00871F7B" w:rsidRDefault="00F16A53" w:rsidP="00DF6697">
            <w:pPr>
              <w:pStyle w:val="Tabletext1"/>
            </w:pPr>
            <w:r>
              <w:t>09/19/2014</w:t>
            </w:r>
          </w:p>
        </w:tc>
        <w:tc>
          <w:tcPr>
            <w:tcW w:w="1152" w:type="dxa"/>
          </w:tcPr>
          <w:p w:rsidR="00F16A53" w:rsidRPr="00871F7B" w:rsidRDefault="00F16A53" w:rsidP="00DF6697">
            <w:pPr>
              <w:pStyle w:val="Tabletext1"/>
            </w:pPr>
            <w:r w:rsidRPr="00871F7B">
              <w:t>0</w:t>
            </w:r>
            <w:r>
              <w:t>.1</w:t>
            </w:r>
          </w:p>
        </w:tc>
        <w:tc>
          <w:tcPr>
            <w:tcW w:w="3744" w:type="dxa"/>
          </w:tcPr>
          <w:p w:rsidR="00F16A53" w:rsidRPr="00871F7B" w:rsidRDefault="00F16A53" w:rsidP="00DF6697">
            <w:pPr>
              <w:pStyle w:val="Tabletext1"/>
            </w:pPr>
            <w:r w:rsidRPr="00871F7B">
              <w:t xml:space="preserve">Initial </w:t>
            </w:r>
            <w:r>
              <w:t xml:space="preserve">Working Draft </w:t>
            </w:r>
          </w:p>
        </w:tc>
        <w:tc>
          <w:tcPr>
            <w:tcW w:w="2304" w:type="dxa"/>
          </w:tcPr>
          <w:p w:rsidR="00F16A53" w:rsidRPr="00871F7B" w:rsidRDefault="00F16A53" w:rsidP="00DF6697">
            <w:pPr>
              <w:pStyle w:val="Tabletext1"/>
            </w:pPr>
            <w:r>
              <w:t>ERCOT Team</w:t>
            </w:r>
          </w:p>
        </w:tc>
      </w:tr>
      <w:tr w:rsidR="00F16A53" w:rsidRPr="00871F7B" w:rsidTr="00DF6697">
        <w:tc>
          <w:tcPr>
            <w:tcW w:w="2304" w:type="dxa"/>
          </w:tcPr>
          <w:p w:rsidR="00F16A53" w:rsidRPr="00871F7B" w:rsidRDefault="00F16A53" w:rsidP="00DF6697">
            <w:pPr>
              <w:pStyle w:val="Tabletext1"/>
            </w:pPr>
          </w:p>
        </w:tc>
        <w:tc>
          <w:tcPr>
            <w:tcW w:w="1152" w:type="dxa"/>
          </w:tcPr>
          <w:p w:rsidR="00F16A53" w:rsidRPr="00871F7B" w:rsidRDefault="00F16A53" w:rsidP="00DF6697">
            <w:pPr>
              <w:pStyle w:val="Tabletext1"/>
            </w:pPr>
          </w:p>
        </w:tc>
        <w:tc>
          <w:tcPr>
            <w:tcW w:w="3744" w:type="dxa"/>
          </w:tcPr>
          <w:p w:rsidR="00F16A53" w:rsidRPr="00871F7B" w:rsidRDefault="00F16A53" w:rsidP="00DF6697">
            <w:pPr>
              <w:pStyle w:val="Tabletext1"/>
            </w:pPr>
          </w:p>
        </w:tc>
        <w:tc>
          <w:tcPr>
            <w:tcW w:w="2304" w:type="dxa"/>
          </w:tcPr>
          <w:p w:rsidR="00F16A53" w:rsidRPr="00871F7B" w:rsidRDefault="00F16A53" w:rsidP="00DF6697">
            <w:pPr>
              <w:pStyle w:val="Tabletext1"/>
            </w:pPr>
          </w:p>
        </w:tc>
      </w:tr>
      <w:tr w:rsidR="00F16A53" w:rsidRPr="00871F7B" w:rsidTr="00DF6697">
        <w:tc>
          <w:tcPr>
            <w:tcW w:w="2304" w:type="dxa"/>
          </w:tcPr>
          <w:p w:rsidR="00F16A53" w:rsidRPr="00871F7B" w:rsidRDefault="00F16A53" w:rsidP="00DF6697">
            <w:pPr>
              <w:pStyle w:val="Tabletext1"/>
            </w:pPr>
          </w:p>
        </w:tc>
        <w:tc>
          <w:tcPr>
            <w:tcW w:w="1152" w:type="dxa"/>
          </w:tcPr>
          <w:p w:rsidR="00F16A53" w:rsidRPr="00871F7B" w:rsidRDefault="00F16A53" w:rsidP="00DF6697">
            <w:pPr>
              <w:pStyle w:val="Tabletext1"/>
            </w:pPr>
          </w:p>
        </w:tc>
        <w:tc>
          <w:tcPr>
            <w:tcW w:w="3744" w:type="dxa"/>
          </w:tcPr>
          <w:p w:rsidR="00F16A53" w:rsidRPr="00871F7B" w:rsidRDefault="00F16A53" w:rsidP="00DF6697">
            <w:pPr>
              <w:pStyle w:val="Tabletext1"/>
            </w:pPr>
          </w:p>
        </w:tc>
        <w:tc>
          <w:tcPr>
            <w:tcW w:w="2304" w:type="dxa"/>
          </w:tcPr>
          <w:p w:rsidR="00F16A53" w:rsidRPr="00871F7B" w:rsidRDefault="00F16A53" w:rsidP="00DF6697">
            <w:pPr>
              <w:pStyle w:val="Tabletext1"/>
            </w:pPr>
          </w:p>
        </w:tc>
      </w:tr>
      <w:tr w:rsidR="00F16A53" w:rsidRPr="00871F7B" w:rsidTr="00DF6697">
        <w:tc>
          <w:tcPr>
            <w:tcW w:w="2304" w:type="dxa"/>
          </w:tcPr>
          <w:p w:rsidR="00F16A53" w:rsidRPr="00871F7B" w:rsidRDefault="00F16A53" w:rsidP="00DF6697">
            <w:pPr>
              <w:pStyle w:val="Tabletext1"/>
            </w:pPr>
          </w:p>
        </w:tc>
        <w:tc>
          <w:tcPr>
            <w:tcW w:w="1152" w:type="dxa"/>
          </w:tcPr>
          <w:p w:rsidR="00F16A53" w:rsidRPr="00871F7B" w:rsidRDefault="00F16A53" w:rsidP="00DF6697">
            <w:pPr>
              <w:pStyle w:val="Tabletext1"/>
            </w:pPr>
          </w:p>
        </w:tc>
        <w:tc>
          <w:tcPr>
            <w:tcW w:w="3744" w:type="dxa"/>
          </w:tcPr>
          <w:p w:rsidR="00F16A53" w:rsidRPr="00871F7B" w:rsidRDefault="00F16A53" w:rsidP="00DF6697">
            <w:pPr>
              <w:pStyle w:val="Tabletext1"/>
            </w:pPr>
          </w:p>
        </w:tc>
        <w:tc>
          <w:tcPr>
            <w:tcW w:w="2304" w:type="dxa"/>
          </w:tcPr>
          <w:p w:rsidR="00F16A53" w:rsidRPr="00871F7B" w:rsidRDefault="00F16A53" w:rsidP="00DF6697">
            <w:pPr>
              <w:pStyle w:val="Tabletext1"/>
            </w:pPr>
          </w:p>
        </w:tc>
      </w:tr>
    </w:tbl>
    <w:p w:rsidR="00C13652" w:rsidRDefault="00F16A53">
      <w:pPr>
        <w:rPr>
          <w:b/>
          <w:bCs/>
          <w:kern w:val="32"/>
        </w:rPr>
      </w:pPr>
      <w:r>
        <w:br w:type="page"/>
      </w:r>
    </w:p>
    <w:sdt>
      <w:sdtPr>
        <w:rPr>
          <w:rFonts w:ascii="Times New Roman" w:eastAsia="SimSun" w:hAnsi="Times New Roman" w:cs="Times New Roman"/>
          <w:b w:val="0"/>
          <w:bCs w:val="0"/>
          <w:color w:val="auto"/>
          <w:sz w:val="24"/>
          <w:szCs w:val="24"/>
          <w:lang w:eastAsia="en-US"/>
        </w:rPr>
        <w:id w:val="1462456974"/>
        <w:docPartObj>
          <w:docPartGallery w:val="Table of Contents"/>
          <w:docPartUnique/>
        </w:docPartObj>
      </w:sdtPr>
      <w:sdtEndPr>
        <w:rPr>
          <w:noProof/>
        </w:rPr>
      </w:sdtEndPr>
      <w:sdtContent>
        <w:p w:rsidR="00C13652" w:rsidRDefault="00C13652">
          <w:pPr>
            <w:pStyle w:val="TOCHeading"/>
          </w:pPr>
          <w:r>
            <w:t>Table of Contents</w:t>
          </w:r>
        </w:p>
        <w:p w:rsidR="00444551" w:rsidRDefault="00C13652">
          <w:pPr>
            <w:pStyle w:val="TOC1"/>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398905848" w:history="1">
            <w:r w:rsidR="00444551" w:rsidRPr="008103D7">
              <w:rPr>
                <w:rStyle w:val="Hyperlink"/>
                <w:noProof/>
              </w:rPr>
              <w:t>1.</w:t>
            </w:r>
            <w:r w:rsidR="00444551">
              <w:rPr>
                <w:rFonts w:asciiTheme="minorHAnsi" w:eastAsiaTheme="minorEastAsia" w:hAnsiTheme="minorHAnsi" w:cstheme="minorBidi"/>
                <w:noProof/>
                <w:sz w:val="22"/>
                <w:szCs w:val="22"/>
              </w:rPr>
              <w:tab/>
            </w:r>
            <w:r w:rsidR="00444551" w:rsidRPr="008103D7">
              <w:rPr>
                <w:rStyle w:val="Hyperlink"/>
                <w:noProof/>
              </w:rPr>
              <w:t>Executive Summary</w:t>
            </w:r>
            <w:r w:rsidR="00444551">
              <w:rPr>
                <w:noProof/>
                <w:webHidden/>
              </w:rPr>
              <w:tab/>
            </w:r>
            <w:r w:rsidR="00444551">
              <w:rPr>
                <w:noProof/>
                <w:webHidden/>
              </w:rPr>
              <w:fldChar w:fldCharType="begin"/>
            </w:r>
            <w:r w:rsidR="00444551">
              <w:rPr>
                <w:noProof/>
                <w:webHidden/>
              </w:rPr>
              <w:instrText xml:space="preserve"> PAGEREF _Toc398905848 \h </w:instrText>
            </w:r>
            <w:r w:rsidR="00444551">
              <w:rPr>
                <w:noProof/>
                <w:webHidden/>
              </w:rPr>
            </w:r>
            <w:r w:rsidR="00444551">
              <w:rPr>
                <w:noProof/>
                <w:webHidden/>
              </w:rPr>
              <w:fldChar w:fldCharType="separate"/>
            </w:r>
            <w:r w:rsidR="00444551">
              <w:rPr>
                <w:noProof/>
                <w:webHidden/>
              </w:rPr>
              <w:t>4</w:t>
            </w:r>
            <w:r w:rsidR="00444551">
              <w:rPr>
                <w:noProof/>
                <w:webHidden/>
              </w:rPr>
              <w:fldChar w:fldCharType="end"/>
            </w:r>
          </w:hyperlink>
        </w:p>
        <w:p w:rsidR="00444551" w:rsidRDefault="000E7913">
          <w:pPr>
            <w:pStyle w:val="TOC1"/>
            <w:rPr>
              <w:rFonts w:asciiTheme="minorHAnsi" w:eastAsiaTheme="minorEastAsia" w:hAnsiTheme="minorHAnsi" w:cstheme="minorBidi"/>
              <w:noProof/>
              <w:sz w:val="22"/>
              <w:szCs w:val="22"/>
            </w:rPr>
          </w:pPr>
          <w:hyperlink w:anchor="_Toc398905849" w:history="1">
            <w:r w:rsidR="00444551" w:rsidRPr="008103D7">
              <w:rPr>
                <w:rStyle w:val="Hyperlink"/>
                <w:noProof/>
              </w:rPr>
              <w:t>2.</w:t>
            </w:r>
            <w:r w:rsidR="00444551">
              <w:rPr>
                <w:rFonts w:asciiTheme="minorHAnsi" w:eastAsiaTheme="minorEastAsia" w:hAnsiTheme="minorHAnsi" w:cstheme="minorBidi"/>
                <w:noProof/>
                <w:sz w:val="22"/>
                <w:szCs w:val="22"/>
              </w:rPr>
              <w:tab/>
            </w:r>
            <w:r w:rsidR="00444551" w:rsidRPr="008103D7">
              <w:rPr>
                <w:rStyle w:val="Hyperlink"/>
                <w:noProof/>
              </w:rPr>
              <w:t>RT energy and AS Co-optimization</w:t>
            </w:r>
            <w:r w:rsidR="00444551">
              <w:rPr>
                <w:noProof/>
                <w:webHidden/>
              </w:rPr>
              <w:tab/>
            </w:r>
            <w:r w:rsidR="00444551">
              <w:rPr>
                <w:noProof/>
                <w:webHidden/>
              </w:rPr>
              <w:fldChar w:fldCharType="begin"/>
            </w:r>
            <w:r w:rsidR="00444551">
              <w:rPr>
                <w:noProof/>
                <w:webHidden/>
              </w:rPr>
              <w:instrText xml:space="preserve"> PAGEREF _Toc398905849 \h </w:instrText>
            </w:r>
            <w:r w:rsidR="00444551">
              <w:rPr>
                <w:noProof/>
                <w:webHidden/>
              </w:rPr>
            </w:r>
            <w:r w:rsidR="00444551">
              <w:rPr>
                <w:noProof/>
                <w:webHidden/>
              </w:rPr>
              <w:fldChar w:fldCharType="separate"/>
            </w:r>
            <w:r w:rsidR="00444551">
              <w:rPr>
                <w:noProof/>
                <w:webHidden/>
              </w:rPr>
              <w:t>7</w:t>
            </w:r>
            <w:r w:rsidR="00444551">
              <w:rPr>
                <w:noProof/>
                <w:webHidden/>
              </w:rPr>
              <w:fldChar w:fldCharType="end"/>
            </w:r>
          </w:hyperlink>
        </w:p>
        <w:p w:rsidR="00444551" w:rsidRDefault="000E7913">
          <w:pPr>
            <w:pStyle w:val="TOC2"/>
            <w:rPr>
              <w:rFonts w:asciiTheme="minorHAnsi" w:eastAsiaTheme="minorEastAsia" w:hAnsiTheme="minorHAnsi" w:cstheme="minorBidi"/>
              <w:noProof/>
              <w:szCs w:val="22"/>
            </w:rPr>
          </w:pPr>
          <w:hyperlink w:anchor="_Toc398905850" w:history="1">
            <w:r w:rsidR="00444551" w:rsidRPr="008103D7">
              <w:rPr>
                <w:rStyle w:val="Hyperlink"/>
                <w:noProof/>
              </w:rPr>
              <w:t>2.1.</w:t>
            </w:r>
            <w:r w:rsidR="00444551">
              <w:rPr>
                <w:rFonts w:asciiTheme="minorHAnsi" w:eastAsiaTheme="minorEastAsia" w:hAnsiTheme="minorHAnsi" w:cstheme="minorBidi"/>
                <w:noProof/>
                <w:szCs w:val="22"/>
              </w:rPr>
              <w:tab/>
            </w:r>
            <w:r w:rsidR="00444551" w:rsidRPr="008103D7">
              <w:rPr>
                <w:rStyle w:val="Hyperlink"/>
                <w:noProof/>
              </w:rPr>
              <w:t>High Level Description of the Clearing Process and Outputs</w:t>
            </w:r>
            <w:r w:rsidR="00444551">
              <w:rPr>
                <w:noProof/>
                <w:webHidden/>
              </w:rPr>
              <w:tab/>
            </w:r>
            <w:r w:rsidR="00444551">
              <w:rPr>
                <w:noProof/>
                <w:webHidden/>
              </w:rPr>
              <w:fldChar w:fldCharType="begin"/>
            </w:r>
            <w:r w:rsidR="00444551">
              <w:rPr>
                <w:noProof/>
                <w:webHidden/>
              </w:rPr>
              <w:instrText xml:space="preserve"> PAGEREF _Toc398905850 \h </w:instrText>
            </w:r>
            <w:r w:rsidR="00444551">
              <w:rPr>
                <w:noProof/>
                <w:webHidden/>
              </w:rPr>
            </w:r>
            <w:r w:rsidR="00444551">
              <w:rPr>
                <w:noProof/>
                <w:webHidden/>
              </w:rPr>
              <w:fldChar w:fldCharType="separate"/>
            </w:r>
            <w:r w:rsidR="00444551">
              <w:rPr>
                <w:noProof/>
                <w:webHidden/>
              </w:rPr>
              <w:t>7</w:t>
            </w:r>
            <w:r w:rsidR="00444551">
              <w:rPr>
                <w:noProof/>
                <w:webHidden/>
              </w:rPr>
              <w:fldChar w:fldCharType="end"/>
            </w:r>
          </w:hyperlink>
        </w:p>
        <w:p w:rsidR="00444551" w:rsidRDefault="000E7913">
          <w:pPr>
            <w:pStyle w:val="TOC3"/>
            <w:tabs>
              <w:tab w:val="left" w:pos="1200"/>
            </w:tabs>
            <w:rPr>
              <w:rFonts w:asciiTheme="minorHAnsi" w:eastAsiaTheme="minorEastAsia" w:hAnsiTheme="minorHAnsi" w:cstheme="minorBidi"/>
              <w:noProof/>
              <w:sz w:val="22"/>
              <w:szCs w:val="22"/>
            </w:rPr>
          </w:pPr>
          <w:hyperlink w:anchor="_Toc398905851" w:history="1">
            <w:r w:rsidR="00444551" w:rsidRPr="008103D7">
              <w:rPr>
                <w:rStyle w:val="Hyperlink"/>
                <w:noProof/>
              </w:rPr>
              <w:t>2.1.1.</w:t>
            </w:r>
            <w:r w:rsidR="00444551">
              <w:rPr>
                <w:rFonts w:asciiTheme="minorHAnsi" w:eastAsiaTheme="minorEastAsia" w:hAnsiTheme="minorHAnsi" w:cstheme="minorBidi"/>
                <w:noProof/>
                <w:sz w:val="22"/>
                <w:szCs w:val="22"/>
              </w:rPr>
              <w:tab/>
            </w:r>
            <w:r w:rsidR="00444551" w:rsidRPr="008103D7">
              <w:rPr>
                <w:rStyle w:val="Hyperlink"/>
                <w:noProof/>
              </w:rPr>
              <w:t>Pricing Run Changes (modifications to NPRR 626)</w:t>
            </w:r>
            <w:r w:rsidR="00444551">
              <w:rPr>
                <w:noProof/>
                <w:webHidden/>
              </w:rPr>
              <w:tab/>
            </w:r>
            <w:r w:rsidR="00444551">
              <w:rPr>
                <w:noProof/>
                <w:webHidden/>
              </w:rPr>
              <w:fldChar w:fldCharType="begin"/>
            </w:r>
            <w:r w:rsidR="00444551">
              <w:rPr>
                <w:noProof/>
                <w:webHidden/>
              </w:rPr>
              <w:instrText xml:space="preserve"> PAGEREF _Toc398905851 \h </w:instrText>
            </w:r>
            <w:r w:rsidR="00444551">
              <w:rPr>
                <w:noProof/>
                <w:webHidden/>
              </w:rPr>
            </w:r>
            <w:r w:rsidR="00444551">
              <w:rPr>
                <w:noProof/>
                <w:webHidden/>
              </w:rPr>
              <w:fldChar w:fldCharType="separate"/>
            </w:r>
            <w:r w:rsidR="00444551">
              <w:rPr>
                <w:noProof/>
                <w:webHidden/>
              </w:rPr>
              <w:t>10</w:t>
            </w:r>
            <w:r w:rsidR="00444551">
              <w:rPr>
                <w:noProof/>
                <w:webHidden/>
              </w:rPr>
              <w:fldChar w:fldCharType="end"/>
            </w:r>
          </w:hyperlink>
        </w:p>
        <w:p w:rsidR="00444551" w:rsidRDefault="000E7913">
          <w:pPr>
            <w:pStyle w:val="TOC2"/>
            <w:rPr>
              <w:rFonts w:asciiTheme="minorHAnsi" w:eastAsiaTheme="minorEastAsia" w:hAnsiTheme="minorHAnsi" w:cstheme="minorBidi"/>
              <w:noProof/>
              <w:szCs w:val="22"/>
            </w:rPr>
          </w:pPr>
          <w:hyperlink w:anchor="_Toc398905852" w:history="1">
            <w:r w:rsidR="00444551" w:rsidRPr="008103D7">
              <w:rPr>
                <w:rStyle w:val="Hyperlink"/>
                <w:noProof/>
              </w:rPr>
              <w:t>2.2.</w:t>
            </w:r>
            <w:r w:rsidR="00444551">
              <w:rPr>
                <w:rFonts w:asciiTheme="minorHAnsi" w:eastAsiaTheme="minorEastAsia" w:hAnsiTheme="minorHAnsi" w:cstheme="minorBidi"/>
                <w:noProof/>
                <w:szCs w:val="22"/>
              </w:rPr>
              <w:tab/>
            </w:r>
            <w:r w:rsidR="00444551" w:rsidRPr="008103D7">
              <w:rPr>
                <w:rStyle w:val="Hyperlink"/>
                <w:noProof/>
              </w:rPr>
              <w:t>Settlements</w:t>
            </w:r>
            <w:r w:rsidR="00444551">
              <w:rPr>
                <w:noProof/>
                <w:webHidden/>
              </w:rPr>
              <w:tab/>
            </w:r>
            <w:r w:rsidR="00444551">
              <w:rPr>
                <w:noProof/>
                <w:webHidden/>
              </w:rPr>
              <w:fldChar w:fldCharType="begin"/>
            </w:r>
            <w:r w:rsidR="00444551">
              <w:rPr>
                <w:noProof/>
                <w:webHidden/>
              </w:rPr>
              <w:instrText xml:space="preserve"> PAGEREF _Toc398905852 \h </w:instrText>
            </w:r>
            <w:r w:rsidR="00444551">
              <w:rPr>
                <w:noProof/>
                <w:webHidden/>
              </w:rPr>
            </w:r>
            <w:r w:rsidR="00444551">
              <w:rPr>
                <w:noProof/>
                <w:webHidden/>
              </w:rPr>
              <w:fldChar w:fldCharType="separate"/>
            </w:r>
            <w:r w:rsidR="00444551">
              <w:rPr>
                <w:noProof/>
                <w:webHidden/>
              </w:rPr>
              <w:t>10</w:t>
            </w:r>
            <w:r w:rsidR="00444551">
              <w:rPr>
                <w:noProof/>
                <w:webHidden/>
              </w:rPr>
              <w:fldChar w:fldCharType="end"/>
            </w:r>
          </w:hyperlink>
        </w:p>
        <w:p w:rsidR="00444551" w:rsidRDefault="000E7913">
          <w:pPr>
            <w:pStyle w:val="TOC3"/>
            <w:tabs>
              <w:tab w:val="left" w:pos="1200"/>
            </w:tabs>
            <w:rPr>
              <w:rFonts w:asciiTheme="minorHAnsi" w:eastAsiaTheme="minorEastAsia" w:hAnsiTheme="minorHAnsi" w:cstheme="minorBidi"/>
              <w:noProof/>
              <w:sz w:val="22"/>
              <w:szCs w:val="22"/>
            </w:rPr>
          </w:pPr>
          <w:hyperlink w:anchor="_Toc398905853" w:history="1">
            <w:r w:rsidR="00444551" w:rsidRPr="008103D7">
              <w:rPr>
                <w:rStyle w:val="Hyperlink"/>
                <w:noProof/>
              </w:rPr>
              <w:t>2.2.1.</w:t>
            </w:r>
            <w:r w:rsidR="00444551">
              <w:rPr>
                <w:rFonts w:asciiTheme="minorHAnsi" w:eastAsiaTheme="minorEastAsia" w:hAnsiTheme="minorHAnsi" w:cstheme="minorBidi"/>
                <w:noProof/>
                <w:sz w:val="22"/>
                <w:szCs w:val="22"/>
              </w:rPr>
              <w:tab/>
            </w:r>
            <w:r w:rsidR="00444551" w:rsidRPr="008103D7">
              <w:rPr>
                <w:rStyle w:val="Hyperlink"/>
                <w:noProof/>
              </w:rPr>
              <w:t>Are There any Make-Whole Payments to Resources?</w:t>
            </w:r>
            <w:r w:rsidR="00444551">
              <w:rPr>
                <w:noProof/>
                <w:webHidden/>
              </w:rPr>
              <w:tab/>
            </w:r>
            <w:r w:rsidR="00444551">
              <w:rPr>
                <w:noProof/>
                <w:webHidden/>
              </w:rPr>
              <w:fldChar w:fldCharType="begin"/>
            </w:r>
            <w:r w:rsidR="00444551">
              <w:rPr>
                <w:noProof/>
                <w:webHidden/>
              </w:rPr>
              <w:instrText xml:space="preserve"> PAGEREF _Toc398905853 \h </w:instrText>
            </w:r>
            <w:r w:rsidR="00444551">
              <w:rPr>
                <w:noProof/>
                <w:webHidden/>
              </w:rPr>
            </w:r>
            <w:r w:rsidR="00444551">
              <w:rPr>
                <w:noProof/>
                <w:webHidden/>
              </w:rPr>
              <w:fldChar w:fldCharType="separate"/>
            </w:r>
            <w:r w:rsidR="00444551">
              <w:rPr>
                <w:noProof/>
                <w:webHidden/>
              </w:rPr>
              <w:t>11</w:t>
            </w:r>
            <w:r w:rsidR="00444551">
              <w:rPr>
                <w:noProof/>
                <w:webHidden/>
              </w:rPr>
              <w:fldChar w:fldCharType="end"/>
            </w:r>
          </w:hyperlink>
        </w:p>
        <w:p w:rsidR="00444551" w:rsidRDefault="000E7913">
          <w:pPr>
            <w:pStyle w:val="TOC3"/>
            <w:tabs>
              <w:tab w:val="left" w:pos="1200"/>
            </w:tabs>
            <w:rPr>
              <w:rFonts w:asciiTheme="minorHAnsi" w:eastAsiaTheme="minorEastAsia" w:hAnsiTheme="minorHAnsi" w:cstheme="minorBidi"/>
              <w:noProof/>
              <w:sz w:val="22"/>
              <w:szCs w:val="22"/>
            </w:rPr>
          </w:pPr>
          <w:hyperlink w:anchor="_Toc398905854" w:history="1">
            <w:r w:rsidR="00444551" w:rsidRPr="008103D7">
              <w:rPr>
                <w:rStyle w:val="Hyperlink"/>
                <w:noProof/>
              </w:rPr>
              <w:t>2.2.2.</w:t>
            </w:r>
            <w:r w:rsidR="00444551">
              <w:rPr>
                <w:rFonts w:asciiTheme="minorHAnsi" w:eastAsiaTheme="minorEastAsia" w:hAnsiTheme="minorHAnsi" w:cstheme="minorBidi"/>
                <w:noProof/>
                <w:sz w:val="22"/>
                <w:szCs w:val="22"/>
              </w:rPr>
              <w:tab/>
            </w:r>
            <w:r w:rsidR="00444551" w:rsidRPr="008103D7">
              <w:rPr>
                <w:rStyle w:val="Hyperlink"/>
                <w:noProof/>
              </w:rPr>
              <w:t>Is There Any Uplift Required?</w:t>
            </w:r>
            <w:r w:rsidR="00444551">
              <w:rPr>
                <w:noProof/>
                <w:webHidden/>
              </w:rPr>
              <w:tab/>
            </w:r>
            <w:r w:rsidR="00444551">
              <w:rPr>
                <w:noProof/>
                <w:webHidden/>
              </w:rPr>
              <w:fldChar w:fldCharType="begin"/>
            </w:r>
            <w:r w:rsidR="00444551">
              <w:rPr>
                <w:noProof/>
                <w:webHidden/>
              </w:rPr>
              <w:instrText xml:space="preserve"> PAGEREF _Toc398905854 \h </w:instrText>
            </w:r>
            <w:r w:rsidR="00444551">
              <w:rPr>
                <w:noProof/>
                <w:webHidden/>
              </w:rPr>
            </w:r>
            <w:r w:rsidR="00444551">
              <w:rPr>
                <w:noProof/>
                <w:webHidden/>
              </w:rPr>
              <w:fldChar w:fldCharType="separate"/>
            </w:r>
            <w:r w:rsidR="00444551">
              <w:rPr>
                <w:noProof/>
                <w:webHidden/>
              </w:rPr>
              <w:t>11</w:t>
            </w:r>
            <w:r w:rsidR="00444551">
              <w:rPr>
                <w:noProof/>
                <w:webHidden/>
              </w:rPr>
              <w:fldChar w:fldCharType="end"/>
            </w:r>
          </w:hyperlink>
        </w:p>
        <w:p w:rsidR="00444551" w:rsidRDefault="000E7913">
          <w:pPr>
            <w:pStyle w:val="TOC2"/>
            <w:rPr>
              <w:rFonts w:asciiTheme="minorHAnsi" w:eastAsiaTheme="minorEastAsia" w:hAnsiTheme="minorHAnsi" w:cstheme="minorBidi"/>
              <w:noProof/>
              <w:szCs w:val="22"/>
            </w:rPr>
          </w:pPr>
          <w:hyperlink w:anchor="_Toc398905855" w:history="1">
            <w:r w:rsidR="00444551" w:rsidRPr="008103D7">
              <w:rPr>
                <w:rStyle w:val="Hyperlink"/>
                <w:noProof/>
              </w:rPr>
              <w:t>2.3.</w:t>
            </w:r>
            <w:r w:rsidR="00444551">
              <w:rPr>
                <w:rFonts w:asciiTheme="minorHAnsi" w:eastAsiaTheme="minorEastAsia" w:hAnsiTheme="minorHAnsi" w:cstheme="minorBidi"/>
                <w:noProof/>
                <w:szCs w:val="22"/>
              </w:rPr>
              <w:tab/>
            </w:r>
            <w:r w:rsidR="00444551" w:rsidRPr="008103D7">
              <w:rPr>
                <w:rStyle w:val="Hyperlink"/>
                <w:noProof/>
              </w:rPr>
              <w:t>Telemetry Changes for Generation and Controllable Load Resources</w:t>
            </w:r>
            <w:r w:rsidR="00444551">
              <w:rPr>
                <w:noProof/>
                <w:webHidden/>
              </w:rPr>
              <w:tab/>
            </w:r>
            <w:r w:rsidR="00444551">
              <w:rPr>
                <w:noProof/>
                <w:webHidden/>
              </w:rPr>
              <w:fldChar w:fldCharType="begin"/>
            </w:r>
            <w:r w:rsidR="00444551">
              <w:rPr>
                <w:noProof/>
                <w:webHidden/>
              </w:rPr>
              <w:instrText xml:space="preserve"> PAGEREF _Toc398905855 \h </w:instrText>
            </w:r>
            <w:r w:rsidR="00444551">
              <w:rPr>
                <w:noProof/>
                <w:webHidden/>
              </w:rPr>
            </w:r>
            <w:r w:rsidR="00444551">
              <w:rPr>
                <w:noProof/>
                <w:webHidden/>
              </w:rPr>
              <w:fldChar w:fldCharType="separate"/>
            </w:r>
            <w:r w:rsidR="00444551">
              <w:rPr>
                <w:noProof/>
                <w:webHidden/>
              </w:rPr>
              <w:t>11</w:t>
            </w:r>
            <w:r w:rsidR="00444551">
              <w:rPr>
                <w:noProof/>
                <w:webHidden/>
              </w:rPr>
              <w:fldChar w:fldCharType="end"/>
            </w:r>
          </w:hyperlink>
        </w:p>
        <w:p w:rsidR="00444551" w:rsidRDefault="000E7913">
          <w:pPr>
            <w:pStyle w:val="TOC2"/>
            <w:rPr>
              <w:rFonts w:asciiTheme="minorHAnsi" w:eastAsiaTheme="minorEastAsia" w:hAnsiTheme="minorHAnsi" w:cstheme="minorBidi"/>
              <w:noProof/>
              <w:szCs w:val="22"/>
            </w:rPr>
          </w:pPr>
          <w:hyperlink w:anchor="_Toc398905856" w:history="1">
            <w:r w:rsidR="00444551" w:rsidRPr="008103D7">
              <w:rPr>
                <w:rStyle w:val="Hyperlink"/>
                <w:noProof/>
              </w:rPr>
              <w:t>2.4.</w:t>
            </w:r>
            <w:r w:rsidR="00444551">
              <w:rPr>
                <w:rFonts w:asciiTheme="minorHAnsi" w:eastAsiaTheme="minorEastAsia" w:hAnsiTheme="minorHAnsi" w:cstheme="minorBidi"/>
                <w:noProof/>
                <w:szCs w:val="22"/>
              </w:rPr>
              <w:tab/>
            </w:r>
            <w:r w:rsidR="00444551" w:rsidRPr="008103D7">
              <w:rPr>
                <w:rStyle w:val="Hyperlink"/>
                <w:noProof/>
              </w:rPr>
              <w:t>Telemetry Changes for Load Resources with UFR</w:t>
            </w:r>
            <w:r w:rsidR="00444551">
              <w:rPr>
                <w:noProof/>
                <w:webHidden/>
              </w:rPr>
              <w:tab/>
            </w:r>
            <w:r w:rsidR="00444551">
              <w:rPr>
                <w:noProof/>
                <w:webHidden/>
              </w:rPr>
              <w:fldChar w:fldCharType="begin"/>
            </w:r>
            <w:r w:rsidR="00444551">
              <w:rPr>
                <w:noProof/>
                <w:webHidden/>
              </w:rPr>
              <w:instrText xml:space="preserve"> PAGEREF _Toc398905856 \h </w:instrText>
            </w:r>
            <w:r w:rsidR="00444551">
              <w:rPr>
                <w:noProof/>
                <w:webHidden/>
              </w:rPr>
            </w:r>
            <w:r w:rsidR="00444551">
              <w:rPr>
                <w:noProof/>
                <w:webHidden/>
              </w:rPr>
              <w:fldChar w:fldCharType="separate"/>
            </w:r>
            <w:r w:rsidR="00444551">
              <w:rPr>
                <w:noProof/>
                <w:webHidden/>
              </w:rPr>
              <w:t>12</w:t>
            </w:r>
            <w:r w:rsidR="00444551">
              <w:rPr>
                <w:noProof/>
                <w:webHidden/>
              </w:rPr>
              <w:fldChar w:fldCharType="end"/>
            </w:r>
          </w:hyperlink>
        </w:p>
        <w:p w:rsidR="00444551" w:rsidRDefault="000E7913">
          <w:pPr>
            <w:pStyle w:val="TOC2"/>
            <w:rPr>
              <w:rFonts w:asciiTheme="minorHAnsi" w:eastAsiaTheme="minorEastAsia" w:hAnsiTheme="minorHAnsi" w:cstheme="minorBidi"/>
              <w:noProof/>
              <w:szCs w:val="22"/>
            </w:rPr>
          </w:pPr>
          <w:hyperlink w:anchor="_Toc398905857" w:history="1">
            <w:r w:rsidR="00444551" w:rsidRPr="008103D7">
              <w:rPr>
                <w:rStyle w:val="Hyperlink"/>
                <w:noProof/>
              </w:rPr>
              <w:t>2.5.</w:t>
            </w:r>
            <w:r w:rsidR="00444551">
              <w:rPr>
                <w:rFonts w:asciiTheme="minorHAnsi" w:eastAsiaTheme="minorEastAsia" w:hAnsiTheme="minorHAnsi" w:cstheme="minorBidi"/>
                <w:noProof/>
                <w:szCs w:val="22"/>
              </w:rPr>
              <w:tab/>
            </w:r>
            <w:r w:rsidR="00444551" w:rsidRPr="008103D7">
              <w:rPr>
                <w:rStyle w:val="Hyperlink"/>
                <w:noProof/>
              </w:rPr>
              <w:t>AS Deployment Process</w:t>
            </w:r>
            <w:r w:rsidR="00444551">
              <w:rPr>
                <w:noProof/>
                <w:webHidden/>
              </w:rPr>
              <w:tab/>
            </w:r>
            <w:r w:rsidR="00444551">
              <w:rPr>
                <w:noProof/>
                <w:webHidden/>
              </w:rPr>
              <w:fldChar w:fldCharType="begin"/>
            </w:r>
            <w:r w:rsidR="00444551">
              <w:rPr>
                <w:noProof/>
                <w:webHidden/>
              </w:rPr>
              <w:instrText xml:space="preserve"> PAGEREF _Toc398905857 \h </w:instrText>
            </w:r>
            <w:r w:rsidR="00444551">
              <w:rPr>
                <w:noProof/>
                <w:webHidden/>
              </w:rPr>
            </w:r>
            <w:r w:rsidR="00444551">
              <w:rPr>
                <w:noProof/>
                <w:webHidden/>
              </w:rPr>
              <w:fldChar w:fldCharType="separate"/>
            </w:r>
            <w:r w:rsidR="00444551">
              <w:rPr>
                <w:noProof/>
                <w:webHidden/>
              </w:rPr>
              <w:t>12</w:t>
            </w:r>
            <w:r w:rsidR="00444551">
              <w:rPr>
                <w:noProof/>
                <w:webHidden/>
              </w:rPr>
              <w:fldChar w:fldCharType="end"/>
            </w:r>
          </w:hyperlink>
        </w:p>
        <w:p w:rsidR="00444551" w:rsidRDefault="000E7913">
          <w:pPr>
            <w:pStyle w:val="TOC2"/>
            <w:rPr>
              <w:rFonts w:asciiTheme="minorHAnsi" w:eastAsiaTheme="minorEastAsia" w:hAnsiTheme="minorHAnsi" w:cstheme="minorBidi"/>
              <w:noProof/>
              <w:szCs w:val="22"/>
            </w:rPr>
          </w:pPr>
          <w:hyperlink w:anchor="_Toc398905858" w:history="1">
            <w:r w:rsidR="00444551" w:rsidRPr="008103D7">
              <w:rPr>
                <w:rStyle w:val="Hyperlink"/>
                <w:noProof/>
              </w:rPr>
              <w:t>2.6.</w:t>
            </w:r>
            <w:r w:rsidR="00444551">
              <w:rPr>
                <w:rFonts w:asciiTheme="minorHAnsi" w:eastAsiaTheme="minorEastAsia" w:hAnsiTheme="minorHAnsi" w:cstheme="minorBidi"/>
                <w:noProof/>
                <w:szCs w:val="22"/>
              </w:rPr>
              <w:tab/>
            </w:r>
            <w:r w:rsidR="00444551" w:rsidRPr="008103D7">
              <w:rPr>
                <w:rStyle w:val="Hyperlink"/>
                <w:noProof/>
              </w:rPr>
              <w:t>Disaggregation of the ORDC into RegUp, RRS, Non-Spin Demand Curves</w:t>
            </w:r>
            <w:r w:rsidR="00444551">
              <w:rPr>
                <w:noProof/>
                <w:webHidden/>
              </w:rPr>
              <w:tab/>
            </w:r>
            <w:r w:rsidR="00444551">
              <w:rPr>
                <w:noProof/>
                <w:webHidden/>
              </w:rPr>
              <w:fldChar w:fldCharType="begin"/>
            </w:r>
            <w:r w:rsidR="00444551">
              <w:rPr>
                <w:noProof/>
                <w:webHidden/>
              </w:rPr>
              <w:instrText xml:space="preserve"> PAGEREF _Toc398905858 \h </w:instrText>
            </w:r>
            <w:r w:rsidR="00444551">
              <w:rPr>
                <w:noProof/>
                <w:webHidden/>
              </w:rPr>
            </w:r>
            <w:r w:rsidR="00444551">
              <w:rPr>
                <w:noProof/>
                <w:webHidden/>
              </w:rPr>
              <w:fldChar w:fldCharType="separate"/>
            </w:r>
            <w:r w:rsidR="00444551">
              <w:rPr>
                <w:noProof/>
                <w:webHidden/>
              </w:rPr>
              <w:t>14</w:t>
            </w:r>
            <w:r w:rsidR="00444551">
              <w:rPr>
                <w:noProof/>
                <w:webHidden/>
              </w:rPr>
              <w:fldChar w:fldCharType="end"/>
            </w:r>
          </w:hyperlink>
        </w:p>
        <w:p w:rsidR="00444551" w:rsidRDefault="000E7913">
          <w:pPr>
            <w:pStyle w:val="TOC3"/>
            <w:tabs>
              <w:tab w:val="left" w:pos="1200"/>
            </w:tabs>
            <w:rPr>
              <w:rFonts w:asciiTheme="minorHAnsi" w:eastAsiaTheme="minorEastAsia" w:hAnsiTheme="minorHAnsi" w:cstheme="minorBidi"/>
              <w:noProof/>
              <w:sz w:val="22"/>
              <w:szCs w:val="22"/>
            </w:rPr>
          </w:pPr>
          <w:hyperlink w:anchor="_Toc398905859" w:history="1">
            <w:r w:rsidR="00444551" w:rsidRPr="008103D7">
              <w:rPr>
                <w:rStyle w:val="Hyperlink"/>
                <w:noProof/>
              </w:rPr>
              <w:t>2.6.1.</w:t>
            </w:r>
            <w:r w:rsidR="00444551">
              <w:rPr>
                <w:rFonts w:asciiTheme="minorHAnsi" w:eastAsiaTheme="minorEastAsia" w:hAnsiTheme="minorHAnsi" w:cstheme="minorBidi"/>
                <w:noProof/>
                <w:sz w:val="22"/>
                <w:szCs w:val="22"/>
              </w:rPr>
              <w:tab/>
            </w:r>
            <w:r w:rsidR="00444551" w:rsidRPr="008103D7">
              <w:rPr>
                <w:rStyle w:val="Hyperlink"/>
                <w:noProof/>
              </w:rPr>
              <w:t>Discussion Items:</w:t>
            </w:r>
            <w:r w:rsidR="00444551">
              <w:rPr>
                <w:noProof/>
                <w:webHidden/>
              </w:rPr>
              <w:tab/>
            </w:r>
            <w:r w:rsidR="00444551">
              <w:rPr>
                <w:noProof/>
                <w:webHidden/>
              </w:rPr>
              <w:fldChar w:fldCharType="begin"/>
            </w:r>
            <w:r w:rsidR="00444551">
              <w:rPr>
                <w:noProof/>
                <w:webHidden/>
              </w:rPr>
              <w:instrText xml:space="preserve"> PAGEREF _Toc398905859 \h </w:instrText>
            </w:r>
            <w:r w:rsidR="00444551">
              <w:rPr>
                <w:noProof/>
                <w:webHidden/>
              </w:rPr>
            </w:r>
            <w:r w:rsidR="00444551">
              <w:rPr>
                <w:noProof/>
                <w:webHidden/>
              </w:rPr>
              <w:fldChar w:fldCharType="separate"/>
            </w:r>
            <w:r w:rsidR="00444551">
              <w:rPr>
                <w:noProof/>
                <w:webHidden/>
              </w:rPr>
              <w:t>15</w:t>
            </w:r>
            <w:r w:rsidR="00444551">
              <w:rPr>
                <w:noProof/>
                <w:webHidden/>
              </w:rPr>
              <w:fldChar w:fldCharType="end"/>
            </w:r>
          </w:hyperlink>
        </w:p>
        <w:p w:rsidR="00444551" w:rsidRDefault="000E7913">
          <w:pPr>
            <w:pStyle w:val="TOC2"/>
            <w:rPr>
              <w:rFonts w:asciiTheme="minorHAnsi" w:eastAsiaTheme="minorEastAsia" w:hAnsiTheme="minorHAnsi" w:cstheme="minorBidi"/>
              <w:noProof/>
              <w:szCs w:val="22"/>
            </w:rPr>
          </w:pPr>
          <w:hyperlink w:anchor="_Toc398905860" w:history="1">
            <w:r w:rsidR="00444551" w:rsidRPr="008103D7">
              <w:rPr>
                <w:rStyle w:val="Hyperlink"/>
                <w:noProof/>
              </w:rPr>
              <w:t>2.7.</w:t>
            </w:r>
            <w:r w:rsidR="00444551">
              <w:rPr>
                <w:rFonts w:asciiTheme="minorHAnsi" w:eastAsiaTheme="minorEastAsia" w:hAnsiTheme="minorHAnsi" w:cstheme="minorBidi"/>
                <w:noProof/>
                <w:szCs w:val="22"/>
              </w:rPr>
              <w:tab/>
            </w:r>
            <w:r w:rsidR="00444551" w:rsidRPr="008103D7">
              <w:rPr>
                <w:rStyle w:val="Hyperlink"/>
                <w:noProof/>
              </w:rPr>
              <w:t>Co-ordination of the Power Balance Penalty Curve, Maximum value of ORDC, and Value Of Lost Load (VOLL)</w:t>
            </w:r>
            <w:r w:rsidR="00444551">
              <w:rPr>
                <w:noProof/>
                <w:webHidden/>
              </w:rPr>
              <w:tab/>
            </w:r>
            <w:r w:rsidR="00444551">
              <w:rPr>
                <w:noProof/>
                <w:webHidden/>
              </w:rPr>
              <w:fldChar w:fldCharType="begin"/>
            </w:r>
            <w:r w:rsidR="00444551">
              <w:rPr>
                <w:noProof/>
                <w:webHidden/>
              </w:rPr>
              <w:instrText xml:space="preserve"> PAGEREF _Toc398905860 \h </w:instrText>
            </w:r>
            <w:r w:rsidR="00444551">
              <w:rPr>
                <w:noProof/>
                <w:webHidden/>
              </w:rPr>
            </w:r>
            <w:r w:rsidR="00444551">
              <w:rPr>
                <w:noProof/>
                <w:webHidden/>
              </w:rPr>
              <w:fldChar w:fldCharType="separate"/>
            </w:r>
            <w:r w:rsidR="00444551">
              <w:rPr>
                <w:noProof/>
                <w:webHidden/>
              </w:rPr>
              <w:t>17</w:t>
            </w:r>
            <w:r w:rsidR="00444551">
              <w:rPr>
                <w:noProof/>
                <w:webHidden/>
              </w:rPr>
              <w:fldChar w:fldCharType="end"/>
            </w:r>
          </w:hyperlink>
        </w:p>
        <w:p w:rsidR="00444551" w:rsidRDefault="000E7913">
          <w:pPr>
            <w:pStyle w:val="TOC1"/>
            <w:rPr>
              <w:rFonts w:asciiTheme="minorHAnsi" w:eastAsiaTheme="minorEastAsia" w:hAnsiTheme="minorHAnsi" w:cstheme="minorBidi"/>
              <w:noProof/>
              <w:sz w:val="22"/>
              <w:szCs w:val="22"/>
            </w:rPr>
          </w:pPr>
          <w:hyperlink w:anchor="_Toc398905861" w:history="1">
            <w:r w:rsidR="00444551" w:rsidRPr="008103D7">
              <w:rPr>
                <w:rStyle w:val="Hyperlink"/>
                <w:noProof/>
              </w:rPr>
              <w:t>3.</w:t>
            </w:r>
            <w:r w:rsidR="00444551">
              <w:rPr>
                <w:rFonts w:asciiTheme="minorHAnsi" w:eastAsiaTheme="minorEastAsia" w:hAnsiTheme="minorHAnsi" w:cstheme="minorBidi"/>
                <w:noProof/>
                <w:sz w:val="22"/>
                <w:szCs w:val="22"/>
              </w:rPr>
              <w:tab/>
            </w:r>
            <w:r w:rsidR="00444551" w:rsidRPr="008103D7">
              <w:rPr>
                <w:rStyle w:val="Hyperlink"/>
                <w:noProof/>
              </w:rPr>
              <w:t>Multi-Interval Real-Time Market</w:t>
            </w:r>
            <w:r w:rsidR="00444551">
              <w:rPr>
                <w:noProof/>
                <w:webHidden/>
              </w:rPr>
              <w:tab/>
            </w:r>
            <w:r w:rsidR="00444551">
              <w:rPr>
                <w:noProof/>
                <w:webHidden/>
              </w:rPr>
              <w:fldChar w:fldCharType="begin"/>
            </w:r>
            <w:r w:rsidR="00444551">
              <w:rPr>
                <w:noProof/>
                <w:webHidden/>
              </w:rPr>
              <w:instrText xml:space="preserve"> PAGEREF _Toc398905861 \h </w:instrText>
            </w:r>
            <w:r w:rsidR="00444551">
              <w:rPr>
                <w:noProof/>
                <w:webHidden/>
              </w:rPr>
            </w:r>
            <w:r w:rsidR="00444551">
              <w:rPr>
                <w:noProof/>
                <w:webHidden/>
              </w:rPr>
              <w:fldChar w:fldCharType="separate"/>
            </w:r>
            <w:r w:rsidR="00444551">
              <w:rPr>
                <w:noProof/>
                <w:webHidden/>
              </w:rPr>
              <w:t>19</w:t>
            </w:r>
            <w:r w:rsidR="00444551">
              <w:rPr>
                <w:noProof/>
                <w:webHidden/>
              </w:rPr>
              <w:fldChar w:fldCharType="end"/>
            </w:r>
          </w:hyperlink>
        </w:p>
        <w:p w:rsidR="00444551" w:rsidRDefault="000E7913">
          <w:pPr>
            <w:pStyle w:val="TOC2"/>
            <w:rPr>
              <w:rFonts w:asciiTheme="minorHAnsi" w:eastAsiaTheme="minorEastAsia" w:hAnsiTheme="minorHAnsi" w:cstheme="minorBidi"/>
              <w:noProof/>
              <w:szCs w:val="22"/>
            </w:rPr>
          </w:pPr>
          <w:hyperlink w:anchor="_Toc398905862" w:history="1">
            <w:r w:rsidR="00444551" w:rsidRPr="008103D7">
              <w:rPr>
                <w:rStyle w:val="Hyperlink"/>
                <w:noProof/>
              </w:rPr>
              <w:t>3.1.</w:t>
            </w:r>
            <w:r w:rsidR="00444551">
              <w:rPr>
                <w:rFonts w:asciiTheme="minorHAnsi" w:eastAsiaTheme="minorEastAsia" w:hAnsiTheme="minorHAnsi" w:cstheme="minorBidi"/>
                <w:noProof/>
                <w:szCs w:val="22"/>
              </w:rPr>
              <w:tab/>
            </w:r>
            <w:r w:rsidR="00444551" w:rsidRPr="008103D7">
              <w:rPr>
                <w:rStyle w:val="Hyperlink"/>
                <w:noProof/>
              </w:rPr>
              <w:t>High Level Description of the Inputs, Clearing Process and Outputs</w:t>
            </w:r>
            <w:r w:rsidR="00444551">
              <w:rPr>
                <w:noProof/>
                <w:webHidden/>
              </w:rPr>
              <w:tab/>
            </w:r>
            <w:r w:rsidR="00444551">
              <w:rPr>
                <w:noProof/>
                <w:webHidden/>
              </w:rPr>
              <w:fldChar w:fldCharType="begin"/>
            </w:r>
            <w:r w:rsidR="00444551">
              <w:rPr>
                <w:noProof/>
                <w:webHidden/>
              </w:rPr>
              <w:instrText xml:space="preserve"> PAGEREF _Toc398905862 \h </w:instrText>
            </w:r>
            <w:r w:rsidR="00444551">
              <w:rPr>
                <w:noProof/>
                <w:webHidden/>
              </w:rPr>
            </w:r>
            <w:r w:rsidR="00444551">
              <w:rPr>
                <w:noProof/>
                <w:webHidden/>
              </w:rPr>
              <w:fldChar w:fldCharType="separate"/>
            </w:r>
            <w:r w:rsidR="00444551">
              <w:rPr>
                <w:noProof/>
                <w:webHidden/>
              </w:rPr>
              <w:t>20</w:t>
            </w:r>
            <w:r w:rsidR="00444551">
              <w:rPr>
                <w:noProof/>
                <w:webHidden/>
              </w:rPr>
              <w:fldChar w:fldCharType="end"/>
            </w:r>
          </w:hyperlink>
        </w:p>
        <w:p w:rsidR="00444551" w:rsidRDefault="000E7913">
          <w:pPr>
            <w:pStyle w:val="TOC3"/>
            <w:tabs>
              <w:tab w:val="left" w:pos="1200"/>
            </w:tabs>
            <w:rPr>
              <w:rFonts w:asciiTheme="minorHAnsi" w:eastAsiaTheme="minorEastAsia" w:hAnsiTheme="minorHAnsi" w:cstheme="minorBidi"/>
              <w:noProof/>
              <w:sz w:val="22"/>
              <w:szCs w:val="22"/>
            </w:rPr>
          </w:pPr>
          <w:hyperlink w:anchor="_Toc398905863" w:history="1">
            <w:r w:rsidR="00444551" w:rsidRPr="008103D7">
              <w:rPr>
                <w:rStyle w:val="Hyperlink"/>
                <w:noProof/>
              </w:rPr>
              <w:t>3.1.1.</w:t>
            </w:r>
            <w:r w:rsidR="00444551">
              <w:rPr>
                <w:rFonts w:asciiTheme="minorHAnsi" w:eastAsiaTheme="minorEastAsia" w:hAnsiTheme="minorHAnsi" w:cstheme="minorBidi"/>
                <w:noProof/>
                <w:sz w:val="22"/>
                <w:szCs w:val="22"/>
              </w:rPr>
              <w:tab/>
            </w:r>
            <w:r w:rsidR="00444551" w:rsidRPr="008103D7">
              <w:rPr>
                <w:rStyle w:val="Hyperlink"/>
                <w:noProof/>
              </w:rPr>
              <w:t>Execution/Run Times for Multi-Interval RT Market Clearing</w:t>
            </w:r>
            <w:r w:rsidR="00444551">
              <w:rPr>
                <w:noProof/>
                <w:webHidden/>
              </w:rPr>
              <w:tab/>
            </w:r>
            <w:r w:rsidR="00444551">
              <w:rPr>
                <w:noProof/>
                <w:webHidden/>
              </w:rPr>
              <w:fldChar w:fldCharType="begin"/>
            </w:r>
            <w:r w:rsidR="00444551">
              <w:rPr>
                <w:noProof/>
                <w:webHidden/>
              </w:rPr>
              <w:instrText xml:space="preserve"> PAGEREF _Toc398905863 \h </w:instrText>
            </w:r>
            <w:r w:rsidR="00444551">
              <w:rPr>
                <w:noProof/>
                <w:webHidden/>
              </w:rPr>
            </w:r>
            <w:r w:rsidR="00444551">
              <w:rPr>
                <w:noProof/>
                <w:webHidden/>
              </w:rPr>
              <w:fldChar w:fldCharType="separate"/>
            </w:r>
            <w:r w:rsidR="00444551">
              <w:rPr>
                <w:noProof/>
                <w:webHidden/>
              </w:rPr>
              <w:t>22</w:t>
            </w:r>
            <w:r w:rsidR="00444551">
              <w:rPr>
                <w:noProof/>
                <w:webHidden/>
              </w:rPr>
              <w:fldChar w:fldCharType="end"/>
            </w:r>
          </w:hyperlink>
        </w:p>
        <w:p w:rsidR="00444551" w:rsidRDefault="000E7913">
          <w:pPr>
            <w:pStyle w:val="TOC3"/>
            <w:tabs>
              <w:tab w:val="left" w:pos="1200"/>
            </w:tabs>
            <w:rPr>
              <w:rFonts w:asciiTheme="minorHAnsi" w:eastAsiaTheme="minorEastAsia" w:hAnsiTheme="minorHAnsi" w:cstheme="minorBidi"/>
              <w:noProof/>
              <w:sz w:val="22"/>
              <w:szCs w:val="22"/>
            </w:rPr>
          </w:pPr>
          <w:hyperlink w:anchor="_Toc398905864" w:history="1">
            <w:r w:rsidR="00444551" w:rsidRPr="008103D7">
              <w:rPr>
                <w:rStyle w:val="Hyperlink"/>
                <w:noProof/>
              </w:rPr>
              <w:t>3.1.2.</w:t>
            </w:r>
            <w:r w:rsidR="00444551">
              <w:rPr>
                <w:rFonts w:asciiTheme="minorHAnsi" w:eastAsiaTheme="minorEastAsia" w:hAnsiTheme="minorHAnsi" w:cstheme="minorBidi"/>
                <w:noProof/>
                <w:sz w:val="22"/>
                <w:szCs w:val="22"/>
              </w:rPr>
              <w:tab/>
            </w:r>
            <w:r w:rsidR="00444551" w:rsidRPr="008103D7">
              <w:rPr>
                <w:rStyle w:val="Hyperlink"/>
                <w:noProof/>
              </w:rPr>
              <w:t>Transmission Constraints</w:t>
            </w:r>
            <w:r w:rsidR="00444551">
              <w:rPr>
                <w:noProof/>
                <w:webHidden/>
              </w:rPr>
              <w:tab/>
            </w:r>
            <w:r w:rsidR="00444551">
              <w:rPr>
                <w:noProof/>
                <w:webHidden/>
              </w:rPr>
              <w:fldChar w:fldCharType="begin"/>
            </w:r>
            <w:r w:rsidR="00444551">
              <w:rPr>
                <w:noProof/>
                <w:webHidden/>
              </w:rPr>
              <w:instrText xml:space="preserve"> PAGEREF _Toc398905864 \h </w:instrText>
            </w:r>
            <w:r w:rsidR="00444551">
              <w:rPr>
                <w:noProof/>
                <w:webHidden/>
              </w:rPr>
            </w:r>
            <w:r w:rsidR="00444551">
              <w:rPr>
                <w:noProof/>
                <w:webHidden/>
              </w:rPr>
              <w:fldChar w:fldCharType="separate"/>
            </w:r>
            <w:r w:rsidR="00444551">
              <w:rPr>
                <w:noProof/>
                <w:webHidden/>
              </w:rPr>
              <w:t>22</w:t>
            </w:r>
            <w:r w:rsidR="00444551">
              <w:rPr>
                <w:noProof/>
                <w:webHidden/>
              </w:rPr>
              <w:fldChar w:fldCharType="end"/>
            </w:r>
          </w:hyperlink>
        </w:p>
        <w:p w:rsidR="00444551" w:rsidRDefault="000E7913">
          <w:pPr>
            <w:pStyle w:val="TOC3"/>
            <w:tabs>
              <w:tab w:val="left" w:pos="1200"/>
            </w:tabs>
            <w:rPr>
              <w:rFonts w:asciiTheme="minorHAnsi" w:eastAsiaTheme="minorEastAsia" w:hAnsiTheme="minorHAnsi" w:cstheme="minorBidi"/>
              <w:noProof/>
              <w:sz w:val="22"/>
              <w:szCs w:val="22"/>
            </w:rPr>
          </w:pPr>
          <w:hyperlink w:anchor="_Toc398905865" w:history="1">
            <w:r w:rsidR="00444551" w:rsidRPr="008103D7">
              <w:rPr>
                <w:rStyle w:val="Hyperlink"/>
                <w:noProof/>
              </w:rPr>
              <w:t>3.1.3.</w:t>
            </w:r>
            <w:r w:rsidR="00444551">
              <w:rPr>
                <w:rFonts w:asciiTheme="minorHAnsi" w:eastAsiaTheme="minorEastAsia" w:hAnsiTheme="minorHAnsi" w:cstheme="minorBidi"/>
                <w:noProof/>
                <w:sz w:val="22"/>
                <w:szCs w:val="22"/>
              </w:rPr>
              <w:tab/>
            </w:r>
            <w:r w:rsidR="00444551" w:rsidRPr="008103D7">
              <w:rPr>
                <w:rStyle w:val="Hyperlink"/>
                <w:noProof/>
              </w:rPr>
              <w:t>Short Term Load Forecast</w:t>
            </w:r>
            <w:r w:rsidR="00444551">
              <w:rPr>
                <w:noProof/>
                <w:webHidden/>
              </w:rPr>
              <w:tab/>
            </w:r>
            <w:r w:rsidR="00444551">
              <w:rPr>
                <w:noProof/>
                <w:webHidden/>
              </w:rPr>
              <w:fldChar w:fldCharType="begin"/>
            </w:r>
            <w:r w:rsidR="00444551">
              <w:rPr>
                <w:noProof/>
                <w:webHidden/>
              </w:rPr>
              <w:instrText xml:space="preserve"> PAGEREF _Toc398905865 \h </w:instrText>
            </w:r>
            <w:r w:rsidR="00444551">
              <w:rPr>
                <w:noProof/>
                <w:webHidden/>
              </w:rPr>
            </w:r>
            <w:r w:rsidR="00444551">
              <w:rPr>
                <w:noProof/>
                <w:webHidden/>
              </w:rPr>
              <w:fldChar w:fldCharType="separate"/>
            </w:r>
            <w:r w:rsidR="00444551">
              <w:rPr>
                <w:noProof/>
                <w:webHidden/>
              </w:rPr>
              <w:t>22</w:t>
            </w:r>
            <w:r w:rsidR="00444551">
              <w:rPr>
                <w:noProof/>
                <w:webHidden/>
              </w:rPr>
              <w:fldChar w:fldCharType="end"/>
            </w:r>
          </w:hyperlink>
        </w:p>
        <w:p w:rsidR="00444551" w:rsidRDefault="000E7913">
          <w:pPr>
            <w:pStyle w:val="TOC3"/>
            <w:tabs>
              <w:tab w:val="left" w:pos="1200"/>
            </w:tabs>
            <w:rPr>
              <w:rFonts w:asciiTheme="minorHAnsi" w:eastAsiaTheme="minorEastAsia" w:hAnsiTheme="minorHAnsi" w:cstheme="minorBidi"/>
              <w:noProof/>
              <w:sz w:val="22"/>
              <w:szCs w:val="22"/>
            </w:rPr>
          </w:pPr>
          <w:hyperlink w:anchor="_Toc398905866" w:history="1">
            <w:r w:rsidR="00444551" w:rsidRPr="008103D7">
              <w:rPr>
                <w:rStyle w:val="Hyperlink"/>
                <w:noProof/>
              </w:rPr>
              <w:t>3.1.4.</w:t>
            </w:r>
            <w:r w:rsidR="00444551">
              <w:rPr>
                <w:rFonts w:asciiTheme="minorHAnsi" w:eastAsiaTheme="minorEastAsia" w:hAnsiTheme="minorHAnsi" w:cstheme="minorBidi"/>
                <w:noProof/>
                <w:sz w:val="22"/>
                <w:szCs w:val="22"/>
              </w:rPr>
              <w:tab/>
            </w:r>
            <w:r w:rsidR="00444551" w:rsidRPr="008103D7">
              <w:rPr>
                <w:rStyle w:val="Hyperlink"/>
                <w:noProof/>
              </w:rPr>
              <w:t>Wind Forecasting</w:t>
            </w:r>
            <w:r w:rsidR="00444551">
              <w:rPr>
                <w:noProof/>
                <w:webHidden/>
              </w:rPr>
              <w:tab/>
            </w:r>
            <w:r w:rsidR="00444551">
              <w:rPr>
                <w:noProof/>
                <w:webHidden/>
              </w:rPr>
              <w:fldChar w:fldCharType="begin"/>
            </w:r>
            <w:r w:rsidR="00444551">
              <w:rPr>
                <w:noProof/>
                <w:webHidden/>
              </w:rPr>
              <w:instrText xml:space="preserve"> PAGEREF _Toc398905866 \h </w:instrText>
            </w:r>
            <w:r w:rsidR="00444551">
              <w:rPr>
                <w:noProof/>
                <w:webHidden/>
              </w:rPr>
            </w:r>
            <w:r w:rsidR="00444551">
              <w:rPr>
                <w:noProof/>
                <w:webHidden/>
              </w:rPr>
              <w:fldChar w:fldCharType="separate"/>
            </w:r>
            <w:r w:rsidR="00444551">
              <w:rPr>
                <w:noProof/>
                <w:webHidden/>
              </w:rPr>
              <w:t>22</w:t>
            </w:r>
            <w:r w:rsidR="00444551">
              <w:rPr>
                <w:noProof/>
                <w:webHidden/>
              </w:rPr>
              <w:fldChar w:fldCharType="end"/>
            </w:r>
          </w:hyperlink>
        </w:p>
        <w:p w:rsidR="00444551" w:rsidRDefault="000E7913">
          <w:pPr>
            <w:pStyle w:val="TOC3"/>
            <w:tabs>
              <w:tab w:val="left" w:pos="1200"/>
            </w:tabs>
            <w:rPr>
              <w:rFonts w:asciiTheme="minorHAnsi" w:eastAsiaTheme="minorEastAsia" w:hAnsiTheme="minorHAnsi" w:cstheme="minorBidi"/>
              <w:noProof/>
              <w:sz w:val="22"/>
              <w:szCs w:val="22"/>
            </w:rPr>
          </w:pPr>
          <w:hyperlink w:anchor="_Toc398905867" w:history="1">
            <w:r w:rsidR="00444551" w:rsidRPr="008103D7">
              <w:rPr>
                <w:rStyle w:val="Hyperlink"/>
                <w:noProof/>
              </w:rPr>
              <w:t>3.1.5.</w:t>
            </w:r>
            <w:r w:rsidR="00444551">
              <w:rPr>
                <w:rFonts w:asciiTheme="minorHAnsi" w:eastAsiaTheme="minorEastAsia" w:hAnsiTheme="minorHAnsi" w:cstheme="minorBidi"/>
                <w:noProof/>
                <w:sz w:val="22"/>
                <w:szCs w:val="22"/>
              </w:rPr>
              <w:tab/>
            </w:r>
            <w:r w:rsidR="00444551" w:rsidRPr="008103D7">
              <w:rPr>
                <w:rStyle w:val="Hyperlink"/>
                <w:noProof/>
              </w:rPr>
              <w:t>Multi-Interval RT Market analysis window</w:t>
            </w:r>
            <w:r w:rsidR="00444551">
              <w:rPr>
                <w:noProof/>
                <w:webHidden/>
              </w:rPr>
              <w:tab/>
            </w:r>
            <w:r w:rsidR="00444551">
              <w:rPr>
                <w:noProof/>
                <w:webHidden/>
              </w:rPr>
              <w:fldChar w:fldCharType="begin"/>
            </w:r>
            <w:r w:rsidR="00444551">
              <w:rPr>
                <w:noProof/>
                <w:webHidden/>
              </w:rPr>
              <w:instrText xml:space="preserve"> PAGEREF _Toc398905867 \h </w:instrText>
            </w:r>
            <w:r w:rsidR="00444551">
              <w:rPr>
                <w:noProof/>
                <w:webHidden/>
              </w:rPr>
            </w:r>
            <w:r w:rsidR="00444551">
              <w:rPr>
                <w:noProof/>
                <w:webHidden/>
              </w:rPr>
              <w:fldChar w:fldCharType="separate"/>
            </w:r>
            <w:r w:rsidR="00444551">
              <w:rPr>
                <w:noProof/>
                <w:webHidden/>
              </w:rPr>
              <w:t>22</w:t>
            </w:r>
            <w:r w:rsidR="00444551">
              <w:rPr>
                <w:noProof/>
                <w:webHidden/>
              </w:rPr>
              <w:fldChar w:fldCharType="end"/>
            </w:r>
          </w:hyperlink>
        </w:p>
        <w:p w:rsidR="00444551" w:rsidRDefault="000E7913">
          <w:pPr>
            <w:pStyle w:val="TOC3"/>
            <w:tabs>
              <w:tab w:val="left" w:pos="1200"/>
            </w:tabs>
            <w:rPr>
              <w:rFonts w:asciiTheme="minorHAnsi" w:eastAsiaTheme="minorEastAsia" w:hAnsiTheme="minorHAnsi" w:cstheme="minorBidi"/>
              <w:noProof/>
              <w:sz w:val="22"/>
              <w:szCs w:val="22"/>
            </w:rPr>
          </w:pPr>
          <w:hyperlink w:anchor="_Toc398905868" w:history="1">
            <w:r w:rsidR="00444551" w:rsidRPr="008103D7">
              <w:rPr>
                <w:rStyle w:val="Hyperlink"/>
                <w:noProof/>
              </w:rPr>
              <w:t>3.1.6.</w:t>
            </w:r>
            <w:r w:rsidR="00444551">
              <w:rPr>
                <w:rFonts w:asciiTheme="minorHAnsi" w:eastAsiaTheme="minorEastAsia" w:hAnsiTheme="minorHAnsi" w:cstheme="minorBidi"/>
                <w:noProof/>
                <w:sz w:val="22"/>
                <w:szCs w:val="22"/>
              </w:rPr>
              <w:tab/>
            </w:r>
            <w:r w:rsidR="00444551" w:rsidRPr="008103D7">
              <w:rPr>
                <w:rStyle w:val="Hyperlink"/>
                <w:noProof/>
              </w:rPr>
              <w:t>Pricing Run Changes (modifications to NPRR 626)</w:t>
            </w:r>
            <w:r w:rsidR="00444551">
              <w:rPr>
                <w:noProof/>
                <w:webHidden/>
              </w:rPr>
              <w:tab/>
            </w:r>
            <w:r w:rsidR="00444551">
              <w:rPr>
                <w:noProof/>
                <w:webHidden/>
              </w:rPr>
              <w:fldChar w:fldCharType="begin"/>
            </w:r>
            <w:r w:rsidR="00444551">
              <w:rPr>
                <w:noProof/>
                <w:webHidden/>
              </w:rPr>
              <w:instrText xml:space="preserve"> PAGEREF _Toc398905868 \h </w:instrText>
            </w:r>
            <w:r w:rsidR="00444551">
              <w:rPr>
                <w:noProof/>
                <w:webHidden/>
              </w:rPr>
            </w:r>
            <w:r w:rsidR="00444551">
              <w:rPr>
                <w:noProof/>
                <w:webHidden/>
              </w:rPr>
              <w:fldChar w:fldCharType="separate"/>
            </w:r>
            <w:r w:rsidR="00444551">
              <w:rPr>
                <w:noProof/>
                <w:webHidden/>
              </w:rPr>
              <w:t>23</w:t>
            </w:r>
            <w:r w:rsidR="00444551">
              <w:rPr>
                <w:noProof/>
                <w:webHidden/>
              </w:rPr>
              <w:fldChar w:fldCharType="end"/>
            </w:r>
          </w:hyperlink>
        </w:p>
        <w:p w:rsidR="00444551" w:rsidRDefault="000E7913">
          <w:pPr>
            <w:pStyle w:val="TOC2"/>
            <w:rPr>
              <w:rFonts w:asciiTheme="minorHAnsi" w:eastAsiaTheme="minorEastAsia" w:hAnsiTheme="minorHAnsi" w:cstheme="minorBidi"/>
              <w:noProof/>
              <w:szCs w:val="22"/>
            </w:rPr>
          </w:pPr>
          <w:hyperlink w:anchor="_Toc398905869" w:history="1">
            <w:r w:rsidR="00444551" w:rsidRPr="008103D7">
              <w:rPr>
                <w:rStyle w:val="Hyperlink"/>
                <w:noProof/>
              </w:rPr>
              <w:t>3.2.</w:t>
            </w:r>
            <w:r w:rsidR="00444551">
              <w:rPr>
                <w:rFonts w:asciiTheme="minorHAnsi" w:eastAsiaTheme="minorEastAsia" w:hAnsiTheme="minorHAnsi" w:cstheme="minorBidi"/>
                <w:noProof/>
                <w:szCs w:val="22"/>
              </w:rPr>
              <w:tab/>
            </w:r>
            <w:r w:rsidR="00444551" w:rsidRPr="008103D7">
              <w:rPr>
                <w:rStyle w:val="Hyperlink"/>
                <w:noProof/>
              </w:rPr>
              <w:t>Three Part Offer/Bid or Single Part Offer/Bid from a Load Resource</w:t>
            </w:r>
            <w:r w:rsidR="00444551">
              <w:rPr>
                <w:noProof/>
                <w:webHidden/>
              </w:rPr>
              <w:tab/>
            </w:r>
            <w:r w:rsidR="00444551">
              <w:rPr>
                <w:noProof/>
                <w:webHidden/>
              </w:rPr>
              <w:fldChar w:fldCharType="begin"/>
            </w:r>
            <w:r w:rsidR="00444551">
              <w:rPr>
                <w:noProof/>
                <w:webHidden/>
              </w:rPr>
              <w:instrText xml:space="preserve"> PAGEREF _Toc398905869 \h </w:instrText>
            </w:r>
            <w:r w:rsidR="00444551">
              <w:rPr>
                <w:noProof/>
                <w:webHidden/>
              </w:rPr>
            </w:r>
            <w:r w:rsidR="00444551">
              <w:rPr>
                <w:noProof/>
                <w:webHidden/>
              </w:rPr>
              <w:fldChar w:fldCharType="separate"/>
            </w:r>
            <w:r w:rsidR="00444551">
              <w:rPr>
                <w:noProof/>
                <w:webHidden/>
              </w:rPr>
              <w:t>23</w:t>
            </w:r>
            <w:r w:rsidR="00444551">
              <w:rPr>
                <w:noProof/>
                <w:webHidden/>
              </w:rPr>
              <w:fldChar w:fldCharType="end"/>
            </w:r>
          </w:hyperlink>
        </w:p>
        <w:p w:rsidR="00444551" w:rsidRDefault="000E7913">
          <w:pPr>
            <w:pStyle w:val="TOC2"/>
            <w:rPr>
              <w:rFonts w:asciiTheme="minorHAnsi" w:eastAsiaTheme="minorEastAsia" w:hAnsiTheme="minorHAnsi" w:cstheme="minorBidi"/>
              <w:noProof/>
              <w:szCs w:val="22"/>
            </w:rPr>
          </w:pPr>
          <w:hyperlink w:anchor="_Toc398905870" w:history="1">
            <w:r w:rsidR="00444551" w:rsidRPr="008103D7">
              <w:rPr>
                <w:rStyle w:val="Hyperlink"/>
                <w:noProof/>
              </w:rPr>
              <w:t>3.3.</w:t>
            </w:r>
            <w:r w:rsidR="00444551">
              <w:rPr>
                <w:rFonts w:asciiTheme="minorHAnsi" w:eastAsiaTheme="minorEastAsia" w:hAnsiTheme="minorHAnsi" w:cstheme="minorBidi"/>
                <w:noProof/>
                <w:szCs w:val="22"/>
              </w:rPr>
              <w:tab/>
            </w:r>
            <w:r w:rsidR="00444551" w:rsidRPr="008103D7">
              <w:rPr>
                <w:rStyle w:val="Hyperlink"/>
                <w:noProof/>
              </w:rPr>
              <w:t>Settlements</w:t>
            </w:r>
            <w:r w:rsidR="00444551">
              <w:rPr>
                <w:noProof/>
                <w:webHidden/>
              </w:rPr>
              <w:tab/>
            </w:r>
            <w:r w:rsidR="00444551">
              <w:rPr>
                <w:noProof/>
                <w:webHidden/>
              </w:rPr>
              <w:fldChar w:fldCharType="begin"/>
            </w:r>
            <w:r w:rsidR="00444551">
              <w:rPr>
                <w:noProof/>
                <w:webHidden/>
              </w:rPr>
              <w:instrText xml:space="preserve"> PAGEREF _Toc398905870 \h </w:instrText>
            </w:r>
            <w:r w:rsidR="00444551">
              <w:rPr>
                <w:noProof/>
                <w:webHidden/>
              </w:rPr>
            </w:r>
            <w:r w:rsidR="00444551">
              <w:rPr>
                <w:noProof/>
                <w:webHidden/>
              </w:rPr>
              <w:fldChar w:fldCharType="separate"/>
            </w:r>
            <w:r w:rsidR="00444551">
              <w:rPr>
                <w:noProof/>
                <w:webHidden/>
              </w:rPr>
              <w:t>24</w:t>
            </w:r>
            <w:r w:rsidR="00444551">
              <w:rPr>
                <w:noProof/>
                <w:webHidden/>
              </w:rPr>
              <w:fldChar w:fldCharType="end"/>
            </w:r>
          </w:hyperlink>
        </w:p>
        <w:p w:rsidR="00444551" w:rsidRDefault="000E7913">
          <w:pPr>
            <w:pStyle w:val="TOC3"/>
            <w:tabs>
              <w:tab w:val="left" w:pos="1200"/>
            </w:tabs>
            <w:rPr>
              <w:rFonts w:asciiTheme="minorHAnsi" w:eastAsiaTheme="minorEastAsia" w:hAnsiTheme="minorHAnsi" w:cstheme="minorBidi"/>
              <w:noProof/>
              <w:sz w:val="22"/>
              <w:szCs w:val="22"/>
            </w:rPr>
          </w:pPr>
          <w:hyperlink w:anchor="_Toc398905871" w:history="1">
            <w:r w:rsidR="00444551" w:rsidRPr="008103D7">
              <w:rPr>
                <w:rStyle w:val="Hyperlink"/>
                <w:noProof/>
              </w:rPr>
              <w:t>3.3.1.</w:t>
            </w:r>
            <w:r w:rsidR="00444551">
              <w:rPr>
                <w:rFonts w:asciiTheme="minorHAnsi" w:eastAsiaTheme="minorEastAsia" w:hAnsiTheme="minorHAnsi" w:cstheme="minorBidi"/>
                <w:noProof/>
                <w:sz w:val="22"/>
                <w:szCs w:val="22"/>
              </w:rPr>
              <w:tab/>
            </w:r>
            <w:r w:rsidR="00444551" w:rsidRPr="008103D7">
              <w:rPr>
                <w:rStyle w:val="Hyperlink"/>
                <w:noProof/>
              </w:rPr>
              <w:t>What Are the Make-Whole Payments That May be Necessary For Resources?</w:t>
            </w:r>
            <w:r w:rsidR="00444551">
              <w:rPr>
                <w:noProof/>
                <w:webHidden/>
              </w:rPr>
              <w:tab/>
            </w:r>
            <w:r w:rsidR="00444551">
              <w:rPr>
                <w:noProof/>
                <w:webHidden/>
              </w:rPr>
              <w:fldChar w:fldCharType="begin"/>
            </w:r>
            <w:r w:rsidR="00444551">
              <w:rPr>
                <w:noProof/>
                <w:webHidden/>
              </w:rPr>
              <w:instrText xml:space="preserve"> PAGEREF _Toc398905871 \h </w:instrText>
            </w:r>
            <w:r w:rsidR="00444551">
              <w:rPr>
                <w:noProof/>
                <w:webHidden/>
              </w:rPr>
            </w:r>
            <w:r w:rsidR="00444551">
              <w:rPr>
                <w:noProof/>
                <w:webHidden/>
              </w:rPr>
              <w:fldChar w:fldCharType="separate"/>
            </w:r>
            <w:r w:rsidR="00444551">
              <w:rPr>
                <w:noProof/>
                <w:webHidden/>
              </w:rPr>
              <w:t>24</w:t>
            </w:r>
            <w:r w:rsidR="00444551">
              <w:rPr>
                <w:noProof/>
                <w:webHidden/>
              </w:rPr>
              <w:fldChar w:fldCharType="end"/>
            </w:r>
          </w:hyperlink>
        </w:p>
        <w:p w:rsidR="00444551" w:rsidRDefault="000E7913">
          <w:pPr>
            <w:pStyle w:val="TOC3"/>
            <w:tabs>
              <w:tab w:val="left" w:pos="1200"/>
            </w:tabs>
            <w:rPr>
              <w:rFonts w:asciiTheme="minorHAnsi" w:eastAsiaTheme="minorEastAsia" w:hAnsiTheme="minorHAnsi" w:cstheme="minorBidi"/>
              <w:noProof/>
              <w:sz w:val="22"/>
              <w:szCs w:val="22"/>
            </w:rPr>
          </w:pPr>
          <w:hyperlink w:anchor="_Toc398905872" w:history="1">
            <w:r w:rsidR="00444551" w:rsidRPr="008103D7">
              <w:rPr>
                <w:rStyle w:val="Hyperlink"/>
                <w:noProof/>
              </w:rPr>
              <w:t>3.3.2.</w:t>
            </w:r>
            <w:r w:rsidR="00444551">
              <w:rPr>
                <w:rFonts w:asciiTheme="minorHAnsi" w:eastAsiaTheme="minorEastAsia" w:hAnsiTheme="minorHAnsi" w:cstheme="minorBidi"/>
                <w:noProof/>
                <w:sz w:val="22"/>
                <w:szCs w:val="22"/>
              </w:rPr>
              <w:tab/>
            </w:r>
            <w:r w:rsidR="00444551" w:rsidRPr="008103D7">
              <w:rPr>
                <w:rStyle w:val="Hyperlink"/>
                <w:noProof/>
              </w:rPr>
              <w:t>Is There Any Uplift Required?</w:t>
            </w:r>
            <w:r w:rsidR="00444551">
              <w:rPr>
                <w:noProof/>
                <w:webHidden/>
              </w:rPr>
              <w:tab/>
            </w:r>
            <w:r w:rsidR="00444551">
              <w:rPr>
                <w:noProof/>
                <w:webHidden/>
              </w:rPr>
              <w:fldChar w:fldCharType="begin"/>
            </w:r>
            <w:r w:rsidR="00444551">
              <w:rPr>
                <w:noProof/>
                <w:webHidden/>
              </w:rPr>
              <w:instrText xml:space="preserve"> PAGEREF _Toc398905872 \h </w:instrText>
            </w:r>
            <w:r w:rsidR="00444551">
              <w:rPr>
                <w:noProof/>
                <w:webHidden/>
              </w:rPr>
            </w:r>
            <w:r w:rsidR="00444551">
              <w:rPr>
                <w:noProof/>
                <w:webHidden/>
              </w:rPr>
              <w:fldChar w:fldCharType="separate"/>
            </w:r>
            <w:r w:rsidR="00444551">
              <w:rPr>
                <w:noProof/>
                <w:webHidden/>
              </w:rPr>
              <w:t>25</w:t>
            </w:r>
            <w:r w:rsidR="00444551">
              <w:rPr>
                <w:noProof/>
                <w:webHidden/>
              </w:rPr>
              <w:fldChar w:fldCharType="end"/>
            </w:r>
          </w:hyperlink>
        </w:p>
        <w:p w:rsidR="00C13652" w:rsidRDefault="00C13652">
          <w:r>
            <w:rPr>
              <w:b/>
              <w:bCs/>
              <w:noProof/>
            </w:rPr>
            <w:fldChar w:fldCharType="end"/>
          </w:r>
        </w:p>
      </w:sdtContent>
    </w:sdt>
    <w:p w:rsidR="0001582F" w:rsidRDefault="0001582F">
      <w:pPr>
        <w:rPr>
          <w:b/>
          <w:bCs/>
          <w:kern w:val="32"/>
        </w:rPr>
      </w:pPr>
    </w:p>
    <w:p w:rsidR="0001582F" w:rsidRDefault="0001582F">
      <w:pPr>
        <w:rPr>
          <w:b/>
          <w:bCs/>
          <w:kern w:val="32"/>
        </w:rPr>
      </w:pPr>
    </w:p>
    <w:p w:rsidR="00DC69EA" w:rsidRDefault="00DC69EA">
      <w:pPr>
        <w:rPr>
          <w:rFonts w:ascii="Arial" w:hAnsi="Arial" w:cs="Arial"/>
          <w:b/>
          <w:bCs/>
          <w:kern w:val="32"/>
          <w:sz w:val="28"/>
          <w:szCs w:val="28"/>
        </w:rPr>
      </w:pPr>
      <w:r>
        <w:rPr>
          <w:szCs w:val="28"/>
        </w:rPr>
        <w:br w:type="page"/>
      </w:r>
    </w:p>
    <w:p w:rsidR="00792FB1" w:rsidRPr="00C13652" w:rsidRDefault="00F55EE8" w:rsidP="001B4A28">
      <w:pPr>
        <w:pStyle w:val="Heading1"/>
        <w:tabs>
          <w:tab w:val="clear" w:pos="1080"/>
          <w:tab w:val="num" w:pos="360"/>
        </w:tabs>
        <w:ind w:left="360"/>
        <w:rPr>
          <w:szCs w:val="28"/>
        </w:rPr>
      </w:pPr>
      <w:bookmarkStart w:id="249" w:name="_Toc398905848"/>
      <w:r w:rsidRPr="00C13652">
        <w:rPr>
          <w:szCs w:val="28"/>
        </w:rPr>
        <w:lastRenderedPageBreak/>
        <w:t xml:space="preserve">Executive </w:t>
      </w:r>
      <w:r w:rsidR="00792FB1" w:rsidRPr="00C13652">
        <w:rPr>
          <w:szCs w:val="28"/>
        </w:rPr>
        <w:t>Summary</w:t>
      </w:r>
      <w:bookmarkEnd w:id="249"/>
    </w:p>
    <w:p w:rsidR="00253B58" w:rsidRDefault="00253B58" w:rsidP="00253B58">
      <w:pPr>
        <w:spacing w:before="60" w:after="60" w:line="360" w:lineRule="auto"/>
        <w:ind w:left="360"/>
      </w:pPr>
      <w:r w:rsidRPr="00F911C5">
        <w:t xml:space="preserve">ERCOT </w:t>
      </w:r>
      <w:r>
        <w:t>stakeholders are considering new initiatives to improve the efficiency of Real-Time Market operations.  The effort may consist of one or both of the following components:</w:t>
      </w:r>
    </w:p>
    <w:p w:rsidR="00253B58" w:rsidRDefault="00253B58" w:rsidP="00253B58">
      <w:pPr>
        <w:numPr>
          <w:ilvl w:val="0"/>
          <w:numId w:val="24"/>
        </w:numPr>
        <w:spacing w:before="60" w:after="60" w:line="360" w:lineRule="auto"/>
      </w:pPr>
      <w:r w:rsidRPr="003E1854">
        <w:rPr>
          <w:u w:val="single"/>
        </w:rPr>
        <w:t>Re</w:t>
      </w:r>
      <w:r>
        <w:rPr>
          <w:u w:val="single"/>
        </w:rPr>
        <w:t>al-</w:t>
      </w:r>
      <w:r w:rsidR="00996743">
        <w:rPr>
          <w:u w:val="single"/>
        </w:rPr>
        <w:t>T</w:t>
      </w:r>
      <w:r>
        <w:rPr>
          <w:u w:val="single"/>
        </w:rPr>
        <w:t>ime C</w:t>
      </w:r>
      <w:r w:rsidRPr="003E1854">
        <w:rPr>
          <w:u w:val="single"/>
        </w:rPr>
        <w:t>o-optimization of Energy and Ancillary Services</w:t>
      </w:r>
      <w:r>
        <w:t xml:space="preserve">.  Co-optimization is the process of simultaneously procuring energy and Ancillary Services (AS) </w:t>
      </w:r>
      <w:r w:rsidR="0029773A">
        <w:t xml:space="preserve">from available Resources, </w:t>
      </w:r>
      <w:r>
        <w:t>at the lowest production cost</w:t>
      </w:r>
      <w:r w:rsidR="0029773A">
        <w:rPr>
          <w:rStyle w:val="FootnoteReference"/>
        </w:rPr>
        <w:footnoteReference w:id="1"/>
      </w:r>
      <w:r w:rsidR="0029773A">
        <w:t xml:space="preserve"> to meet the </w:t>
      </w:r>
      <w:r w:rsidR="00040AF3">
        <w:t>Real-Time</w:t>
      </w:r>
      <w:r w:rsidR="0029773A">
        <w:t xml:space="preserve"> system demand for energy and AS. This results</w:t>
      </w:r>
      <w:r>
        <w:t xml:space="preserve"> in </w:t>
      </w:r>
      <w:r w:rsidR="0029773A">
        <w:t xml:space="preserve">the </w:t>
      </w:r>
      <w:r>
        <w:t xml:space="preserve">optimal allocation of all Resources’ capacity between energy and AS.  The ERCOT Day-Ahead Market (DAM) currently co-optimizes in its execution.  However, the current </w:t>
      </w:r>
      <w:r w:rsidR="00996743">
        <w:t>Real-Time</w:t>
      </w:r>
      <w:r>
        <w:t xml:space="preserve"> </w:t>
      </w:r>
      <w:r w:rsidR="00996743">
        <w:t xml:space="preserve">(RT) </w:t>
      </w:r>
      <w:r>
        <w:t xml:space="preserve">market is unable to consider capacity reserved for AS (e.g., capacity above the Resource’s High Ancillary Services Limit, or HASL) even if the energy offer or bid for that capacity would be economical.  </w:t>
      </w:r>
      <w:r w:rsidRPr="00F55EE8">
        <w:t>U</w:t>
      </w:r>
      <w:r w:rsidR="00040AF3">
        <w:t>sing</w:t>
      </w:r>
      <w:r w:rsidRPr="00F55EE8">
        <w:t xml:space="preserve"> </w:t>
      </w:r>
      <w:r w:rsidR="00996743">
        <w:t>Real-Time</w:t>
      </w:r>
      <w:r w:rsidRPr="00F55EE8">
        <w:t xml:space="preserve"> Co-optimization, the </w:t>
      </w:r>
      <w:r w:rsidR="00996743">
        <w:t>Real-Time</w:t>
      </w:r>
      <w:r w:rsidRPr="00F55EE8">
        <w:t xml:space="preserve"> </w:t>
      </w:r>
      <w:r w:rsidR="00DF6697">
        <w:t>Market clearing process</w:t>
      </w:r>
      <w:r w:rsidRPr="00F55EE8">
        <w:t xml:space="preserve"> would </w:t>
      </w:r>
      <w:r>
        <w:t>consider</w:t>
      </w:r>
      <w:r w:rsidRPr="00F55EE8">
        <w:t xml:space="preserve"> all</w:t>
      </w:r>
      <w:r>
        <w:t xml:space="preserve"> available capacity to serve system demand</w:t>
      </w:r>
      <w:r w:rsidR="00E80DC2">
        <w:t xml:space="preserve"> for energy</w:t>
      </w:r>
      <w:r>
        <w:t xml:space="preserve"> and procure AS capacity at the lowest possible cost</w:t>
      </w:r>
      <w:r w:rsidR="0029773A" w:rsidRPr="0029773A">
        <w:rPr>
          <w:vertAlign w:val="superscript"/>
        </w:rPr>
        <w:t>1</w:t>
      </w:r>
      <w:r>
        <w:t xml:space="preserve">.  </w:t>
      </w:r>
      <w:r w:rsidR="00040AF3">
        <w:t>Market</w:t>
      </w:r>
      <w:r w:rsidR="00DF6697">
        <w:t xml:space="preserve"> clearing </w:t>
      </w:r>
      <w:r w:rsidR="00040AF3">
        <w:t xml:space="preserve">is designed to </w:t>
      </w:r>
      <w:r w:rsidR="003F492B">
        <w:t xml:space="preserve">normally </w:t>
      </w:r>
      <w:r w:rsidR="00040AF3">
        <w:t>occur</w:t>
      </w:r>
      <w:r w:rsidR="00DF6697">
        <w:t xml:space="preserve"> every 5 minutes</w:t>
      </w:r>
      <w:r w:rsidR="003F492B">
        <w:t>.</w:t>
      </w:r>
      <w:r w:rsidR="00DF6697">
        <w:t xml:space="preserve"> </w:t>
      </w:r>
      <w:r>
        <w:t xml:space="preserve">The process under consideration would be similar to the clearing process for energy and AS in the DAM.  Accordingly, </w:t>
      </w:r>
      <w:r w:rsidR="00996743">
        <w:t>Real-Time</w:t>
      </w:r>
      <w:r>
        <w:t xml:space="preserve"> Co-optimization can be thought of as “running the DAM every five minutes in </w:t>
      </w:r>
      <w:r w:rsidR="00996743">
        <w:t>Real-Time</w:t>
      </w:r>
      <w:r>
        <w:t xml:space="preserve">.”   The objectives of </w:t>
      </w:r>
      <w:r w:rsidR="00996743">
        <w:t>Real-Time</w:t>
      </w:r>
      <w:r>
        <w:t xml:space="preserve"> Co-optimization are to enable appropriate scarcity pricing through optimal use of </w:t>
      </w:r>
      <w:r w:rsidR="00040AF3">
        <w:t xml:space="preserve">a </w:t>
      </w:r>
      <w:r>
        <w:t>Resource</w:t>
      </w:r>
      <w:r w:rsidR="00DF6697">
        <w:t>’</w:t>
      </w:r>
      <w:r>
        <w:t xml:space="preserve">s </w:t>
      </w:r>
      <w:r w:rsidR="00DF6697">
        <w:t xml:space="preserve">capacity </w:t>
      </w:r>
      <w:r>
        <w:t xml:space="preserve">for energy and AS, and to enable market participants to adjust their energy and AS portfolios in </w:t>
      </w:r>
      <w:r w:rsidR="00996743">
        <w:t>Real-Time</w:t>
      </w:r>
      <w:r>
        <w:t xml:space="preserve">.  </w:t>
      </w:r>
      <w:r w:rsidR="00040AF3">
        <w:t xml:space="preserve">A market design change, </w:t>
      </w:r>
      <w:r>
        <w:t>which was implemented</w:t>
      </w:r>
      <w:r w:rsidRPr="00C27BB5">
        <w:t xml:space="preserve"> </w:t>
      </w:r>
      <w:r>
        <w:t xml:space="preserve">on June 1, 2014, represents an approximation of </w:t>
      </w:r>
      <w:r w:rsidR="00040AF3">
        <w:t xml:space="preserve">a </w:t>
      </w:r>
      <w:r>
        <w:t>Real-Time Co-optimization</w:t>
      </w:r>
      <w:r w:rsidR="00040AF3">
        <w:t xml:space="preserve"> based on the Operating Reserve Demand Curve (ORDC)</w:t>
      </w:r>
      <w:r>
        <w:t>.</w:t>
      </w:r>
    </w:p>
    <w:p w:rsidR="006A1DAE" w:rsidRDefault="006A1DAE" w:rsidP="00DF6697">
      <w:pPr>
        <w:spacing w:before="60" w:after="60" w:line="360" w:lineRule="auto"/>
        <w:ind w:left="1080"/>
      </w:pPr>
    </w:p>
    <w:p w:rsidR="00253B58" w:rsidRDefault="00253B58" w:rsidP="00DF6697">
      <w:pPr>
        <w:spacing w:before="60" w:after="60" w:line="360" w:lineRule="auto"/>
        <w:ind w:left="1080"/>
      </w:pPr>
      <w:r>
        <w:t xml:space="preserve">Note: The proposed Real-Time </w:t>
      </w:r>
      <w:r w:rsidR="003F492B">
        <w:t>Co-optimization</w:t>
      </w:r>
      <w:r>
        <w:t xml:space="preserve"> incorporates the same ORDC in setting up the individual AS demand curves (by disaggregating the ORDC)</w:t>
      </w:r>
      <w:r w:rsidR="00DF6697">
        <w:t>.</w:t>
      </w:r>
    </w:p>
    <w:p w:rsidR="00DF6697" w:rsidRDefault="00DF6697" w:rsidP="00DF6697">
      <w:pPr>
        <w:spacing w:before="60" w:after="60" w:line="360" w:lineRule="auto"/>
        <w:ind w:left="1080"/>
        <w:rPr>
          <w:u w:val="single"/>
        </w:rPr>
      </w:pPr>
    </w:p>
    <w:p w:rsidR="001C2A1A" w:rsidRDefault="00253B58" w:rsidP="00253B58">
      <w:pPr>
        <w:numPr>
          <w:ilvl w:val="0"/>
          <w:numId w:val="24"/>
        </w:numPr>
        <w:spacing w:before="60" w:after="60" w:line="360" w:lineRule="auto"/>
      </w:pPr>
      <w:r w:rsidRPr="00E83BB4">
        <w:rPr>
          <w:u w:val="single"/>
        </w:rPr>
        <w:lastRenderedPageBreak/>
        <w:t xml:space="preserve">Multi-Interval </w:t>
      </w:r>
      <w:r>
        <w:rPr>
          <w:u w:val="single"/>
        </w:rPr>
        <w:t>Real-Time Market</w:t>
      </w:r>
      <w:r>
        <w:t xml:space="preserve">.  </w:t>
      </w:r>
      <w:r w:rsidR="009D6906" w:rsidRPr="00F55EE8">
        <w:t>The main objective</w:t>
      </w:r>
      <w:r w:rsidR="009D6906">
        <w:t>s</w:t>
      </w:r>
      <w:r w:rsidR="009D6906" w:rsidRPr="00F55EE8">
        <w:t xml:space="preserve"> of </w:t>
      </w:r>
      <w:r w:rsidR="002E75D6">
        <w:t xml:space="preserve">the proposed </w:t>
      </w:r>
      <w:r w:rsidR="009D6906" w:rsidRPr="00F55EE8">
        <w:t xml:space="preserve">Multi-Interval </w:t>
      </w:r>
      <w:r w:rsidR="002E75D6">
        <w:t>Real-Time (RT) Market</w:t>
      </w:r>
      <w:r w:rsidR="009D6906" w:rsidRPr="00F55EE8">
        <w:t xml:space="preserve"> </w:t>
      </w:r>
      <w:r w:rsidR="009D6906">
        <w:t>are</w:t>
      </w:r>
      <w:r w:rsidR="009D6906" w:rsidRPr="00F55EE8">
        <w:t xml:space="preserve"> to </w:t>
      </w:r>
      <w:r w:rsidR="009D6906">
        <w:t xml:space="preserve">enable additional Resources to contribute to Real-Time price formation and to </w:t>
      </w:r>
      <w:r w:rsidR="009D6906" w:rsidRPr="00F55EE8">
        <w:t xml:space="preserve">expand access to the </w:t>
      </w:r>
      <w:r w:rsidR="009D6906">
        <w:t>Real-Time</w:t>
      </w:r>
      <w:r w:rsidR="009D6906" w:rsidRPr="00F55EE8">
        <w:t xml:space="preserve"> Energy Market</w:t>
      </w:r>
      <w:r w:rsidR="009D6906">
        <w:t xml:space="preserve">, </w:t>
      </w:r>
      <w:r w:rsidR="009D6906" w:rsidRPr="00F55EE8">
        <w:t>thus enhancing competition and lowering overall costs to Load-serving Entities.</w:t>
      </w:r>
      <w:r w:rsidR="009D6906">
        <w:t xml:space="preserve"> </w:t>
      </w:r>
    </w:p>
    <w:p w:rsidR="001C2A1A" w:rsidRDefault="001C2A1A" w:rsidP="001C2A1A">
      <w:pPr>
        <w:spacing w:before="60" w:after="60" w:line="360" w:lineRule="auto"/>
        <w:ind w:left="1080"/>
      </w:pPr>
    </w:p>
    <w:p w:rsidR="001C2A1A" w:rsidRDefault="00253B58" w:rsidP="001C2A1A">
      <w:pPr>
        <w:spacing w:before="60" w:after="60" w:line="360" w:lineRule="auto"/>
        <w:ind w:left="1080"/>
      </w:pPr>
      <w:r>
        <w:t>This enhancement would enable the Real-Time Market to</w:t>
      </w:r>
      <w:r w:rsidR="002E75D6">
        <w:t xml:space="preserve">, apart from considering offers and bids from the existing portfolio of Resources, to </w:t>
      </w:r>
      <w:r>
        <w:t xml:space="preserve">also consider offers and bids from </w:t>
      </w:r>
      <w:r w:rsidR="002E75D6">
        <w:t xml:space="preserve">other </w:t>
      </w:r>
      <w:r>
        <w:t xml:space="preserve">Resources that </w:t>
      </w:r>
      <w:r w:rsidR="009D6906">
        <w:t>can be committed and/or</w:t>
      </w:r>
      <w:r>
        <w:t xml:space="preserve"> dispatch</w:t>
      </w:r>
      <w:r w:rsidR="009D6906">
        <w:t>ed</w:t>
      </w:r>
      <w:r>
        <w:t xml:space="preserve"> only in blocks of MWs and/or have time-related (temporal) constraints.  This is achieved by allowing the Real-Time Market to analyze</w:t>
      </w:r>
      <w:r w:rsidR="003F492B">
        <w:t>,</w:t>
      </w:r>
      <w:r>
        <w:t xml:space="preserve"> </w:t>
      </w:r>
      <w:r w:rsidR="00B21105">
        <w:t>in conjunction with current system conditions (</w:t>
      </w:r>
      <w:r w:rsidR="003F492B">
        <w:t xml:space="preserve">system demand for energy or </w:t>
      </w:r>
      <w:r w:rsidR="00B21105">
        <w:t>G</w:t>
      </w:r>
      <w:r w:rsidR="00233E88">
        <w:t xml:space="preserve">eneration </w:t>
      </w:r>
      <w:r w:rsidR="00B21105">
        <w:t>T</w:t>
      </w:r>
      <w:r w:rsidR="00233E88">
        <w:t xml:space="preserve">o </w:t>
      </w:r>
      <w:r w:rsidR="00B21105">
        <w:t>B</w:t>
      </w:r>
      <w:r w:rsidR="00233E88">
        <w:t xml:space="preserve">e </w:t>
      </w:r>
      <w:r w:rsidR="00B21105">
        <w:t>D</w:t>
      </w:r>
      <w:r w:rsidR="00233E88">
        <w:t>ispatched - GTBD</w:t>
      </w:r>
      <w:r w:rsidR="00B21105">
        <w:t xml:space="preserve">) for the current five-minute interval, </w:t>
      </w:r>
      <w:r w:rsidR="00233E88">
        <w:t xml:space="preserve">and </w:t>
      </w:r>
      <w:r w:rsidR="00B21105">
        <w:t>forecasted system conditions (ERCOT Short Term Load Forecast</w:t>
      </w:r>
      <w:r w:rsidR="00233E88">
        <w:t xml:space="preserve"> </w:t>
      </w:r>
      <w:r w:rsidR="00E80DC2">
        <w:t>or</w:t>
      </w:r>
      <w:r w:rsidR="00233E88">
        <w:t xml:space="preserve"> STLF</w:t>
      </w:r>
      <w:r w:rsidR="00B21105">
        <w:t xml:space="preserve">) for </w:t>
      </w:r>
      <w:r w:rsidR="00233E88">
        <w:t xml:space="preserve">the next </w:t>
      </w:r>
      <w:r>
        <w:t>consecutive future five-minute intervals</w:t>
      </w:r>
      <w:r w:rsidR="00B21105">
        <w:t>,</w:t>
      </w:r>
      <w:r>
        <w:t xml:space="preserve"> to a maximum of 30 minutes out. </w:t>
      </w:r>
    </w:p>
    <w:p w:rsidR="001C2A1A" w:rsidRDefault="001C2A1A" w:rsidP="001C2A1A">
      <w:pPr>
        <w:spacing w:before="60" w:after="60" w:line="360" w:lineRule="auto"/>
        <w:ind w:left="1080"/>
      </w:pPr>
    </w:p>
    <w:p w:rsidR="00253B58" w:rsidRDefault="00253B58" w:rsidP="001C2A1A">
      <w:pPr>
        <w:spacing w:before="60" w:after="60" w:line="360" w:lineRule="auto"/>
        <w:ind w:left="1080"/>
      </w:pPr>
      <w:r>
        <w:t xml:space="preserve">This could enable </w:t>
      </w:r>
      <w:r w:rsidR="00233E88">
        <w:t xml:space="preserve">increased </w:t>
      </w:r>
      <w:r>
        <w:t xml:space="preserve">participation in </w:t>
      </w:r>
      <w:r w:rsidR="00233E88">
        <w:t>the Real-Time Market b</w:t>
      </w:r>
      <w:r>
        <w:t xml:space="preserve">y </w:t>
      </w:r>
      <w:r w:rsidR="00233E88">
        <w:t xml:space="preserve">Load Resources </w:t>
      </w:r>
      <w:r>
        <w:t>with the following attributes:</w:t>
      </w:r>
    </w:p>
    <w:p w:rsidR="00253B58" w:rsidRDefault="00253B58" w:rsidP="00253B58">
      <w:pPr>
        <w:numPr>
          <w:ilvl w:val="1"/>
          <w:numId w:val="24"/>
        </w:numPr>
        <w:spacing w:before="60" w:after="60" w:line="360" w:lineRule="auto"/>
      </w:pPr>
      <w:r>
        <w:t>Resources with temporal constraints, including but not limited to start-up time or ramp period longer than the current 5-minute SCED, minimum or maximum run times, or return-to-service times;</w:t>
      </w:r>
    </w:p>
    <w:p w:rsidR="00253B58" w:rsidRDefault="00253B58" w:rsidP="00253B58">
      <w:pPr>
        <w:numPr>
          <w:ilvl w:val="1"/>
          <w:numId w:val="24"/>
        </w:numPr>
        <w:spacing w:before="60" w:after="60" w:line="360" w:lineRule="auto"/>
      </w:pPr>
      <w:r>
        <w:t xml:space="preserve">Resources </w:t>
      </w:r>
      <w:proofErr w:type="gramStart"/>
      <w:r>
        <w:t>that are</w:t>
      </w:r>
      <w:proofErr w:type="gramEnd"/>
      <w:r>
        <w:t xml:space="preserve"> “blocky” and therefore unable to deliver incremental fractions of their offers or bids, as is required of marginal units under current SCED.</w:t>
      </w:r>
    </w:p>
    <w:p w:rsidR="00253B58" w:rsidRDefault="00233E88" w:rsidP="00253B58">
      <w:pPr>
        <w:spacing w:before="60" w:after="60" w:line="360" w:lineRule="auto"/>
        <w:ind w:left="1080"/>
      </w:pPr>
      <w:r>
        <w:t>In the Multi-Interval RT M</w:t>
      </w:r>
      <w:r w:rsidR="001C2A1A">
        <w:t xml:space="preserve">arket, </w:t>
      </w:r>
      <w:r w:rsidR="00253B58" w:rsidRPr="00F55EE8">
        <w:t>Locational Marginal Prices (</w:t>
      </w:r>
      <w:r w:rsidR="001C2A1A">
        <w:t xml:space="preserve">LMPs) (and </w:t>
      </w:r>
      <w:r w:rsidR="003F492B">
        <w:t xml:space="preserve">AS Market Clearing Price for Capacity, or AS </w:t>
      </w:r>
      <w:r w:rsidR="001C2A1A">
        <w:t xml:space="preserve">MCPCs if </w:t>
      </w:r>
      <w:r w:rsidR="009D6906">
        <w:t xml:space="preserve">RT </w:t>
      </w:r>
      <w:r w:rsidR="003F492B">
        <w:t>Co-optimization</w:t>
      </w:r>
      <w:r w:rsidR="00E80DC2">
        <w:t xml:space="preserve"> is included</w:t>
      </w:r>
      <w:r w:rsidR="009D6906">
        <w:t xml:space="preserve">) </w:t>
      </w:r>
      <w:r w:rsidR="00253B58">
        <w:t xml:space="preserve">would be binding for only the first (current) </w:t>
      </w:r>
      <w:r w:rsidR="009D6906">
        <w:t>five-minute</w:t>
      </w:r>
      <w:r w:rsidR="00253B58">
        <w:t xml:space="preserve"> interval</w:t>
      </w:r>
      <w:r>
        <w:t>. In addition, Commitment Instructions issued by the Multi-Interval RT Market would be binding.</w:t>
      </w:r>
      <w:r w:rsidR="001C2A1A">
        <w:t xml:space="preserve"> </w:t>
      </w:r>
      <w:r w:rsidR="00253B58" w:rsidRPr="00F55EE8">
        <w:t xml:space="preserve">Resources </w:t>
      </w:r>
      <w:r>
        <w:t xml:space="preserve">thus </w:t>
      </w:r>
      <w:r w:rsidR="009D6906">
        <w:t>committed</w:t>
      </w:r>
      <w:r w:rsidR="00253B58" w:rsidRPr="00F55EE8">
        <w:t xml:space="preserve"> based on </w:t>
      </w:r>
      <w:r w:rsidR="009D6906">
        <w:t xml:space="preserve">forecasted future conditions </w:t>
      </w:r>
      <w:r w:rsidR="00253B58" w:rsidRPr="00F55EE8">
        <w:t xml:space="preserve">would be eligible for make-whole payments </w:t>
      </w:r>
      <w:r>
        <w:t>if actual Real-Time binding prices left them insufficiently compensated.</w:t>
      </w:r>
      <w:r w:rsidR="00253B58" w:rsidRPr="00F55EE8">
        <w:t xml:space="preserve">  </w:t>
      </w:r>
    </w:p>
    <w:p w:rsidR="00253B58" w:rsidRDefault="00253B58" w:rsidP="00253B58">
      <w:pPr>
        <w:spacing w:before="60" w:after="60" w:line="360" w:lineRule="auto"/>
        <w:ind w:left="360"/>
      </w:pPr>
      <w:r>
        <w:lastRenderedPageBreak/>
        <w:t xml:space="preserve">These initiatives, which are already in place in other Independent System Operator/Regional Transmission Organization (ISO/RTO) markets, may be considered and implemented separately or together.  </w:t>
      </w:r>
    </w:p>
    <w:p w:rsidR="00B21105" w:rsidRDefault="00B21105" w:rsidP="00253B58">
      <w:pPr>
        <w:spacing w:before="60" w:after="60" w:line="360" w:lineRule="auto"/>
        <w:ind w:left="360"/>
      </w:pPr>
    </w:p>
    <w:p w:rsidR="00253B58" w:rsidRDefault="00253B58" w:rsidP="00253B58">
      <w:pPr>
        <w:spacing w:before="60" w:after="60" w:line="360" w:lineRule="auto"/>
        <w:ind w:left="360"/>
      </w:pPr>
      <w:r>
        <w:t xml:space="preserve">ERCOT Staff has developed this </w:t>
      </w:r>
      <w:r w:rsidR="00444551">
        <w:t>concept</w:t>
      </w:r>
      <w:r>
        <w:t xml:space="preserve"> paper as a starting point for stakeholder consideration of these </w:t>
      </w:r>
      <w:r w:rsidR="00996743">
        <w:t>Real-Time</w:t>
      </w:r>
      <w:r>
        <w:t xml:space="preserve"> Market improvements.</w:t>
      </w:r>
    </w:p>
    <w:p w:rsidR="005268F3" w:rsidRDefault="005268F3" w:rsidP="002D6CA9">
      <w:pPr>
        <w:spacing w:before="60" w:after="60" w:line="360" w:lineRule="auto"/>
        <w:ind w:left="360"/>
      </w:pPr>
    </w:p>
    <w:p w:rsidR="001173FF" w:rsidRPr="00F911C5" w:rsidRDefault="001173FF" w:rsidP="00A27FC6">
      <w:pPr>
        <w:spacing w:before="60" w:after="60" w:line="360" w:lineRule="auto"/>
        <w:ind w:left="1080"/>
      </w:pPr>
      <w:r>
        <w:br w:type="page"/>
      </w:r>
    </w:p>
    <w:p w:rsidR="00D61633" w:rsidRDefault="00D61633" w:rsidP="000509D9">
      <w:pPr>
        <w:pStyle w:val="Heading1"/>
        <w:tabs>
          <w:tab w:val="clear" w:pos="1080"/>
          <w:tab w:val="num" w:pos="360"/>
        </w:tabs>
        <w:ind w:left="360"/>
      </w:pPr>
      <w:bookmarkStart w:id="250" w:name="_Toc398905849"/>
      <w:bookmarkEnd w:id="247"/>
      <w:r w:rsidRPr="00D61633">
        <w:lastRenderedPageBreak/>
        <w:t>R</w:t>
      </w:r>
      <w:r w:rsidR="00815B5D">
        <w:t xml:space="preserve">T energy and AS </w:t>
      </w:r>
      <w:r w:rsidR="003F492B">
        <w:t>Co-optimization</w:t>
      </w:r>
      <w:bookmarkEnd w:id="250"/>
    </w:p>
    <w:p w:rsidR="000509D9" w:rsidRDefault="00996743" w:rsidP="009F20A4">
      <w:pPr>
        <w:spacing w:line="360" w:lineRule="auto"/>
        <w:ind w:left="360"/>
      </w:pPr>
      <w:r>
        <w:t>Co-optimization is the process of simultaneously procuring energy and Ancillary Services (AS) at the lowest production cost</w:t>
      </w:r>
      <w:r w:rsidR="003F492B">
        <w:t xml:space="preserve"> </w:t>
      </w:r>
      <w:r w:rsidR="003F492B">
        <w:rPr>
          <w:rStyle w:val="FootnoteReference"/>
        </w:rPr>
        <w:footnoteReference w:id="2"/>
      </w:r>
      <w:r w:rsidR="003F492B">
        <w:t xml:space="preserve"> while meeting system demand for energy and AS</w:t>
      </w:r>
      <w:r w:rsidR="00BB68E4">
        <w:t>. The</w:t>
      </w:r>
      <w:r>
        <w:t xml:space="preserve"> result</w:t>
      </w:r>
      <w:r w:rsidR="00BB68E4">
        <w:t xml:space="preserve"> is</w:t>
      </w:r>
      <w:r>
        <w:t xml:space="preserve"> optimal allocation of all Resources’ capacity between energy and AS.  </w:t>
      </w:r>
    </w:p>
    <w:p w:rsidR="00DF6697" w:rsidRDefault="00DF6697" w:rsidP="009F20A4">
      <w:pPr>
        <w:spacing w:line="360" w:lineRule="auto"/>
        <w:ind w:left="360"/>
      </w:pPr>
    </w:p>
    <w:p w:rsidR="00DF6697" w:rsidRDefault="00162FAB" w:rsidP="009F20A4">
      <w:pPr>
        <w:spacing w:line="360" w:lineRule="auto"/>
        <w:ind w:left="360"/>
      </w:pPr>
      <w:r>
        <w:t>In other words, t</w:t>
      </w:r>
      <w:r w:rsidR="00DF6697">
        <w:t xml:space="preserve">he energy and AS </w:t>
      </w:r>
      <w:r w:rsidR="003F492B">
        <w:t>Co-optimization</w:t>
      </w:r>
      <w:r w:rsidR="00DF6697">
        <w:t xml:space="preserve"> </w:t>
      </w:r>
      <w:r w:rsidR="00815B5D">
        <w:t xml:space="preserve">clearing </w:t>
      </w:r>
      <w:r w:rsidR="00DF6697">
        <w:t>process ensures that</w:t>
      </w:r>
      <w:r w:rsidR="00B91FCC">
        <w:t xml:space="preserve">, </w:t>
      </w:r>
      <w:r>
        <w:t>while maintaining</w:t>
      </w:r>
      <w:r w:rsidR="00815B5D">
        <w:t xml:space="preserve"> </w:t>
      </w:r>
      <w:r w:rsidR="00DF6697">
        <w:t xml:space="preserve">the </w:t>
      </w:r>
      <w:r>
        <w:t xml:space="preserve">lowest cost for procuring the required MWs, the </w:t>
      </w:r>
      <w:r w:rsidR="00815B5D">
        <w:t xml:space="preserve">pricing outcomes for energy and AS </w:t>
      </w:r>
      <w:r w:rsidR="00BB68E4">
        <w:t xml:space="preserve">— </w:t>
      </w:r>
      <w:r w:rsidR="00815B5D">
        <w:t>L</w:t>
      </w:r>
      <w:r>
        <w:t xml:space="preserve">ocational </w:t>
      </w:r>
      <w:r w:rsidR="00815B5D">
        <w:t>M</w:t>
      </w:r>
      <w:r>
        <w:t xml:space="preserve">arginal </w:t>
      </w:r>
      <w:r w:rsidR="00815B5D">
        <w:t>P</w:t>
      </w:r>
      <w:r>
        <w:t>rice</w:t>
      </w:r>
      <w:r w:rsidR="00815B5D">
        <w:t>s</w:t>
      </w:r>
      <w:r w:rsidR="00BB68E4">
        <w:t>,</w:t>
      </w:r>
      <w:r w:rsidR="003F492B">
        <w:t xml:space="preserve"> or </w:t>
      </w:r>
      <w:r>
        <w:t>LMP</w:t>
      </w:r>
      <w:r w:rsidR="00C76AB3">
        <w:t>s</w:t>
      </w:r>
      <w:r w:rsidR="00BB68E4">
        <w:t>,</w:t>
      </w:r>
      <w:r w:rsidR="00D13BA8">
        <w:t xml:space="preserve"> and </w:t>
      </w:r>
      <w:r w:rsidR="003F492B">
        <w:t xml:space="preserve">AS </w:t>
      </w:r>
      <w:r w:rsidR="00815B5D">
        <w:t>M</w:t>
      </w:r>
      <w:r>
        <w:t xml:space="preserve">arket </w:t>
      </w:r>
      <w:r w:rsidR="00815B5D">
        <w:t>C</w:t>
      </w:r>
      <w:r>
        <w:t xml:space="preserve">learing </w:t>
      </w:r>
      <w:r w:rsidR="00815B5D">
        <w:t>P</w:t>
      </w:r>
      <w:r>
        <w:t>rice</w:t>
      </w:r>
      <w:r w:rsidR="00BB68E4">
        <w:t>s</w:t>
      </w:r>
      <w:r>
        <w:t xml:space="preserve"> for </w:t>
      </w:r>
      <w:r w:rsidR="00BB68E4">
        <w:t xml:space="preserve">AS </w:t>
      </w:r>
      <w:r w:rsidR="00815B5D">
        <w:t>C</w:t>
      </w:r>
      <w:r w:rsidR="00D13BA8">
        <w:t>apacit</w:t>
      </w:r>
      <w:r>
        <w:t>y</w:t>
      </w:r>
      <w:r w:rsidR="00BB68E4">
        <w:t>, or</w:t>
      </w:r>
      <w:r>
        <w:t xml:space="preserve"> MCPC</w:t>
      </w:r>
      <w:r w:rsidR="00815B5D">
        <w:t>s)</w:t>
      </w:r>
      <w:r w:rsidR="00987D1E">
        <w:t>, are</w:t>
      </w:r>
      <w:r>
        <w:t xml:space="preserve"> such that, </w:t>
      </w:r>
      <w:r w:rsidR="00815B5D">
        <w:t>the Resource</w:t>
      </w:r>
      <w:r w:rsidR="00BB68E4">
        <w:t>s are</w:t>
      </w:r>
      <w:r w:rsidR="00C76AB3">
        <w:t xml:space="preserve"> provided</w:t>
      </w:r>
      <w:r w:rsidR="00815B5D">
        <w:t xml:space="preserve"> the best possible </w:t>
      </w:r>
      <w:r w:rsidR="00BB68E4">
        <w:t xml:space="preserve">total </w:t>
      </w:r>
      <w:r w:rsidR="00815B5D">
        <w:t xml:space="preserve">revenue outcome from the </w:t>
      </w:r>
      <w:r w:rsidR="00BB68E4">
        <w:t xml:space="preserve">energy and AS </w:t>
      </w:r>
      <w:r w:rsidR="00815B5D">
        <w:t>awards.</w:t>
      </w:r>
    </w:p>
    <w:p w:rsidR="00996743" w:rsidRDefault="00996743" w:rsidP="009F20A4">
      <w:pPr>
        <w:spacing w:line="360" w:lineRule="auto"/>
        <w:ind w:left="360"/>
      </w:pPr>
    </w:p>
    <w:p w:rsidR="00996743" w:rsidRDefault="00DF6697" w:rsidP="009F20A4">
      <w:pPr>
        <w:spacing w:line="360" w:lineRule="auto"/>
        <w:ind w:left="360"/>
      </w:pPr>
      <w:r>
        <w:t>The objectives of Real-Time Co-optimization are to enable appropriate scarcity pricing through optimal use of Resource’s capacity for energy and AS, and to enable market participants to adjust their energy and AS portfolios in Real-Time.</w:t>
      </w:r>
    </w:p>
    <w:p w:rsidR="002F6689" w:rsidRDefault="002F6689" w:rsidP="009F20A4">
      <w:pPr>
        <w:spacing w:line="360" w:lineRule="auto"/>
        <w:ind w:left="360"/>
      </w:pPr>
    </w:p>
    <w:p w:rsidR="002F6689" w:rsidRDefault="002F6689" w:rsidP="009F20A4">
      <w:pPr>
        <w:spacing w:line="360" w:lineRule="auto"/>
        <w:ind w:left="360"/>
      </w:pPr>
      <w:r>
        <w:t xml:space="preserve">This </w:t>
      </w:r>
      <w:r w:rsidR="00BB68E4">
        <w:t>concept document</w:t>
      </w:r>
      <w:r>
        <w:t xml:space="preserve"> refers to the current set of AS products</w:t>
      </w:r>
      <w:r w:rsidR="00BB68E4">
        <w:t xml:space="preserve"> —</w:t>
      </w:r>
      <w:r>
        <w:t xml:space="preserve"> namely, Reg</w:t>
      </w:r>
      <w:r w:rsidR="00AE7C73">
        <w:t xml:space="preserve">ulation </w:t>
      </w:r>
      <w:r>
        <w:t>Up</w:t>
      </w:r>
      <w:r w:rsidR="00BB68E4">
        <w:t xml:space="preserve"> (</w:t>
      </w:r>
      <w:proofErr w:type="spellStart"/>
      <w:r w:rsidR="00BB68E4">
        <w:t>Reg</w:t>
      </w:r>
      <w:proofErr w:type="spellEnd"/>
      <w:r w:rsidR="00BB68E4">
        <w:t>-Up)</w:t>
      </w:r>
      <w:r>
        <w:t xml:space="preserve">, </w:t>
      </w:r>
      <w:r w:rsidR="00BB68E4">
        <w:t xml:space="preserve">Fast Responding Regulation Service-Up (FRRS-Up), </w:t>
      </w:r>
      <w:r>
        <w:t>Reg</w:t>
      </w:r>
      <w:r w:rsidR="00AE7C73">
        <w:t>ulation Down</w:t>
      </w:r>
      <w:r w:rsidR="00BB68E4">
        <w:t xml:space="preserve"> (</w:t>
      </w:r>
      <w:proofErr w:type="spellStart"/>
      <w:r w:rsidR="00BB68E4">
        <w:t>Reg</w:t>
      </w:r>
      <w:proofErr w:type="spellEnd"/>
      <w:r w:rsidR="00BB68E4">
        <w:t>-Down)</w:t>
      </w:r>
      <w:r w:rsidR="00AE7C73">
        <w:t xml:space="preserve">, </w:t>
      </w:r>
      <w:r w:rsidR="00BB68E4">
        <w:t xml:space="preserve">Fast Responding Regulation Service-Down (FRRS-Down), </w:t>
      </w:r>
      <w:r w:rsidR="00AE7C73">
        <w:t>Responsive Reserve Service</w:t>
      </w:r>
      <w:r w:rsidR="00BB68E4">
        <w:t xml:space="preserve"> (RRS) and</w:t>
      </w:r>
      <w:r w:rsidR="00AE7C73">
        <w:t xml:space="preserve"> </w:t>
      </w:r>
      <w:r>
        <w:t>Non-Spin. The concept</w:t>
      </w:r>
      <w:r w:rsidR="00BB68E4">
        <w:t>s</w:t>
      </w:r>
      <w:r>
        <w:t xml:space="preserve"> presented here are equally applicable to the proposed Future AS product set </w:t>
      </w:r>
      <w:r w:rsidR="00BB68E4">
        <w:t xml:space="preserve">— </w:t>
      </w:r>
      <w:proofErr w:type="spellStart"/>
      <w:r>
        <w:t>Reg</w:t>
      </w:r>
      <w:proofErr w:type="spellEnd"/>
      <w:r w:rsidR="00BB68E4">
        <w:t>-</w:t>
      </w:r>
      <w:r>
        <w:t xml:space="preserve">Up, </w:t>
      </w:r>
      <w:proofErr w:type="spellStart"/>
      <w:r>
        <w:t>Reg</w:t>
      </w:r>
      <w:proofErr w:type="spellEnd"/>
      <w:r w:rsidR="00BB68E4">
        <w:t>-</w:t>
      </w:r>
      <w:r>
        <w:t xml:space="preserve">Down, </w:t>
      </w:r>
      <w:r w:rsidR="00BB68E4">
        <w:t>FRRS-Up</w:t>
      </w:r>
      <w:r w:rsidR="00AE7C73">
        <w:t xml:space="preserve">, </w:t>
      </w:r>
      <w:r w:rsidR="00BB68E4">
        <w:t>FRRS-Down</w:t>
      </w:r>
      <w:r w:rsidR="00AE7C73">
        <w:t>, Fas</w:t>
      </w:r>
      <w:r w:rsidR="00BB68E4">
        <w:t xml:space="preserve">t </w:t>
      </w:r>
      <w:r w:rsidR="00FF3DC5">
        <w:t>Frequency Response</w:t>
      </w:r>
      <w:r w:rsidR="00BB68E4">
        <w:t xml:space="preserve"> Service (</w:t>
      </w:r>
      <w:r w:rsidR="00AE7C73">
        <w:t>FFRS</w:t>
      </w:r>
      <w:r w:rsidR="00BB68E4">
        <w:t>)</w:t>
      </w:r>
      <w:r w:rsidR="00AE7C73">
        <w:t xml:space="preserve">, Primary Frequency Responsive Service </w:t>
      </w:r>
      <w:r w:rsidR="00BB68E4">
        <w:t>(</w:t>
      </w:r>
      <w:r w:rsidR="00AE7C73">
        <w:t>PFRS</w:t>
      </w:r>
      <w:r w:rsidR="00BB68E4">
        <w:t>)</w:t>
      </w:r>
      <w:r w:rsidR="00AE7C73">
        <w:t>, Contingency Reserve Service</w:t>
      </w:r>
      <w:r w:rsidR="00BB68E4">
        <w:t xml:space="preserve"> (CRS)</w:t>
      </w:r>
      <w:r w:rsidR="00AE7C73">
        <w:t>, and Supplemental Reserve Service</w:t>
      </w:r>
      <w:r w:rsidR="00BB68E4">
        <w:t xml:space="preserve"> (SRS</w:t>
      </w:r>
      <w:r>
        <w:t>).</w:t>
      </w:r>
    </w:p>
    <w:p w:rsidR="009309F5" w:rsidRDefault="009309F5" w:rsidP="009F20A4">
      <w:pPr>
        <w:spacing w:line="360" w:lineRule="auto"/>
        <w:ind w:left="360"/>
      </w:pPr>
    </w:p>
    <w:p w:rsidR="009309F5" w:rsidRDefault="00BB68E4" w:rsidP="009F20A4">
      <w:pPr>
        <w:spacing w:line="360" w:lineRule="auto"/>
        <w:ind w:left="360"/>
      </w:pPr>
      <w:r>
        <w:t xml:space="preserve">Finally, </w:t>
      </w:r>
      <w:r w:rsidR="009309F5">
        <w:t xml:space="preserve">RT </w:t>
      </w:r>
      <w:r w:rsidR="003F492B">
        <w:t>Co-optimization</w:t>
      </w:r>
      <w:r w:rsidR="009309F5">
        <w:t xml:space="preserve"> </w:t>
      </w:r>
      <w:r>
        <w:t xml:space="preserve">as </w:t>
      </w:r>
      <w:r w:rsidR="009309F5">
        <w:t xml:space="preserve">described here is equally applicable </w:t>
      </w:r>
      <w:r>
        <w:t xml:space="preserve">to </w:t>
      </w:r>
      <w:r w:rsidR="00FF3DC5">
        <w:t>either</w:t>
      </w:r>
      <w:r w:rsidR="009309F5">
        <w:t xml:space="preserve"> a single interval or a </w:t>
      </w:r>
      <w:r w:rsidR="00E80DC2">
        <w:t>M</w:t>
      </w:r>
      <w:r w:rsidR="009309F5">
        <w:t>ulti-</w:t>
      </w:r>
      <w:r w:rsidR="00E80DC2">
        <w:t>I</w:t>
      </w:r>
      <w:r w:rsidR="009309F5">
        <w:t>nterval RT Market.</w:t>
      </w:r>
    </w:p>
    <w:p w:rsidR="00253B58" w:rsidRPr="00253B58" w:rsidRDefault="00253B58" w:rsidP="00253B58"/>
    <w:p w:rsidR="00D61633" w:rsidRPr="00D61633" w:rsidRDefault="0001582F" w:rsidP="000509D9">
      <w:pPr>
        <w:pStyle w:val="Heading2"/>
        <w:tabs>
          <w:tab w:val="clear" w:pos="2052"/>
          <w:tab w:val="num" w:pos="720"/>
        </w:tabs>
        <w:ind w:left="720"/>
      </w:pPr>
      <w:bookmarkStart w:id="251" w:name="_Toc398905850"/>
      <w:r>
        <w:t xml:space="preserve">High Level </w:t>
      </w:r>
      <w:r w:rsidR="0068546F">
        <w:t xml:space="preserve">Description of </w:t>
      </w:r>
      <w:r w:rsidR="008803AD">
        <w:t xml:space="preserve">the </w:t>
      </w:r>
      <w:r w:rsidR="00815B5D">
        <w:t>Clearing Process and Outputs</w:t>
      </w:r>
      <w:bookmarkEnd w:id="251"/>
    </w:p>
    <w:p w:rsidR="00D61633" w:rsidRDefault="00BB68E4" w:rsidP="009F20A4">
      <w:pPr>
        <w:spacing w:line="360" w:lineRule="auto"/>
        <w:ind w:left="720"/>
      </w:pPr>
      <w:r>
        <w:t>Under Co-optimization, t</w:t>
      </w:r>
      <w:r w:rsidR="00D61633" w:rsidRPr="00D61633">
        <w:t>he RT market</w:t>
      </w:r>
      <w:r w:rsidR="00D13BA8">
        <w:t xml:space="preserve"> clearing</w:t>
      </w:r>
      <w:r w:rsidR="00D61633" w:rsidRPr="00D61633">
        <w:t xml:space="preserve"> </w:t>
      </w:r>
      <w:r w:rsidR="00D61633" w:rsidRPr="00D61633">
        <w:rPr>
          <w:b/>
          <w:u w:val="single"/>
        </w:rPr>
        <w:t>procures</w:t>
      </w:r>
      <w:r w:rsidR="00D61633" w:rsidRPr="00D61633">
        <w:t xml:space="preserve"> </w:t>
      </w:r>
      <w:r w:rsidR="00E80DC2">
        <w:t>the following</w:t>
      </w:r>
      <w:r w:rsidR="00B866A3">
        <w:t>,</w:t>
      </w:r>
      <w:r w:rsidR="00E80DC2">
        <w:t xml:space="preserve"> </w:t>
      </w:r>
      <w:r w:rsidR="00FF3DC5">
        <w:t xml:space="preserve">nominally once </w:t>
      </w:r>
      <w:r w:rsidR="00D61633" w:rsidRPr="00D61633">
        <w:t xml:space="preserve">every 5 minutes (for the </w:t>
      </w:r>
      <w:r w:rsidR="00FF3DC5">
        <w:t>current</w:t>
      </w:r>
      <w:r w:rsidR="00D61633" w:rsidRPr="00D61633">
        <w:t xml:space="preserve"> 5 minutes): </w:t>
      </w:r>
    </w:p>
    <w:p w:rsidR="00806C18" w:rsidRPr="00D61633" w:rsidRDefault="00806C18" w:rsidP="009F20A4">
      <w:pPr>
        <w:spacing w:line="360" w:lineRule="auto"/>
        <w:ind w:left="720"/>
      </w:pPr>
    </w:p>
    <w:p w:rsidR="00D61633" w:rsidRPr="00D61633" w:rsidRDefault="00D61633" w:rsidP="009F20A4">
      <w:pPr>
        <w:pStyle w:val="ListParagraph"/>
        <w:numPr>
          <w:ilvl w:val="0"/>
          <w:numId w:val="28"/>
        </w:numPr>
        <w:spacing w:line="360" w:lineRule="auto"/>
        <w:rPr>
          <w:rFonts w:ascii="Times New Roman" w:hAnsi="Times New Roman"/>
          <w:sz w:val="24"/>
          <w:szCs w:val="24"/>
        </w:rPr>
      </w:pPr>
      <w:r w:rsidRPr="00D61633">
        <w:rPr>
          <w:rFonts w:ascii="Times New Roman" w:hAnsi="Times New Roman"/>
          <w:sz w:val="24"/>
          <w:szCs w:val="24"/>
        </w:rPr>
        <w:t>Energy</w:t>
      </w:r>
      <w:r w:rsidR="00FF3DC5">
        <w:rPr>
          <w:rFonts w:ascii="Times New Roman" w:hAnsi="Times New Roman"/>
          <w:sz w:val="24"/>
          <w:szCs w:val="24"/>
        </w:rPr>
        <w:t xml:space="preserve">, in the form of </w:t>
      </w:r>
      <w:r w:rsidRPr="00D61633">
        <w:rPr>
          <w:rFonts w:ascii="Times New Roman" w:hAnsi="Times New Roman"/>
          <w:sz w:val="24"/>
          <w:szCs w:val="24"/>
        </w:rPr>
        <w:t>Base Points</w:t>
      </w:r>
      <w:r w:rsidR="005D0E86">
        <w:rPr>
          <w:rFonts w:ascii="Times New Roman" w:hAnsi="Times New Roman"/>
          <w:sz w:val="24"/>
          <w:szCs w:val="24"/>
        </w:rPr>
        <w:t>,</w:t>
      </w:r>
      <w:r w:rsidRPr="00D61633">
        <w:rPr>
          <w:rFonts w:ascii="Times New Roman" w:hAnsi="Times New Roman"/>
          <w:sz w:val="24"/>
          <w:szCs w:val="24"/>
        </w:rPr>
        <w:t xml:space="preserve"> to meet the </w:t>
      </w:r>
      <w:r w:rsidR="00D13BA8">
        <w:rPr>
          <w:rFonts w:ascii="Times New Roman" w:hAnsi="Times New Roman"/>
          <w:sz w:val="24"/>
          <w:szCs w:val="24"/>
        </w:rPr>
        <w:t xml:space="preserve">system demand for energy </w:t>
      </w:r>
      <w:r w:rsidR="005D0E86">
        <w:rPr>
          <w:rFonts w:ascii="Times New Roman" w:hAnsi="Times New Roman"/>
          <w:sz w:val="24"/>
          <w:szCs w:val="24"/>
        </w:rPr>
        <w:t xml:space="preserve">as </w:t>
      </w:r>
      <w:r w:rsidR="00D13BA8">
        <w:rPr>
          <w:rFonts w:ascii="Times New Roman" w:hAnsi="Times New Roman"/>
          <w:sz w:val="24"/>
          <w:szCs w:val="24"/>
        </w:rPr>
        <w:t>represented by Generation To be Dispatched</w:t>
      </w:r>
      <w:r w:rsidRPr="00D61633">
        <w:rPr>
          <w:rFonts w:ascii="Times New Roman" w:hAnsi="Times New Roman"/>
          <w:sz w:val="24"/>
          <w:szCs w:val="24"/>
        </w:rPr>
        <w:t xml:space="preserve"> (GTBD)</w:t>
      </w:r>
      <w:r w:rsidR="005D0E86">
        <w:rPr>
          <w:rFonts w:ascii="Times New Roman" w:hAnsi="Times New Roman"/>
          <w:sz w:val="24"/>
          <w:szCs w:val="24"/>
        </w:rPr>
        <w:t>;</w:t>
      </w:r>
      <w:r w:rsidRPr="00D61633">
        <w:rPr>
          <w:rFonts w:ascii="Times New Roman" w:hAnsi="Times New Roman"/>
          <w:sz w:val="24"/>
          <w:szCs w:val="24"/>
        </w:rPr>
        <w:t xml:space="preserve"> and </w:t>
      </w:r>
    </w:p>
    <w:p w:rsidR="00806C18" w:rsidRDefault="00806C18" w:rsidP="009F20A4">
      <w:pPr>
        <w:pStyle w:val="ListParagraph"/>
        <w:spacing w:line="360" w:lineRule="auto"/>
        <w:ind w:left="1080"/>
        <w:rPr>
          <w:rFonts w:ascii="Times New Roman" w:hAnsi="Times New Roman"/>
          <w:sz w:val="24"/>
          <w:szCs w:val="24"/>
        </w:rPr>
      </w:pPr>
    </w:p>
    <w:p w:rsidR="00D61633" w:rsidRPr="00D61633" w:rsidRDefault="00D61633" w:rsidP="009F20A4">
      <w:pPr>
        <w:pStyle w:val="ListParagraph"/>
        <w:numPr>
          <w:ilvl w:val="0"/>
          <w:numId w:val="28"/>
        </w:numPr>
        <w:spacing w:line="360" w:lineRule="auto"/>
        <w:rPr>
          <w:rFonts w:ascii="Times New Roman" w:hAnsi="Times New Roman"/>
          <w:sz w:val="24"/>
          <w:szCs w:val="24"/>
        </w:rPr>
      </w:pPr>
      <w:r w:rsidRPr="00D61633">
        <w:rPr>
          <w:rFonts w:ascii="Times New Roman" w:hAnsi="Times New Roman"/>
          <w:sz w:val="24"/>
          <w:szCs w:val="24"/>
        </w:rPr>
        <w:t xml:space="preserve">Reserve capacity </w:t>
      </w:r>
      <w:r w:rsidR="00D13BA8">
        <w:rPr>
          <w:rFonts w:ascii="Times New Roman" w:hAnsi="Times New Roman"/>
          <w:sz w:val="24"/>
          <w:szCs w:val="24"/>
        </w:rPr>
        <w:t xml:space="preserve">sufficient </w:t>
      </w:r>
      <w:r w:rsidRPr="00D61633">
        <w:rPr>
          <w:rFonts w:ascii="Times New Roman" w:hAnsi="Times New Roman"/>
          <w:sz w:val="24"/>
          <w:szCs w:val="24"/>
        </w:rPr>
        <w:t xml:space="preserve">to meet the AS demand.  Each type of AS will have its own ‘bid-to-buy’ demand curve. Each AS demand curve is developed from a disaggregation of the </w:t>
      </w:r>
      <w:r w:rsidR="001F1242">
        <w:rPr>
          <w:rFonts w:ascii="Times New Roman" w:hAnsi="Times New Roman"/>
          <w:sz w:val="24"/>
          <w:szCs w:val="24"/>
        </w:rPr>
        <w:t>Operational Reserve Demand Curve (ORDC)</w:t>
      </w:r>
      <w:r w:rsidRPr="00D61633">
        <w:rPr>
          <w:rFonts w:ascii="Times New Roman" w:hAnsi="Times New Roman"/>
          <w:sz w:val="24"/>
          <w:szCs w:val="24"/>
        </w:rPr>
        <w:t xml:space="preserve"> in </w:t>
      </w:r>
      <w:r w:rsidR="001F1242">
        <w:rPr>
          <w:rFonts w:ascii="Times New Roman" w:hAnsi="Times New Roman"/>
          <w:sz w:val="24"/>
          <w:szCs w:val="24"/>
        </w:rPr>
        <w:t xml:space="preserve">use in </w:t>
      </w:r>
      <w:r w:rsidRPr="00D61633">
        <w:rPr>
          <w:rFonts w:ascii="Times New Roman" w:hAnsi="Times New Roman"/>
          <w:sz w:val="24"/>
          <w:szCs w:val="24"/>
        </w:rPr>
        <w:t>the current RT market.</w:t>
      </w:r>
    </w:p>
    <w:p w:rsidR="00806C18" w:rsidRDefault="00806C18" w:rsidP="009F20A4">
      <w:pPr>
        <w:spacing w:line="360" w:lineRule="auto"/>
        <w:ind w:left="720"/>
      </w:pPr>
    </w:p>
    <w:p w:rsidR="00D61633" w:rsidRDefault="001F1242" w:rsidP="009F20A4">
      <w:pPr>
        <w:spacing w:line="360" w:lineRule="auto"/>
        <w:ind w:left="720"/>
      </w:pPr>
      <w:r>
        <w:t>Put another way, e</w:t>
      </w:r>
      <w:r w:rsidR="00D61633" w:rsidRPr="00D61633">
        <w:t xml:space="preserve">very 5 minutes the market clearing </w:t>
      </w:r>
      <w:r>
        <w:t>would result</w:t>
      </w:r>
      <w:r w:rsidR="00D61633" w:rsidRPr="00D61633">
        <w:t xml:space="preserve"> in</w:t>
      </w:r>
      <w:r w:rsidR="000509D9">
        <w:t xml:space="preserve"> the following</w:t>
      </w:r>
      <w:r w:rsidR="00D61633" w:rsidRPr="00D61633">
        <w:t>:</w:t>
      </w:r>
    </w:p>
    <w:p w:rsidR="000509D9" w:rsidRPr="00D61633" w:rsidRDefault="000509D9" w:rsidP="009F20A4">
      <w:pPr>
        <w:spacing w:line="360" w:lineRule="auto"/>
        <w:ind w:left="720"/>
      </w:pPr>
    </w:p>
    <w:p w:rsidR="00D61633" w:rsidRDefault="001F1242" w:rsidP="009F20A4">
      <w:pPr>
        <w:pStyle w:val="ListParagraph"/>
        <w:numPr>
          <w:ilvl w:val="0"/>
          <w:numId w:val="27"/>
        </w:numPr>
        <w:spacing w:line="360" w:lineRule="auto"/>
        <w:rPr>
          <w:rFonts w:ascii="Times New Roman" w:hAnsi="Times New Roman"/>
          <w:sz w:val="24"/>
          <w:szCs w:val="24"/>
        </w:rPr>
      </w:pPr>
      <w:r>
        <w:rPr>
          <w:rFonts w:ascii="Times New Roman" w:hAnsi="Times New Roman"/>
          <w:sz w:val="24"/>
          <w:szCs w:val="24"/>
        </w:rPr>
        <w:t>Base Points for energy to all R</w:t>
      </w:r>
      <w:r w:rsidR="00D61633" w:rsidRPr="00D61633">
        <w:rPr>
          <w:rFonts w:ascii="Times New Roman" w:hAnsi="Times New Roman"/>
          <w:sz w:val="24"/>
          <w:szCs w:val="24"/>
        </w:rPr>
        <w:t xml:space="preserve">esources to meet the </w:t>
      </w:r>
      <w:r w:rsidR="00D13BA8">
        <w:rPr>
          <w:rFonts w:ascii="Times New Roman" w:hAnsi="Times New Roman"/>
          <w:sz w:val="24"/>
          <w:szCs w:val="24"/>
        </w:rPr>
        <w:t>system</w:t>
      </w:r>
      <w:r w:rsidR="00D61633" w:rsidRPr="00D61633">
        <w:rPr>
          <w:rFonts w:ascii="Times New Roman" w:hAnsi="Times New Roman"/>
          <w:sz w:val="24"/>
          <w:szCs w:val="24"/>
        </w:rPr>
        <w:t xml:space="preserve"> demand </w:t>
      </w:r>
      <w:r w:rsidR="00D13BA8">
        <w:rPr>
          <w:rFonts w:ascii="Times New Roman" w:hAnsi="Times New Roman"/>
          <w:sz w:val="24"/>
          <w:szCs w:val="24"/>
        </w:rPr>
        <w:t xml:space="preserve">for energy </w:t>
      </w:r>
      <w:r w:rsidR="00D61633" w:rsidRPr="00D61633">
        <w:rPr>
          <w:rFonts w:ascii="Times New Roman" w:hAnsi="Times New Roman"/>
          <w:sz w:val="24"/>
          <w:szCs w:val="24"/>
        </w:rPr>
        <w:t xml:space="preserve">(GTBD). These Base points are valid for the next 5 minutes or until the next clearing of the RT market. </w:t>
      </w:r>
      <w:r w:rsidR="00680BBD">
        <w:rPr>
          <w:rFonts w:ascii="Times New Roman" w:hAnsi="Times New Roman"/>
          <w:sz w:val="24"/>
          <w:szCs w:val="24"/>
        </w:rPr>
        <w:t xml:space="preserve"> This is the same as </w:t>
      </w:r>
      <w:r w:rsidR="00D13BA8">
        <w:rPr>
          <w:rFonts w:ascii="Times New Roman" w:hAnsi="Times New Roman"/>
          <w:sz w:val="24"/>
          <w:szCs w:val="24"/>
        </w:rPr>
        <w:t xml:space="preserve">in </w:t>
      </w:r>
      <w:r w:rsidR="00680BBD">
        <w:rPr>
          <w:rFonts w:ascii="Times New Roman" w:hAnsi="Times New Roman"/>
          <w:sz w:val="24"/>
          <w:szCs w:val="24"/>
        </w:rPr>
        <w:t>the current RT Market.</w:t>
      </w:r>
    </w:p>
    <w:p w:rsidR="00D61633" w:rsidRPr="00D61633" w:rsidRDefault="00D61633" w:rsidP="009F20A4">
      <w:pPr>
        <w:pStyle w:val="ListParagraph"/>
        <w:spacing w:line="360" w:lineRule="auto"/>
        <w:ind w:left="1080"/>
        <w:rPr>
          <w:rFonts w:ascii="Times New Roman" w:hAnsi="Times New Roman"/>
          <w:sz w:val="24"/>
          <w:szCs w:val="24"/>
        </w:rPr>
      </w:pPr>
    </w:p>
    <w:p w:rsidR="00D61633" w:rsidRDefault="00D61633" w:rsidP="009F20A4">
      <w:pPr>
        <w:pStyle w:val="ListParagraph"/>
        <w:numPr>
          <w:ilvl w:val="0"/>
          <w:numId w:val="27"/>
        </w:numPr>
        <w:spacing w:line="360" w:lineRule="auto"/>
        <w:rPr>
          <w:rFonts w:ascii="Times New Roman" w:hAnsi="Times New Roman"/>
          <w:sz w:val="24"/>
          <w:szCs w:val="24"/>
        </w:rPr>
      </w:pPr>
      <w:r w:rsidRPr="00D61633">
        <w:rPr>
          <w:rFonts w:ascii="Times New Roman" w:hAnsi="Times New Roman"/>
          <w:sz w:val="24"/>
          <w:szCs w:val="24"/>
        </w:rPr>
        <w:t>LMP</w:t>
      </w:r>
      <w:r w:rsidR="001F1242">
        <w:rPr>
          <w:rFonts w:ascii="Times New Roman" w:hAnsi="Times New Roman"/>
          <w:sz w:val="24"/>
          <w:szCs w:val="24"/>
        </w:rPr>
        <w:t>s</w:t>
      </w:r>
      <w:r w:rsidRPr="00D61633">
        <w:rPr>
          <w:rFonts w:ascii="Times New Roman" w:hAnsi="Times New Roman"/>
          <w:sz w:val="24"/>
          <w:szCs w:val="24"/>
        </w:rPr>
        <w:t xml:space="preserve"> at all required </w:t>
      </w:r>
      <w:r w:rsidR="00B91FCC" w:rsidRPr="00D61633">
        <w:rPr>
          <w:rFonts w:ascii="Times New Roman" w:hAnsi="Times New Roman"/>
          <w:sz w:val="24"/>
          <w:szCs w:val="24"/>
        </w:rPr>
        <w:t>locations that are</w:t>
      </w:r>
      <w:r w:rsidRPr="00D61633">
        <w:rPr>
          <w:rFonts w:ascii="Times New Roman" w:hAnsi="Times New Roman"/>
          <w:sz w:val="24"/>
          <w:szCs w:val="24"/>
        </w:rPr>
        <w:t xml:space="preserve"> binding for the next 5 minutes or until the next clearing of the RT market</w:t>
      </w:r>
      <w:r w:rsidR="00680BBD">
        <w:rPr>
          <w:rFonts w:ascii="Times New Roman" w:hAnsi="Times New Roman"/>
          <w:sz w:val="24"/>
          <w:szCs w:val="24"/>
        </w:rPr>
        <w:t xml:space="preserve">. This is the same as </w:t>
      </w:r>
      <w:r w:rsidR="00D13BA8">
        <w:rPr>
          <w:rFonts w:ascii="Times New Roman" w:hAnsi="Times New Roman"/>
          <w:sz w:val="24"/>
          <w:szCs w:val="24"/>
        </w:rPr>
        <w:t xml:space="preserve">in </w:t>
      </w:r>
      <w:r w:rsidR="00680BBD">
        <w:rPr>
          <w:rFonts w:ascii="Times New Roman" w:hAnsi="Times New Roman"/>
          <w:sz w:val="24"/>
          <w:szCs w:val="24"/>
        </w:rPr>
        <w:t>the current RT Market</w:t>
      </w:r>
    </w:p>
    <w:p w:rsidR="00D61633" w:rsidRPr="00D61633" w:rsidRDefault="00D61633" w:rsidP="009F20A4">
      <w:pPr>
        <w:pStyle w:val="ListParagraph"/>
        <w:spacing w:line="360" w:lineRule="auto"/>
        <w:ind w:left="1080"/>
        <w:rPr>
          <w:rFonts w:ascii="Times New Roman" w:hAnsi="Times New Roman"/>
          <w:sz w:val="24"/>
          <w:szCs w:val="24"/>
        </w:rPr>
      </w:pPr>
    </w:p>
    <w:p w:rsidR="00D61633" w:rsidRDefault="00D61633" w:rsidP="009F20A4">
      <w:pPr>
        <w:pStyle w:val="ListParagraph"/>
        <w:numPr>
          <w:ilvl w:val="0"/>
          <w:numId w:val="27"/>
        </w:numPr>
        <w:spacing w:line="360" w:lineRule="auto"/>
        <w:rPr>
          <w:rFonts w:ascii="Times New Roman" w:hAnsi="Times New Roman"/>
          <w:sz w:val="24"/>
          <w:szCs w:val="24"/>
        </w:rPr>
      </w:pPr>
      <w:proofErr w:type="spellStart"/>
      <w:r w:rsidRPr="00D61633">
        <w:rPr>
          <w:rFonts w:ascii="Times New Roman" w:hAnsi="Times New Roman"/>
          <w:sz w:val="24"/>
          <w:szCs w:val="24"/>
        </w:rPr>
        <w:t>Reg</w:t>
      </w:r>
      <w:proofErr w:type="spellEnd"/>
      <w:r w:rsidR="001F1242">
        <w:rPr>
          <w:rFonts w:ascii="Times New Roman" w:hAnsi="Times New Roman"/>
          <w:sz w:val="24"/>
          <w:szCs w:val="24"/>
        </w:rPr>
        <w:t>-</w:t>
      </w:r>
      <w:r w:rsidRPr="00D61633">
        <w:rPr>
          <w:rFonts w:ascii="Times New Roman" w:hAnsi="Times New Roman"/>
          <w:sz w:val="24"/>
          <w:szCs w:val="24"/>
        </w:rPr>
        <w:t xml:space="preserve">Up and </w:t>
      </w:r>
      <w:proofErr w:type="spellStart"/>
      <w:r w:rsidRPr="00D61633">
        <w:rPr>
          <w:rFonts w:ascii="Times New Roman" w:hAnsi="Times New Roman"/>
          <w:sz w:val="24"/>
          <w:szCs w:val="24"/>
        </w:rPr>
        <w:t>Reg</w:t>
      </w:r>
      <w:proofErr w:type="spellEnd"/>
      <w:r w:rsidR="001F1242">
        <w:rPr>
          <w:rFonts w:ascii="Times New Roman" w:hAnsi="Times New Roman"/>
          <w:sz w:val="24"/>
          <w:szCs w:val="24"/>
        </w:rPr>
        <w:t>-</w:t>
      </w:r>
      <w:r w:rsidRPr="00D61633">
        <w:rPr>
          <w:rFonts w:ascii="Times New Roman" w:hAnsi="Times New Roman"/>
          <w:sz w:val="24"/>
          <w:szCs w:val="24"/>
        </w:rPr>
        <w:t xml:space="preserve">Down awards and associated </w:t>
      </w:r>
      <w:proofErr w:type="spellStart"/>
      <w:r w:rsidRPr="00D61633">
        <w:rPr>
          <w:rFonts w:ascii="Times New Roman" w:hAnsi="Times New Roman"/>
          <w:sz w:val="24"/>
          <w:szCs w:val="24"/>
        </w:rPr>
        <w:t>Reg</w:t>
      </w:r>
      <w:proofErr w:type="spellEnd"/>
      <w:r w:rsidR="001F1242">
        <w:rPr>
          <w:rFonts w:ascii="Times New Roman" w:hAnsi="Times New Roman"/>
          <w:sz w:val="24"/>
          <w:szCs w:val="24"/>
        </w:rPr>
        <w:t>-</w:t>
      </w:r>
      <w:r w:rsidRPr="00D61633">
        <w:rPr>
          <w:rFonts w:ascii="Times New Roman" w:hAnsi="Times New Roman"/>
          <w:sz w:val="24"/>
          <w:szCs w:val="24"/>
        </w:rPr>
        <w:t xml:space="preserve">Up and </w:t>
      </w:r>
      <w:proofErr w:type="spellStart"/>
      <w:r w:rsidRPr="00D61633">
        <w:rPr>
          <w:rFonts w:ascii="Times New Roman" w:hAnsi="Times New Roman"/>
          <w:sz w:val="24"/>
          <w:szCs w:val="24"/>
        </w:rPr>
        <w:t>Reg</w:t>
      </w:r>
      <w:proofErr w:type="spellEnd"/>
      <w:r w:rsidR="001F1242">
        <w:rPr>
          <w:rFonts w:ascii="Times New Roman" w:hAnsi="Times New Roman"/>
          <w:sz w:val="24"/>
          <w:szCs w:val="24"/>
        </w:rPr>
        <w:t>-</w:t>
      </w:r>
      <w:r w:rsidRPr="00D61633">
        <w:rPr>
          <w:rFonts w:ascii="Times New Roman" w:hAnsi="Times New Roman"/>
          <w:sz w:val="24"/>
          <w:szCs w:val="24"/>
        </w:rPr>
        <w:t>Down MCPCs. Th</w:t>
      </w:r>
      <w:r w:rsidR="001F1242">
        <w:rPr>
          <w:rFonts w:ascii="Times New Roman" w:hAnsi="Times New Roman"/>
          <w:sz w:val="24"/>
          <w:szCs w:val="24"/>
        </w:rPr>
        <w:t>is capacity is</w:t>
      </w:r>
      <w:r w:rsidRPr="00D61633">
        <w:rPr>
          <w:rFonts w:ascii="Times New Roman" w:hAnsi="Times New Roman"/>
          <w:sz w:val="24"/>
          <w:szCs w:val="24"/>
        </w:rPr>
        <w:t xml:space="preserve"> procured as Regulation Reserve Service and will be utilized by </w:t>
      </w:r>
      <w:r w:rsidR="006424CD">
        <w:rPr>
          <w:rFonts w:ascii="Times New Roman" w:hAnsi="Times New Roman"/>
          <w:sz w:val="24"/>
          <w:szCs w:val="24"/>
        </w:rPr>
        <w:t>the ERCOT Load Frequency Control (</w:t>
      </w:r>
      <w:r w:rsidRPr="00D61633">
        <w:rPr>
          <w:rFonts w:ascii="Times New Roman" w:hAnsi="Times New Roman"/>
          <w:sz w:val="24"/>
          <w:szCs w:val="24"/>
        </w:rPr>
        <w:t>LFC</w:t>
      </w:r>
      <w:r w:rsidR="006424CD">
        <w:rPr>
          <w:rFonts w:ascii="Times New Roman" w:hAnsi="Times New Roman"/>
          <w:sz w:val="24"/>
          <w:szCs w:val="24"/>
        </w:rPr>
        <w:t>) engine</w:t>
      </w:r>
      <w:r w:rsidRPr="00D61633">
        <w:rPr>
          <w:rFonts w:ascii="Times New Roman" w:hAnsi="Times New Roman"/>
          <w:sz w:val="24"/>
          <w:szCs w:val="24"/>
        </w:rPr>
        <w:t xml:space="preserve"> to send regulation signals every LFC cycle – 4 seconds for the next 5 minutes or until next clearing of the RT market</w:t>
      </w:r>
    </w:p>
    <w:p w:rsidR="00D61633" w:rsidRPr="00D61633" w:rsidRDefault="00D61633" w:rsidP="009F20A4">
      <w:pPr>
        <w:pStyle w:val="ListParagraph"/>
        <w:spacing w:line="360" w:lineRule="auto"/>
        <w:ind w:left="1080"/>
        <w:rPr>
          <w:rFonts w:ascii="Times New Roman" w:hAnsi="Times New Roman"/>
          <w:sz w:val="24"/>
          <w:szCs w:val="24"/>
        </w:rPr>
      </w:pPr>
    </w:p>
    <w:p w:rsidR="00D61633" w:rsidRDefault="00D61633" w:rsidP="009F20A4">
      <w:pPr>
        <w:pStyle w:val="ListParagraph"/>
        <w:numPr>
          <w:ilvl w:val="0"/>
          <w:numId w:val="27"/>
        </w:numPr>
        <w:spacing w:line="360" w:lineRule="auto"/>
        <w:rPr>
          <w:rFonts w:ascii="Times New Roman" w:hAnsi="Times New Roman"/>
          <w:sz w:val="24"/>
          <w:szCs w:val="24"/>
        </w:rPr>
      </w:pPr>
      <w:r w:rsidRPr="00D61633">
        <w:rPr>
          <w:rFonts w:ascii="Times New Roman" w:hAnsi="Times New Roman"/>
          <w:sz w:val="24"/>
          <w:szCs w:val="24"/>
        </w:rPr>
        <w:t>RRS awards and RRS MCPC. This procured capacity must be available to be converted into energy</w:t>
      </w:r>
      <w:r w:rsidR="00E80DC2">
        <w:rPr>
          <w:rFonts w:ascii="Times New Roman" w:hAnsi="Times New Roman"/>
          <w:sz w:val="24"/>
          <w:szCs w:val="24"/>
        </w:rPr>
        <w:t>,</w:t>
      </w:r>
      <w:r w:rsidRPr="00D61633">
        <w:rPr>
          <w:rFonts w:ascii="Times New Roman" w:hAnsi="Times New Roman"/>
          <w:sz w:val="24"/>
          <w:szCs w:val="24"/>
        </w:rPr>
        <w:t xml:space="preserve"> if required</w:t>
      </w:r>
      <w:r w:rsidR="00E80DC2">
        <w:rPr>
          <w:rFonts w:ascii="Times New Roman" w:hAnsi="Times New Roman"/>
          <w:sz w:val="24"/>
          <w:szCs w:val="24"/>
        </w:rPr>
        <w:t>,</w:t>
      </w:r>
      <w:r w:rsidRPr="00D61633">
        <w:rPr>
          <w:rFonts w:ascii="Times New Roman" w:hAnsi="Times New Roman"/>
          <w:sz w:val="24"/>
          <w:szCs w:val="24"/>
        </w:rPr>
        <w:t xml:space="preserve"> in the next </w:t>
      </w:r>
      <w:r w:rsidR="00C05799">
        <w:rPr>
          <w:rFonts w:ascii="Times New Roman" w:hAnsi="Times New Roman"/>
          <w:sz w:val="24"/>
          <w:szCs w:val="24"/>
        </w:rPr>
        <w:t>10 minutes (like a call option</w:t>
      </w:r>
      <w:r w:rsidRPr="00D61633">
        <w:rPr>
          <w:rFonts w:ascii="Times New Roman" w:hAnsi="Times New Roman"/>
          <w:sz w:val="24"/>
          <w:szCs w:val="24"/>
        </w:rPr>
        <w:t>). This responsibility to deliver exists for the next 5 minutes or until the next clearing of the RT market</w:t>
      </w:r>
    </w:p>
    <w:p w:rsidR="00D61633" w:rsidRPr="00D61633" w:rsidRDefault="00D61633" w:rsidP="009F20A4">
      <w:pPr>
        <w:pStyle w:val="ListParagraph"/>
        <w:spacing w:line="360" w:lineRule="auto"/>
        <w:ind w:left="1080"/>
        <w:rPr>
          <w:rFonts w:ascii="Times New Roman" w:hAnsi="Times New Roman"/>
          <w:sz w:val="24"/>
          <w:szCs w:val="24"/>
        </w:rPr>
      </w:pPr>
    </w:p>
    <w:p w:rsidR="00D61633" w:rsidRPr="00E80DC2" w:rsidRDefault="00065643" w:rsidP="009F20A4">
      <w:pPr>
        <w:pStyle w:val="ListParagraph"/>
        <w:numPr>
          <w:ilvl w:val="0"/>
          <w:numId w:val="27"/>
        </w:numPr>
        <w:spacing w:line="360" w:lineRule="auto"/>
        <w:rPr>
          <w:rFonts w:ascii="Times New Roman" w:hAnsi="Times New Roman"/>
          <w:sz w:val="24"/>
          <w:szCs w:val="24"/>
        </w:rPr>
      </w:pPr>
      <w:r>
        <w:rPr>
          <w:rFonts w:ascii="Times New Roman" w:hAnsi="Times New Roman"/>
          <w:sz w:val="24"/>
          <w:szCs w:val="24"/>
        </w:rPr>
        <w:t>Non-Spin</w:t>
      </w:r>
      <w:r w:rsidR="00D61633" w:rsidRPr="00D61633">
        <w:rPr>
          <w:rFonts w:ascii="Times New Roman" w:hAnsi="Times New Roman"/>
          <w:sz w:val="24"/>
          <w:szCs w:val="24"/>
        </w:rPr>
        <w:t xml:space="preserve"> awards and </w:t>
      </w:r>
      <w:r>
        <w:rPr>
          <w:rFonts w:ascii="Times New Roman" w:hAnsi="Times New Roman"/>
          <w:sz w:val="24"/>
          <w:szCs w:val="24"/>
        </w:rPr>
        <w:t>Non-Spin</w:t>
      </w:r>
      <w:r w:rsidR="00D61633" w:rsidRPr="00D61633">
        <w:rPr>
          <w:rFonts w:ascii="Times New Roman" w:hAnsi="Times New Roman"/>
          <w:sz w:val="24"/>
          <w:szCs w:val="24"/>
        </w:rPr>
        <w:t xml:space="preserve"> MCPC. </w:t>
      </w:r>
      <w:r w:rsidR="00D61633" w:rsidRPr="00E80DC2">
        <w:rPr>
          <w:rFonts w:ascii="Times New Roman" w:hAnsi="Times New Roman"/>
          <w:sz w:val="24"/>
          <w:szCs w:val="24"/>
        </w:rPr>
        <w:t xml:space="preserve">This procured capacity (Online and/or Offline) must be available to be converted into energy, if required, within the next 30 minutes </w:t>
      </w:r>
      <w:r w:rsidR="006424CD">
        <w:rPr>
          <w:rFonts w:ascii="Times New Roman" w:hAnsi="Times New Roman"/>
          <w:sz w:val="24"/>
          <w:szCs w:val="24"/>
        </w:rPr>
        <w:t>following an instruction</w:t>
      </w:r>
      <w:r w:rsidR="00D61633" w:rsidRPr="00E80DC2">
        <w:rPr>
          <w:rFonts w:ascii="Times New Roman" w:hAnsi="Times New Roman"/>
          <w:sz w:val="24"/>
          <w:szCs w:val="24"/>
        </w:rPr>
        <w:t xml:space="preserve"> and </w:t>
      </w:r>
      <w:r w:rsidR="006424CD">
        <w:rPr>
          <w:rFonts w:ascii="Times New Roman" w:hAnsi="Times New Roman"/>
          <w:sz w:val="24"/>
          <w:szCs w:val="24"/>
        </w:rPr>
        <w:t xml:space="preserve">must </w:t>
      </w:r>
      <w:r w:rsidR="00D61633" w:rsidRPr="00E80DC2">
        <w:rPr>
          <w:rFonts w:ascii="Times New Roman" w:hAnsi="Times New Roman"/>
          <w:sz w:val="24"/>
          <w:szCs w:val="24"/>
        </w:rPr>
        <w:t xml:space="preserve">also be able to sustain the energy </w:t>
      </w:r>
      <w:r w:rsidR="00D61633" w:rsidRPr="00E80DC2">
        <w:rPr>
          <w:rFonts w:ascii="Times New Roman" w:hAnsi="Times New Roman"/>
          <w:sz w:val="24"/>
          <w:szCs w:val="24"/>
        </w:rPr>
        <w:lastRenderedPageBreak/>
        <w:t>deployment for a 1 h</w:t>
      </w:r>
      <w:r w:rsidR="00C05799" w:rsidRPr="00E80DC2">
        <w:rPr>
          <w:rFonts w:ascii="Times New Roman" w:hAnsi="Times New Roman"/>
          <w:sz w:val="24"/>
          <w:szCs w:val="24"/>
        </w:rPr>
        <w:t>our period (like a call option</w:t>
      </w:r>
      <w:r w:rsidR="00D61633" w:rsidRPr="00E80DC2">
        <w:rPr>
          <w:rFonts w:ascii="Times New Roman" w:hAnsi="Times New Roman"/>
          <w:sz w:val="24"/>
          <w:szCs w:val="24"/>
        </w:rPr>
        <w:t>). This responsibility to deliver exists for the next 5 minutes or until the next clearing of the R</w:t>
      </w:r>
      <w:r w:rsidR="00F362B2" w:rsidRPr="00E80DC2">
        <w:rPr>
          <w:rFonts w:ascii="Times New Roman" w:hAnsi="Times New Roman"/>
          <w:sz w:val="24"/>
          <w:szCs w:val="24"/>
        </w:rPr>
        <w:t>eal-</w:t>
      </w:r>
      <w:r w:rsidR="00D61633" w:rsidRPr="00E80DC2">
        <w:rPr>
          <w:rFonts w:ascii="Times New Roman" w:hAnsi="Times New Roman"/>
          <w:sz w:val="24"/>
          <w:szCs w:val="24"/>
        </w:rPr>
        <w:t>T</w:t>
      </w:r>
      <w:r w:rsidR="00F362B2" w:rsidRPr="00E80DC2">
        <w:rPr>
          <w:rFonts w:ascii="Times New Roman" w:hAnsi="Times New Roman"/>
          <w:sz w:val="24"/>
          <w:szCs w:val="24"/>
        </w:rPr>
        <w:t>ime</w:t>
      </w:r>
      <w:r w:rsidR="00D61633" w:rsidRPr="00E80DC2">
        <w:rPr>
          <w:rFonts w:ascii="Times New Roman" w:hAnsi="Times New Roman"/>
          <w:sz w:val="24"/>
          <w:szCs w:val="24"/>
        </w:rPr>
        <w:t xml:space="preserve"> market</w:t>
      </w:r>
    </w:p>
    <w:p w:rsidR="00F362B2" w:rsidRDefault="00F362B2" w:rsidP="009F20A4">
      <w:pPr>
        <w:spacing w:line="360" w:lineRule="auto"/>
        <w:ind w:left="1080"/>
      </w:pPr>
      <w:r>
        <w:t xml:space="preserve">Resources with Non-Spin awards in RT are </w:t>
      </w:r>
      <w:r w:rsidRPr="00E80DC2">
        <w:rPr>
          <w:b/>
        </w:rPr>
        <w:t>not</w:t>
      </w:r>
      <w:r>
        <w:t xml:space="preserve"> eligible for Make-Whole payments. This treatment is the same as in the current design.</w:t>
      </w:r>
    </w:p>
    <w:p w:rsidR="00D61633" w:rsidRPr="00806C18" w:rsidRDefault="006424CD" w:rsidP="009F20A4">
      <w:pPr>
        <w:spacing w:line="360" w:lineRule="auto"/>
        <w:ind w:left="1080"/>
      </w:pPr>
      <w:r>
        <w:t>I</w:t>
      </w:r>
      <w:r w:rsidR="00D61633" w:rsidRPr="00806C18">
        <w:t xml:space="preserve">n order to award </w:t>
      </w:r>
      <w:r w:rsidR="00B91FCC" w:rsidRPr="00806C18">
        <w:t>an</w:t>
      </w:r>
      <w:r w:rsidR="00D61633" w:rsidRPr="00806C18">
        <w:t xml:space="preserve"> Offline Resource Non-spin, the following </w:t>
      </w:r>
      <w:r>
        <w:t xml:space="preserve">factors </w:t>
      </w:r>
      <w:r w:rsidR="00D61633" w:rsidRPr="00806C18">
        <w:t>are considered</w:t>
      </w:r>
    </w:p>
    <w:p w:rsidR="00D61633" w:rsidRPr="00D61633" w:rsidRDefault="00D61633" w:rsidP="009F20A4">
      <w:pPr>
        <w:pStyle w:val="ListParagraph"/>
        <w:numPr>
          <w:ilvl w:val="2"/>
          <w:numId w:val="27"/>
        </w:numPr>
        <w:spacing w:line="360" w:lineRule="auto"/>
        <w:ind w:left="1440"/>
        <w:rPr>
          <w:rFonts w:ascii="Times New Roman" w:hAnsi="Times New Roman"/>
          <w:sz w:val="24"/>
          <w:szCs w:val="24"/>
        </w:rPr>
      </w:pPr>
      <w:r w:rsidRPr="00D61633">
        <w:rPr>
          <w:rFonts w:ascii="Times New Roman" w:hAnsi="Times New Roman"/>
          <w:sz w:val="24"/>
          <w:szCs w:val="24"/>
        </w:rPr>
        <w:t xml:space="preserve">Is it qualified for </w:t>
      </w:r>
      <w:r w:rsidR="00065643">
        <w:rPr>
          <w:rFonts w:ascii="Times New Roman" w:hAnsi="Times New Roman"/>
          <w:sz w:val="24"/>
          <w:szCs w:val="24"/>
        </w:rPr>
        <w:t>Non-Spin</w:t>
      </w:r>
      <w:r w:rsidR="006424CD">
        <w:rPr>
          <w:rFonts w:ascii="Times New Roman" w:hAnsi="Times New Roman"/>
          <w:sz w:val="24"/>
          <w:szCs w:val="24"/>
        </w:rPr>
        <w:t>?</w:t>
      </w:r>
    </w:p>
    <w:p w:rsidR="00D61633" w:rsidRPr="00D61633" w:rsidRDefault="00D61633" w:rsidP="009F20A4">
      <w:pPr>
        <w:pStyle w:val="ListParagraph"/>
        <w:numPr>
          <w:ilvl w:val="2"/>
          <w:numId w:val="27"/>
        </w:numPr>
        <w:spacing w:line="360" w:lineRule="auto"/>
        <w:ind w:left="1440"/>
        <w:rPr>
          <w:rFonts w:ascii="Times New Roman" w:hAnsi="Times New Roman"/>
          <w:sz w:val="24"/>
          <w:szCs w:val="24"/>
        </w:rPr>
      </w:pPr>
      <w:r w:rsidRPr="00D61633">
        <w:rPr>
          <w:rFonts w:ascii="Times New Roman" w:hAnsi="Times New Roman"/>
          <w:sz w:val="24"/>
          <w:szCs w:val="24"/>
        </w:rPr>
        <w:t>Has the resource satisfied its minimum down time</w:t>
      </w:r>
      <w:r w:rsidR="006424CD">
        <w:rPr>
          <w:rFonts w:ascii="Times New Roman" w:hAnsi="Times New Roman"/>
          <w:sz w:val="24"/>
          <w:szCs w:val="24"/>
        </w:rPr>
        <w:t>?</w:t>
      </w:r>
    </w:p>
    <w:p w:rsidR="00D61633" w:rsidRPr="00D61633" w:rsidRDefault="00D61633" w:rsidP="009F20A4">
      <w:pPr>
        <w:pStyle w:val="ListParagraph"/>
        <w:numPr>
          <w:ilvl w:val="2"/>
          <w:numId w:val="27"/>
        </w:numPr>
        <w:spacing w:line="360" w:lineRule="auto"/>
        <w:ind w:left="1440"/>
        <w:rPr>
          <w:rFonts w:ascii="Times New Roman" w:hAnsi="Times New Roman"/>
          <w:sz w:val="24"/>
          <w:szCs w:val="24"/>
        </w:rPr>
      </w:pPr>
      <w:r w:rsidRPr="00D61633">
        <w:rPr>
          <w:rFonts w:ascii="Times New Roman" w:hAnsi="Times New Roman"/>
          <w:sz w:val="24"/>
          <w:szCs w:val="24"/>
        </w:rPr>
        <w:t>Can the Resource startup in 30 minutes and reach LSL (check the warmth state and the associated cold, intermediate and hot startup times)</w:t>
      </w:r>
      <w:r w:rsidR="006424CD">
        <w:rPr>
          <w:rFonts w:ascii="Times New Roman" w:hAnsi="Times New Roman"/>
          <w:sz w:val="24"/>
          <w:szCs w:val="24"/>
        </w:rPr>
        <w:t>?</w:t>
      </w:r>
    </w:p>
    <w:p w:rsidR="00D61633" w:rsidRDefault="00D61633" w:rsidP="009F20A4">
      <w:pPr>
        <w:pStyle w:val="ListParagraph"/>
        <w:numPr>
          <w:ilvl w:val="2"/>
          <w:numId w:val="27"/>
        </w:numPr>
        <w:spacing w:line="360" w:lineRule="auto"/>
        <w:ind w:left="1440"/>
        <w:rPr>
          <w:rFonts w:ascii="Times New Roman" w:hAnsi="Times New Roman"/>
          <w:sz w:val="24"/>
          <w:szCs w:val="24"/>
        </w:rPr>
      </w:pPr>
      <w:r w:rsidRPr="00D61633">
        <w:rPr>
          <w:rFonts w:ascii="Times New Roman" w:hAnsi="Times New Roman"/>
          <w:sz w:val="24"/>
          <w:szCs w:val="24"/>
        </w:rPr>
        <w:t xml:space="preserve">Does it have adequate ramping capability to </w:t>
      </w:r>
      <w:r w:rsidR="006424CD">
        <w:rPr>
          <w:rFonts w:ascii="Times New Roman" w:hAnsi="Times New Roman"/>
          <w:sz w:val="24"/>
          <w:szCs w:val="24"/>
        </w:rPr>
        <w:t>meet the performance requirements associated with its award?</w:t>
      </w:r>
    </w:p>
    <w:p w:rsidR="00D61633" w:rsidRPr="00D61633" w:rsidRDefault="00D61633" w:rsidP="009F20A4">
      <w:pPr>
        <w:pStyle w:val="ListParagraph"/>
        <w:spacing w:line="360" w:lineRule="auto"/>
        <w:ind w:left="1440"/>
        <w:rPr>
          <w:rFonts w:ascii="Times New Roman" w:hAnsi="Times New Roman"/>
          <w:sz w:val="24"/>
          <w:szCs w:val="24"/>
        </w:rPr>
      </w:pPr>
      <w:r>
        <w:rPr>
          <w:rFonts w:ascii="Times New Roman" w:hAnsi="Times New Roman"/>
          <w:sz w:val="24"/>
          <w:szCs w:val="24"/>
        </w:rPr>
        <w:t xml:space="preserve"> </w:t>
      </w:r>
    </w:p>
    <w:p w:rsidR="00D61633" w:rsidRPr="00D61633" w:rsidRDefault="00D61633" w:rsidP="009F20A4">
      <w:pPr>
        <w:pStyle w:val="ListParagraph"/>
        <w:numPr>
          <w:ilvl w:val="0"/>
          <w:numId w:val="27"/>
        </w:numPr>
        <w:spacing w:line="360" w:lineRule="auto"/>
        <w:rPr>
          <w:rFonts w:ascii="Times New Roman" w:hAnsi="Times New Roman"/>
          <w:sz w:val="24"/>
          <w:szCs w:val="24"/>
        </w:rPr>
      </w:pPr>
      <w:r w:rsidRPr="00D61633">
        <w:rPr>
          <w:rFonts w:ascii="Times New Roman" w:hAnsi="Times New Roman"/>
          <w:sz w:val="24"/>
          <w:szCs w:val="24"/>
        </w:rPr>
        <w:t xml:space="preserve">Appropriate constraints are enforced to limit energy and AS awards based on the </w:t>
      </w:r>
      <w:r w:rsidR="006424CD">
        <w:rPr>
          <w:rFonts w:ascii="Times New Roman" w:hAnsi="Times New Roman"/>
          <w:sz w:val="24"/>
          <w:szCs w:val="24"/>
        </w:rPr>
        <w:t xml:space="preserve">Resources’ </w:t>
      </w:r>
      <w:r w:rsidRPr="00D61633">
        <w:rPr>
          <w:rFonts w:ascii="Times New Roman" w:hAnsi="Times New Roman"/>
          <w:sz w:val="24"/>
          <w:szCs w:val="24"/>
        </w:rPr>
        <w:t>telemetered ramp rates.</w:t>
      </w:r>
      <w:r w:rsidR="006424CD">
        <w:rPr>
          <w:rFonts w:ascii="Times New Roman" w:hAnsi="Times New Roman"/>
          <w:sz w:val="24"/>
          <w:szCs w:val="24"/>
        </w:rPr>
        <w:t xml:space="preserve"> This is to ensure that the awards for energy and AS are ramp feasible.</w:t>
      </w:r>
      <w:r w:rsidRPr="00D61633">
        <w:rPr>
          <w:rFonts w:ascii="Times New Roman" w:hAnsi="Times New Roman"/>
          <w:sz w:val="24"/>
          <w:szCs w:val="24"/>
        </w:rPr>
        <w:t xml:space="preserve"> </w:t>
      </w:r>
    </w:p>
    <w:p w:rsidR="00D61633" w:rsidRDefault="00D61633" w:rsidP="009F20A4">
      <w:pPr>
        <w:spacing w:line="360" w:lineRule="auto"/>
        <w:ind w:left="1080"/>
      </w:pPr>
      <w:r w:rsidRPr="00D61633">
        <w:t xml:space="preserve">Stakeholder discussions </w:t>
      </w:r>
      <w:r w:rsidR="006424CD">
        <w:t xml:space="preserve">will be </w:t>
      </w:r>
      <w:r w:rsidRPr="00D61633">
        <w:t xml:space="preserve">required to develop methodology to share the ramp </w:t>
      </w:r>
      <w:r w:rsidR="006424CD">
        <w:t xml:space="preserve">rates </w:t>
      </w:r>
      <w:r w:rsidRPr="00D61633">
        <w:t>between energy and AS</w:t>
      </w:r>
      <w:r w:rsidR="006424CD">
        <w:t xml:space="preserve"> (</w:t>
      </w:r>
      <w:r w:rsidRPr="00D61633">
        <w:t xml:space="preserve">similar to the ramp sharing between current </w:t>
      </w:r>
      <w:r w:rsidR="00E80DC2">
        <w:t xml:space="preserve">Security Constrained Economic Dispatch or </w:t>
      </w:r>
      <w:r w:rsidRPr="00D61633">
        <w:t>SCED and LFC</w:t>
      </w:r>
      <w:r w:rsidR="006424CD">
        <w:t>)</w:t>
      </w:r>
      <w:r w:rsidRPr="00D61633">
        <w:t>.</w:t>
      </w:r>
    </w:p>
    <w:p w:rsidR="00680BBD" w:rsidRPr="00D61633" w:rsidRDefault="00680BBD" w:rsidP="009F20A4">
      <w:pPr>
        <w:spacing w:line="360" w:lineRule="auto"/>
        <w:ind w:left="1080"/>
      </w:pPr>
    </w:p>
    <w:p w:rsidR="00457D3D" w:rsidRDefault="00D61633" w:rsidP="00E80DC2">
      <w:pPr>
        <w:pStyle w:val="ListParagraph"/>
        <w:numPr>
          <w:ilvl w:val="0"/>
          <w:numId w:val="27"/>
        </w:numPr>
        <w:spacing w:line="360" w:lineRule="auto"/>
        <w:rPr>
          <w:rFonts w:ascii="Times New Roman" w:hAnsi="Times New Roman"/>
          <w:sz w:val="24"/>
          <w:szCs w:val="24"/>
        </w:rPr>
      </w:pPr>
      <w:r w:rsidRPr="00D61633">
        <w:rPr>
          <w:rFonts w:ascii="Times New Roman" w:hAnsi="Times New Roman"/>
          <w:sz w:val="24"/>
          <w:szCs w:val="24"/>
        </w:rPr>
        <w:t xml:space="preserve">AS MW awards and associated MCPCs are published </w:t>
      </w:r>
      <w:r w:rsidR="006424CD">
        <w:rPr>
          <w:rFonts w:ascii="Times New Roman" w:hAnsi="Times New Roman"/>
          <w:sz w:val="24"/>
          <w:szCs w:val="24"/>
        </w:rPr>
        <w:t>simultaneously with</w:t>
      </w:r>
      <w:r w:rsidRPr="00D61633">
        <w:rPr>
          <w:rFonts w:ascii="Times New Roman" w:hAnsi="Times New Roman"/>
          <w:sz w:val="24"/>
          <w:szCs w:val="24"/>
        </w:rPr>
        <w:t xml:space="preserve"> energy Base Points and associated LMPs </w:t>
      </w:r>
      <w:r w:rsidR="006424CD">
        <w:rPr>
          <w:rFonts w:ascii="Times New Roman" w:hAnsi="Times New Roman"/>
          <w:sz w:val="24"/>
          <w:szCs w:val="24"/>
        </w:rPr>
        <w:t xml:space="preserve">— </w:t>
      </w:r>
      <w:r w:rsidRPr="00D61633">
        <w:rPr>
          <w:rFonts w:ascii="Times New Roman" w:hAnsi="Times New Roman"/>
          <w:sz w:val="24"/>
          <w:szCs w:val="24"/>
        </w:rPr>
        <w:t>i.e. after every RT market clearing (</w:t>
      </w:r>
      <w:r w:rsidR="006424CD">
        <w:rPr>
          <w:rFonts w:ascii="Times New Roman" w:hAnsi="Times New Roman"/>
          <w:sz w:val="24"/>
          <w:szCs w:val="24"/>
        </w:rPr>
        <w:t xml:space="preserve">nominally every 5 minutes). </w:t>
      </w:r>
      <w:r w:rsidRPr="00D61633">
        <w:rPr>
          <w:rFonts w:ascii="Times New Roman" w:hAnsi="Times New Roman"/>
          <w:sz w:val="24"/>
          <w:szCs w:val="24"/>
        </w:rPr>
        <w:t>QSE</w:t>
      </w:r>
      <w:r w:rsidR="006424CD">
        <w:rPr>
          <w:rFonts w:ascii="Times New Roman" w:hAnsi="Times New Roman"/>
          <w:sz w:val="24"/>
          <w:szCs w:val="24"/>
        </w:rPr>
        <w:t>s</w:t>
      </w:r>
      <w:r w:rsidRPr="00D61633">
        <w:rPr>
          <w:rFonts w:ascii="Times New Roman" w:hAnsi="Times New Roman"/>
          <w:sz w:val="24"/>
          <w:szCs w:val="24"/>
        </w:rPr>
        <w:t xml:space="preserve"> will not </w:t>
      </w:r>
      <w:r w:rsidR="006424CD">
        <w:rPr>
          <w:rFonts w:ascii="Times New Roman" w:hAnsi="Times New Roman"/>
          <w:sz w:val="24"/>
          <w:szCs w:val="24"/>
        </w:rPr>
        <w:t xml:space="preserve">be required </w:t>
      </w:r>
      <w:r w:rsidRPr="00D61633">
        <w:rPr>
          <w:rFonts w:ascii="Times New Roman" w:hAnsi="Times New Roman"/>
          <w:sz w:val="24"/>
          <w:szCs w:val="24"/>
        </w:rPr>
        <w:t>to immediately incorporate these AS awards into their control systems</w:t>
      </w:r>
      <w:r w:rsidR="006424CD">
        <w:rPr>
          <w:rFonts w:ascii="Times New Roman" w:hAnsi="Times New Roman"/>
          <w:sz w:val="24"/>
          <w:szCs w:val="24"/>
        </w:rPr>
        <w:t>;</w:t>
      </w:r>
      <w:r w:rsidRPr="00D61633">
        <w:rPr>
          <w:rFonts w:ascii="Times New Roman" w:hAnsi="Times New Roman"/>
          <w:sz w:val="24"/>
          <w:szCs w:val="24"/>
        </w:rPr>
        <w:t xml:space="preserve"> i.e.</w:t>
      </w:r>
      <w:r w:rsidR="006424CD">
        <w:rPr>
          <w:rFonts w:ascii="Times New Roman" w:hAnsi="Times New Roman"/>
          <w:sz w:val="24"/>
          <w:szCs w:val="24"/>
        </w:rPr>
        <w:t>,</w:t>
      </w:r>
      <w:r w:rsidRPr="00D61633">
        <w:rPr>
          <w:rFonts w:ascii="Times New Roman" w:hAnsi="Times New Roman"/>
          <w:sz w:val="24"/>
          <w:szCs w:val="24"/>
        </w:rPr>
        <w:t xml:space="preserve"> there is no hand shaking between ERCOT and the QSEs representing Resources with regard to receipt and acknowledgement of AS awards. </w:t>
      </w:r>
      <w:r w:rsidR="006424CD">
        <w:rPr>
          <w:rFonts w:ascii="Times New Roman" w:hAnsi="Times New Roman"/>
          <w:sz w:val="24"/>
          <w:szCs w:val="24"/>
        </w:rPr>
        <w:t>Rather, t</w:t>
      </w:r>
      <w:r w:rsidRPr="00D61633">
        <w:rPr>
          <w:rFonts w:ascii="Times New Roman" w:hAnsi="Times New Roman"/>
          <w:sz w:val="24"/>
          <w:szCs w:val="24"/>
        </w:rPr>
        <w:t>his is intrinsically done via the AS offer that can be updated at any time by the QSE.</w:t>
      </w:r>
    </w:p>
    <w:p w:rsidR="003026DA" w:rsidRPr="003026DA" w:rsidRDefault="003026DA" w:rsidP="003026DA">
      <w:pPr>
        <w:spacing w:line="360" w:lineRule="auto"/>
      </w:pPr>
    </w:p>
    <w:p w:rsidR="006A1DAE" w:rsidRPr="006A1DAE" w:rsidRDefault="006424CD" w:rsidP="00457D3D">
      <w:pPr>
        <w:pStyle w:val="ListParagraph"/>
        <w:numPr>
          <w:ilvl w:val="0"/>
          <w:numId w:val="27"/>
        </w:numPr>
        <w:spacing w:line="360" w:lineRule="auto"/>
        <w:rPr>
          <w:rFonts w:ascii="Times New Roman" w:hAnsi="Times New Roman"/>
          <w:sz w:val="24"/>
          <w:szCs w:val="24"/>
        </w:rPr>
      </w:pPr>
      <w:r>
        <w:rPr>
          <w:rFonts w:ascii="Times New Roman" w:hAnsi="Times New Roman"/>
          <w:sz w:val="24"/>
          <w:szCs w:val="24"/>
        </w:rPr>
        <w:t>M</w:t>
      </w:r>
      <w:r w:rsidR="006A1DAE" w:rsidRPr="006A1DAE">
        <w:rPr>
          <w:rFonts w:ascii="Times New Roman" w:hAnsi="Times New Roman"/>
          <w:sz w:val="24"/>
          <w:szCs w:val="24"/>
        </w:rPr>
        <w:t xml:space="preserve">arket clearing </w:t>
      </w:r>
      <w:proofErr w:type="gramStart"/>
      <w:r w:rsidR="006A1DAE" w:rsidRPr="006A1DAE">
        <w:rPr>
          <w:rFonts w:ascii="Times New Roman" w:hAnsi="Times New Roman"/>
          <w:sz w:val="24"/>
          <w:szCs w:val="24"/>
        </w:rPr>
        <w:t>can,</w:t>
      </w:r>
      <w:proofErr w:type="gramEnd"/>
      <w:r w:rsidR="006A1DAE" w:rsidRPr="006A1DAE">
        <w:rPr>
          <w:rFonts w:ascii="Times New Roman" w:hAnsi="Times New Roman"/>
          <w:sz w:val="24"/>
          <w:szCs w:val="24"/>
        </w:rPr>
        <w:t xml:space="preserve"> be re-initiated </w:t>
      </w:r>
      <w:r w:rsidR="00E80DC2">
        <w:rPr>
          <w:rFonts w:ascii="Times New Roman" w:hAnsi="Times New Roman"/>
          <w:sz w:val="24"/>
          <w:szCs w:val="24"/>
        </w:rPr>
        <w:t xml:space="preserve">by ERCOT, </w:t>
      </w:r>
      <w:r>
        <w:rPr>
          <w:rFonts w:ascii="Times New Roman" w:hAnsi="Times New Roman"/>
          <w:sz w:val="24"/>
          <w:szCs w:val="24"/>
        </w:rPr>
        <w:t xml:space="preserve">prior to </w:t>
      </w:r>
      <w:r w:rsidR="006A1DAE" w:rsidRPr="006A1DAE">
        <w:rPr>
          <w:rFonts w:ascii="Times New Roman" w:hAnsi="Times New Roman"/>
          <w:sz w:val="24"/>
          <w:szCs w:val="24"/>
        </w:rPr>
        <w:t>the normal 5-minute</w:t>
      </w:r>
      <w:r>
        <w:rPr>
          <w:rFonts w:ascii="Times New Roman" w:hAnsi="Times New Roman"/>
          <w:sz w:val="24"/>
          <w:szCs w:val="24"/>
        </w:rPr>
        <w:t>s, as with the current design</w:t>
      </w:r>
      <w:r w:rsidR="006A1DAE" w:rsidRPr="006A1DAE">
        <w:rPr>
          <w:rFonts w:ascii="Times New Roman" w:hAnsi="Times New Roman"/>
          <w:sz w:val="24"/>
          <w:szCs w:val="24"/>
        </w:rPr>
        <w:t>.</w:t>
      </w:r>
    </w:p>
    <w:p w:rsidR="006A1DAE" w:rsidRPr="006A1DAE" w:rsidRDefault="006A1DAE" w:rsidP="006A1DAE">
      <w:pPr>
        <w:pStyle w:val="ListParagraph"/>
        <w:rPr>
          <w:rFonts w:ascii="Times New Roman" w:hAnsi="Times New Roman"/>
          <w:sz w:val="24"/>
          <w:szCs w:val="24"/>
        </w:rPr>
      </w:pPr>
    </w:p>
    <w:p w:rsidR="00457D3D" w:rsidRPr="00457D3D" w:rsidRDefault="00457D3D" w:rsidP="00457D3D">
      <w:pPr>
        <w:pStyle w:val="ListParagraph"/>
        <w:numPr>
          <w:ilvl w:val="0"/>
          <w:numId w:val="27"/>
        </w:numPr>
        <w:spacing w:line="360" w:lineRule="auto"/>
        <w:rPr>
          <w:rFonts w:ascii="Times New Roman" w:hAnsi="Times New Roman"/>
          <w:sz w:val="24"/>
          <w:szCs w:val="24"/>
        </w:rPr>
      </w:pPr>
      <w:r>
        <w:rPr>
          <w:rFonts w:ascii="Times New Roman" w:hAnsi="Times New Roman"/>
          <w:sz w:val="24"/>
          <w:szCs w:val="24"/>
        </w:rPr>
        <w:lastRenderedPageBreak/>
        <w:t>Resources in Start</w:t>
      </w:r>
      <w:r w:rsidR="003026DA">
        <w:rPr>
          <w:rFonts w:ascii="Times New Roman" w:hAnsi="Times New Roman"/>
          <w:sz w:val="24"/>
          <w:szCs w:val="24"/>
        </w:rPr>
        <w:t xml:space="preserve"> </w:t>
      </w:r>
      <w:r>
        <w:rPr>
          <w:rFonts w:ascii="Times New Roman" w:hAnsi="Times New Roman"/>
          <w:sz w:val="24"/>
          <w:szCs w:val="24"/>
        </w:rPr>
        <w:t>Up or Shut</w:t>
      </w:r>
      <w:r w:rsidR="003026DA">
        <w:rPr>
          <w:rFonts w:ascii="Times New Roman" w:hAnsi="Times New Roman"/>
          <w:sz w:val="24"/>
          <w:szCs w:val="24"/>
        </w:rPr>
        <w:t xml:space="preserve"> </w:t>
      </w:r>
      <w:r>
        <w:rPr>
          <w:rFonts w:ascii="Times New Roman" w:hAnsi="Times New Roman"/>
          <w:sz w:val="24"/>
          <w:szCs w:val="24"/>
        </w:rPr>
        <w:t xml:space="preserve">Down mode are not considered as available for </w:t>
      </w:r>
      <w:r w:rsidR="006424CD">
        <w:rPr>
          <w:rFonts w:ascii="Times New Roman" w:hAnsi="Times New Roman"/>
          <w:sz w:val="24"/>
          <w:szCs w:val="24"/>
        </w:rPr>
        <w:t xml:space="preserve">energy </w:t>
      </w:r>
      <w:r>
        <w:rPr>
          <w:rFonts w:ascii="Times New Roman" w:hAnsi="Times New Roman"/>
          <w:sz w:val="24"/>
          <w:szCs w:val="24"/>
        </w:rPr>
        <w:t>dispatch nor are they considered available to provide AS</w:t>
      </w:r>
      <w:r w:rsidR="00E80DC2">
        <w:rPr>
          <w:rFonts w:ascii="Times New Roman" w:hAnsi="Times New Roman"/>
          <w:sz w:val="24"/>
          <w:szCs w:val="24"/>
        </w:rPr>
        <w:t>.</w:t>
      </w:r>
    </w:p>
    <w:p w:rsidR="00680BBD" w:rsidRPr="00D61633" w:rsidRDefault="00680BBD" w:rsidP="009F20A4">
      <w:pPr>
        <w:pStyle w:val="ListParagraph"/>
        <w:spacing w:line="360" w:lineRule="auto"/>
        <w:ind w:left="1080"/>
        <w:rPr>
          <w:rFonts w:ascii="Times New Roman" w:hAnsi="Times New Roman"/>
          <w:sz w:val="24"/>
          <w:szCs w:val="24"/>
        </w:rPr>
      </w:pPr>
    </w:p>
    <w:p w:rsidR="00D61633" w:rsidRPr="00D61633" w:rsidRDefault="00D61633" w:rsidP="009F20A4">
      <w:pPr>
        <w:pStyle w:val="ListParagraph"/>
        <w:numPr>
          <w:ilvl w:val="0"/>
          <w:numId w:val="27"/>
        </w:numPr>
        <w:spacing w:line="360" w:lineRule="auto"/>
        <w:rPr>
          <w:rFonts w:ascii="Times New Roman" w:hAnsi="Times New Roman"/>
          <w:sz w:val="24"/>
          <w:szCs w:val="24"/>
        </w:rPr>
      </w:pPr>
      <w:r w:rsidRPr="00D61633">
        <w:rPr>
          <w:rFonts w:ascii="Times New Roman" w:hAnsi="Times New Roman"/>
          <w:sz w:val="24"/>
          <w:szCs w:val="24"/>
        </w:rPr>
        <w:t xml:space="preserve">The key performance metric for the Resource is its ability to follow the energy Base Point. Like the current RT Market, the </w:t>
      </w:r>
      <w:r w:rsidR="00B91FCC">
        <w:rPr>
          <w:rFonts w:ascii="Times New Roman" w:hAnsi="Times New Roman"/>
          <w:sz w:val="24"/>
          <w:szCs w:val="24"/>
        </w:rPr>
        <w:t xml:space="preserve">results of the </w:t>
      </w:r>
      <w:r w:rsidRPr="00D61633">
        <w:rPr>
          <w:rFonts w:ascii="Times New Roman" w:hAnsi="Times New Roman"/>
          <w:sz w:val="24"/>
          <w:szCs w:val="24"/>
        </w:rPr>
        <w:t>proposed RT Market with energ</w:t>
      </w:r>
      <w:r w:rsidR="00B91FCC">
        <w:rPr>
          <w:rFonts w:ascii="Times New Roman" w:hAnsi="Times New Roman"/>
          <w:sz w:val="24"/>
          <w:szCs w:val="24"/>
        </w:rPr>
        <w:t xml:space="preserve">y and AS </w:t>
      </w:r>
      <w:r w:rsidR="003F492B">
        <w:rPr>
          <w:rFonts w:ascii="Times New Roman" w:hAnsi="Times New Roman"/>
          <w:sz w:val="24"/>
          <w:szCs w:val="24"/>
        </w:rPr>
        <w:t>Co-optimization</w:t>
      </w:r>
      <w:r w:rsidRPr="00D61633">
        <w:rPr>
          <w:rFonts w:ascii="Times New Roman" w:hAnsi="Times New Roman"/>
          <w:sz w:val="24"/>
          <w:szCs w:val="24"/>
        </w:rPr>
        <w:t xml:space="preserve"> are effective immediately</w:t>
      </w:r>
      <w:r w:rsidR="006424CD">
        <w:rPr>
          <w:rFonts w:ascii="Times New Roman" w:hAnsi="Times New Roman"/>
          <w:sz w:val="24"/>
          <w:szCs w:val="24"/>
        </w:rPr>
        <w:t>;</w:t>
      </w:r>
      <w:r w:rsidRPr="00D61633">
        <w:rPr>
          <w:rFonts w:ascii="Times New Roman" w:hAnsi="Times New Roman"/>
          <w:sz w:val="24"/>
          <w:szCs w:val="24"/>
        </w:rPr>
        <w:t xml:space="preserve"> i.e.</w:t>
      </w:r>
      <w:r w:rsidR="006424CD">
        <w:rPr>
          <w:rFonts w:ascii="Times New Roman" w:hAnsi="Times New Roman"/>
          <w:sz w:val="24"/>
          <w:szCs w:val="24"/>
        </w:rPr>
        <w:t>,</w:t>
      </w:r>
      <w:r w:rsidRPr="00D61633">
        <w:rPr>
          <w:rFonts w:ascii="Times New Roman" w:hAnsi="Times New Roman"/>
          <w:sz w:val="24"/>
          <w:szCs w:val="24"/>
        </w:rPr>
        <w:t xml:space="preserve"> the Base Points, LMPs, AS awards</w:t>
      </w:r>
      <w:r w:rsidR="006424CD">
        <w:rPr>
          <w:rFonts w:ascii="Times New Roman" w:hAnsi="Times New Roman"/>
          <w:sz w:val="24"/>
          <w:szCs w:val="24"/>
        </w:rPr>
        <w:t xml:space="preserve"> and</w:t>
      </w:r>
      <w:r w:rsidRPr="00D61633">
        <w:rPr>
          <w:rFonts w:ascii="Times New Roman" w:hAnsi="Times New Roman"/>
          <w:sz w:val="24"/>
          <w:szCs w:val="24"/>
        </w:rPr>
        <w:t xml:space="preserve"> AS MCPCs are binding upon RT Market clearing.</w:t>
      </w:r>
    </w:p>
    <w:p w:rsidR="002B5629" w:rsidRDefault="00ED0287" w:rsidP="002B5629">
      <w:pPr>
        <w:pStyle w:val="Heading3"/>
        <w:tabs>
          <w:tab w:val="clear" w:pos="1710"/>
          <w:tab w:val="num" w:pos="1080"/>
        </w:tabs>
        <w:ind w:left="1080" w:hanging="360"/>
      </w:pPr>
      <w:bookmarkStart w:id="252" w:name="_Toc398905851"/>
      <w:r>
        <w:t>Pricing Run C</w:t>
      </w:r>
      <w:r w:rsidR="002B5629">
        <w:t>hanges (modifications to NPRR 626)</w:t>
      </w:r>
      <w:bookmarkEnd w:id="252"/>
    </w:p>
    <w:p w:rsidR="00C05799" w:rsidRDefault="002B5629" w:rsidP="002B5629">
      <w:pPr>
        <w:pStyle w:val="ListParagraph"/>
        <w:spacing w:before="60" w:after="60" w:line="360" w:lineRule="auto"/>
        <w:ind w:left="1440"/>
        <w:rPr>
          <w:rFonts w:ascii="Times New Roman" w:hAnsi="Times New Roman"/>
          <w:sz w:val="24"/>
          <w:szCs w:val="24"/>
        </w:rPr>
      </w:pPr>
      <w:r>
        <w:rPr>
          <w:rFonts w:ascii="Times New Roman" w:hAnsi="Times New Roman"/>
          <w:sz w:val="24"/>
          <w:szCs w:val="24"/>
        </w:rPr>
        <w:t>A pricing run based on NPRR 626</w:t>
      </w:r>
      <w:r w:rsidRPr="00D03760">
        <w:rPr>
          <w:rFonts w:ascii="Times New Roman" w:hAnsi="Times New Roman"/>
          <w:sz w:val="24"/>
          <w:szCs w:val="24"/>
        </w:rPr>
        <w:t xml:space="preserve"> (Reliability Deployment Price Adder)</w:t>
      </w:r>
      <w:r>
        <w:rPr>
          <w:rFonts w:ascii="Times New Roman" w:hAnsi="Times New Roman"/>
          <w:sz w:val="24"/>
          <w:szCs w:val="24"/>
        </w:rPr>
        <w:t xml:space="preserve"> will be required to mitigate price reversals associated with the deployment of Load Resources and/or out-of-market reliability deployments that may </w:t>
      </w:r>
      <w:r w:rsidR="00EF4866">
        <w:rPr>
          <w:rFonts w:ascii="Times New Roman" w:hAnsi="Times New Roman"/>
          <w:sz w:val="24"/>
          <w:szCs w:val="24"/>
        </w:rPr>
        <w:t>otherwise</w:t>
      </w:r>
      <w:r>
        <w:rPr>
          <w:rFonts w:ascii="Times New Roman" w:hAnsi="Times New Roman"/>
          <w:sz w:val="24"/>
          <w:szCs w:val="24"/>
        </w:rPr>
        <w:t xml:space="preserve"> reduce the total Real-Time price in times of scarcity. </w:t>
      </w:r>
      <w:r w:rsidR="00C05799">
        <w:rPr>
          <w:rFonts w:ascii="Times New Roman" w:hAnsi="Times New Roman"/>
          <w:sz w:val="24"/>
          <w:szCs w:val="24"/>
        </w:rPr>
        <w:t>Th</w:t>
      </w:r>
      <w:r w:rsidR="00EF4866">
        <w:rPr>
          <w:rFonts w:ascii="Times New Roman" w:hAnsi="Times New Roman"/>
          <w:sz w:val="24"/>
          <w:szCs w:val="24"/>
        </w:rPr>
        <w:t>e</w:t>
      </w:r>
      <w:r w:rsidR="00C05799">
        <w:rPr>
          <w:rFonts w:ascii="Times New Roman" w:hAnsi="Times New Roman"/>
          <w:sz w:val="24"/>
          <w:szCs w:val="24"/>
        </w:rPr>
        <w:t xml:space="preserve"> objective of the pricing run will remain the same</w:t>
      </w:r>
      <w:r w:rsidR="00E71DFE">
        <w:rPr>
          <w:rFonts w:ascii="Times New Roman" w:hAnsi="Times New Roman"/>
          <w:sz w:val="24"/>
          <w:szCs w:val="24"/>
        </w:rPr>
        <w:t xml:space="preserve"> —</w:t>
      </w:r>
      <w:r w:rsidR="00C05799">
        <w:rPr>
          <w:rFonts w:ascii="Times New Roman" w:hAnsi="Times New Roman"/>
          <w:sz w:val="24"/>
          <w:szCs w:val="24"/>
        </w:rPr>
        <w:t xml:space="preserve"> that is, to determine the positive change to System Lambda when Load Resources or out-of-market reliability deployments occur. This positive change to System Lambda is added to all original energy prices (LMPs)</w:t>
      </w:r>
      <w:r w:rsidR="00E71DFE">
        <w:rPr>
          <w:rFonts w:ascii="Times New Roman" w:hAnsi="Times New Roman"/>
          <w:sz w:val="24"/>
          <w:szCs w:val="24"/>
        </w:rPr>
        <w:t>,</w:t>
      </w:r>
      <w:r w:rsidR="00C05799">
        <w:rPr>
          <w:rFonts w:ascii="Times New Roman" w:hAnsi="Times New Roman"/>
          <w:sz w:val="24"/>
          <w:szCs w:val="24"/>
        </w:rPr>
        <w:t xml:space="preserve"> and </w:t>
      </w:r>
      <w:r w:rsidR="00E71DFE">
        <w:rPr>
          <w:rFonts w:ascii="Times New Roman" w:hAnsi="Times New Roman"/>
          <w:sz w:val="24"/>
          <w:szCs w:val="24"/>
        </w:rPr>
        <w:t xml:space="preserve">under RT Co-optimization </w:t>
      </w:r>
      <w:r w:rsidR="00C05799">
        <w:rPr>
          <w:rFonts w:ascii="Times New Roman" w:hAnsi="Times New Roman"/>
          <w:sz w:val="24"/>
          <w:szCs w:val="24"/>
        </w:rPr>
        <w:t xml:space="preserve">the same positive change to System Lambda </w:t>
      </w:r>
      <w:r w:rsidR="00E71DFE">
        <w:rPr>
          <w:rFonts w:ascii="Times New Roman" w:hAnsi="Times New Roman"/>
          <w:sz w:val="24"/>
          <w:szCs w:val="24"/>
        </w:rPr>
        <w:t>would be</w:t>
      </w:r>
      <w:r w:rsidR="00C05799">
        <w:rPr>
          <w:rFonts w:ascii="Times New Roman" w:hAnsi="Times New Roman"/>
          <w:sz w:val="24"/>
          <w:szCs w:val="24"/>
        </w:rPr>
        <w:t xml:space="preserve"> added to all the original MCPCs.</w:t>
      </w:r>
    </w:p>
    <w:p w:rsidR="00C05799" w:rsidRDefault="00C05799" w:rsidP="002B5629">
      <w:pPr>
        <w:pStyle w:val="ListParagraph"/>
        <w:spacing w:before="60" w:after="60" w:line="360" w:lineRule="auto"/>
        <w:ind w:left="1440"/>
        <w:rPr>
          <w:rFonts w:ascii="Times New Roman" w:hAnsi="Times New Roman"/>
          <w:sz w:val="24"/>
          <w:szCs w:val="24"/>
        </w:rPr>
      </w:pPr>
    </w:p>
    <w:p w:rsidR="002B5629" w:rsidRPr="00C05799" w:rsidRDefault="00C05799" w:rsidP="00C05799">
      <w:pPr>
        <w:pStyle w:val="ListParagraph"/>
        <w:spacing w:before="60" w:after="60" w:line="360" w:lineRule="auto"/>
        <w:ind w:left="1440"/>
        <w:rPr>
          <w:rFonts w:ascii="Times New Roman" w:hAnsi="Times New Roman"/>
          <w:sz w:val="24"/>
          <w:szCs w:val="24"/>
        </w:rPr>
      </w:pPr>
      <w:r>
        <w:rPr>
          <w:rFonts w:ascii="Times New Roman" w:hAnsi="Times New Roman"/>
          <w:sz w:val="24"/>
          <w:szCs w:val="24"/>
        </w:rPr>
        <w:t>This pricing run will not require the modification of dispatch limits (</w:t>
      </w:r>
      <w:r w:rsidR="00E80DC2">
        <w:rPr>
          <w:rFonts w:ascii="Times New Roman" w:hAnsi="Times New Roman"/>
          <w:sz w:val="24"/>
          <w:szCs w:val="24"/>
        </w:rPr>
        <w:t xml:space="preserve">High Dispatch Limit or </w:t>
      </w:r>
      <w:r>
        <w:rPr>
          <w:rFonts w:ascii="Times New Roman" w:hAnsi="Times New Roman"/>
          <w:sz w:val="24"/>
          <w:szCs w:val="24"/>
        </w:rPr>
        <w:t>HDL,</w:t>
      </w:r>
      <w:r w:rsidR="00E80DC2">
        <w:rPr>
          <w:rFonts w:ascii="Times New Roman" w:hAnsi="Times New Roman"/>
          <w:sz w:val="24"/>
          <w:szCs w:val="24"/>
        </w:rPr>
        <w:t xml:space="preserve"> and Low Dispatch Limit or </w:t>
      </w:r>
      <w:r>
        <w:rPr>
          <w:rFonts w:ascii="Times New Roman" w:hAnsi="Times New Roman"/>
          <w:sz w:val="24"/>
          <w:szCs w:val="24"/>
        </w:rPr>
        <w:t xml:space="preserve">LDL) for “in-market” Resources </w:t>
      </w:r>
      <w:r w:rsidR="00E71DFE">
        <w:rPr>
          <w:rFonts w:ascii="Times New Roman" w:hAnsi="Times New Roman"/>
          <w:sz w:val="24"/>
          <w:szCs w:val="24"/>
        </w:rPr>
        <w:t xml:space="preserve">because in RT Co-optimization, the </w:t>
      </w:r>
      <w:r>
        <w:rPr>
          <w:rFonts w:ascii="Times New Roman" w:hAnsi="Times New Roman"/>
          <w:sz w:val="24"/>
          <w:szCs w:val="24"/>
        </w:rPr>
        <w:t xml:space="preserve">concept of </w:t>
      </w:r>
      <w:r w:rsidR="00E80DC2">
        <w:rPr>
          <w:rFonts w:ascii="Times New Roman" w:hAnsi="Times New Roman"/>
          <w:sz w:val="24"/>
          <w:szCs w:val="24"/>
        </w:rPr>
        <w:t xml:space="preserve">High Ancillary Service Limit or </w:t>
      </w:r>
      <w:r>
        <w:rPr>
          <w:rFonts w:ascii="Times New Roman" w:hAnsi="Times New Roman"/>
          <w:sz w:val="24"/>
          <w:szCs w:val="24"/>
        </w:rPr>
        <w:t xml:space="preserve">HASL </w:t>
      </w:r>
      <w:r w:rsidR="00E71DFE">
        <w:rPr>
          <w:rFonts w:ascii="Times New Roman" w:hAnsi="Times New Roman"/>
          <w:sz w:val="24"/>
          <w:szCs w:val="24"/>
        </w:rPr>
        <w:t xml:space="preserve">does not exist. Rather, </w:t>
      </w:r>
      <w:r>
        <w:rPr>
          <w:rFonts w:ascii="Times New Roman" w:hAnsi="Times New Roman"/>
          <w:sz w:val="24"/>
          <w:szCs w:val="24"/>
        </w:rPr>
        <w:t xml:space="preserve">the </w:t>
      </w:r>
      <w:r w:rsidR="00E71DFE">
        <w:rPr>
          <w:rFonts w:ascii="Times New Roman" w:hAnsi="Times New Roman"/>
          <w:sz w:val="24"/>
          <w:szCs w:val="24"/>
        </w:rPr>
        <w:t xml:space="preserve">Resource’s </w:t>
      </w:r>
      <w:r>
        <w:rPr>
          <w:rFonts w:ascii="Times New Roman" w:hAnsi="Times New Roman"/>
          <w:sz w:val="24"/>
          <w:szCs w:val="24"/>
        </w:rPr>
        <w:t xml:space="preserve">entire capacity (between </w:t>
      </w:r>
      <w:r w:rsidR="00E80DC2">
        <w:rPr>
          <w:rFonts w:ascii="Times New Roman" w:hAnsi="Times New Roman"/>
          <w:sz w:val="24"/>
          <w:szCs w:val="24"/>
        </w:rPr>
        <w:t xml:space="preserve">its Low Sustained Limit or </w:t>
      </w:r>
      <w:r>
        <w:rPr>
          <w:rFonts w:ascii="Times New Roman" w:hAnsi="Times New Roman"/>
          <w:sz w:val="24"/>
          <w:szCs w:val="24"/>
        </w:rPr>
        <w:t xml:space="preserve">LSL and </w:t>
      </w:r>
      <w:r w:rsidR="00E80DC2">
        <w:rPr>
          <w:rFonts w:ascii="Times New Roman" w:hAnsi="Times New Roman"/>
          <w:sz w:val="24"/>
          <w:szCs w:val="24"/>
        </w:rPr>
        <w:t xml:space="preserve">High Sustained Limit or </w:t>
      </w:r>
      <w:r>
        <w:rPr>
          <w:rFonts w:ascii="Times New Roman" w:hAnsi="Times New Roman"/>
          <w:sz w:val="24"/>
          <w:szCs w:val="24"/>
        </w:rPr>
        <w:t xml:space="preserve">HSL) is </w:t>
      </w:r>
      <w:r w:rsidR="00E71DFE">
        <w:rPr>
          <w:rFonts w:ascii="Times New Roman" w:hAnsi="Times New Roman"/>
          <w:sz w:val="24"/>
          <w:szCs w:val="24"/>
        </w:rPr>
        <w:t xml:space="preserve">considered </w:t>
      </w:r>
      <w:r>
        <w:rPr>
          <w:rFonts w:ascii="Times New Roman" w:hAnsi="Times New Roman"/>
          <w:sz w:val="24"/>
          <w:szCs w:val="24"/>
        </w:rPr>
        <w:t xml:space="preserve">available </w:t>
      </w:r>
      <w:r w:rsidR="00E71DFE">
        <w:rPr>
          <w:rFonts w:ascii="Times New Roman" w:hAnsi="Times New Roman"/>
          <w:sz w:val="24"/>
          <w:szCs w:val="24"/>
        </w:rPr>
        <w:t>for allocation</w:t>
      </w:r>
      <w:r>
        <w:rPr>
          <w:rFonts w:ascii="Times New Roman" w:hAnsi="Times New Roman"/>
          <w:sz w:val="24"/>
          <w:szCs w:val="24"/>
        </w:rPr>
        <w:t xml:space="preserve"> between energy and AS.</w:t>
      </w:r>
    </w:p>
    <w:p w:rsidR="00D61633" w:rsidRPr="00D61633" w:rsidRDefault="00D61633" w:rsidP="00D61633">
      <w:pPr>
        <w:ind w:left="2340"/>
      </w:pPr>
    </w:p>
    <w:p w:rsidR="00D61633" w:rsidRPr="00D61633" w:rsidRDefault="00D61633" w:rsidP="000509D9">
      <w:pPr>
        <w:pStyle w:val="Heading2"/>
        <w:tabs>
          <w:tab w:val="clear" w:pos="2052"/>
          <w:tab w:val="num" w:pos="720"/>
        </w:tabs>
        <w:ind w:left="720"/>
      </w:pPr>
      <w:bookmarkStart w:id="253" w:name="_Toc398905852"/>
      <w:r w:rsidRPr="00D61633">
        <w:t>Settlements</w:t>
      </w:r>
      <w:bookmarkEnd w:id="253"/>
    </w:p>
    <w:p w:rsidR="00D61633" w:rsidRDefault="00ED0287" w:rsidP="009F20A4">
      <w:pPr>
        <w:spacing w:line="360" w:lineRule="auto"/>
        <w:ind w:left="720"/>
      </w:pPr>
      <w:r>
        <w:t>In general, t</w:t>
      </w:r>
      <w:r w:rsidR="00D61633" w:rsidRPr="00D61633">
        <w:t xml:space="preserve">he current approach </w:t>
      </w:r>
      <w:r w:rsidR="00F362B2">
        <w:t>described in the ERCOT Nodal Protocols for</w:t>
      </w:r>
      <w:r w:rsidR="00D61633" w:rsidRPr="00D61633">
        <w:t xml:space="preserve"> AS imbalance settlements for ORDC will be </w:t>
      </w:r>
      <w:r w:rsidR="00E71DFE">
        <w:t>employed</w:t>
      </w:r>
      <w:r w:rsidR="00D61633" w:rsidRPr="00D61633">
        <w:t xml:space="preserve"> for </w:t>
      </w:r>
      <w:r w:rsidR="00F362B2">
        <w:t>the settlement of AS</w:t>
      </w:r>
      <w:r w:rsidR="00D61633" w:rsidRPr="00D61633">
        <w:t xml:space="preserve"> in R</w:t>
      </w:r>
      <w:r w:rsidR="00F362B2">
        <w:t>eal-</w:t>
      </w:r>
      <w:r w:rsidR="00D61633" w:rsidRPr="00D61633">
        <w:t>T</w:t>
      </w:r>
      <w:r w:rsidR="00F362B2">
        <w:t>ime</w:t>
      </w:r>
      <w:r w:rsidR="00D61633" w:rsidRPr="00D61633">
        <w:t xml:space="preserve">. The changes from the current approach will be that each AS type will have its own </w:t>
      </w:r>
      <w:r w:rsidR="00D61633" w:rsidRPr="00D61633">
        <w:lastRenderedPageBreak/>
        <w:t xml:space="preserve">AS imbalance settlement. Each AS type will have a 15 minute MCPC that is </w:t>
      </w:r>
      <w:r w:rsidR="00E71DFE">
        <w:t xml:space="preserve">computed as </w:t>
      </w:r>
      <w:r w:rsidR="00D61633" w:rsidRPr="00D61633">
        <w:t>a time</w:t>
      </w:r>
      <w:r w:rsidR="00E71DFE">
        <w:t>-weighted</w:t>
      </w:r>
      <w:r w:rsidR="00D61633" w:rsidRPr="00D61633">
        <w:t xml:space="preserve"> average of the individual RT Market </w:t>
      </w:r>
      <w:r w:rsidR="00E71DFE" w:rsidRPr="00D61633">
        <w:t>(</w:t>
      </w:r>
      <w:r w:rsidR="00E71DFE">
        <w:t>i.e., 5 minute</w:t>
      </w:r>
      <w:r w:rsidR="00E71DFE" w:rsidRPr="00D61633">
        <w:t>)</w:t>
      </w:r>
      <w:r w:rsidR="00E71DFE">
        <w:t xml:space="preserve"> </w:t>
      </w:r>
      <w:r w:rsidR="00D61633" w:rsidRPr="00D61633">
        <w:t>AS MCPCs.</w:t>
      </w:r>
    </w:p>
    <w:p w:rsidR="00534511" w:rsidRPr="00D61633" w:rsidRDefault="00534511" w:rsidP="00534511">
      <w:pPr>
        <w:pStyle w:val="ListParagraph"/>
        <w:tabs>
          <w:tab w:val="num" w:pos="900"/>
        </w:tabs>
        <w:spacing w:before="60" w:after="60" w:line="360" w:lineRule="auto"/>
        <w:ind w:left="900"/>
        <w:rPr>
          <w:rFonts w:ascii="Times New Roman" w:hAnsi="Times New Roman"/>
          <w:sz w:val="24"/>
          <w:szCs w:val="24"/>
        </w:rPr>
      </w:pPr>
    </w:p>
    <w:p w:rsidR="00534511" w:rsidRDefault="00ED0287" w:rsidP="002B5629">
      <w:pPr>
        <w:pStyle w:val="Heading3"/>
        <w:tabs>
          <w:tab w:val="clear" w:pos="1710"/>
          <w:tab w:val="num" w:pos="1080"/>
        </w:tabs>
        <w:ind w:left="1080" w:hanging="360"/>
      </w:pPr>
      <w:bookmarkStart w:id="254" w:name="_Toc398905853"/>
      <w:r>
        <w:t>Are</w:t>
      </w:r>
      <w:r w:rsidR="005F68DB">
        <w:t xml:space="preserve"> T</w:t>
      </w:r>
      <w:r w:rsidR="00534511">
        <w:t>here any Make-Whole Payment</w:t>
      </w:r>
      <w:r>
        <w:t>s</w:t>
      </w:r>
      <w:r w:rsidR="00534511">
        <w:t xml:space="preserve"> to </w:t>
      </w:r>
      <w:r w:rsidR="00B91FCC">
        <w:t>Resources?</w:t>
      </w:r>
      <w:bookmarkEnd w:id="254"/>
    </w:p>
    <w:p w:rsidR="00534511" w:rsidRPr="00534511" w:rsidRDefault="00ED0287" w:rsidP="009F20A4">
      <w:pPr>
        <w:tabs>
          <w:tab w:val="num" w:pos="900"/>
        </w:tabs>
        <w:spacing w:before="60" w:after="60" w:line="360" w:lineRule="auto"/>
        <w:ind w:left="1440"/>
      </w:pPr>
      <w:r>
        <w:t>There are</w:t>
      </w:r>
      <w:r w:rsidR="00534511" w:rsidRPr="00534511">
        <w:t xml:space="preserve"> no Make-Whole Payment</w:t>
      </w:r>
      <w:r>
        <w:t>s</w:t>
      </w:r>
      <w:r w:rsidR="00534511" w:rsidRPr="00534511">
        <w:t xml:space="preserve"> to Resources that </w:t>
      </w:r>
      <w:r w:rsidR="00B91FCC">
        <w:t xml:space="preserve">can be directly attributed </w:t>
      </w:r>
      <w:r w:rsidR="00534511" w:rsidRPr="00534511">
        <w:t xml:space="preserve">to </w:t>
      </w:r>
      <w:r w:rsidR="00F362B2">
        <w:t xml:space="preserve">the conceptual </w:t>
      </w:r>
      <w:r w:rsidR="00534511" w:rsidRPr="00534511">
        <w:t>m</w:t>
      </w:r>
      <w:r w:rsidR="009309F5">
        <w:t>arket design changes</w:t>
      </w:r>
      <w:r w:rsidR="00534511" w:rsidRPr="00534511">
        <w:t xml:space="preserve"> </w:t>
      </w:r>
      <w:r w:rsidR="006A1DAE">
        <w:t>presented here</w:t>
      </w:r>
      <w:r w:rsidR="00534511" w:rsidRPr="00534511">
        <w:t xml:space="preserve">. Make-Whole provisions to Resources </w:t>
      </w:r>
      <w:r w:rsidR="00E71DFE">
        <w:t xml:space="preserve">that exist in the current market design </w:t>
      </w:r>
      <w:r w:rsidR="00534511" w:rsidRPr="00534511">
        <w:t>may still apply</w:t>
      </w:r>
      <w:r w:rsidR="009309F5">
        <w:t xml:space="preserve"> (e.g. Emergency Base Point Settlements)</w:t>
      </w:r>
      <w:r w:rsidR="00534511" w:rsidRPr="00534511">
        <w:t>.</w:t>
      </w:r>
    </w:p>
    <w:p w:rsidR="00534511" w:rsidRDefault="005F68DB" w:rsidP="002B5629">
      <w:pPr>
        <w:pStyle w:val="Heading3"/>
        <w:tabs>
          <w:tab w:val="clear" w:pos="1710"/>
          <w:tab w:val="num" w:pos="1080"/>
        </w:tabs>
        <w:ind w:left="1080" w:hanging="360"/>
      </w:pPr>
      <w:bookmarkStart w:id="255" w:name="_Toc398905854"/>
      <w:r>
        <w:t>Is There A</w:t>
      </w:r>
      <w:r w:rsidR="00534511">
        <w:t xml:space="preserve">ny </w:t>
      </w:r>
      <w:r w:rsidR="00B91FCC">
        <w:t>Uplift</w:t>
      </w:r>
      <w:r>
        <w:t xml:space="preserve"> Required</w:t>
      </w:r>
      <w:r w:rsidR="00B91FCC">
        <w:t>?</w:t>
      </w:r>
      <w:bookmarkEnd w:id="255"/>
    </w:p>
    <w:p w:rsidR="00534511" w:rsidRDefault="00534511" w:rsidP="009F20A4">
      <w:pPr>
        <w:pStyle w:val="ListParagraph"/>
        <w:tabs>
          <w:tab w:val="num" w:pos="900"/>
        </w:tabs>
        <w:spacing w:before="60" w:after="60" w:line="360" w:lineRule="auto"/>
        <w:ind w:left="1440"/>
        <w:rPr>
          <w:rFonts w:ascii="Times New Roman" w:hAnsi="Times New Roman"/>
          <w:sz w:val="24"/>
          <w:szCs w:val="24"/>
        </w:rPr>
      </w:pPr>
      <w:r>
        <w:rPr>
          <w:rFonts w:ascii="Times New Roman" w:hAnsi="Times New Roman"/>
          <w:sz w:val="24"/>
          <w:szCs w:val="24"/>
        </w:rPr>
        <w:t>No changes from current market.</w:t>
      </w:r>
    </w:p>
    <w:p w:rsidR="00534511" w:rsidRDefault="00534511" w:rsidP="009F20A4">
      <w:pPr>
        <w:pStyle w:val="ListParagraph"/>
        <w:tabs>
          <w:tab w:val="num" w:pos="900"/>
        </w:tabs>
        <w:spacing w:before="60" w:after="60" w:line="360" w:lineRule="auto"/>
        <w:ind w:left="1440"/>
        <w:rPr>
          <w:rFonts w:ascii="Times New Roman" w:hAnsi="Times New Roman"/>
          <w:sz w:val="24"/>
          <w:szCs w:val="24"/>
        </w:rPr>
      </w:pPr>
      <w:r>
        <w:rPr>
          <w:rFonts w:ascii="Times New Roman" w:hAnsi="Times New Roman"/>
          <w:sz w:val="24"/>
          <w:szCs w:val="24"/>
        </w:rPr>
        <w:t>Just as</w:t>
      </w:r>
      <w:r w:rsidR="00F362B2">
        <w:rPr>
          <w:rFonts w:ascii="Times New Roman" w:hAnsi="Times New Roman"/>
          <w:sz w:val="24"/>
          <w:szCs w:val="24"/>
        </w:rPr>
        <w:t xml:space="preserve"> </w:t>
      </w:r>
      <w:r w:rsidR="00E71DFE">
        <w:rPr>
          <w:rFonts w:ascii="Times New Roman" w:hAnsi="Times New Roman"/>
          <w:sz w:val="24"/>
          <w:szCs w:val="24"/>
        </w:rPr>
        <w:t xml:space="preserve">occurs </w:t>
      </w:r>
      <w:r w:rsidR="00F362B2">
        <w:rPr>
          <w:rFonts w:ascii="Times New Roman" w:hAnsi="Times New Roman"/>
          <w:sz w:val="24"/>
          <w:szCs w:val="24"/>
        </w:rPr>
        <w:t>in</w:t>
      </w:r>
      <w:r>
        <w:rPr>
          <w:rFonts w:ascii="Times New Roman" w:hAnsi="Times New Roman"/>
          <w:sz w:val="24"/>
          <w:szCs w:val="24"/>
        </w:rPr>
        <w:t xml:space="preserve"> the current Real-Time AS Imbalance Settlement </w:t>
      </w:r>
      <w:r w:rsidR="00E71DFE">
        <w:rPr>
          <w:rFonts w:ascii="Times New Roman" w:hAnsi="Times New Roman"/>
          <w:sz w:val="24"/>
          <w:szCs w:val="24"/>
        </w:rPr>
        <w:t>process, as implemen</w:t>
      </w:r>
      <w:r>
        <w:rPr>
          <w:rFonts w:ascii="Times New Roman" w:hAnsi="Times New Roman"/>
          <w:sz w:val="24"/>
          <w:szCs w:val="24"/>
        </w:rPr>
        <w:t>t</w:t>
      </w:r>
      <w:r w:rsidR="00E71DFE">
        <w:rPr>
          <w:rFonts w:ascii="Times New Roman" w:hAnsi="Times New Roman"/>
          <w:sz w:val="24"/>
          <w:szCs w:val="24"/>
        </w:rPr>
        <w:t xml:space="preserve">ed </w:t>
      </w:r>
      <w:r>
        <w:rPr>
          <w:rFonts w:ascii="Times New Roman" w:hAnsi="Times New Roman"/>
          <w:sz w:val="24"/>
          <w:szCs w:val="24"/>
        </w:rPr>
        <w:t>by NPRR 568</w:t>
      </w:r>
      <w:r w:rsidR="009F20A4">
        <w:rPr>
          <w:rFonts w:ascii="Times New Roman" w:hAnsi="Times New Roman"/>
          <w:sz w:val="24"/>
          <w:szCs w:val="24"/>
        </w:rPr>
        <w:t>,</w:t>
      </w:r>
      <w:r w:rsidR="007833FC">
        <w:rPr>
          <w:rFonts w:ascii="Times New Roman" w:hAnsi="Times New Roman"/>
          <w:sz w:val="24"/>
          <w:szCs w:val="24"/>
        </w:rPr>
        <w:t xml:space="preserve"> etc.,</w:t>
      </w:r>
      <w:r w:rsidR="009F20A4">
        <w:rPr>
          <w:rFonts w:ascii="Times New Roman" w:hAnsi="Times New Roman"/>
          <w:sz w:val="24"/>
          <w:szCs w:val="24"/>
        </w:rPr>
        <w:t xml:space="preserve"> any occurrence of </w:t>
      </w:r>
      <w:r>
        <w:rPr>
          <w:rFonts w:ascii="Times New Roman" w:hAnsi="Times New Roman"/>
          <w:sz w:val="24"/>
          <w:szCs w:val="24"/>
        </w:rPr>
        <w:t xml:space="preserve">uplift to load on a Load-Ratio-Share </w:t>
      </w:r>
      <w:r w:rsidR="007833FC">
        <w:rPr>
          <w:rFonts w:ascii="Times New Roman" w:hAnsi="Times New Roman"/>
          <w:sz w:val="24"/>
          <w:szCs w:val="24"/>
        </w:rPr>
        <w:t xml:space="preserve">basis </w:t>
      </w:r>
      <w:r>
        <w:rPr>
          <w:rFonts w:ascii="Times New Roman" w:hAnsi="Times New Roman"/>
          <w:sz w:val="24"/>
          <w:szCs w:val="24"/>
        </w:rPr>
        <w:t>arise</w:t>
      </w:r>
      <w:r w:rsidR="009F20A4">
        <w:rPr>
          <w:rFonts w:ascii="Times New Roman" w:hAnsi="Times New Roman"/>
          <w:sz w:val="24"/>
          <w:szCs w:val="24"/>
        </w:rPr>
        <w:t>s</w:t>
      </w:r>
      <w:r>
        <w:rPr>
          <w:rFonts w:ascii="Times New Roman" w:hAnsi="Times New Roman"/>
          <w:sz w:val="24"/>
          <w:szCs w:val="24"/>
        </w:rPr>
        <w:t xml:space="preserve"> </w:t>
      </w:r>
      <w:r w:rsidR="007833FC">
        <w:rPr>
          <w:rFonts w:ascii="Times New Roman" w:hAnsi="Times New Roman"/>
          <w:sz w:val="24"/>
          <w:szCs w:val="24"/>
        </w:rPr>
        <w:t xml:space="preserve">only </w:t>
      </w:r>
      <w:r>
        <w:rPr>
          <w:rFonts w:ascii="Times New Roman" w:hAnsi="Times New Roman"/>
          <w:sz w:val="24"/>
          <w:szCs w:val="24"/>
        </w:rPr>
        <w:t xml:space="preserve">when the Real-Time AS Imbalance Settlement </w:t>
      </w:r>
      <w:r w:rsidR="007833FC">
        <w:rPr>
          <w:rFonts w:ascii="Times New Roman" w:hAnsi="Times New Roman"/>
          <w:sz w:val="24"/>
          <w:szCs w:val="24"/>
        </w:rPr>
        <w:t>process results in</w:t>
      </w:r>
      <w:r>
        <w:rPr>
          <w:rFonts w:ascii="Times New Roman" w:hAnsi="Times New Roman"/>
          <w:sz w:val="24"/>
          <w:szCs w:val="24"/>
        </w:rPr>
        <w:t xml:space="preserve"> a net payment to Resources. </w:t>
      </w:r>
    </w:p>
    <w:p w:rsidR="00D61633" w:rsidRDefault="00D61633" w:rsidP="00D61633">
      <w:pPr>
        <w:pStyle w:val="ListParagraph"/>
        <w:ind w:left="360"/>
        <w:rPr>
          <w:rFonts w:ascii="Times New Roman" w:hAnsi="Times New Roman"/>
          <w:sz w:val="24"/>
          <w:szCs w:val="24"/>
        </w:rPr>
      </w:pPr>
    </w:p>
    <w:p w:rsidR="00D61633" w:rsidRPr="00D61633" w:rsidRDefault="00D61633" w:rsidP="000509D9">
      <w:pPr>
        <w:pStyle w:val="Heading2"/>
        <w:tabs>
          <w:tab w:val="clear" w:pos="2052"/>
          <w:tab w:val="num" w:pos="720"/>
        </w:tabs>
        <w:ind w:left="720"/>
      </w:pPr>
      <w:bookmarkStart w:id="256" w:name="_Toc398905855"/>
      <w:r w:rsidRPr="00D61633">
        <w:t>Telemetry Changes for Generation and Controllable Load Resources</w:t>
      </w:r>
      <w:bookmarkEnd w:id="256"/>
    </w:p>
    <w:p w:rsidR="00D61633" w:rsidRPr="00D61633" w:rsidRDefault="00D61633" w:rsidP="009F20A4">
      <w:pPr>
        <w:spacing w:line="360" w:lineRule="auto"/>
        <w:ind w:left="720"/>
      </w:pPr>
      <w:r w:rsidRPr="00D61633">
        <w:t>Currently, the QSE representing the Generation Resources or Controllable Load Resource sends every 2 seconds, for each Resource, their respective AS Responsibility (</w:t>
      </w:r>
      <w:proofErr w:type="spellStart"/>
      <w:r w:rsidRPr="00D61633">
        <w:t>Reg</w:t>
      </w:r>
      <w:proofErr w:type="spellEnd"/>
      <w:r w:rsidR="007833FC">
        <w:t>-</w:t>
      </w:r>
      <w:r w:rsidRPr="00D61633">
        <w:t xml:space="preserve">Up, </w:t>
      </w:r>
      <w:proofErr w:type="spellStart"/>
      <w:r w:rsidRPr="00D61633">
        <w:t>Reg</w:t>
      </w:r>
      <w:proofErr w:type="spellEnd"/>
      <w:r w:rsidR="007833FC">
        <w:t>-</w:t>
      </w:r>
      <w:r w:rsidRPr="00D61633">
        <w:t xml:space="preserve">Down, RRS, </w:t>
      </w:r>
      <w:r w:rsidR="00065643">
        <w:t>Non-Spin</w:t>
      </w:r>
      <w:r w:rsidRPr="00D61633">
        <w:t xml:space="preserve">) and corresponding applicable AS Schedule (RRS and </w:t>
      </w:r>
      <w:r w:rsidR="00065643">
        <w:t>Non-Spin</w:t>
      </w:r>
      <w:r w:rsidRPr="00D61633">
        <w:t>).</w:t>
      </w:r>
    </w:p>
    <w:p w:rsidR="00680BBD" w:rsidRDefault="00680BBD" w:rsidP="009F20A4">
      <w:pPr>
        <w:spacing w:line="360" w:lineRule="auto"/>
        <w:ind w:left="360"/>
      </w:pPr>
    </w:p>
    <w:p w:rsidR="00D61633" w:rsidRPr="00D61633" w:rsidRDefault="007833FC" w:rsidP="009F20A4">
      <w:pPr>
        <w:spacing w:line="360" w:lineRule="auto"/>
        <w:ind w:left="720"/>
      </w:pPr>
      <w:r>
        <w:t xml:space="preserve">Under RT Co-Optimization, </w:t>
      </w:r>
      <w:r w:rsidR="00D61633" w:rsidRPr="00D61633">
        <w:t>the telemetry for AS responsibility and schedule are not required. The Resource specific AS Offer</w:t>
      </w:r>
      <w:r>
        <w:t>s</w:t>
      </w:r>
      <w:r w:rsidR="00D61633" w:rsidRPr="00D61633">
        <w:t xml:space="preserve"> can be updated at any point in time and </w:t>
      </w:r>
      <w:r>
        <w:t>will represent</w:t>
      </w:r>
      <w:r w:rsidR="00D61633" w:rsidRPr="00D61633">
        <w:t xml:space="preserve"> the willingness of the QSE representing the Resource to sell capacity for AS in the upcoming next RT Market.</w:t>
      </w:r>
    </w:p>
    <w:p w:rsidR="000509D9" w:rsidRDefault="000509D9" w:rsidP="009F20A4">
      <w:pPr>
        <w:spacing w:line="360" w:lineRule="auto"/>
        <w:ind w:left="720"/>
      </w:pPr>
    </w:p>
    <w:p w:rsidR="00D61633" w:rsidRPr="00D61633" w:rsidRDefault="00D61633" w:rsidP="009F20A4">
      <w:pPr>
        <w:spacing w:line="360" w:lineRule="auto"/>
        <w:ind w:left="720"/>
      </w:pPr>
      <w:r w:rsidRPr="00D61633">
        <w:t xml:space="preserve">The proposed RT Market </w:t>
      </w:r>
      <w:r w:rsidR="007833FC">
        <w:t>considers</w:t>
      </w:r>
      <w:r w:rsidRPr="00D61633">
        <w:t xml:space="preserve"> the following Resource specific data to optimally </w:t>
      </w:r>
      <w:r w:rsidR="007833FC">
        <w:t>allocate</w:t>
      </w:r>
      <w:r w:rsidRPr="00D61633">
        <w:t xml:space="preserve"> the Resource</w:t>
      </w:r>
      <w:r w:rsidR="007833FC">
        <w:t>’s</w:t>
      </w:r>
      <w:r w:rsidRPr="00D61633">
        <w:t xml:space="preserve"> capacity:</w:t>
      </w:r>
    </w:p>
    <w:p w:rsidR="00D61633" w:rsidRPr="00D61633" w:rsidRDefault="00784A31" w:rsidP="009F20A4">
      <w:pPr>
        <w:pStyle w:val="ListParagraph"/>
        <w:numPr>
          <w:ilvl w:val="0"/>
          <w:numId w:val="29"/>
        </w:numPr>
        <w:spacing w:line="360" w:lineRule="auto"/>
        <w:rPr>
          <w:rFonts w:ascii="Times New Roman" w:hAnsi="Times New Roman"/>
          <w:sz w:val="24"/>
          <w:szCs w:val="24"/>
        </w:rPr>
      </w:pPr>
      <w:r>
        <w:rPr>
          <w:rFonts w:ascii="Times New Roman" w:hAnsi="Times New Roman"/>
          <w:sz w:val="24"/>
          <w:szCs w:val="24"/>
        </w:rPr>
        <w:lastRenderedPageBreak/>
        <w:t>T</w:t>
      </w:r>
      <w:r w:rsidR="00D61633" w:rsidRPr="00D61633">
        <w:rPr>
          <w:rFonts w:ascii="Times New Roman" w:hAnsi="Times New Roman"/>
          <w:sz w:val="24"/>
          <w:szCs w:val="24"/>
        </w:rPr>
        <w:t>elemetered HSL, LSL (for C</w:t>
      </w:r>
      <w:r w:rsidR="00D57A9A">
        <w:rPr>
          <w:rFonts w:ascii="Times New Roman" w:hAnsi="Times New Roman"/>
          <w:sz w:val="24"/>
          <w:szCs w:val="24"/>
        </w:rPr>
        <w:t xml:space="preserve">ontrollable </w:t>
      </w:r>
      <w:r w:rsidR="00D61633" w:rsidRPr="00D61633">
        <w:rPr>
          <w:rFonts w:ascii="Times New Roman" w:hAnsi="Times New Roman"/>
          <w:sz w:val="24"/>
          <w:szCs w:val="24"/>
        </w:rPr>
        <w:t>L</w:t>
      </w:r>
      <w:r w:rsidR="00D57A9A">
        <w:rPr>
          <w:rFonts w:ascii="Times New Roman" w:hAnsi="Times New Roman"/>
          <w:sz w:val="24"/>
          <w:szCs w:val="24"/>
        </w:rPr>
        <w:t>oad Resource or CL</w:t>
      </w:r>
      <w:r w:rsidR="00D61633" w:rsidRPr="00D61633">
        <w:rPr>
          <w:rFonts w:ascii="Times New Roman" w:hAnsi="Times New Roman"/>
          <w:sz w:val="24"/>
          <w:szCs w:val="24"/>
        </w:rPr>
        <w:t xml:space="preserve">R it is </w:t>
      </w:r>
      <w:r w:rsidR="00D57A9A">
        <w:rPr>
          <w:rFonts w:ascii="Times New Roman" w:hAnsi="Times New Roman"/>
          <w:sz w:val="24"/>
          <w:szCs w:val="24"/>
        </w:rPr>
        <w:t xml:space="preserve">the Maximum Power Consumption or MPC and Low Power Consumption or </w:t>
      </w:r>
      <w:r w:rsidR="00D61633" w:rsidRPr="00D61633">
        <w:rPr>
          <w:rFonts w:ascii="Times New Roman" w:hAnsi="Times New Roman"/>
          <w:sz w:val="24"/>
          <w:szCs w:val="24"/>
        </w:rPr>
        <w:t>LPC)</w:t>
      </w:r>
      <w:r w:rsidR="007833FC">
        <w:rPr>
          <w:rFonts w:ascii="Times New Roman" w:hAnsi="Times New Roman"/>
          <w:sz w:val="24"/>
          <w:szCs w:val="24"/>
        </w:rPr>
        <w:t xml:space="preserve"> </w:t>
      </w:r>
      <w:r w:rsidR="007833FC" w:rsidRPr="00D61633">
        <w:rPr>
          <w:rFonts w:ascii="Times New Roman" w:hAnsi="Times New Roman"/>
          <w:sz w:val="24"/>
          <w:szCs w:val="24"/>
        </w:rPr>
        <w:t>, and ramp-rates</w:t>
      </w:r>
      <w:r>
        <w:rPr>
          <w:rFonts w:ascii="Times New Roman" w:hAnsi="Times New Roman"/>
          <w:sz w:val="24"/>
          <w:szCs w:val="24"/>
        </w:rPr>
        <w:t>, every 2 seconds</w:t>
      </w:r>
    </w:p>
    <w:p w:rsidR="00D61633" w:rsidRPr="00D61633" w:rsidRDefault="00784A31" w:rsidP="009F20A4">
      <w:pPr>
        <w:pStyle w:val="ListParagraph"/>
        <w:numPr>
          <w:ilvl w:val="0"/>
          <w:numId w:val="29"/>
        </w:numPr>
        <w:spacing w:line="360" w:lineRule="auto"/>
        <w:rPr>
          <w:rFonts w:ascii="Times New Roman" w:hAnsi="Times New Roman"/>
          <w:sz w:val="24"/>
          <w:szCs w:val="24"/>
        </w:rPr>
      </w:pPr>
      <w:r>
        <w:rPr>
          <w:rFonts w:ascii="Times New Roman" w:hAnsi="Times New Roman"/>
          <w:sz w:val="24"/>
          <w:szCs w:val="24"/>
        </w:rPr>
        <w:t>E</w:t>
      </w:r>
      <w:r w:rsidR="00D61633" w:rsidRPr="00D61633">
        <w:rPr>
          <w:rFonts w:ascii="Times New Roman" w:hAnsi="Times New Roman"/>
          <w:sz w:val="24"/>
          <w:szCs w:val="24"/>
        </w:rPr>
        <w:t xml:space="preserve">nergy Offer </w:t>
      </w:r>
      <w:r w:rsidR="00D57A9A">
        <w:rPr>
          <w:rFonts w:ascii="Times New Roman" w:hAnsi="Times New Roman"/>
          <w:sz w:val="24"/>
          <w:szCs w:val="24"/>
        </w:rPr>
        <w:t>Curve or EOC</w:t>
      </w:r>
      <w:r w:rsidR="00D61633" w:rsidRPr="00D61633">
        <w:rPr>
          <w:rFonts w:ascii="Times New Roman" w:hAnsi="Times New Roman"/>
          <w:sz w:val="24"/>
          <w:szCs w:val="24"/>
        </w:rPr>
        <w:t xml:space="preserve"> that is locked down by the end of the adjustment period (for CLR, this is the R</w:t>
      </w:r>
      <w:r w:rsidR="00D57A9A">
        <w:rPr>
          <w:rFonts w:ascii="Times New Roman" w:hAnsi="Times New Roman"/>
          <w:sz w:val="24"/>
          <w:szCs w:val="24"/>
        </w:rPr>
        <w:t>eal-</w:t>
      </w:r>
      <w:r w:rsidR="00D61633" w:rsidRPr="00D61633">
        <w:rPr>
          <w:rFonts w:ascii="Times New Roman" w:hAnsi="Times New Roman"/>
          <w:sz w:val="24"/>
          <w:szCs w:val="24"/>
        </w:rPr>
        <w:t>T</w:t>
      </w:r>
      <w:r w:rsidR="00D57A9A">
        <w:rPr>
          <w:rFonts w:ascii="Times New Roman" w:hAnsi="Times New Roman"/>
          <w:sz w:val="24"/>
          <w:szCs w:val="24"/>
        </w:rPr>
        <w:t xml:space="preserve">ime </w:t>
      </w:r>
      <w:r w:rsidR="00D61633" w:rsidRPr="00D61633">
        <w:rPr>
          <w:rFonts w:ascii="Times New Roman" w:hAnsi="Times New Roman"/>
          <w:sz w:val="24"/>
          <w:szCs w:val="24"/>
        </w:rPr>
        <w:t>M</w:t>
      </w:r>
      <w:r w:rsidR="00D57A9A">
        <w:rPr>
          <w:rFonts w:ascii="Times New Roman" w:hAnsi="Times New Roman"/>
          <w:sz w:val="24"/>
          <w:szCs w:val="24"/>
        </w:rPr>
        <w:t>arket Energy B</w:t>
      </w:r>
      <w:r w:rsidR="00D61633" w:rsidRPr="00D61633">
        <w:rPr>
          <w:rFonts w:ascii="Times New Roman" w:hAnsi="Times New Roman"/>
          <w:sz w:val="24"/>
          <w:szCs w:val="24"/>
        </w:rPr>
        <w:t>id)</w:t>
      </w:r>
    </w:p>
    <w:p w:rsidR="00D61633" w:rsidRPr="00D61633" w:rsidRDefault="00D61633" w:rsidP="009F20A4">
      <w:pPr>
        <w:pStyle w:val="ListParagraph"/>
        <w:numPr>
          <w:ilvl w:val="0"/>
          <w:numId w:val="29"/>
        </w:numPr>
        <w:spacing w:line="360" w:lineRule="auto"/>
        <w:rPr>
          <w:rFonts w:ascii="Times New Roman" w:hAnsi="Times New Roman"/>
          <w:sz w:val="24"/>
          <w:szCs w:val="24"/>
        </w:rPr>
      </w:pPr>
      <w:r w:rsidRPr="00D61633">
        <w:rPr>
          <w:rFonts w:ascii="Times New Roman" w:hAnsi="Times New Roman"/>
          <w:sz w:val="24"/>
          <w:szCs w:val="24"/>
        </w:rPr>
        <w:t>AS Offer that can be modified at any point in time</w:t>
      </w:r>
    </w:p>
    <w:p w:rsidR="00D61633" w:rsidRDefault="007833FC" w:rsidP="009F20A4">
      <w:pPr>
        <w:spacing w:line="360" w:lineRule="auto"/>
        <w:ind w:left="720"/>
      </w:pPr>
      <w:r>
        <w:t>F</w:t>
      </w:r>
      <w:r w:rsidR="00D61633" w:rsidRPr="00D57A9A">
        <w:t xml:space="preserve">urther discussion via the stakeholder process </w:t>
      </w:r>
      <w:r>
        <w:t>will be needed to determine the proper</w:t>
      </w:r>
      <w:r w:rsidR="00D57A9A">
        <w:t xml:space="preserve"> timeline for updating AS Offer</w:t>
      </w:r>
      <w:r>
        <w:t>s</w:t>
      </w:r>
      <w:r w:rsidR="00D57A9A">
        <w:t xml:space="preserve"> and </w:t>
      </w:r>
      <w:r>
        <w:t>EOCs</w:t>
      </w:r>
      <w:r w:rsidR="00D61633" w:rsidRPr="00D57A9A">
        <w:t>. There may be a need for additional telemetry to be used in conjunction with the AS offer to provide</w:t>
      </w:r>
      <w:r>
        <w:t xml:space="preserve"> QSEs</w:t>
      </w:r>
      <w:r w:rsidR="00D61633" w:rsidRPr="00D57A9A">
        <w:t xml:space="preserve"> more flexibility.</w:t>
      </w:r>
    </w:p>
    <w:p w:rsidR="00D61633" w:rsidRPr="00D61633" w:rsidRDefault="00D61633" w:rsidP="00D61633">
      <w:pPr>
        <w:ind w:left="360"/>
      </w:pPr>
    </w:p>
    <w:p w:rsidR="00D61633" w:rsidRPr="00D61633" w:rsidRDefault="00D61633" w:rsidP="000509D9">
      <w:pPr>
        <w:pStyle w:val="Heading2"/>
        <w:tabs>
          <w:tab w:val="clear" w:pos="2052"/>
          <w:tab w:val="num" w:pos="720"/>
        </w:tabs>
        <w:ind w:left="720"/>
      </w:pPr>
      <w:bookmarkStart w:id="257" w:name="_Toc398905856"/>
      <w:r w:rsidRPr="00D61633">
        <w:t xml:space="preserve">Telemetry Changes for Load Resources with </w:t>
      </w:r>
      <w:r w:rsidR="00815B5D">
        <w:t>UFR</w:t>
      </w:r>
      <w:bookmarkEnd w:id="257"/>
    </w:p>
    <w:p w:rsidR="00D61633" w:rsidRDefault="00D61633" w:rsidP="009F20A4">
      <w:pPr>
        <w:spacing w:line="360" w:lineRule="auto"/>
        <w:ind w:left="720"/>
      </w:pPr>
      <w:r w:rsidRPr="00D57A9A">
        <w:t xml:space="preserve">One </w:t>
      </w:r>
      <w:r w:rsidR="007833FC">
        <w:t>key</w:t>
      </w:r>
      <w:r w:rsidRPr="00D57A9A">
        <w:t xml:space="preserve"> issue</w:t>
      </w:r>
      <w:r w:rsidR="007833FC">
        <w:t xml:space="preserve"> involved in integrating Load Resources armed with high-set Under Frequency Relays (UFRs) into RT Co-optimization</w:t>
      </w:r>
      <w:r w:rsidRPr="00D57A9A">
        <w:t xml:space="preserve"> will be the practicality and necessity of arming/disarming the </w:t>
      </w:r>
      <w:r w:rsidR="007833FC">
        <w:t>UFRs</w:t>
      </w:r>
      <w:r w:rsidRPr="00D57A9A">
        <w:t xml:space="preserve"> based on RRS awards. If </w:t>
      </w:r>
      <w:r w:rsidR="007833FC">
        <w:t>determined to be im</w:t>
      </w:r>
      <w:r w:rsidRPr="00D57A9A">
        <w:t xml:space="preserve">practical or </w:t>
      </w:r>
      <w:r w:rsidR="007833FC">
        <w:t>in</w:t>
      </w:r>
      <w:r w:rsidRPr="00D57A9A">
        <w:t xml:space="preserve">feasible, then these Load Resources </w:t>
      </w:r>
      <w:r w:rsidR="007833FC">
        <w:t xml:space="preserve">would be </w:t>
      </w:r>
      <w:r w:rsidR="00EC3E16">
        <w:t>ineligible to actively</w:t>
      </w:r>
      <w:r w:rsidRPr="00D57A9A">
        <w:t xml:space="preserve"> participate in the RT Market</w:t>
      </w:r>
      <w:r w:rsidR="00EC3E16">
        <w:t xml:space="preserve">; instead </w:t>
      </w:r>
      <w:r w:rsidRPr="00D57A9A">
        <w:t xml:space="preserve">their AS responsibilities originating from DAM, Trades, etc. </w:t>
      </w:r>
      <w:r w:rsidR="00EC3E16">
        <w:t>would</w:t>
      </w:r>
      <w:r w:rsidRPr="00D57A9A">
        <w:t xml:space="preserve"> </w:t>
      </w:r>
      <w:r w:rsidR="00B91FCC" w:rsidRPr="00D57A9A">
        <w:t xml:space="preserve">not </w:t>
      </w:r>
      <w:r w:rsidR="00EC3E16">
        <w:t xml:space="preserve">be </w:t>
      </w:r>
      <w:r w:rsidR="00B91FCC" w:rsidRPr="00D57A9A">
        <w:t>re-cleared in the RT Market</w:t>
      </w:r>
      <w:r w:rsidR="00EC3E16">
        <w:t xml:space="preserve"> —and they would effectively become price takers in the RT Market. This requires further discussion by ERCOT staff and stakeholders.</w:t>
      </w:r>
      <w:r w:rsidRPr="00D61633">
        <w:t xml:space="preserve"> </w:t>
      </w:r>
    </w:p>
    <w:p w:rsidR="00D61633" w:rsidRPr="00D61633" w:rsidRDefault="00D61633" w:rsidP="00D61633">
      <w:pPr>
        <w:ind w:left="360"/>
      </w:pPr>
    </w:p>
    <w:p w:rsidR="00806C18" w:rsidRPr="00806C18" w:rsidRDefault="00815B5D" w:rsidP="00806C18">
      <w:pPr>
        <w:pStyle w:val="Heading2"/>
        <w:tabs>
          <w:tab w:val="clear" w:pos="2052"/>
          <w:tab w:val="num" w:pos="720"/>
        </w:tabs>
        <w:ind w:left="720"/>
      </w:pPr>
      <w:bookmarkStart w:id="258" w:name="_Toc398905857"/>
      <w:r>
        <w:t>AS Deployment</w:t>
      </w:r>
      <w:r w:rsidR="002F6689">
        <w:t xml:space="preserve"> Process</w:t>
      </w:r>
      <w:bookmarkEnd w:id="258"/>
    </w:p>
    <w:p w:rsidR="00D61633" w:rsidRPr="00D61633" w:rsidRDefault="00D61633" w:rsidP="009F20A4">
      <w:pPr>
        <w:pStyle w:val="ListParagraph"/>
        <w:numPr>
          <w:ilvl w:val="1"/>
          <w:numId w:val="26"/>
        </w:numPr>
        <w:spacing w:line="360" w:lineRule="auto"/>
        <w:ind w:left="1080"/>
        <w:rPr>
          <w:rFonts w:ascii="Times New Roman" w:hAnsi="Times New Roman"/>
          <w:sz w:val="24"/>
          <w:szCs w:val="24"/>
        </w:rPr>
      </w:pPr>
      <w:r w:rsidRPr="00D61633">
        <w:rPr>
          <w:rFonts w:ascii="Times New Roman" w:hAnsi="Times New Roman"/>
          <w:sz w:val="24"/>
          <w:szCs w:val="24"/>
        </w:rPr>
        <w:t xml:space="preserve">Regulation Up and </w:t>
      </w:r>
      <w:r w:rsidR="00AE7C73">
        <w:rPr>
          <w:rFonts w:ascii="Times New Roman" w:hAnsi="Times New Roman"/>
          <w:sz w:val="24"/>
          <w:szCs w:val="24"/>
        </w:rPr>
        <w:t xml:space="preserve">Regulation </w:t>
      </w:r>
      <w:r w:rsidRPr="00D61633">
        <w:rPr>
          <w:rFonts w:ascii="Times New Roman" w:hAnsi="Times New Roman"/>
          <w:sz w:val="24"/>
          <w:szCs w:val="24"/>
        </w:rPr>
        <w:t xml:space="preserve">Down: </w:t>
      </w:r>
    </w:p>
    <w:p w:rsidR="00D61633" w:rsidRDefault="00D61633" w:rsidP="009F20A4">
      <w:pPr>
        <w:spacing w:line="360" w:lineRule="auto"/>
        <w:ind w:left="1080"/>
      </w:pPr>
      <w:r w:rsidRPr="00D61633">
        <w:t xml:space="preserve">No material change from current process. </w:t>
      </w:r>
    </w:p>
    <w:p w:rsidR="004D3857" w:rsidRPr="00D61633" w:rsidRDefault="004D3857" w:rsidP="009F20A4">
      <w:pPr>
        <w:spacing w:line="360" w:lineRule="auto"/>
        <w:ind w:left="1080"/>
      </w:pPr>
    </w:p>
    <w:p w:rsidR="00D61633" w:rsidRDefault="00D61633" w:rsidP="009F20A4">
      <w:pPr>
        <w:spacing w:line="360" w:lineRule="auto"/>
        <w:ind w:left="1080"/>
      </w:pPr>
      <w:r w:rsidRPr="00D61633">
        <w:t>Change is that LFC, will get</w:t>
      </w:r>
      <w:r w:rsidR="00EC3E16">
        <w:t xml:space="preserve"> as input</w:t>
      </w:r>
      <w:r w:rsidRPr="00D61633">
        <w:t xml:space="preserve">, after every RT market clearing (usually every 5 minutes), a new set of QSE level </w:t>
      </w:r>
      <w:proofErr w:type="spellStart"/>
      <w:r w:rsidRPr="00D61633">
        <w:t>Reg</w:t>
      </w:r>
      <w:proofErr w:type="spellEnd"/>
      <w:r w:rsidR="00EC3E16">
        <w:t>-</w:t>
      </w:r>
      <w:r w:rsidRPr="00D61633">
        <w:t xml:space="preserve">Up and </w:t>
      </w:r>
      <w:proofErr w:type="spellStart"/>
      <w:r w:rsidR="00EC3E16">
        <w:t>Reg</w:t>
      </w:r>
      <w:proofErr w:type="spellEnd"/>
      <w:r w:rsidR="00EC3E16">
        <w:t>-</w:t>
      </w:r>
      <w:r w:rsidRPr="00D61633">
        <w:t xml:space="preserve">Down Responsibilities based on the Resource specific </w:t>
      </w:r>
      <w:proofErr w:type="spellStart"/>
      <w:r w:rsidRPr="00D61633">
        <w:t>Reg</w:t>
      </w:r>
      <w:proofErr w:type="spellEnd"/>
      <w:r w:rsidR="00EC3E16">
        <w:t>-</w:t>
      </w:r>
      <w:r w:rsidRPr="00D61633">
        <w:t xml:space="preserve">Up and </w:t>
      </w:r>
      <w:proofErr w:type="spellStart"/>
      <w:r w:rsidR="00D57A9A">
        <w:t>Reg</w:t>
      </w:r>
      <w:proofErr w:type="spellEnd"/>
      <w:r w:rsidR="00EC3E16">
        <w:t>-</w:t>
      </w:r>
      <w:r w:rsidRPr="00D61633">
        <w:t>Down awards.</w:t>
      </w:r>
    </w:p>
    <w:p w:rsidR="00D61633" w:rsidRPr="00D61633" w:rsidRDefault="00D61633" w:rsidP="009F20A4">
      <w:pPr>
        <w:spacing w:line="360" w:lineRule="auto"/>
        <w:ind w:left="1440"/>
      </w:pPr>
    </w:p>
    <w:p w:rsidR="00D61633" w:rsidRPr="00D61633" w:rsidRDefault="00D61633" w:rsidP="009F20A4">
      <w:pPr>
        <w:pStyle w:val="ListParagraph"/>
        <w:numPr>
          <w:ilvl w:val="1"/>
          <w:numId w:val="26"/>
        </w:numPr>
        <w:spacing w:line="360" w:lineRule="auto"/>
        <w:ind w:left="1080"/>
        <w:rPr>
          <w:rFonts w:ascii="Times New Roman" w:hAnsi="Times New Roman"/>
          <w:sz w:val="24"/>
          <w:szCs w:val="24"/>
        </w:rPr>
      </w:pPr>
      <w:r w:rsidRPr="00D61633">
        <w:rPr>
          <w:rFonts w:ascii="Times New Roman" w:hAnsi="Times New Roman"/>
          <w:sz w:val="24"/>
          <w:szCs w:val="24"/>
        </w:rPr>
        <w:t>R</w:t>
      </w:r>
      <w:r w:rsidR="00D57A9A">
        <w:rPr>
          <w:rFonts w:ascii="Times New Roman" w:hAnsi="Times New Roman"/>
          <w:sz w:val="24"/>
          <w:szCs w:val="24"/>
        </w:rPr>
        <w:t xml:space="preserve">esponsive </w:t>
      </w:r>
      <w:r w:rsidRPr="00D61633">
        <w:rPr>
          <w:rFonts w:ascii="Times New Roman" w:hAnsi="Times New Roman"/>
          <w:sz w:val="24"/>
          <w:szCs w:val="24"/>
        </w:rPr>
        <w:t>R</w:t>
      </w:r>
      <w:r w:rsidR="00D57A9A">
        <w:rPr>
          <w:rFonts w:ascii="Times New Roman" w:hAnsi="Times New Roman"/>
          <w:sz w:val="24"/>
          <w:szCs w:val="24"/>
        </w:rPr>
        <w:t xml:space="preserve">eserve </w:t>
      </w:r>
      <w:r w:rsidRPr="00D61633">
        <w:rPr>
          <w:rFonts w:ascii="Times New Roman" w:hAnsi="Times New Roman"/>
          <w:sz w:val="24"/>
          <w:szCs w:val="24"/>
        </w:rPr>
        <w:t>S</w:t>
      </w:r>
      <w:r w:rsidR="00D57A9A">
        <w:rPr>
          <w:rFonts w:ascii="Times New Roman" w:hAnsi="Times New Roman"/>
          <w:sz w:val="24"/>
          <w:szCs w:val="24"/>
        </w:rPr>
        <w:t>ervice or RRS</w:t>
      </w:r>
      <w:r w:rsidRPr="00D61633">
        <w:rPr>
          <w:rFonts w:ascii="Times New Roman" w:hAnsi="Times New Roman"/>
          <w:sz w:val="24"/>
          <w:szCs w:val="24"/>
        </w:rPr>
        <w:t>:</w:t>
      </w:r>
    </w:p>
    <w:p w:rsidR="00D61633" w:rsidRPr="00D61633" w:rsidRDefault="00D61633" w:rsidP="009F20A4">
      <w:pPr>
        <w:pStyle w:val="ListParagraph"/>
        <w:numPr>
          <w:ilvl w:val="2"/>
          <w:numId w:val="26"/>
        </w:numPr>
        <w:spacing w:line="360" w:lineRule="auto"/>
        <w:ind w:left="1440"/>
        <w:rPr>
          <w:rFonts w:ascii="Times New Roman" w:hAnsi="Times New Roman"/>
          <w:sz w:val="24"/>
          <w:szCs w:val="24"/>
        </w:rPr>
      </w:pPr>
      <w:r w:rsidRPr="00D61633">
        <w:rPr>
          <w:rFonts w:ascii="Times New Roman" w:hAnsi="Times New Roman"/>
          <w:sz w:val="24"/>
          <w:szCs w:val="24"/>
        </w:rPr>
        <w:t xml:space="preserve">Self-Deployment </w:t>
      </w:r>
      <w:r w:rsidR="00EC3E16">
        <w:rPr>
          <w:rFonts w:ascii="Times New Roman" w:hAnsi="Times New Roman"/>
          <w:sz w:val="24"/>
          <w:szCs w:val="24"/>
        </w:rPr>
        <w:t xml:space="preserve">of UFR-type Load Resources </w:t>
      </w:r>
      <w:r w:rsidRPr="00D61633">
        <w:rPr>
          <w:rFonts w:ascii="Times New Roman" w:hAnsi="Times New Roman"/>
          <w:sz w:val="24"/>
          <w:szCs w:val="24"/>
        </w:rPr>
        <w:t xml:space="preserve">due to frequency deviation from a forced outage (Unit Trips): </w:t>
      </w:r>
    </w:p>
    <w:p w:rsidR="00D61633" w:rsidRDefault="00D61633" w:rsidP="009F20A4">
      <w:pPr>
        <w:spacing w:line="360" w:lineRule="auto"/>
        <w:ind w:left="1440"/>
      </w:pPr>
      <w:r w:rsidRPr="00D61633">
        <w:lastRenderedPageBreak/>
        <w:t xml:space="preserve">No change </w:t>
      </w:r>
    </w:p>
    <w:p w:rsidR="004D3857" w:rsidRPr="00D61633" w:rsidRDefault="004D3857" w:rsidP="009F20A4">
      <w:pPr>
        <w:spacing w:line="360" w:lineRule="auto"/>
        <w:ind w:left="1440"/>
      </w:pPr>
    </w:p>
    <w:p w:rsidR="00D61633" w:rsidRPr="00D61633" w:rsidRDefault="00D61633" w:rsidP="009F20A4">
      <w:pPr>
        <w:pStyle w:val="ListParagraph"/>
        <w:numPr>
          <w:ilvl w:val="2"/>
          <w:numId w:val="26"/>
        </w:numPr>
        <w:spacing w:line="360" w:lineRule="auto"/>
        <w:ind w:left="1440"/>
        <w:rPr>
          <w:rFonts w:ascii="Times New Roman" w:hAnsi="Times New Roman"/>
          <w:sz w:val="24"/>
          <w:szCs w:val="24"/>
        </w:rPr>
      </w:pPr>
      <w:r w:rsidRPr="00D61633">
        <w:rPr>
          <w:rFonts w:ascii="Times New Roman" w:hAnsi="Times New Roman"/>
          <w:sz w:val="24"/>
          <w:szCs w:val="24"/>
        </w:rPr>
        <w:t>ERCOT release of RRS capacity to SCED:</w:t>
      </w:r>
    </w:p>
    <w:p w:rsidR="00D61633" w:rsidRDefault="00D61633" w:rsidP="009F20A4">
      <w:pPr>
        <w:spacing w:line="360" w:lineRule="auto"/>
        <w:ind w:left="1440"/>
      </w:pPr>
      <w:r w:rsidRPr="00D61633">
        <w:t>Major change</w:t>
      </w:r>
    </w:p>
    <w:p w:rsidR="00806C18" w:rsidRPr="00D61633" w:rsidRDefault="00806C18" w:rsidP="009F20A4">
      <w:pPr>
        <w:spacing w:line="360" w:lineRule="auto"/>
        <w:ind w:left="1440"/>
      </w:pPr>
    </w:p>
    <w:p w:rsidR="00EC3E16" w:rsidRPr="00D61633" w:rsidRDefault="00EC3E16" w:rsidP="00EC3E16">
      <w:pPr>
        <w:spacing w:line="360" w:lineRule="auto"/>
        <w:ind w:left="1440"/>
      </w:pPr>
      <w:r>
        <w:t>Under</w:t>
      </w:r>
      <w:r w:rsidR="00D61633" w:rsidRPr="00D61633">
        <w:t xml:space="preserve"> RT </w:t>
      </w:r>
      <w:r>
        <w:t>Co-optimization,</w:t>
      </w:r>
      <w:r w:rsidR="00D61633" w:rsidRPr="00D61633">
        <w:t xml:space="preserve"> the current process of ERCOT </w:t>
      </w:r>
      <w:r>
        <w:t>reserving</w:t>
      </w:r>
      <w:r w:rsidR="00D61633" w:rsidRPr="00D61633">
        <w:t xml:space="preserve"> RRS capacity and releasing it under scarcity conditions</w:t>
      </w:r>
      <w:r>
        <w:t xml:space="preserve"> would be discontinued and</w:t>
      </w:r>
    </w:p>
    <w:p w:rsidR="00D61633" w:rsidRPr="00D61633" w:rsidRDefault="00D61633" w:rsidP="009F20A4">
      <w:pPr>
        <w:spacing w:line="360" w:lineRule="auto"/>
        <w:ind w:left="1440"/>
      </w:pPr>
      <w:r w:rsidRPr="00D61633">
        <w:t xml:space="preserve"> replaced with a “HASL-free” operation </w:t>
      </w:r>
      <w:r w:rsidR="00EC3E16">
        <w:t>in which RRS is procured</w:t>
      </w:r>
      <w:r w:rsidRPr="00D61633">
        <w:t xml:space="preserve"> </w:t>
      </w:r>
      <w:r w:rsidR="00ED0287">
        <w:t>unti</w:t>
      </w:r>
      <w:r w:rsidRPr="00D61633">
        <w:t>l the</w:t>
      </w:r>
      <w:r w:rsidR="00EC3E16">
        <w:t xml:space="preserve"> RRS</w:t>
      </w:r>
      <w:r w:rsidRPr="00D61633">
        <w:t xml:space="preserve"> supply and demand curves intersect </w:t>
      </w:r>
      <w:r w:rsidR="00EC3E16">
        <w:t xml:space="preserve">— </w:t>
      </w:r>
      <w:r w:rsidRPr="00D61633">
        <w:t>i.e.</w:t>
      </w:r>
      <w:r w:rsidR="00EC3E16">
        <w:t>,</w:t>
      </w:r>
      <w:r w:rsidRPr="00D61633">
        <w:t xml:space="preserve"> </w:t>
      </w:r>
      <w:r w:rsidR="00ED0287">
        <w:t>“</w:t>
      </w:r>
      <w:r w:rsidRPr="00D61633">
        <w:t>RRS supply</w:t>
      </w:r>
      <w:r w:rsidR="00ED0287">
        <w:t xml:space="preserve">” </w:t>
      </w:r>
      <w:r w:rsidRPr="00D61633">
        <w:t xml:space="preserve"> = </w:t>
      </w:r>
      <w:r w:rsidR="00ED0287">
        <w:t>“</w:t>
      </w:r>
      <w:r w:rsidRPr="00D61633">
        <w:t>RRS demand</w:t>
      </w:r>
      <w:r w:rsidR="00ED0287">
        <w:t>”</w:t>
      </w:r>
      <w:r w:rsidR="00EC3E16">
        <w:t>.</w:t>
      </w:r>
      <w:r w:rsidRPr="00D61633">
        <w:t xml:space="preserve"> Under scarcity conditions, energy to b</w:t>
      </w:r>
      <w:r w:rsidR="00EC3E16">
        <w:t xml:space="preserve">e served is given priority and </w:t>
      </w:r>
      <w:r w:rsidRPr="00D61633">
        <w:t>s</w:t>
      </w:r>
      <w:r w:rsidR="00EC3E16">
        <w:t>maller</w:t>
      </w:r>
      <w:r w:rsidRPr="00D61633">
        <w:t xml:space="preserve"> amounts of RRS </w:t>
      </w:r>
      <w:r w:rsidR="00EC3E16">
        <w:t>would be</w:t>
      </w:r>
      <w:r w:rsidRPr="00D61633">
        <w:t xml:space="preserve"> procured </w:t>
      </w:r>
      <w:proofErr w:type="gramStart"/>
      <w:r w:rsidR="00EC3E16">
        <w:t>—</w:t>
      </w:r>
      <w:r w:rsidR="00EC3E16" w:rsidRPr="00D61633">
        <w:t xml:space="preserve"> </w:t>
      </w:r>
      <w:r w:rsidR="00EC3E16">
        <w:t xml:space="preserve"> effectively</w:t>
      </w:r>
      <w:proofErr w:type="gramEnd"/>
      <w:r w:rsidR="00EC3E16">
        <w:t xml:space="preserve"> similar to the </w:t>
      </w:r>
      <w:r w:rsidRPr="00D61633">
        <w:t>release of RRS to SCED in current market. This results in scarcity pricing</w:t>
      </w:r>
      <w:r w:rsidR="00014E5A">
        <w:t xml:space="preserve"> through the ORDC</w:t>
      </w:r>
      <w:r w:rsidRPr="00D61633">
        <w:t>.</w:t>
      </w:r>
    </w:p>
    <w:p w:rsidR="00156EA4" w:rsidRDefault="00156EA4" w:rsidP="009F20A4">
      <w:pPr>
        <w:spacing w:line="360" w:lineRule="auto"/>
        <w:ind w:left="1440"/>
      </w:pPr>
    </w:p>
    <w:p w:rsidR="00D61633" w:rsidRDefault="00014E5A" w:rsidP="009F20A4">
      <w:pPr>
        <w:spacing w:line="360" w:lineRule="auto"/>
        <w:ind w:left="1440"/>
      </w:pPr>
      <w:r>
        <w:t>T</w:t>
      </w:r>
      <w:r w:rsidR="00D61633" w:rsidRPr="00D61633">
        <w:t>he current</w:t>
      </w:r>
      <w:r w:rsidR="00156EA4">
        <w:t xml:space="preserve"> ability for the</w:t>
      </w:r>
      <w:r w:rsidR="00D61633" w:rsidRPr="00D61633">
        <w:t xml:space="preserve"> operator </w:t>
      </w:r>
      <w:r w:rsidR="00156EA4">
        <w:t xml:space="preserve">to </w:t>
      </w:r>
      <w:r w:rsidR="00D61633" w:rsidRPr="00D61633">
        <w:t>manual</w:t>
      </w:r>
      <w:r w:rsidR="00156EA4">
        <w:t>ly enter an</w:t>
      </w:r>
      <w:r w:rsidR="00D61633" w:rsidRPr="00D61633">
        <w:t xml:space="preserve"> offset to GTBD will be retained to allow ERCOT the ability to react to persistent frequency deviations.</w:t>
      </w:r>
    </w:p>
    <w:p w:rsidR="00D61633" w:rsidRPr="00D61633" w:rsidRDefault="00D61633" w:rsidP="009F20A4">
      <w:pPr>
        <w:spacing w:line="360" w:lineRule="auto"/>
        <w:ind w:left="2160"/>
      </w:pPr>
    </w:p>
    <w:p w:rsidR="00D61633" w:rsidRPr="00D61633" w:rsidRDefault="00065643" w:rsidP="009F20A4">
      <w:pPr>
        <w:pStyle w:val="ListParagraph"/>
        <w:numPr>
          <w:ilvl w:val="1"/>
          <w:numId w:val="26"/>
        </w:numPr>
        <w:spacing w:line="360" w:lineRule="auto"/>
        <w:ind w:left="1080"/>
        <w:rPr>
          <w:rFonts w:ascii="Times New Roman" w:hAnsi="Times New Roman"/>
          <w:sz w:val="24"/>
          <w:szCs w:val="24"/>
        </w:rPr>
      </w:pPr>
      <w:r>
        <w:rPr>
          <w:rFonts w:ascii="Times New Roman" w:hAnsi="Times New Roman"/>
          <w:sz w:val="24"/>
          <w:szCs w:val="24"/>
        </w:rPr>
        <w:t>Non-Spin</w:t>
      </w:r>
      <w:r w:rsidR="00D61633" w:rsidRPr="00D61633">
        <w:rPr>
          <w:rFonts w:ascii="Times New Roman" w:hAnsi="Times New Roman"/>
          <w:sz w:val="24"/>
          <w:szCs w:val="24"/>
        </w:rPr>
        <w:t>:</w:t>
      </w:r>
    </w:p>
    <w:p w:rsidR="00D61633" w:rsidRPr="00806C18" w:rsidRDefault="00D61633" w:rsidP="009F20A4">
      <w:pPr>
        <w:pStyle w:val="ListParagraph"/>
        <w:numPr>
          <w:ilvl w:val="1"/>
          <w:numId w:val="42"/>
        </w:numPr>
        <w:spacing w:line="360" w:lineRule="auto"/>
        <w:ind w:hanging="180"/>
        <w:rPr>
          <w:rFonts w:ascii="Times New Roman" w:hAnsi="Times New Roman"/>
          <w:sz w:val="24"/>
          <w:szCs w:val="24"/>
        </w:rPr>
      </w:pPr>
      <w:r w:rsidRPr="00806C18">
        <w:rPr>
          <w:rFonts w:ascii="Times New Roman" w:hAnsi="Times New Roman"/>
          <w:sz w:val="24"/>
          <w:szCs w:val="24"/>
        </w:rPr>
        <w:t xml:space="preserve">On-Line </w:t>
      </w:r>
      <w:r w:rsidR="00065643" w:rsidRPr="00806C18">
        <w:rPr>
          <w:rFonts w:ascii="Times New Roman" w:hAnsi="Times New Roman"/>
          <w:sz w:val="24"/>
          <w:szCs w:val="24"/>
        </w:rPr>
        <w:t>Non-Spin</w:t>
      </w:r>
      <w:r w:rsidRPr="00806C18">
        <w:rPr>
          <w:rFonts w:ascii="Times New Roman" w:hAnsi="Times New Roman"/>
          <w:sz w:val="24"/>
          <w:szCs w:val="24"/>
        </w:rPr>
        <w:t xml:space="preserve"> (including Q</w:t>
      </w:r>
      <w:r w:rsidR="00D57A9A">
        <w:rPr>
          <w:rFonts w:ascii="Times New Roman" w:hAnsi="Times New Roman"/>
          <w:sz w:val="24"/>
          <w:szCs w:val="24"/>
        </w:rPr>
        <w:t xml:space="preserve">uick </w:t>
      </w:r>
      <w:r w:rsidRPr="00806C18">
        <w:rPr>
          <w:rFonts w:ascii="Times New Roman" w:hAnsi="Times New Roman"/>
          <w:sz w:val="24"/>
          <w:szCs w:val="24"/>
        </w:rPr>
        <w:t>S</w:t>
      </w:r>
      <w:r w:rsidR="00D57A9A">
        <w:rPr>
          <w:rFonts w:ascii="Times New Roman" w:hAnsi="Times New Roman"/>
          <w:sz w:val="24"/>
          <w:szCs w:val="24"/>
        </w:rPr>
        <w:t xml:space="preserve">tart </w:t>
      </w:r>
      <w:r w:rsidRPr="00806C18">
        <w:rPr>
          <w:rFonts w:ascii="Times New Roman" w:hAnsi="Times New Roman"/>
          <w:sz w:val="24"/>
          <w:szCs w:val="24"/>
        </w:rPr>
        <w:t>G</w:t>
      </w:r>
      <w:r w:rsidR="00D57A9A">
        <w:rPr>
          <w:rFonts w:ascii="Times New Roman" w:hAnsi="Times New Roman"/>
          <w:sz w:val="24"/>
          <w:szCs w:val="24"/>
        </w:rPr>
        <w:t xml:space="preserve">eneration </w:t>
      </w:r>
      <w:r w:rsidRPr="00806C18">
        <w:rPr>
          <w:rFonts w:ascii="Times New Roman" w:hAnsi="Times New Roman"/>
          <w:sz w:val="24"/>
          <w:szCs w:val="24"/>
        </w:rPr>
        <w:t>R</w:t>
      </w:r>
      <w:r w:rsidR="00D57A9A">
        <w:rPr>
          <w:rFonts w:ascii="Times New Roman" w:hAnsi="Times New Roman"/>
          <w:sz w:val="24"/>
          <w:szCs w:val="24"/>
        </w:rPr>
        <w:t>esource</w:t>
      </w:r>
      <w:r w:rsidRPr="00806C18">
        <w:rPr>
          <w:rFonts w:ascii="Times New Roman" w:hAnsi="Times New Roman"/>
          <w:sz w:val="24"/>
          <w:szCs w:val="24"/>
        </w:rPr>
        <w:t xml:space="preserve"> with telemetered status of On-Line): </w:t>
      </w:r>
    </w:p>
    <w:p w:rsidR="00D61633" w:rsidRDefault="00D61633" w:rsidP="008E403F">
      <w:pPr>
        <w:spacing w:line="360" w:lineRule="auto"/>
        <w:ind w:left="1440"/>
      </w:pPr>
      <w:r w:rsidRPr="008E403F">
        <w:t xml:space="preserve">No change. Currently the online </w:t>
      </w:r>
      <w:r w:rsidR="00065643" w:rsidRPr="008E403F">
        <w:t>Non-Spin</w:t>
      </w:r>
      <w:r w:rsidRPr="008E403F">
        <w:t xml:space="preserve"> capacity is always available to SCED. </w:t>
      </w:r>
      <w:r w:rsidR="00EC3E16">
        <w:t xml:space="preserve">Under RT Co-optimization, </w:t>
      </w:r>
      <w:r w:rsidRPr="008E403F">
        <w:t>the “HASL-</w:t>
      </w:r>
      <w:r w:rsidR="001F02BE">
        <w:t>free” operation described above would allow this capacity to be converted to energy, if required.</w:t>
      </w:r>
    </w:p>
    <w:p w:rsidR="008E403F" w:rsidRPr="008E403F" w:rsidRDefault="008E403F" w:rsidP="008E403F">
      <w:pPr>
        <w:spacing w:line="360" w:lineRule="auto"/>
        <w:ind w:left="1440"/>
      </w:pPr>
    </w:p>
    <w:p w:rsidR="00D61633" w:rsidRPr="00806C18" w:rsidRDefault="00D61633" w:rsidP="009F20A4">
      <w:pPr>
        <w:pStyle w:val="ListParagraph"/>
        <w:numPr>
          <w:ilvl w:val="1"/>
          <w:numId w:val="42"/>
        </w:numPr>
        <w:spacing w:line="360" w:lineRule="auto"/>
        <w:ind w:hanging="180"/>
        <w:rPr>
          <w:rFonts w:ascii="Times New Roman" w:hAnsi="Times New Roman"/>
          <w:sz w:val="24"/>
          <w:szCs w:val="24"/>
        </w:rPr>
      </w:pPr>
      <w:r w:rsidRPr="00806C18">
        <w:rPr>
          <w:rFonts w:ascii="Times New Roman" w:hAnsi="Times New Roman"/>
          <w:sz w:val="24"/>
          <w:szCs w:val="24"/>
        </w:rPr>
        <w:t xml:space="preserve">Off-Line </w:t>
      </w:r>
      <w:r w:rsidR="00065643" w:rsidRPr="00806C18">
        <w:rPr>
          <w:rFonts w:ascii="Times New Roman" w:hAnsi="Times New Roman"/>
          <w:sz w:val="24"/>
          <w:szCs w:val="24"/>
        </w:rPr>
        <w:t>Non-Spin</w:t>
      </w:r>
      <w:r w:rsidRPr="00806C18">
        <w:rPr>
          <w:rFonts w:ascii="Times New Roman" w:hAnsi="Times New Roman"/>
          <w:sz w:val="24"/>
          <w:szCs w:val="24"/>
        </w:rPr>
        <w:t xml:space="preserve"> (truly Off-Line)</w:t>
      </w:r>
    </w:p>
    <w:p w:rsidR="00D61633" w:rsidRDefault="001F02BE" w:rsidP="009F20A4">
      <w:pPr>
        <w:spacing w:line="360" w:lineRule="auto"/>
        <w:ind w:left="1440"/>
      </w:pPr>
      <w:r>
        <w:t xml:space="preserve">Even under a RT Co-optimization, </w:t>
      </w:r>
      <w:r w:rsidR="002F6689">
        <w:t>s</w:t>
      </w:r>
      <w:r w:rsidR="00D61633" w:rsidRPr="002F6689">
        <w:t xml:space="preserve">imilar </w:t>
      </w:r>
      <w:r>
        <w:t>mechanism as the current market design would be employed to deploy truly Offline Non-Spin.</w:t>
      </w:r>
      <w:r w:rsidR="00D61633" w:rsidRPr="002F6689">
        <w:t xml:space="preserve">  </w:t>
      </w:r>
      <w:r w:rsidR="00680BBD" w:rsidRPr="002F6689">
        <w:t xml:space="preserve">ERCOT </w:t>
      </w:r>
      <w:r>
        <w:t>can</w:t>
      </w:r>
      <w:r w:rsidR="00680BBD" w:rsidRPr="002F6689">
        <w:t xml:space="preserve">, depending on </w:t>
      </w:r>
      <w:r>
        <w:t xml:space="preserve">the </w:t>
      </w:r>
      <w:r w:rsidR="00680BBD" w:rsidRPr="002F6689">
        <w:t xml:space="preserve">analysis of current and forecasted conditions, instruct Offline Resources with </w:t>
      </w:r>
      <w:r w:rsidR="00065643" w:rsidRPr="002F6689">
        <w:t>Non-Spin</w:t>
      </w:r>
      <w:r w:rsidR="00680BBD" w:rsidRPr="002F6689">
        <w:t xml:space="preserve"> responsibility (at that time) to come Online. These Resources have the responsibility to deliver for 1 hour after they come online </w:t>
      </w:r>
      <w:r>
        <w:t xml:space="preserve">in </w:t>
      </w:r>
      <w:r w:rsidR="00680BBD" w:rsidRPr="002F6689">
        <w:t>or are recalled whichever comes first.</w:t>
      </w:r>
    </w:p>
    <w:p w:rsidR="00277739" w:rsidRDefault="00277739" w:rsidP="009F20A4">
      <w:pPr>
        <w:spacing w:line="360" w:lineRule="auto"/>
        <w:ind w:left="1440"/>
      </w:pPr>
      <w:r>
        <w:lastRenderedPageBreak/>
        <w:t xml:space="preserve">Further </w:t>
      </w:r>
      <w:r w:rsidR="001F02BE">
        <w:t xml:space="preserve">ERCOT staff and stakeholder </w:t>
      </w:r>
      <w:r>
        <w:t xml:space="preserve">discussions </w:t>
      </w:r>
      <w:r w:rsidR="001F02BE">
        <w:t xml:space="preserve">will be </w:t>
      </w:r>
      <w:r>
        <w:t xml:space="preserve">required to revisit the </w:t>
      </w:r>
      <w:r w:rsidR="001F02BE">
        <w:t xml:space="preserve">current </w:t>
      </w:r>
      <w:r>
        <w:t>procedure</w:t>
      </w:r>
      <w:r w:rsidR="001F02BE">
        <w:t>s</w:t>
      </w:r>
      <w:r>
        <w:t xml:space="preserve"> </w:t>
      </w:r>
      <w:r w:rsidR="001F02BE">
        <w:t>for</w:t>
      </w:r>
      <w:r>
        <w:t xml:space="preserve"> deploy</w:t>
      </w:r>
      <w:r w:rsidR="001F02BE">
        <w:t>ing</w:t>
      </w:r>
      <w:r>
        <w:t xml:space="preserve"> </w:t>
      </w:r>
      <w:r w:rsidR="001F02BE">
        <w:t xml:space="preserve">truly Offline </w:t>
      </w:r>
      <w:r>
        <w:t xml:space="preserve">Non-Spin </w:t>
      </w:r>
      <w:r w:rsidR="001F02BE">
        <w:t>to mitigate</w:t>
      </w:r>
      <w:r>
        <w:t xml:space="preserve"> local congestion when no market solution is available. </w:t>
      </w:r>
    </w:p>
    <w:p w:rsidR="00277739" w:rsidRPr="002F6689" w:rsidRDefault="00277739" w:rsidP="009F20A4">
      <w:pPr>
        <w:spacing w:line="360" w:lineRule="auto"/>
        <w:ind w:left="1440"/>
      </w:pPr>
    </w:p>
    <w:p w:rsidR="00065643" w:rsidRDefault="001F02BE" w:rsidP="0028393B">
      <w:pPr>
        <w:pStyle w:val="ListParagraph"/>
        <w:spacing w:line="360" w:lineRule="auto"/>
        <w:ind w:left="1440"/>
        <w:rPr>
          <w:rFonts w:ascii="Times New Roman" w:hAnsi="Times New Roman"/>
          <w:sz w:val="24"/>
          <w:szCs w:val="24"/>
        </w:rPr>
      </w:pPr>
      <w:r>
        <w:rPr>
          <w:rFonts w:ascii="Times New Roman" w:hAnsi="Times New Roman"/>
          <w:sz w:val="24"/>
          <w:szCs w:val="24"/>
        </w:rPr>
        <w:t>Under RT Co-optimization, consistent with</w:t>
      </w:r>
      <w:r w:rsidR="00156EA4">
        <w:rPr>
          <w:rFonts w:ascii="Times New Roman" w:hAnsi="Times New Roman"/>
          <w:sz w:val="24"/>
          <w:szCs w:val="24"/>
        </w:rPr>
        <w:t xml:space="preserve"> current practice, Resources with Non-Spin Responsibility that are Offline and deployed for Non-Spin are </w:t>
      </w:r>
      <w:r w:rsidR="00156EA4" w:rsidRPr="00D57A9A">
        <w:rPr>
          <w:rFonts w:ascii="Times New Roman" w:hAnsi="Times New Roman"/>
          <w:b/>
          <w:sz w:val="24"/>
          <w:szCs w:val="24"/>
        </w:rPr>
        <w:t>not</w:t>
      </w:r>
      <w:r w:rsidR="00156EA4">
        <w:rPr>
          <w:rFonts w:ascii="Times New Roman" w:hAnsi="Times New Roman"/>
          <w:sz w:val="24"/>
          <w:szCs w:val="24"/>
        </w:rPr>
        <w:t xml:space="preserve"> made whole to their Energy Offer Curve, </w:t>
      </w:r>
      <w:r w:rsidR="00156EA4" w:rsidRPr="00D57A9A">
        <w:rPr>
          <w:rFonts w:ascii="Times New Roman" w:hAnsi="Times New Roman"/>
          <w:b/>
          <w:sz w:val="24"/>
          <w:szCs w:val="24"/>
        </w:rPr>
        <w:t>nor</w:t>
      </w:r>
      <w:r w:rsidR="00156EA4">
        <w:rPr>
          <w:rFonts w:ascii="Times New Roman" w:hAnsi="Times New Roman"/>
          <w:sz w:val="24"/>
          <w:szCs w:val="24"/>
        </w:rPr>
        <w:t xml:space="preserve"> are they made whole on their Startup </w:t>
      </w:r>
      <w:r w:rsidR="00D57A9A">
        <w:rPr>
          <w:rFonts w:ascii="Times New Roman" w:hAnsi="Times New Roman"/>
          <w:sz w:val="24"/>
          <w:szCs w:val="24"/>
        </w:rPr>
        <w:t xml:space="preserve">Costs </w:t>
      </w:r>
      <w:r w:rsidR="00156EA4">
        <w:rPr>
          <w:rFonts w:ascii="Times New Roman" w:hAnsi="Times New Roman"/>
          <w:sz w:val="24"/>
          <w:szCs w:val="24"/>
        </w:rPr>
        <w:t xml:space="preserve">and Minimum Energy Costs. </w:t>
      </w:r>
    </w:p>
    <w:p w:rsidR="0028393B" w:rsidRDefault="0028393B" w:rsidP="0028393B">
      <w:pPr>
        <w:pStyle w:val="ListParagraph"/>
        <w:spacing w:line="360" w:lineRule="auto"/>
        <w:ind w:left="1440"/>
      </w:pPr>
    </w:p>
    <w:p w:rsidR="00680BBD" w:rsidRDefault="00680BBD" w:rsidP="00156EA4">
      <w:pPr>
        <w:pStyle w:val="Heading2"/>
        <w:tabs>
          <w:tab w:val="clear" w:pos="2052"/>
          <w:tab w:val="num" w:pos="720"/>
        </w:tabs>
        <w:ind w:left="720"/>
      </w:pPr>
      <w:bookmarkStart w:id="259" w:name="_Toc398905858"/>
      <w:r>
        <w:t xml:space="preserve">Disaggregation of the </w:t>
      </w:r>
      <w:r w:rsidR="00815B5D">
        <w:t>ORDC</w:t>
      </w:r>
      <w:r>
        <w:t xml:space="preserve"> into </w:t>
      </w:r>
      <w:proofErr w:type="spellStart"/>
      <w:r w:rsidR="00797594">
        <w:t>RegUp</w:t>
      </w:r>
      <w:proofErr w:type="spellEnd"/>
      <w:r w:rsidR="00797594">
        <w:t>, RRS, Non-Spin Demand C</w:t>
      </w:r>
      <w:r>
        <w:t>urves</w:t>
      </w:r>
      <w:bookmarkEnd w:id="259"/>
      <w:r>
        <w:t xml:space="preserve"> </w:t>
      </w:r>
    </w:p>
    <w:p w:rsidR="002F6689" w:rsidRDefault="003710D5" w:rsidP="009F20A4">
      <w:pPr>
        <w:pStyle w:val="ListParagraph"/>
        <w:spacing w:line="360" w:lineRule="auto"/>
        <w:rPr>
          <w:rFonts w:ascii="Times New Roman" w:hAnsi="Times New Roman"/>
          <w:sz w:val="24"/>
          <w:szCs w:val="24"/>
        </w:rPr>
      </w:pPr>
      <w:r>
        <w:rPr>
          <w:rFonts w:ascii="Times New Roman" w:hAnsi="Times New Roman"/>
          <w:sz w:val="24"/>
          <w:szCs w:val="24"/>
        </w:rPr>
        <w:t>Under RT</w:t>
      </w:r>
      <w:r w:rsidR="002F6689">
        <w:rPr>
          <w:rFonts w:ascii="Times New Roman" w:hAnsi="Times New Roman"/>
          <w:sz w:val="24"/>
          <w:szCs w:val="24"/>
        </w:rPr>
        <w:t xml:space="preserve"> </w:t>
      </w:r>
      <w:r w:rsidR="003F492B">
        <w:rPr>
          <w:rFonts w:ascii="Times New Roman" w:hAnsi="Times New Roman"/>
          <w:sz w:val="24"/>
          <w:szCs w:val="24"/>
        </w:rPr>
        <w:t>Co-optimization</w:t>
      </w:r>
      <w:r w:rsidR="002F6689">
        <w:rPr>
          <w:rFonts w:ascii="Times New Roman" w:hAnsi="Times New Roman"/>
          <w:sz w:val="24"/>
          <w:szCs w:val="24"/>
        </w:rPr>
        <w:t xml:space="preserve"> of energy and AS, the AS requirements for each type of </w:t>
      </w:r>
      <w:r w:rsidR="00D57A9A">
        <w:rPr>
          <w:rFonts w:ascii="Times New Roman" w:hAnsi="Times New Roman"/>
          <w:sz w:val="24"/>
          <w:szCs w:val="24"/>
        </w:rPr>
        <w:t xml:space="preserve">AS </w:t>
      </w:r>
      <w:r w:rsidR="002F6689">
        <w:rPr>
          <w:rFonts w:ascii="Times New Roman" w:hAnsi="Times New Roman"/>
          <w:sz w:val="24"/>
          <w:szCs w:val="24"/>
        </w:rPr>
        <w:t>(</w:t>
      </w:r>
      <w:proofErr w:type="spellStart"/>
      <w:r w:rsidR="002F6689">
        <w:rPr>
          <w:rFonts w:ascii="Times New Roman" w:hAnsi="Times New Roman"/>
          <w:sz w:val="24"/>
          <w:szCs w:val="24"/>
        </w:rPr>
        <w:t>RegUp</w:t>
      </w:r>
      <w:proofErr w:type="spellEnd"/>
      <w:r w:rsidR="002F6689">
        <w:rPr>
          <w:rFonts w:ascii="Times New Roman" w:hAnsi="Times New Roman"/>
          <w:sz w:val="24"/>
          <w:szCs w:val="24"/>
        </w:rPr>
        <w:t xml:space="preserve">, </w:t>
      </w:r>
      <w:proofErr w:type="spellStart"/>
      <w:r w:rsidR="002F6689">
        <w:rPr>
          <w:rFonts w:ascii="Times New Roman" w:hAnsi="Times New Roman"/>
          <w:sz w:val="24"/>
          <w:szCs w:val="24"/>
        </w:rPr>
        <w:t>RegDown</w:t>
      </w:r>
      <w:proofErr w:type="spellEnd"/>
      <w:r w:rsidR="002F6689">
        <w:rPr>
          <w:rFonts w:ascii="Times New Roman" w:hAnsi="Times New Roman"/>
          <w:sz w:val="24"/>
          <w:szCs w:val="24"/>
        </w:rPr>
        <w:t xml:space="preserve">, RRS, Non-Spin) </w:t>
      </w:r>
      <w:r w:rsidR="0083070B">
        <w:rPr>
          <w:rFonts w:ascii="Times New Roman" w:hAnsi="Times New Roman"/>
          <w:sz w:val="24"/>
          <w:szCs w:val="24"/>
        </w:rPr>
        <w:t xml:space="preserve">to be procured </w:t>
      </w:r>
      <w:r w:rsidR="002F6689">
        <w:rPr>
          <w:rFonts w:ascii="Times New Roman" w:hAnsi="Times New Roman"/>
          <w:sz w:val="24"/>
          <w:szCs w:val="24"/>
        </w:rPr>
        <w:t>are modeled as a demand curve. Th</w:t>
      </w:r>
      <w:r w:rsidR="00D57A9A">
        <w:rPr>
          <w:rFonts w:ascii="Times New Roman" w:hAnsi="Times New Roman"/>
          <w:sz w:val="24"/>
          <w:szCs w:val="24"/>
        </w:rPr>
        <w:t xml:space="preserve">e AS demand curves for AS serve the same purpose as the </w:t>
      </w:r>
      <w:r w:rsidR="002F6689">
        <w:rPr>
          <w:rFonts w:ascii="Times New Roman" w:hAnsi="Times New Roman"/>
          <w:sz w:val="24"/>
          <w:szCs w:val="24"/>
        </w:rPr>
        <w:t>Power Balance Penalty Curve for energy</w:t>
      </w:r>
      <w:r w:rsidR="00D57A9A">
        <w:rPr>
          <w:rFonts w:ascii="Times New Roman" w:hAnsi="Times New Roman"/>
          <w:sz w:val="24"/>
          <w:szCs w:val="24"/>
        </w:rPr>
        <w:t>.</w:t>
      </w:r>
    </w:p>
    <w:p w:rsidR="002F6689" w:rsidRDefault="002F6689" w:rsidP="009F20A4">
      <w:pPr>
        <w:pStyle w:val="ListParagraph"/>
        <w:spacing w:line="360" w:lineRule="auto"/>
        <w:rPr>
          <w:rFonts w:ascii="Times New Roman" w:hAnsi="Times New Roman"/>
          <w:sz w:val="24"/>
          <w:szCs w:val="24"/>
        </w:rPr>
      </w:pPr>
    </w:p>
    <w:p w:rsidR="00A418A6" w:rsidRDefault="00A418A6" w:rsidP="009F20A4">
      <w:pPr>
        <w:pStyle w:val="ListParagraph"/>
        <w:spacing w:line="360" w:lineRule="auto"/>
        <w:rPr>
          <w:rFonts w:ascii="Times New Roman" w:hAnsi="Times New Roman"/>
          <w:sz w:val="24"/>
          <w:szCs w:val="24"/>
        </w:rPr>
      </w:pPr>
      <w:r>
        <w:rPr>
          <w:rFonts w:ascii="Times New Roman" w:hAnsi="Times New Roman"/>
          <w:sz w:val="24"/>
          <w:szCs w:val="24"/>
        </w:rPr>
        <w:t>The</w:t>
      </w:r>
      <w:r w:rsidR="00680BBD">
        <w:rPr>
          <w:rFonts w:ascii="Times New Roman" w:hAnsi="Times New Roman"/>
          <w:sz w:val="24"/>
          <w:szCs w:val="24"/>
        </w:rPr>
        <w:t xml:space="preserve"> Operati</w:t>
      </w:r>
      <w:r w:rsidR="0083070B">
        <w:rPr>
          <w:rFonts w:ascii="Times New Roman" w:hAnsi="Times New Roman"/>
          <w:sz w:val="24"/>
          <w:szCs w:val="24"/>
        </w:rPr>
        <w:t>ng</w:t>
      </w:r>
      <w:r w:rsidR="00680BBD">
        <w:rPr>
          <w:rFonts w:ascii="Times New Roman" w:hAnsi="Times New Roman"/>
          <w:sz w:val="24"/>
          <w:szCs w:val="24"/>
        </w:rPr>
        <w:t xml:space="preserve"> Reserve Demand Curve </w:t>
      </w:r>
      <w:r w:rsidR="002F6689">
        <w:rPr>
          <w:rFonts w:ascii="Times New Roman" w:hAnsi="Times New Roman"/>
          <w:sz w:val="24"/>
          <w:szCs w:val="24"/>
        </w:rPr>
        <w:t>(ORDC)</w:t>
      </w:r>
      <w:r w:rsidR="0083070B">
        <w:rPr>
          <w:rFonts w:ascii="Times New Roman" w:hAnsi="Times New Roman"/>
          <w:sz w:val="24"/>
          <w:szCs w:val="24"/>
        </w:rPr>
        <w:t>, which is</w:t>
      </w:r>
      <w:r w:rsidR="002F6689">
        <w:rPr>
          <w:rFonts w:ascii="Times New Roman" w:hAnsi="Times New Roman"/>
          <w:sz w:val="24"/>
          <w:szCs w:val="24"/>
        </w:rPr>
        <w:t xml:space="preserve"> </w:t>
      </w:r>
      <w:r>
        <w:rPr>
          <w:rFonts w:ascii="Times New Roman" w:hAnsi="Times New Roman"/>
          <w:sz w:val="24"/>
          <w:szCs w:val="24"/>
        </w:rPr>
        <w:t xml:space="preserve">based on statistical distributions (mean and standard deviation) of Online Reserves </w:t>
      </w:r>
      <w:r w:rsidR="002F6689">
        <w:rPr>
          <w:rFonts w:ascii="Times New Roman" w:hAnsi="Times New Roman"/>
          <w:sz w:val="24"/>
          <w:szCs w:val="24"/>
        </w:rPr>
        <w:t xml:space="preserve">will be used to setup the AS </w:t>
      </w:r>
      <w:r w:rsidR="00D57A9A">
        <w:rPr>
          <w:rFonts w:ascii="Times New Roman" w:hAnsi="Times New Roman"/>
          <w:sz w:val="24"/>
          <w:szCs w:val="24"/>
        </w:rPr>
        <w:t>d</w:t>
      </w:r>
      <w:r w:rsidR="00DD7974">
        <w:rPr>
          <w:rFonts w:ascii="Times New Roman" w:hAnsi="Times New Roman"/>
          <w:sz w:val="24"/>
          <w:szCs w:val="24"/>
        </w:rPr>
        <w:t>emand curve</w:t>
      </w:r>
      <w:r w:rsidR="002F6689">
        <w:rPr>
          <w:rFonts w:ascii="Times New Roman" w:hAnsi="Times New Roman"/>
          <w:sz w:val="24"/>
          <w:szCs w:val="24"/>
        </w:rPr>
        <w:t>s</w:t>
      </w:r>
      <w:r>
        <w:rPr>
          <w:rFonts w:ascii="Times New Roman" w:hAnsi="Times New Roman"/>
          <w:sz w:val="24"/>
          <w:szCs w:val="24"/>
        </w:rPr>
        <w:t xml:space="preserve"> for each AS type</w:t>
      </w:r>
      <w:r w:rsidR="002F6689">
        <w:rPr>
          <w:rFonts w:ascii="Times New Roman" w:hAnsi="Times New Roman"/>
          <w:sz w:val="24"/>
          <w:szCs w:val="24"/>
        </w:rPr>
        <w:t>.</w:t>
      </w:r>
    </w:p>
    <w:p w:rsidR="001C2A1A" w:rsidRPr="001C2A1A" w:rsidRDefault="00236178" w:rsidP="001C2A1A">
      <w:pPr>
        <w:spacing w:line="360" w:lineRule="auto"/>
        <w:ind w:left="720"/>
      </w:pPr>
      <w:r w:rsidRPr="001C2A1A">
        <w:t xml:space="preserve">Note: If RRS from Load Resources are not part of the RT market (i.e. price takers), then the RRS </w:t>
      </w:r>
      <w:r w:rsidR="00D57A9A">
        <w:t>d</w:t>
      </w:r>
      <w:r w:rsidR="00DD7974">
        <w:t>emand curve</w:t>
      </w:r>
      <w:r w:rsidRPr="001C2A1A">
        <w:t xml:space="preserve"> will </w:t>
      </w:r>
      <w:r w:rsidR="0083070B">
        <w:t xml:space="preserve">need to </w:t>
      </w:r>
      <w:r w:rsidRPr="001C2A1A">
        <w:t>be modified</w:t>
      </w:r>
      <w:r w:rsidR="00D57A9A">
        <w:t xml:space="preserve"> (reduced)</w:t>
      </w:r>
      <w:r w:rsidRPr="001C2A1A">
        <w:t xml:space="preserve"> by the amount of price taking RRS MW from Load Resources. </w:t>
      </w:r>
      <w:r w:rsidR="001C2A1A" w:rsidRPr="001C2A1A">
        <w:t xml:space="preserve">However, in the event of </w:t>
      </w:r>
      <w:r w:rsidR="00703B22" w:rsidRPr="001C2A1A">
        <w:t>an</w:t>
      </w:r>
      <w:r w:rsidR="001C2A1A" w:rsidRPr="001C2A1A">
        <w:t xml:space="preserve"> ERCOT manual deployment of RRS from Load Resources, the RRS </w:t>
      </w:r>
      <w:r w:rsidR="00703B22">
        <w:t>d</w:t>
      </w:r>
      <w:r w:rsidR="00DD7974">
        <w:t>emand curve</w:t>
      </w:r>
      <w:r w:rsidR="001C2A1A" w:rsidRPr="001C2A1A">
        <w:t xml:space="preserve"> </w:t>
      </w:r>
      <w:r w:rsidR="00014E5A">
        <w:t>will be</w:t>
      </w:r>
      <w:r w:rsidR="001C2A1A" w:rsidRPr="001C2A1A">
        <w:t xml:space="preserve"> augmented by the deployed amount of RRS from Load Resources</w:t>
      </w:r>
      <w:r w:rsidR="001C2A1A">
        <w:t>.</w:t>
      </w:r>
    </w:p>
    <w:p w:rsidR="00236178" w:rsidRDefault="00236178" w:rsidP="009F20A4">
      <w:pPr>
        <w:pStyle w:val="ListParagraph"/>
        <w:spacing w:line="360" w:lineRule="auto"/>
        <w:rPr>
          <w:rFonts w:ascii="Times New Roman" w:hAnsi="Times New Roman"/>
          <w:sz w:val="24"/>
          <w:szCs w:val="24"/>
        </w:rPr>
      </w:pPr>
    </w:p>
    <w:p w:rsidR="00A418A6" w:rsidRDefault="0083070B" w:rsidP="0028393B">
      <w:pPr>
        <w:pStyle w:val="ListParagraph"/>
        <w:spacing w:line="360" w:lineRule="auto"/>
        <w:rPr>
          <w:rFonts w:ascii="Times New Roman" w:hAnsi="Times New Roman"/>
          <w:sz w:val="24"/>
          <w:szCs w:val="24"/>
        </w:rPr>
      </w:pPr>
      <w:r>
        <w:rPr>
          <w:rFonts w:ascii="Times New Roman" w:hAnsi="Times New Roman"/>
          <w:sz w:val="24"/>
          <w:szCs w:val="24"/>
        </w:rPr>
        <w:t>F</w:t>
      </w:r>
      <w:r w:rsidR="00A418A6">
        <w:rPr>
          <w:rFonts w:ascii="Times New Roman" w:hAnsi="Times New Roman"/>
          <w:sz w:val="24"/>
          <w:szCs w:val="24"/>
        </w:rPr>
        <w:t xml:space="preserve">or Non-Spin, the demand curve continues on </w:t>
      </w:r>
      <w:r>
        <w:rPr>
          <w:rFonts w:ascii="Times New Roman" w:hAnsi="Times New Roman"/>
          <w:sz w:val="24"/>
          <w:szCs w:val="24"/>
        </w:rPr>
        <w:t>unti</w:t>
      </w:r>
      <w:r w:rsidR="00A418A6">
        <w:rPr>
          <w:rFonts w:ascii="Times New Roman" w:hAnsi="Times New Roman"/>
          <w:sz w:val="24"/>
          <w:szCs w:val="24"/>
        </w:rPr>
        <w:t>l the price on the ORDC is zero (0 $/MW)</w:t>
      </w:r>
      <w:r w:rsidRPr="0083070B">
        <w:rPr>
          <w:rFonts w:ascii="Times New Roman" w:hAnsi="Times New Roman"/>
          <w:sz w:val="24"/>
          <w:szCs w:val="24"/>
        </w:rPr>
        <w:t xml:space="preserve"> </w:t>
      </w:r>
      <w:r>
        <w:rPr>
          <w:rFonts w:ascii="Times New Roman" w:hAnsi="Times New Roman"/>
          <w:sz w:val="24"/>
          <w:szCs w:val="24"/>
        </w:rPr>
        <w:t>—</w:t>
      </w:r>
      <w:r w:rsidR="009472BB">
        <w:rPr>
          <w:rFonts w:ascii="Times New Roman" w:hAnsi="Times New Roman"/>
          <w:sz w:val="24"/>
          <w:szCs w:val="24"/>
        </w:rPr>
        <w:t xml:space="preserve"> </w:t>
      </w:r>
      <w:r>
        <w:rPr>
          <w:rFonts w:ascii="Times New Roman" w:hAnsi="Times New Roman"/>
          <w:sz w:val="24"/>
          <w:szCs w:val="24"/>
        </w:rPr>
        <w:t xml:space="preserve">which is </w:t>
      </w:r>
      <w:r w:rsidR="009472BB">
        <w:rPr>
          <w:rFonts w:ascii="Times New Roman" w:hAnsi="Times New Roman"/>
          <w:sz w:val="24"/>
          <w:szCs w:val="24"/>
        </w:rPr>
        <w:t>currently around 7,000 MW of total reserve</w:t>
      </w:r>
      <w:r w:rsidR="00A418A6">
        <w:rPr>
          <w:rFonts w:ascii="Times New Roman" w:hAnsi="Times New Roman"/>
          <w:sz w:val="24"/>
          <w:szCs w:val="24"/>
        </w:rPr>
        <w:t>.</w:t>
      </w:r>
    </w:p>
    <w:p w:rsidR="00703B22" w:rsidRDefault="00703B22" w:rsidP="00156EA4">
      <w:pPr>
        <w:pStyle w:val="ListParagraph"/>
        <w:rPr>
          <w:rFonts w:ascii="Times New Roman" w:hAnsi="Times New Roman"/>
          <w:sz w:val="24"/>
          <w:szCs w:val="24"/>
        </w:rPr>
      </w:pPr>
    </w:p>
    <w:p w:rsidR="00703B22" w:rsidRDefault="00703B22" w:rsidP="00156EA4">
      <w:pPr>
        <w:pStyle w:val="ListParagraph"/>
        <w:rPr>
          <w:rFonts w:ascii="Times New Roman" w:hAnsi="Times New Roman"/>
          <w:sz w:val="24"/>
          <w:szCs w:val="24"/>
        </w:rPr>
      </w:pPr>
    </w:p>
    <w:p w:rsidR="00703B22" w:rsidRDefault="00703B22" w:rsidP="00156EA4">
      <w:pPr>
        <w:pStyle w:val="ListParagraph"/>
        <w:rPr>
          <w:rFonts w:ascii="Times New Roman" w:hAnsi="Times New Roman"/>
          <w:sz w:val="24"/>
          <w:szCs w:val="24"/>
        </w:rPr>
      </w:pPr>
    </w:p>
    <w:p w:rsidR="00703B22" w:rsidRDefault="00703B22" w:rsidP="00156EA4">
      <w:pPr>
        <w:pStyle w:val="ListParagraph"/>
        <w:rPr>
          <w:rFonts w:ascii="Times New Roman" w:hAnsi="Times New Roman"/>
          <w:sz w:val="24"/>
          <w:szCs w:val="24"/>
        </w:rPr>
      </w:pPr>
    </w:p>
    <w:p w:rsidR="00703B22" w:rsidRDefault="00703B22" w:rsidP="00156EA4">
      <w:pPr>
        <w:pStyle w:val="ListParagraph"/>
        <w:rPr>
          <w:rFonts w:ascii="Times New Roman" w:hAnsi="Times New Roman"/>
          <w:sz w:val="24"/>
          <w:szCs w:val="24"/>
        </w:rPr>
      </w:pPr>
    </w:p>
    <w:p w:rsidR="009F20A4" w:rsidRDefault="00703B22" w:rsidP="00156EA4">
      <w:pPr>
        <w:pStyle w:val="ListParagraph"/>
        <w:rPr>
          <w:rFonts w:ascii="Times New Roman" w:hAnsi="Times New Roman"/>
          <w:sz w:val="24"/>
          <w:szCs w:val="24"/>
        </w:rPr>
      </w:pPr>
      <w:proofErr w:type="gramStart"/>
      <w:r>
        <w:rPr>
          <w:rFonts w:ascii="Times New Roman" w:hAnsi="Times New Roman"/>
          <w:sz w:val="24"/>
          <w:szCs w:val="24"/>
        </w:rPr>
        <w:lastRenderedPageBreak/>
        <w:t>AS Plan MW Requirements are used to disaggregate the ORDC as shown in the figure below.</w:t>
      </w:r>
      <w:proofErr w:type="gramEnd"/>
    </w:p>
    <w:p w:rsidR="000E4337" w:rsidRDefault="000E4337" w:rsidP="00156EA4">
      <w:pPr>
        <w:pStyle w:val="ListParagraph"/>
        <w:rPr>
          <w:rFonts w:ascii="Times New Roman" w:hAnsi="Times New Roman"/>
          <w:sz w:val="24"/>
          <w:szCs w:val="24"/>
        </w:rPr>
      </w:pPr>
    </w:p>
    <w:p w:rsidR="000E4337" w:rsidRDefault="000E4337" w:rsidP="00156EA4">
      <w:pPr>
        <w:pStyle w:val="ListParagraph"/>
        <w:rPr>
          <w:rFonts w:ascii="Times New Roman" w:hAnsi="Times New Roman"/>
          <w:sz w:val="24"/>
          <w:szCs w:val="24"/>
        </w:rPr>
      </w:pPr>
    </w:p>
    <w:p w:rsidR="00A418A6" w:rsidRDefault="000E4337" w:rsidP="00156EA4">
      <w:pPr>
        <w:pStyle w:val="ListParagraph"/>
        <w:rPr>
          <w:rFonts w:ascii="Times New Roman" w:hAnsi="Times New Roman"/>
          <w:sz w:val="24"/>
          <w:szCs w:val="24"/>
        </w:rPr>
      </w:pPr>
      <w:r>
        <w:rPr>
          <w:noProof/>
        </w:rPr>
        <mc:AlternateContent>
          <mc:Choice Requires="wps">
            <w:drawing>
              <wp:anchor distT="0" distB="0" distL="114300" distR="114300" simplePos="0" relativeHeight="251762688" behindDoc="0" locked="0" layoutInCell="1" allowOverlap="1" wp14:anchorId="470138D1" wp14:editId="14ED796D">
                <wp:simplePos x="0" y="0"/>
                <wp:positionH relativeFrom="column">
                  <wp:posOffset>-445135</wp:posOffset>
                </wp:positionH>
                <wp:positionV relativeFrom="paragraph">
                  <wp:posOffset>-304469</wp:posOffset>
                </wp:positionV>
                <wp:extent cx="7068185" cy="457200"/>
                <wp:effectExtent l="0" t="0" r="0" b="0"/>
                <wp:wrapNone/>
                <wp:docPr id="1" name="Text Box 1"/>
                <wp:cNvGraphicFramePr/>
                <a:graphic xmlns:a="http://schemas.openxmlformats.org/drawingml/2006/main">
                  <a:graphicData uri="http://schemas.microsoft.com/office/word/2010/wordprocessingShape">
                    <wps:wsp>
                      <wps:cNvSpPr txBox="1"/>
                      <wps:spPr>
                        <a:xfrm>
                          <a:off x="0" y="0"/>
                          <a:ext cx="7068185" cy="457200"/>
                        </a:xfrm>
                        <a:prstGeom prst="rect">
                          <a:avLst/>
                        </a:prstGeom>
                        <a:solidFill>
                          <a:prstClr val="white"/>
                        </a:solidFill>
                        <a:ln>
                          <a:noFill/>
                        </a:ln>
                        <a:effectLst/>
                      </wps:spPr>
                      <wps:txbx>
                        <w:txbxContent>
                          <w:p w:rsidR="000E7913" w:rsidRPr="00472782" w:rsidRDefault="000E7913" w:rsidP="0001582F">
                            <w:pPr>
                              <w:pStyle w:val="Caption"/>
                              <w:jc w:val="center"/>
                              <w:rPr>
                                <w:rFonts w:eastAsia="Calibri"/>
                                <w:sz w:val="24"/>
                                <w:szCs w:val="24"/>
                              </w:rPr>
                            </w:pPr>
                            <w:r>
                              <w:t xml:space="preserve">Figure </w:t>
                            </w:r>
                            <w:fldSimple w:instr=" SEQ Figure \* ARABIC ">
                              <w:r>
                                <w:rPr>
                                  <w:noProof/>
                                </w:rPr>
                                <w:t>1</w:t>
                              </w:r>
                            </w:fldSimple>
                            <w:r>
                              <w:t xml:space="preserve">: Disaggregation of the ORDC into </w:t>
                            </w:r>
                            <w:proofErr w:type="spellStart"/>
                            <w:r>
                              <w:t>RegUp</w:t>
                            </w:r>
                            <w:proofErr w:type="spellEnd"/>
                            <w:r>
                              <w:t>, RRS, Non-Spin Demand Curves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35.05pt;margin-top:-23.95pt;width:556.55pt;height:36pt;z-index:2517626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" stroked="f">
                <v:textbox inset="0,0,0,0">
                  <w:txbxContent>
                    <w:p w:rsidR="000E7913" w:rsidRPr="00472782" w:rsidRDefault="000E7913" w:rsidP="0001582F">
                      <w:pPr>
                        <w:pStyle w:val="Caption"/>
                        <w:jc w:val="center"/>
                        <w:rPr>
                          <w:rFonts w:eastAsia="Calibri"/>
                          <w:sz w:val="24"/>
                          <w:szCs w:val="24"/>
                        </w:rPr>
                      </w:pPr>
                      <w:r>
                        <w:t xml:space="preserve">Figure </w:t>
                      </w:r>
                      <w:fldSimple w:instr=" SEQ Figure \* ARABIC ">
                        <w:r>
                          <w:rPr>
                            <w:noProof/>
                          </w:rPr>
                          <w:t>1</w:t>
                        </w:r>
                      </w:fldSimple>
                      <w:r>
                        <w:t xml:space="preserve">: Disaggregation of the ORDC into </w:t>
                      </w:r>
                      <w:proofErr w:type="spellStart"/>
                      <w:r>
                        <w:t>RegUp</w:t>
                      </w:r>
                      <w:proofErr w:type="spellEnd"/>
                      <w:r>
                        <w:t>, RRS, Non-Spin Demand Curves</w:t>
                      </w:r>
                    </w:p>
                  </w:txbxContent>
                </v:textbox>
              </v:shape>
            </w:pict>
          </mc:Fallback>
        </mc:AlternateContent>
      </w:r>
    </w:p>
    <w:p w:rsidR="00A418A6" w:rsidRDefault="00A418A6" w:rsidP="00156EA4">
      <w:pPr>
        <w:pStyle w:val="ListParagraph"/>
        <w:rPr>
          <w:rFonts w:ascii="Times New Roman" w:hAnsi="Times New Roman"/>
          <w:sz w:val="24"/>
          <w:szCs w:val="24"/>
        </w:rPr>
      </w:pPr>
      <w:r w:rsidRPr="00A418A6">
        <w:rPr>
          <w:rFonts w:ascii="Times New Roman" w:hAnsi="Times New Roman"/>
          <w:noProof/>
          <w:sz w:val="24"/>
          <w:szCs w:val="24"/>
        </w:rPr>
        <mc:AlternateContent>
          <mc:Choice Requires="wpg">
            <w:drawing>
              <wp:anchor distT="0" distB="0" distL="114300" distR="114300" simplePos="0" relativeHeight="251759616" behindDoc="0" locked="0" layoutInCell="1" allowOverlap="1" wp14:anchorId="755819B8" wp14:editId="4FDFA0DA">
                <wp:simplePos x="0" y="0"/>
                <wp:positionH relativeFrom="column">
                  <wp:posOffset>-365760</wp:posOffset>
                </wp:positionH>
                <wp:positionV relativeFrom="paragraph">
                  <wp:posOffset>16383</wp:posOffset>
                </wp:positionV>
                <wp:extent cx="7068185" cy="3879850"/>
                <wp:effectExtent l="0" t="0" r="18415" b="25400"/>
                <wp:wrapNone/>
                <wp:docPr id="680" name="Group 680"/>
                <wp:cNvGraphicFramePr/>
                <a:graphic xmlns:a="http://schemas.openxmlformats.org/drawingml/2006/main">
                  <a:graphicData uri="http://schemas.microsoft.com/office/word/2010/wordprocessingGroup">
                    <wpg:wgp>
                      <wpg:cNvGrpSpPr/>
                      <wpg:grpSpPr>
                        <a:xfrm>
                          <a:off x="0" y="0"/>
                          <a:ext cx="7068185" cy="3879850"/>
                          <a:chOff x="0" y="0"/>
                          <a:chExt cx="7068710" cy="3880237"/>
                        </a:xfrm>
                      </wpg:grpSpPr>
                      <wpg:grpSp>
                        <wpg:cNvPr id="681" name="Group 681"/>
                        <wpg:cNvGrpSpPr/>
                        <wpg:grpSpPr>
                          <a:xfrm>
                            <a:off x="151074" y="135172"/>
                            <a:ext cx="6750051" cy="3569970"/>
                            <a:chOff x="-1" y="0"/>
                            <a:chExt cx="6750051" cy="3569970"/>
                          </a:xfrm>
                        </wpg:grpSpPr>
                        <wps:wsp>
                          <wps:cNvPr id="682" name="Text Box 682"/>
                          <wps:cNvSpPr txBox="1"/>
                          <wps:spPr>
                            <a:xfrm>
                              <a:off x="3419061" y="1296063"/>
                              <a:ext cx="1955800" cy="246380"/>
                            </a:xfrm>
                            <a:prstGeom prst="rect">
                              <a:avLst/>
                            </a:prstGeom>
                            <a:solidFill>
                              <a:sysClr val="window" lastClr="FFFFFF"/>
                            </a:solidFill>
                            <a:ln w="6350">
                              <a:solidFill>
                                <a:prstClr val="black"/>
                              </a:solidFill>
                            </a:ln>
                            <a:effectLst/>
                          </wps:spPr>
                          <wps:txbx>
                            <w:txbxContent>
                              <w:p w:rsidR="000E7913" w:rsidRDefault="000E7913" w:rsidP="00A418A6">
                                <w:r>
                                  <w:t xml:space="preserve">ORDC for Online Reserves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683" name="Group 683"/>
                          <wpg:cNvGrpSpPr/>
                          <wpg:grpSpPr>
                            <a:xfrm>
                              <a:off x="-1" y="0"/>
                              <a:ext cx="6750051" cy="3569970"/>
                              <a:chOff x="-1" y="0"/>
                              <a:chExt cx="6750383" cy="3570025"/>
                            </a:xfrm>
                          </wpg:grpSpPr>
                          <wpg:grpSp>
                            <wpg:cNvPr id="684" name="Group 684"/>
                            <wpg:cNvGrpSpPr/>
                            <wpg:grpSpPr>
                              <a:xfrm>
                                <a:off x="-1" y="0"/>
                                <a:ext cx="6750383" cy="3570025"/>
                                <a:chOff x="-1" y="0"/>
                                <a:chExt cx="6750383" cy="3570025"/>
                              </a:xfrm>
                            </wpg:grpSpPr>
                            <wps:wsp>
                              <wps:cNvPr id="685" name="AutoShape 25"/>
                              <wps:cNvCnPr>
                                <a:cxnSpLocks noChangeShapeType="1"/>
                              </wps:cNvCnPr>
                              <wps:spPr bwMode="auto">
                                <a:xfrm flipH="1">
                                  <a:off x="2775006" y="2091193"/>
                                  <a:ext cx="4436" cy="1130135"/>
                                </a:xfrm>
                                <a:prstGeom prst="straightConnector1">
                                  <a:avLst/>
                                </a:prstGeom>
                                <a:noFill/>
                                <a:ln w="9525" cap="flat">
                                  <a:solidFill>
                                    <a:srgbClr val="000000"/>
                                  </a:solidFill>
                                  <a:prstDash val="sysDash"/>
                                  <a:round/>
                                  <a:headEnd type="none" w="med" len="med"/>
                                  <a:tailEnd type="none" w="med" len="med"/>
                                </a:ln>
                                <a:extLst>
                                  <a:ext uri="{909E8E84-426E-40DD-AFC4-6F175D3DCCD1}">
                                    <a14:hiddenFill xmlns:a14="http://schemas.microsoft.com/office/drawing/2010/main">
                                      <a:noFill/>
                                    </a14:hiddenFill>
                                  </a:ext>
                                </a:extLst>
                              </wps:spPr>
                              <wps:bodyPr/>
                            </wps:wsp>
                            <wps:wsp>
                              <wps:cNvPr id="686" name="Text Box 686"/>
                              <wps:cNvSpPr txBox="1"/>
                              <wps:spPr>
                                <a:xfrm>
                                  <a:off x="914400" y="373711"/>
                                  <a:ext cx="1406525" cy="269875"/>
                                </a:xfrm>
                                <a:prstGeom prst="rect">
                                  <a:avLst/>
                                </a:prstGeom>
                                <a:solidFill>
                                  <a:sysClr val="window" lastClr="FFFFFF"/>
                                </a:solidFill>
                                <a:ln w="6350">
                                  <a:solidFill>
                                    <a:prstClr val="black"/>
                                  </a:solidFill>
                                </a:ln>
                                <a:effectLst/>
                              </wps:spPr>
                              <wps:txbx>
                                <w:txbxContent>
                                  <w:p w:rsidR="000E7913" w:rsidRPr="00E27CD6" w:rsidRDefault="000E7913" w:rsidP="00A418A6">
                                    <w:pPr>
                                      <w:rPr>
                                        <w:sz w:val="20"/>
                                        <w:szCs w:val="20"/>
                                      </w:rPr>
                                    </w:pPr>
                                    <w:proofErr w:type="spellStart"/>
                                    <w:r w:rsidRPr="00E27CD6">
                                      <w:rPr>
                                        <w:sz w:val="20"/>
                                        <w:szCs w:val="20"/>
                                      </w:rPr>
                                      <w:t>RegUp</w:t>
                                    </w:r>
                                    <w:proofErr w:type="spellEnd"/>
                                    <w:r>
                                      <w:rPr>
                                        <w:sz w:val="20"/>
                                        <w:szCs w:val="20"/>
                                      </w:rPr>
                                      <w:t xml:space="preserve"> </w:t>
                                    </w:r>
                                    <w:r w:rsidRPr="00E27CD6">
                                      <w:rPr>
                                        <w:sz w:val="20"/>
                                        <w:szCs w:val="20"/>
                                      </w:rPr>
                                      <w:t>Demand</w:t>
                                    </w:r>
                                    <w:r>
                                      <w:rPr>
                                        <w:sz w:val="20"/>
                                        <w:szCs w:val="20"/>
                                      </w:rPr>
                                      <w:t xml:space="preserve"> </w:t>
                                    </w:r>
                                    <w:r w:rsidRPr="00E27CD6">
                                      <w:rPr>
                                        <w:sz w:val="20"/>
                                        <w:szCs w:val="20"/>
                                      </w:rPr>
                                      <w:t>Curve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87" name="Text Box 687"/>
                              <wps:cNvSpPr txBox="1"/>
                              <wps:spPr>
                                <a:xfrm>
                                  <a:off x="2433100" y="691764"/>
                                  <a:ext cx="1359535" cy="254000"/>
                                </a:xfrm>
                                <a:prstGeom prst="rect">
                                  <a:avLst/>
                                </a:prstGeom>
                                <a:solidFill>
                                  <a:sysClr val="window" lastClr="FFFFFF"/>
                                </a:solidFill>
                                <a:ln w="6350">
                                  <a:solidFill>
                                    <a:prstClr val="black"/>
                                  </a:solidFill>
                                </a:ln>
                                <a:effectLst/>
                              </wps:spPr>
                              <wps:txbx>
                                <w:txbxContent>
                                  <w:p w:rsidR="000E7913" w:rsidRPr="00E27CD6" w:rsidRDefault="000E7913" w:rsidP="00A418A6">
                                    <w:pPr>
                                      <w:rPr>
                                        <w:sz w:val="20"/>
                                        <w:szCs w:val="20"/>
                                      </w:rPr>
                                    </w:pPr>
                                    <w:r w:rsidRPr="00E27CD6">
                                      <w:rPr>
                                        <w:sz w:val="20"/>
                                        <w:szCs w:val="20"/>
                                      </w:rPr>
                                      <w:t>RRS Demand Curve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88" name="Straight Arrow Connector 688"/>
                              <wps:cNvCnPr/>
                              <wps:spPr>
                                <a:xfrm flipH="1">
                                  <a:off x="620202" y="596348"/>
                                  <a:ext cx="294172" cy="547735"/>
                                </a:xfrm>
                                <a:prstGeom prst="straightConnector1">
                                  <a:avLst/>
                                </a:prstGeom>
                                <a:noFill/>
                                <a:ln w="9525" cap="flat" cmpd="sng" algn="ctr">
                                  <a:solidFill>
                                    <a:sysClr val="windowText" lastClr="000000"/>
                                  </a:solidFill>
                                  <a:prstDash val="solid"/>
                                  <a:tailEnd type="arrow"/>
                                </a:ln>
                                <a:effectLst/>
                              </wps:spPr>
                              <wps:bodyPr/>
                            </wps:wsp>
                            <wps:wsp>
                              <wps:cNvPr id="689" name="AutoShape 2"/>
                              <wps:cNvCnPr>
                                <a:cxnSpLocks noChangeShapeType="1"/>
                              </wps:cNvCnPr>
                              <wps:spPr bwMode="auto">
                                <a:xfrm>
                                  <a:off x="302150" y="246491"/>
                                  <a:ext cx="4569" cy="3077154"/>
                                </a:xfrm>
                                <a:prstGeom prst="straightConnector1">
                                  <a:avLst/>
                                </a:prstGeom>
                                <a:noFill/>
                                <a:ln w="19050">
                                  <a:solidFill>
                                    <a:srgbClr val="000000"/>
                                  </a:solidFill>
                                  <a:round/>
                                  <a:headEnd type="triangle" w="med" len="med"/>
                                  <a:tailEnd type="none" w="med" len="med"/>
                                </a:ln>
                                <a:extLst>
                                  <a:ext uri="{909E8E84-426E-40DD-AFC4-6F175D3DCCD1}">
                                    <a14:hiddenFill xmlns:a14="http://schemas.microsoft.com/office/drawing/2010/main">
                                      <a:noFill/>
                                    </a14:hiddenFill>
                                  </a:ext>
                                </a:extLst>
                              </wps:spPr>
                              <wps:bodyPr/>
                            </wps:wsp>
                            <wps:wsp>
                              <wps:cNvPr id="690" name="AutoShape 3"/>
                              <wps:cNvCnPr>
                                <a:cxnSpLocks noChangeShapeType="1"/>
                              </wps:cNvCnPr>
                              <wps:spPr bwMode="auto">
                                <a:xfrm flipH="1">
                                  <a:off x="246491" y="3236181"/>
                                  <a:ext cx="6376670" cy="0"/>
                                </a:xfrm>
                                <a:prstGeom prst="straightConnector1">
                                  <a:avLst/>
                                </a:prstGeom>
                                <a:noFill/>
                                <a:ln w="15875">
                                  <a:solidFill>
                                    <a:srgbClr val="000000"/>
                                  </a:solidFill>
                                  <a:round/>
                                  <a:headEnd type="triangle" w="med" len="med"/>
                                  <a:tailEnd type="none" w="med" len="med"/>
                                </a:ln>
                                <a:extLst>
                                  <a:ext uri="{909E8E84-426E-40DD-AFC4-6F175D3DCCD1}">
                                    <a14:hiddenFill xmlns:a14="http://schemas.microsoft.com/office/drawing/2010/main">
                                      <a:noFill/>
                                    </a14:hiddenFill>
                                  </a:ext>
                                </a:extLst>
                              </wps:spPr>
                              <wps:bodyPr/>
                            </wps:wsp>
                            <wps:wsp>
                              <wps:cNvPr id="691" name="AutoShape 4"/>
                              <wps:cNvCnPr>
                                <a:cxnSpLocks noChangeShapeType="1"/>
                              </wps:cNvCnPr>
                              <wps:spPr bwMode="auto">
                                <a:xfrm>
                                  <a:off x="302150" y="707666"/>
                                  <a:ext cx="1873597"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wps:wsp>
                              <wps:cNvPr id="692" name="AutoShape 8"/>
                              <wps:cNvCnPr>
                                <a:cxnSpLocks noChangeShapeType="1"/>
                              </wps:cNvCnPr>
                              <wps:spPr bwMode="auto">
                                <a:xfrm>
                                  <a:off x="302150" y="731520"/>
                                  <a:ext cx="691415" cy="0"/>
                                </a:xfrm>
                                <a:prstGeom prst="straightConnector1">
                                  <a:avLst/>
                                </a:prstGeom>
                                <a:noFill/>
                                <a:ln w="9525" cap="flat">
                                  <a:solidFill>
                                    <a:srgbClr val="000000"/>
                                  </a:solidFill>
                                  <a:prstDash val="lgDash"/>
                                  <a:round/>
                                  <a:headEnd type="none" w="med" len="med"/>
                                  <a:tailEnd type="none" w="med" len="med"/>
                                </a:ln>
                                <a:extLst>
                                  <a:ext uri="{909E8E84-426E-40DD-AFC4-6F175D3DCCD1}">
                                    <a14:hiddenFill xmlns:a14="http://schemas.microsoft.com/office/drawing/2010/main">
                                      <a:noFill/>
                                    </a14:hiddenFill>
                                  </a:ext>
                                </a:extLst>
                              </wps:spPr>
                              <wps:bodyPr/>
                            </wps:wsp>
                            <wps:wsp>
                              <wps:cNvPr id="693" name="AutoShape 9"/>
                              <wps:cNvCnPr>
                                <a:cxnSpLocks noChangeShapeType="1"/>
                              </wps:cNvCnPr>
                              <wps:spPr bwMode="auto">
                                <a:xfrm>
                                  <a:off x="993913" y="731520"/>
                                  <a:ext cx="0" cy="2496626"/>
                                </a:xfrm>
                                <a:prstGeom prst="straightConnector1">
                                  <a:avLst/>
                                </a:prstGeom>
                                <a:noFill/>
                                <a:ln w="9525" cap="flat">
                                  <a:solidFill>
                                    <a:srgbClr val="000000"/>
                                  </a:solidFill>
                                  <a:prstDash val="lgDash"/>
                                  <a:round/>
                                  <a:headEnd type="none" w="med" len="med"/>
                                  <a:tailEnd type="none" w="med" len="med"/>
                                </a:ln>
                                <a:extLst>
                                  <a:ext uri="{909E8E84-426E-40DD-AFC4-6F175D3DCCD1}">
                                    <a14:hiddenFill xmlns:a14="http://schemas.microsoft.com/office/drawing/2010/main">
                                      <a:noFill/>
                                    </a14:hiddenFill>
                                  </a:ext>
                                </a:extLst>
                              </wps:spPr>
                              <wps:bodyPr/>
                            </wps:wsp>
                            <wps:wsp>
                              <wps:cNvPr id="694" name="AutoShape 10"/>
                              <wps:cNvCnPr>
                                <a:cxnSpLocks noChangeShapeType="1"/>
                              </wps:cNvCnPr>
                              <wps:spPr bwMode="auto">
                                <a:xfrm>
                                  <a:off x="1025719" y="731520"/>
                                  <a:ext cx="0" cy="2496626"/>
                                </a:xfrm>
                                <a:prstGeom prst="straightConnector1">
                                  <a:avLst/>
                                </a:prstGeom>
                                <a:noFill/>
                                <a:ln w="9525" cap="flat">
                                  <a:solidFill>
                                    <a:srgbClr val="000000"/>
                                  </a:solidFill>
                                  <a:prstDash val="dashDot"/>
                                  <a:round/>
                                  <a:headEnd type="none" w="med" len="med"/>
                                  <a:tailEnd type="none" w="med" len="med"/>
                                </a:ln>
                                <a:extLst>
                                  <a:ext uri="{909E8E84-426E-40DD-AFC4-6F175D3DCCD1}">
                                    <a14:hiddenFill xmlns:a14="http://schemas.microsoft.com/office/drawing/2010/main">
                                      <a:noFill/>
                                    </a14:hiddenFill>
                                  </a:ext>
                                </a:extLst>
                              </wps:spPr>
                              <wps:bodyPr/>
                            </wps:wsp>
                            <wps:wsp>
                              <wps:cNvPr id="695" name="AutoShape 11"/>
                              <wps:cNvCnPr>
                                <a:cxnSpLocks noChangeShapeType="1"/>
                              </wps:cNvCnPr>
                              <wps:spPr bwMode="auto">
                                <a:xfrm>
                                  <a:off x="1017767" y="747423"/>
                                  <a:ext cx="1129641" cy="0"/>
                                </a:xfrm>
                                <a:prstGeom prst="straightConnector1">
                                  <a:avLst/>
                                </a:prstGeom>
                                <a:noFill/>
                                <a:ln w="9525" cap="flat">
                                  <a:solidFill>
                                    <a:srgbClr val="000000"/>
                                  </a:solidFill>
                                  <a:prstDash val="dashDot"/>
                                  <a:round/>
                                  <a:headEnd type="none" w="med" len="med"/>
                                  <a:tailEnd type="none" w="med" len="med"/>
                                </a:ln>
                                <a:extLst>
                                  <a:ext uri="{909E8E84-426E-40DD-AFC4-6F175D3DCCD1}">
                                    <a14:hiddenFill xmlns:a14="http://schemas.microsoft.com/office/drawing/2010/main">
                                      <a:noFill/>
                                    </a14:hiddenFill>
                                  </a:ext>
                                </a:extLst>
                              </wps:spPr>
                              <wps:bodyPr/>
                            </wps:wsp>
                            <wps:wsp>
                              <wps:cNvPr id="696" name="AutoShape 12"/>
                              <wps:cNvCnPr>
                                <a:cxnSpLocks noChangeShapeType="1"/>
                              </wps:cNvCnPr>
                              <wps:spPr bwMode="auto">
                                <a:xfrm flipH="1">
                                  <a:off x="2146853" y="747423"/>
                                  <a:ext cx="56" cy="484505"/>
                                </a:xfrm>
                                <a:prstGeom prst="straightConnector1">
                                  <a:avLst/>
                                </a:prstGeom>
                                <a:noFill/>
                                <a:ln w="9525" cap="flat">
                                  <a:solidFill>
                                    <a:srgbClr val="000000"/>
                                  </a:solidFill>
                                  <a:prstDash val="dashDot"/>
                                  <a:round/>
                                  <a:headEnd type="none" w="med" len="med"/>
                                  <a:tailEnd type="none" w="med" len="med"/>
                                </a:ln>
                                <a:extLst>
                                  <a:ext uri="{909E8E84-426E-40DD-AFC4-6F175D3DCCD1}">
                                    <a14:hiddenFill xmlns:a14="http://schemas.microsoft.com/office/drawing/2010/main">
                                      <a:noFill/>
                                    </a14:hiddenFill>
                                  </a:ext>
                                </a:extLst>
                              </wps:spPr>
                              <wps:bodyPr/>
                            </wps:wsp>
                            <wps:wsp>
                              <wps:cNvPr id="697" name="AutoShape 14"/>
                              <wps:cNvCnPr>
                                <a:cxnSpLocks noChangeShapeType="1"/>
                              </wps:cNvCnPr>
                              <wps:spPr bwMode="auto">
                                <a:xfrm>
                                  <a:off x="2743200" y="2091193"/>
                                  <a:ext cx="0" cy="1115060"/>
                                </a:xfrm>
                                <a:prstGeom prst="straightConnector1">
                                  <a:avLst/>
                                </a:prstGeom>
                                <a:noFill/>
                                <a:ln w="9525" cap="flat">
                                  <a:solidFill>
                                    <a:srgbClr val="000000"/>
                                  </a:solidFill>
                                  <a:prstDash val="dashDot"/>
                                  <a:round/>
                                  <a:headEnd type="none" w="med" len="med"/>
                                  <a:tailEnd type="none" w="med" len="med"/>
                                </a:ln>
                                <a:extLst>
                                  <a:ext uri="{909E8E84-426E-40DD-AFC4-6F175D3DCCD1}">
                                    <a14:hiddenFill xmlns:a14="http://schemas.microsoft.com/office/drawing/2010/main">
                                      <a:noFill/>
                                    </a14:hiddenFill>
                                  </a:ext>
                                </a:extLst>
                              </wps:spPr>
                              <wps:bodyPr/>
                            </wps:wsp>
                            <wps:wsp>
                              <wps:cNvPr id="698" name="Freeform 698"/>
                              <wps:cNvSpPr/>
                              <wps:spPr>
                                <a:xfrm rot="21010943">
                                  <a:off x="2234317" y="1176793"/>
                                  <a:ext cx="466725" cy="967105"/>
                                </a:xfrm>
                                <a:custGeom>
                                  <a:avLst/>
                                  <a:gdLst>
                                    <a:gd name="connsiteX0" fmla="*/ 0 w 779227"/>
                                    <a:gd name="connsiteY0" fmla="*/ 0 h 1113182"/>
                                    <a:gd name="connsiteX1" fmla="*/ 15902 w 779227"/>
                                    <a:gd name="connsiteY1" fmla="*/ 198782 h 1113182"/>
                                    <a:gd name="connsiteX2" fmla="*/ 55659 w 779227"/>
                                    <a:gd name="connsiteY2" fmla="*/ 373711 h 1113182"/>
                                    <a:gd name="connsiteX3" fmla="*/ 135172 w 779227"/>
                                    <a:gd name="connsiteY3" fmla="*/ 540688 h 1113182"/>
                                    <a:gd name="connsiteX4" fmla="*/ 373711 w 779227"/>
                                    <a:gd name="connsiteY4" fmla="*/ 834887 h 1113182"/>
                                    <a:gd name="connsiteX5" fmla="*/ 620201 w 779227"/>
                                    <a:gd name="connsiteY5" fmla="*/ 1017767 h 1113182"/>
                                    <a:gd name="connsiteX6" fmla="*/ 779227 w 779227"/>
                                    <a:gd name="connsiteY6" fmla="*/ 1113182 h 111318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779227" h="1113182">
                                      <a:moveTo>
                                        <a:pt x="0" y="0"/>
                                      </a:moveTo>
                                      <a:cubicBezTo>
                                        <a:pt x="3313" y="68248"/>
                                        <a:pt x="6626" y="136497"/>
                                        <a:pt x="15902" y="198782"/>
                                      </a:cubicBezTo>
                                      <a:cubicBezTo>
                                        <a:pt x="25178" y="261067"/>
                                        <a:pt x="35781" y="316727"/>
                                        <a:pt x="55659" y="373711"/>
                                      </a:cubicBezTo>
                                      <a:cubicBezTo>
                                        <a:pt x="75537" y="430695"/>
                                        <a:pt x="82163" y="463825"/>
                                        <a:pt x="135172" y="540688"/>
                                      </a:cubicBezTo>
                                      <a:cubicBezTo>
                                        <a:pt x="188181" y="617551"/>
                                        <a:pt x="292873" y="755374"/>
                                        <a:pt x="373711" y="834887"/>
                                      </a:cubicBezTo>
                                      <a:cubicBezTo>
                                        <a:pt x="454549" y="914400"/>
                                        <a:pt x="552615" y="971385"/>
                                        <a:pt x="620201" y="1017767"/>
                                      </a:cubicBezTo>
                                      <a:cubicBezTo>
                                        <a:pt x="687787" y="1064149"/>
                                        <a:pt x="733507" y="1088665"/>
                                        <a:pt x="779227" y="1113182"/>
                                      </a:cubicBezTo>
                                    </a:path>
                                  </a:pathLst>
                                </a:custGeom>
                                <a:noFill/>
                                <a:ln w="9525" cap="flat" cmpd="sng" algn="ctr">
                                  <a:solidFill>
                                    <a:sysClr val="windowText" lastClr="000000"/>
                                  </a:solidFill>
                                  <a:prstDash val="dashDot"/>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99" name="Arc 18"/>
                              <wps:cNvSpPr>
                                <a:spLocks/>
                              </wps:cNvSpPr>
                              <wps:spPr bwMode="auto">
                                <a:xfrm rot="11503341">
                                  <a:off x="1995777" y="1391478"/>
                                  <a:ext cx="3961505" cy="1431474"/>
                                </a:xfrm>
                                <a:custGeom>
                                  <a:avLst/>
                                  <a:gdLst>
                                    <a:gd name="G0" fmla="+- 1698 0 0"/>
                                    <a:gd name="G1" fmla="+- 21600 0 0"/>
                                    <a:gd name="G2" fmla="+- 21600 0 0"/>
                                    <a:gd name="T0" fmla="*/ 0 w 23298"/>
                                    <a:gd name="T1" fmla="*/ 67 h 21600"/>
                                    <a:gd name="T2" fmla="*/ 23298 w 23298"/>
                                    <a:gd name="T3" fmla="*/ 21600 h 21600"/>
                                    <a:gd name="T4" fmla="*/ 1698 w 23298"/>
                                    <a:gd name="T5" fmla="*/ 21600 h 21600"/>
                                  </a:gdLst>
                                  <a:ahLst/>
                                  <a:cxnLst>
                                    <a:cxn ang="0">
                                      <a:pos x="T0" y="T1"/>
                                    </a:cxn>
                                    <a:cxn ang="0">
                                      <a:pos x="T2" y="T3"/>
                                    </a:cxn>
                                    <a:cxn ang="0">
                                      <a:pos x="T4" y="T5"/>
                                    </a:cxn>
                                  </a:cxnLst>
                                  <a:rect l="0" t="0" r="r" b="b"/>
                                  <a:pathLst>
                                    <a:path w="23298" h="21600" fill="none" extrusionOk="0">
                                      <a:moveTo>
                                        <a:pt x="-1" y="66"/>
                                      </a:moveTo>
                                      <a:cubicBezTo>
                                        <a:pt x="564" y="22"/>
                                        <a:pt x="1131" y="-1"/>
                                        <a:pt x="1698" y="0"/>
                                      </a:cubicBezTo>
                                      <a:cubicBezTo>
                                        <a:pt x="13627" y="0"/>
                                        <a:pt x="23298" y="9670"/>
                                        <a:pt x="23298" y="21600"/>
                                      </a:cubicBezTo>
                                    </a:path>
                                    <a:path w="23298" h="21600" stroke="0" extrusionOk="0">
                                      <a:moveTo>
                                        <a:pt x="-1" y="66"/>
                                      </a:moveTo>
                                      <a:cubicBezTo>
                                        <a:pt x="564" y="22"/>
                                        <a:pt x="1131" y="-1"/>
                                        <a:pt x="1698" y="0"/>
                                      </a:cubicBezTo>
                                      <a:cubicBezTo>
                                        <a:pt x="13627" y="0"/>
                                        <a:pt x="23298" y="9670"/>
                                        <a:pt x="23298" y="21600"/>
                                      </a:cubicBezTo>
                                      <a:lnTo>
                                        <a:pt x="1698"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00" name="Text Box 700"/>
                              <wps:cNvSpPr txBox="1"/>
                              <wps:spPr>
                                <a:xfrm>
                                  <a:off x="3204376" y="3323645"/>
                                  <a:ext cx="1256030" cy="246380"/>
                                </a:xfrm>
                                <a:prstGeom prst="rect">
                                  <a:avLst/>
                                </a:prstGeom>
                                <a:solidFill>
                                  <a:sysClr val="window" lastClr="FFFFFF"/>
                                </a:solidFill>
                                <a:ln w="6350">
                                  <a:noFill/>
                                </a:ln>
                                <a:effectLst/>
                              </wps:spPr>
                              <wps:txbx>
                                <w:txbxContent>
                                  <w:p w:rsidR="000E7913" w:rsidRDefault="000E7913" w:rsidP="00A418A6">
                                    <w:r>
                                      <w:t>Reserves (MW)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01" name="Freeform 701"/>
                              <wps:cNvSpPr/>
                              <wps:spPr>
                                <a:xfrm>
                                  <a:off x="2782957" y="2099145"/>
                                  <a:ext cx="2957885" cy="1129085"/>
                                </a:xfrm>
                                <a:custGeom>
                                  <a:avLst/>
                                  <a:gdLst>
                                    <a:gd name="connsiteX0" fmla="*/ 0 w 2957885"/>
                                    <a:gd name="connsiteY0" fmla="*/ 0 h 1129085"/>
                                    <a:gd name="connsiteX1" fmla="*/ 524786 w 2957885"/>
                                    <a:gd name="connsiteY1" fmla="*/ 318052 h 1129085"/>
                                    <a:gd name="connsiteX2" fmla="*/ 1208598 w 2957885"/>
                                    <a:gd name="connsiteY2" fmla="*/ 644055 h 1129085"/>
                                    <a:gd name="connsiteX3" fmla="*/ 2305878 w 2957885"/>
                                    <a:gd name="connsiteY3" fmla="*/ 1001864 h 1129085"/>
                                    <a:gd name="connsiteX4" fmla="*/ 2957885 w 2957885"/>
                                    <a:gd name="connsiteY4" fmla="*/ 1129085 h 112908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957885" h="1129085">
                                      <a:moveTo>
                                        <a:pt x="0" y="0"/>
                                      </a:moveTo>
                                      <a:cubicBezTo>
                                        <a:pt x="161676" y="105355"/>
                                        <a:pt x="323353" y="210710"/>
                                        <a:pt x="524786" y="318052"/>
                                      </a:cubicBezTo>
                                      <a:cubicBezTo>
                                        <a:pt x="726219" y="425395"/>
                                        <a:pt x="911749" y="530086"/>
                                        <a:pt x="1208598" y="644055"/>
                                      </a:cubicBezTo>
                                      <a:cubicBezTo>
                                        <a:pt x="1505447" y="758024"/>
                                        <a:pt x="2014330" y="921026"/>
                                        <a:pt x="2305878" y="1001864"/>
                                      </a:cubicBezTo>
                                      <a:cubicBezTo>
                                        <a:pt x="2597426" y="1082702"/>
                                        <a:pt x="2777655" y="1105893"/>
                                        <a:pt x="2957885" y="1129085"/>
                                      </a:cubicBezTo>
                                    </a:path>
                                  </a:pathLst>
                                </a:custGeom>
                                <a:noFill/>
                                <a:ln w="9525" cap="flat" cmpd="sng" algn="ctr">
                                  <a:solidFill>
                                    <a:sysClr val="windowText" lastClr="000000"/>
                                  </a:solidFill>
                                  <a:prstDash val="sys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02" name="Straight Arrow Connector 702"/>
                              <wps:cNvCnPr/>
                              <wps:spPr>
                                <a:xfrm flipH="1">
                                  <a:off x="1796995" y="946205"/>
                                  <a:ext cx="1144796" cy="1089329"/>
                                </a:xfrm>
                                <a:prstGeom prst="straightConnector1">
                                  <a:avLst/>
                                </a:prstGeom>
                                <a:noFill/>
                                <a:ln w="9525" cap="flat" cmpd="sng" algn="ctr">
                                  <a:solidFill>
                                    <a:sysClr val="windowText" lastClr="000000"/>
                                  </a:solidFill>
                                  <a:prstDash val="solid"/>
                                  <a:tailEnd type="arrow"/>
                                </a:ln>
                                <a:effectLst/>
                              </wps:spPr>
                              <wps:bodyPr/>
                            </wps:wsp>
                            <wps:wsp>
                              <wps:cNvPr id="703" name="Text Box 703"/>
                              <wps:cNvSpPr txBox="1"/>
                              <wps:spPr>
                                <a:xfrm>
                                  <a:off x="-1" y="0"/>
                                  <a:ext cx="829275" cy="246380"/>
                                </a:xfrm>
                                <a:prstGeom prst="rect">
                                  <a:avLst/>
                                </a:prstGeom>
                                <a:solidFill>
                                  <a:sysClr val="window" lastClr="FFFFFF"/>
                                </a:solidFill>
                                <a:ln w="6350">
                                  <a:noFill/>
                                </a:ln>
                                <a:effectLst/>
                              </wps:spPr>
                              <wps:txbx>
                                <w:txbxContent>
                                  <w:p w:rsidR="000E7913" w:rsidRDefault="000E7913" w:rsidP="00A418A6">
                                    <w:r>
                                      <w:t>$/MW/h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04" name="Text Box 704"/>
                              <wps:cNvSpPr txBox="1"/>
                              <wps:spPr>
                                <a:xfrm>
                                  <a:off x="6281531" y="2926080"/>
                                  <a:ext cx="468851" cy="246380"/>
                                </a:xfrm>
                                <a:prstGeom prst="rect">
                                  <a:avLst/>
                                </a:prstGeom>
                                <a:solidFill>
                                  <a:sysClr val="window" lastClr="FFFFFF"/>
                                </a:solidFill>
                                <a:ln w="6350">
                                  <a:noFill/>
                                </a:ln>
                                <a:effectLst/>
                              </wps:spPr>
                              <wps:txbx>
                                <w:txbxContent>
                                  <w:p w:rsidR="000E7913" w:rsidRDefault="000E7913" w:rsidP="00A418A6">
                                    <w:r>
                                      <w:t>MW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705" name="AutoShape 5"/>
                            <wps:cNvCnPr>
                              <a:cxnSpLocks noChangeShapeType="1"/>
                            </wps:cNvCnPr>
                            <wps:spPr bwMode="auto">
                              <a:xfrm>
                                <a:off x="2178658" y="707666"/>
                                <a:ext cx="0" cy="29631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wpg:grpSp>
                        <wps:wsp>
                          <wps:cNvPr id="706" name="Text Box 706"/>
                          <wps:cNvSpPr txBox="1"/>
                          <wps:spPr>
                            <a:xfrm>
                              <a:off x="4102873" y="2258170"/>
                              <a:ext cx="1534160" cy="254000"/>
                            </a:xfrm>
                            <a:prstGeom prst="rect">
                              <a:avLst/>
                            </a:prstGeom>
                            <a:solidFill>
                              <a:sysClr val="window" lastClr="FFFFFF"/>
                            </a:solidFill>
                            <a:ln w="6350">
                              <a:solidFill>
                                <a:prstClr val="black"/>
                              </a:solidFill>
                            </a:ln>
                            <a:effectLst/>
                          </wps:spPr>
                          <wps:txbx>
                            <w:txbxContent>
                              <w:p w:rsidR="000E7913" w:rsidRPr="00E27CD6" w:rsidRDefault="000E7913" w:rsidP="00A418A6">
                                <w:pPr>
                                  <w:rPr>
                                    <w:sz w:val="20"/>
                                    <w:szCs w:val="20"/>
                                  </w:rPr>
                                </w:pPr>
                                <w:r>
                                  <w:rPr>
                                    <w:sz w:val="20"/>
                                    <w:szCs w:val="20"/>
                                  </w:rPr>
                                  <w:t>Non-Spin</w:t>
                                </w:r>
                                <w:r w:rsidRPr="00E27CD6">
                                  <w:rPr>
                                    <w:sz w:val="20"/>
                                    <w:szCs w:val="20"/>
                                  </w:rPr>
                                  <w:t xml:space="preserve"> Demand Curve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07" name="Straight Arrow Connector 707"/>
                          <wps:cNvCnPr/>
                          <wps:spPr>
                            <a:xfrm flipH="1">
                              <a:off x="2997641" y="1542553"/>
                              <a:ext cx="619760" cy="635635"/>
                            </a:xfrm>
                            <a:prstGeom prst="straightConnector1">
                              <a:avLst/>
                            </a:prstGeom>
                            <a:noFill/>
                            <a:ln w="9525" cap="flat" cmpd="sng" algn="ctr">
                              <a:solidFill>
                                <a:sysClr val="windowText" lastClr="000000"/>
                              </a:solidFill>
                              <a:prstDash val="solid"/>
                              <a:tailEnd type="arrow"/>
                            </a:ln>
                            <a:effectLst/>
                          </wps:spPr>
                          <wps:bodyPr/>
                        </wps:wsp>
                        <wps:wsp>
                          <wps:cNvPr id="708" name="Straight Arrow Connector 708"/>
                          <wps:cNvCnPr/>
                          <wps:spPr>
                            <a:xfrm flipH="1">
                              <a:off x="3617843" y="2512612"/>
                              <a:ext cx="986155" cy="492760"/>
                            </a:xfrm>
                            <a:prstGeom prst="straightConnector1">
                              <a:avLst/>
                            </a:prstGeom>
                            <a:noFill/>
                            <a:ln w="9525" cap="flat" cmpd="sng" algn="ctr">
                              <a:solidFill>
                                <a:sysClr val="windowText" lastClr="000000"/>
                              </a:solidFill>
                              <a:prstDash val="solid"/>
                              <a:tailEnd type="arrow"/>
                            </a:ln>
                            <a:effectLst/>
                          </wps:spPr>
                          <wps:bodyPr/>
                        </wps:wsp>
                      </wpg:grpSp>
                      <wps:wsp>
                        <wps:cNvPr id="709" name="Rectangle 709"/>
                        <wps:cNvSpPr/>
                        <wps:spPr>
                          <a:xfrm>
                            <a:off x="0" y="0"/>
                            <a:ext cx="7068710" cy="3880237"/>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Group 680" o:spid="_x0000_s1027" style="position:absolute;left:0;text-align:left;margin-left:-28.8pt;margin-top:1.3pt;width:556.55pt;height:305.5pt;z-index:251759616" coordsize="70687,388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">
                <v:group id="Group 681" o:spid="_x0000_s1028" style="position:absolute;left:1510;top:1351;width:67501;height:35700" coordorigin="" coordsize="67500,3569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ifHx+MQAAADcAAAA&#10;DwAAAAAAAAAAAAAAAACqAgAAZHJzL2Rvd25yZXYueG1sUEsFBgAAAAAEAAQA+gAAAJsDAAAAAA==&#10;">
                  <v:shape id="Text Box 682" o:spid="_x0000_s1029" type="#_x0000_t202" style="position:absolute;left:34190;top:12960;width:19558;height:24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xCcysMA&#10;AADcAAAADwAAAGRycy9kb3ducmV2LnhtbESPQWsCMRSE70L/Q3gFb5qtB1m3RimFgpdSXD3o7ZG8&#10;7qbdvCybuK7+eiMIHoeZ+YZZrgfXiJ66YD0reJtmIIi1N5YrBfvd1yQHESKywcYzKbhQgPXqZbTE&#10;wvgzb6kvYyUShEOBCuoY20LKoGtyGKa+JU7er+8cxiS7SpoOzwnuGjnLsrl0aDkt1NjSZ036vzw5&#10;BYYPnvXRfl8tl9ourj/5n+6VGr8OH+8gIg3xGX60N0bBPJ/B/Uw6AnJ1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xCcysMAAADcAAAADwAAAAAAAAAAAAAAAACYAgAAZHJzL2Rv&#10;d25yZXYueG1sUEsFBgAAAAAEAAQA9QAAAIgDAAAAAA==&#10;" fillcolor="window" strokeweight=".5pt">
                    <v:textbox>
                      <w:txbxContent>
                        <w:p w:rsidR="000E7913" w:rsidRDefault="000E7913" w:rsidP="00A418A6">
                          <w:r>
                            <w:t xml:space="preserve">ORDC for Online Reserves </w:t>
                          </w:r>
                        </w:p>
                      </w:txbxContent>
                    </v:textbox>
                  </v:shape>
                  <v:group id="Group 683" o:spid="_x0000_s1030" style="position:absolute;width:67500;height:35699" coordorigin="" coordsize="67503,357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Fm/KFMQAAADcAAAA&#10;DwAAAAAAAAAAAAAAAACqAgAAZHJzL2Rvd25yZXYueG1sUEsFBgAAAAAEAAQA+gAAAJsDAAAAAA==&#10;">
                    <v:group id="Group 684" o:spid="_x0000_s1031" style="position:absolute;width:67503;height:35700" coordorigin="" coordsize="67503,357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ZhlJgxgAAANwA&#10;AAAPAAAAAAAAAAAAAAAAAKoCAABkcnMvZG93bnJldi54bWxQSwUGAAAAAAQABAD6AAAAnQMAAAAA&#10;">
                      <v:shapetype id="_x0000_t32" coordsize="21600,21600" o:spt="32" o:oned="t" path="m,l21600,21600e" filled="f">
                        <v:path arrowok="t" fillok="f" o:connecttype="none"/>
                        <o:lock v:ext="edit" shapetype="t"/>
                      </v:shapetype>
                      <v:shape id="AutoShape 25" o:spid="_x0000_s1032" type="#_x0000_t32" style="position:absolute;left:27750;top:20911;width:44;height:11302;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0pIMUAAADcAAAADwAAAGRycy9kb3ducmV2LnhtbESPQWsCMRSE70L/Q3iF3jRroSKrUVyx&#10;pYcW1Ba9PjbPzermZZukuv77piB4HGbmG2Y672wjzuRD7VjBcJCBIC6drrlS8P312h+DCBFZY+OY&#10;FFwpwHz20Jtirt2FN3TexkokCIccFZgY21zKUBqyGAauJU7ewXmLMUlfSe3xkuC2kc9ZNpIWa04L&#10;BltaGipP21+roHhbV2Z38Hu5+Fj9XIfH4vgZC6WeHrvFBESkLt7Dt/a7VjAav8D/mXQE5OwP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0pIMUAAADcAAAADwAAAAAAAAAA&#10;AAAAAAChAgAAZHJzL2Rvd25yZXYueG1sUEsFBgAAAAAEAAQA+QAAAJMDAAAAAA==&#10;">
                        <v:stroke dashstyle="3 1"/>
                      </v:shape>
                      <v:shape id="Text Box 686" o:spid="_x0000_s1033" type="#_x0000_t202" style="position:absolute;left:9144;top:3737;width:14065;height:26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CuaycMA&#10;AADcAAAADwAAAGRycy9kb3ducmV2LnhtbESPQWvCQBSE7wX/w/KE3urGHkIaXUUEwYtI0x709th9&#10;JqvZtyG7jam/vlso9DjMzDfMcj26VgzUB+tZwXyWgSDW3liuFXx+7F4KECEiG2w9k4JvCrBeTZ6W&#10;WBp/53caqliLBOFQooImxq6UMuiGHIaZ74iTd/G9w5hkX0vT4z3BXStfsyyXDi2nhQY72jakb9WX&#10;U2D45Fmf7eFhudL27XEsrnpQ6nk6bhYgIo3xP/zX3hsFeZHD75l0BOTq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CuaycMAAADcAAAADwAAAAAAAAAAAAAAAACYAgAAZHJzL2Rv&#10;d25yZXYueG1sUEsFBgAAAAAEAAQA9QAAAIgDAAAAAA==&#10;" fillcolor="window" strokeweight=".5pt">
                        <v:textbox>
                          <w:txbxContent>
                            <w:p w:rsidR="000E7913" w:rsidRPr="00E27CD6" w:rsidRDefault="000E7913" w:rsidP="00A418A6">
                              <w:pPr>
                                <w:rPr>
                                  <w:sz w:val="20"/>
                                  <w:szCs w:val="20"/>
                                </w:rPr>
                              </w:pPr>
                              <w:proofErr w:type="spellStart"/>
                              <w:r w:rsidRPr="00E27CD6">
                                <w:rPr>
                                  <w:sz w:val="20"/>
                                  <w:szCs w:val="20"/>
                                </w:rPr>
                                <w:t>RegUp</w:t>
                              </w:r>
                              <w:proofErr w:type="spellEnd"/>
                              <w:r>
                                <w:rPr>
                                  <w:sz w:val="20"/>
                                  <w:szCs w:val="20"/>
                                </w:rPr>
                                <w:t xml:space="preserve"> </w:t>
                              </w:r>
                              <w:r w:rsidRPr="00E27CD6">
                                <w:rPr>
                                  <w:sz w:val="20"/>
                                  <w:szCs w:val="20"/>
                                </w:rPr>
                                <w:t>Demand</w:t>
                              </w:r>
                              <w:r>
                                <w:rPr>
                                  <w:sz w:val="20"/>
                                  <w:szCs w:val="20"/>
                                </w:rPr>
                                <w:t xml:space="preserve"> </w:t>
                              </w:r>
                              <w:r w:rsidRPr="00E27CD6">
                                <w:rPr>
                                  <w:sz w:val="20"/>
                                  <w:szCs w:val="20"/>
                                </w:rPr>
                                <w:t>Curve</w:t>
                              </w:r>
                            </w:p>
                          </w:txbxContent>
                        </v:textbox>
                      </v:shape>
                      <v:shape id="Text Box 687" o:spid="_x0000_s1034" type="#_x0000_t202" style="position:absolute;left:24331;top:6917;width:13595;height:2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2c/UsQA&#10;AADcAAAADwAAAGRycy9kb3ducmV2LnhtbESPQWsCMRSE70L/Q3iF3jRbD3a7GqUUCl5Eunqwt0fy&#10;3I1uXpZNXLf+elMoeBxm5htmsRpcI3rqgvWs4HWSgSDW3liuFOx3X+McRIjIBhvPpOCXAqyWT6MF&#10;FsZf+Zv6MlYiQTgUqKCOsS2kDLomh2HiW+LkHX3nMCbZVdJ0eE1w18hpls2kQ8tpocaWPmvS5/Li&#10;FBg+eNY/dnOzXGr7ftvmJ90r9fI8fMxBRBriI/zfXhsFs/wN/s6kIyC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tnP1LEAAAA3AAAAA8AAAAAAAAAAAAAAAAAmAIAAGRycy9k&#10;b3ducmV2LnhtbFBLBQYAAAAABAAEAPUAAACJAwAAAAA=&#10;" fillcolor="window" strokeweight=".5pt">
                        <v:textbox>
                          <w:txbxContent>
                            <w:p w:rsidR="000E7913" w:rsidRPr="00E27CD6" w:rsidRDefault="000E7913" w:rsidP="00A418A6">
                              <w:pPr>
                                <w:rPr>
                                  <w:sz w:val="20"/>
                                  <w:szCs w:val="20"/>
                                </w:rPr>
                              </w:pPr>
                              <w:r w:rsidRPr="00E27CD6">
                                <w:rPr>
                                  <w:sz w:val="20"/>
                                  <w:szCs w:val="20"/>
                                </w:rPr>
                                <w:t>RRS Demand Curve</w:t>
                              </w:r>
                            </w:p>
                          </w:txbxContent>
                        </v:textbox>
                      </v:shape>
                      <v:shape id="Straight Arrow Connector 688" o:spid="_x0000_s1035" type="#_x0000_t32" style="position:absolute;left:6202;top:5963;width:2941;height:5477;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oEOi8MAAADcAAAADwAAAGRycy9kb3ducmV2LnhtbERPTWvCMBi+C/6H8Aq7zXQOuq4zigrC&#10;Drv4wbbjS/OuLWve1CTGbr/eHASPD8/3fDmYTkRyvrWs4GmagSCurG65VnA8bB8LED4ga+wsk4I/&#10;8rBcjEdzLLW98I7iPtQihbAvUUETQl9K6auGDPqp7YkT92OdwZCgq6V2eEnhppOzLMulwZZTQ4M9&#10;bRqqfvdno+Dz/zm+vlQuj1+n8+40+44fxToq9TAZVm8gAg3hLr6537WCvEhr05l0BOTiC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KBDovDAAAA3AAAAA8AAAAAAAAAAAAA&#10;AAAAoQIAAGRycy9kb3ducmV2LnhtbFBLBQYAAAAABAAEAPkAAACRAwAAAAA=&#10;" strokecolor="windowText">
                        <v:stroke endarrow="open"/>
                      </v:shape>
                      <v:shape id="AutoShape 2" o:spid="_x0000_s1036" type="#_x0000_t32" style="position:absolute;left:3021;top:2464;width:46;height:3077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EaSTsUAAADcAAAADwAAAGRycy9kb3ducmV2LnhtbESPzYrCQBCE7wu+w9DCXmQziQfRbEZR&#10;cVHw4t8DNJk2icn0hMyo8e2dhYU9FlX1FZUtetOIB3WusqwgiWIQxLnVFRcKLuefrykI55E1NpZJ&#10;wYscLOaDjwxTbZ98pMfJFyJA2KWooPS+TaV0eUkGXWRb4uBdbWfQB9kVUnf4DHDTyHEcT6TBisNC&#10;iS2tS8rr090o2N7G9f6S6GM9Wo3Omzw57DfyoNTnsF9+g/DU+//wX3unFUymM/g9E46AnL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EaSTsUAAADcAAAADwAAAAAAAAAA&#10;AAAAAAChAgAAZHJzL2Rvd25yZXYueG1sUEsFBgAAAAAEAAQA+QAAAJMDAAAAAA==&#10;" strokeweight="1.5pt">
                        <v:stroke startarrow="block"/>
                      </v:shape>
                      <v:shape id="AutoShape 3" o:spid="_x0000_s1037" type="#_x0000_t32" style="position:absolute;left:2464;top:32361;width:63767;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tibAMMAAADcAAAADwAAAGRycy9kb3ducmV2LnhtbERPW2vCMBR+H+w/hDPY20ztVLQzytgY&#10;7GXgpfh8aI5NZ3NSkmg7f715GPj48d2X68G24kI+NI4VjEcZCOLK6YZrBeX+62UOIkRkja1jUvBH&#10;Adarx4clFtr1vKXLLtYihXAoUIGJsSukDJUhi2HkOuLEHZ23GBP0tdQe+xRuW5ln2UxabDg1GOzo&#10;w1B12p2tgrz6eZ0cvCn7zbmcDtfJZ93kv0o9Pw3vbyAiDfEu/nd/awWzRZqfzqQjIFc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7YmwDDAAAA3AAAAA8AAAAAAAAAAAAA&#10;AAAAoQIAAGRycy9kb3ducmV2LnhtbFBLBQYAAAAABAAEAPkAAACRAwAAAAA=&#10;" strokeweight="1.25pt">
                        <v:stroke startarrow="block"/>
                      </v:shape>
                      <v:shape id="AutoShape 4" o:spid="_x0000_s1038" type="#_x0000_t32" style="position:absolute;left:3021;top:7076;width:1873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YR/usYAAADcAAAADwAAAGRycy9kb3ducmV2LnhtbESPQWsCMRSE70L/Q3iFXkSzW1Ds1ihr&#10;QagFD2q9v25eN6Gbl3UTdf33TaHgcZiZb5j5sneNuFAXrGcF+TgDQVx5bblW8HlYj2YgQkTW2Hgm&#10;BTcKsFw8DOZYaH/lHV32sRYJwqFABSbGtpAyVIYchrFviZP37TuHMcmulrrDa4K7Rj5n2VQ6tJwW&#10;DLb0Zqj62Z+dgu0mX5Vfxm4+die7nazL5lwPj0o9PfblK4hIfbyH/9vvWsH0JYe/M+kI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2Ef7rGAAAA3AAAAA8AAAAAAAAA&#10;AAAAAAAAoQIAAGRycy9kb3ducmV2LnhtbFBLBQYAAAAABAAEAPkAAACUAwAAAAA=&#10;"/>
                      <v:shape id="AutoShape 8" o:spid="_x0000_s1039" type="#_x0000_t32" style="position:absolute;left:3021;top:7315;width:691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088VMIAAADcAAAADwAAAGRycy9kb3ducmV2LnhtbESPQWsCMRSE70L/Q3iF3jRbKaKrUaRQ&#10;2qtWPT+Tt5vVzcuSRN39902h0OMwM98wq03vWnGnEBvPCl4nBQhi7U3DtYLD98d4DiImZIOtZ1Iw&#10;UITN+mm0wtL4B+/ovk+1yBCOJSqwKXWllFFbchgnviPOXuWDw5RlqKUJ+Mhw18ppUcykw4bzgsWO&#10;3i3p6/7mFHRzU12Ob8V5sJ/mFoaTPlQ7rdTLc79dgkjUp//wX/vLKJgtpvB7Jh8Buf4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088VMIAAADcAAAADwAAAAAAAAAAAAAA&#10;AAChAgAAZHJzL2Rvd25yZXYueG1sUEsFBgAAAAAEAAQA+QAAAJADAAAAAA==&#10;">
                        <v:stroke dashstyle="longDash"/>
                      </v:shape>
                      <v:shape id="AutoShape 9" o:spid="_x0000_s1040" type="#_x0000_t32" style="position:absolute;left:9939;top:7315;width:0;height:2496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AOZz8MAAADcAAAADwAAAGRycy9kb3ducmV2LnhtbESPQWsCMRSE74X+h/AKvdWsrYiuRhGh&#10;tFet7fmZvN2sbl6WJOruvzeFQo/DzHzDLNe9a8WVQmw8KxiPChDE2puGawWHr/eXGYiYkA22nknB&#10;QBHWq8eHJZbG33hH132qRYZwLFGBTakrpYzaksM48h1x9iofHKYsQy1NwFuGu1a+FsVUOmw4L1js&#10;aGtJn/cXp6Cbmer0PSmOg/0wlzD86EO100o9P/WbBYhEffoP/7U/jYLp/A1+z+QjIF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ADmc/DAAAA3AAAAA8AAAAAAAAAAAAA&#10;AAAAoQIAAGRycy9kb3ducmV2LnhtbFBLBQYAAAAABAAEAPkAAACRAwAAAAA=&#10;">
                        <v:stroke dashstyle="longDash"/>
                      </v:shape>
                      <v:shape id="AutoShape 10" o:spid="_x0000_s1041" type="#_x0000_t32" style="position:absolute;left:10257;top:7315;width:0;height:2496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aPWUMMAAADcAAAADwAAAGRycy9kb3ducmV2LnhtbESP3YrCMBSE7xd8h3AE79bURUSrUaTg&#10;IoiCP+jtoTm2xeakNFGrT28EwcthZr5hJrPGlOJGtSssK+h1IxDEqdUFZwoO+8XvEITzyBpLy6Tg&#10;QQ5m09bPBGNt77yl285nIkDYxagg976KpXRpTgZd11bEwTvb2qAPss6krvEe4KaUf1E0kAYLDgs5&#10;VpTklF52V6PgtD5Ux9UiSbbL87/X0fN6WdFGqU67mY9BeGr8N/xpL7WCwagP7zPhCMjp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mj1lDDAAAA3AAAAA8AAAAAAAAAAAAA&#10;AAAAoQIAAGRycy9kb3ducmV2LnhtbFBLBQYAAAAABAAEAPkAAACRAwAAAAA=&#10;">
                        <v:stroke dashstyle="dashDot"/>
                      </v:shape>
                      <v:shape id="AutoShape 11" o:spid="_x0000_s1042" type="#_x0000_t32" style="position:absolute;left:10177;top:7474;width:1129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u9zy8MAAADcAAAADwAAAGRycy9kb3ducmV2LnhtbESP3YrCMBSE7xd8h3AE79bUBUWrUaTg&#10;IoiCP+jtoTm2xeakNFGrT28EwcthZr5hJrPGlOJGtSssK+h1IxDEqdUFZwoO+8XvEITzyBpLy6Tg&#10;QQ5m09bPBGNt77yl285nIkDYxagg976KpXRpTgZd11bEwTvb2qAPss6krvEe4KaUf1E0kAYLDgs5&#10;VpTklF52V6PgtD5Ux9UiSbbL87/X0fN6WdFGqU67mY9BeGr8N/xpL7WCwagP7zPhCMjp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bvc8vDAAAA3AAAAA8AAAAAAAAAAAAA&#10;AAAAoQIAAGRycy9kb3ducmV2LnhtbFBLBQYAAAAABAAEAPkAAACRAwAAAAA=&#10;">
                        <v:stroke dashstyle="dashDot"/>
                      </v:shape>
                      <v:shape id="AutoShape 12" o:spid="_x0000_s1043" type="#_x0000_t32" style="position:absolute;left:21468;top:7474;width:1;height:4845;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F4r2sMAAADcAAAADwAAAGRycy9kb3ducmV2LnhtbESPQWvCQBSE70L/w/IK3nTTHmKbupEi&#10;BKV4UXvo8ZF9JiHZtyH7qrG/3hWEHoeZ+YZZrkbXqTMNofFs4GWegCIuvW24MvB9LGZvoIIgW+w8&#10;k4ErBVjlT5MlZtZfeE/ng1QqQjhkaKAW6TOtQ1mTwzD3PXH0Tn5wKFEOlbYDXiLcdfo1SVLtsOG4&#10;UGNP65rK9vDrDBQLjQX9nP52JW6+WKRJxnZtzPR5/PwAJTTKf/jR3loD6XsK9zPxCOj8B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ReK9rDAAAA3AAAAA8AAAAAAAAAAAAA&#10;AAAAoQIAAGRycy9kb3ducmV2LnhtbFBLBQYAAAAABAAEAPkAAACRAwAAAAA=&#10;">
                        <v:stroke dashstyle="dashDot"/>
                      </v:shape>
                      <v:shape id="AutoShape 14" o:spid="_x0000_s1044" type="#_x0000_t32" style="position:absolute;left:27432;top:20911;width:0;height:1115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XFIJ8YAAADcAAAADwAAAGRycy9kb3ducmV2LnhtbESPQWvCQBSE74L/YXlCb2ZTD9ambqQE&#10;FCG0oA3t9ZF9JiHZtyG7mrS/vlsQehxm5htmu5tMJ240uMaygscoBkFcWt1wpaD42C83IJxH1thZ&#10;JgXf5GCXzmdbTLQd+US3s69EgLBLUEHtfZ9I6cqaDLrI9sTBu9jBoA9yqKQecAxw08lVHK+lwYbD&#10;Qo09ZTWV7flqFHy9Ff1nvs+y0/Fy8Dr+ubY5vSv1sJheX0B4mvx/+N4+agXr5yf4OxOOgEx/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lxSCfGAAAA3AAAAA8AAAAAAAAA&#10;AAAAAAAAoQIAAGRycy9kb3ducmV2LnhtbFBLBQYAAAAABAAEAPkAAACUAwAAAAA=&#10;">
                        <v:stroke dashstyle="dashDot"/>
                      </v:shape>
                      <v:shape id="Freeform 698" o:spid="_x0000_s1045" style="position:absolute;left:22343;top:11767;width:4667;height:9671;rotation:-643407fd;visibility:visible;mso-wrap-style:square;v-text-anchor:middle" coordsize="779227,11131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BTiscMA&#10;AADcAAAADwAAAGRycy9kb3ducmV2LnhtbERPy4rCMBTdC/MP4Q6401TF1ukYZRAEFy7GF7q8NNe2&#10;THNTm2jr308WgsvDec+XnanEgxpXWlYwGkYgiDOrS84VHA/rwQyE88gaK8uk4EkOlouP3hxTbVve&#10;0WPvcxFC2KWooPC+TqV0WUEG3dDWxIG72sagD7DJpW6wDeGmkuMoiqXBkkNDgTWtCsr+9nej4HeS&#10;xLftebKdtbfD9VJlp2iajJTqf3Y/3yA8df4tfrk3WkH8FdaGM+EIyM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BTiscMAAADcAAAADwAAAAAAAAAAAAAAAACYAgAAZHJzL2Rv&#10;d25yZXYueG1sUEsFBgAAAAAEAAQA9QAAAIgDAAAAAA==&#10;" path="m,c3313,68248,6626,136497,15902,198782v9276,62285,19879,117945,39757,174929c75537,430695,82163,463825,135172,540688v53009,76863,157701,214686,238539,294199c454549,914400,552615,971385,620201,1017767v67586,46382,113306,70898,159026,95415e" filled="f" strokecolor="windowText">
                        <v:stroke dashstyle="dashDot"/>
                        <v:path arrowok="t" o:connecttype="custom" o:connectlocs="0,0;9525,172697;33337,324671;80962,469736;223838,725329;371475,884211;466725,967105" o:connectangles="0,0,0,0,0,0,0"/>
                      </v:shape>
                      <v:shape id="Arc 18" o:spid="_x0000_s1046" style="position:absolute;left:19957;top:13914;width:39615;height:14315;rotation:-11028244fd;visibility:visible;mso-wrap-style:square;v-text-anchor:top" coordsize="23298,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XrgMMUA&#10;AADcAAAADwAAAGRycy9kb3ducmV2LnhtbESPQWvCQBSE74X+h+UVvNVNIopG1yBCqZcetD3o7ZF9&#10;JsHs27C7ifHfu4VCj8PMfMNsitG0YiDnG8sK0mkCgri0uuFKwc/3x/sShA/IGlvLpOBBHort68sG&#10;c23vfKThFCoRIexzVFCH0OVS+rImg35qO+LoXa0zGKJ0ldQO7xFuWpklyUIabDgu1NjRvqbyduqN&#10;gq9r1qcum33O2t2+Os+Ty9kf50pN3sbdGkSgMfyH/9oHrWCxWsHvmXgE5PYJ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1euAwxQAAANwAAAAPAAAAAAAAAAAAAAAAAJgCAABkcnMv&#10;ZG93bnJldi54bWxQSwUGAAAAAAQABAD1AAAAigMAAAAA&#10;" path="m-1,66nfc564,22,1131,-1,1698,,13627,,23298,9670,23298,21600em-1,66nsc564,22,1131,-1,1698,,13627,,23298,9670,23298,21600r-21600,l-1,66xe" filled="f">
                        <v:path arrowok="t" o:extrusionok="f" o:connecttype="custom" o:connectlocs="0,4440;3961505,1431474;288722,1431474" o:connectangles="0,0,0"/>
                      </v:shape>
                      <v:shape id="Text Box 700" o:spid="_x0000_s1047" type="#_x0000_t202" style="position:absolute;left:32043;top:33236;width:12561;height:24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eCa8MA&#10;AADcAAAADwAAAGRycy9kb3ducmV2LnhtbERPz2vCMBS+D/Y/hDfYzabzMEdnFBkbKljUTvD6aJ5t&#10;t+alJNFW//rlIOz48f2ezgfTigs531hW8JKkIIhLqxuuFBy+v0ZvIHxA1thaJgVX8jCfPT5MMdO2&#10;5z1dilCJGMI+QwV1CF0mpS9rMugT2xFH7mSdwRChq6R22Mdw08pxmr5Kgw3Hhho7+qip/C3ORsGx&#10;L5Zuu17/7LpVftveinxDn7lSz0/D4h1EoCH8i+/ulVYwSeP8eCYeATn7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eCa8MAAADcAAAADwAAAAAAAAAAAAAAAACYAgAAZHJzL2Rv&#10;d25yZXYueG1sUEsFBgAAAAAEAAQA9QAAAIgDAAAAAA==&#10;" fillcolor="window" stroked="f" strokeweight=".5pt">
                        <v:textbox>
                          <w:txbxContent>
                            <w:p w:rsidR="000E7913" w:rsidRDefault="000E7913" w:rsidP="00A418A6">
                              <w:r>
                                <w:t>Reserves (MW)</w:t>
                              </w:r>
                            </w:p>
                          </w:txbxContent>
                        </v:textbox>
                      </v:shape>
                      <v:shape id="Freeform 701" o:spid="_x0000_s1048" style="position:absolute;left:27829;top:20991;width:29579;height:11291;visibility:visible;mso-wrap-style:square;v-text-anchor:middle" coordsize="2957885,11290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epmBcIA&#10;AADcAAAADwAAAGRycy9kb3ducmV2LnhtbESPT4vCMBTE74LfITxhb5rqwT+1UXRBdI+rgtdH89oU&#10;m5fSZGvdT28WFjwOM/MbJtv2thYdtb5yrGA6SUAQ505XXCq4Xg7jJQgfkDXWjknBkzxsN8NBhql2&#10;D/6m7hxKESHsU1RgQmhSKX1uyKKfuIY4eoVrLYYo21LqFh8Rbms5S5K5tFhxXDDY0Keh/H7+sQrk&#10;4bebPfdHY1fN4sthXfjbRSr1Mep3axCB+vAO/7dPWsEimcLfmXgE5OY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6mYFwgAAANwAAAAPAAAAAAAAAAAAAAAAAJgCAABkcnMvZG93&#10;bnJldi54bWxQSwUGAAAAAAQABAD1AAAAhwMAAAAA&#10;" path="m,c161676,105355,323353,210710,524786,318052v201433,107343,386963,212034,683812,326003c1505447,758024,2014330,921026,2305878,1001864v291548,80838,471777,104029,652007,127221e" filled="f" strokecolor="windowText">
                        <v:stroke dashstyle="3 1"/>
                        <v:path arrowok="t" o:connecttype="custom" o:connectlocs="0,0;524786,318052;1208598,644055;2305878,1001864;2957885,1129085" o:connectangles="0,0,0,0,0"/>
                      </v:shape>
                      <v:shape id="Straight Arrow Connector 702" o:spid="_x0000_s1049" type="#_x0000_t32" style="position:absolute;left:17969;top:9462;width:11448;height:10893;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Fs1psYAAADcAAAADwAAAGRycy9kb3ducmV2LnhtbESPT2sCMRTE74LfITyht5rtFvyzNYoW&#10;Ch560Rb1+Ni87i7dvKxJjGs/fVMoeBxm5jfMYtWbVkRyvrGs4GmcgSAurW64UvD58fY4A+EDssbW&#10;Mim4kYfVcjhYYKHtlXcU96ESCcK+QAV1CF0hpS9rMujHtiNO3pd1BkOSrpLa4TXBTSvzLJtIgw2n&#10;hRo7eq2p/N5fjILDz3OcT0s3icfzZXfOT/F9tolKPYz69QuIQH24h//bW61gmuXwdyYdAbn8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hbNabGAAAA3AAAAA8AAAAAAAAA&#10;AAAAAAAAoQIAAGRycy9kb3ducmV2LnhtbFBLBQYAAAAABAAEAPkAAACUAwAAAAA=&#10;" strokecolor="windowText">
                        <v:stroke endarrow="open"/>
                      </v:shape>
                      <v:shape id="Text Box 703" o:spid="_x0000_s1050" type="#_x0000_t202" style="position:absolute;width:8292;height:24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yUcHMYA&#10;AADcAAAADwAAAGRycy9kb3ducmV2LnhtbESPQWvCQBSE70L/w/IK3uqmFVqJrlJKRYUGaxS8PrLP&#10;JDb7NuxuTeqv7xYKHoeZ+YaZLXrTiAs5X1tW8DhKQBAXVtdcKjjslw8TED4ga2wsk4If8rCY3w1m&#10;mGrb8Y4ueShFhLBPUUEVQptK6YuKDPqRbYmjd7LOYIjSlVI77CLcNPIpSZ6lwZrjQoUtvVVUfOXf&#10;RsGxy1duu9mcP9t1dt1e8+yD3jOlhvf96xREoD7cwv/ttVbwkozh70w8AnL+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yUcHMYAAADcAAAADwAAAAAAAAAAAAAAAACYAgAAZHJz&#10;L2Rvd25yZXYueG1sUEsFBgAAAAAEAAQA9QAAAIsDAAAAAA==&#10;" fillcolor="window" stroked="f" strokeweight=".5pt">
                        <v:textbox>
                          <w:txbxContent>
                            <w:p w:rsidR="000E7913" w:rsidRDefault="000E7913" w:rsidP="00A418A6">
                              <w:r>
                                <w:t>$/MW/h</w:t>
                              </w:r>
                            </w:p>
                          </w:txbxContent>
                        </v:textbox>
                      </v:shape>
                      <v:shape id="Text Box 704" o:spid="_x0000_s1051" type="#_x0000_t202" style="position:absolute;left:62815;top:29260;width:4688;height:24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MyEaMYA&#10;AADcAAAADwAAAGRycy9kb3ducmV2LnhtbESPQWvCQBSE70L/w/IK3uqmRVqJrlJKRYUGaxS8PrLP&#10;JDb7NuxuTeqv7xYKHoeZ+YaZLXrTiAs5X1tW8DhKQBAXVtdcKjjslw8TED4ga2wsk4If8rCY3w1m&#10;mGrb8Y4ueShFhLBPUUEVQptK6YuKDPqRbYmjd7LOYIjSlVI77CLcNPIpSZ6lwZrjQoUtvVVUfOXf&#10;RsGxy1duu9mcP9t1dt1e8+yD3jOlhvf96xREoD7cwv/ttVbwkozh70w8AnL+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MyEaMYAAADcAAAADwAAAAAAAAAAAAAAAACYAgAAZHJz&#10;L2Rvd25yZXYueG1sUEsFBgAAAAAEAAQA9QAAAIsDAAAAAA==&#10;" fillcolor="window" stroked="f" strokeweight=".5pt">
                        <v:textbox>
                          <w:txbxContent>
                            <w:p w:rsidR="000E7913" w:rsidRDefault="000E7913" w:rsidP="00A418A6">
                              <w:r>
                                <w:t>MW</w:t>
                              </w:r>
                            </w:p>
                          </w:txbxContent>
                        </v:textbox>
                      </v:shape>
                    </v:group>
                    <v:shape id="AutoShape 5" o:spid="_x0000_s1052" type="#_x0000_t32" style="position:absolute;left:21786;top:7076;width:0;height:296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FTjo8YAAADcAAAADwAAAGRycy9kb3ducmV2LnhtbESPT2sCMRTE7wW/Q3hCL6VmLVhla5S1&#10;IFTBg396f908N8HNy7qJuv32jVDwOMzMb5jpvHO1uFIbrGcFw0EGgrj02nKl4LBfvk5AhIissfZM&#10;Cn4pwHzWe5pirv2Nt3TdxUokCIccFZgYm1zKUBpyGAa+IU7e0bcOY5JtJXWLtwR3tXzLsnfp0HJa&#10;MNjQp6HytLs4BZvVcFH8GLtab892M1oW9aV6+Vbqud8VHyAidfER/m9/aQXjbAT3M+kIyNk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xU46PGAAAA3AAAAA8AAAAAAAAA&#10;AAAAAAAAoQIAAGRycy9kb3ducmV2LnhtbFBLBQYAAAAABAAEAPkAAACUAwAAAAA=&#10;"/>
                  </v:group>
                  <v:shape id="Text Box 706" o:spid="_x0000_s1053" type="#_x0000_t202" style="position:absolute;left:41028;top:22581;width:15342;height:2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xmWDsMA&#10;AADcAAAADwAAAGRycy9kb3ducmV2LnhtbESPQWsCMRSE70L/Q3gFb5q1B7Vbo0ih4EWKqwd7eySv&#10;u9HNy7JJ19Vf3wiCx2FmvmEWq97VoqM2WM8KJuMMBLH2xnKp4LD/Gs1BhIhssPZMCq4UYLV8GSww&#10;N/7CO+qKWIoE4ZCjgirGJpcy6IochrFviJP361uHMcm2lKbFS4K7Wr5l2VQ6tJwWKmzosyJ9Lv6c&#10;AsNHz/rHbm+WC23fb9/zk+6UGr726w8Qkfr4DD/aG6Nglk3hfiYdAbn8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xmWDsMAAADcAAAADwAAAAAAAAAAAAAAAACYAgAAZHJzL2Rv&#10;d25yZXYueG1sUEsFBgAAAAAEAAQA9QAAAIgDAAAAAA==&#10;" fillcolor="window" strokeweight=".5pt">
                    <v:textbox>
                      <w:txbxContent>
                        <w:p w:rsidR="000E7913" w:rsidRPr="00E27CD6" w:rsidRDefault="000E7913" w:rsidP="00A418A6">
                          <w:pPr>
                            <w:rPr>
                              <w:sz w:val="20"/>
                              <w:szCs w:val="20"/>
                            </w:rPr>
                          </w:pPr>
                          <w:r>
                            <w:rPr>
                              <w:sz w:val="20"/>
                              <w:szCs w:val="20"/>
                            </w:rPr>
                            <w:t>Non-Spin</w:t>
                          </w:r>
                          <w:r w:rsidRPr="00E27CD6">
                            <w:rPr>
                              <w:sz w:val="20"/>
                              <w:szCs w:val="20"/>
                            </w:rPr>
                            <w:t xml:space="preserve"> Demand Curve</w:t>
                          </w:r>
                        </w:p>
                      </w:txbxContent>
                    </v:textbox>
                  </v:shape>
                  <v:shape id="Straight Arrow Connector 707" o:spid="_x0000_s1054" type="#_x0000_t32" style="position:absolute;left:29976;top:15425;width:6198;height:6356;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CyWPsYAAADcAAAADwAAAGRycy9kb3ducmV2LnhtbESPQWsCMRSE74L/ITyht5qtBVe3RtFC&#10;wUMv2qIeH5vX3aWblzWJce2vbwoFj8PMfMMsVr1pRSTnG8sKnsYZCOLS6oYrBZ8fb48zED4ga2wt&#10;k4IbeVgth4MFFtpeeUdxHyqRIOwLVFCH0BVS+rImg35sO+LkfVlnMCTpKqkdXhPctHKSZVNpsOG0&#10;UGNHrzWV3/uLUXD4eY7zvHTTeDxfdufJKb7PNlGph1G/fgERqA/38H97qxXkWQ5/Z9IRkMt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gslj7GAAAA3AAAAA8AAAAAAAAA&#10;AAAAAAAAoQIAAGRycy9kb3ducmV2LnhtbFBLBQYAAAAABAAEAPkAAACUAwAAAAA=&#10;" strokecolor="windowText">
                    <v:stroke endarrow="open"/>
                  </v:shape>
                  <v:shape id="Straight Arrow Connector 708" o:spid="_x0000_s1055" type="#_x0000_t32" style="position:absolute;left:36178;top:25126;width:9861;height:4927;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MCTMMAAADcAAAADwAAAGRycy9kb3ducmV2LnhtbERPy2oCMRTdF/yHcIXuNKMFH6NRbKHQ&#10;RTc+UJeXyXVmcHIzJjFO+/XNQujycN7LdWcaEcn52rKC0TADQVxYXXOp4LD/HMxA+ICssbFMCn7I&#10;w3rVe1liru2DtxR3oRQphH2OCqoQ2lxKX1Rk0A9tS5y4i3UGQ4KulNrhI4WbRo6zbCIN1pwaKmzp&#10;o6LiursbBcfftzifFm4ST7f79jY+x+/Ze1Tqtd9tFiACdeFf/HR/aQXTLK1NZ9IRkKs/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mzAkzDAAAA3AAAAA8AAAAAAAAAAAAA&#10;AAAAoQIAAGRycy9kb3ducmV2LnhtbFBLBQYAAAAABAAEAPkAAACRAwAAAAA=&#10;" strokecolor="windowText">
                    <v:stroke endarrow="open"/>
                  </v:shape>
                </v:group>
                <v:rect id="Rectangle 709" o:spid="_x0000_s1056" style="position:absolute;width:70687;height:3880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k1icsUA&#10;AADcAAAADwAAAGRycy9kb3ducmV2LnhtbESPT2sCMRTE70K/Q3iF3jRpC1XXzYoUhEJ78Q+Ct+fm&#10;ubuYvCybdF2/vSkUPA4z8xsmXw7Oip660HjW8DpRIIhLbxquNOx36/EMRIjIBq1n0nCjAMviaZRj&#10;ZvyVN9RvYyUShEOGGuoY20zKUNbkMEx8S5y8s+8cxiS7SpoOrwnurHxT6kM6bDgt1NjSZ03lZfvr&#10;NGzU7vDtft7V8aT2h7B29tSvrNYvz8NqASLSEB/h//aX0TBVc/g7k46ALO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OTWJyxQAAANwAAAAPAAAAAAAAAAAAAAAAAJgCAABkcnMv&#10;ZG93bnJldi54bWxQSwUGAAAAAAQABAD1AAAAigMAAAAA&#10;" filled="f" strokecolor="windowText" strokeweight="1pt"/>
              </v:group>
            </w:pict>
          </mc:Fallback>
        </mc:AlternateContent>
      </w:r>
    </w:p>
    <w:p w:rsidR="00A418A6" w:rsidRDefault="00A418A6" w:rsidP="00156EA4">
      <w:pPr>
        <w:pStyle w:val="ListParagraph"/>
        <w:rPr>
          <w:rFonts w:ascii="Times New Roman" w:hAnsi="Times New Roman"/>
          <w:sz w:val="24"/>
          <w:szCs w:val="24"/>
        </w:rPr>
      </w:pPr>
    </w:p>
    <w:p w:rsidR="00A418A6" w:rsidRDefault="00A418A6" w:rsidP="00156EA4">
      <w:pPr>
        <w:pStyle w:val="ListParagraph"/>
        <w:rPr>
          <w:rFonts w:ascii="Times New Roman" w:hAnsi="Times New Roman"/>
          <w:sz w:val="24"/>
          <w:szCs w:val="24"/>
        </w:rPr>
      </w:pPr>
    </w:p>
    <w:p w:rsidR="00A418A6" w:rsidRDefault="00A418A6" w:rsidP="00156EA4">
      <w:pPr>
        <w:pStyle w:val="ListParagraph"/>
        <w:rPr>
          <w:rFonts w:ascii="Times New Roman" w:hAnsi="Times New Roman"/>
          <w:sz w:val="24"/>
          <w:szCs w:val="24"/>
        </w:rPr>
      </w:pPr>
    </w:p>
    <w:p w:rsidR="00A418A6" w:rsidRDefault="00A418A6" w:rsidP="00156EA4">
      <w:pPr>
        <w:pStyle w:val="ListParagraph"/>
        <w:rPr>
          <w:rFonts w:ascii="Times New Roman" w:hAnsi="Times New Roman"/>
          <w:sz w:val="24"/>
          <w:szCs w:val="24"/>
        </w:rPr>
      </w:pPr>
    </w:p>
    <w:p w:rsidR="00A418A6" w:rsidRDefault="00A418A6" w:rsidP="00156EA4">
      <w:pPr>
        <w:pStyle w:val="ListParagraph"/>
        <w:rPr>
          <w:rFonts w:ascii="Times New Roman" w:hAnsi="Times New Roman"/>
          <w:sz w:val="24"/>
          <w:szCs w:val="24"/>
        </w:rPr>
      </w:pPr>
    </w:p>
    <w:p w:rsidR="00A418A6" w:rsidRDefault="00A418A6" w:rsidP="00156EA4">
      <w:pPr>
        <w:pStyle w:val="ListParagraph"/>
        <w:rPr>
          <w:rFonts w:ascii="Times New Roman" w:hAnsi="Times New Roman"/>
          <w:sz w:val="24"/>
          <w:szCs w:val="24"/>
        </w:rPr>
      </w:pPr>
    </w:p>
    <w:p w:rsidR="00A418A6" w:rsidRDefault="00A418A6" w:rsidP="00156EA4">
      <w:pPr>
        <w:pStyle w:val="ListParagraph"/>
        <w:rPr>
          <w:rFonts w:ascii="Times New Roman" w:hAnsi="Times New Roman"/>
          <w:sz w:val="24"/>
          <w:szCs w:val="24"/>
        </w:rPr>
      </w:pPr>
    </w:p>
    <w:p w:rsidR="00A418A6" w:rsidRDefault="00A418A6" w:rsidP="00156EA4">
      <w:pPr>
        <w:pStyle w:val="ListParagraph"/>
        <w:rPr>
          <w:rFonts w:ascii="Times New Roman" w:hAnsi="Times New Roman"/>
          <w:sz w:val="24"/>
          <w:szCs w:val="24"/>
        </w:rPr>
      </w:pPr>
    </w:p>
    <w:p w:rsidR="00A418A6" w:rsidRDefault="00A418A6" w:rsidP="00156EA4">
      <w:pPr>
        <w:pStyle w:val="ListParagraph"/>
        <w:rPr>
          <w:rFonts w:ascii="Times New Roman" w:hAnsi="Times New Roman"/>
          <w:sz w:val="24"/>
          <w:szCs w:val="24"/>
        </w:rPr>
      </w:pPr>
    </w:p>
    <w:p w:rsidR="00A418A6" w:rsidRDefault="00A418A6" w:rsidP="00156EA4">
      <w:pPr>
        <w:pStyle w:val="ListParagraph"/>
        <w:rPr>
          <w:rFonts w:ascii="Times New Roman" w:hAnsi="Times New Roman"/>
          <w:sz w:val="24"/>
          <w:szCs w:val="24"/>
        </w:rPr>
      </w:pPr>
    </w:p>
    <w:p w:rsidR="00A418A6" w:rsidRDefault="00A418A6" w:rsidP="00156EA4">
      <w:pPr>
        <w:pStyle w:val="ListParagraph"/>
        <w:rPr>
          <w:rFonts w:ascii="Times New Roman" w:hAnsi="Times New Roman"/>
          <w:sz w:val="24"/>
          <w:szCs w:val="24"/>
        </w:rPr>
      </w:pPr>
    </w:p>
    <w:p w:rsidR="00A418A6" w:rsidRDefault="00A418A6" w:rsidP="00156EA4">
      <w:pPr>
        <w:pStyle w:val="ListParagraph"/>
        <w:rPr>
          <w:rFonts w:ascii="Times New Roman" w:hAnsi="Times New Roman"/>
          <w:sz w:val="24"/>
          <w:szCs w:val="24"/>
        </w:rPr>
      </w:pPr>
    </w:p>
    <w:p w:rsidR="00A418A6" w:rsidRDefault="00A418A6" w:rsidP="00156EA4">
      <w:pPr>
        <w:pStyle w:val="ListParagraph"/>
        <w:rPr>
          <w:rFonts w:ascii="Times New Roman" w:hAnsi="Times New Roman"/>
          <w:sz w:val="24"/>
          <w:szCs w:val="24"/>
        </w:rPr>
      </w:pPr>
    </w:p>
    <w:p w:rsidR="00A418A6" w:rsidRDefault="00A418A6" w:rsidP="00156EA4">
      <w:pPr>
        <w:pStyle w:val="ListParagraph"/>
        <w:rPr>
          <w:rFonts w:ascii="Times New Roman" w:hAnsi="Times New Roman"/>
          <w:sz w:val="24"/>
          <w:szCs w:val="24"/>
        </w:rPr>
      </w:pPr>
    </w:p>
    <w:p w:rsidR="00A418A6" w:rsidRDefault="00A418A6" w:rsidP="00156EA4">
      <w:pPr>
        <w:pStyle w:val="ListParagraph"/>
        <w:rPr>
          <w:rFonts w:ascii="Times New Roman" w:hAnsi="Times New Roman"/>
          <w:sz w:val="24"/>
          <w:szCs w:val="24"/>
        </w:rPr>
      </w:pPr>
    </w:p>
    <w:p w:rsidR="00A418A6" w:rsidRDefault="00A418A6" w:rsidP="00156EA4">
      <w:pPr>
        <w:pStyle w:val="ListParagraph"/>
        <w:rPr>
          <w:rFonts w:ascii="Times New Roman" w:hAnsi="Times New Roman"/>
          <w:sz w:val="24"/>
          <w:szCs w:val="24"/>
        </w:rPr>
      </w:pPr>
    </w:p>
    <w:p w:rsidR="00A418A6" w:rsidRDefault="00A418A6" w:rsidP="00156EA4">
      <w:pPr>
        <w:pStyle w:val="ListParagraph"/>
        <w:rPr>
          <w:rFonts w:ascii="Times New Roman" w:hAnsi="Times New Roman"/>
          <w:sz w:val="24"/>
          <w:szCs w:val="24"/>
        </w:rPr>
      </w:pPr>
    </w:p>
    <w:p w:rsidR="00A418A6" w:rsidRDefault="00A418A6" w:rsidP="00156EA4">
      <w:pPr>
        <w:pStyle w:val="ListParagraph"/>
        <w:rPr>
          <w:rFonts w:ascii="Times New Roman" w:hAnsi="Times New Roman"/>
          <w:sz w:val="24"/>
          <w:szCs w:val="24"/>
        </w:rPr>
      </w:pPr>
    </w:p>
    <w:p w:rsidR="00A418A6" w:rsidRDefault="00A418A6" w:rsidP="00156EA4">
      <w:pPr>
        <w:pStyle w:val="ListParagraph"/>
        <w:rPr>
          <w:rFonts w:ascii="Times New Roman" w:hAnsi="Times New Roman"/>
          <w:sz w:val="24"/>
          <w:szCs w:val="24"/>
        </w:rPr>
      </w:pPr>
    </w:p>
    <w:p w:rsidR="00A418A6" w:rsidRDefault="00A418A6" w:rsidP="00156EA4">
      <w:pPr>
        <w:pStyle w:val="ListParagraph"/>
        <w:rPr>
          <w:rFonts w:ascii="Times New Roman" w:hAnsi="Times New Roman"/>
          <w:sz w:val="24"/>
          <w:szCs w:val="24"/>
        </w:rPr>
      </w:pPr>
    </w:p>
    <w:p w:rsidR="00A418A6" w:rsidRDefault="00A418A6" w:rsidP="00156EA4">
      <w:pPr>
        <w:pStyle w:val="ListParagraph"/>
        <w:rPr>
          <w:rFonts w:ascii="Times New Roman" w:hAnsi="Times New Roman"/>
          <w:sz w:val="24"/>
          <w:szCs w:val="24"/>
        </w:rPr>
      </w:pPr>
    </w:p>
    <w:p w:rsidR="00A418A6" w:rsidRDefault="00A418A6" w:rsidP="00156EA4">
      <w:pPr>
        <w:pStyle w:val="ListParagraph"/>
        <w:rPr>
          <w:rFonts w:ascii="Times New Roman" w:hAnsi="Times New Roman"/>
          <w:sz w:val="24"/>
          <w:szCs w:val="24"/>
        </w:rPr>
      </w:pPr>
    </w:p>
    <w:p w:rsidR="009472BB" w:rsidRPr="0001582F" w:rsidRDefault="00B46C7B" w:rsidP="002B5629">
      <w:pPr>
        <w:pStyle w:val="Heading3"/>
        <w:tabs>
          <w:tab w:val="clear" w:pos="1710"/>
          <w:tab w:val="num" w:pos="1080"/>
        </w:tabs>
        <w:ind w:left="1080" w:hanging="360"/>
      </w:pPr>
      <w:bookmarkStart w:id="260" w:name="_Toc398905859"/>
      <w:r>
        <w:t>Discussion Items</w:t>
      </w:r>
      <w:r w:rsidR="00A418A6" w:rsidRPr="0001582F">
        <w:t>:</w:t>
      </w:r>
      <w:bookmarkEnd w:id="260"/>
      <w:r w:rsidR="00A418A6" w:rsidRPr="0001582F">
        <w:t xml:space="preserve"> </w:t>
      </w:r>
    </w:p>
    <w:p w:rsidR="00A418A6" w:rsidRDefault="00A418A6" w:rsidP="009F20A4">
      <w:pPr>
        <w:pStyle w:val="ListParagraph"/>
        <w:numPr>
          <w:ilvl w:val="0"/>
          <w:numId w:val="43"/>
        </w:numPr>
        <w:spacing w:line="360" w:lineRule="auto"/>
        <w:ind w:left="1800"/>
        <w:rPr>
          <w:rFonts w:ascii="Times New Roman" w:hAnsi="Times New Roman"/>
          <w:sz w:val="24"/>
          <w:szCs w:val="24"/>
        </w:rPr>
      </w:pPr>
      <w:r w:rsidRPr="00B46C7B">
        <w:rPr>
          <w:rFonts w:ascii="Times New Roman" w:hAnsi="Times New Roman"/>
          <w:sz w:val="24"/>
          <w:szCs w:val="24"/>
        </w:rPr>
        <w:t xml:space="preserve">For Non-Spin, should the statistical distribution of Online Reserves be used or </w:t>
      </w:r>
      <w:proofErr w:type="spellStart"/>
      <w:r w:rsidR="009472BB" w:rsidRPr="00B46C7B">
        <w:rPr>
          <w:rFonts w:ascii="Times New Roman" w:hAnsi="Times New Roman"/>
          <w:sz w:val="24"/>
          <w:szCs w:val="24"/>
        </w:rPr>
        <w:t>Online+</w:t>
      </w:r>
      <w:r w:rsidRPr="00B46C7B">
        <w:rPr>
          <w:rFonts w:ascii="Times New Roman" w:hAnsi="Times New Roman"/>
          <w:sz w:val="24"/>
          <w:szCs w:val="24"/>
        </w:rPr>
        <w:t>Offline</w:t>
      </w:r>
      <w:proofErr w:type="spellEnd"/>
      <w:r w:rsidRPr="00B46C7B">
        <w:rPr>
          <w:rFonts w:ascii="Times New Roman" w:hAnsi="Times New Roman"/>
          <w:sz w:val="24"/>
          <w:szCs w:val="24"/>
        </w:rPr>
        <w:t xml:space="preserve"> Reserves</w:t>
      </w:r>
      <w:r w:rsidR="009472BB" w:rsidRPr="00B46C7B">
        <w:rPr>
          <w:rFonts w:ascii="Times New Roman" w:hAnsi="Times New Roman"/>
          <w:sz w:val="24"/>
          <w:szCs w:val="24"/>
        </w:rPr>
        <w:t xml:space="preserve"> or some combination</w:t>
      </w:r>
      <w:r w:rsidRPr="00B46C7B">
        <w:rPr>
          <w:rFonts w:ascii="Times New Roman" w:hAnsi="Times New Roman"/>
          <w:sz w:val="24"/>
          <w:szCs w:val="24"/>
        </w:rPr>
        <w:t>?</w:t>
      </w:r>
      <w:r w:rsidR="009472BB" w:rsidRPr="00B46C7B">
        <w:rPr>
          <w:rFonts w:ascii="Times New Roman" w:hAnsi="Times New Roman"/>
          <w:sz w:val="24"/>
          <w:szCs w:val="24"/>
        </w:rPr>
        <w:t xml:space="preserve"> Note that the price on the </w:t>
      </w:r>
      <w:r w:rsidR="00B21105">
        <w:rPr>
          <w:rFonts w:ascii="Times New Roman" w:hAnsi="Times New Roman"/>
          <w:sz w:val="24"/>
          <w:szCs w:val="24"/>
        </w:rPr>
        <w:t xml:space="preserve">Non-Spin </w:t>
      </w:r>
      <w:r w:rsidR="009472BB" w:rsidRPr="00B46C7B">
        <w:rPr>
          <w:rFonts w:ascii="Times New Roman" w:hAnsi="Times New Roman"/>
          <w:sz w:val="24"/>
          <w:szCs w:val="24"/>
        </w:rPr>
        <w:t>demand curve will be l</w:t>
      </w:r>
      <w:r w:rsidR="00582449">
        <w:rPr>
          <w:rFonts w:ascii="Times New Roman" w:hAnsi="Times New Roman"/>
          <w:sz w:val="24"/>
          <w:szCs w:val="24"/>
        </w:rPr>
        <w:t>ower</w:t>
      </w:r>
      <w:r w:rsidR="009472BB" w:rsidRPr="00B46C7B">
        <w:rPr>
          <w:rFonts w:ascii="Times New Roman" w:hAnsi="Times New Roman"/>
          <w:sz w:val="24"/>
          <w:szCs w:val="24"/>
        </w:rPr>
        <w:t xml:space="preserve"> if the statistical </w:t>
      </w:r>
      <w:r w:rsidR="00B91FCC" w:rsidRPr="00B46C7B">
        <w:rPr>
          <w:rFonts w:ascii="Times New Roman" w:hAnsi="Times New Roman"/>
          <w:sz w:val="24"/>
          <w:szCs w:val="24"/>
        </w:rPr>
        <w:t xml:space="preserve">distribution of the </w:t>
      </w:r>
      <w:proofErr w:type="spellStart"/>
      <w:r w:rsidR="00B91FCC" w:rsidRPr="00B46C7B">
        <w:rPr>
          <w:rFonts w:ascii="Times New Roman" w:hAnsi="Times New Roman"/>
          <w:sz w:val="24"/>
          <w:szCs w:val="24"/>
        </w:rPr>
        <w:t>Online+Offline</w:t>
      </w:r>
      <w:proofErr w:type="spellEnd"/>
      <w:r w:rsidR="00B91FCC" w:rsidRPr="00B46C7B">
        <w:rPr>
          <w:rFonts w:ascii="Times New Roman" w:hAnsi="Times New Roman"/>
          <w:sz w:val="24"/>
          <w:szCs w:val="24"/>
        </w:rPr>
        <w:t xml:space="preserve"> Reserves is</w:t>
      </w:r>
      <w:r w:rsidR="009472BB" w:rsidRPr="00B46C7B">
        <w:rPr>
          <w:rFonts w:ascii="Times New Roman" w:hAnsi="Times New Roman"/>
          <w:sz w:val="24"/>
          <w:szCs w:val="24"/>
        </w:rPr>
        <w:t xml:space="preserve"> used.</w:t>
      </w:r>
    </w:p>
    <w:p w:rsidR="00A418A6" w:rsidRPr="00B46C7B" w:rsidRDefault="00A418A6" w:rsidP="009F20A4">
      <w:pPr>
        <w:pStyle w:val="ListParagraph"/>
        <w:spacing w:line="360" w:lineRule="auto"/>
        <w:ind w:left="1800" w:hanging="360"/>
        <w:rPr>
          <w:rFonts w:ascii="Times New Roman" w:hAnsi="Times New Roman"/>
          <w:sz w:val="24"/>
          <w:szCs w:val="24"/>
        </w:rPr>
      </w:pPr>
    </w:p>
    <w:p w:rsidR="00A418A6" w:rsidRPr="00B46C7B" w:rsidRDefault="00A418A6" w:rsidP="009F20A4">
      <w:pPr>
        <w:pStyle w:val="ListParagraph"/>
        <w:numPr>
          <w:ilvl w:val="0"/>
          <w:numId w:val="43"/>
        </w:numPr>
        <w:spacing w:line="360" w:lineRule="auto"/>
        <w:ind w:left="1800"/>
        <w:rPr>
          <w:rFonts w:ascii="Times New Roman" w:hAnsi="Times New Roman"/>
          <w:sz w:val="24"/>
          <w:szCs w:val="24"/>
        </w:rPr>
      </w:pPr>
      <w:r w:rsidRPr="00B46C7B">
        <w:rPr>
          <w:rFonts w:ascii="Times New Roman" w:hAnsi="Times New Roman"/>
          <w:sz w:val="24"/>
          <w:szCs w:val="24"/>
        </w:rPr>
        <w:t xml:space="preserve">How should the </w:t>
      </w:r>
      <w:r w:rsidR="00DD7974">
        <w:rPr>
          <w:rFonts w:ascii="Times New Roman" w:hAnsi="Times New Roman"/>
          <w:sz w:val="24"/>
          <w:szCs w:val="24"/>
        </w:rPr>
        <w:t>demand curve</w:t>
      </w:r>
      <w:r w:rsidRPr="00B46C7B">
        <w:rPr>
          <w:rFonts w:ascii="Times New Roman" w:hAnsi="Times New Roman"/>
          <w:sz w:val="24"/>
          <w:szCs w:val="24"/>
        </w:rPr>
        <w:t xml:space="preserve"> for </w:t>
      </w:r>
      <w:proofErr w:type="spellStart"/>
      <w:r w:rsidRPr="00B46C7B">
        <w:rPr>
          <w:rFonts w:ascii="Times New Roman" w:hAnsi="Times New Roman"/>
          <w:sz w:val="24"/>
          <w:szCs w:val="24"/>
        </w:rPr>
        <w:t>Reg</w:t>
      </w:r>
      <w:proofErr w:type="spellEnd"/>
      <w:r w:rsidR="00582449">
        <w:rPr>
          <w:rFonts w:ascii="Times New Roman" w:hAnsi="Times New Roman"/>
          <w:sz w:val="24"/>
          <w:szCs w:val="24"/>
        </w:rPr>
        <w:t>-</w:t>
      </w:r>
      <w:r w:rsidRPr="00B46C7B">
        <w:rPr>
          <w:rFonts w:ascii="Times New Roman" w:hAnsi="Times New Roman"/>
          <w:sz w:val="24"/>
          <w:szCs w:val="24"/>
        </w:rPr>
        <w:t xml:space="preserve">Down be determined? Is it the same as the </w:t>
      </w:r>
      <w:proofErr w:type="spellStart"/>
      <w:r w:rsidRPr="00B46C7B">
        <w:rPr>
          <w:rFonts w:ascii="Times New Roman" w:hAnsi="Times New Roman"/>
          <w:sz w:val="24"/>
          <w:szCs w:val="24"/>
        </w:rPr>
        <w:t>Reg</w:t>
      </w:r>
      <w:proofErr w:type="spellEnd"/>
      <w:r w:rsidR="00582449">
        <w:rPr>
          <w:rFonts w:ascii="Times New Roman" w:hAnsi="Times New Roman"/>
          <w:sz w:val="24"/>
          <w:szCs w:val="24"/>
        </w:rPr>
        <w:t>-</w:t>
      </w:r>
      <w:r w:rsidRPr="00B46C7B">
        <w:rPr>
          <w:rFonts w:ascii="Times New Roman" w:hAnsi="Times New Roman"/>
          <w:sz w:val="24"/>
          <w:szCs w:val="24"/>
        </w:rPr>
        <w:t xml:space="preserve">Up </w:t>
      </w:r>
      <w:r w:rsidR="00DD7974">
        <w:rPr>
          <w:rFonts w:ascii="Times New Roman" w:hAnsi="Times New Roman"/>
          <w:sz w:val="24"/>
          <w:szCs w:val="24"/>
        </w:rPr>
        <w:t>d</w:t>
      </w:r>
      <w:r w:rsidRPr="00B46C7B">
        <w:rPr>
          <w:rFonts w:ascii="Times New Roman" w:hAnsi="Times New Roman"/>
          <w:sz w:val="24"/>
          <w:szCs w:val="24"/>
        </w:rPr>
        <w:t xml:space="preserve">emand </w:t>
      </w:r>
      <w:r w:rsidR="00DD7974">
        <w:rPr>
          <w:rFonts w:ascii="Times New Roman" w:hAnsi="Times New Roman"/>
          <w:sz w:val="24"/>
          <w:szCs w:val="24"/>
        </w:rPr>
        <w:t>c</w:t>
      </w:r>
      <w:r w:rsidRPr="00B46C7B">
        <w:rPr>
          <w:rFonts w:ascii="Times New Roman" w:hAnsi="Times New Roman"/>
          <w:sz w:val="24"/>
          <w:szCs w:val="24"/>
        </w:rPr>
        <w:t>urve?</w:t>
      </w:r>
      <w:ins w:id="261" w:author="Greer, Clayton (COMMOD)" w:date="2015-01-09T16:55:00Z">
        <w:r w:rsidR="00384DEC">
          <w:rPr>
            <w:rFonts w:ascii="Times New Roman" w:hAnsi="Times New Roman"/>
            <w:sz w:val="24"/>
            <w:szCs w:val="24"/>
          </w:rPr>
          <w:t xml:space="preserve">  I would think it should be related to the </w:t>
        </w:r>
      </w:ins>
      <w:ins w:id="262" w:author="Greer, Clayton (COMMOD)" w:date="2015-01-09T17:23:00Z">
        <w:r w:rsidR="009C1976">
          <w:rPr>
            <w:rFonts w:ascii="Times New Roman" w:hAnsi="Times New Roman"/>
            <w:sz w:val="24"/>
            <w:szCs w:val="24"/>
          </w:rPr>
          <w:t>offer cap of RGSD</w:t>
        </w:r>
        <w:r w:rsidR="008A7722">
          <w:rPr>
            <w:rFonts w:ascii="Times New Roman" w:hAnsi="Times New Roman"/>
            <w:sz w:val="24"/>
            <w:szCs w:val="24"/>
          </w:rPr>
          <w:t xml:space="preserve"> rather than VOLL which is the way the RGSU works.  The idea is </w:t>
        </w:r>
        <w:r w:rsidR="008A7722">
          <w:rPr>
            <w:rFonts w:ascii="Times New Roman" w:hAnsi="Times New Roman"/>
            <w:sz w:val="24"/>
            <w:szCs w:val="24"/>
          </w:rPr>
          <w:lastRenderedPageBreak/>
          <w:t>that it</w:t>
        </w:r>
      </w:ins>
      <w:ins w:id="263" w:author="Greer, Clayton (COMMOD)" w:date="2015-01-09T17:24:00Z">
        <w:r w:rsidR="008A7722">
          <w:rPr>
            <w:rFonts w:ascii="Times New Roman" w:hAnsi="Times New Roman"/>
            <w:sz w:val="24"/>
            <w:szCs w:val="24"/>
          </w:rPr>
          <w:t>’s the value of the service before we would no longer continue buying the capacity.  Since we must buy the full capacity of RGSD that point would be the offer cap.</w:t>
        </w:r>
      </w:ins>
    </w:p>
    <w:p w:rsidR="00A418A6" w:rsidRPr="00B46C7B" w:rsidRDefault="00A418A6" w:rsidP="009F20A4">
      <w:pPr>
        <w:pStyle w:val="ListParagraph"/>
        <w:spacing w:line="360" w:lineRule="auto"/>
        <w:ind w:left="1800" w:hanging="360"/>
        <w:rPr>
          <w:rFonts w:ascii="Times New Roman" w:hAnsi="Times New Roman"/>
          <w:sz w:val="24"/>
          <w:szCs w:val="24"/>
        </w:rPr>
      </w:pPr>
    </w:p>
    <w:p w:rsidR="009472BB" w:rsidRPr="00B46C7B" w:rsidRDefault="009472BB" w:rsidP="009F20A4">
      <w:pPr>
        <w:pStyle w:val="ListParagraph"/>
        <w:numPr>
          <w:ilvl w:val="0"/>
          <w:numId w:val="43"/>
        </w:numPr>
        <w:spacing w:line="360" w:lineRule="auto"/>
        <w:ind w:left="1800"/>
        <w:rPr>
          <w:rFonts w:ascii="Times New Roman" w:hAnsi="Times New Roman"/>
          <w:sz w:val="24"/>
          <w:szCs w:val="24"/>
        </w:rPr>
      </w:pPr>
      <w:r w:rsidRPr="00B46C7B">
        <w:rPr>
          <w:rFonts w:ascii="Times New Roman" w:hAnsi="Times New Roman"/>
          <w:sz w:val="24"/>
          <w:szCs w:val="24"/>
        </w:rPr>
        <w:t xml:space="preserve">Do we need to model AS </w:t>
      </w:r>
      <w:r w:rsidR="00DD7974">
        <w:rPr>
          <w:rFonts w:ascii="Times New Roman" w:hAnsi="Times New Roman"/>
          <w:sz w:val="24"/>
          <w:szCs w:val="24"/>
        </w:rPr>
        <w:t>d</w:t>
      </w:r>
      <w:r w:rsidRPr="00B46C7B">
        <w:rPr>
          <w:rFonts w:ascii="Times New Roman" w:hAnsi="Times New Roman"/>
          <w:sz w:val="24"/>
          <w:szCs w:val="24"/>
        </w:rPr>
        <w:t xml:space="preserve">emand </w:t>
      </w:r>
      <w:r w:rsidR="00DD7974">
        <w:rPr>
          <w:rFonts w:ascii="Times New Roman" w:hAnsi="Times New Roman"/>
          <w:sz w:val="24"/>
          <w:szCs w:val="24"/>
        </w:rPr>
        <w:t>c</w:t>
      </w:r>
      <w:r w:rsidRPr="00B46C7B">
        <w:rPr>
          <w:rFonts w:ascii="Times New Roman" w:hAnsi="Times New Roman"/>
          <w:sz w:val="24"/>
          <w:szCs w:val="24"/>
        </w:rPr>
        <w:t>urves based on ORDC in the DAM?</w:t>
      </w:r>
      <w:ins w:id="264" w:author="Greer, Clayton (COMMOD)" w:date="2015-01-09T17:00:00Z">
        <w:r w:rsidR="00384DEC">
          <w:rPr>
            <w:rFonts w:ascii="Times New Roman" w:hAnsi="Times New Roman"/>
            <w:sz w:val="24"/>
            <w:szCs w:val="24"/>
          </w:rPr>
          <w:t xml:space="preserve">  Yes.  This would be far superior to the current methodology</w:t>
        </w:r>
      </w:ins>
      <w:ins w:id="265" w:author="Greer, Clayton (COMMOD)" w:date="2015-01-09T17:28:00Z">
        <w:r w:rsidR="008A7722">
          <w:rPr>
            <w:rFonts w:ascii="Times New Roman" w:hAnsi="Times New Roman"/>
            <w:sz w:val="24"/>
            <w:szCs w:val="24"/>
          </w:rPr>
          <w:t xml:space="preserve"> which reduces the requirement before clearing the DAM and then clearing at the maximum price offered.  That is a random value and likely is not reflective of the reliability risk created.  A demand curve would ensure that the price cleared is reflective of the scarcity of the service.  The only risk created is that offers may currently occur </w:t>
        </w:r>
      </w:ins>
      <w:ins w:id="266" w:author="Greer, Clayton (COMMOD)" w:date="2015-01-09T17:29:00Z">
        <w:r w:rsidR="008A7722">
          <w:rPr>
            <w:rFonts w:ascii="Times New Roman" w:hAnsi="Times New Roman"/>
            <w:sz w:val="24"/>
            <w:szCs w:val="24"/>
          </w:rPr>
          <w:t xml:space="preserve">in excess of the demand curve.  These offers would be ignored if the insufficiency were small.  For instance, the value of RRS for the last few MWs is roughly </w:t>
        </w:r>
      </w:ins>
      <w:ins w:id="267" w:author="Greer, Clayton (COMMOD)" w:date="2015-01-09T17:31:00Z">
        <w:r w:rsidR="008A7722">
          <w:rPr>
            <w:rFonts w:ascii="Times New Roman" w:hAnsi="Times New Roman"/>
            <w:sz w:val="24"/>
            <w:szCs w:val="24"/>
          </w:rPr>
          <w:t xml:space="preserve">$4500/MW, so offers could exist at higher levels than this and </w:t>
        </w:r>
      </w:ins>
      <w:ins w:id="268" w:author="Greer, Clayton (COMMOD)" w:date="2015-01-09T17:32:00Z">
        <w:r w:rsidR="008A7722">
          <w:rPr>
            <w:rFonts w:ascii="Times New Roman" w:hAnsi="Times New Roman"/>
            <w:sz w:val="24"/>
            <w:szCs w:val="24"/>
          </w:rPr>
          <w:t xml:space="preserve">the </w:t>
        </w:r>
      </w:ins>
      <w:ins w:id="269" w:author="Greer, Clayton (COMMOD)" w:date="2015-01-09T17:31:00Z">
        <w:r w:rsidR="008A7722">
          <w:rPr>
            <w:rFonts w:ascii="Times New Roman" w:hAnsi="Times New Roman"/>
            <w:sz w:val="24"/>
            <w:szCs w:val="24"/>
          </w:rPr>
          <w:t>DAM engine decide not to fully procure the RRS service for that hour</w:t>
        </w:r>
      </w:ins>
      <w:ins w:id="270" w:author="Greer, Clayton (COMMOD)" w:date="2015-01-09T17:32:00Z">
        <w:r w:rsidR="008A7722">
          <w:rPr>
            <w:rFonts w:ascii="Times New Roman" w:hAnsi="Times New Roman"/>
            <w:sz w:val="24"/>
            <w:szCs w:val="24"/>
          </w:rPr>
          <w:t xml:space="preserve"> as it would deem the price of full procurement as being too high.  This can be remedied however, in the selection of lower offer caps which will be discussed further in next section.</w:t>
        </w:r>
      </w:ins>
    </w:p>
    <w:p w:rsidR="009472BB" w:rsidRPr="00B46C7B" w:rsidRDefault="009472BB" w:rsidP="009F20A4">
      <w:pPr>
        <w:pStyle w:val="ListParagraph"/>
        <w:spacing w:line="360" w:lineRule="auto"/>
        <w:ind w:left="1800" w:hanging="360"/>
        <w:rPr>
          <w:rFonts w:ascii="Times New Roman" w:hAnsi="Times New Roman"/>
          <w:sz w:val="24"/>
          <w:szCs w:val="24"/>
        </w:rPr>
      </w:pPr>
    </w:p>
    <w:p w:rsidR="009472BB" w:rsidRPr="00B46C7B" w:rsidRDefault="009472BB" w:rsidP="009F20A4">
      <w:pPr>
        <w:pStyle w:val="ListParagraph"/>
        <w:numPr>
          <w:ilvl w:val="0"/>
          <w:numId w:val="43"/>
        </w:numPr>
        <w:spacing w:line="360" w:lineRule="auto"/>
        <w:ind w:left="1800"/>
        <w:rPr>
          <w:rFonts w:ascii="Times New Roman" w:hAnsi="Times New Roman"/>
          <w:sz w:val="24"/>
          <w:szCs w:val="24"/>
        </w:rPr>
      </w:pPr>
      <w:r w:rsidRPr="00B46C7B">
        <w:rPr>
          <w:rFonts w:ascii="Times New Roman" w:hAnsi="Times New Roman"/>
          <w:sz w:val="24"/>
          <w:szCs w:val="24"/>
        </w:rPr>
        <w:t xml:space="preserve">If we model AS </w:t>
      </w:r>
      <w:r w:rsidR="00DD7974">
        <w:rPr>
          <w:rFonts w:ascii="Times New Roman" w:hAnsi="Times New Roman"/>
          <w:sz w:val="24"/>
          <w:szCs w:val="24"/>
        </w:rPr>
        <w:t>d</w:t>
      </w:r>
      <w:r w:rsidRPr="00B46C7B">
        <w:rPr>
          <w:rFonts w:ascii="Times New Roman" w:hAnsi="Times New Roman"/>
          <w:sz w:val="24"/>
          <w:szCs w:val="24"/>
        </w:rPr>
        <w:t xml:space="preserve">emand </w:t>
      </w:r>
      <w:r w:rsidR="00DD7974">
        <w:rPr>
          <w:rFonts w:ascii="Times New Roman" w:hAnsi="Times New Roman"/>
          <w:sz w:val="24"/>
          <w:szCs w:val="24"/>
        </w:rPr>
        <w:t>c</w:t>
      </w:r>
      <w:r w:rsidRPr="00B46C7B">
        <w:rPr>
          <w:rFonts w:ascii="Times New Roman" w:hAnsi="Times New Roman"/>
          <w:sz w:val="24"/>
          <w:szCs w:val="24"/>
        </w:rPr>
        <w:t xml:space="preserve">urves in the DAM, as the DAM is voluntary, are there any issues? Resources do not have to participate </w:t>
      </w:r>
      <w:r w:rsidR="00D429EB">
        <w:rPr>
          <w:rFonts w:ascii="Times New Roman" w:hAnsi="Times New Roman"/>
          <w:sz w:val="24"/>
          <w:szCs w:val="24"/>
        </w:rPr>
        <w:t xml:space="preserve">since it is </w:t>
      </w:r>
      <w:r w:rsidRPr="00B46C7B">
        <w:rPr>
          <w:rFonts w:ascii="Times New Roman" w:hAnsi="Times New Roman"/>
          <w:sz w:val="24"/>
          <w:szCs w:val="24"/>
        </w:rPr>
        <w:t>no</w:t>
      </w:r>
      <w:r w:rsidR="00703B22">
        <w:rPr>
          <w:rFonts w:ascii="Times New Roman" w:hAnsi="Times New Roman"/>
          <w:sz w:val="24"/>
          <w:szCs w:val="24"/>
        </w:rPr>
        <w:t>t mandatory to submit Resource s</w:t>
      </w:r>
      <w:r w:rsidRPr="00B46C7B">
        <w:rPr>
          <w:rFonts w:ascii="Times New Roman" w:hAnsi="Times New Roman"/>
          <w:sz w:val="24"/>
          <w:szCs w:val="24"/>
        </w:rPr>
        <w:t>pecific Offers for energy and AS.</w:t>
      </w:r>
      <w:ins w:id="271" w:author="Greer, Clayton (COMMOD)" w:date="2015-01-09T17:34:00Z">
        <w:r w:rsidR="000E7913">
          <w:rPr>
            <w:rFonts w:ascii="Times New Roman" w:hAnsi="Times New Roman"/>
            <w:sz w:val="24"/>
            <w:szCs w:val="24"/>
          </w:rPr>
          <w:t xml:space="preserve">  The DAM is not </w:t>
        </w:r>
      </w:ins>
      <w:ins w:id="272" w:author="Greer, Clayton (COMMOD)" w:date="2015-01-09T17:36:00Z">
        <w:r w:rsidR="000E7913">
          <w:rPr>
            <w:rFonts w:ascii="Times New Roman" w:hAnsi="Times New Roman"/>
            <w:sz w:val="24"/>
            <w:szCs w:val="24"/>
          </w:rPr>
          <w:t xml:space="preserve">necessarily </w:t>
        </w:r>
      </w:ins>
      <w:ins w:id="273" w:author="Greer, Clayton (COMMOD)" w:date="2015-01-09T17:34:00Z">
        <w:r w:rsidR="000E7913">
          <w:rPr>
            <w:rFonts w:ascii="Times New Roman" w:hAnsi="Times New Roman"/>
            <w:sz w:val="24"/>
            <w:szCs w:val="24"/>
          </w:rPr>
          <w:t xml:space="preserve">voluntary for A/S procurement.  All A/S obligations must either be self-provided or will be procured through the DAM or </w:t>
        </w:r>
        <w:proofErr w:type="spellStart"/>
        <w:r w:rsidR="000E7913">
          <w:rPr>
            <w:rFonts w:ascii="Times New Roman" w:hAnsi="Times New Roman"/>
            <w:sz w:val="24"/>
            <w:szCs w:val="24"/>
          </w:rPr>
          <w:t>RUCed</w:t>
        </w:r>
        <w:proofErr w:type="spellEnd"/>
        <w:r w:rsidR="000E7913">
          <w:rPr>
            <w:rFonts w:ascii="Times New Roman" w:hAnsi="Times New Roman"/>
            <w:sz w:val="24"/>
            <w:szCs w:val="24"/>
          </w:rPr>
          <w:t>.  Resources prefer the DAM to RUC.</w:t>
        </w:r>
      </w:ins>
      <w:ins w:id="274" w:author="Greer, Clayton (COMMOD)" w:date="2015-01-09T17:36:00Z">
        <w:r w:rsidR="000E7913">
          <w:rPr>
            <w:rFonts w:ascii="Times New Roman" w:hAnsi="Times New Roman"/>
            <w:sz w:val="24"/>
            <w:szCs w:val="24"/>
          </w:rPr>
          <w:t xml:space="preserve">  This would be especially true if a demand curve were adopted that would guarantee higher </w:t>
        </w:r>
        <w:proofErr w:type="gramStart"/>
        <w:r w:rsidR="000E7913">
          <w:rPr>
            <w:rFonts w:ascii="Times New Roman" w:hAnsi="Times New Roman"/>
            <w:sz w:val="24"/>
            <w:szCs w:val="24"/>
          </w:rPr>
          <w:t>prices</w:t>
        </w:r>
        <w:proofErr w:type="gramEnd"/>
        <w:r w:rsidR="000E7913">
          <w:rPr>
            <w:rFonts w:ascii="Times New Roman" w:hAnsi="Times New Roman"/>
            <w:sz w:val="24"/>
            <w:szCs w:val="24"/>
          </w:rPr>
          <w:t xml:space="preserve"> if scarcity were to occur.</w:t>
        </w:r>
      </w:ins>
    </w:p>
    <w:p w:rsidR="009472BB" w:rsidRPr="00B46C7B" w:rsidRDefault="009472BB" w:rsidP="009F20A4">
      <w:pPr>
        <w:pStyle w:val="ListParagraph"/>
        <w:spacing w:line="360" w:lineRule="auto"/>
        <w:ind w:left="1800" w:hanging="360"/>
        <w:rPr>
          <w:rFonts w:ascii="Times New Roman" w:hAnsi="Times New Roman"/>
          <w:sz w:val="24"/>
          <w:szCs w:val="24"/>
        </w:rPr>
      </w:pPr>
    </w:p>
    <w:p w:rsidR="009472BB" w:rsidRPr="00B46C7B" w:rsidRDefault="009472BB" w:rsidP="009F20A4">
      <w:pPr>
        <w:pStyle w:val="ListParagraph"/>
        <w:numPr>
          <w:ilvl w:val="0"/>
          <w:numId w:val="43"/>
        </w:numPr>
        <w:spacing w:line="360" w:lineRule="auto"/>
        <w:ind w:left="1800"/>
        <w:rPr>
          <w:rFonts w:ascii="Times New Roman" w:hAnsi="Times New Roman"/>
          <w:sz w:val="24"/>
          <w:szCs w:val="24"/>
        </w:rPr>
      </w:pPr>
      <w:r w:rsidRPr="00B46C7B">
        <w:rPr>
          <w:rFonts w:ascii="Times New Roman" w:hAnsi="Times New Roman"/>
          <w:sz w:val="24"/>
          <w:szCs w:val="24"/>
        </w:rPr>
        <w:t xml:space="preserve">If we model AS </w:t>
      </w:r>
      <w:r w:rsidR="00DD7974">
        <w:rPr>
          <w:rFonts w:ascii="Times New Roman" w:hAnsi="Times New Roman"/>
          <w:sz w:val="24"/>
          <w:szCs w:val="24"/>
        </w:rPr>
        <w:t>d</w:t>
      </w:r>
      <w:r w:rsidRPr="00B46C7B">
        <w:rPr>
          <w:rFonts w:ascii="Times New Roman" w:hAnsi="Times New Roman"/>
          <w:sz w:val="24"/>
          <w:szCs w:val="24"/>
        </w:rPr>
        <w:t xml:space="preserve">emand </w:t>
      </w:r>
      <w:r w:rsidR="00DD7974">
        <w:rPr>
          <w:rFonts w:ascii="Times New Roman" w:hAnsi="Times New Roman"/>
          <w:sz w:val="24"/>
          <w:szCs w:val="24"/>
        </w:rPr>
        <w:t>c</w:t>
      </w:r>
      <w:r w:rsidRPr="00B46C7B">
        <w:rPr>
          <w:rFonts w:ascii="Times New Roman" w:hAnsi="Times New Roman"/>
          <w:sz w:val="24"/>
          <w:szCs w:val="24"/>
        </w:rPr>
        <w:t>urves in the DAM, then what is the process of achieving required levels of AS procurement in the DAM when the DAM process does not procure enough? Is it R</w:t>
      </w:r>
      <w:r w:rsidR="00703B22">
        <w:rPr>
          <w:rFonts w:ascii="Times New Roman" w:hAnsi="Times New Roman"/>
          <w:sz w:val="24"/>
          <w:szCs w:val="24"/>
        </w:rPr>
        <w:t xml:space="preserve">eliability </w:t>
      </w:r>
      <w:r w:rsidRPr="00B46C7B">
        <w:rPr>
          <w:rFonts w:ascii="Times New Roman" w:hAnsi="Times New Roman"/>
          <w:sz w:val="24"/>
          <w:szCs w:val="24"/>
        </w:rPr>
        <w:t>U</w:t>
      </w:r>
      <w:r w:rsidR="00703B22">
        <w:rPr>
          <w:rFonts w:ascii="Times New Roman" w:hAnsi="Times New Roman"/>
          <w:sz w:val="24"/>
          <w:szCs w:val="24"/>
        </w:rPr>
        <w:t xml:space="preserve">nit </w:t>
      </w:r>
      <w:r w:rsidRPr="00B46C7B">
        <w:rPr>
          <w:rFonts w:ascii="Times New Roman" w:hAnsi="Times New Roman"/>
          <w:sz w:val="24"/>
          <w:szCs w:val="24"/>
        </w:rPr>
        <w:t>C</w:t>
      </w:r>
      <w:r w:rsidR="00703B22">
        <w:rPr>
          <w:rFonts w:ascii="Times New Roman" w:hAnsi="Times New Roman"/>
          <w:sz w:val="24"/>
          <w:szCs w:val="24"/>
        </w:rPr>
        <w:t>ommitment or RUC</w:t>
      </w:r>
      <w:r w:rsidRPr="00B46C7B">
        <w:rPr>
          <w:rFonts w:ascii="Times New Roman" w:hAnsi="Times New Roman"/>
          <w:sz w:val="24"/>
          <w:szCs w:val="24"/>
        </w:rPr>
        <w:t>?</w:t>
      </w:r>
      <w:ins w:id="275" w:author="Greer, Clayton (COMMOD)" w:date="2015-01-09T17:37:00Z">
        <w:r w:rsidR="000E7913">
          <w:rPr>
            <w:rFonts w:ascii="Times New Roman" w:hAnsi="Times New Roman"/>
            <w:sz w:val="24"/>
            <w:szCs w:val="24"/>
          </w:rPr>
          <w:t xml:space="preserve">  </w:t>
        </w:r>
        <w:r w:rsidR="000E7913">
          <w:rPr>
            <w:rFonts w:ascii="Times New Roman" w:hAnsi="Times New Roman"/>
            <w:sz w:val="24"/>
            <w:szCs w:val="24"/>
          </w:rPr>
          <w:lastRenderedPageBreak/>
          <w:t>The same process could be used as is used in the current market.  DRUC.</w:t>
        </w:r>
      </w:ins>
      <w:ins w:id="276" w:author="Greer, Clayton (COMMOD)" w:date="2015-01-09T17:38:00Z">
        <w:r w:rsidR="000E7913">
          <w:rPr>
            <w:rFonts w:ascii="Times New Roman" w:hAnsi="Times New Roman"/>
            <w:sz w:val="24"/>
            <w:szCs w:val="24"/>
          </w:rPr>
          <w:t xml:space="preserve">  This is not a good solution, but would continue to be rarely if ever used.</w:t>
        </w:r>
      </w:ins>
    </w:p>
    <w:p w:rsidR="009472BB" w:rsidRPr="00B46C7B" w:rsidRDefault="009472BB" w:rsidP="009F20A4">
      <w:pPr>
        <w:pStyle w:val="ListParagraph"/>
        <w:spacing w:line="360" w:lineRule="auto"/>
        <w:ind w:left="1800" w:hanging="360"/>
        <w:rPr>
          <w:rFonts w:ascii="Times New Roman" w:hAnsi="Times New Roman"/>
          <w:sz w:val="24"/>
          <w:szCs w:val="24"/>
        </w:rPr>
      </w:pPr>
    </w:p>
    <w:p w:rsidR="00680BBD" w:rsidRPr="00B46C7B" w:rsidRDefault="009472BB" w:rsidP="009F20A4">
      <w:pPr>
        <w:pStyle w:val="ListParagraph"/>
        <w:numPr>
          <w:ilvl w:val="0"/>
          <w:numId w:val="43"/>
        </w:numPr>
        <w:spacing w:line="360" w:lineRule="auto"/>
        <w:ind w:left="1800"/>
        <w:rPr>
          <w:rFonts w:ascii="Times New Roman" w:hAnsi="Times New Roman"/>
          <w:sz w:val="24"/>
          <w:szCs w:val="24"/>
        </w:rPr>
      </w:pPr>
      <w:r w:rsidRPr="00B46C7B">
        <w:rPr>
          <w:rFonts w:ascii="Times New Roman" w:hAnsi="Times New Roman"/>
          <w:sz w:val="24"/>
          <w:szCs w:val="24"/>
        </w:rPr>
        <w:t xml:space="preserve">If AS </w:t>
      </w:r>
      <w:r w:rsidR="00DD7974">
        <w:rPr>
          <w:rFonts w:ascii="Times New Roman" w:hAnsi="Times New Roman"/>
          <w:sz w:val="24"/>
          <w:szCs w:val="24"/>
        </w:rPr>
        <w:t>d</w:t>
      </w:r>
      <w:r w:rsidRPr="00B46C7B">
        <w:rPr>
          <w:rFonts w:ascii="Times New Roman" w:hAnsi="Times New Roman"/>
          <w:sz w:val="24"/>
          <w:szCs w:val="24"/>
        </w:rPr>
        <w:t xml:space="preserve">emand </w:t>
      </w:r>
      <w:r w:rsidR="00DD7974">
        <w:rPr>
          <w:rFonts w:ascii="Times New Roman" w:hAnsi="Times New Roman"/>
          <w:sz w:val="24"/>
          <w:szCs w:val="24"/>
        </w:rPr>
        <w:t>c</w:t>
      </w:r>
      <w:r w:rsidRPr="00B46C7B">
        <w:rPr>
          <w:rFonts w:ascii="Times New Roman" w:hAnsi="Times New Roman"/>
          <w:sz w:val="24"/>
          <w:szCs w:val="24"/>
        </w:rPr>
        <w:t xml:space="preserve">urves are </w:t>
      </w:r>
      <w:r w:rsidRPr="00703B22">
        <w:rPr>
          <w:rFonts w:ascii="Times New Roman" w:hAnsi="Times New Roman"/>
          <w:b/>
          <w:sz w:val="24"/>
          <w:szCs w:val="24"/>
        </w:rPr>
        <w:t>not</w:t>
      </w:r>
      <w:r w:rsidRPr="00B46C7B">
        <w:rPr>
          <w:rFonts w:ascii="Times New Roman" w:hAnsi="Times New Roman"/>
          <w:sz w:val="24"/>
          <w:szCs w:val="24"/>
        </w:rPr>
        <w:t xml:space="preserve"> modeled in the DAM, then AS procurement is </w:t>
      </w:r>
      <w:r w:rsidR="00582449" w:rsidRPr="00B46C7B">
        <w:rPr>
          <w:rFonts w:ascii="Times New Roman" w:hAnsi="Times New Roman"/>
          <w:sz w:val="24"/>
          <w:szCs w:val="24"/>
        </w:rPr>
        <w:t xml:space="preserve">effectively </w:t>
      </w:r>
      <w:r w:rsidRPr="00B46C7B">
        <w:rPr>
          <w:rFonts w:ascii="Times New Roman" w:hAnsi="Times New Roman"/>
          <w:sz w:val="24"/>
          <w:szCs w:val="24"/>
        </w:rPr>
        <w:t>given higher priority than energy</w:t>
      </w:r>
      <w:r w:rsidR="00582449">
        <w:rPr>
          <w:rFonts w:ascii="Times New Roman" w:hAnsi="Times New Roman"/>
          <w:sz w:val="24"/>
          <w:szCs w:val="24"/>
        </w:rPr>
        <w:t xml:space="preserve"> — that is</w:t>
      </w:r>
      <w:r w:rsidR="00703B22">
        <w:rPr>
          <w:rFonts w:ascii="Times New Roman" w:hAnsi="Times New Roman"/>
          <w:sz w:val="24"/>
          <w:szCs w:val="24"/>
        </w:rPr>
        <w:t xml:space="preserve">, in DAM, </w:t>
      </w:r>
      <w:r w:rsidRPr="00B46C7B">
        <w:rPr>
          <w:rFonts w:ascii="Times New Roman" w:hAnsi="Times New Roman"/>
          <w:sz w:val="24"/>
          <w:szCs w:val="24"/>
        </w:rPr>
        <w:t xml:space="preserve">all energy demand has a price and hence can be curtailed, </w:t>
      </w:r>
      <w:r w:rsidR="00703B22">
        <w:rPr>
          <w:rFonts w:ascii="Times New Roman" w:hAnsi="Times New Roman"/>
          <w:sz w:val="24"/>
          <w:szCs w:val="24"/>
        </w:rPr>
        <w:t xml:space="preserve"> whereas </w:t>
      </w:r>
      <w:r w:rsidRPr="00B46C7B">
        <w:rPr>
          <w:rFonts w:ascii="Times New Roman" w:hAnsi="Times New Roman"/>
          <w:sz w:val="24"/>
          <w:szCs w:val="24"/>
        </w:rPr>
        <w:t xml:space="preserve">the </w:t>
      </w:r>
      <w:r w:rsidR="00582449">
        <w:rPr>
          <w:rFonts w:ascii="Times New Roman" w:hAnsi="Times New Roman"/>
          <w:sz w:val="24"/>
          <w:szCs w:val="24"/>
        </w:rPr>
        <w:t xml:space="preserve">AS </w:t>
      </w:r>
      <w:r w:rsidR="00703B22">
        <w:rPr>
          <w:rFonts w:ascii="Times New Roman" w:hAnsi="Times New Roman"/>
          <w:sz w:val="24"/>
          <w:szCs w:val="24"/>
        </w:rPr>
        <w:t xml:space="preserve">penalty </w:t>
      </w:r>
      <w:r w:rsidRPr="00B46C7B">
        <w:rPr>
          <w:rFonts w:ascii="Times New Roman" w:hAnsi="Times New Roman"/>
          <w:sz w:val="24"/>
          <w:szCs w:val="24"/>
        </w:rPr>
        <w:t xml:space="preserve">is extremely high. This ensures that the AS Plan MW Requirements are </w:t>
      </w:r>
      <w:r w:rsidR="0001582F" w:rsidRPr="00B46C7B">
        <w:rPr>
          <w:rFonts w:ascii="Times New Roman" w:hAnsi="Times New Roman"/>
          <w:sz w:val="24"/>
          <w:szCs w:val="24"/>
        </w:rPr>
        <w:t xml:space="preserve">procured. However, in RT, AS </w:t>
      </w:r>
      <w:r w:rsidR="00DD7974">
        <w:rPr>
          <w:rFonts w:ascii="Times New Roman" w:hAnsi="Times New Roman"/>
          <w:sz w:val="24"/>
          <w:szCs w:val="24"/>
        </w:rPr>
        <w:t>d</w:t>
      </w:r>
      <w:r w:rsidR="0001582F" w:rsidRPr="00B46C7B">
        <w:rPr>
          <w:rFonts w:ascii="Times New Roman" w:hAnsi="Times New Roman"/>
          <w:sz w:val="24"/>
          <w:szCs w:val="24"/>
        </w:rPr>
        <w:t xml:space="preserve">emand </w:t>
      </w:r>
      <w:r w:rsidR="00DD7974">
        <w:rPr>
          <w:rFonts w:ascii="Times New Roman" w:hAnsi="Times New Roman"/>
          <w:sz w:val="24"/>
          <w:szCs w:val="24"/>
        </w:rPr>
        <w:t>c</w:t>
      </w:r>
      <w:r w:rsidR="0001582F" w:rsidRPr="00B46C7B">
        <w:rPr>
          <w:rFonts w:ascii="Times New Roman" w:hAnsi="Times New Roman"/>
          <w:sz w:val="24"/>
          <w:szCs w:val="24"/>
        </w:rPr>
        <w:t xml:space="preserve">urves are modeled based on ORDC. The amount of Non-Spin procured depends on the intersection of the Non-Spin </w:t>
      </w:r>
      <w:r w:rsidR="00DD7974">
        <w:rPr>
          <w:rFonts w:ascii="Times New Roman" w:hAnsi="Times New Roman"/>
          <w:sz w:val="24"/>
          <w:szCs w:val="24"/>
        </w:rPr>
        <w:t>d</w:t>
      </w:r>
      <w:r w:rsidR="0001582F" w:rsidRPr="00B46C7B">
        <w:rPr>
          <w:rFonts w:ascii="Times New Roman" w:hAnsi="Times New Roman"/>
          <w:sz w:val="24"/>
          <w:szCs w:val="24"/>
        </w:rPr>
        <w:t xml:space="preserve">emand curve and the offer stack for Non-Spin. Hence, the procured amounts </w:t>
      </w:r>
      <w:r w:rsidR="00014E5A">
        <w:rPr>
          <w:rFonts w:ascii="Times New Roman" w:hAnsi="Times New Roman"/>
          <w:sz w:val="24"/>
          <w:szCs w:val="24"/>
        </w:rPr>
        <w:t xml:space="preserve">of </w:t>
      </w:r>
      <w:r w:rsidR="0001582F" w:rsidRPr="00B46C7B">
        <w:rPr>
          <w:rFonts w:ascii="Times New Roman" w:hAnsi="Times New Roman"/>
          <w:sz w:val="24"/>
          <w:szCs w:val="24"/>
        </w:rPr>
        <w:t xml:space="preserve">Non-Spin can exceed </w:t>
      </w:r>
      <w:r w:rsidR="00236178" w:rsidRPr="00B46C7B">
        <w:rPr>
          <w:rFonts w:ascii="Times New Roman" w:hAnsi="Times New Roman"/>
          <w:sz w:val="24"/>
          <w:szCs w:val="24"/>
        </w:rPr>
        <w:t xml:space="preserve">or be less than </w:t>
      </w:r>
      <w:r w:rsidR="0001582F" w:rsidRPr="00B46C7B">
        <w:rPr>
          <w:rFonts w:ascii="Times New Roman" w:hAnsi="Times New Roman"/>
          <w:sz w:val="24"/>
          <w:szCs w:val="24"/>
        </w:rPr>
        <w:t xml:space="preserve">the AS Plan MW Requirement for Non-Spin. </w:t>
      </w:r>
      <w:r w:rsidR="00236178" w:rsidRPr="00B46C7B">
        <w:rPr>
          <w:rFonts w:ascii="Times New Roman" w:hAnsi="Times New Roman"/>
          <w:sz w:val="24"/>
          <w:szCs w:val="24"/>
        </w:rPr>
        <w:t xml:space="preserve">If there is more Non-Spin procurement than the AS Plan, then loads are charged this amount on a </w:t>
      </w:r>
      <w:r w:rsidR="0001582F" w:rsidRPr="00B46C7B">
        <w:rPr>
          <w:rFonts w:ascii="Times New Roman" w:hAnsi="Times New Roman"/>
          <w:sz w:val="24"/>
          <w:szCs w:val="24"/>
        </w:rPr>
        <w:t>Load-Ratio-Share.</w:t>
      </w:r>
      <w:r w:rsidR="00236178" w:rsidRPr="00B46C7B">
        <w:rPr>
          <w:rFonts w:ascii="Times New Roman" w:hAnsi="Times New Roman"/>
          <w:sz w:val="24"/>
          <w:szCs w:val="24"/>
        </w:rPr>
        <w:t xml:space="preserve"> This is the same as the current process of AS Imbalance Settlements.</w:t>
      </w:r>
      <w:ins w:id="277" w:author="Greer, Clayton (COMMOD)" w:date="2015-01-09T17:39:00Z">
        <w:r w:rsidR="000E7913">
          <w:rPr>
            <w:rFonts w:ascii="Times New Roman" w:hAnsi="Times New Roman"/>
            <w:sz w:val="24"/>
            <w:szCs w:val="24"/>
          </w:rPr>
          <w:t xml:space="preserve">  So use demand curves.</w:t>
        </w:r>
      </w:ins>
    </w:p>
    <w:p w:rsidR="00680BBD" w:rsidRDefault="00680BBD" w:rsidP="009F20A4">
      <w:pPr>
        <w:pStyle w:val="ListParagraph"/>
        <w:spacing w:line="360" w:lineRule="auto"/>
        <w:rPr>
          <w:rFonts w:ascii="Times New Roman" w:hAnsi="Times New Roman"/>
          <w:sz w:val="24"/>
          <w:szCs w:val="24"/>
        </w:rPr>
      </w:pPr>
    </w:p>
    <w:p w:rsidR="00236178" w:rsidRDefault="00236178" w:rsidP="009F20A4">
      <w:pPr>
        <w:spacing w:line="360" w:lineRule="auto"/>
        <w:ind w:left="720"/>
      </w:pPr>
      <w:r>
        <w:t xml:space="preserve">For the proposed Future Ancillary Service product set, the determination of the statistical distribution parameters (mean and standard deviation) will need to convert the </w:t>
      </w:r>
      <w:r w:rsidR="00703B22">
        <w:t xml:space="preserve">Hourly Reliability Unit Commitment or </w:t>
      </w:r>
      <w:r>
        <w:t xml:space="preserve">HRUC </w:t>
      </w:r>
      <w:r w:rsidR="00703B22">
        <w:t xml:space="preserve">time snapshot of </w:t>
      </w:r>
      <w:r>
        <w:t>FFR</w:t>
      </w:r>
      <w:r w:rsidR="00703B22">
        <w:t>S</w:t>
      </w:r>
      <w:r>
        <w:t xml:space="preserve"> reserves and SCED </w:t>
      </w:r>
      <w:r w:rsidR="00703B22">
        <w:t xml:space="preserve">snapshot of </w:t>
      </w:r>
      <w:r>
        <w:t>FFR</w:t>
      </w:r>
      <w:r w:rsidR="00703B22">
        <w:t>S</w:t>
      </w:r>
      <w:r>
        <w:t xml:space="preserve"> reserves into PFR</w:t>
      </w:r>
      <w:r w:rsidR="00703B22">
        <w:t>S</w:t>
      </w:r>
      <w:r>
        <w:t xml:space="preserve"> Reserve equivalents using the applicable ratio (R).</w:t>
      </w:r>
    </w:p>
    <w:p w:rsidR="006C1580" w:rsidRDefault="006C1580" w:rsidP="009F20A4">
      <w:pPr>
        <w:spacing w:line="360" w:lineRule="auto"/>
        <w:ind w:left="720"/>
      </w:pPr>
    </w:p>
    <w:p w:rsidR="00236178" w:rsidRDefault="00236178" w:rsidP="009F20A4">
      <w:pPr>
        <w:spacing w:line="360" w:lineRule="auto"/>
        <w:ind w:left="720"/>
      </w:pPr>
    </w:p>
    <w:p w:rsidR="00D61633" w:rsidRDefault="00D61633" w:rsidP="00EF63FA">
      <w:pPr>
        <w:pStyle w:val="Heading2"/>
        <w:tabs>
          <w:tab w:val="clear" w:pos="2052"/>
          <w:tab w:val="num" w:pos="720"/>
        </w:tabs>
        <w:ind w:left="720"/>
      </w:pPr>
      <w:bookmarkStart w:id="278" w:name="_Toc398905860"/>
      <w:r w:rsidRPr="000509D9">
        <w:t>Co-ordination of the Power Balance Penalty Curve, Maximum value of ORDC, and V</w:t>
      </w:r>
      <w:r w:rsidR="00703B22">
        <w:t xml:space="preserve">alue </w:t>
      </w:r>
      <w:proofErr w:type="gramStart"/>
      <w:r w:rsidR="00703B22">
        <w:t>Of</w:t>
      </w:r>
      <w:proofErr w:type="gramEnd"/>
      <w:r w:rsidR="00703B22">
        <w:t xml:space="preserve"> Lost Load (V</w:t>
      </w:r>
      <w:r w:rsidRPr="000509D9">
        <w:t>OLL</w:t>
      </w:r>
      <w:r w:rsidR="00703B22">
        <w:t>)</w:t>
      </w:r>
      <w:bookmarkEnd w:id="278"/>
    </w:p>
    <w:p w:rsidR="009F3FD1" w:rsidRDefault="009F3FD1" w:rsidP="009F20A4">
      <w:pPr>
        <w:spacing w:line="360" w:lineRule="auto"/>
        <w:ind w:left="720"/>
      </w:pPr>
      <w:r>
        <w:t>In scarcity conditions, the AS demand curves sets the AS MCPC, similar to how the Power Balance Penalty Curve sets LMPs in the energy market under scarcity conditions.</w:t>
      </w:r>
    </w:p>
    <w:p w:rsidR="009F3FD1" w:rsidRDefault="009F3FD1" w:rsidP="009F20A4">
      <w:pPr>
        <w:spacing w:line="360" w:lineRule="auto"/>
        <w:ind w:left="720"/>
      </w:pPr>
    </w:p>
    <w:p w:rsidR="00D61633" w:rsidRPr="00D61633" w:rsidRDefault="009F3FD1" w:rsidP="009F20A4">
      <w:pPr>
        <w:spacing w:line="360" w:lineRule="auto"/>
        <w:ind w:left="720"/>
      </w:pPr>
      <w:r>
        <w:t>The design of a</w:t>
      </w:r>
      <w:r w:rsidR="00D61633" w:rsidRPr="00D61633">
        <w:t xml:space="preserve"> Real-Time energy and AS </w:t>
      </w:r>
      <w:r w:rsidR="003F492B">
        <w:t>Co-optimization</w:t>
      </w:r>
      <w:r w:rsidR="00D61633" w:rsidRPr="00D61633">
        <w:t xml:space="preserve"> </w:t>
      </w:r>
      <w:r>
        <w:t xml:space="preserve">is such that </w:t>
      </w:r>
      <w:r w:rsidR="00D61633" w:rsidRPr="00D61633">
        <w:t xml:space="preserve">the market clearing </w:t>
      </w:r>
      <w:r w:rsidR="00014E5A">
        <w:t>will</w:t>
      </w:r>
      <w:r w:rsidR="00D61633" w:rsidRPr="00D61633">
        <w:t xml:space="preserve"> ensure that </w:t>
      </w:r>
      <w:r w:rsidR="008B7C6B">
        <w:t xml:space="preserve">serving </w:t>
      </w:r>
      <w:r w:rsidR="00D61633" w:rsidRPr="00D61633">
        <w:t xml:space="preserve">the inelastic </w:t>
      </w:r>
      <w:r w:rsidR="00014E5A">
        <w:t xml:space="preserve">system demand for </w:t>
      </w:r>
      <w:r w:rsidR="00D61633" w:rsidRPr="00D61633">
        <w:t xml:space="preserve">energy </w:t>
      </w:r>
      <w:r w:rsidR="00014E5A">
        <w:t xml:space="preserve">(GTBD) </w:t>
      </w:r>
      <w:r w:rsidR="00D61633" w:rsidRPr="00D61633">
        <w:t xml:space="preserve">is given priority </w:t>
      </w:r>
      <w:r>
        <w:t>over</w:t>
      </w:r>
      <w:r w:rsidR="00D61633" w:rsidRPr="00D61633">
        <w:t xml:space="preserve"> reserving capacity for AS. </w:t>
      </w:r>
      <w:r>
        <w:t xml:space="preserve">This means that the </w:t>
      </w:r>
      <w:r w:rsidR="008B7C6B">
        <w:t xml:space="preserve">relationship between the </w:t>
      </w:r>
      <w:r w:rsidR="008B7C6B">
        <w:lastRenderedPageBreak/>
        <w:t>prices for energy (LMP) and AS (MCPC) are such that the awards (Base Points) to serve energy will be prioritized over awards for AS.</w:t>
      </w:r>
    </w:p>
    <w:p w:rsidR="0029773A" w:rsidRDefault="0029773A" w:rsidP="009F20A4">
      <w:pPr>
        <w:spacing w:line="360" w:lineRule="auto"/>
        <w:ind w:left="720"/>
      </w:pPr>
    </w:p>
    <w:p w:rsidR="00D61633" w:rsidRPr="00D61633" w:rsidRDefault="00D61633" w:rsidP="009F20A4">
      <w:pPr>
        <w:spacing w:line="360" w:lineRule="auto"/>
        <w:ind w:left="720"/>
      </w:pPr>
      <w:r w:rsidRPr="00D61633">
        <w:t xml:space="preserve">This </w:t>
      </w:r>
      <w:r w:rsidR="00014E5A">
        <w:t>will be</w:t>
      </w:r>
      <w:r w:rsidRPr="00D61633">
        <w:t xml:space="preserve"> achieved by setting </w:t>
      </w:r>
      <w:r w:rsidR="008B7C6B">
        <w:t>the maximum value ($/MW</w:t>
      </w:r>
      <w:r w:rsidR="00703B22">
        <w:t>/h</w:t>
      </w:r>
      <w:r w:rsidR="008B7C6B">
        <w:t xml:space="preserve">) on the </w:t>
      </w:r>
      <w:r w:rsidRPr="00D61633">
        <w:t>AS demand curve</w:t>
      </w:r>
      <w:r w:rsidR="008B7C6B">
        <w:t>s</w:t>
      </w:r>
      <w:r w:rsidRPr="00D61633">
        <w:t xml:space="preserve"> </w:t>
      </w:r>
      <w:r w:rsidR="008B7C6B">
        <w:t xml:space="preserve">(one curve for each AS type) </w:t>
      </w:r>
      <w:r w:rsidRPr="00D61633">
        <w:t>and coordinating th</w:t>
      </w:r>
      <w:r w:rsidR="008B7C6B">
        <w:t>ese</w:t>
      </w:r>
      <w:r w:rsidRPr="00D61633">
        <w:t xml:space="preserve"> value</w:t>
      </w:r>
      <w:r w:rsidR="008B7C6B">
        <w:t>s</w:t>
      </w:r>
      <w:r w:rsidRPr="00D61633">
        <w:t xml:space="preserve"> with the maximum value of the Power Balance Penalty Curve for energy. AS </w:t>
      </w:r>
      <w:r w:rsidR="008B7C6B">
        <w:t>d</w:t>
      </w:r>
      <w:r w:rsidR="008B7C6B" w:rsidRPr="00D61633">
        <w:t xml:space="preserve">emand </w:t>
      </w:r>
      <w:r w:rsidR="008B7C6B">
        <w:t>c</w:t>
      </w:r>
      <w:r w:rsidRPr="00D61633">
        <w:t xml:space="preserve">urves will be based on </w:t>
      </w:r>
      <w:r w:rsidR="008626D2">
        <w:t xml:space="preserve">the </w:t>
      </w:r>
      <w:r w:rsidRPr="00D61633">
        <w:t>ORDC.</w:t>
      </w:r>
    </w:p>
    <w:p w:rsidR="0029773A" w:rsidRDefault="0029773A" w:rsidP="009F20A4">
      <w:pPr>
        <w:spacing w:line="360" w:lineRule="auto"/>
        <w:ind w:left="720"/>
      </w:pPr>
    </w:p>
    <w:p w:rsidR="00D61633" w:rsidRPr="00D61633" w:rsidRDefault="00D61633" w:rsidP="009F20A4">
      <w:pPr>
        <w:spacing w:line="360" w:lineRule="auto"/>
        <w:ind w:left="720"/>
      </w:pPr>
      <w:r w:rsidRPr="00D61633">
        <w:t xml:space="preserve">This co-ordination ensures that in the worst case scenario, the minimum excess revenue a supplier can receive from energy sales </w:t>
      </w:r>
      <w:r w:rsidR="008B7C6B" w:rsidRPr="00D61633">
        <w:t xml:space="preserve">(LMP minus EOC) </w:t>
      </w:r>
      <w:r w:rsidRPr="00D61633">
        <w:t xml:space="preserve">is greater than the maximum excess revenue </w:t>
      </w:r>
      <w:r w:rsidR="008B7C6B">
        <w:t xml:space="preserve">the supplier could receive </w:t>
      </w:r>
      <w:r w:rsidRPr="00D61633">
        <w:t>from the sale of AS (MCPC minus AS Offer).</w:t>
      </w:r>
    </w:p>
    <w:p w:rsidR="0029773A" w:rsidRDefault="0029773A" w:rsidP="009F20A4">
      <w:pPr>
        <w:spacing w:line="360" w:lineRule="auto"/>
        <w:ind w:left="720"/>
      </w:pPr>
    </w:p>
    <w:p w:rsidR="00A23F3C" w:rsidRDefault="00A23F3C" w:rsidP="009F20A4">
      <w:pPr>
        <w:spacing w:line="360" w:lineRule="auto"/>
        <w:ind w:left="720"/>
      </w:pPr>
    </w:p>
    <w:p w:rsidR="00A23F3C" w:rsidRDefault="00A23F3C" w:rsidP="009F20A4">
      <w:pPr>
        <w:spacing w:line="360" w:lineRule="auto"/>
        <w:ind w:left="720"/>
      </w:pPr>
      <w:r>
        <w:t xml:space="preserve">Excess revenue per </w:t>
      </w:r>
      <w:proofErr w:type="spellStart"/>
      <w:r>
        <w:t>MWh</w:t>
      </w:r>
      <w:proofErr w:type="spellEnd"/>
      <w:r>
        <w:t xml:space="preserve"> of energy award, over and above the submitted EOC from the sale of energy, is (in $/</w:t>
      </w:r>
      <w:proofErr w:type="spellStart"/>
      <w:r>
        <w:t>MWh</w:t>
      </w:r>
      <w:proofErr w:type="spellEnd"/>
      <w:r>
        <w:t>)</w:t>
      </w:r>
    </w:p>
    <w:p w:rsidR="00A23F3C" w:rsidRDefault="00A23F3C" w:rsidP="00E80DC2">
      <w:pPr>
        <w:spacing w:line="360" w:lineRule="auto"/>
        <w:ind w:left="720"/>
        <w:jc w:val="center"/>
      </w:pPr>
      <w:r>
        <w:t>LMP – EOC</w:t>
      </w:r>
    </w:p>
    <w:p w:rsidR="00A23F3C" w:rsidRDefault="00A23F3C" w:rsidP="009F20A4">
      <w:pPr>
        <w:spacing w:line="360" w:lineRule="auto"/>
        <w:ind w:left="720"/>
      </w:pPr>
      <w:r>
        <w:t>Excess revenue per MW of AS award, over and above the submitted AS Offer from the sale of AS, is (in $/MW/h)</w:t>
      </w:r>
    </w:p>
    <w:p w:rsidR="00A23F3C" w:rsidRDefault="00A23F3C" w:rsidP="00E80DC2">
      <w:pPr>
        <w:spacing w:line="360" w:lineRule="auto"/>
        <w:ind w:left="720"/>
        <w:jc w:val="center"/>
      </w:pPr>
      <w:r>
        <w:t>MCPC – AS Offer</w:t>
      </w:r>
    </w:p>
    <w:p w:rsidR="00A23F3C" w:rsidRDefault="00A23F3C" w:rsidP="009F20A4">
      <w:pPr>
        <w:spacing w:line="360" w:lineRule="auto"/>
        <w:ind w:left="720"/>
      </w:pPr>
    </w:p>
    <w:p w:rsidR="00014E5A" w:rsidRDefault="008B7C6B" w:rsidP="009F20A4">
      <w:pPr>
        <w:spacing w:line="360" w:lineRule="auto"/>
        <w:ind w:left="720"/>
      </w:pPr>
      <w:r>
        <w:t xml:space="preserve">Thus, </w:t>
      </w:r>
      <w:r w:rsidR="00A23F3C">
        <w:t>in a worst case scenario, a supplier’s</w:t>
      </w:r>
      <w:r>
        <w:t xml:space="preserve"> </w:t>
      </w:r>
      <w:r w:rsidR="00C363C9">
        <w:t xml:space="preserve">minimum </w:t>
      </w:r>
      <w:r w:rsidR="00D61633" w:rsidRPr="00D61633">
        <w:t>ex</w:t>
      </w:r>
      <w:r w:rsidR="00014E5A">
        <w:t xml:space="preserve">cess revenue </w:t>
      </w:r>
      <w:r w:rsidR="00C363C9">
        <w:t xml:space="preserve">per </w:t>
      </w:r>
      <w:proofErr w:type="spellStart"/>
      <w:r w:rsidR="00C363C9">
        <w:t>MWh</w:t>
      </w:r>
      <w:proofErr w:type="spellEnd"/>
      <w:r w:rsidR="00C363C9">
        <w:t xml:space="preserve"> </w:t>
      </w:r>
      <w:proofErr w:type="gramStart"/>
      <w:r w:rsidR="00C363C9">
        <w:t xml:space="preserve">of </w:t>
      </w:r>
      <w:r w:rsidR="00014E5A">
        <w:t xml:space="preserve"> energy</w:t>
      </w:r>
      <w:proofErr w:type="gramEnd"/>
      <w:r w:rsidR="00014E5A">
        <w:t xml:space="preserve"> sales </w:t>
      </w:r>
      <w:r w:rsidR="00A23F3C">
        <w:t>occurs</w:t>
      </w:r>
      <w:r>
        <w:t xml:space="preserve"> </w:t>
      </w:r>
      <w:r w:rsidR="00A23F3C">
        <w:t>when the Power Balance Penalty curve sets the energy price (LMP) and the supplier has submitted its EOC at S</w:t>
      </w:r>
      <w:r w:rsidR="00703B22">
        <w:t>ystem Wide Offer Cap or S</w:t>
      </w:r>
      <w:r w:rsidR="00A23F3C">
        <w:t>WOC, as follows:</w:t>
      </w:r>
    </w:p>
    <w:p w:rsidR="00C363C9" w:rsidRDefault="00C363C9" w:rsidP="00014E5A">
      <w:pPr>
        <w:spacing w:line="360" w:lineRule="auto"/>
        <w:ind w:left="720"/>
        <w:jc w:val="center"/>
      </w:pPr>
      <w:r>
        <w:t xml:space="preserve">Minimum Excess Revenue per </w:t>
      </w:r>
      <w:proofErr w:type="spellStart"/>
      <w:r>
        <w:t>MWh</w:t>
      </w:r>
      <w:proofErr w:type="spellEnd"/>
      <w:r>
        <w:t xml:space="preserve"> of energy award =</w:t>
      </w:r>
    </w:p>
    <w:p w:rsidR="00C363C9" w:rsidRDefault="00D61633" w:rsidP="00014E5A">
      <w:pPr>
        <w:spacing w:line="360" w:lineRule="auto"/>
        <w:ind w:left="720"/>
        <w:jc w:val="center"/>
      </w:pPr>
      <w:r w:rsidRPr="00D61633">
        <w:t xml:space="preserve">Maximum value of Power Balance Penalty Curve minus SWOC = </w:t>
      </w:r>
    </w:p>
    <w:p w:rsidR="00D61633" w:rsidRPr="00D61633" w:rsidRDefault="00D61633" w:rsidP="00014E5A">
      <w:pPr>
        <w:spacing w:line="360" w:lineRule="auto"/>
        <w:ind w:left="720"/>
        <w:jc w:val="center"/>
      </w:pPr>
      <w:r w:rsidRPr="00D61633">
        <w:t>VOLL+1 – SWOC</w:t>
      </w:r>
    </w:p>
    <w:p w:rsidR="0029773A" w:rsidRDefault="0029773A" w:rsidP="009F20A4">
      <w:pPr>
        <w:spacing w:line="360" w:lineRule="auto"/>
        <w:ind w:left="720"/>
      </w:pPr>
    </w:p>
    <w:p w:rsidR="00C363C9" w:rsidRDefault="00C363C9" w:rsidP="00C363C9">
      <w:pPr>
        <w:spacing w:line="360" w:lineRule="auto"/>
        <w:ind w:left="720"/>
      </w:pPr>
      <w:r>
        <w:t xml:space="preserve">Similarly, in a worst case scenario, a supplier’s maximum </w:t>
      </w:r>
      <w:r w:rsidRPr="00D61633">
        <w:t>ex</w:t>
      </w:r>
      <w:r>
        <w:t xml:space="preserve">cess revenue per MW/h </w:t>
      </w:r>
      <w:proofErr w:type="gramStart"/>
      <w:r>
        <w:t>of  AS</w:t>
      </w:r>
      <w:proofErr w:type="gramEnd"/>
      <w:r>
        <w:t xml:space="preserve"> sales occurs when the AS demand curve sets the AS price (MCPC) and the supplier has submitted its AS Offer at 0 $/MW/h, as follows:</w:t>
      </w:r>
    </w:p>
    <w:p w:rsidR="00C363C9" w:rsidRDefault="00C363C9" w:rsidP="00C363C9">
      <w:pPr>
        <w:spacing w:line="360" w:lineRule="auto"/>
        <w:ind w:left="720"/>
        <w:jc w:val="center"/>
      </w:pPr>
      <w:r>
        <w:t>Maximum Excess Revenue per MW/h of AS award =</w:t>
      </w:r>
    </w:p>
    <w:p w:rsidR="00C363C9" w:rsidRDefault="00C363C9" w:rsidP="00C363C9">
      <w:pPr>
        <w:spacing w:line="360" w:lineRule="auto"/>
        <w:ind w:left="720"/>
        <w:jc w:val="center"/>
      </w:pPr>
      <w:r w:rsidRPr="00D61633">
        <w:lastRenderedPageBreak/>
        <w:t xml:space="preserve">Maximum value of </w:t>
      </w:r>
      <w:r>
        <w:t>ORDC minus AS Offer of 0$/MW/h</w:t>
      </w:r>
      <w:r w:rsidRPr="00D61633">
        <w:t xml:space="preserve"> = </w:t>
      </w:r>
    </w:p>
    <w:p w:rsidR="00D61633" w:rsidRPr="00D61633" w:rsidRDefault="00D61633" w:rsidP="00014E5A">
      <w:pPr>
        <w:spacing w:line="360" w:lineRule="auto"/>
        <w:ind w:left="720"/>
        <w:jc w:val="center"/>
      </w:pPr>
      <w:r w:rsidRPr="00D61633">
        <w:t>Maximum value of ORDC</w:t>
      </w:r>
    </w:p>
    <w:p w:rsidR="00D61633" w:rsidRPr="00D61633" w:rsidRDefault="00D61633" w:rsidP="009F20A4">
      <w:pPr>
        <w:spacing w:line="360" w:lineRule="auto"/>
        <w:ind w:left="720"/>
      </w:pPr>
    </w:p>
    <w:p w:rsidR="00014E5A" w:rsidRDefault="00D61633" w:rsidP="009F20A4">
      <w:pPr>
        <w:spacing w:line="360" w:lineRule="auto"/>
        <w:ind w:left="720"/>
      </w:pPr>
      <w:r w:rsidRPr="00D61633">
        <w:t xml:space="preserve">Therefore, </w:t>
      </w:r>
      <w:r w:rsidR="00014E5A">
        <w:t xml:space="preserve">the design parameters </w:t>
      </w:r>
      <w:r w:rsidR="00C363C9">
        <w:t xml:space="preserve">should be such that the maximum excess revenue per MW/h of AS award is less than minimum excess revenue per </w:t>
      </w:r>
      <w:proofErr w:type="spellStart"/>
      <w:r w:rsidR="00C363C9">
        <w:t>MWh</w:t>
      </w:r>
      <w:proofErr w:type="spellEnd"/>
      <w:r w:rsidR="00C363C9">
        <w:t xml:space="preserve"> of energy award</w:t>
      </w:r>
      <w:r w:rsidR="00014E5A">
        <w:t>,</w:t>
      </w:r>
      <w:r w:rsidR="00C363C9">
        <w:t xml:space="preserve"> as follows:</w:t>
      </w:r>
      <w:r w:rsidR="00014E5A">
        <w:t xml:space="preserve"> </w:t>
      </w:r>
    </w:p>
    <w:p w:rsidR="00D61633" w:rsidRPr="00D61633" w:rsidRDefault="00D61633" w:rsidP="00014E5A">
      <w:pPr>
        <w:spacing w:line="360" w:lineRule="auto"/>
        <w:ind w:left="720"/>
        <w:jc w:val="center"/>
      </w:pPr>
      <w:r w:rsidRPr="00D61633">
        <w:t>Maximum Value of ORDC &lt; VOLL+1-SWOC</w:t>
      </w:r>
    </w:p>
    <w:p w:rsidR="00703B22" w:rsidRDefault="00703B22" w:rsidP="009F20A4">
      <w:pPr>
        <w:spacing w:line="360" w:lineRule="auto"/>
        <w:ind w:left="720"/>
      </w:pPr>
    </w:p>
    <w:p w:rsidR="00D61633" w:rsidRDefault="00D61633" w:rsidP="009F20A4">
      <w:pPr>
        <w:spacing w:line="360" w:lineRule="auto"/>
        <w:ind w:left="720"/>
      </w:pPr>
      <w:r w:rsidRPr="00D61633">
        <w:t xml:space="preserve">The </w:t>
      </w:r>
      <w:r w:rsidR="00444551">
        <w:t>figure</w:t>
      </w:r>
      <w:r w:rsidR="00C363C9">
        <w:t xml:space="preserve"> </w:t>
      </w:r>
      <w:r w:rsidR="00F362B2">
        <w:t>below lists the maximum value of ORDC possible for different values of VOLL, SWOC and maximum value on the PBPC.</w:t>
      </w:r>
    </w:p>
    <w:p w:rsidR="00797594" w:rsidRDefault="00797594" w:rsidP="00797594">
      <w:pPr>
        <w:pStyle w:val="Caption"/>
        <w:keepNext/>
        <w:jc w:val="center"/>
      </w:pPr>
      <w:r>
        <w:t xml:space="preserve">Figure </w:t>
      </w:r>
      <w:r w:rsidR="0001582F">
        <w:t>2</w:t>
      </w:r>
      <w:r>
        <w:t xml:space="preserve">: Table of </w:t>
      </w:r>
      <w:r w:rsidR="00F362B2">
        <w:t>various combinations</w:t>
      </w:r>
      <w:r>
        <w:t xml:space="preserve"> to</w:t>
      </w:r>
      <w:r w:rsidR="008E403F">
        <w:t xml:space="preserve"> set the maximum price ($/MW</w:t>
      </w:r>
      <w:r w:rsidR="00C363C9">
        <w:t>/h</w:t>
      </w:r>
      <w:r w:rsidR="008E403F">
        <w:t>) on</w:t>
      </w:r>
      <w:r>
        <w:t xml:space="preserve"> the AS Demand Curve</w:t>
      </w:r>
    </w:p>
    <w:tbl>
      <w:tblPr>
        <w:tblW w:w="0" w:type="auto"/>
        <w:tblInd w:w="9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4"/>
        <w:gridCol w:w="1440"/>
        <w:gridCol w:w="1890"/>
        <w:gridCol w:w="2250"/>
      </w:tblGrid>
      <w:tr w:rsidR="00D61633" w:rsidRPr="00D61633" w:rsidTr="00E80DC2">
        <w:tc>
          <w:tcPr>
            <w:tcW w:w="1544" w:type="dxa"/>
            <w:shd w:val="clear" w:color="auto" w:fill="auto"/>
          </w:tcPr>
          <w:p w:rsidR="00D61633" w:rsidRDefault="00D61633" w:rsidP="00E80DC2">
            <w:pPr>
              <w:ind w:left="176"/>
            </w:pPr>
            <w:r w:rsidRPr="00D61633">
              <w:t>VOLL</w:t>
            </w:r>
          </w:p>
          <w:p w:rsidR="00712867" w:rsidRPr="00D61633" w:rsidRDefault="00712867" w:rsidP="00E80DC2">
            <w:pPr>
              <w:ind w:left="176"/>
            </w:pPr>
            <w:r>
              <w:t>($/</w:t>
            </w:r>
            <w:proofErr w:type="spellStart"/>
            <w:r>
              <w:t>MWh</w:t>
            </w:r>
            <w:proofErr w:type="spellEnd"/>
            <w:r>
              <w:t>)</w:t>
            </w:r>
          </w:p>
        </w:tc>
        <w:tc>
          <w:tcPr>
            <w:tcW w:w="1440" w:type="dxa"/>
            <w:shd w:val="clear" w:color="auto" w:fill="auto"/>
          </w:tcPr>
          <w:p w:rsidR="00D61633" w:rsidRDefault="00D61633" w:rsidP="00E80DC2">
            <w:pPr>
              <w:ind w:left="133"/>
            </w:pPr>
            <w:r w:rsidRPr="00D61633">
              <w:t>SWOC</w:t>
            </w:r>
          </w:p>
          <w:p w:rsidR="00712867" w:rsidRPr="00D61633" w:rsidRDefault="00712867" w:rsidP="00E80DC2">
            <w:pPr>
              <w:ind w:left="133"/>
            </w:pPr>
            <w:r>
              <w:t>($/</w:t>
            </w:r>
            <w:proofErr w:type="spellStart"/>
            <w:r>
              <w:t>MWh</w:t>
            </w:r>
            <w:proofErr w:type="spellEnd"/>
            <w:r>
              <w:t>)</w:t>
            </w:r>
          </w:p>
        </w:tc>
        <w:tc>
          <w:tcPr>
            <w:tcW w:w="1890" w:type="dxa"/>
            <w:shd w:val="clear" w:color="auto" w:fill="auto"/>
          </w:tcPr>
          <w:p w:rsidR="00712867" w:rsidRPr="00D61633" w:rsidRDefault="00D61633" w:rsidP="00E80DC2">
            <w:pPr>
              <w:ind w:left="90"/>
            </w:pPr>
            <w:r w:rsidRPr="00D61633">
              <w:t xml:space="preserve">Maximum </w:t>
            </w:r>
            <w:r w:rsidR="00D15BBE">
              <w:t>P</w:t>
            </w:r>
            <w:r w:rsidRPr="00D61633">
              <w:t>BPC</w:t>
            </w:r>
            <w:r w:rsidR="00D15BBE">
              <w:t xml:space="preserve"> (</w:t>
            </w:r>
            <w:r w:rsidR="00712867">
              <w:t>$/</w:t>
            </w:r>
            <w:proofErr w:type="spellStart"/>
            <w:r w:rsidR="00712867">
              <w:t>MWh</w:t>
            </w:r>
            <w:proofErr w:type="spellEnd"/>
            <w:r w:rsidR="00712867">
              <w:t>)</w:t>
            </w:r>
          </w:p>
        </w:tc>
        <w:tc>
          <w:tcPr>
            <w:tcW w:w="2250" w:type="dxa"/>
            <w:shd w:val="clear" w:color="auto" w:fill="auto"/>
          </w:tcPr>
          <w:p w:rsidR="00D61633" w:rsidRPr="00D61633" w:rsidRDefault="00D61633" w:rsidP="00E80DC2">
            <w:pPr>
              <w:ind w:left="162"/>
            </w:pPr>
            <w:r w:rsidRPr="00D61633">
              <w:t>Maximum value of ORDC</w:t>
            </w:r>
            <w:r w:rsidR="00712867">
              <w:t xml:space="preserve"> ($/MW</w:t>
            </w:r>
            <w:r w:rsidR="00C363C9">
              <w:t>/h</w:t>
            </w:r>
            <w:r w:rsidR="00712867">
              <w:t>)</w:t>
            </w:r>
          </w:p>
        </w:tc>
      </w:tr>
      <w:tr w:rsidR="00D61633" w:rsidRPr="00D61633" w:rsidTr="00E80DC2">
        <w:tc>
          <w:tcPr>
            <w:tcW w:w="1544" w:type="dxa"/>
            <w:shd w:val="clear" w:color="auto" w:fill="auto"/>
          </w:tcPr>
          <w:p w:rsidR="00D61633" w:rsidRPr="00D61633" w:rsidRDefault="00D61633" w:rsidP="00E80DC2">
            <w:pPr>
              <w:ind w:left="720"/>
              <w:jc w:val="right"/>
            </w:pPr>
            <w:r w:rsidRPr="00D61633">
              <w:t>9000</w:t>
            </w:r>
          </w:p>
        </w:tc>
        <w:tc>
          <w:tcPr>
            <w:tcW w:w="1440" w:type="dxa"/>
            <w:shd w:val="clear" w:color="auto" w:fill="auto"/>
          </w:tcPr>
          <w:p w:rsidR="00D61633" w:rsidRPr="00D61633" w:rsidRDefault="00D61633" w:rsidP="00E80DC2">
            <w:pPr>
              <w:ind w:left="720"/>
              <w:jc w:val="right"/>
            </w:pPr>
            <w:r w:rsidRPr="00D61633">
              <w:t>9000</w:t>
            </w:r>
          </w:p>
        </w:tc>
        <w:tc>
          <w:tcPr>
            <w:tcW w:w="1890" w:type="dxa"/>
            <w:shd w:val="clear" w:color="auto" w:fill="auto"/>
          </w:tcPr>
          <w:p w:rsidR="00D61633" w:rsidRPr="00D61633" w:rsidRDefault="00D61633" w:rsidP="00E80DC2">
            <w:pPr>
              <w:ind w:left="720"/>
              <w:jc w:val="right"/>
            </w:pPr>
            <w:r w:rsidRPr="00D61633">
              <w:t>9001</w:t>
            </w:r>
          </w:p>
        </w:tc>
        <w:tc>
          <w:tcPr>
            <w:tcW w:w="2250" w:type="dxa"/>
            <w:shd w:val="clear" w:color="auto" w:fill="auto"/>
          </w:tcPr>
          <w:p w:rsidR="00D61633" w:rsidRPr="00D61633" w:rsidRDefault="00712867" w:rsidP="00E80DC2">
            <w:pPr>
              <w:ind w:left="224"/>
              <w:jc w:val="right"/>
            </w:pPr>
            <w:r>
              <w:t>0.99</w:t>
            </w:r>
          </w:p>
        </w:tc>
      </w:tr>
      <w:tr w:rsidR="00D61633" w:rsidRPr="00D61633" w:rsidTr="00E80DC2">
        <w:tc>
          <w:tcPr>
            <w:tcW w:w="1544" w:type="dxa"/>
            <w:shd w:val="clear" w:color="auto" w:fill="auto"/>
          </w:tcPr>
          <w:p w:rsidR="00D61633" w:rsidRPr="00D61633" w:rsidRDefault="00D61633" w:rsidP="00E80DC2">
            <w:pPr>
              <w:ind w:left="720"/>
              <w:jc w:val="right"/>
            </w:pPr>
            <w:r w:rsidRPr="00D61633">
              <w:t>9000</w:t>
            </w:r>
          </w:p>
        </w:tc>
        <w:tc>
          <w:tcPr>
            <w:tcW w:w="1440" w:type="dxa"/>
            <w:shd w:val="clear" w:color="auto" w:fill="auto"/>
          </w:tcPr>
          <w:p w:rsidR="00D61633" w:rsidRPr="00D61633" w:rsidRDefault="00D61633" w:rsidP="00E80DC2">
            <w:pPr>
              <w:ind w:left="720"/>
              <w:jc w:val="right"/>
            </w:pPr>
            <w:r w:rsidRPr="00D61633">
              <w:t>7000</w:t>
            </w:r>
          </w:p>
        </w:tc>
        <w:tc>
          <w:tcPr>
            <w:tcW w:w="1890" w:type="dxa"/>
            <w:shd w:val="clear" w:color="auto" w:fill="auto"/>
          </w:tcPr>
          <w:p w:rsidR="00D61633" w:rsidRPr="00D61633" w:rsidRDefault="00D61633" w:rsidP="00E80DC2">
            <w:pPr>
              <w:ind w:left="720"/>
              <w:jc w:val="right"/>
            </w:pPr>
            <w:r w:rsidRPr="00D61633">
              <w:t>9001</w:t>
            </w:r>
          </w:p>
        </w:tc>
        <w:tc>
          <w:tcPr>
            <w:tcW w:w="2250" w:type="dxa"/>
            <w:shd w:val="clear" w:color="auto" w:fill="auto"/>
          </w:tcPr>
          <w:p w:rsidR="00D61633" w:rsidRPr="00D61633" w:rsidRDefault="00D61633" w:rsidP="00E80DC2">
            <w:pPr>
              <w:ind w:left="224"/>
              <w:jc w:val="right"/>
            </w:pPr>
            <w:r w:rsidRPr="00D61633">
              <w:t>2000</w:t>
            </w:r>
            <w:r w:rsidR="00712867">
              <w:t>.99</w:t>
            </w:r>
          </w:p>
        </w:tc>
      </w:tr>
      <w:tr w:rsidR="00D61633" w:rsidRPr="00D61633" w:rsidTr="00E80DC2">
        <w:tc>
          <w:tcPr>
            <w:tcW w:w="1544" w:type="dxa"/>
            <w:shd w:val="clear" w:color="auto" w:fill="auto"/>
          </w:tcPr>
          <w:p w:rsidR="00D61633" w:rsidRPr="00D61633" w:rsidRDefault="00D61633" w:rsidP="00E80DC2">
            <w:pPr>
              <w:ind w:left="720"/>
              <w:jc w:val="right"/>
            </w:pPr>
            <w:r w:rsidRPr="00D61633">
              <w:t>9000</w:t>
            </w:r>
          </w:p>
        </w:tc>
        <w:tc>
          <w:tcPr>
            <w:tcW w:w="1440" w:type="dxa"/>
            <w:shd w:val="clear" w:color="auto" w:fill="auto"/>
          </w:tcPr>
          <w:p w:rsidR="00D61633" w:rsidRPr="00D61633" w:rsidRDefault="00D61633" w:rsidP="00E80DC2">
            <w:pPr>
              <w:ind w:left="720"/>
              <w:jc w:val="right"/>
            </w:pPr>
            <w:r w:rsidRPr="00D61633">
              <w:t>1000</w:t>
            </w:r>
          </w:p>
        </w:tc>
        <w:tc>
          <w:tcPr>
            <w:tcW w:w="1890" w:type="dxa"/>
            <w:shd w:val="clear" w:color="auto" w:fill="auto"/>
          </w:tcPr>
          <w:p w:rsidR="00D61633" w:rsidRPr="00D61633" w:rsidRDefault="00D61633" w:rsidP="00E80DC2">
            <w:pPr>
              <w:ind w:left="720"/>
              <w:jc w:val="right"/>
            </w:pPr>
            <w:r w:rsidRPr="00D61633">
              <w:t>9001</w:t>
            </w:r>
          </w:p>
        </w:tc>
        <w:tc>
          <w:tcPr>
            <w:tcW w:w="2250" w:type="dxa"/>
            <w:shd w:val="clear" w:color="auto" w:fill="auto"/>
          </w:tcPr>
          <w:p w:rsidR="00D61633" w:rsidRPr="00D61633" w:rsidRDefault="00D61633" w:rsidP="00E80DC2">
            <w:pPr>
              <w:ind w:left="224"/>
              <w:jc w:val="right"/>
            </w:pPr>
            <w:r w:rsidRPr="00D61633">
              <w:t>8000</w:t>
            </w:r>
            <w:r w:rsidR="00712867">
              <w:t>.99</w:t>
            </w:r>
          </w:p>
        </w:tc>
      </w:tr>
      <w:tr w:rsidR="00D61633" w:rsidRPr="00D61633" w:rsidTr="00E80DC2">
        <w:tc>
          <w:tcPr>
            <w:tcW w:w="1544" w:type="dxa"/>
            <w:shd w:val="clear" w:color="auto" w:fill="auto"/>
          </w:tcPr>
          <w:p w:rsidR="00D61633" w:rsidRPr="00D61633" w:rsidRDefault="00D61633" w:rsidP="00E80DC2">
            <w:pPr>
              <w:ind w:left="720"/>
              <w:jc w:val="right"/>
            </w:pPr>
            <w:r w:rsidRPr="00D61633">
              <w:t>18000</w:t>
            </w:r>
          </w:p>
        </w:tc>
        <w:tc>
          <w:tcPr>
            <w:tcW w:w="1440" w:type="dxa"/>
            <w:shd w:val="clear" w:color="auto" w:fill="auto"/>
          </w:tcPr>
          <w:p w:rsidR="00D61633" w:rsidRPr="00D61633" w:rsidRDefault="00D61633" w:rsidP="00E80DC2">
            <w:pPr>
              <w:ind w:left="720"/>
              <w:jc w:val="right"/>
            </w:pPr>
            <w:r w:rsidRPr="00D61633">
              <w:t>9000</w:t>
            </w:r>
          </w:p>
        </w:tc>
        <w:tc>
          <w:tcPr>
            <w:tcW w:w="1890" w:type="dxa"/>
            <w:shd w:val="clear" w:color="auto" w:fill="auto"/>
          </w:tcPr>
          <w:p w:rsidR="00D61633" w:rsidRPr="00D61633" w:rsidRDefault="00D61633" w:rsidP="00E80DC2">
            <w:pPr>
              <w:ind w:left="720"/>
              <w:jc w:val="right"/>
            </w:pPr>
            <w:r w:rsidRPr="00D61633">
              <w:t>18001</w:t>
            </w:r>
          </w:p>
        </w:tc>
        <w:tc>
          <w:tcPr>
            <w:tcW w:w="2250" w:type="dxa"/>
            <w:shd w:val="clear" w:color="auto" w:fill="auto"/>
          </w:tcPr>
          <w:p w:rsidR="00D61633" w:rsidRPr="00D61633" w:rsidRDefault="00D61633" w:rsidP="00E80DC2">
            <w:pPr>
              <w:ind w:left="224"/>
              <w:jc w:val="right"/>
            </w:pPr>
            <w:r w:rsidRPr="00D61633">
              <w:t>9000</w:t>
            </w:r>
            <w:r w:rsidR="00712867">
              <w:t>.99</w:t>
            </w:r>
          </w:p>
        </w:tc>
      </w:tr>
    </w:tbl>
    <w:p w:rsidR="00B46C7B" w:rsidRDefault="00B46C7B" w:rsidP="00B46C7B">
      <w:pPr>
        <w:pStyle w:val="ListParagraph"/>
        <w:tabs>
          <w:tab w:val="num" w:pos="900"/>
        </w:tabs>
        <w:spacing w:before="60" w:after="60" w:line="360" w:lineRule="auto"/>
        <w:ind w:left="900"/>
        <w:rPr>
          <w:rFonts w:ascii="Times New Roman" w:hAnsi="Times New Roman"/>
          <w:sz w:val="24"/>
          <w:szCs w:val="24"/>
        </w:rPr>
      </w:pPr>
    </w:p>
    <w:p w:rsidR="00D15BBE" w:rsidRDefault="00D15BBE" w:rsidP="00B46C7B">
      <w:pPr>
        <w:pStyle w:val="ListParagraph"/>
        <w:tabs>
          <w:tab w:val="num" w:pos="900"/>
        </w:tabs>
        <w:spacing w:before="60" w:after="60" w:line="360" w:lineRule="auto"/>
        <w:ind w:left="900"/>
        <w:rPr>
          <w:ins w:id="279" w:author="Greer, Clayton (COMMOD)" w:date="2015-01-09T17:40:00Z"/>
          <w:rFonts w:ascii="Times New Roman" w:hAnsi="Times New Roman"/>
          <w:sz w:val="24"/>
          <w:szCs w:val="24"/>
        </w:rPr>
      </w:pPr>
      <w:r>
        <w:rPr>
          <w:rFonts w:ascii="Times New Roman" w:hAnsi="Times New Roman"/>
          <w:sz w:val="24"/>
          <w:szCs w:val="24"/>
        </w:rPr>
        <w:t xml:space="preserve">Note: The top row represents current VOLL and SWOC as established in PUCT and ERCOT market rules. Values for VOLL and/or SWOC in the lower rows would require changes to PUCT </w:t>
      </w:r>
      <w:r w:rsidR="00C46374">
        <w:rPr>
          <w:rFonts w:ascii="Times New Roman" w:hAnsi="Times New Roman"/>
          <w:sz w:val="24"/>
          <w:szCs w:val="24"/>
        </w:rPr>
        <w:t>and/</w:t>
      </w:r>
      <w:r>
        <w:rPr>
          <w:rFonts w:ascii="Times New Roman" w:hAnsi="Times New Roman"/>
          <w:sz w:val="24"/>
          <w:szCs w:val="24"/>
        </w:rPr>
        <w:t>or market rules.</w:t>
      </w:r>
    </w:p>
    <w:p w:rsidR="000E7913" w:rsidRDefault="000E7913" w:rsidP="00B46C7B">
      <w:pPr>
        <w:pStyle w:val="ListParagraph"/>
        <w:tabs>
          <w:tab w:val="num" w:pos="900"/>
        </w:tabs>
        <w:spacing w:before="60" w:after="60" w:line="360" w:lineRule="auto"/>
        <w:ind w:left="900"/>
        <w:rPr>
          <w:ins w:id="280" w:author="Greer, Clayton (COMMOD)" w:date="2015-01-09T17:43:00Z"/>
          <w:rFonts w:ascii="Times New Roman" w:hAnsi="Times New Roman"/>
          <w:sz w:val="24"/>
          <w:szCs w:val="24"/>
        </w:rPr>
      </w:pPr>
      <w:ins w:id="281" w:author="Greer, Clayton (COMMOD)" w:date="2015-01-09T17:40:00Z">
        <w:r>
          <w:rPr>
            <w:rFonts w:ascii="Times New Roman" w:hAnsi="Times New Roman"/>
            <w:sz w:val="24"/>
            <w:szCs w:val="24"/>
          </w:rPr>
          <w:t xml:space="preserve">The purpose of the ORDC is to appropriately price energy to reflect </w:t>
        </w:r>
      </w:ins>
      <w:ins w:id="282" w:author="Greer, Clayton (COMMOD)" w:date="2015-01-09T17:47:00Z">
        <w:r w:rsidR="00A96CE3">
          <w:rPr>
            <w:rFonts w:ascii="Times New Roman" w:hAnsi="Times New Roman"/>
            <w:sz w:val="24"/>
            <w:szCs w:val="24"/>
          </w:rPr>
          <w:t xml:space="preserve">the current reliability </w:t>
        </w:r>
      </w:ins>
      <w:ins w:id="283" w:author="Greer, Clayton (COMMOD)" w:date="2015-01-09T17:40:00Z">
        <w:r>
          <w:rPr>
            <w:rFonts w:ascii="Times New Roman" w:hAnsi="Times New Roman"/>
            <w:sz w:val="24"/>
            <w:szCs w:val="24"/>
          </w:rPr>
          <w:t xml:space="preserve">conditions </w:t>
        </w:r>
      </w:ins>
      <w:ins w:id="284" w:author="Greer, Clayton (COMMOD)" w:date="2015-01-09T17:47:00Z">
        <w:r w:rsidR="00A96CE3">
          <w:rPr>
            <w:rFonts w:ascii="Times New Roman" w:hAnsi="Times New Roman"/>
            <w:sz w:val="24"/>
            <w:szCs w:val="24"/>
          </w:rPr>
          <w:t>on the grid</w:t>
        </w:r>
      </w:ins>
      <w:ins w:id="285" w:author="Greer, Clayton (COMMOD)" w:date="2015-01-09T17:40:00Z">
        <w:r>
          <w:rPr>
            <w:rFonts w:ascii="Times New Roman" w:hAnsi="Times New Roman"/>
            <w:sz w:val="24"/>
            <w:szCs w:val="24"/>
          </w:rPr>
          <w:t xml:space="preserve">.  </w:t>
        </w:r>
      </w:ins>
      <w:ins w:id="286" w:author="Greer, Clayton (COMMOD)" w:date="2015-01-09T17:48:00Z">
        <w:r w:rsidR="00A96CE3">
          <w:rPr>
            <w:rFonts w:ascii="Times New Roman" w:hAnsi="Times New Roman"/>
            <w:sz w:val="24"/>
            <w:szCs w:val="24"/>
          </w:rPr>
          <w:t>Since the ORDC implementation</w:t>
        </w:r>
      </w:ins>
      <w:ins w:id="287" w:author="Greer, Clayton (COMMOD)" w:date="2015-01-09T17:40:00Z">
        <w:r>
          <w:rPr>
            <w:rFonts w:ascii="Times New Roman" w:hAnsi="Times New Roman"/>
            <w:sz w:val="24"/>
            <w:szCs w:val="24"/>
          </w:rPr>
          <w:t>, there is no longer the necessity to allow offer curves to rise to the value of lost load</w:t>
        </w:r>
      </w:ins>
      <w:ins w:id="288" w:author="Greer, Clayton (COMMOD)" w:date="2015-01-09T17:45:00Z">
        <w:r w:rsidR="00180DE9">
          <w:rPr>
            <w:rFonts w:ascii="Times New Roman" w:hAnsi="Times New Roman"/>
            <w:sz w:val="24"/>
            <w:szCs w:val="24"/>
          </w:rPr>
          <w:t xml:space="preserve"> as we no longer need </w:t>
        </w:r>
      </w:ins>
      <w:ins w:id="289" w:author="Greer, Clayton (COMMOD)" w:date="2015-01-09T17:48:00Z">
        <w:r w:rsidR="00A96CE3">
          <w:rPr>
            <w:rFonts w:ascii="Times New Roman" w:hAnsi="Times New Roman"/>
            <w:sz w:val="24"/>
            <w:szCs w:val="24"/>
          </w:rPr>
          <w:t xml:space="preserve">Resource </w:t>
        </w:r>
      </w:ins>
      <w:ins w:id="290" w:author="Greer, Clayton (COMMOD)" w:date="2015-01-09T17:45:00Z">
        <w:r w:rsidR="00180DE9">
          <w:rPr>
            <w:rFonts w:ascii="Times New Roman" w:hAnsi="Times New Roman"/>
            <w:sz w:val="24"/>
            <w:szCs w:val="24"/>
          </w:rPr>
          <w:t xml:space="preserve">energy offers to reflect </w:t>
        </w:r>
      </w:ins>
      <w:ins w:id="291" w:author="Greer, Clayton (COMMOD)" w:date="2015-01-09T17:47:00Z">
        <w:r w:rsidR="00A96CE3">
          <w:rPr>
            <w:rFonts w:ascii="Times New Roman" w:hAnsi="Times New Roman"/>
            <w:sz w:val="24"/>
            <w:szCs w:val="24"/>
          </w:rPr>
          <w:t xml:space="preserve">energy </w:t>
        </w:r>
      </w:ins>
      <w:ins w:id="292" w:author="Greer, Clayton (COMMOD)" w:date="2015-01-09T17:45:00Z">
        <w:r w:rsidR="00180DE9">
          <w:rPr>
            <w:rFonts w:ascii="Times New Roman" w:hAnsi="Times New Roman"/>
            <w:sz w:val="24"/>
            <w:szCs w:val="24"/>
          </w:rPr>
          <w:t>scarcity conditions</w:t>
        </w:r>
      </w:ins>
      <w:ins w:id="293" w:author="Greer, Clayton (COMMOD)" w:date="2015-01-09T17:40:00Z">
        <w:r>
          <w:rPr>
            <w:rFonts w:ascii="Times New Roman" w:hAnsi="Times New Roman"/>
            <w:sz w:val="24"/>
            <w:szCs w:val="24"/>
          </w:rPr>
          <w:t xml:space="preserve">.  </w:t>
        </w:r>
      </w:ins>
      <w:ins w:id="294" w:author="Greer, Clayton (COMMOD)" w:date="2015-01-09T17:48:00Z">
        <w:r w:rsidR="00A96CE3">
          <w:rPr>
            <w:rFonts w:ascii="Times New Roman" w:hAnsi="Times New Roman"/>
            <w:sz w:val="24"/>
            <w:szCs w:val="24"/>
          </w:rPr>
          <w:t>Thus</w:t>
        </w:r>
      </w:ins>
      <w:bookmarkStart w:id="295" w:name="_GoBack"/>
      <w:bookmarkEnd w:id="295"/>
      <w:ins w:id="296" w:author="Greer, Clayton (COMMOD)" w:date="2015-01-09T17:40:00Z">
        <w:r>
          <w:rPr>
            <w:rFonts w:ascii="Times New Roman" w:hAnsi="Times New Roman"/>
            <w:sz w:val="24"/>
            <w:szCs w:val="24"/>
          </w:rPr>
          <w:t>, the offer cap can be lowered to a level that appropriately covers conditions where a unit must recover its costs through the energy price offered.</w:t>
        </w:r>
      </w:ins>
      <w:ins w:id="297" w:author="Greer, Clayton (COMMOD)" w:date="2015-01-09T17:42:00Z">
        <w:r>
          <w:rPr>
            <w:rFonts w:ascii="Times New Roman" w:hAnsi="Times New Roman"/>
            <w:sz w:val="24"/>
            <w:szCs w:val="24"/>
          </w:rPr>
          <w:t xml:space="preserve">  So I would propose the following levels for the SWOC and </w:t>
        </w:r>
      </w:ins>
      <w:ins w:id="298" w:author="Greer, Clayton (COMMOD)" w:date="2015-01-09T17:46:00Z">
        <w:r w:rsidR="00180DE9">
          <w:rPr>
            <w:rFonts w:ascii="Times New Roman" w:hAnsi="Times New Roman"/>
            <w:sz w:val="24"/>
            <w:szCs w:val="24"/>
          </w:rPr>
          <w:t xml:space="preserve">max </w:t>
        </w:r>
      </w:ins>
      <w:ins w:id="299" w:author="Greer, Clayton (COMMOD)" w:date="2015-01-09T17:42:00Z">
        <w:r>
          <w:rPr>
            <w:rFonts w:ascii="Times New Roman" w:hAnsi="Times New Roman"/>
            <w:sz w:val="24"/>
            <w:szCs w:val="24"/>
          </w:rPr>
          <w:t>ORDC</w:t>
        </w:r>
      </w:ins>
      <w:ins w:id="300" w:author="Greer, Clayton (COMMOD)" w:date="2015-01-09T17:43:00Z">
        <w:r>
          <w:rPr>
            <w:rFonts w:ascii="Times New Roman" w:hAnsi="Times New Roman"/>
            <w:sz w:val="24"/>
            <w:szCs w:val="24"/>
          </w:rPr>
          <w:t>:</w:t>
        </w:r>
      </w:ins>
    </w:p>
    <w:p w:rsidR="000E7913" w:rsidRDefault="000E7913" w:rsidP="00B46C7B">
      <w:pPr>
        <w:pStyle w:val="ListParagraph"/>
        <w:tabs>
          <w:tab w:val="num" w:pos="900"/>
        </w:tabs>
        <w:spacing w:before="60" w:after="60" w:line="360" w:lineRule="auto"/>
        <w:ind w:left="900"/>
        <w:rPr>
          <w:ins w:id="301" w:author="Greer, Clayton (COMMOD)" w:date="2015-01-09T17:43:00Z"/>
          <w:rFonts w:ascii="Times New Roman" w:hAnsi="Times New Roman"/>
          <w:sz w:val="24"/>
          <w:szCs w:val="24"/>
        </w:rPr>
      </w:pPr>
    </w:p>
    <w:p w:rsidR="000E7913" w:rsidRDefault="00180DE9" w:rsidP="00B46C7B">
      <w:pPr>
        <w:pStyle w:val="ListParagraph"/>
        <w:tabs>
          <w:tab w:val="num" w:pos="900"/>
        </w:tabs>
        <w:spacing w:before="60" w:after="60" w:line="360" w:lineRule="auto"/>
        <w:ind w:left="900"/>
        <w:rPr>
          <w:ins w:id="302" w:author="Greer, Clayton (COMMOD)" w:date="2015-01-09T17:43:00Z"/>
          <w:rFonts w:ascii="Times New Roman" w:hAnsi="Times New Roman"/>
          <w:sz w:val="24"/>
          <w:szCs w:val="24"/>
        </w:rPr>
      </w:pPr>
      <w:ins w:id="303" w:author="Greer, Clayton (COMMOD)" w:date="2015-01-09T17:43:00Z">
        <w:r>
          <w:rPr>
            <w:rFonts w:ascii="Times New Roman" w:hAnsi="Times New Roman"/>
            <w:sz w:val="24"/>
            <w:szCs w:val="24"/>
          </w:rPr>
          <w:tab/>
          <w:t>SWOC ($/</w:t>
        </w:r>
        <w:proofErr w:type="spellStart"/>
        <w:r>
          <w:rPr>
            <w:rFonts w:ascii="Times New Roman" w:hAnsi="Times New Roman"/>
            <w:sz w:val="24"/>
            <w:szCs w:val="24"/>
          </w:rPr>
          <w:t>MWh</w:t>
        </w:r>
        <w:proofErr w:type="spellEnd"/>
        <w:r>
          <w:rPr>
            <w:rFonts w:ascii="Times New Roman" w:hAnsi="Times New Roman"/>
            <w:sz w:val="24"/>
            <w:szCs w:val="24"/>
          </w:rPr>
          <w:t xml:space="preserve">) </w:t>
        </w:r>
      </w:ins>
      <w:ins w:id="304" w:author="Greer, Clayton (COMMOD)" w:date="2015-01-09T17:44:00Z">
        <w:r>
          <w:rPr>
            <w:rFonts w:ascii="Times New Roman" w:hAnsi="Times New Roman"/>
            <w:sz w:val="24"/>
            <w:szCs w:val="24"/>
          </w:rPr>
          <w:t>=</w:t>
        </w:r>
      </w:ins>
      <w:ins w:id="305" w:author="Greer, Clayton (COMMOD)" w:date="2015-01-09T17:43:00Z">
        <w:r w:rsidR="000E7913">
          <w:rPr>
            <w:rFonts w:ascii="Times New Roman" w:hAnsi="Times New Roman"/>
            <w:sz w:val="24"/>
            <w:szCs w:val="24"/>
          </w:rPr>
          <w:t xml:space="preserve"> 3,000</w:t>
        </w:r>
      </w:ins>
    </w:p>
    <w:p w:rsidR="00180DE9" w:rsidRDefault="00180DE9" w:rsidP="00B46C7B">
      <w:pPr>
        <w:pStyle w:val="ListParagraph"/>
        <w:tabs>
          <w:tab w:val="num" w:pos="900"/>
        </w:tabs>
        <w:spacing w:before="60" w:after="60" w:line="360" w:lineRule="auto"/>
        <w:ind w:left="900"/>
        <w:rPr>
          <w:rFonts w:ascii="Times New Roman" w:hAnsi="Times New Roman"/>
          <w:sz w:val="24"/>
          <w:szCs w:val="24"/>
        </w:rPr>
      </w:pPr>
      <w:ins w:id="306" w:author="Greer, Clayton (COMMOD)" w:date="2015-01-09T17:43:00Z">
        <w:r>
          <w:rPr>
            <w:rFonts w:ascii="Times New Roman" w:hAnsi="Times New Roman"/>
            <w:sz w:val="24"/>
            <w:szCs w:val="24"/>
          </w:rPr>
          <w:tab/>
        </w:r>
      </w:ins>
      <w:ins w:id="307" w:author="Greer, Clayton (COMMOD)" w:date="2015-01-09T17:44:00Z">
        <w:r>
          <w:rPr>
            <w:rFonts w:ascii="Times New Roman" w:hAnsi="Times New Roman"/>
            <w:sz w:val="24"/>
            <w:szCs w:val="24"/>
          </w:rPr>
          <w:t>Max ORDC ($/MW/h) = 6,000</w:t>
        </w:r>
      </w:ins>
    </w:p>
    <w:p w:rsidR="00703B22" w:rsidRPr="00D61633" w:rsidRDefault="00703B22" w:rsidP="00B46C7B">
      <w:pPr>
        <w:pStyle w:val="ListParagraph"/>
        <w:tabs>
          <w:tab w:val="num" w:pos="900"/>
        </w:tabs>
        <w:spacing w:before="60" w:after="60" w:line="360" w:lineRule="auto"/>
        <w:ind w:left="900"/>
        <w:rPr>
          <w:rFonts w:ascii="Times New Roman" w:hAnsi="Times New Roman"/>
          <w:sz w:val="24"/>
          <w:szCs w:val="24"/>
        </w:rPr>
      </w:pPr>
    </w:p>
    <w:p w:rsidR="00D54023" w:rsidRDefault="00D54023" w:rsidP="00D54023">
      <w:pPr>
        <w:pStyle w:val="Heading1"/>
        <w:tabs>
          <w:tab w:val="clear" w:pos="1080"/>
          <w:tab w:val="num" w:pos="360"/>
        </w:tabs>
        <w:ind w:left="360"/>
      </w:pPr>
      <w:bookmarkStart w:id="308" w:name="_Toc398905861"/>
      <w:r>
        <w:lastRenderedPageBreak/>
        <w:t>Multi-Interval Real-Time Market</w:t>
      </w:r>
      <w:bookmarkEnd w:id="308"/>
    </w:p>
    <w:p w:rsidR="002E75D6" w:rsidRPr="002E75D6" w:rsidRDefault="002E75D6" w:rsidP="002E75D6">
      <w:pPr>
        <w:spacing w:before="60" w:after="60" w:line="360" w:lineRule="auto"/>
        <w:ind w:left="360"/>
      </w:pPr>
      <w:r w:rsidRPr="002E75D6">
        <w:t xml:space="preserve">The main objectives of the proposed Multi-Interval Real-Time (RT) Market are to enable additional Resources to contribute to Real-Time price formation and to expand access to the Real-Time Energy Market, thus enhancing competition and lowering overall costs to Load-serving Entities. </w:t>
      </w:r>
    </w:p>
    <w:p w:rsidR="002E75D6" w:rsidRPr="002E75D6" w:rsidRDefault="002E75D6" w:rsidP="002E75D6">
      <w:pPr>
        <w:spacing w:before="60" w:after="60" w:line="360" w:lineRule="auto"/>
        <w:ind w:left="360"/>
      </w:pPr>
      <w:r w:rsidRPr="002E75D6">
        <w:t>This enhancement would enable the Real-Time Market to, apart from considering offers and bids from the existing portfolio of Resources, to also consider offers and bids from other Resources that can be committed and/or dispatched only in blocks of MWs and</w:t>
      </w:r>
      <w:r w:rsidR="00323674">
        <w:t xml:space="preserve"> that may</w:t>
      </w:r>
      <w:r w:rsidRPr="002E75D6">
        <w:t xml:space="preserve"> have time-related (temporal) constraints.  This is achieved by allowing the Real-Time Market to analyze</w:t>
      </w:r>
      <w:r w:rsidR="00323674">
        <w:t>,</w:t>
      </w:r>
      <w:r w:rsidRPr="002E75D6">
        <w:t xml:space="preserve"> in conjunction with current system conditions (GTBD) for the current five-minute interval, </w:t>
      </w:r>
      <w:r w:rsidR="00323674">
        <w:t xml:space="preserve">also the </w:t>
      </w:r>
      <w:r w:rsidRPr="002E75D6">
        <w:t>forecasted system conditions (</w:t>
      </w:r>
      <w:r w:rsidR="00424E7E">
        <w:t>STLF</w:t>
      </w:r>
      <w:r w:rsidRPr="002E75D6">
        <w:t xml:space="preserve">) for consecutive future five-minute intervals, up to a maximum of 30 minutes out. </w:t>
      </w:r>
    </w:p>
    <w:p w:rsidR="002E75D6" w:rsidRPr="002E75D6" w:rsidRDefault="002E75D6" w:rsidP="002E75D6">
      <w:pPr>
        <w:spacing w:before="60" w:after="60" w:line="360" w:lineRule="auto"/>
        <w:ind w:left="360"/>
      </w:pPr>
      <w:r w:rsidRPr="002E75D6">
        <w:t xml:space="preserve">This could </w:t>
      </w:r>
      <w:r w:rsidR="00D429EB">
        <w:t>enable increased participation in the Real-Time Market by Load Resources with the following attributes</w:t>
      </w:r>
      <w:r w:rsidRPr="002E75D6">
        <w:t>:</w:t>
      </w:r>
    </w:p>
    <w:p w:rsidR="002E75D6" w:rsidRPr="002E75D6" w:rsidRDefault="002E75D6" w:rsidP="002E75D6">
      <w:pPr>
        <w:pStyle w:val="ListParagraph"/>
        <w:numPr>
          <w:ilvl w:val="0"/>
          <w:numId w:val="46"/>
        </w:numPr>
        <w:spacing w:before="60" w:after="60" w:line="360" w:lineRule="auto"/>
        <w:rPr>
          <w:rFonts w:ascii="Times New Roman" w:hAnsi="Times New Roman"/>
          <w:sz w:val="24"/>
          <w:szCs w:val="24"/>
        </w:rPr>
      </w:pPr>
      <w:r w:rsidRPr="002E75D6">
        <w:rPr>
          <w:rFonts w:ascii="Times New Roman" w:hAnsi="Times New Roman"/>
          <w:sz w:val="24"/>
          <w:szCs w:val="24"/>
        </w:rPr>
        <w:t>Resources with temporal constraints, including but not limited to start-up time</w:t>
      </w:r>
      <w:r w:rsidR="00323674">
        <w:rPr>
          <w:rFonts w:ascii="Times New Roman" w:hAnsi="Times New Roman"/>
          <w:sz w:val="24"/>
          <w:szCs w:val="24"/>
        </w:rPr>
        <w:t>s</w:t>
      </w:r>
      <w:r w:rsidRPr="002E75D6">
        <w:rPr>
          <w:rFonts w:ascii="Times New Roman" w:hAnsi="Times New Roman"/>
          <w:sz w:val="24"/>
          <w:szCs w:val="24"/>
        </w:rPr>
        <w:t xml:space="preserve"> or ramp period</w:t>
      </w:r>
      <w:r w:rsidR="00323674">
        <w:rPr>
          <w:rFonts w:ascii="Times New Roman" w:hAnsi="Times New Roman"/>
          <w:sz w:val="24"/>
          <w:szCs w:val="24"/>
        </w:rPr>
        <w:t>s</w:t>
      </w:r>
      <w:r w:rsidRPr="002E75D6">
        <w:rPr>
          <w:rFonts w:ascii="Times New Roman" w:hAnsi="Times New Roman"/>
          <w:sz w:val="24"/>
          <w:szCs w:val="24"/>
        </w:rPr>
        <w:t xml:space="preserve"> longer than the current 5-minute SCED, minimum or maximum run times, or return-to-service times;</w:t>
      </w:r>
    </w:p>
    <w:p w:rsidR="002E75D6" w:rsidRPr="002E75D6" w:rsidRDefault="002E75D6" w:rsidP="002E75D6">
      <w:pPr>
        <w:pStyle w:val="ListParagraph"/>
        <w:numPr>
          <w:ilvl w:val="0"/>
          <w:numId w:val="46"/>
        </w:numPr>
        <w:spacing w:before="60" w:after="60" w:line="360" w:lineRule="auto"/>
        <w:rPr>
          <w:rFonts w:ascii="Times New Roman" w:hAnsi="Times New Roman"/>
          <w:sz w:val="24"/>
          <w:szCs w:val="24"/>
        </w:rPr>
      </w:pPr>
      <w:r w:rsidRPr="002E75D6">
        <w:rPr>
          <w:rFonts w:ascii="Times New Roman" w:hAnsi="Times New Roman"/>
          <w:sz w:val="24"/>
          <w:szCs w:val="24"/>
        </w:rPr>
        <w:t xml:space="preserve">Resources </w:t>
      </w:r>
      <w:proofErr w:type="gramStart"/>
      <w:r w:rsidRPr="002E75D6">
        <w:rPr>
          <w:rFonts w:ascii="Times New Roman" w:hAnsi="Times New Roman"/>
          <w:sz w:val="24"/>
          <w:szCs w:val="24"/>
        </w:rPr>
        <w:t>that are</w:t>
      </w:r>
      <w:proofErr w:type="gramEnd"/>
      <w:r w:rsidRPr="002E75D6">
        <w:rPr>
          <w:rFonts w:ascii="Times New Roman" w:hAnsi="Times New Roman"/>
          <w:sz w:val="24"/>
          <w:szCs w:val="24"/>
        </w:rPr>
        <w:t xml:space="preserve"> “blocky” and therefore unable to deliver incremental fractions of their offers or bids, as is required of marginal units under current SCED parameters.</w:t>
      </w:r>
    </w:p>
    <w:p w:rsidR="00BC60D8" w:rsidRDefault="002E75D6" w:rsidP="002E75D6">
      <w:pPr>
        <w:spacing w:line="360" w:lineRule="auto"/>
        <w:ind w:left="360"/>
      </w:pPr>
      <w:r w:rsidRPr="002E75D6">
        <w:t xml:space="preserve">In the Multi-Interval RT market, Locational Marginal Prices (LMPs) and </w:t>
      </w:r>
      <w:r w:rsidR="00424E7E">
        <w:t xml:space="preserve">AS </w:t>
      </w:r>
      <w:r w:rsidRPr="002E75D6">
        <w:t xml:space="preserve">MCPCs </w:t>
      </w:r>
      <w:r w:rsidR="00323674">
        <w:t>(</w:t>
      </w:r>
      <w:r w:rsidRPr="002E75D6">
        <w:t xml:space="preserve">if Multi-Interval RT Market includes RT </w:t>
      </w:r>
      <w:r w:rsidR="003F492B">
        <w:t>Co-optimization</w:t>
      </w:r>
      <w:r w:rsidRPr="002E75D6">
        <w:t>) would be binding for only the firs</w:t>
      </w:r>
      <w:r w:rsidR="00323674">
        <w:t>t (current) five-minute interval</w:t>
      </w:r>
      <w:r w:rsidR="00424E7E">
        <w:t>. In addition</w:t>
      </w:r>
      <w:r w:rsidRPr="002E75D6">
        <w:t>,</w:t>
      </w:r>
      <w:r w:rsidR="00424E7E">
        <w:t xml:space="preserve"> Commitment Instructions issued by the Multi-Interval RT Market would be binding. </w:t>
      </w:r>
      <w:r w:rsidRPr="002E75D6">
        <w:t xml:space="preserve">Resources committed based on forecasted future conditions would be eligible for make-whole payments </w:t>
      </w:r>
      <w:r w:rsidR="00424E7E">
        <w:t>if actual Real-Time binding prices left them insufficiently compensated.</w:t>
      </w:r>
      <w:r w:rsidR="00085AD1" w:rsidRPr="00F55EE8">
        <w:t xml:space="preserve"> </w:t>
      </w:r>
    </w:p>
    <w:p w:rsidR="005E6F14" w:rsidRDefault="005E6F14" w:rsidP="002E75D6">
      <w:pPr>
        <w:spacing w:line="360" w:lineRule="auto"/>
        <w:ind w:left="360"/>
      </w:pPr>
    </w:p>
    <w:p w:rsidR="005E6F14" w:rsidRDefault="005E6F14" w:rsidP="002E75D6">
      <w:pPr>
        <w:spacing w:line="360" w:lineRule="auto"/>
        <w:ind w:left="360"/>
      </w:pPr>
      <w:r>
        <w:t xml:space="preserve">This section provides a high-level description of the concepts involved in a Multi-Interval RT Market. This description </w:t>
      </w:r>
      <w:r w:rsidR="00323674">
        <w:t xml:space="preserve">of the Multi-Interval RT Market </w:t>
      </w:r>
      <w:r>
        <w:t xml:space="preserve">is from the perspective of not considering RT </w:t>
      </w:r>
      <w:r w:rsidR="00323674">
        <w:t>C</w:t>
      </w:r>
      <w:r w:rsidR="003F492B">
        <w:t>o-optimization</w:t>
      </w:r>
      <w:r>
        <w:t xml:space="preserve">. Where applicable, notes are added to inform the reader </w:t>
      </w:r>
      <w:r w:rsidR="00323674">
        <w:t xml:space="preserve">of </w:t>
      </w:r>
      <w:r>
        <w:t>the impact</w:t>
      </w:r>
      <w:r w:rsidR="00323674">
        <w:t>s</w:t>
      </w:r>
      <w:r>
        <w:t xml:space="preserve"> of including RT </w:t>
      </w:r>
      <w:r w:rsidR="003F492B">
        <w:t>Co-optimization</w:t>
      </w:r>
      <w:r>
        <w:t>.</w:t>
      </w:r>
    </w:p>
    <w:p w:rsidR="0068546F" w:rsidRPr="00D61633" w:rsidRDefault="0068546F" w:rsidP="0068546F">
      <w:pPr>
        <w:pStyle w:val="Heading2"/>
        <w:tabs>
          <w:tab w:val="clear" w:pos="2052"/>
          <w:tab w:val="num" w:pos="720"/>
        </w:tabs>
        <w:ind w:left="720"/>
      </w:pPr>
      <w:bookmarkStart w:id="309" w:name="_Toc398905862"/>
      <w:r>
        <w:lastRenderedPageBreak/>
        <w:t xml:space="preserve">High Level Description of </w:t>
      </w:r>
      <w:r w:rsidR="008803AD">
        <w:t xml:space="preserve">the Inputs, </w:t>
      </w:r>
      <w:r>
        <w:t>Clearing Process and Outputs</w:t>
      </w:r>
      <w:bookmarkEnd w:id="309"/>
    </w:p>
    <w:p w:rsidR="00D1206A" w:rsidRDefault="005E6F14" w:rsidP="0068546F">
      <w:pPr>
        <w:spacing w:line="360" w:lineRule="auto"/>
        <w:ind w:left="720"/>
      </w:pPr>
      <w:r>
        <w:t xml:space="preserve">The Multi-Interval RT Market is cleared </w:t>
      </w:r>
      <w:r w:rsidR="00323674">
        <w:t xml:space="preserve">(normally) </w:t>
      </w:r>
      <w:r>
        <w:t>every 5-minutes</w:t>
      </w:r>
      <w:r w:rsidR="00023310">
        <w:t>, in which, the</w:t>
      </w:r>
      <w:r w:rsidR="0068546F" w:rsidRPr="00D61633">
        <w:t xml:space="preserve"> </w:t>
      </w:r>
      <w:r w:rsidR="008E403F">
        <w:t xml:space="preserve">market clearing process considers a set of consecutive 5-minute intervals, </w:t>
      </w:r>
      <w:r>
        <w:t xml:space="preserve">of </w:t>
      </w:r>
      <w:r w:rsidR="008E403F">
        <w:t>up to a maximum of 30 minutes, starting with the current 5-minute interval</w:t>
      </w:r>
      <w:r w:rsidR="00AC59A0">
        <w:t>.</w:t>
      </w:r>
    </w:p>
    <w:p w:rsidR="00023310" w:rsidRDefault="00023310" w:rsidP="0068546F">
      <w:pPr>
        <w:spacing w:line="360" w:lineRule="auto"/>
        <w:ind w:left="720"/>
      </w:pPr>
    </w:p>
    <w:p w:rsidR="001A6DD8" w:rsidRDefault="00F800F8" w:rsidP="0068546F">
      <w:pPr>
        <w:spacing w:line="360" w:lineRule="auto"/>
        <w:ind w:left="720"/>
      </w:pPr>
      <w:r>
        <w:t xml:space="preserve">This market clearing process is similar to a DAM process in that multiple intervals (24 hourly intervals in the DAM and up to 6 five-minute intervals here) are simultaneously optimized. One of the major differences is the consideration of Resource Ramp Rates in the Multi-Interval RT Market clearing process. This is required to ensure that the awarded </w:t>
      </w:r>
      <w:r w:rsidR="00323674">
        <w:t xml:space="preserve">energy </w:t>
      </w:r>
      <w:r>
        <w:t xml:space="preserve">Base Points (and if RT </w:t>
      </w:r>
      <w:r w:rsidR="003F492B">
        <w:t>Co-optimization</w:t>
      </w:r>
      <w:r>
        <w:t xml:space="preserve"> is included, the awarded AS) are feasible.</w:t>
      </w:r>
      <w:r w:rsidR="001A6DD8">
        <w:t xml:space="preserve"> </w:t>
      </w:r>
    </w:p>
    <w:p w:rsidR="001A6DD8" w:rsidRDefault="001A6DD8" w:rsidP="0068546F">
      <w:pPr>
        <w:spacing w:line="360" w:lineRule="auto"/>
        <w:ind w:left="720"/>
      </w:pPr>
    </w:p>
    <w:p w:rsidR="00510561" w:rsidRDefault="00510561" w:rsidP="00510561">
      <w:pPr>
        <w:spacing w:line="360" w:lineRule="auto"/>
        <w:ind w:left="720"/>
      </w:pPr>
      <w:r>
        <w:t xml:space="preserve">The inputs to setup the data for the current (first) five-minute interval of </w:t>
      </w:r>
      <w:r w:rsidR="00F63E9F">
        <w:t xml:space="preserve"> a given market clearing process in the Multi-Interval RT market </w:t>
      </w:r>
      <w:r>
        <w:t>will be the same as the current single interval SCED</w:t>
      </w:r>
      <w:r w:rsidR="00323674">
        <w:t xml:space="preserve"> — i.e., </w:t>
      </w:r>
      <w:r>
        <w:t xml:space="preserve"> based on telemetry. </w:t>
      </w:r>
      <w:r w:rsidR="00323674">
        <w:t>To set</w:t>
      </w:r>
      <w:r>
        <w:t xml:space="preserve"> up </w:t>
      </w:r>
      <w:r w:rsidR="00323674">
        <w:t>necessary</w:t>
      </w:r>
      <w:r>
        <w:t xml:space="preserve"> data for the future five-minute intervals, additional information will be used, </w:t>
      </w:r>
      <w:r w:rsidR="00323674">
        <w:t>notably</w:t>
      </w:r>
      <w:r>
        <w:t>:</w:t>
      </w:r>
    </w:p>
    <w:p w:rsidR="00510561" w:rsidRPr="00F63E9F" w:rsidRDefault="00510561" w:rsidP="00510561">
      <w:pPr>
        <w:pStyle w:val="ListParagraph"/>
        <w:numPr>
          <w:ilvl w:val="0"/>
          <w:numId w:val="47"/>
        </w:numPr>
        <w:spacing w:line="360" w:lineRule="auto"/>
        <w:rPr>
          <w:rFonts w:ascii="Times New Roman" w:hAnsi="Times New Roman"/>
          <w:sz w:val="24"/>
          <w:szCs w:val="24"/>
        </w:rPr>
      </w:pPr>
      <w:r w:rsidRPr="00F63E9F">
        <w:rPr>
          <w:rFonts w:ascii="Times New Roman" w:hAnsi="Times New Roman"/>
          <w:sz w:val="24"/>
          <w:szCs w:val="24"/>
        </w:rPr>
        <w:t>Short-Term Load Forecast – to setup the energy demand for the future intervals under analysis</w:t>
      </w:r>
    </w:p>
    <w:p w:rsidR="00510561" w:rsidRPr="00F63E9F" w:rsidRDefault="00510561" w:rsidP="00510561">
      <w:pPr>
        <w:pStyle w:val="ListParagraph"/>
        <w:numPr>
          <w:ilvl w:val="0"/>
          <w:numId w:val="47"/>
        </w:numPr>
        <w:spacing w:line="360" w:lineRule="auto"/>
        <w:rPr>
          <w:rFonts w:ascii="Times New Roman" w:hAnsi="Times New Roman"/>
          <w:sz w:val="24"/>
          <w:szCs w:val="24"/>
        </w:rPr>
      </w:pPr>
      <w:proofErr w:type="spellStart"/>
      <w:r w:rsidRPr="00F63E9F">
        <w:rPr>
          <w:rFonts w:ascii="Times New Roman" w:hAnsi="Times New Roman"/>
          <w:sz w:val="24"/>
          <w:szCs w:val="24"/>
        </w:rPr>
        <w:t>eTag</w:t>
      </w:r>
      <w:proofErr w:type="spellEnd"/>
      <w:r w:rsidRPr="00F63E9F">
        <w:rPr>
          <w:rFonts w:ascii="Times New Roman" w:hAnsi="Times New Roman"/>
          <w:sz w:val="24"/>
          <w:szCs w:val="24"/>
        </w:rPr>
        <w:t xml:space="preserve"> data – to setup the total DC-Tie export/import</w:t>
      </w:r>
      <w:r w:rsidR="00D664BF">
        <w:rPr>
          <w:rFonts w:ascii="Times New Roman" w:hAnsi="Times New Roman"/>
          <w:sz w:val="24"/>
          <w:szCs w:val="24"/>
        </w:rPr>
        <w:t xml:space="preserve"> to be added to the total energy demand for future intervals</w:t>
      </w:r>
    </w:p>
    <w:p w:rsidR="00510561" w:rsidRDefault="00510561" w:rsidP="00510561">
      <w:pPr>
        <w:spacing w:line="360" w:lineRule="auto"/>
        <w:ind w:left="789"/>
      </w:pPr>
      <w:r>
        <w:t xml:space="preserve">More discussions </w:t>
      </w:r>
      <w:r w:rsidR="00323674">
        <w:t xml:space="preserve">will be </w:t>
      </w:r>
      <w:r>
        <w:t>required to decide</w:t>
      </w:r>
      <w:r w:rsidR="00323674">
        <w:t>, when setting up necessary data for future 5-minute intervals, on</w:t>
      </w:r>
      <w:r>
        <w:t xml:space="preserve"> whether to </w:t>
      </w:r>
      <w:r w:rsidR="00323674">
        <w:t xml:space="preserve">persist </w:t>
      </w:r>
      <w:r>
        <w:t>current telemetered data on Resources for Status, Limits (HSL,</w:t>
      </w:r>
      <w:r w:rsidR="0011391B">
        <w:t xml:space="preserve"> </w:t>
      </w:r>
      <w:r>
        <w:t xml:space="preserve">LSL), Output Schedule, etc. or to consider </w:t>
      </w:r>
      <w:r w:rsidR="00D664BF">
        <w:t xml:space="preserve">Current Operating Plan or </w:t>
      </w:r>
      <w:r w:rsidR="0011391B">
        <w:t xml:space="preserve">COP data </w:t>
      </w:r>
      <w:r>
        <w:t xml:space="preserve">and wind forecast </w:t>
      </w:r>
      <w:r w:rsidR="0011391B">
        <w:t>data (</w:t>
      </w:r>
      <w:r>
        <w:t xml:space="preserve">if available </w:t>
      </w:r>
      <w:r w:rsidR="0011391B">
        <w:t>with</w:t>
      </w:r>
      <w:r>
        <w:t xml:space="preserve"> a 5-minute granularity for Wind </w:t>
      </w:r>
      <w:r w:rsidR="00D664BF">
        <w:t xml:space="preserve">Resource </w:t>
      </w:r>
      <w:r>
        <w:t>HSL</w:t>
      </w:r>
      <w:r w:rsidR="0011391B">
        <w:t>s)</w:t>
      </w:r>
      <w:r>
        <w:t>.</w:t>
      </w:r>
    </w:p>
    <w:p w:rsidR="00510561" w:rsidRDefault="00510561" w:rsidP="00510561">
      <w:pPr>
        <w:spacing w:line="360" w:lineRule="auto"/>
        <w:ind w:left="789"/>
      </w:pPr>
    </w:p>
    <w:p w:rsidR="00F800F8" w:rsidRDefault="00510561" w:rsidP="00510561">
      <w:pPr>
        <w:spacing w:line="360" w:lineRule="auto"/>
        <w:ind w:left="720"/>
      </w:pPr>
      <w:r>
        <w:t xml:space="preserve">More discussions </w:t>
      </w:r>
      <w:r w:rsidR="0011391B">
        <w:t xml:space="preserve">will also be </w:t>
      </w:r>
      <w:r>
        <w:t>required on the modeling of Resources with telemetered Status of Start Up or Shut Down for future 5-minute intervals for a given instance of a RT market clearing.</w:t>
      </w:r>
    </w:p>
    <w:p w:rsidR="00CF6017" w:rsidRDefault="00CF6017" w:rsidP="00510561">
      <w:pPr>
        <w:spacing w:line="360" w:lineRule="auto"/>
        <w:ind w:left="720"/>
      </w:pPr>
    </w:p>
    <w:p w:rsidR="00D664BF" w:rsidRDefault="00D664BF" w:rsidP="00CF6017">
      <w:pPr>
        <w:spacing w:line="360" w:lineRule="auto"/>
        <w:ind w:left="720"/>
      </w:pPr>
    </w:p>
    <w:p w:rsidR="00CF6017" w:rsidRDefault="00CF6017" w:rsidP="00CF6017">
      <w:pPr>
        <w:spacing w:line="360" w:lineRule="auto"/>
        <w:ind w:left="720"/>
      </w:pPr>
      <w:r>
        <w:lastRenderedPageBreak/>
        <w:t>The outputs of each Multi-Interval Market clearing are:</w:t>
      </w:r>
    </w:p>
    <w:p w:rsidR="00CF6017" w:rsidRPr="00CF6017" w:rsidRDefault="00CF6017" w:rsidP="00CF6017">
      <w:pPr>
        <w:pStyle w:val="ListParagraph"/>
        <w:numPr>
          <w:ilvl w:val="0"/>
          <w:numId w:val="48"/>
        </w:numPr>
        <w:spacing w:line="360" w:lineRule="auto"/>
        <w:rPr>
          <w:rFonts w:ascii="Times New Roman" w:hAnsi="Times New Roman"/>
          <w:sz w:val="24"/>
          <w:szCs w:val="24"/>
        </w:rPr>
      </w:pPr>
      <w:r w:rsidRPr="00CF6017">
        <w:rPr>
          <w:rFonts w:ascii="Times New Roman" w:hAnsi="Times New Roman"/>
          <w:sz w:val="24"/>
          <w:szCs w:val="24"/>
        </w:rPr>
        <w:t xml:space="preserve">Binding </w:t>
      </w:r>
      <w:r w:rsidR="0011391B">
        <w:rPr>
          <w:rFonts w:ascii="Times New Roman" w:hAnsi="Times New Roman"/>
          <w:sz w:val="24"/>
          <w:szCs w:val="24"/>
        </w:rPr>
        <w:t xml:space="preserve">energy </w:t>
      </w:r>
      <w:r w:rsidRPr="00CF6017">
        <w:rPr>
          <w:rFonts w:ascii="Times New Roman" w:hAnsi="Times New Roman"/>
          <w:sz w:val="24"/>
          <w:szCs w:val="24"/>
        </w:rPr>
        <w:t>Base Points and LMPs for the current (first) 5-minute interval</w:t>
      </w:r>
    </w:p>
    <w:p w:rsidR="00CF6017" w:rsidRPr="00CF6017" w:rsidRDefault="00CF6017" w:rsidP="00CF6017">
      <w:pPr>
        <w:pStyle w:val="ListParagraph"/>
        <w:numPr>
          <w:ilvl w:val="1"/>
          <w:numId w:val="48"/>
        </w:numPr>
        <w:spacing w:line="360" w:lineRule="auto"/>
        <w:rPr>
          <w:rFonts w:ascii="Times New Roman" w:hAnsi="Times New Roman"/>
          <w:sz w:val="24"/>
          <w:szCs w:val="24"/>
        </w:rPr>
      </w:pPr>
      <w:r w:rsidRPr="00CF6017">
        <w:rPr>
          <w:rFonts w:ascii="Times New Roman" w:hAnsi="Times New Roman"/>
          <w:sz w:val="24"/>
          <w:szCs w:val="24"/>
        </w:rPr>
        <w:t xml:space="preserve">If RT </w:t>
      </w:r>
      <w:r w:rsidR="003F492B">
        <w:rPr>
          <w:rFonts w:ascii="Times New Roman" w:hAnsi="Times New Roman"/>
          <w:sz w:val="24"/>
          <w:szCs w:val="24"/>
        </w:rPr>
        <w:t>Co-optimization</w:t>
      </w:r>
      <w:r w:rsidRPr="00CF6017">
        <w:rPr>
          <w:rFonts w:ascii="Times New Roman" w:hAnsi="Times New Roman"/>
          <w:sz w:val="24"/>
          <w:szCs w:val="24"/>
        </w:rPr>
        <w:t xml:space="preserve"> is included, then, Binding AS awards and MCPCs for the current (first) 5-minute interval</w:t>
      </w:r>
      <w:r w:rsidR="0011391B">
        <w:rPr>
          <w:rFonts w:ascii="Times New Roman" w:hAnsi="Times New Roman"/>
          <w:sz w:val="24"/>
          <w:szCs w:val="24"/>
        </w:rPr>
        <w:t>;</w:t>
      </w:r>
    </w:p>
    <w:p w:rsidR="00CF6017" w:rsidRPr="00CF6017" w:rsidRDefault="00CF6017" w:rsidP="00CF6017">
      <w:pPr>
        <w:pStyle w:val="ListParagraph"/>
        <w:numPr>
          <w:ilvl w:val="0"/>
          <w:numId w:val="48"/>
        </w:numPr>
        <w:spacing w:line="360" w:lineRule="auto"/>
        <w:rPr>
          <w:rFonts w:ascii="Times New Roman" w:hAnsi="Times New Roman"/>
          <w:sz w:val="24"/>
          <w:szCs w:val="24"/>
        </w:rPr>
      </w:pPr>
      <w:r w:rsidRPr="00CF6017">
        <w:rPr>
          <w:rFonts w:ascii="Times New Roman" w:hAnsi="Times New Roman"/>
          <w:sz w:val="24"/>
          <w:szCs w:val="24"/>
        </w:rPr>
        <w:t xml:space="preserve">Binding commitment instructions for Resources (e.g. </w:t>
      </w:r>
      <w:r w:rsidR="0011391B">
        <w:rPr>
          <w:rFonts w:ascii="Times New Roman" w:hAnsi="Times New Roman"/>
          <w:sz w:val="24"/>
          <w:szCs w:val="24"/>
        </w:rPr>
        <w:t xml:space="preserve">Load Resource </w:t>
      </w:r>
      <w:r w:rsidRPr="00CF6017">
        <w:rPr>
          <w:rFonts w:ascii="Times New Roman" w:hAnsi="Times New Roman"/>
          <w:sz w:val="24"/>
          <w:szCs w:val="24"/>
        </w:rPr>
        <w:t>curtail</w:t>
      </w:r>
      <w:r w:rsidR="0011391B">
        <w:rPr>
          <w:rFonts w:ascii="Times New Roman" w:hAnsi="Times New Roman"/>
          <w:sz w:val="24"/>
          <w:szCs w:val="24"/>
        </w:rPr>
        <w:t>ment instructions</w:t>
      </w:r>
      <w:r w:rsidRPr="00CF6017">
        <w:rPr>
          <w:rFonts w:ascii="Times New Roman" w:hAnsi="Times New Roman"/>
          <w:sz w:val="24"/>
          <w:szCs w:val="24"/>
        </w:rPr>
        <w:t>) at the start of any 5-minute interval (including current 5-minute interval) in the analysis window of up to a maximum of 30 minutes</w:t>
      </w:r>
      <w:r w:rsidR="0011391B">
        <w:rPr>
          <w:rFonts w:ascii="Times New Roman" w:hAnsi="Times New Roman"/>
          <w:sz w:val="24"/>
          <w:szCs w:val="24"/>
        </w:rPr>
        <w:t xml:space="preserve"> and</w:t>
      </w:r>
    </w:p>
    <w:p w:rsidR="00CF6017" w:rsidRPr="00CF6017" w:rsidRDefault="00CF6017" w:rsidP="00CF6017">
      <w:pPr>
        <w:pStyle w:val="ListParagraph"/>
        <w:numPr>
          <w:ilvl w:val="0"/>
          <w:numId w:val="48"/>
        </w:numPr>
        <w:spacing w:line="360" w:lineRule="auto"/>
        <w:rPr>
          <w:rFonts w:ascii="Times New Roman" w:hAnsi="Times New Roman"/>
          <w:sz w:val="24"/>
          <w:szCs w:val="24"/>
        </w:rPr>
      </w:pPr>
      <w:r w:rsidRPr="00CF6017">
        <w:rPr>
          <w:rFonts w:ascii="Times New Roman" w:hAnsi="Times New Roman"/>
          <w:sz w:val="24"/>
          <w:szCs w:val="24"/>
        </w:rPr>
        <w:t>Advisory or indicative Base Points and LMPs for the future 5-minute intervals</w:t>
      </w:r>
    </w:p>
    <w:p w:rsidR="00CF6017" w:rsidRDefault="00CF6017" w:rsidP="00CF6017">
      <w:pPr>
        <w:pStyle w:val="ListParagraph"/>
        <w:numPr>
          <w:ilvl w:val="1"/>
          <w:numId w:val="48"/>
        </w:numPr>
        <w:spacing w:line="360" w:lineRule="auto"/>
        <w:rPr>
          <w:rFonts w:ascii="Times New Roman" w:hAnsi="Times New Roman"/>
          <w:sz w:val="24"/>
          <w:szCs w:val="24"/>
        </w:rPr>
      </w:pPr>
      <w:r w:rsidRPr="00CF6017">
        <w:rPr>
          <w:rFonts w:ascii="Times New Roman" w:hAnsi="Times New Roman"/>
          <w:sz w:val="24"/>
          <w:szCs w:val="24"/>
        </w:rPr>
        <w:t xml:space="preserve"> If RT </w:t>
      </w:r>
      <w:r w:rsidR="003F492B">
        <w:rPr>
          <w:rFonts w:ascii="Times New Roman" w:hAnsi="Times New Roman"/>
          <w:sz w:val="24"/>
          <w:szCs w:val="24"/>
        </w:rPr>
        <w:t>Co-optimization</w:t>
      </w:r>
      <w:r w:rsidRPr="00CF6017">
        <w:rPr>
          <w:rFonts w:ascii="Times New Roman" w:hAnsi="Times New Roman"/>
          <w:sz w:val="24"/>
          <w:szCs w:val="24"/>
        </w:rPr>
        <w:t xml:space="preserve"> is included, then</w:t>
      </w:r>
      <w:r w:rsidR="0011391B">
        <w:rPr>
          <w:rFonts w:ascii="Times New Roman" w:hAnsi="Times New Roman"/>
          <w:sz w:val="24"/>
          <w:szCs w:val="24"/>
        </w:rPr>
        <w:t xml:space="preserve"> also include,</w:t>
      </w:r>
      <w:r w:rsidRPr="00CF6017">
        <w:rPr>
          <w:rFonts w:ascii="Times New Roman" w:hAnsi="Times New Roman"/>
          <w:sz w:val="24"/>
          <w:szCs w:val="24"/>
        </w:rPr>
        <w:t xml:space="preserve"> advisory or indicative AS awards and MCPCs for the future 5-minute intervals</w:t>
      </w:r>
    </w:p>
    <w:p w:rsidR="00D664BF" w:rsidRDefault="00D664BF" w:rsidP="00F63E9F">
      <w:pPr>
        <w:spacing w:line="360" w:lineRule="auto"/>
        <w:ind w:left="720"/>
      </w:pPr>
    </w:p>
    <w:p w:rsidR="00F63E9F" w:rsidRDefault="00F63E9F" w:rsidP="00F63E9F">
      <w:pPr>
        <w:spacing w:line="360" w:lineRule="auto"/>
        <w:ind w:left="720"/>
      </w:pPr>
      <w:r>
        <w:t>The figure below illustrates a sequence of Multi-Interval RT Market clearing.</w:t>
      </w:r>
    </w:p>
    <w:p w:rsidR="00F63E9F" w:rsidRDefault="00F63E9F" w:rsidP="00F63E9F">
      <w:pPr>
        <w:spacing w:line="360" w:lineRule="auto"/>
      </w:pPr>
    </w:p>
    <w:p w:rsidR="00F63E9F" w:rsidRDefault="00F63E9F" w:rsidP="00F63E9F">
      <w:pPr>
        <w:spacing w:line="360" w:lineRule="auto"/>
      </w:pPr>
      <w:r w:rsidRPr="00F63E9F">
        <w:rPr>
          <w:noProof/>
        </w:rPr>
        <mc:AlternateContent>
          <mc:Choice Requires="wps">
            <w:drawing>
              <wp:anchor distT="0" distB="0" distL="114300" distR="114300" simplePos="0" relativeHeight="251768832" behindDoc="0" locked="0" layoutInCell="1" allowOverlap="1" wp14:anchorId="512AB285" wp14:editId="6E0F84A9">
                <wp:simplePos x="0" y="0"/>
                <wp:positionH relativeFrom="column">
                  <wp:posOffset>-396240</wp:posOffset>
                </wp:positionH>
                <wp:positionV relativeFrom="paragraph">
                  <wp:posOffset>81280</wp:posOffset>
                </wp:positionV>
                <wp:extent cx="7036435" cy="457200"/>
                <wp:effectExtent l="0" t="0" r="0" b="0"/>
                <wp:wrapNone/>
                <wp:docPr id="768" name="Text Box 768"/>
                <wp:cNvGraphicFramePr/>
                <a:graphic xmlns:a="http://schemas.openxmlformats.org/drawingml/2006/main">
                  <a:graphicData uri="http://schemas.microsoft.com/office/word/2010/wordprocessingShape">
                    <wps:wsp>
                      <wps:cNvSpPr txBox="1"/>
                      <wps:spPr>
                        <a:xfrm>
                          <a:off x="0" y="0"/>
                          <a:ext cx="7036435" cy="457200"/>
                        </a:xfrm>
                        <a:prstGeom prst="rect">
                          <a:avLst/>
                        </a:prstGeom>
                        <a:solidFill>
                          <a:prstClr val="white"/>
                        </a:solidFill>
                        <a:ln>
                          <a:noFill/>
                        </a:ln>
                        <a:effectLst/>
                      </wps:spPr>
                      <wps:txbx>
                        <w:txbxContent>
                          <w:p w:rsidR="000E7913" w:rsidRPr="00A25402" w:rsidRDefault="000E7913" w:rsidP="00F63E9F">
                            <w:pPr>
                              <w:jc w:val="center"/>
                              <w:rPr>
                                <w:rFonts w:eastAsia="Calibri"/>
                                <w:noProof/>
                              </w:rPr>
                            </w:pPr>
                            <w:r>
                              <w:t>Figure 3: Multi-Interval RT Market Overview</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 id="Text Box 768" o:spid="_x0000_s1057" type="#_x0000_t202" style="position:absolute;margin-left:-31.2pt;margin-top:6.4pt;width:554.05pt;height:36pt;z-index:2517688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" stroked="f">
                <v:textbox inset="0,0,0,0">
                  <w:txbxContent>
                    <w:p w:rsidR="000E7913" w:rsidRPr="00A25402" w:rsidRDefault="000E7913" w:rsidP="00F63E9F">
                      <w:pPr>
                        <w:jc w:val="center"/>
                        <w:rPr>
                          <w:rFonts w:eastAsia="Calibri"/>
                          <w:noProof/>
                        </w:rPr>
                      </w:pPr>
                      <w:r>
                        <w:t>Figure 3: Multi-Interval RT Market Overview</w:t>
                      </w:r>
                    </w:p>
                  </w:txbxContent>
                </v:textbox>
              </v:shape>
            </w:pict>
          </mc:Fallback>
        </mc:AlternateContent>
      </w:r>
      <w:r w:rsidRPr="00F63E9F">
        <w:rPr>
          <w:noProof/>
        </w:rPr>
        <mc:AlternateContent>
          <mc:Choice Requires="wpg">
            <w:drawing>
              <wp:anchor distT="0" distB="0" distL="114300" distR="114300" simplePos="0" relativeHeight="251767808" behindDoc="0" locked="0" layoutInCell="1" allowOverlap="1" wp14:anchorId="64613A42" wp14:editId="0104E15A">
                <wp:simplePos x="0" y="0"/>
                <wp:positionH relativeFrom="column">
                  <wp:posOffset>-396240</wp:posOffset>
                </wp:positionH>
                <wp:positionV relativeFrom="paragraph">
                  <wp:posOffset>594995</wp:posOffset>
                </wp:positionV>
                <wp:extent cx="7036435" cy="3925570"/>
                <wp:effectExtent l="0" t="0" r="12065" b="17780"/>
                <wp:wrapNone/>
                <wp:docPr id="300" name="Group 300"/>
                <wp:cNvGraphicFramePr/>
                <a:graphic xmlns:a="http://schemas.openxmlformats.org/drawingml/2006/main">
                  <a:graphicData uri="http://schemas.microsoft.com/office/word/2010/wordprocessingGroup">
                    <wpg:wgp>
                      <wpg:cNvGrpSpPr/>
                      <wpg:grpSpPr>
                        <a:xfrm>
                          <a:off x="0" y="0"/>
                          <a:ext cx="7036435" cy="3925570"/>
                          <a:chOff x="0" y="0"/>
                          <a:chExt cx="7036656" cy="3925718"/>
                        </a:xfrm>
                      </wpg:grpSpPr>
                      <wps:wsp>
                        <wps:cNvPr id="301" name="Rectangle 301"/>
                        <wps:cNvSpPr/>
                        <wps:spPr>
                          <a:xfrm>
                            <a:off x="0" y="0"/>
                            <a:ext cx="7036656" cy="392571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302" name="Group 302"/>
                        <wpg:cNvGrpSpPr/>
                        <wpg:grpSpPr>
                          <a:xfrm>
                            <a:off x="166977" y="103367"/>
                            <a:ext cx="6781800" cy="3736340"/>
                            <a:chOff x="0" y="0"/>
                            <a:chExt cx="6781855" cy="3736506"/>
                          </a:xfrm>
                        </wpg:grpSpPr>
                        <wpg:grpSp>
                          <wpg:cNvPr id="303" name="Group 303"/>
                          <wpg:cNvGrpSpPr/>
                          <wpg:grpSpPr>
                            <a:xfrm>
                              <a:off x="0" y="373716"/>
                              <a:ext cx="6781855" cy="3362790"/>
                              <a:chOff x="0" y="63615"/>
                              <a:chExt cx="6781855" cy="3362790"/>
                            </a:xfrm>
                          </wpg:grpSpPr>
                          <wpg:grpSp>
                            <wpg:cNvPr id="304" name="Group 304"/>
                            <wpg:cNvGrpSpPr/>
                            <wpg:grpSpPr>
                              <a:xfrm>
                                <a:off x="0" y="63615"/>
                                <a:ext cx="6781855" cy="2961774"/>
                                <a:chOff x="0" y="63615"/>
                                <a:chExt cx="6781855" cy="2961774"/>
                              </a:xfrm>
                            </wpg:grpSpPr>
                            <wpg:grpSp>
                              <wpg:cNvPr id="305" name="Group 305"/>
                              <wpg:cNvGrpSpPr/>
                              <wpg:grpSpPr>
                                <a:xfrm>
                                  <a:off x="445273" y="691764"/>
                                  <a:ext cx="4768239" cy="2333625"/>
                                  <a:chOff x="0" y="0"/>
                                  <a:chExt cx="4768239" cy="2333625"/>
                                </a:xfrm>
                              </wpg:grpSpPr>
                              <wpg:grpSp>
                                <wpg:cNvPr id="306" name="Group 306"/>
                                <wpg:cNvGrpSpPr/>
                                <wpg:grpSpPr>
                                  <a:xfrm>
                                    <a:off x="0" y="0"/>
                                    <a:ext cx="4768239" cy="2333625"/>
                                    <a:chOff x="0" y="0"/>
                                    <a:chExt cx="4768239" cy="2333625"/>
                                  </a:xfrm>
                                </wpg:grpSpPr>
                                <wps:wsp>
                                  <wps:cNvPr id="308" name="AutoShape 228"/>
                                  <wps:cNvCnPr>
                                    <a:cxnSpLocks noChangeShapeType="1"/>
                                  </wps:cNvCnPr>
                                  <wps:spPr bwMode="auto">
                                    <a:xfrm>
                                      <a:off x="1105231" y="532738"/>
                                      <a:ext cx="0" cy="1704975"/>
                                    </a:xfrm>
                                    <a:prstGeom prst="straightConnector1">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309" name="AutoShape 228"/>
                                  <wps:cNvCnPr>
                                    <a:cxnSpLocks noChangeShapeType="1"/>
                                  </wps:cNvCnPr>
                                  <wps:spPr bwMode="auto">
                                    <a:xfrm>
                                      <a:off x="1470991" y="532738"/>
                                      <a:ext cx="0" cy="1704975"/>
                                    </a:xfrm>
                                    <a:prstGeom prst="straightConnector1">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310" name="AutoShape 228"/>
                                  <wps:cNvCnPr>
                                    <a:cxnSpLocks noChangeShapeType="1"/>
                                  </wps:cNvCnPr>
                                  <wps:spPr bwMode="auto">
                                    <a:xfrm>
                                      <a:off x="2186609" y="532738"/>
                                      <a:ext cx="0" cy="1704975"/>
                                    </a:xfrm>
                                    <a:prstGeom prst="straightConnector1">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311" name="AutoShape 228"/>
                                  <wps:cNvCnPr>
                                    <a:cxnSpLocks noChangeShapeType="1"/>
                                  </wps:cNvCnPr>
                                  <wps:spPr bwMode="auto">
                                    <a:xfrm>
                                      <a:off x="2552369" y="532738"/>
                                      <a:ext cx="0" cy="1704975"/>
                                    </a:xfrm>
                                    <a:prstGeom prst="straightConnector1">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312" name="AutoShape 228"/>
                                  <wps:cNvCnPr>
                                    <a:cxnSpLocks noChangeShapeType="1"/>
                                  </wps:cNvCnPr>
                                  <wps:spPr bwMode="auto">
                                    <a:xfrm>
                                      <a:off x="3275937" y="532738"/>
                                      <a:ext cx="0" cy="1704975"/>
                                    </a:xfrm>
                                    <a:prstGeom prst="straightConnector1">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313" name="AutoShape 228"/>
                                  <wps:cNvCnPr>
                                    <a:cxnSpLocks noChangeShapeType="1"/>
                                  </wps:cNvCnPr>
                                  <wps:spPr bwMode="auto">
                                    <a:xfrm>
                                      <a:off x="3633746" y="524786"/>
                                      <a:ext cx="0" cy="1704975"/>
                                    </a:xfrm>
                                    <a:prstGeom prst="straightConnector1">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314" name="AutoShape 228"/>
                                  <wps:cNvCnPr>
                                    <a:cxnSpLocks noChangeShapeType="1"/>
                                  </wps:cNvCnPr>
                                  <wps:spPr bwMode="auto">
                                    <a:xfrm>
                                      <a:off x="4357315" y="524786"/>
                                      <a:ext cx="0" cy="1704975"/>
                                    </a:xfrm>
                                    <a:prstGeom prst="straightConnector1">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315" name="AutoShape 228"/>
                                  <wps:cNvCnPr>
                                    <a:cxnSpLocks noChangeShapeType="1"/>
                                  </wps:cNvCnPr>
                                  <wps:spPr bwMode="auto">
                                    <a:xfrm>
                                      <a:off x="381663" y="532738"/>
                                      <a:ext cx="0" cy="1704975"/>
                                    </a:xfrm>
                                    <a:prstGeom prst="straightConnector1">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wpg:grpSp>
                                  <wpg:cNvPr id="316" name="Group 316"/>
                                  <wpg:cNvGrpSpPr/>
                                  <wpg:grpSpPr>
                                    <a:xfrm>
                                      <a:off x="0" y="0"/>
                                      <a:ext cx="4768239" cy="2333625"/>
                                      <a:chOff x="264937" y="647700"/>
                                      <a:chExt cx="4768239" cy="2333625"/>
                                    </a:xfrm>
                                  </wpg:grpSpPr>
                                  <wps:wsp>
                                    <wps:cNvPr id="317" name="AutoShape 238"/>
                                    <wps:cNvCnPr>
                                      <a:cxnSpLocks noChangeShapeType="1"/>
                                    </wps:cNvCnPr>
                                    <wps:spPr bwMode="auto">
                                      <a:xfrm>
                                        <a:off x="4256722" y="647700"/>
                                        <a:ext cx="139" cy="23336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8" name="AutoShape 239"/>
                                    <wps:cNvCnPr>
                                      <a:cxnSpLocks noChangeShapeType="1"/>
                                    </wps:cNvCnPr>
                                    <wps:spPr bwMode="auto">
                                      <a:xfrm>
                                        <a:off x="3170279" y="647700"/>
                                        <a:ext cx="635" cy="23336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9" name="AutoShape 240"/>
                                    <wps:cNvCnPr>
                                      <a:cxnSpLocks noChangeShapeType="1"/>
                                    </wps:cNvCnPr>
                                    <wps:spPr bwMode="auto">
                                      <a:xfrm>
                                        <a:off x="2083780" y="647700"/>
                                        <a:ext cx="635" cy="23336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76" name="AutoShape 241"/>
                                    <wps:cNvCnPr>
                                      <a:cxnSpLocks noChangeShapeType="1"/>
                                    </wps:cNvCnPr>
                                    <wps:spPr bwMode="auto">
                                      <a:xfrm>
                                        <a:off x="999490" y="647700"/>
                                        <a:ext cx="635" cy="23336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77" name="AutoShape 243"/>
                                    <wps:cNvCnPr>
                                      <a:cxnSpLocks noChangeShapeType="1"/>
                                    </wps:cNvCnPr>
                                    <wps:spPr bwMode="auto">
                                      <a:xfrm>
                                        <a:off x="264937" y="1172210"/>
                                        <a:ext cx="4768239" cy="1698"/>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78" name="AutoShape 244"/>
                                    <wps:cNvSpPr>
                                      <a:spLocks noChangeArrowheads="1"/>
                                    </wps:cNvSpPr>
                                    <wps:spPr bwMode="auto">
                                      <a:xfrm>
                                        <a:off x="595630" y="1124585"/>
                                        <a:ext cx="90805" cy="90805"/>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579" name="AutoShape 245"/>
                                    <wps:cNvSpPr>
                                      <a:spLocks noChangeArrowheads="1"/>
                                    </wps:cNvSpPr>
                                    <wps:spPr bwMode="auto">
                                      <a:xfrm>
                                        <a:off x="1680845" y="1124585"/>
                                        <a:ext cx="90805" cy="90805"/>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580" name="AutoShape 246"/>
                                    <wps:cNvSpPr>
                                      <a:spLocks noChangeArrowheads="1"/>
                                    </wps:cNvSpPr>
                                    <wps:spPr bwMode="auto">
                                      <a:xfrm>
                                        <a:off x="2766060" y="1124585"/>
                                        <a:ext cx="90805" cy="90805"/>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581" name="AutoShape 247"/>
                                    <wps:cNvSpPr>
                                      <a:spLocks noChangeArrowheads="1"/>
                                    </wps:cNvSpPr>
                                    <wps:spPr bwMode="auto">
                                      <a:xfrm>
                                        <a:off x="956945" y="1124585"/>
                                        <a:ext cx="90805" cy="90805"/>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582" name="AutoShape 248"/>
                                    <wps:cNvSpPr>
                                      <a:spLocks noChangeArrowheads="1"/>
                                    </wps:cNvSpPr>
                                    <wps:spPr bwMode="auto">
                                      <a:xfrm>
                                        <a:off x="2042160" y="1124585"/>
                                        <a:ext cx="90805" cy="90805"/>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583" name="AutoShape 249"/>
                                    <wps:cNvSpPr>
                                      <a:spLocks noChangeArrowheads="1"/>
                                    </wps:cNvSpPr>
                                    <wps:spPr bwMode="auto">
                                      <a:xfrm>
                                        <a:off x="3489325" y="1124585"/>
                                        <a:ext cx="90805" cy="90805"/>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584" name="AutoShape 250"/>
                                    <wps:cNvSpPr>
                                      <a:spLocks noChangeArrowheads="1"/>
                                    </wps:cNvSpPr>
                                    <wps:spPr bwMode="auto">
                                      <a:xfrm>
                                        <a:off x="1318895" y="1124585"/>
                                        <a:ext cx="90805" cy="90805"/>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651" name="AutoShape 251"/>
                                    <wps:cNvSpPr>
                                      <a:spLocks noChangeArrowheads="1"/>
                                    </wps:cNvSpPr>
                                    <wps:spPr bwMode="auto">
                                      <a:xfrm>
                                        <a:off x="2404110" y="1124585"/>
                                        <a:ext cx="90805" cy="90805"/>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657" name="AutoShape 252"/>
                                    <wps:cNvSpPr>
                                      <a:spLocks noChangeArrowheads="1"/>
                                    </wps:cNvSpPr>
                                    <wps:spPr bwMode="auto">
                                      <a:xfrm>
                                        <a:off x="4213225" y="1124585"/>
                                        <a:ext cx="90805" cy="90805"/>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659" name="AutoShape 262"/>
                                    <wps:cNvSpPr>
                                      <a:spLocks noChangeArrowheads="1"/>
                                    </wps:cNvSpPr>
                                    <wps:spPr bwMode="auto">
                                      <a:xfrm>
                                        <a:off x="3128010" y="1115060"/>
                                        <a:ext cx="90805" cy="90805"/>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661" name="AutoShape 263"/>
                                    <wps:cNvSpPr>
                                      <a:spLocks noChangeArrowheads="1"/>
                                    </wps:cNvSpPr>
                                    <wps:spPr bwMode="auto">
                                      <a:xfrm>
                                        <a:off x="3851275" y="1115060"/>
                                        <a:ext cx="90805" cy="90805"/>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662" name="AutoShape 264"/>
                                    <wps:cNvSpPr>
                                      <a:spLocks noChangeArrowheads="1"/>
                                    </wps:cNvSpPr>
                                    <wps:spPr bwMode="auto">
                                      <a:xfrm>
                                        <a:off x="4574540" y="1115060"/>
                                        <a:ext cx="90805" cy="90805"/>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grpSp>
                                <wpg:grpSp>
                                  <wpg:cNvPr id="663" name="Group 663"/>
                                  <wpg:cNvGrpSpPr/>
                                  <wpg:grpSpPr>
                                    <a:xfrm>
                                      <a:off x="747423" y="779228"/>
                                      <a:ext cx="3211811" cy="1130493"/>
                                      <a:chOff x="0" y="0"/>
                                      <a:chExt cx="3211811" cy="1130493"/>
                                    </a:xfrm>
                                  </wpg:grpSpPr>
                                  <wps:wsp>
                                    <wps:cNvPr id="664" name="Text Box 255" descr="50%"/>
                                    <wps:cNvSpPr txBox="1">
                                      <a:spLocks noChangeArrowheads="1"/>
                                    </wps:cNvSpPr>
                                    <wps:spPr bwMode="auto">
                                      <a:xfrm>
                                        <a:off x="405516" y="326004"/>
                                        <a:ext cx="269829" cy="104775"/>
                                      </a:xfrm>
                                      <a:prstGeom prst="rect">
                                        <a:avLst/>
                                      </a:prstGeom>
                                      <a:pattFill prst="lgCheck">
                                        <a:fgClr>
                                          <a:srgbClr val="000000"/>
                                        </a:fgClr>
                                        <a:bgClr>
                                          <a:srgbClr val="FFFFFF"/>
                                        </a:bgClr>
                                      </a:pattFill>
                                      <a:ln w="9525">
                                        <a:solidFill>
                                          <a:srgbClr val="000000"/>
                                        </a:solidFill>
                                        <a:miter lim="800000"/>
                                        <a:headEnd/>
                                        <a:tailEnd/>
                                      </a:ln>
                                    </wps:spPr>
                                    <wps:txbx>
                                      <w:txbxContent>
                                        <w:p w:rsidR="000E7913" w:rsidRDefault="000E7913" w:rsidP="00F63E9F"/>
                                      </w:txbxContent>
                                    </wps:txbx>
                                    <wps:bodyPr rot="0" vert="horz" wrap="square" lIns="91440" tIns="45720" rIns="91440" bIns="45720" anchor="t" anchorCtr="0" upright="1">
                                      <a:noAutofit/>
                                    </wps:bodyPr>
                                  </wps:wsp>
                                  <wps:wsp>
                                    <wps:cNvPr id="665" name="Text Box 255" descr="50%"/>
                                    <wps:cNvSpPr txBox="1">
                                      <a:spLocks noChangeArrowheads="1"/>
                                    </wps:cNvSpPr>
                                    <wps:spPr bwMode="auto">
                                      <a:xfrm>
                                        <a:off x="763325" y="667910"/>
                                        <a:ext cx="269829" cy="104775"/>
                                      </a:xfrm>
                                      <a:prstGeom prst="rect">
                                        <a:avLst/>
                                      </a:prstGeom>
                                      <a:pattFill prst="lgCheck">
                                        <a:fgClr>
                                          <a:srgbClr val="000000"/>
                                        </a:fgClr>
                                        <a:bgClr>
                                          <a:srgbClr val="FFFFFF"/>
                                        </a:bgClr>
                                      </a:pattFill>
                                      <a:ln w="9525">
                                        <a:solidFill>
                                          <a:srgbClr val="000000"/>
                                        </a:solidFill>
                                        <a:miter lim="800000"/>
                                        <a:headEnd/>
                                        <a:tailEnd/>
                                      </a:ln>
                                    </wps:spPr>
                                    <wps:txbx>
                                      <w:txbxContent>
                                        <w:p w:rsidR="000E7913" w:rsidRDefault="000E7913" w:rsidP="00F63E9F"/>
                                      </w:txbxContent>
                                    </wps:txbx>
                                    <wps:bodyPr rot="0" vert="horz" wrap="square" lIns="91440" tIns="45720" rIns="91440" bIns="45720" anchor="t" anchorCtr="0" upright="1">
                                      <a:noAutofit/>
                                    </wps:bodyPr>
                                  </wps:wsp>
                                  <wpg:grpSp>
                                    <wpg:cNvPr id="666" name="Group 666"/>
                                    <wpg:cNvGrpSpPr/>
                                    <wpg:grpSpPr>
                                      <a:xfrm>
                                        <a:off x="0" y="0"/>
                                        <a:ext cx="3211811" cy="1130493"/>
                                        <a:chOff x="0" y="0"/>
                                        <a:chExt cx="3211811" cy="1130493"/>
                                      </a:xfrm>
                                    </wpg:grpSpPr>
                                    <wps:wsp>
                                      <wps:cNvPr id="667" name="Text Box 255" descr="50%"/>
                                      <wps:cNvSpPr txBox="1">
                                        <a:spLocks noChangeArrowheads="1"/>
                                      </wps:cNvSpPr>
                                      <wps:spPr bwMode="auto">
                                        <a:xfrm>
                                          <a:off x="47708" y="0"/>
                                          <a:ext cx="269875" cy="104775"/>
                                        </a:xfrm>
                                        <a:prstGeom prst="rect">
                                          <a:avLst/>
                                        </a:prstGeom>
                                        <a:pattFill prst="lgCheck">
                                          <a:fgClr>
                                            <a:srgbClr val="000000"/>
                                          </a:fgClr>
                                          <a:bgClr>
                                            <a:srgbClr val="FFFFFF"/>
                                          </a:bgClr>
                                        </a:pattFill>
                                        <a:ln w="9525">
                                          <a:solidFill>
                                            <a:srgbClr val="000000"/>
                                          </a:solidFill>
                                          <a:miter lim="800000"/>
                                          <a:headEnd/>
                                          <a:tailEnd/>
                                        </a:ln>
                                      </wps:spPr>
                                      <wps:txbx>
                                        <w:txbxContent>
                                          <w:p w:rsidR="000E7913" w:rsidRDefault="000E7913" w:rsidP="00F63E9F"/>
                                        </w:txbxContent>
                                      </wps:txbx>
                                      <wps:bodyPr rot="0" vert="horz" wrap="square" lIns="91440" tIns="45720" rIns="91440" bIns="45720" anchor="t" anchorCtr="0" upright="1">
                                        <a:noAutofit/>
                                      </wps:bodyPr>
                                    </wps:wsp>
                                    <wps:wsp>
                                      <wps:cNvPr id="668" name="Text Box 256" descr="50%"/>
                                      <wps:cNvSpPr txBox="1">
                                        <a:spLocks noChangeArrowheads="1"/>
                                      </wps:cNvSpPr>
                                      <wps:spPr bwMode="auto">
                                        <a:xfrm>
                                          <a:off x="405516" y="0"/>
                                          <a:ext cx="269875" cy="104775"/>
                                        </a:xfrm>
                                        <a:prstGeom prst="rect">
                                          <a:avLst/>
                                        </a:prstGeom>
                                        <a:pattFill prst="pct50">
                                          <a:fgClr>
                                            <a:srgbClr val="000000"/>
                                          </a:fgClr>
                                          <a:bgClr>
                                            <a:srgbClr val="FFFFFF"/>
                                          </a:bgClr>
                                        </a:pattFill>
                                        <a:ln w="9525">
                                          <a:solidFill>
                                            <a:srgbClr val="000000"/>
                                          </a:solidFill>
                                          <a:miter lim="800000"/>
                                          <a:headEnd/>
                                          <a:tailEnd/>
                                        </a:ln>
                                      </wps:spPr>
                                      <wps:txbx>
                                        <w:txbxContent>
                                          <w:p w:rsidR="000E7913" w:rsidRDefault="000E7913" w:rsidP="00F63E9F"/>
                                        </w:txbxContent>
                                      </wps:txbx>
                                      <wps:bodyPr rot="0" vert="horz" wrap="square" lIns="91440" tIns="45720" rIns="91440" bIns="45720" anchor="t" anchorCtr="0" upright="1">
                                        <a:noAutofit/>
                                      </wps:bodyPr>
                                    </wps:wsp>
                                    <wps:wsp>
                                      <wps:cNvPr id="669" name="Text Box 257" descr="50%"/>
                                      <wps:cNvSpPr txBox="1">
                                        <a:spLocks noChangeArrowheads="1"/>
                                      </wps:cNvSpPr>
                                      <wps:spPr bwMode="auto">
                                        <a:xfrm>
                                          <a:off x="771276" y="0"/>
                                          <a:ext cx="269875" cy="104775"/>
                                        </a:xfrm>
                                        <a:prstGeom prst="rect">
                                          <a:avLst/>
                                        </a:prstGeom>
                                        <a:pattFill prst="pct50">
                                          <a:fgClr>
                                            <a:srgbClr val="000000"/>
                                          </a:fgClr>
                                          <a:bgClr>
                                            <a:srgbClr val="FFFFFF"/>
                                          </a:bgClr>
                                        </a:pattFill>
                                        <a:ln w="9525">
                                          <a:solidFill>
                                            <a:srgbClr val="000000"/>
                                          </a:solidFill>
                                          <a:miter lim="800000"/>
                                          <a:headEnd/>
                                          <a:tailEnd/>
                                        </a:ln>
                                      </wps:spPr>
                                      <wps:txbx>
                                        <w:txbxContent>
                                          <w:p w:rsidR="000E7913" w:rsidRDefault="000E7913" w:rsidP="00F63E9F"/>
                                        </w:txbxContent>
                                      </wps:txbx>
                                      <wps:bodyPr rot="0" vert="horz" wrap="square" lIns="91440" tIns="45720" rIns="91440" bIns="45720" anchor="t" anchorCtr="0" upright="1">
                                        <a:noAutofit/>
                                      </wps:bodyPr>
                                    </wps:wsp>
                                    <wps:wsp>
                                      <wps:cNvPr id="670" name="Text Box 258" descr="50%"/>
                                      <wps:cNvSpPr txBox="1">
                                        <a:spLocks noChangeArrowheads="1"/>
                                      </wps:cNvSpPr>
                                      <wps:spPr bwMode="auto">
                                        <a:xfrm>
                                          <a:off x="1129085" y="0"/>
                                          <a:ext cx="269875" cy="104775"/>
                                        </a:xfrm>
                                        <a:prstGeom prst="rect">
                                          <a:avLst/>
                                        </a:prstGeom>
                                        <a:pattFill prst="pct50">
                                          <a:fgClr>
                                            <a:srgbClr val="000000"/>
                                          </a:fgClr>
                                          <a:bgClr>
                                            <a:srgbClr val="FFFFFF"/>
                                          </a:bgClr>
                                        </a:pattFill>
                                        <a:ln w="9525">
                                          <a:solidFill>
                                            <a:srgbClr val="000000"/>
                                          </a:solidFill>
                                          <a:miter lim="800000"/>
                                          <a:headEnd/>
                                          <a:tailEnd/>
                                        </a:ln>
                                      </wps:spPr>
                                      <wps:txbx>
                                        <w:txbxContent>
                                          <w:p w:rsidR="000E7913" w:rsidRDefault="000E7913" w:rsidP="00F63E9F"/>
                                        </w:txbxContent>
                                      </wps:txbx>
                                      <wps:bodyPr rot="0" vert="horz" wrap="square" lIns="91440" tIns="45720" rIns="91440" bIns="45720" anchor="t" anchorCtr="0" upright="1">
                                        <a:noAutofit/>
                                      </wps:bodyPr>
                                    </wps:wsp>
                                    <wps:wsp>
                                      <wps:cNvPr id="671" name="Text Box 259" descr="50%"/>
                                      <wps:cNvSpPr txBox="1">
                                        <a:spLocks noChangeArrowheads="1"/>
                                      </wps:cNvSpPr>
                                      <wps:spPr bwMode="auto">
                                        <a:xfrm>
                                          <a:off x="1494845" y="0"/>
                                          <a:ext cx="269875" cy="104775"/>
                                        </a:xfrm>
                                        <a:prstGeom prst="rect">
                                          <a:avLst/>
                                        </a:prstGeom>
                                        <a:pattFill prst="pct50">
                                          <a:fgClr>
                                            <a:srgbClr val="000000"/>
                                          </a:fgClr>
                                          <a:bgClr>
                                            <a:srgbClr val="FFFFFF"/>
                                          </a:bgClr>
                                        </a:pattFill>
                                        <a:ln w="9525">
                                          <a:solidFill>
                                            <a:srgbClr val="000000"/>
                                          </a:solidFill>
                                          <a:miter lim="800000"/>
                                          <a:headEnd/>
                                          <a:tailEnd/>
                                        </a:ln>
                                      </wps:spPr>
                                      <wps:txbx>
                                        <w:txbxContent>
                                          <w:p w:rsidR="000E7913" w:rsidRDefault="000E7913" w:rsidP="00F63E9F"/>
                                        </w:txbxContent>
                                      </wps:txbx>
                                      <wps:bodyPr rot="0" vert="horz" wrap="square" lIns="91440" tIns="45720" rIns="91440" bIns="45720" anchor="t" anchorCtr="0" upright="1">
                                        <a:noAutofit/>
                                      </wps:bodyPr>
                                    </wps:wsp>
                                    <wps:wsp>
                                      <wps:cNvPr id="736" name="Text Box 260" descr="50%"/>
                                      <wps:cNvSpPr txBox="1">
                                        <a:spLocks noChangeArrowheads="1"/>
                                      </wps:cNvSpPr>
                                      <wps:spPr bwMode="auto">
                                        <a:xfrm>
                                          <a:off x="1852654" y="0"/>
                                          <a:ext cx="269875" cy="104775"/>
                                        </a:xfrm>
                                        <a:prstGeom prst="rect">
                                          <a:avLst/>
                                        </a:prstGeom>
                                        <a:pattFill prst="pct50">
                                          <a:fgClr>
                                            <a:srgbClr val="000000"/>
                                          </a:fgClr>
                                          <a:bgClr>
                                            <a:srgbClr val="FFFFFF"/>
                                          </a:bgClr>
                                        </a:pattFill>
                                        <a:ln w="9525">
                                          <a:solidFill>
                                            <a:srgbClr val="000000"/>
                                          </a:solidFill>
                                          <a:miter lim="800000"/>
                                          <a:headEnd/>
                                          <a:tailEnd/>
                                        </a:ln>
                                      </wps:spPr>
                                      <wps:txbx>
                                        <w:txbxContent>
                                          <w:p w:rsidR="000E7913" w:rsidRDefault="000E7913" w:rsidP="00F63E9F"/>
                                        </w:txbxContent>
                                      </wps:txbx>
                                      <wps:bodyPr rot="0" vert="horz" wrap="square" lIns="91440" tIns="45720" rIns="91440" bIns="45720" anchor="t" anchorCtr="0" upright="1">
                                        <a:noAutofit/>
                                      </wps:bodyPr>
                                    </wps:wsp>
                                    <wps:wsp>
                                      <wps:cNvPr id="737" name="AutoShape 309"/>
                                      <wps:cNvSpPr>
                                        <a:spLocks noChangeArrowheads="1"/>
                                      </wps:cNvSpPr>
                                      <wps:spPr bwMode="auto">
                                        <a:xfrm>
                                          <a:off x="0" y="0"/>
                                          <a:ext cx="126365" cy="95250"/>
                                        </a:xfrm>
                                        <a:prstGeom prst="chevron">
                                          <a:avLst>
                                            <a:gd name="adj" fmla="val 60005"/>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738" name="Text Box 256" descr="50%"/>
                                      <wps:cNvSpPr txBox="1">
                                        <a:spLocks noChangeArrowheads="1"/>
                                      </wps:cNvSpPr>
                                      <wps:spPr bwMode="auto">
                                        <a:xfrm>
                                          <a:off x="763325" y="326004"/>
                                          <a:ext cx="269829" cy="104775"/>
                                        </a:xfrm>
                                        <a:prstGeom prst="rect">
                                          <a:avLst/>
                                        </a:prstGeom>
                                        <a:pattFill prst="pct50">
                                          <a:fgClr>
                                            <a:srgbClr val="000000"/>
                                          </a:fgClr>
                                          <a:bgClr>
                                            <a:srgbClr val="FFFFFF"/>
                                          </a:bgClr>
                                        </a:pattFill>
                                        <a:ln w="9525">
                                          <a:solidFill>
                                            <a:srgbClr val="000000"/>
                                          </a:solidFill>
                                          <a:miter lim="800000"/>
                                          <a:headEnd/>
                                          <a:tailEnd/>
                                        </a:ln>
                                      </wps:spPr>
                                      <wps:txbx>
                                        <w:txbxContent>
                                          <w:p w:rsidR="000E7913" w:rsidRDefault="000E7913" w:rsidP="00F63E9F"/>
                                        </w:txbxContent>
                                      </wps:txbx>
                                      <wps:bodyPr rot="0" vert="horz" wrap="square" lIns="91440" tIns="45720" rIns="91440" bIns="45720" anchor="t" anchorCtr="0" upright="1">
                                        <a:noAutofit/>
                                      </wps:bodyPr>
                                    </wps:wsp>
                                    <wps:wsp>
                                      <wps:cNvPr id="739" name="Text Box 257" descr="50%"/>
                                      <wps:cNvSpPr txBox="1">
                                        <a:spLocks noChangeArrowheads="1"/>
                                      </wps:cNvSpPr>
                                      <wps:spPr bwMode="auto">
                                        <a:xfrm>
                                          <a:off x="1129085" y="326004"/>
                                          <a:ext cx="269829" cy="104775"/>
                                        </a:xfrm>
                                        <a:prstGeom prst="rect">
                                          <a:avLst/>
                                        </a:prstGeom>
                                        <a:pattFill prst="pct50">
                                          <a:fgClr>
                                            <a:srgbClr val="000000"/>
                                          </a:fgClr>
                                          <a:bgClr>
                                            <a:srgbClr val="FFFFFF"/>
                                          </a:bgClr>
                                        </a:pattFill>
                                        <a:ln w="9525">
                                          <a:solidFill>
                                            <a:srgbClr val="000000"/>
                                          </a:solidFill>
                                          <a:miter lim="800000"/>
                                          <a:headEnd/>
                                          <a:tailEnd/>
                                        </a:ln>
                                      </wps:spPr>
                                      <wps:txbx>
                                        <w:txbxContent>
                                          <w:p w:rsidR="000E7913" w:rsidRDefault="000E7913" w:rsidP="00F63E9F"/>
                                        </w:txbxContent>
                                      </wps:txbx>
                                      <wps:bodyPr rot="0" vert="horz" wrap="square" lIns="91440" tIns="45720" rIns="91440" bIns="45720" anchor="t" anchorCtr="0" upright="1">
                                        <a:noAutofit/>
                                      </wps:bodyPr>
                                    </wps:wsp>
                                    <wps:wsp>
                                      <wps:cNvPr id="740" name="Text Box 258" descr="50%"/>
                                      <wps:cNvSpPr txBox="1">
                                        <a:spLocks noChangeArrowheads="1"/>
                                      </wps:cNvSpPr>
                                      <wps:spPr bwMode="auto">
                                        <a:xfrm>
                                          <a:off x="1486894" y="326004"/>
                                          <a:ext cx="269829" cy="104775"/>
                                        </a:xfrm>
                                        <a:prstGeom prst="rect">
                                          <a:avLst/>
                                        </a:prstGeom>
                                        <a:pattFill prst="pct50">
                                          <a:fgClr>
                                            <a:srgbClr val="000000"/>
                                          </a:fgClr>
                                          <a:bgClr>
                                            <a:srgbClr val="FFFFFF"/>
                                          </a:bgClr>
                                        </a:pattFill>
                                        <a:ln w="9525">
                                          <a:solidFill>
                                            <a:srgbClr val="000000"/>
                                          </a:solidFill>
                                          <a:miter lim="800000"/>
                                          <a:headEnd/>
                                          <a:tailEnd/>
                                        </a:ln>
                                      </wps:spPr>
                                      <wps:txbx>
                                        <w:txbxContent>
                                          <w:p w:rsidR="000E7913" w:rsidRDefault="000E7913" w:rsidP="00F63E9F"/>
                                        </w:txbxContent>
                                      </wps:txbx>
                                      <wps:bodyPr rot="0" vert="horz" wrap="square" lIns="91440" tIns="45720" rIns="91440" bIns="45720" anchor="t" anchorCtr="0" upright="1">
                                        <a:noAutofit/>
                                      </wps:bodyPr>
                                    </wps:wsp>
                                    <wps:wsp>
                                      <wps:cNvPr id="741" name="Text Box 259" descr="50%"/>
                                      <wps:cNvSpPr txBox="1">
                                        <a:spLocks noChangeArrowheads="1"/>
                                      </wps:cNvSpPr>
                                      <wps:spPr bwMode="auto">
                                        <a:xfrm>
                                          <a:off x="1852654" y="326004"/>
                                          <a:ext cx="269829" cy="104775"/>
                                        </a:xfrm>
                                        <a:prstGeom prst="rect">
                                          <a:avLst/>
                                        </a:prstGeom>
                                        <a:pattFill prst="pct50">
                                          <a:fgClr>
                                            <a:srgbClr val="000000"/>
                                          </a:fgClr>
                                          <a:bgClr>
                                            <a:srgbClr val="FFFFFF"/>
                                          </a:bgClr>
                                        </a:pattFill>
                                        <a:ln w="9525">
                                          <a:solidFill>
                                            <a:srgbClr val="000000"/>
                                          </a:solidFill>
                                          <a:miter lim="800000"/>
                                          <a:headEnd/>
                                          <a:tailEnd/>
                                        </a:ln>
                                      </wps:spPr>
                                      <wps:txbx>
                                        <w:txbxContent>
                                          <w:p w:rsidR="000E7913" w:rsidRDefault="000E7913" w:rsidP="00F63E9F"/>
                                        </w:txbxContent>
                                      </wps:txbx>
                                      <wps:bodyPr rot="0" vert="horz" wrap="square" lIns="91440" tIns="45720" rIns="91440" bIns="45720" anchor="t" anchorCtr="0" upright="1">
                                        <a:noAutofit/>
                                      </wps:bodyPr>
                                    </wps:wsp>
                                    <wps:wsp>
                                      <wps:cNvPr id="742" name="Text Box 260" descr="50%"/>
                                      <wps:cNvSpPr txBox="1">
                                        <a:spLocks noChangeArrowheads="1"/>
                                      </wps:cNvSpPr>
                                      <wps:spPr bwMode="auto">
                                        <a:xfrm>
                                          <a:off x="2210462" y="326004"/>
                                          <a:ext cx="269829" cy="104775"/>
                                        </a:xfrm>
                                        <a:prstGeom prst="rect">
                                          <a:avLst/>
                                        </a:prstGeom>
                                        <a:pattFill prst="pct50">
                                          <a:fgClr>
                                            <a:srgbClr val="000000"/>
                                          </a:fgClr>
                                          <a:bgClr>
                                            <a:srgbClr val="FFFFFF"/>
                                          </a:bgClr>
                                        </a:pattFill>
                                        <a:ln w="9525">
                                          <a:solidFill>
                                            <a:srgbClr val="000000"/>
                                          </a:solidFill>
                                          <a:miter lim="800000"/>
                                          <a:headEnd/>
                                          <a:tailEnd/>
                                        </a:ln>
                                      </wps:spPr>
                                      <wps:txbx>
                                        <w:txbxContent>
                                          <w:p w:rsidR="000E7913" w:rsidRDefault="000E7913" w:rsidP="00F63E9F"/>
                                        </w:txbxContent>
                                      </wps:txbx>
                                      <wps:bodyPr rot="0" vert="horz" wrap="square" lIns="91440" tIns="45720" rIns="91440" bIns="45720" anchor="t" anchorCtr="0" upright="1">
                                        <a:noAutofit/>
                                      </wps:bodyPr>
                                    </wps:wsp>
                                    <wps:wsp>
                                      <wps:cNvPr id="743" name="AutoShape 309"/>
                                      <wps:cNvSpPr>
                                        <a:spLocks noChangeArrowheads="1"/>
                                      </wps:cNvSpPr>
                                      <wps:spPr bwMode="auto">
                                        <a:xfrm>
                                          <a:off x="357808" y="326004"/>
                                          <a:ext cx="126344" cy="95250"/>
                                        </a:xfrm>
                                        <a:prstGeom prst="chevron">
                                          <a:avLst>
                                            <a:gd name="adj" fmla="val 60005"/>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744" name="Text Box 256" descr="50%"/>
                                      <wps:cNvSpPr txBox="1">
                                        <a:spLocks noChangeArrowheads="1"/>
                                      </wps:cNvSpPr>
                                      <wps:spPr bwMode="auto">
                                        <a:xfrm>
                                          <a:off x="1121134" y="667910"/>
                                          <a:ext cx="269829" cy="104775"/>
                                        </a:xfrm>
                                        <a:prstGeom prst="rect">
                                          <a:avLst/>
                                        </a:prstGeom>
                                        <a:pattFill prst="pct50">
                                          <a:fgClr>
                                            <a:srgbClr val="000000"/>
                                          </a:fgClr>
                                          <a:bgClr>
                                            <a:srgbClr val="FFFFFF"/>
                                          </a:bgClr>
                                        </a:pattFill>
                                        <a:ln w="9525">
                                          <a:solidFill>
                                            <a:srgbClr val="000000"/>
                                          </a:solidFill>
                                          <a:miter lim="800000"/>
                                          <a:headEnd/>
                                          <a:tailEnd/>
                                        </a:ln>
                                      </wps:spPr>
                                      <wps:txbx>
                                        <w:txbxContent>
                                          <w:p w:rsidR="000E7913" w:rsidRDefault="000E7913" w:rsidP="00F63E9F"/>
                                        </w:txbxContent>
                                      </wps:txbx>
                                      <wps:bodyPr rot="0" vert="horz" wrap="square" lIns="91440" tIns="45720" rIns="91440" bIns="45720" anchor="t" anchorCtr="0" upright="1">
                                        <a:noAutofit/>
                                      </wps:bodyPr>
                                    </wps:wsp>
                                    <wps:wsp>
                                      <wps:cNvPr id="745" name="Text Box 257" descr="50%"/>
                                      <wps:cNvSpPr txBox="1">
                                        <a:spLocks noChangeArrowheads="1"/>
                                      </wps:cNvSpPr>
                                      <wps:spPr bwMode="auto">
                                        <a:xfrm>
                                          <a:off x="1486894" y="667910"/>
                                          <a:ext cx="269829" cy="104775"/>
                                        </a:xfrm>
                                        <a:prstGeom prst="rect">
                                          <a:avLst/>
                                        </a:prstGeom>
                                        <a:pattFill prst="pct50">
                                          <a:fgClr>
                                            <a:srgbClr val="000000"/>
                                          </a:fgClr>
                                          <a:bgClr>
                                            <a:srgbClr val="FFFFFF"/>
                                          </a:bgClr>
                                        </a:pattFill>
                                        <a:ln w="9525">
                                          <a:solidFill>
                                            <a:srgbClr val="000000"/>
                                          </a:solidFill>
                                          <a:miter lim="800000"/>
                                          <a:headEnd/>
                                          <a:tailEnd/>
                                        </a:ln>
                                      </wps:spPr>
                                      <wps:txbx>
                                        <w:txbxContent>
                                          <w:p w:rsidR="000E7913" w:rsidRDefault="000E7913" w:rsidP="00F63E9F"/>
                                        </w:txbxContent>
                                      </wps:txbx>
                                      <wps:bodyPr rot="0" vert="horz" wrap="square" lIns="91440" tIns="45720" rIns="91440" bIns="45720" anchor="t" anchorCtr="0" upright="1">
                                        <a:noAutofit/>
                                      </wps:bodyPr>
                                    </wps:wsp>
                                    <wps:wsp>
                                      <wps:cNvPr id="746" name="Text Box 258" descr="50%"/>
                                      <wps:cNvSpPr txBox="1">
                                        <a:spLocks noChangeArrowheads="1"/>
                                      </wps:cNvSpPr>
                                      <wps:spPr bwMode="auto">
                                        <a:xfrm>
                                          <a:off x="1844702" y="667910"/>
                                          <a:ext cx="269829" cy="104775"/>
                                        </a:xfrm>
                                        <a:prstGeom prst="rect">
                                          <a:avLst/>
                                        </a:prstGeom>
                                        <a:pattFill prst="pct50">
                                          <a:fgClr>
                                            <a:srgbClr val="000000"/>
                                          </a:fgClr>
                                          <a:bgClr>
                                            <a:srgbClr val="FFFFFF"/>
                                          </a:bgClr>
                                        </a:pattFill>
                                        <a:ln w="9525">
                                          <a:solidFill>
                                            <a:srgbClr val="000000"/>
                                          </a:solidFill>
                                          <a:miter lim="800000"/>
                                          <a:headEnd/>
                                          <a:tailEnd/>
                                        </a:ln>
                                      </wps:spPr>
                                      <wps:txbx>
                                        <w:txbxContent>
                                          <w:p w:rsidR="000E7913" w:rsidRDefault="000E7913" w:rsidP="00F63E9F"/>
                                        </w:txbxContent>
                                      </wps:txbx>
                                      <wps:bodyPr rot="0" vert="horz" wrap="square" lIns="91440" tIns="45720" rIns="91440" bIns="45720" anchor="t" anchorCtr="0" upright="1">
                                        <a:noAutofit/>
                                      </wps:bodyPr>
                                    </wps:wsp>
                                    <wps:wsp>
                                      <wps:cNvPr id="747" name="Text Box 259" descr="50%"/>
                                      <wps:cNvSpPr txBox="1">
                                        <a:spLocks noChangeArrowheads="1"/>
                                      </wps:cNvSpPr>
                                      <wps:spPr bwMode="auto">
                                        <a:xfrm>
                                          <a:off x="2210462" y="667910"/>
                                          <a:ext cx="269829" cy="104775"/>
                                        </a:xfrm>
                                        <a:prstGeom prst="rect">
                                          <a:avLst/>
                                        </a:prstGeom>
                                        <a:pattFill prst="pct50">
                                          <a:fgClr>
                                            <a:srgbClr val="000000"/>
                                          </a:fgClr>
                                          <a:bgClr>
                                            <a:srgbClr val="FFFFFF"/>
                                          </a:bgClr>
                                        </a:pattFill>
                                        <a:ln w="9525">
                                          <a:solidFill>
                                            <a:srgbClr val="000000"/>
                                          </a:solidFill>
                                          <a:miter lim="800000"/>
                                          <a:headEnd/>
                                          <a:tailEnd/>
                                        </a:ln>
                                      </wps:spPr>
                                      <wps:txbx>
                                        <w:txbxContent>
                                          <w:p w:rsidR="000E7913" w:rsidRDefault="000E7913" w:rsidP="00F63E9F"/>
                                        </w:txbxContent>
                                      </wps:txbx>
                                      <wps:bodyPr rot="0" vert="horz" wrap="square" lIns="91440" tIns="45720" rIns="91440" bIns="45720" anchor="t" anchorCtr="0" upright="1">
                                        <a:noAutofit/>
                                      </wps:bodyPr>
                                    </wps:wsp>
                                    <wps:wsp>
                                      <wps:cNvPr id="748" name="Text Box 260" descr="50%"/>
                                      <wps:cNvSpPr txBox="1">
                                        <a:spLocks noChangeArrowheads="1"/>
                                      </wps:cNvSpPr>
                                      <wps:spPr bwMode="auto">
                                        <a:xfrm>
                                          <a:off x="2568271" y="667910"/>
                                          <a:ext cx="269829" cy="104775"/>
                                        </a:xfrm>
                                        <a:prstGeom prst="rect">
                                          <a:avLst/>
                                        </a:prstGeom>
                                        <a:pattFill prst="pct50">
                                          <a:fgClr>
                                            <a:srgbClr val="000000"/>
                                          </a:fgClr>
                                          <a:bgClr>
                                            <a:srgbClr val="FFFFFF"/>
                                          </a:bgClr>
                                        </a:pattFill>
                                        <a:ln w="9525">
                                          <a:solidFill>
                                            <a:srgbClr val="000000"/>
                                          </a:solidFill>
                                          <a:miter lim="800000"/>
                                          <a:headEnd/>
                                          <a:tailEnd/>
                                        </a:ln>
                                      </wps:spPr>
                                      <wps:txbx>
                                        <w:txbxContent>
                                          <w:p w:rsidR="000E7913" w:rsidRDefault="000E7913" w:rsidP="00F63E9F"/>
                                        </w:txbxContent>
                                      </wps:txbx>
                                      <wps:bodyPr rot="0" vert="horz" wrap="square" lIns="91440" tIns="45720" rIns="91440" bIns="45720" anchor="t" anchorCtr="0" upright="1">
                                        <a:noAutofit/>
                                      </wps:bodyPr>
                                    </wps:wsp>
                                    <wps:wsp>
                                      <wps:cNvPr id="749" name="AutoShape 309"/>
                                      <wps:cNvSpPr>
                                        <a:spLocks noChangeArrowheads="1"/>
                                      </wps:cNvSpPr>
                                      <wps:spPr bwMode="auto">
                                        <a:xfrm>
                                          <a:off x="715617" y="667910"/>
                                          <a:ext cx="126344" cy="95250"/>
                                        </a:xfrm>
                                        <a:prstGeom prst="chevron">
                                          <a:avLst>
                                            <a:gd name="adj" fmla="val 60005"/>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750" name="Text Box 255" descr="50%"/>
                                      <wps:cNvSpPr txBox="1">
                                        <a:spLocks noChangeArrowheads="1"/>
                                      </wps:cNvSpPr>
                                      <wps:spPr bwMode="auto">
                                        <a:xfrm>
                                          <a:off x="1137036" y="1025718"/>
                                          <a:ext cx="269829" cy="104775"/>
                                        </a:xfrm>
                                        <a:prstGeom prst="rect">
                                          <a:avLst/>
                                        </a:prstGeom>
                                        <a:pattFill prst="lgCheck">
                                          <a:fgClr>
                                            <a:srgbClr val="000000"/>
                                          </a:fgClr>
                                          <a:bgClr>
                                            <a:srgbClr val="FFFFFF"/>
                                          </a:bgClr>
                                        </a:pattFill>
                                        <a:ln w="9525">
                                          <a:solidFill>
                                            <a:srgbClr val="000000"/>
                                          </a:solidFill>
                                          <a:miter lim="800000"/>
                                          <a:headEnd/>
                                          <a:tailEnd/>
                                        </a:ln>
                                      </wps:spPr>
                                      <wps:txbx>
                                        <w:txbxContent>
                                          <w:p w:rsidR="000E7913" w:rsidRDefault="000E7913" w:rsidP="00F63E9F"/>
                                        </w:txbxContent>
                                      </wps:txbx>
                                      <wps:bodyPr rot="0" vert="horz" wrap="square" lIns="91440" tIns="45720" rIns="91440" bIns="45720" anchor="t" anchorCtr="0" upright="1">
                                        <a:noAutofit/>
                                      </wps:bodyPr>
                                    </wps:wsp>
                                    <wps:wsp>
                                      <wps:cNvPr id="751" name="Text Box 256" descr="50%"/>
                                      <wps:cNvSpPr txBox="1">
                                        <a:spLocks noChangeArrowheads="1"/>
                                      </wps:cNvSpPr>
                                      <wps:spPr bwMode="auto">
                                        <a:xfrm>
                                          <a:off x="1494845" y="1025718"/>
                                          <a:ext cx="269829" cy="104775"/>
                                        </a:xfrm>
                                        <a:prstGeom prst="rect">
                                          <a:avLst/>
                                        </a:prstGeom>
                                        <a:pattFill prst="pct50">
                                          <a:fgClr>
                                            <a:srgbClr val="000000"/>
                                          </a:fgClr>
                                          <a:bgClr>
                                            <a:srgbClr val="FFFFFF"/>
                                          </a:bgClr>
                                        </a:pattFill>
                                        <a:ln w="9525">
                                          <a:solidFill>
                                            <a:srgbClr val="000000"/>
                                          </a:solidFill>
                                          <a:miter lim="800000"/>
                                          <a:headEnd/>
                                          <a:tailEnd/>
                                        </a:ln>
                                      </wps:spPr>
                                      <wps:txbx>
                                        <w:txbxContent>
                                          <w:p w:rsidR="000E7913" w:rsidRDefault="000E7913" w:rsidP="00F63E9F"/>
                                        </w:txbxContent>
                                      </wps:txbx>
                                      <wps:bodyPr rot="0" vert="horz" wrap="square" lIns="91440" tIns="45720" rIns="91440" bIns="45720" anchor="t" anchorCtr="0" upright="1">
                                        <a:noAutofit/>
                                      </wps:bodyPr>
                                    </wps:wsp>
                                    <wps:wsp>
                                      <wps:cNvPr id="752" name="Text Box 257" descr="50%"/>
                                      <wps:cNvSpPr txBox="1">
                                        <a:spLocks noChangeArrowheads="1"/>
                                      </wps:cNvSpPr>
                                      <wps:spPr bwMode="auto">
                                        <a:xfrm>
                                          <a:off x="1860605" y="1025718"/>
                                          <a:ext cx="269829" cy="104775"/>
                                        </a:xfrm>
                                        <a:prstGeom prst="rect">
                                          <a:avLst/>
                                        </a:prstGeom>
                                        <a:pattFill prst="pct50">
                                          <a:fgClr>
                                            <a:srgbClr val="000000"/>
                                          </a:fgClr>
                                          <a:bgClr>
                                            <a:srgbClr val="FFFFFF"/>
                                          </a:bgClr>
                                        </a:pattFill>
                                        <a:ln w="9525">
                                          <a:solidFill>
                                            <a:srgbClr val="000000"/>
                                          </a:solidFill>
                                          <a:miter lim="800000"/>
                                          <a:headEnd/>
                                          <a:tailEnd/>
                                        </a:ln>
                                      </wps:spPr>
                                      <wps:txbx>
                                        <w:txbxContent>
                                          <w:p w:rsidR="000E7913" w:rsidRDefault="000E7913" w:rsidP="00F63E9F"/>
                                        </w:txbxContent>
                                      </wps:txbx>
                                      <wps:bodyPr rot="0" vert="horz" wrap="square" lIns="91440" tIns="45720" rIns="91440" bIns="45720" anchor="t" anchorCtr="0" upright="1">
                                        <a:noAutofit/>
                                      </wps:bodyPr>
                                    </wps:wsp>
                                    <wps:wsp>
                                      <wps:cNvPr id="753" name="Text Box 258" descr="50%"/>
                                      <wps:cNvSpPr txBox="1">
                                        <a:spLocks noChangeArrowheads="1"/>
                                      </wps:cNvSpPr>
                                      <wps:spPr bwMode="auto">
                                        <a:xfrm>
                                          <a:off x="2218414" y="1025718"/>
                                          <a:ext cx="269829" cy="104775"/>
                                        </a:xfrm>
                                        <a:prstGeom prst="rect">
                                          <a:avLst/>
                                        </a:prstGeom>
                                        <a:pattFill prst="pct50">
                                          <a:fgClr>
                                            <a:srgbClr val="000000"/>
                                          </a:fgClr>
                                          <a:bgClr>
                                            <a:srgbClr val="FFFFFF"/>
                                          </a:bgClr>
                                        </a:pattFill>
                                        <a:ln w="9525">
                                          <a:solidFill>
                                            <a:srgbClr val="000000"/>
                                          </a:solidFill>
                                          <a:miter lim="800000"/>
                                          <a:headEnd/>
                                          <a:tailEnd/>
                                        </a:ln>
                                      </wps:spPr>
                                      <wps:txbx>
                                        <w:txbxContent>
                                          <w:p w:rsidR="000E7913" w:rsidRDefault="000E7913" w:rsidP="00F63E9F"/>
                                        </w:txbxContent>
                                      </wps:txbx>
                                      <wps:bodyPr rot="0" vert="horz" wrap="square" lIns="91440" tIns="45720" rIns="91440" bIns="45720" anchor="t" anchorCtr="0" upright="1">
                                        <a:noAutofit/>
                                      </wps:bodyPr>
                                    </wps:wsp>
                                    <wps:wsp>
                                      <wps:cNvPr id="754" name="Text Box 259" descr="50%"/>
                                      <wps:cNvSpPr txBox="1">
                                        <a:spLocks noChangeArrowheads="1"/>
                                      </wps:cNvSpPr>
                                      <wps:spPr bwMode="auto">
                                        <a:xfrm>
                                          <a:off x="2584174" y="1025718"/>
                                          <a:ext cx="269829" cy="104775"/>
                                        </a:xfrm>
                                        <a:prstGeom prst="rect">
                                          <a:avLst/>
                                        </a:prstGeom>
                                        <a:pattFill prst="pct50">
                                          <a:fgClr>
                                            <a:srgbClr val="000000"/>
                                          </a:fgClr>
                                          <a:bgClr>
                                            <a:srgbClr val="FFFFFF"/>
                                          </a:bgClr>
                                        </a:pattFill>
                                        <a:ln w="9525">
                                          <a:solidFill>
                                            <a:srgbClr val="000000"/>
                                          </a:solidFill>
                                          <a:miter lim="800000"/>
                                          <a:headEnd/>
                                          <a:tailEnd/>
                                        </a:ln>
                                      </wps:spPr>
                                      <wps:txbx>
                                        <w:txbxContent>
                                          <w:p w:rsidR="000E7913" w:rsidRDefault="000E7913" w:rsidP="00F63E9F"/>
                                        </w:txbxContent>
                                      </wps:txbx>
                                      <wps:bodyPr rot="0" vert="horz" wrap="square" lIns="91440" tIns="45720" rIns="91440" bIns="45720" anchor="t" anchorCtr="0" upright="1">
                                        <a:noAutofit/>
                                      </wps:bodyPr>
                                    </wps:wsp>
                                    <wps:wsp>
                                      <wps:cNvPr id="755" name="Text Box 260" descr="50%"/>
                                      <wps:cNvSpPr txBox="1">
                                        <a:spLocks noChangeArrowheads="1"/>
                                      </wps:cNvSpPr>
                                      <wps:spPr bwMode="auto">
                                        <a:xfrm>
                                          <a:off x="2941982" y="1025718"/>
                                          <a:ext cx="269829" cy="104775"/>
                                        </a:xfrm>
                                        <a:prstGeom prst="rect">
                                          <a:avLst/>
                                        </a:prstGeom>
                                        <a:pattFill prst="pct50">
                                          <a:fgClr>
                                            <a:srgbClr val="000000"/>
                                          </a:fgClr>
                                          <a:bgClr>
                                            <a:srgbClr val="FFFFFF"/>
                                          </a:bgClr>
                                        </a:pattFill>
                                        <a:ln w="9525">
                                          <a:solidFill>
                                            <a:srgbClr val="000000"/>
                                          </a:solidFill>
                                          <a:miter lim="800000"/>
                                          <a:headEnd/>
                                          <a:tailEnd/>
                                        </a:ln>
                                      </wps:spPr>
                                      <wps:txbx>
                                        <w:txbxContent>
                                          <w:p w:rsidR="000E7913" w:rsidRDefault="000E7913" w:rsidP="00F63E9F"/>
                                        </w:txbxContent>
                                      </wps:txbx>
                                      <wps:bodyPr rot="0" vert="horz" wrap="square" lIns="91440" tIns="45720" rIns="91440" bIns="45720" anchor="t" anchorCtr="0" upright="1">
                                        <a:noAutofit/>
                                      </wps:bodyPr>
                                    </wps:wsp>
                                    <wps:wsp>
                                      <wps:cNvPr id="756" name="AutoShape 309"/>
                                      <wps:cNvSpPr>
                                        <a:spLocks noChangeArrowheads="1"/>
                                      </wps:cNvSpPr>
                                      <wps:spPr bwMode="auto">
                                        <a:xfrm>
                                          <a:off x="1089328" y="1025718"/>
                                          <a:ext cx="126344" cy="95250"/>
                                        </a:xfrm>
                                        <a:prstGeom prst="chevron">
                                          <a:avLst>
                                            <a:gd name="adj" fmla="val 60005"/>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g:grpSp>
                                </wpg:grpSp>
                              </wpg:grpSp>
                              <wps:wsp>
                                <wps:cNvPr id="757" name="Text Box 242"/>
                                <wps:cNvSpPr txBox="1">
                                  <a:spLocks noChangeArrowheads="1"/>
                                </wps:cNvSpPr>
                                <wps:spPr bwMode="auto">
                                  <a:xfrm>
                                    <a:off x="143124" y="182880"/>
                                    <a:ext cx="4556097" cy="2787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E7913" w:rsidRPr="00606C10" w:rsidRDefault="000E7913" w:rsidP="00F63E9F">
                                      <w:pPr>
                                        <w:rPr>
                                          <w:i/>
                                        </w:rPr>
                                      </w:pPr>
                                      <w:proofErr w:type="gramStart"/>
                                      <w:r>
                                        <w:rPr>
                                          <w:i/>
                                        </w:rPr>
                                        <w:t>8:40  8:45</w:t>
                                      </w:r>
                                      <w:proofErr w:type="gramEnd"/>
                                      <w:r>
                                        <w:rPr>
                                          <w:i/>
                                        </w:rPr>
                                        <w:t xml:space="preserve">   8:50  8:55  9:00   9:05  9:10  9:15  9:20  9:25  9:30  9:35</w:t>
                                      </w:r>
                                    </w:p>
                                  </w:txbxContent>
                                </wps:txbx>
                                <wps:bodyPr rot="0" vert="horz" wrap="square" lIns="91440" tIns="45720" rIns="91440" bIns="45720" anchor="t" anchorCtr="0" upright="1">
                                  <a:noAutofit/>
                                </wps:bodyPr>
                              </wps:wsp>
                            </wpg:grpSp>
                            <wps:wsp>
                              <wps:cNvPr id="758" name="Text Box 2"/>
                              <wps:cNvSpPr txBox="1">
                                <a:spLocks noChangeArrowheads="1"/>
                              </wps:cNvSpPr>
                              <wps:spPr bwMode="auto">
                                <a:xfrm>
                                  <a:off x="214685" y="389614"/>
                                  <a:ext cx="6567170" cy="301625"/>
                                </a:xfrm>
                                <a:prstGeom prst="rect">
                                  <a:avLst/>
                                </a:prstGeom>
                                <a:solidFill>
                                  <a:srgbClr val="FFFFFF"/>
                                </a:solidFill>
                                <a:ln w="9525">
                                  <a:noFill/>
                                  <a:miter lim="800000"/>
                                  <a:headEnd/>
                                  <a:tailEnd/>
                                </a:ln>
                              </wps:spPr>
                              <wps:txbx>
                                <w:txbxContent>
                                  <w:p w:rsidR="000E7913" w:rsidRPr="00BE3224" w:rsidRDefault="000E7913" w:rsidP="00F63E9F">
                                    <w:pPr>
                                      <w:rPr>
                                        <w:sz w:val="20"/>
                                        <w:szCs w:val="20"/>
                                      </w:rPr>
                                    </w:pPr>
                                    <w:r w:rsidRPr="00BE3224">
                                      <w:rPr>
                                        <w:sz w:val="20"/>
                                        <w:szCs w:val="20"/>
                                      </w:rPr>
                                      <w:t>Interval</w:t>
                                    </w:r>
                                    <w:r>
                                      <w:rPr>
                                        <w:sz w:val="20"/>
                                        <w:szCs w:val="20"/>
                                      </w:rPr>
                                      <w:t>s</w:t>
                                    </w:r>
                                    <w:r w:rsidRPr="00BE3224">
                                      <w:rPr>
                                        <w:sz w:val="20"/>
                                        <w:szCs w:val="20"/>
                                      </w:rPr>
                                      <w:t xml:space="preserve"> w</w:t>
                                    </w:r>
                                    <w:r>
                                      <w:rPr>
                                        <w:sz w:val="20"/>
                                        <w:szCs w:val="20"/>
                                      </w:rPr>
                                      <w:t xml:space="preserve">here </w:t>
                                    </w:r>
                                    <w:r w:rsidRPr="00247687">
                                      <w:rPr>
                                        <w:b/>
                                        <w:sz w:val="20"/>
                                        <w:szCs w:val="20"/>
                                        <w:u w:val="single"/>
                                      </w:rPr>
                                      <w:t>ONLY</w:t>
                                    </w:r>
                                    <w:r>
                                      <w:rPr>
                                        <w:sz w:val="20"/>
                                        <w:szCs w:val="20"/>
                                      </w:rPr>
                                      <w:t xml:space="preserve"> Commitment Instructions are </w:t>
                                    </w:r>
                                    <w:r w:rsidRPr="00BE3224">
                                      <w:rPr>
                                        <w:b/>
                                        <w:sz w:val="20"/>
                                        <w:szCs w:val="20"/>
                                        <w:u w:val="single"/>
                                      </w:rPr>
                                      <w:t>binding</w:t>
                                    </w:r>
                                    <w:r w:rsidRPr="00BE3224">
                                      <w:rPr>
                                        <w:sz w:val="20"/>
                                        <w:szCs w:val="20"/>
                                      </w:rPr>
                                      <w:t xml:space="preserve"> </w:t>
                                    </w:r>
                                    <w:r>
                                      <w:rPr>
                                        <w:sz w:val="20"/>
                                        <w:szCs w:val="20"/>
                                      </w:rPr>
                                      <w:t xml:space="preserve">and the LMPs and MW awards (energy, AS) are </w:t>
                                    </w:r>
                                    <w:r>
                                      <w:rPr>
                                        <w:b/>
                                        <w:sz w:val="20"/>
                                        <w:szCs w:val="20"/>
                                        <w:u w:val="single"/>
                                      </w:rPr>
                                      <w:t>indicative</w:t>
                                    </w:r>
                                    <w:r w:rsidRPr="00BE3224">
                                      <w:rPr>
                                        <w:sz w:val="20"/>
                                        <w:szCs w:val="20"/>
                                      </w:rPr>
                                      <w:t xml:space="preserve"> </w:t>
                                    </w:r>
                                  </w:p>
                                  <w:p w:rsidR="000E7913" w:rsidRDefault="000E7913" w:rsidP="00F63E9F"/>
                                </w:txbxContent>
                              </wps:txbx>
                              <wps:bodyPr rot="0" vert="horz" wrap="square" lIns="91440" tIns="45720" rIns="91440" bIns="45720" anchor="t" anchorCtr="0">
                                <a:noAutofit/>
                              </wps:bodyPr>
                            </wps:wsp>
                            <wps:wsp>
                              <wps:cNvPr id="759" name="Text Box 759"/>
                              <wps:cNvSpPr txBox="1"/>
                              <wps:spPr>
                                <a:xfrm>
                                  <a:off x="214685" y="63615"/>
                                  <a:ext cx="5581650" cy="255271"/>
                                </a:xfrm>
                                <a:prstGeom prst="rect">
                                  <a:avLst/>
                                </a:prstGeom>
                                <a:solidFill>
                                  <a:sysClr val="window" lastClr="FFFFFF"/>
                                </a:solidFill>
                                <a:ln w="6350">
                                  <a:noFill/>
                                </a:ln>
                                <a:effectLst/>
                              </wps:spPr>
                              <wps:txbx>
                                <w:txbxContent>
                                  <w:p w:rsidR="000E7913" w:rsidRPr="00BE3224" w:rsidRDefault="000E7913" w:rsidP="00F63E9F">
                                    <w:pPr>
                                      <w:rPr>
                                        <w:sz w:val="20"/>
                                        <w:szCs w:val="20"/>
                                      </w:rPr>
                                    </w:pPr>
                                    <w:r w:rsidRPr="00BE3224">
                                      <w:rPr>
                                        <w:sz w:val="20"/>
                                        <w:szCs w:val="20"/>
                                      </w:rPr>
                                      <w:t xml:space="preserve">Interval </w:t>
                                    </w:r>
                                    <w:r>
                                      <w:rPr>
                                        <w:sz w:val="20"/>
                                        <w:szCs w:val="20"/>
                                      </w:rPr>
                                      <w:t>where the LMPs, MW awards (energy, AS)</w:t>
                                    </w:r>
                                    <w:r w:rsidRPr="00BE3224">
                                      <w:rPr>
                                        <w:sz w:val="20"/>
                                        <w:szCs w:val="20"/>
                                      </w:rPr>
                                      <w:t xml:space="preserve"> and</w:t>
                                    </w:r>
                                    <w:r>
                                      <w:rPr>
                                        <w:sz w:val="20"/>
                                        <w:szCs w:val="20"/>
                                      </w:rPr>
                                      <w:t xml:space="preserve"> Commitment Instructions are </w:t>
                                    </w:r>
                                    <w:r w:rsidRPr="00247687">
                                      <w:rPr>
                                        <w:b/>
                                        <w:sz w:val="20"/>
                                        <w:szCs w:val="20"/>
                                        <w:u w:val="single"/>
                                      </w:rPr>
                                      <w:t>ALL</w:t>
                                    </w:r>
                                    <w:r>
                                      <w:rPr>
                                        <w:sz w:val="20"/>
                                        <w:szCs w:val="20"/>
                                      </w:rPr>
                                      <w:t xml:space="preserve"> </w:t>
                                    </w:r>
                                    <w:r w:rsidRPr="00BE3224">
                                      <w:rPr>
                                        <w:b/>
                                        <w:sz w:val="20"/>
                                        <w:szCs w:val="20"/>
                                        <w:u w:val="single"/>
                                      </w:rPr>
                                      <w:t>binding</w:t>
                                    </w:r>
                                    <w:r w:rsidRPr="00BE3224">
                                      <w:rPr>
                                        <w:sz w:val="20"/>
                                        <w:szCs w:val="20"/>
                                      </w:rPr>
                                      <w:t xml:space="preserve"> commitment instructions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60" name="Text Box 256" descr="50%"/>
                              <wps:cNvSpPr txBox="1">
                                <a:spLocks noChangeArrowheads="1"/>
                              </wps:cNvSpPr>
                              <wps:spPr bwMode="auto">
                                <a:xfrm>
                                  <a:off x="0" y="461176"/>
                                  <a:ext cx="269875" cy="104775"/>
                                </a:xfrm>
                                <a:prstGeom prst="rect">
                                  <a:avLst/>
                                </a:prstGeom>
                                <a:pattFill prst="pct50">
                                  <a:fgClr>
                                    <a:srgbClr val="000000"/>
                                  </a:fgClr>
                                  <a:bgClr>
                                    <a:srgbClr val="FFFFFF"/>
                                  </a:bgClr>
                                </a:pattFill>
                                <a:ln w="9525">
                                  <a:solidFill>
                                    <a:srgbClr val="000000"/>
                                  </a:solidFill>
                                  <a:miter lim="800000"/>
                                  <a:headEnd/>
                                  <a:tailEnd/>
                                </a:ln>
                              </wps:spPr>
                              <wps:txbx>
                                <w:txbxContent>
                                  <w:p w:rsidR="000E7913" w:rsidRDefault="000E7913" w:rsidP="00F63E9F"/>
                                </w:txbxContent>
                              </wps:txbx>
                              <wps:bodyPr rot="0" vert="horz" wrap="square" lIns="91440" tIns="45720" rIns="91440" bIns="45720" anchor="t" anchorCtr="0" upright="1">
                                <a:noAutofit/>
                              </wps:bodyPr>
                            </wps:wsp>
                            <wps:wsp>
                              <wps:cNvPr id="761" name="Text Box 256" descr="50%"/>
                              <wps:cNvSpPr txBox="1">
                                <a:spLocks noChangeArrowheads="1"/>
                              </wps:cNvSpPr>
                              <wps:spPr bwMode="auto">
                                <a:xfrm>
                                  <a:off x="0" y="127219"/>
                                  <a:ext cx="269875" cy="104775"/>
                                </a:xfrm>
                                <a:prstGeom prst="rect">
                                  <a:avLst/>
                                </a:prstGeom>
                                <a:pattFill prst="lgCheck">
                                  <a:fgClr>
                                    <a:srgbClr val="000000"/>
                                  </a:fgClr>
                                  <a:bgClr>
                                    <a:srgbClr val="FFFFFF"/>
                                  </a:bgClr>
                                </a:pattFill>
                                <a:ln w="9525">
                                  <a:solidFill>
                                    <a:srgbClr val="000000"/>
                                  </a:solidFill>
                                  <a:miter lim="800000"/>
                                  <a:headEnd/>
                                  <a:tailEnd/>
                                </a:ln>
                              </wps:spPr>
                              <wps:txbx>
                                <w:txbxContent>
                                  <w:p w:rsidR="000E7913" w:rsidRDefault="000E7913" w:rsidP="00F63E9F"/>
                                </w:txbxContent>
                              </wps:txbx>
                              <wps:bodyPr rot="0" vert="horz" wrap="square" lIns="91440" tIns="45720" rIns="91440" bIns="45720" anchor="t" anchorCtr="0" upright="1">
                                <a:noAutofit/>
                              </wps:bodyPr>
                            </wps:wsp>
                          </wpg:grpSp>
                          <wps:wsp>
                            <wps:cNvPr id="762" name="Rounded Rectangular Callout 762"/>
                            <wps:cNvSpPr/>
                            <wps:spPr>
                              <a:xfrm>
                                <a:off x="87464" y="2600077"/>
                                <a:ext cx="1589405" cy="540385"/>
                              </a:xfrm>
                              <a:prstGeom prst="wedgeRoundRectCallout">
                                <a:avLst>
                                  <a:gd name="adj1" fmla="val 37430"/>
                                  <a:gd name="adj2" fmla="val -91144"/>
                                  <a:gd name="adj3" fmla="val 16667"/>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E7913" w:rsidRPr="00247687" w:rsidRDefault="000E7913" w:rsidP="00F63E9F">
                                  <w:pPr>
                                    <w:jc w:val="center"/>
                                    <w:rPr>
                                      <w:color w:val="000000" w:themeColor="text1"/>
                                      <w:sz w:val="20"/>
                                      <w:szCs w:val="20"/>
                                    </w:rPr>
                                  </w:pPr>
                                  <w:r w:rsidRPr="00247687">
                                    <w:rPr>
                                      <w:color w:val="000000" w:themeColor="text1"/>
                                      <w:sz w:val="20"/>
                                      <w:szCs w:val="20"/>
                                    </w:rPr>
                                    <w:t>Sequence of Multi-Interval RT Markets</w:t>
                                  </w:r>
                                </w:p>
                              </w:txbxContent>
                            </wps:txbx>
                            <wps:bodyPr rot="0" spcFirstLastPara="0" vertOverflow="overflow" horzOverflow="overflow" vert="horz" wrap="square" lIns="45720" tIns="45720" rIns="45720" bIns="45720" numCol="1" spcCol="0" rtlCol="0" fromWordArt="0" anchor="ctr" anchorCtr="0" forceAA="0" compatLnSpc="1">
                              <a:prstTxWarp prst="textNoShape">
                                <a:avLst/>
                              </a:prstTxWarp>
                              <a:noAutofit/>
                            </wps:bodyPr>
                          </wps:wsp>
                          <wps:wsp>
                            <wps:cNvPr id="763" name="Right Brace 763"/>
                            <wps:cNvSpPr/>
                            <wps:spPr>
                              <a:xfrm rot="8100252">
                                <a:off x="1486894" y="1296063"/>
                                <a:ext cx="325120" cy="1889125"/>
                              </a:xfrm>
                              <a:prstGeom prst="righ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64" name="Rounded Rectangular Callout 764"/>
                            <wps:cNvSpPr/>
                            <wps:spPr>
                              <a:xfrm>
                                <a:off x="3132813" y="3077155"/>
                                <a:ext cx="2202728" cy="349250"/>
                              </a:xfrm>
                              <a:prstGeom prst="wedgeRoundRectCallout">
                                <a:avLst>
                                  <a:gd name="adj1" fmla="val -36347"/>
                                  <a:gd name="adj2" fmla="val -76570"/>
                                  <a:gd name="adj3" fmla="val 16667"/>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E7913" w:rsidRPr="00247687" w:rsidRDefault="000E7913" w:rsidP="00F63E9F">
                                  <w:pPr>
                                    <w:jc w:val="center"/>
                                    <w:rPr>
                                      <w:color w:val="000000" w:themeColor="text1"/>
                                      <w:sz w:val="20"/>
                                      <w:szCs w:val="20"/>
                                    </w:rPr>
                                  </w:pPr>
                                  <w:r>
                                    <w:rPr>
                                      <w:color w:val="000000" w:themeColor="text1"/>
                                      <w:sz w:val="20"/>
                                      <w:szCs w:val="20"/>
                                    </w:rPr>
                                    <w:t xml:space="preserve">Analysis window of rolling 30 minutes </w:t>
                                  </w:r>
                                </w:p>
                              </w:txbxContent>
                            </wps:txbx>
                            <wps:bodyPr rot="0" spcFirstLastPara="0" vertOverflow="overflow" horzOverflow="overflow" vert="horz" wrap="square" lIns="45720" tIns="45720" rIns="45720" bIns="45720" numCol="1" spcCol="0" rtlCol="0" fromWordArt="0" anchor="ctr" anchorCtr="0" forceAA="0" compatLnSpc="1">
                              <a:prstTxWarp prst="textNoShape">
                                <a:avLst/>
                              </a:prstTxWarp>
                              <a:noAutofit/>
                            </wps:bodyPr>
                          </wps:wsp>
                          <wps:wsp>
                            <wps:cNvPr id="765" name="Left Brace 765"/>
                            <wps:cNvSpPr/>
                            <wps:spPr>
                              <a:xfrm rot="16200000">
                                <a:off x="3176546" y="1649896"/>
                                <a:ext cx="389255" cy="2253615"/>
                              </a:xfrm>
                              <a:prstGeom prst="lef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766" name="AutoShape 309"/>
                          <wps:cNvSpPr>
                            <a:spLocks noChangeArrowheads="1"/>
                          </wps:cNvSpPr>
                          <wps:spPr bwMode="auto">
                            <a:xfrm>
                              <a:off x="79513" y="71562"/>
                              <a:ext cx="125730" cy="94615"/>
                            </a:xfrm>
                            <a:prstGeom prst="chevron">
                              <a:avLst>
                                <a:gd name="adj" fmla="val 60005"/>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767" name="Text Box 767"/>
                          <wps:cNvSpPr txBox="1"/>
                          <wps:spPr>
                            <a:xfrm>
                              <a:off x="206733" y="0"/>
                              <a:ext cx="6385163" cy="373713"/>
                            </a:xfrm>
                            <a:prstGeom prst="rect">
                              <a:avLst/>
                            </a:prstGeom>
                            <a:solidFill>
                              <a:sysClr val="window" lastClr="FFFFFF"/>
                            </a:solidFill>
                            <a:ln w="6350">
                              <a:noFill/>
                            </a:ln>
                            <a:effectLst/>
                          </wps:spPr>
                          <wps:txbx>
                            <w:txbxContent>
                              <w:p w:rsidR="000E7913" w:rsidRPr="00BE3224" w:rsidRDefault="000E7913" w:rsidP="00F63E9F">
                                <w:pPr>
                                  <w:rPr>
                                    <w:sz w:val="20"/>
                                    <w:szCs w:val="20"/>
                                  </w:rPr>
                                </w:pPr>
                                <w:r>
                                  <w:rPr>
                                    <w:sz w:val="20"/>
                                    <w:szCs w:val="20"/>
                                  </w:rPr>
                                  <w:t>RT Market Execution: Depicts the start and end times of the clearing process and the length of symbol is indicative of maximum time allowed to clear market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anchor>
            </w:drawing>
          </mc:Choice>
          <mc:Fallback>
            <w:pict>
              <v:group id="Group 300" o:spid="_x0000_s1058" style="position:absolute;margin-left:-31.2pt;margin-top:46.85pt;width:554.05pt;height:309.1pt;z-index:251767808" coordsize="70366,39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">
                <v:rect id="Rectangle 301" o:spid="_x0000_s1059" style="position:absolute;width:70366;height:392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0GwEsYA&#10;AADcAAAADwAAAGRycy9kb3ducmV2LnhtbESPQUvDQBSE74L/YXlCL6XdREEk7baIouQgBas99Paa&#10;fc2mzb4N2dc2/nu3IHgcZuYbZr4cfKvO1McmsIF8moEiroJtuDbw/fU2eQIVBdliG5gM/FCE5eL2&#10;Zo6FDRf+pPNaapUgHAs04ES6QutYOfIYp6EjTt4+9B4lyb7WtsdLgvtW32fZo/bYcFpw2NGLo+q4&#10;PnkD23KQ+pC/y8cRx5tx6XbV6nVnzOhueJ6BEhrkP/zXLq2BhyyH65l0BPTi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0GwEsYAAADcAAAADwAAAAAAAAAAAAAAAACYAgAAZHJz&#10;L2Rvd25yZXYueG1sUEsFBgAAAAAEAAQA9QAAAIsDAAAAAA==&#10;" filled="f" strokecolor="black [3213]" strokeweight="1pt"/>
                <v:group id="Group 302" o:spid="_x0000_s1060" style="position:absolute;left:1669;top:1033;width:67818;height:37364" coordsize="67818,3736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5ns9RxgAAANwA&#10;AAAPAAAAAAAAAAAAAAAAAKoCAABkcnMvZG93bnJldi54bWxQSwUGAAAAAAQABAD6AAAAnQMAAAAA&#10;">
                  <v:group id="Group 303" o:spid="_x0000_s1061" style="position:absolute;top:3737;width:67818;height:33628" coordorigin=",636" coordsize="67818,336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bSasrFAAAA3AAA&#10;AA8AAAAAAAAAAAAAAAAAqgIAAGRycy9kb3ducmV2LnhtbFBLBQYAAAAABAAEAPoAAACcAwAAAAA=&#10;">
                    <v:group id="Group 304" o:spid="_x0000_s1062" style="position:absolute;top:636;width:67818;height:29617" coordorigin=",636" coordsize="67818,2961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k78r7FAAAA3AAA&#10;AA8AAAAAAAAAAAAAAAAAqgIAAGRycy9kb3ducmV2LnhtbFBLBQYAAAAABAAEAPoAAACcAwAAAAA=&#10;">
                      <v:group id="Group 305" o:spid="_x0000_s1063" style="position:absolute;left:4452;top:6917;width:47683;height:23336" coordsize="47682,2333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2d1clxgAAANwA&#10;AAAPAAAAAAAAAAAAAAAAAKoCAABkcnMvZG93bnJldi54bWxQSwUGAAAAAAQABAD6AAAAnQMAAAAA&#10;">
                        <v:group id="Group 306" o:spid="_x0000_s1064" style="position:absolute;width:47682;height:23336" coordsize="47682,2333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BqXJUsQAAADcAAAA&#10;DwAAAAAAAAAAAAAAAACqAgAAZHJzL2Rvd25yZXYueG1sUEsFBgAAAAAEAAQA+gAAAJsDAAAAAA==&#10;">
                          <v:shape id="AutoShape 228" o:spid="_x0000_s1065" type="#_x0000_t32" style="position:absolute;left:11052;top:5327;width:0;height:1705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PT6ocEAAADcAAAADwAAAGRycy9kb3ducmV2LnhtbERPy4rCMBTdD/gP4QqzG1MdEKlGUUFG&#10;cDFYi+trc/vA5qbTRG3n681CcHk478WqM7W4U+sqywrGowgEcWZ1xYWC9LT7moFwHlljbZkU9ORg&#10;tRx8LDDW9sFHuie+ECGEXYwKSu+bWEqXlWTQjWxDHLjctgZ9gG0hdYuPEG5qOYmiqTRYcWgosaFt&#10;Sdk1uRkF+eZ/cv7hwyFN1pe8v7pk9/vXK/U57NZzEJ46/xa/3Hut4DsKa8OZcATk8gk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M9PqhwQAAANwAAAAPAAAAAAAAAAAAAAAA&#10;AKECAABkcnMvZG93bnJldi54bWxQSwUGAAAAAAQABAD5AAAAjwMAAAAA&#10;">
                            <v:stroke dashstyle="1 1" endcap="round"/>
                          </v:shape>
                          <v:shape id="AutoShape 228" o:spid="_x0000_s1066" type="#_x0000_t32" style="position:absolute;left:14709;top:5327;width:0;height:1705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7hfOsYAAADcAAAADwAAAGRycy9kb3ducmV2LnhtbESPT2vCQBTE74V+h+UVvNVNFYpN3YgV&#10;RMFDMQ09v2Zf/pDs2zS7atJP3xUEj8PM/IZZrgbTijP1rras4GUagSDOra65VJB9bZ8XIJxH1tha&#10;JgUjOVgljw9LjLW98JHOqS9FgLCLUUHlfRdL6fKKDLqp7YiDV9jeoA+yL6Xu8RLgppWzKHqVBmsO&#10;CxV2tKkob9KTUVB8/M2+d3w4ZOn6pxgbl24/f0elJk/D+h2Ep8Hfw7f2XiuYR29wPROOgE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O4XzrGAAAA3AAAAA8AAAAAAAAA&#10;AAAAAAAAoQIAAGRycy9kb3ducmV2LnhtbFBLBQYAAAAABAAEAPkAAACUAwAAAAA=&#10;">
                            <v:stroke dashstyle="1 1" endcap="round"/>
                          </v:shape>
                          <v:shape id="AutoShape 228" o:spid="_x0000_s1067" type="#_x0000_t32" style="position:absolute;left:21866;top:5327;width:0;height:1705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1tgesEAAADcAAAADwAAAGRycy9kb3ducmV2LnhtbERPy4rCMBTdD/gP4QruxlQFGapRVBAF&#10;F2JHZn1tbh/Y3NQmauvXm4Uwy8N5z5etqcSDGldaVjAaRiCIU6tLzhWcf7ffPyCcR9ZYWSYFHTlY&#10;Lnpfc4y1ffKJHonPRQhhF6OCwvs6ltKlBRl0Q1sTBy6zjUEfYJNL3eAzhJtKjqNoKg2WHBoKrGlT&#10;UHpN7kZBtn6N/3Z8OJyT1SXrri7ZHm+dUoN+u5qB8NT6f/HHvdcKJqMwP5wJR0Au3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3W2B6wQAAANwAAAAPAAAAAAAAAAAAAAAA&#10;AKECAABkcnMvZG93bnJldi54bWxQSwUGAAAAAAQABAD5AAAAjwMAAAAA&#10;">
                            <v:stroke dashstyle="1 1" endcap="round"/>
                          </v:shape>
                          <v:shape id="AutoShape 228" o:spid="_x0000_s1068" type="#_x0000_t32" style="position:absolute;left:25523;top:5327;width:0;height:1705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BfF4cUAAADcAAAADwAAAGRycy9kb3ducmV2LnhtbESPT2vCQBTE74V+h+UJ3uomCqWkboIW&#10;pIIHaRTPr9mXP5h9m2ZXTfz03ULB4zAzv2GW2WBacaXeNZYVxLMIBHFhdcOVguNh8/IGwnlkja1l&#10;UjCSgyx9flpiou2Nv+ia+0oECLsEFdTed4mUrqjJoJvZjjh4pe0N+iD7SuoebwFuWjmPoldpsOGw&#10;UGNHHzUV5/xiFJTr+/z0ybvdMV99l+PZ5Zv9z6jUdDKs3kF4Gvwj/N/eagWLOIa/M+EIyPQ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BfF4cUAAADcAAAADwAAAAAAAAAA&#10;AAAAAAChAgAAZHJzL2Rvd25yZXYueG1sUEsFBgAAAAAEAAQA+QAAAJMDAAAAAA==&#10;">
                            <v:stroke dashstyle="1 1" endcap="round"/>
                          </v:shape>
                          <v:shape id="AutoShape 228" o:spid="_x0000_s1069" type="#_x0000_t32" style="position:absolute;left:32759;top:5327;width:0;height:1705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MVblsUAAADcAAAADwAAAGRycy9kb3ducmV2LnhtbESPT2vCQBTE74V+h+UJ3urGCKWkboIW&#10;pIIHaRTPr9mXP5h9m2ZXTfz03ULB4zAzv2GW2WBacaXeNZYVzGcRCOLC6oYrBcfD5uUNhPPIGlvL&#10;pGAkB1n6/LTERNsbf9E195UIEHYJKqi97xIpXVGTQTezHXHwStsb9EH2ldQ93gLctDKOoldpsOGw&#10;UGNHHzUV5/xiFJTre3z65N3umK++y/Hs8s3+Z1RqOhlW7yA8Df4R/m9vtYLFPIa/M+EIyPQ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MVblsUAAADcAAAADwAAAAAAAAAA&#10;AAAAAAChAgAAZHJzL2Rvd25yZXYueG1sUEsFBgAAAAAEAAQA+QAAAJMDAAAAAA==&#10;">
                            <v:stroke dashstyle="1 1" endcap="round"/>
                          </v:shape>
                          <v:shape id="AutoShape 228" o:spid="_x0000_s1070" type="#_x0000_t32" style="position:absolute;left:36337;top:5247;width:0;height:1705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4n+DcQAAADcAAAADwAAAGRycy9kb3ducmV2LnhtbESPT4vCMBTE7wt+h/AEb2uqwiLVKCrI&#10;Ch5kq3h+Nq9/sHmpTVZbP/1mQfA4zMxvmPmyNZW4U+NKywpGwwgEcWp1ybmC03H7OQXhPLLGyjIp&#10;6MjBctH7mGOs7YN/6J74XAQIuxgVFN7XsZQuLcigG9qaOHiZbQz6IJtc6gYfAW4qOY6iL2mw5LBQ&#10;YE2bgtJr8msUZOvn+PzN+/0pWV2y7uqS7eHWKTXot6sZCE+tf4df7Z1WMBlN4P9MOAJy8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Hif4NxAAAANwAAAAPAAAAAAAAAAAA&#10;AAAAAKECAABkcnMvZG93bnJldi54bWxQSwUGAAAAAAQABAD5AAAAkgMAAAAA&#10;">
                            <v:stroke dashstyle="1 1" endcap="round"/>
                          </v:shape>
                          <v:shape id="AutoShape 228" o:spid="_x0000_s1071" type="#_x0000_t32" style="position:absolute;left:43573;top:5247;width:0;height:1705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GBmecYAAADcAAAADwAAAGRycy9kb3ducmV2LnhtbESPT2vCQBTE74V+h+UVeqsbtRSJbkQL&#10;YsFDMQ2en9mXPyT7Nma3mvTTd4VCj8PM/IZZrQfTiiv1rrasYDqJQBDnVtdcKsi+di8LEM4ja2wt&#10;k4KRHKyTx4cVxtre+EjX1JciQNjFqKDyvouldHlFBt3EdsTBK2xv0AfZl1L3eAtw08pZFL1JgzWH&#10;hQo7eq8ob9Jvo6DY/sxOez4csnRzLsbGpbvPy6jU89OwWYLwNPj/8F/7QyuYT1/hfiYcAZn8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hgZnnGAAAA3AAAAA8AAAAAAAAA&#10;AAAAAAAAoQIAAGRycy9kb3ducmV2LnhtbFBLBQYAAAAABAAEAPkAAACUAwAAAAA=&#10;">
                            <v:stroke dashstyle="1 1" endcap="round"/>
                          </v:shape>
                          <v:shape id="AutoShape 228" o:spid="_x0000_s1072" type="#_x0000_t32" style="position:absolute;left:3816;top:5327;width:0;height:1705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yzD4sYAAADcAAAADwAAAGRycy9kb3ducmV2LnhtbESPT2vCQBTE74V+h+UVeqsblRaJbkQL&#10;YsFDMQ2en9mXPyT7Nma3mvTTd4VCj8PM/IZZrQfTiiv1rrasYDqJQBDnVtdcKsi+di8LEM4ja2wt&#10;k4KRHKyTx4cVxtre+EjX1JciQNjFqKDyvouldHlFBt3EdsTBK2xv0AfZl1L3eAtw08pZFL1JgzWH&#10;hQo7eq8ob9Jvo6DY/sxOez4csnRzLsbGpbvPy6jU89OwWYLwNPj/8F/7QyuYT1/hfiYcAZn8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csw+LGAAAA3AAAAA8AAAAAAAAA&#10;AAAAAAAAoQIAAGRycy9kb3ducmV2LnhtbFBLBQYAAAAABAAEAPkAAACUAwAAAAA=&#10;">
                            <v:stroke dashstyle="1 1" endcap="round"/>
                          </v:shape>
                          <v:group id="Group 316" o:spid="_x0000_s1073" style="position:absolute;width:47682;height:23336" coordorigin="2649,6477" coordsize="47682,2333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DfF+PxgAAANwA&#10;AAAPAAAAAAAAAAAAAAAAAKoCAABkcnMvZG93bnJldi54bWxQSwUGAAAAAAQABAD6AAAAnQMAAAAA&#10;">
                            <v:shape id="AutoShape 238" o:spid="_x0000_s1074" type="#_x0000_t32" style="position:absolute;left:42567;top:6477;width:1;height:2333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Zzii8YAAADcAAAADwAAAGRycy9kb3ducmV2LnhtbESPT2sCMRTE74V+h/AKvRTNrqVVtkbZ&#10;CkItePDf/XXzugndvGw3Ubff3ghCj8PM/IaZznvXiBN1wXpWkA8zEMSV15ZrBfvdcjABESKyxsYz&#10;KfijAPPZ/d0UC+3PvKHTNtYiQTgUqMDE2BZShsqQwzD0LXHyvn3nMCbZ1VJ3eE5w18hRlr1Kh5bT&#10;gsGWFoaqn+3RKViv8vfyy9jV5+bXrl+WZXOsnw5KPT705RuISH38D9/aH1rBcz6G65l0BOTs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2c4ovGAAAA3AAAAA8AAAAAAAAA&#10;AAAAAAAAoQIAAGRycy9kb3ducmV2LnhtbFBLBQYAAAAABAAEAPkAAACUAwAAAAA=&#10;"/>
                            <v:shape id="AutoShape 239" o:spid="_x0000_s1075" type="#_x0000_t32" style="position:absolute;left:31702;top:6477;width:7;height:2333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AN2+cMAAADcAAAADwAAAGRycy9kb3ducmV2LnhtbERPz2vCMBS+D/wfwhO8jJnWsTE6o1RB&#10;UMGD3XZ/a96asOalNlG7/94cBh4/vt/z5eBacaE+WM8K8mkGgrj22nKj4PNj8/QGIkRkja1nUvBH&#10;AZaL0cMcC+2vfKRLFRuRQjgUqMDE2BVShtqQwzD1HXHifnzvMCbYN1L3eE3hrpWzLHuVDi2nBoMd&#10;rQ3Vv9XZKTjs8lX5bexufzzZw8umbM/N45dSk/FQvoOINMS7+N+91Qqe87Q2nUlHQC5u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wDdvnDAAAA3AAAAA8AAAAAAAAAAAAA&#10;AAAAoQIAAGRycy9kb3ducmV2LnhtbFBLBQYAAAAABAAEAPkAAACRAwAAAAA=&#10;"/>
                            <v:shape id="AutoShape 240" o:spid="_x0000_s1076" type="#_x0000_t32" style="position:absolute;left:20837;top:6477;width:7;height:2333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0/TYsYAAADcAAAADwAAAGRycy9kb3ducmV2LnhtbESPT2sCMRTE74V+h/AKvRTNrqVFt0bZ&#10;CkItePDf/XXzugndvGw3Ubff3ghCj8PM/IaZznvXiBN1wXpWkA8zEMSV15ZrBfvdcjAGESKyxsYz&#10;KfijAPPZ/d0UC+3PvKHTNtYiQTgUqMDE2BZShsqQwzD0LXHyvn3nMCbZ1VJ3eE5w18hRlr1Kh5bT&#10;gsGWFoaqn+3RKViv8vfyy9jV5+bXrl+WZXOsnw5KPT705RuISH38D9/aH1rBcz6B65l0BOTs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NP02LGAAAA3AAAAA8AAAAAAAAA&#10;AAAAAAAAoQIAAGRycy9kb3ducmV2LnhtbFBLBQYAAAAABAAEAPkAAACUAwAAAAA=&#10;"/>
                            <v:shape id="AutoShape 241" o:spid="_x0000_s1077" type="#_x0000_t32" style="position:absolute;left:9994;top:6477;width:7;height:2333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URgSMUAAADcAAAADwAAAGRycy9kb3ducmV2LnhtbESPT2sCMRTE7wW/Q3iFXopmLWhla5RV&#10;EKrgwX/35+Z1E7p5WTdRt9/eFAo9DjPzG2Y671wtbtQG61nBcJCBIC69tlwpOB5W/QmIEJE11p5J&#10;wQ8FmM96T1PMtb/zjm77WIkE4ZCjAhNjk0sZSkMOw8A3xMn78q3DmGRbSd3iPcFdLd+ybCwdWk4L&#10;BhtaGiq/91enYLseLoqzsevN7mK3o1VRX6vXk1Ivz13xASJSF//Df+1PrWD0PobfM+kIyNk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URgSMUAAADcAAAADwAAAAAAAAAA&#10;AAAAAAChAgAAZHJzL2Rvd25yZXYueG1sUEsFBgAAAAAEAAQA+QAAAJMDAAAAAA==&#10;"/>
                            <v:shape id="AutoShape 243" o:spid="_x0000_s1078" type="#_x0000_t32" style="position:absolute;left:2649;top:11722;width:47682;height:1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99phMYAAADcAAAADwAAAGRycy9kb3ducmV2LnhtbESPQWvCQBSE7wX/w/KE3urGQqvGbEQK&#10;LcXSQ1WC3h7ZZxLMvg27q8b+elco9DjMzDdMtuhNK87kfGNZwXiUgCAurW64UrDdvD9NQfiArLG1&#10;TAqu5GGRDx4yTLW98A+d16ESEcI+RQV1CF0qpS9rMuhHtiOO3sE6gyFKV0nt8BLhppXPSfIqDTYc&#10;F2rs6K2m8rg+GQW7r9mpuBbftCrGs9UenfG/mw+lHof9cg4iUB/+w3/tT63gZTKB+5l4BGR+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vfaYTGAAAA3AAAAA8AAAAAAAAA&#10;AAAAAAAAoQIAAGRycy9kb3ducmV2LnhtbFBLBQYAAAAABAAEAPkAAACUAwAAAAA=&#10;">
                              <v:stroke endarrow="block"/>
                            </v:shape>
                            <v:shapetype id="_x0000_t120" coordsize="21600,21600" o:spt="120" path="m10800,qx,10800,10800,21600,21600,10800,10800,xe">
                              <v:path gradientshapeok="t" o:connecttype="custom" o:connectlocs="10800,0;3163,3163;0,10800;3163,18437;10800,21600;18437,18437;21600,10800;18437,3163" textboxrect="3163,3163,18437,18437"/>
                            </v:shapetype>
                            <v:shape id="AutoShape 244" o:spid="_x0000_s1079" type="#_x0000_t120" style="position:absolute;left:5956;top:11245;width:908;height:9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F64s8EA&#10;AADcAAAADwAAAGRycy9kb3ducmV2LnhtbERPyWrDMBC9F/IPYgK9NXJaEgcninFLC6aXkLSQ62BN&#10;bBNpZCzVy99Xh0KPj7cf8skaMVDvW8cK1qsEBHHldMu1gu+vj6cdCB+QNRrHpGAmD/lx8XDATLuR&#10;zzRcQi1iCPsMFTQhdJmUvmrIol+5jjhyN9dbDBH2tdQ9jjHcGvmcJFtpseXY0GBHbw1V98uPVRDK&#10;2Xy2oznZ9L24ji+vm5KpU+pxORV7EIGm8C/+c5dawSaNa+OZeATk8R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heuLPBAAAA3AAAAA8AAAAAAAAAAAAAAAAAmAIAAGRycy9kb3du&#10;cmV2LnhtbFBLBQYAAAAABAAEAPUAAACGAwAAAAA=&#10;"/>
                            <v:shape id="AutoShape 245" o:spid="_x0000_s1080" type="#_x0000_t120" style="position:absolute;left:16808;top:11245;width:908;height:9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xIdKMQA&#10;AADcAAAADwAAAGRycy9kb3ducmV2LnhtbESPQWvCQBSE74L/YXlCb3XTFpuaZiNWFEIvoha8PrKv&#10;Seju25BdTfz33ULB4zAz3zD5arRGXKn3rWMFT/MEBHHldMu1gq/T7vENhA/IGo1jUnAjD6tiOskx&#10;027gA12PoRYRwj5DBU0IXSalrxqy6OeuI47et+sthij7Wuoehwi3Rj4nyau02HJcaLCjTUPVz/Fi&#10;FYTyZj7bwextul2fh5ePRcnUKfUwG9fvIAKN4R7+b5dawSJdwt+ZeARk8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cSHSjEAAAA3AAAAA8AAAAAAAAAAAAAAAAAmAIAAGRycy9k&#10;b3ducmV2LnhtbFBLBQYAAAAABAAEAPUAAACJAwAAAAA=&#10;"/>
                            <v:shape id="AutoShape 246" o:spid="_x0000_s1081" type="#_x0000_t120" style="position:absolute;left:27660;top:11245;width:908;height:9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3EksEA&#10;AADcAAAADwAAAGRycy9kb3ducmV2LnhtbERPy2rCQBTdF/yH4Qru6kTFKqljiEUhdFPUQreXzG0S&#10;nLkTMtM8/r6zKHR5OO9DNlojeup841jBapmAIC6dbrhS8Hm/PO9B+ICs0TgmBRN5yI6zpwOm2g18&#10;pf4WKhFD2KeooA6hTaX0ZU0W/dK1xJH7dp3FEGFXSd3hEMOtkeskeZEWG44NNbb0VlP5uP1YBaGY&#10;zHszmA+7O+dfw+a0LZhapRbzMX8FEWgM/+I/d6EVbPdxfjwTj4A8/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P9xJLBAAAA3AAAAA8AAAAAAAAAAAAAAAAAmAIAAGRycy9kb3du&#10;cmV2LnhtbFBLBQYAAAAABAAEAPUAAACGAwAAAAA=&#10;"/>
                            <v:shape id="AutoShape 247" o:spid="_x0000_s1082" type="#_x0000_t120" style="position:absolute;left:9569;top:11245;width:908;height:9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LFhCcQA&#10;AADcAAAADwAAAGRycy9kb3ducmV2LnhtbESPQWvCQBSE70L/w/IKvZmNFq1E15BKC8GLmBZ6fWSf&#10;Seju25Ddmvjvu0Khx2FmvmF2+WSNuNLgO8cKFkkKgrh2uuNGwefH+3wDwgdkjcYxKbiRh3z/MNth&#10;pt3IZ7pWoRERwj5DBW0IfSalr1uy6BPXE0fv4gaLIcqhkXrAMcKtkcs0XUuLHceFFns6tFR/Vz9W&#10;QShv5tiN5mRf3oqv8fl1VTL1Sj09TsUWRKAp/If/2qVWsNos4H4mHgG5/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yxYQnEAAAA3AAAAA8AAAAAAAAAAAAAAAAAmAIAAGRycy9k&#10;b3ducmV2LnhtbFBLBQYAAAAABAAEAPUAAACJAwAAAAA=&#10;"/>
                            <v:shape id="AutoShape 248" o:spid="_x0000_s1083" type="#_x0000_t120" style="position:absolute;left:20421;top:11245;width:908;height:9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P/fsMA&#10;AADcAAAADwAAAGRycy9kb3ducmV2LnhtbESPT4vCMBTE7wt+h/AEb2uq4irVKCoKZS+Lf8Dro3m2&#10;xeSlNNHWb28WFvY4zMxvmOW6s0Y8qfGVYwWjYQKCOHe64kLB5Xz4nIPwAVmjcUwKXuRhvep9LDHV&#10;ruUjPU+hEBHCPkUFZQh1KqXPS7Loh64mjt7NNRZDlE0hdYNthFsjx0nyJS1WHBdKrGlXUn4/PayC&#10;kL3Md9WaHzvbb67tZDvNmGqlBv1uswARqAv/4b92phVM52P4PROPgFy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P/fsMAAADcAAAADwAAAAAAAAAAAAAAAACYAgAAZHJzL2Rv&#10;d25yZXYueG1sUEsFBgAAAAAEAAQA9QAAAIgDAAAAAA==&#10;"/>
                            <v:shape id="AutoShape 249" o:spid="_x0000_s1084" type="#_x0000_t120" style="position:absolute;left:34893;top:11245;width:908;height:9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y9a5cMA&#10;AADcAAAADwAAAGRycy9kb3ducmV2LnhtbESPT4vCMBTE78J+h/AWvGm6K/6hGsUVheJF1IW9Pppn&#10;WzZ5KU209dsbQfA4zMxvmMWqs0bcqPGVYwVfwwQEce50xYWC3/NuMAPhA7JG45gU3MnDavnRW2Cq&#10;XctHup1CISKEfYoKyhDqVEqfl2TRD11NHL2LayyGKJtC6gbbCLdGfifJRFqsOC6UWNOmpPz/dLUK&#10;QnY3+6o1Bzvdrv/a0c84Y6qV6n926zmIQF14h1/tTCsYz0bwPBOPgFw+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y9a5cMAAADcAAAADwAAAAAAAAAAAAAAAACYAgAAZHJzL2Rv&#10;d25yZXYueG1sUEsFBgAAAAAEAAQA9QAAAIgDAAAAAA==&#10;"/>
                            <v:shape id="AutoShape 250" o:spid="_x0000_s1085" type="#_x0000_t120" style="position:absolute;left:13188;top:11245;width:909;height:9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MbCkcQA&#10;AADcAAAADwAAAGRycy9kb3ducmV2LnhtbESPQWvCQBSE7wX/w/KE3uqmrVpJsxErCqEXMRW8PrKv&#10;Seju25BdTfz3bqHQ4zAz3zDZerRGXKn3rWMFz7MEBHHldMu1gtPX/mkFwgdkjcYxKbiRh3U+ecgw&#10;1W7gI13LUIsIYZ+igiaELpXSVw1Z9DPXEUfv2/UWQ5R9LXWPQ4RbI1+SZCktthwXGuxo21D1U16s&#10;glDczGc7mIN9223Ow+vHomDqlHqcjpt3EIHG8B/+axdawWI1h98z8QjI/A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zGwpHEAAAA3AAAAA8AAAAAAAAAAAAAAAAAmAIAAGRycy9k&#10;b3ducmV2LnhtbFBLBQYAAAAABAAEAPUAAACJAwAAAAA=&#10;"/>
                            <v:shape id="AutoShape 251" o:spid="_x0000_s1086" type="#_x0000_t120" style="position:absolute;left:24041;top:11245;width:908;height:9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fQsMsIA&#10;AADcAAAADwAAAGRycy9kb3ducmV2LnhtbESPQYvCMBSE78L+h/AWvGnqiq5Uo7iiULyIruD10Tzb&#10;YvJSmmjrv98sCB6HmfmGWaw6a8SDGl85VjAaJiCIc6crLhScf3eDGQgfkDUax6TgSR5Wy4/eAlPt&#10;Wj7S4xQKESHsU1RQhlCnUvq8JIt+6Gri6F1dYzFE2RRSN9hGuDXyK0mm0mLFcaHEmjYl5bfT3SoI&#10;2dPsq9Yc7Pd2fWnHP5OMqVaq/9mt5yACdeEdfrUzrWA6GcH/mXgE5PI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p9CwywgAAANwAAAAPAAAAAAAAAAAAAAAAAJgCAABkcnMvZG93&#10;bnJldi54bWxQSwUGAAAAAAQABAD1AAAAhwMAAAAA&#10;"/>
                            <v:shape id="AutoShape 252" o:spid="_x0000_s1087" type="#_x0000_t120" style="position:absolute;left:42132;top:11245;width:908;height:9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VER3cQA&#10;AADcAAAADwAAAGRycy9kb3ducmV2LnhtbESPzWrDMBCE74W8g9hAb42cFCfBiRKc0oLppSQt5LpY&#10;G9tEWhlL9c/bV4VCj8PMfMPsj6M1oqfON44VLBcJCOLS6YYrBV+fb09bED4gazSOScFEHo6H2cMe&#10;M+0GPlN/CZWIEPYZKqhDaDMpfVmTRb9wLXH0bq6zGKLsKqk7HCLcGrlKkrW02HBcqLGll5rK++Xb&#10;KgjFZN6bwXzYzWt+HZ5PacHUKvU4H/MdiEBj+A//tQutYJ1u4PdMPALy8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lREd3EAAAA3AAAAA8AAAAAAAAAAAAAAAAAmAIAAGRycy9k&#10;b3ducmV2LnhtbFBLBQYAAAAABAAEAPUAAACJAwAAAAA=&#10;"/>
                            <v:shape id="AutoShape 262" o:spid="_x0000_s1088" type="#_x0000_t120" style="position:absolute;left:31280;top:11150;width:908;height:9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4IgNMQA&#10;AADcAAAADwAAAGRycy9kb3ducmV2LnhtbESPW4vCMBSE3xf8D+EIvq2pirdqFFdcKPsiXsDXQ3Ns&#10;i8lJabK2/vvNwsI+DjPzDbPedtaIJzW+cqxgNExAEOdOV1wouF4+3xcgfEDWaByTghd52G56b2tM&#10;tWv5RM9zKESEsE9RQRlCnUrp85Is+qGriaN3d43FEGVTSN1gG+HWyHGSzKTFiuNCiTXtS8of52+r&#10;IGQv81W15mjnh92tnXxMM6ZaqUG/261ABOrCf/ivnWkFs+kSfs/EIyA3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eCIDTEAAAA3AAAAA8AAAAAAAAAAAAAAAAAmAIAAGRycy9k&#10;b3ducmV2LnhtbFBLBQYAAAAABAAEAPUAAACJAwAAAAA=&#10;"/>
                            <v:shape id="AutoShape 263" o:spid="_x0000_s1089" type="#_x0000_t120" style="position:absolute;left:38512;top:11150;width:908;height:9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5jmj8MA&#10;AADcAAAADwAAAGRycy9kb3ducmV2LnhtbESPT4vCMBTE7wt+h/CEva2pu1ilGkUXF4qXxT/g9dE8&#10;22LyUppo67ffCMIeh5n5DbNY9daIO7W+dqxgPEpAEBdO11wqOB1/PmYgfEDWaByTggd5WC0HbwvM&#10;tOt4T/dDKEWEsM9QQRVCk0npi4os+pFriKN3ca3FEGVbSt1iF+HWyM8kSaXFmuNChQ19V1RcDzer&#10;IOQPs6s782un2/W5+9pMcqZGqfdhv56DCNSH//CrnWsFaTqG55l4BOTy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5jmj8MAAADcAAAADwAAAAAAAAAAAAAAAACYAgAAZHJzL2Rv&#10;d25yZXYueG1sUEsFBgAAAAAEAAQA9QAAAIgDAAAAAA==&#10;"/>
                            <v:shape id="AutoShape 264" o:spid="_x0000_s1090" type="#_x0000_t120" style="position:absolute;left:45745;top:11150;width:908;height:9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0p4+MMA&#10;AADcAAAADwAAAGRycy9kb3ducmV2LnhtbESPQWvCQBSE74L/YXlCb7rRYiqpq6goBC+ltuD1kX1N&#10;grtvQ3Y18d+7gtDjMDPfMMt1b424UetrxwqmkwQEceF0zaWC35/DeAHCB2SNxjEpuJOH9Wo4WGKm&#10;XcffdDuFUkQI+wwVVCE0mZS+qMiin7iGOHp/rrUYomxLqVvsItwaOUuSVFqsOS5U2NCuouJyuloF&#10;Ib+bY92ZL/ux35y79+08Z2qUehv1m08QgfrwH361c60gTWfwPBOPgFw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0p4+MMAAADcAAAADwAAAAAAAAAAAAAAAACYAgAAZHJzL2Rv&#10;d25yZXYueG1sUEsFBgAAAAAEAAQA9QAAAIgDAAAAAA==&#10;"/>
                          </v:group>
                          <v:group id="Group 663" o:spid="_x0000_s1091" style="position:absolute;left:7474;top:7792;width:32118;height:11305" coordsize="32118,1130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mMs7sQAAADcAAAA&#10;DwAAAAAAAAAAAAAAAACqAgAAZHJzL2Rvd25yZXYueG1sUEsFBgAAAAAEAAQA+gAAAJsDAAAAAA==&#10;">
                            <v:shape id="Text Box 255" o:spid="_x0000_s1092" type="#_x0000_t202" alt="50%" style="position:absolute;left:4055;top:3260;width:2698;height:10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epl+cYA&#10;AADcAAAADwAAAGRycy9kb3ducmV2LnhtbESP3WrCQBSE7wu+w3IEb0Q3lRIldRWRBntVMfEBDtmT&#10;H5o9G7Orpn36riD0cpiZb5j1djCtuFHvGssKXucRCOLC6oYrBec8na1AOI+ssbVMCn7IwXYzellj&#10;ou2dT3TLfCUChF2CCmrvu0RKV9Rk0M1tRxy80vYGfZB9JXWP9wA3rVxEUSwNNhwWauxoX1PxnV2N&#10;gunuq8k+8jT/vU6r8phejofFslRqMh527yA8Df4//Gx/agVx/AaPM+EIyM0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epl+cYAAADcAAAADwAAAAAAAAAAAAAAAACYAgAAZHJz&#10;L2Rvd25yZXYueG1sUEsFBgAAAAAEAAQA9QAAAIsDAAAAAA==&#10;" fillcolor="black">
                              <v:fill r:id="rId12" o:title="" type="pattern"/>
                              <v:textbox>
                                <w:txbxContent>
                                  <w:p w:rsidR="000E7913" w:rsidRDefault="000E7913" w:rsidP="00F63E9F"/>
                                </w:txbxContent>
                              </v:textbox>
                            </v:shape>
                            <v:shape id="Text Box 255" o:spid="_x0000_s1093" type="#_x0000_t202" alt="50%" style="position:absolute;left:7633;top:6679;width:2698;height:10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qbAYsYA&#10;AADcAAAADwAAAGRycy9kb3ducmV2LnhtbESP3WrCQBSE7wu+w3IEb0Q3FRoldRWRBntVMfEBDtmT&#10;H5o9G7Orpn36riD0cpiZb5j1djCtuFHvGssKXucRCOLC6oYrBec8na1AOI+ssbVMCn7IwXYzellj&#10;ou2dT3TLfCUChF2CCmrvu0RKV9Rk0M1tRxy80vYGfZB9JXWP9wA3rVxEUSwNNhwWauxoX1PxnV2N&#10;gunuq8k+8jT/vU6r8phejofFslRqMh527yA8Df4//Gx/agVx/AaPM+EIyM0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qbAYsYAAADcAAAADwAAAAAAAAAAAAAAAACYAgAAZHJz&#10;L2Rvd25yZXYueG1sUEsFBgAAAAAEAAQA9QAAAIsDAAAAAA==&#10;" fillcolor="black">
                              <v:fill r:id="rId12" o:title="" type="pattern"/>
                              <v:textbox>
                                <w:txbxContent>
                                  <w:p w:rsidR="000E7913" w:rsidRDefault="000E7913" w:rsidP="00F63E9F"/>
                                </w:txbxContent>
                              </v:textbox>
                            </v:shape>
                            <v:group id="Group 666" o:spid="_x0000_s1094" style="position:absolute;width:32118;height:11304" coordsize="32118,1130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2FI92xgAAANwA&#10;AAAPAAAAAAAAAAAAAAAAAKoCAABkcnMvZG93bnJldi54bWxQSwUGAAAAAAQABAD6AAAAnQMAAAAA&#10;">
                              <v:shape id="Text Box 255" o:spid="_x0000_s1095" type="#_x0000_t202" alt="50%" style="position:absolute;left:477;width:2698;height:10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Tj7jsYA&#10;AADcAAAADwAAAGRycy9kb3ducmV2LnhtbESP3WrCQBSE7wt9h+UUvBHd1IsoqatIadArpYkPcMie&#10;/NDs2TS7ibFP3xUKvRxm5htmu59MK0bqXWNZwesyAkFcWN1wpeCap4sNCOeRNbaWScGdHOx3z09b&#10;TLS98SeNma9EgLBLUEHtfZdI6YqaDLql7YiDV9reoA+yr6Tu8RbgppWrKIqlwYbDQo0dvddUfGWD&#10;UTA/nJvsI0/zn2FelZf0+3JcrUulZi/T4Q2Ep8n/h//aJ60gjtfwOBOOgNz9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Tj7jsYAAADcAAAADwAAAAAAAAAAAAAAAACYAgAAZHJz&#10;L2Rvd25yZXYueG1sUEsFBgAAAAAEAAQA9QAAAIsDAAAAAA==&#10;" fillcolor="black">
                                <v:fill r:id="rId12" o:title="" type="pattern"/>
                                <v:textbox>
                                  <w:txbxContent>
                                    <w:p w:rsidR="000E7913" w:rsidRDefault="000E7913" w:rsidP="00F63E9F"/>
                                  </w:txbxContent>
                                </v:textbox>
                              </v:shape>
                              <v:shape id="Text Box 256" o:spid="_x0000_s1096" type="#_x0000_t202" alt="50%" style="position:absolute;left:4055;width:2698;height:10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c9eS8EA&#10;AADcAAAADwAAAGRycy9kb3ducmV2LnhtbERPS0vDQBC+F/wPywje2k1F05JmU0QUhFIwfdyH7DQJ&#10;yc6G7NjGf989CB4/vne+nVyvrjSG1rOB5SIBRVx523Jt4HT8nK9BBUG22HsmA78UYFs8zHLMrL9x&#10;SdeD1CqGcMjQQCMyZFqHqiGHYeEH4shd/OhQIhxrbUe8xXDX6+ckSbXDlmNDgwO9N1R1hx9nYHLf&#10;3X517qTWZ1/uPl4lnF72xjw9Tm8bUEKT/Iv/3F/WQJrGtfFMPAK6u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HPXkvBAAAA3AAAAA8AAAAAAAAAAAAAAAAAmAIAAGRycy9kb3du&#10;cmV2LnhtbFBLBQYAAAAABAAEAPUAAACGAwAAAAA=&#10;" fillcolor="black">
                                <v:fill r:id="rId13" o:title="" type="pattern"/>
                                <v:textbox>
                                  <w:txbxContent>
                                    <w:p w:rsidR="000E7913" w:rsidRDefault="000E7913" w:rsidP="00F63E9F"/>
                                  </w:txbxContent>
                                </v:textbox>
                              </v:shape>
                              <v:shape id="Text Box 257" o:spid="_x0000_s1097" type="#_x0000_t202" alt="50%" style="position:absolute;left:7712;width:2699;height:10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oP70MQA&#10;AADcAAAADwAAAGRycy9kb3ducmV2LnhtbESPX2vCQBDE3wv9DscW+lYvFk01ekoRCwUR6r/3Jbcm&#10;Ibm9kFs1/faeUOjjMDO/YebL3jXqSl2oPBsYDhJQxLm3FRcGjoevtwmoIMgWG89k4JcCLBfPT3PM&#10;rL/xjq57KVSEcMjQQCnSZlqHvCSHYeBb4uidfedQouwKbTu8Rbhr9HuSpNphxXGhxJZWJeX1/uIM&#10;9O6n3n6cain0ye8267GE42hrzOtL/zkDJdTLf/iv/W0NpOkUHmfiEdCL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6D+9DEAAAA3AAAAA8AAAAAAAAAAAAAAAAAmAIAAGRycy9k&#10;b3ducmV2LnhtbFBLBQYAAAAABAAEAPUAAACJAwAAAAA=&#10;" fillcolor="black">
                                <v:fill r:id="rId13" o:title="" type="pattern"/>
                                <v:textbox>
                                  <w:txbxContent>
                                    <w:p w:rsidR="000E7913" w:rsidRDefault="000E7913" w:rsidP="00F63E9F"/>
                                  </w:txbxContent>
                                </v:textbox>
                              </v:shape>
                              <v:shape id="Text Box 258" o:spid="_x0000_s1098" type="#_x0000_t202" alt="50%" style="position:absolute;left:11290;width:2699;height:10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mDEkMEA&#10;AADcAAAADwAAAGRycy9kb3ducmV2LnhtbERPS0vDQBC+C/6HZQRvdqNoW9JsSikWChKwr/uQHZOQ&#10;7GzITpv037sHwePH987Wk+vUjYbQeDbwOktAEZfeNlwZOJ92L0tQQZAtdp7JwJ0CrPPHhwxT60c+&#10;0O0olYohHFI0UIv0qdahrMlhmPmeOHI/fnAoEQ6VtgOOMdx1+i1J5tphw7Ghxp62NZXt8eoMTO67&#10;LRaXVip98Yevzw8J5/fCmOenabMCJTTJv/jPvbcG5os4P56JR0Dn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pgxJDBAAAA3AAAAA8AAAAAAAAAAAAAAAAAmAIAAGRycy9kb3du&#10;cmV2LnhtbFBLBQYAAAAABAAEAPUAAACGAwAAAAA=&#10;" fillcolor="black">
                                <v:fill r:id="rId13" o:title="" type="pattern"/>
                                <v:textbox>
                                  <w:txbxContent>
                                    <w:p w:rsidR="000E7913" w:rsidRDefault="000E7913" w:rsidP="00F63E9F"/>
                                  </w:txbxContent>
                                </v:textbox>
                              </v:shape>
                              <v:shape id="Text Box 259" o:spid="_x0000_s1099" type="#_x0000_t202" alt="50%" style="position:absolute;left:14948;width:2699;height:10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SxhC8MA&#10;AADcAAAADwAAAGRycy9kb3ducmV2LnhtbESPW2vCQBSE3wX/w3KEvunG4o3oKlIUCiLU2/she0xC&#10;smdD9qjpv+8WCn0cZuYbZrXpXK2e1IbSs4HxKAFFnHlbcm7getkPF6CCIFusPZOBbwqwWfd7K0yt&#10;f/GJnmfJVYRwSNFAIdKkWoesIIdh5Bvi6N1961CibHNtW3xFuKv1e5LMtMOS40KBDX0UlFXnhzPQ&#10;ua/qOL9VkuubPx12UwnXydGYt0G3XYIS6uQ//Nf+tAZm8zH8nolHQK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SxhC8MAAADcAAAADwAAAAAAAAAAAAAAAACYAgAAZHJzL2Rv&#10;d25yZXYueG1sUEsFBgAAAAAEAAQA9QAAAIgDAAAAAA==&#10;" fillcolor="black">
                                <v:fill r:id="rId13" o:title="" type="pattern"/>
                                <v:textbox>
                                  <w:txbxContent>
                                    <w:p w:rsidR="000E7913" w:rsidRDefault="000E7913" w:rsidP="00F63E9F"/>
                                  </w:txbxContent>
                                </v:textbox>
                              </v:shape>
                              <v:shape id="Text Box 260" o:spid="_x0000_s1100" type="#_x0000_t202" alt="50%" style="position:absolute;left:18526;width:2699;height:10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k5PIsMA&#10;AADcAAAADwAAAGRycy9kb3ducmV2LnhtbESPX2vCQBDE3wt+h2OFvtWL2qpETxGxUCiCf9+X3JqE&#10;5PZCbtX02/cKBR+HmfkNs1h1rlZ3akPp2cBwkIAizrwtOTdwPn2+zUAFQbZYeyYDPxRgtey9LDC1&#10;/sEHuh8lVxHCIUUDhUiTah2yghyGgW+Io3f1rUOJss21bfER4a7WoySZaIclx4UCG9oUlFXHmzPQ&#10;uX21m14qyfXFH763HxLO7ztjXvvdeg5KqJNn+L/9ZQ1MxxP4OxOPgF7+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k5PIsMAAADcAAAADwAAAAAAAAAAAAAAAACYAgAAZHJzL2Rv&#10;d25yZXYueG1sUEsFBgAAAAAEAAQA9QAAAIgDAAAAAA==&#10;" fillcolor="black">
                                <v:fill r:id="rId13" o:title="" type="pattern"/>
                                <v:textbox>
                                  <w:txbxContent>
                                    <w:p w:rsidR="000E7913" w:rsidRDefault="000E7913" w:rsidP="00F63E9F"/>
                                  </w:txbxContent>
                                </v:textbox>
                              </v:shape>
                              <v:shapetype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AutoShape 309" o:spid="_x0000_s1101" type="#_x0000_t55" style="position:absolute;width:1263;height:9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XlBJMYA&#10;AADcAAAADwAAAGRycy9kb3ducmV2LnhtbESPzW7CMBCE75V4B2srcStOQUBJcSLEjyg3Snugt228&#10;TQLxOopdSPv0GAmJ42hmvtFM09ZU4kSNKy0reO5FIIgzq0vOFXx+rJ5eQDiPrLGyTAr+yEGadB6m&#10;GGt75nc67XwuAoRdjAoK7+tYSpcVZND1bE0cvB/bGPRBNrnUDZ4D3FSyH0UjabDksFBgTfOCsuPu&#10;1yjYfM98OcnNcs0HZ/f/i+FWL76U6j62s1cQnlp/D9/ab1rBeDCG65lwBGRy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XlBJMYAAADcAAAADwAAAAAAAAAAAAAAAACYAgAAZHJz&#10;L2Rvd25yZXYueG1sUEsFBgAAAAAEAAQA9QAAAIsDAAAAAA==&#10;" adj="11830" fillcolor="black"/>
                              <v:shape id="Text Box 256" o:spid="_x0000_s1102" type="#_x0000_t202" alt="50%" style="position:absolute;left:7633;top:3260;width:2698;height:10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J1+y8AA&#10;AADcAAAADwAAAGRycy9kb3ducmV2LnhtbERPS2vCQBC+C/6HZYTedFO1WlJXEbFQEMHnfchOk5Ds&#10;bMiOmv579yD0+PG9F6vO1epObSg9G3gfJaCIM29Lzg1czt/DT1BBkC3WnsnAHwVYLfu9BabWP/hI&#10;95PkKoZwSNFAIdKkWoesIIdh5BviyP361qFE2ObatviI4a7W4ySZaYclx4YCG9oUlFWnmzPQuUO1&#10;n18ryfXVH3fbDwmX6d6Yt0G3/gIl1Mm/+OX+sQbmk7g2nolHQC+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1J1+y8AAAADcAAAADwAAAAAAAAAAAAAAAACYAgAAZHJzL2Rvd25y&#10;ZXYueG1sUEsFBgAAAAAEAAQA9QAAAIUDAAAAAA==&#10;" fillcolor="black">
                                <v:fill r:id="rId13" o:title="" type="pattern"/>
                                <v:textbox>
                                  <w:txbxContent>
                                    <w:p w:rsidR="000E7913" w:rsidRDefault="000E7913" w:rsidP="00F63E9F"/>
                                  </w:txbxContent>
                                </v:textbox>
                              </v:shape>
                              <v:shape id="Text Box 257" o:spid="_x0000_s1103" type="#_x0000_t202" alt="50%" style="position:absolute;left:11290;top:3260;width:2699;height:10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9HbUMQA&#10;AADcAAAADwAAAGRycy9kb3ducmV2LnhtbESPUWvCQBCE3wv+h2MF3+ql1taaeooUBaEI1er7kluT&#10;kNxeyK0a/71XKPg4zMw3zGzRuVpdqA2lZwMvwwQUceZtybmBw+/6+QNUEGSLtWcycKMAi3nvaYap&#10;9Vfe0WUvuYoQDikaKESaVOuQFeQwDH1DHL2Tbx1KlG2ubYvXCHe1HiXJu3ZYclwosKGvgrJqf3YG&#10;OvdTbSfHSnJ99Lvv1ZuEw3hrzKDfLT9BCXXyCP+3N9bA5HUKf2fiEdDz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vR21DEAAAA3AAAAA8AAAAAAAAAAAAAAAAAmAIAAGRycy9k&#10;b3ducmV2LnhtbFBLBQYAAAAABAAEAPUAAACJAwAAAAA=&#10;" fillcolor="black">
                                <v:fill r:id="rId13" o:title="" type="pattern"/>
                                <v:textbox>
                                  <w:txbxContent>
                                    <w:p w:rsidR="000E7913" w:rsidRDefault="000E7913" w:rsidP="00F63E9F"/>
                                  </w:txbxContent>
                                </v:textbox>
                              </v:shape>
                              <v:shape id="Text Box 258" o:spid="_x0000_s1104" type="#_x0000_t202" alt="50%" style="position:absolute;left:14868;top:3260;width:2699;height:10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u0BsMEA&#10;AADcAAAADwAAAGRycy9kb3ducmV2LnhtbERPS0vDQBC+F/oflin01m4q1UrMpogoFKRgX/chO01C&#10;srMhOybx37sHwePH9872k2vVQH2oPRvYrBNQxIW3NZcGrpeP1TOoIMgWW89k4IcC7PP5LMPU+pFP&#10;NJylVDGEQ4oGKpEu1ToUFTkMa98RR+7ue4cSYV9q2+MYw12rH5LkSTusOTZU2NFbRUVz/nYGJvfV&#10;HHe3Rkp986fP90cJ1+3RmOVien0BJTTJv/jPfbAGdts4P56JR0Dn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LtAbDBAAAA3AAAAA8AAAAAAAAAAAAAAAAAmAIAAGRycy9kb3du&#10;cmV2LnhtbFBLBQYAAAAABAAEAPUAAACGAwAAAAA=&#10;" fillcolor="black">
                                <v:fill r:id="rId13" o:title="" type="pattern"/>
                                <v:textbox>
                                  <w:txbxContent>
                                    <w:p w:rsidR="000E7913" w:rsidRDefault="000E7913" w:rsidP="00F63E9F"/>
                                  </w:txbxContent>
                                </v:textbox>
                              </v:shape>
                              <v:shape id="Text Box 259" o:spid="_x0000_s1105" type="#_x0000_t202" alt="50%" style="position:absolute;left:18526;top:3260;width:2698;height:10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GkK8MA&#10;AADcAAAADwAAAGRycy9kb3ducmV2LnhtbESPX2vCQBDE3wt+h2MF3+pFsVWip4goFIpQ/70vuTUJ&#10;ye2F3Krpt+8VBB+HmfkNs1h1rlZ3akPp2cBomIAizrwtOTdwPu3eZ6CCIFusPZOBXwqwWvbeFpha&#10;/+AD3Y+SqwjhkKKBQqRJtQ5ZQQ7D0DfE0bv61qFE2ebatviIcFfrcZJ8aoclx4UCG9oUlFXHmzPQ&#10;uZ9qP71UkuuLP3xvPyScJ3tjBv1uPQcl1Mkr/Gx/WQPTyQj+z8QjoJ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aGkK8MAAADcAAAADwAAAAAAAAAAAAAAAACYAgAAZHJzL2Rv&#10;d25yZXYueG1sUEsFBgAAAAAEAAQA9QAAAIgDAAAAAA==&#10;" fillcolor="black">
                                <v:fill r:id="rId13" o:title="" type="pattern"/>
                                <v:textbox>
                                  <w:txbxContent>
                                    <w:p w:rsidR="000E7913" w:rsidRDefault="000E7913" w:rsidP="00F63E9F"/>
                                  </w:txbxContent>
                                </v:textbox>
                              </v:shape>
                              <v:shape id="Text Box 260" o:spid="_x0000_s1106" type="#_x0000_t202" alt="50%" style="position:absolute;left:22104;top:3260;width:2698;height:10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XM6XMMA&#10;AADcAAAADwAAAGRycy9kb3ducmV2LnhtbESPX2vCQBDE3wt+h2MF3+pF0SrRU0QqFIpQ/70vuTUJ&#10;ye2F3FbTb98TBB+HmfkNs1x3rlY3akPp2cBomIAizrwtOTdwPu3e56CCIFusPZOBPwqwXvXelpha&#10;f+cD3Y6SqwjhkKKBQqRJtQ5ZQQ7D0DfE0bv61qFE2ebatniPcFfrcZJ8aIclx4UCG9oWlFXHX2eg&#10;cz/VfnapJNcXf/j+nEo4T/bGDPrdZgFKqJNX+Nn+sgZmkzE8zsQjoF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XM6XMMAAADcAAAADwAAAAAAAAAAAAAAAACYAgAAZHJzL2Rv&#10;d25yZXYueG1sUEsFBgAAAAAEAAQA9QAAAIgDAAAAAA==&#10;" fillcolor="black">
                                <v:fill r:id="rId13" o:title="" type="pattern"/>
                                <v:textbox>
                                  <w:txbxContent>
                                    <w:p w:rsidR="000E7913" w:rsidRDefault="000E7913" w:rsidP="00F63E9F"/>
                                  </w:txbxContent>
                                </v:textbox>
                              </v:shape>
                              <v:shape id="AutoShape 309" o:spid="_x0000_s1107" type="#_x0000_t55" style="position:absolute;left:3578;top:3260;width:1263;height:9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xkuPMcA&#10;AADcAAAADwAAAGRycy9kb3ducmV2LnhtbESPT2vCQBTE7wW/w/IEL6Kb2qISs4oVigUPYiyU3l6z&#10;L38w+zZktyZ++25B8DjMzG+YZNObWlypdZVlBc/TCARxZnXFhYLP8/tkCcJ5ZI21ZVJwIweb9eAp&#10;wVjbjk90TX0hAoRdjApK75tYSpeVZNBNbUMcvNy2Bn2QbSF1i12Am1rOomguDVYcFkpsaFdSdkl/&#10;jYL9z/dbd8jm4904XRaLLzpebvtcqdGw365AeOr9I3xvf2gFi9cX+D8TjoBc/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8ZLjzHAAAA3AAAAA8AAAAAAAAAAAAAAAAAmAIAAGRy&#10;cy9kb3ducmV2LnhtbFBLBQYAAAAABAAEAPUAAACMAwAAAAA=&#10;" adj="11829" fillcolor="black"/>
                              <v:shape id="Text Box 256" o:spid="_x0000_s1108" type="#_x0000_t202" alt="50%" style="position:absolute;left:11211;top:6679;width:2698;height:10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dYHs8MA&#10;AADcAAAADwAAAGRycy9kb3ducmV2LnhtbESPUWvCQBCE3wv+h2MF3+pFSWuJniKiUChCtfq+5NYk&#10;JLcXcqum/75XEHwcZuYbZrHqXaNu1IXKs4HJOAFFnHtbcWHg9LN7/QAVBNli45kM/FKA1XLwssDM&#10;+jsf6HaUQkUIhwwNlCJtpnXIS3IYxr4ljt7Fdw4lyq7QtsN7hLtGT5PkXTusOC6U2NKmpLw+Xp2B&#10;3n3X+9m5lkKf/eFr+ybhlO6NGQ379RyUUC/P8KP9aQ3M0hT+z8QjoJ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dYHs8MAAADcAAAADwAAAAAAAAAAAAAAAACYAgAAZHJzL2Rv&#10;d25yZXYueG1sUEsFBgAAAAAEAAQA9QAAAIgDAAAAAA==&#10;" fillcolor="black">
                                <v:fill r:id="rId13" o:title="" type="pattern"/>
                                <v:textbox>
                                  <w:txbxContent>
                                    <w:p w:rsidR="000E7913" w:rsidRDefault="000E7913" w:rsidP="00F63E9F"/>
                                  </w:txbxContent>
                                </v:textbox>
                              </v:shape>
                              <v:shape id="Text Box 257" o:spid="_x0000_s1109" type="#_x0000_t202" alt="50%" style="position:absolute;left:14868;top:6679;width:2699;height:10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qiKMMA&#10;AADcAAAADwAAAGRycy9kb3ducmV2LnhtbESPX2vCQBDE3wt+h2MF3+pF0SrRU0QUhCLUf+9Lbk1C&#10;cnsht2r67XuFQh+HmfkNs1x3rlZPakPp2cBomIAizrwtOTdwvezf56CCIFusPZOBbwqwXvXelpha&#10;/+ITPc+SqwjhkKKBQqRJtQ5ZQQ7D0DfE0bv71qFE2ebatviKcFfrcZJ8aIclx4UCG9oWlFXnhzPQ&#10;ua/qOLtVkuubP33uphKuk6Mxg363WYAS6uQ//Nc+WAOzyRR+z8QjoF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pqiKMMAAADcAAAADwAAAAAAAAAAAAAAAACYAgAAZHJzL2Rv&#10;d25yZXYueG1sUEsFBgAAAAAEAAQA9QAAAIgDAAAAAA==&#10;" fillcolor="black">
                                <v:fill r:id="rId13" o:title="" type="pattern"/>
                                <v:textbox>
                                  <w:txbxContent>
                                    <w:p w:rsidR="000E7913" w:rsidRDefault="000E7913" w:rsidP="00F63E9F"/>
                                  </w:txbxContent>
                                </v:textbox>
                              </v:shape>
                              <v:shape id="Text Box 258" o:spid="_x0000_s1110" type="#_x0000_t202" alt="50%" style="position:absolute;left:18447;top:6679;width:2698;height:10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kg8X8MA&#10;AADcAAAADwAAAGRycy9kb3ducmV2LnhtbESPX2vCQBDE3wW/w7GCb3qxWJXoKSIVhCLUf+9Lbk1C&#10;cnsht2r67XuFQh+HmfkNs9p0rlZPakPp2cBknIAizrwtOTdwvexHC1BBkC3WnsnANwXYrPu9FabW&#10;v/hEz7PkKkI4pGigEGlSrUNWkMMw9g1x9O6+dShRtrm2Lb4i3NX6LUlm2mHJcaHAhnYFZdX54Qx0&#10;7qs6zm+V5PrmT58f7xKu06Mxw0G3XYIS6uQ//Nc+WAPz6Qx+z8QjoN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kg8X8MAAADcAAAADwAAAAAAAAAAAAAAAACYAgAAZHJzL2Rv&#10;d25yZXYueG1sUEsFBgAAAAAEAAQA9QAAAIgDAAAAAA==&#10;" fillcolor="black">
                                <v:fill r:id="rId13" o:title="" type="pattern"/>
                                <v:textbox>
                                  <w:txbxContent>
                                    <w:p w:rsidR="000E7913" w:rsidRDefault="000E7913" w:rsidP="00F63E9F"/>
                                  </w:txbxContent>
                                </v:textbox>
                              </v:shape>
                              <v:shape id="Text Box 259" o:spid="_x0000_s1111" type="#_x0000_t202" alt="50%" style="position:absolute;left:22104;top:6679;width:2698;height:10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SZxMMA&#10;AADcAAAADwAAAGRycy9kb3ducmV2LnhtbESPUWvCQBCE3wv+h2MF3+pFsU2JniKiUChCtfq+5NYk&#10;JLcXcqum/75XEHwcZuYbZrHqXaNu1IXKs4HJOAFFnHtbcWHg9LN7/QAVBNli45kM/FKA1XLwssDM&#10;+jsf6HaUQkUIhwwNlCJtpnXIS3IYxr4ljt7Fdw4lyq7QtsN7hLtGT5PkXTusOC6U2NKmpLw+Xp2B&#10;3n3X+/RcS6HP/vC1fZNwmu2NGQ379RyUUC/P8KP9aQ2ksxT+z8QjoJ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SZxMMAAADcAAAADwAAAAAAAAAAAAAAAACYAgAAZHJzL2Rv&#10;d25yZXYueG1sUEsFBgAAAAAEAAQA9QAAAIgDAAAAAA==&#10;" fillcolor="black">
                                <v:fill r:id="rId13" o:title="" type="pattern"/>
                                <v:textbox>
                                  <w:txbxContent>
                                    <w:p w:rsidR="000E7913" w:rsidRDefault="000E7913" w:rsidP="00F63E9F"/>
                                  </w:txbxContent>
                                </v:textbox>
                              </v:shape>
                              <v:shape id="Text Box 260" o:spid="_x0000_s1112" type="#_x0000_t202" alt="50%" style="position:absolute;left:25682;top:6679;width:2699;height:10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JsNtsEA&#10;AADcAAAADwAAAGRycy9kb3ducmV2LnhtbERPS0vDQBC+F/oflin01m4q1UrMpogoFKRgX/chO01C&#10;srMhOybx37sHwePH9872k2vVQH2oPRvYrBNQxIW3NZcGrpeP1TOoIMgWW89k4IcC7PP5LMPU+pFP&#10;NJylVDGEQ4oGKpEu1ToUFTkMa98RR+7ue4cSYV9q2+MYw12rH5LkSTusOTZU2NFbRUVz/nYGJvfV&#10;HHe3Rkp986fP90cJ1+3RmOVien0BJTTJv/jPfbAGdtu4Np6JR0Dn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ybDbbBAAAA3AAAAA8AAAAAAAAAAAAAAAAAmAIAAGRycy9kb3du&#10;cmV2LnhtbFBLBQYAAAAABAAEAPUAAACGAwAAAAA=&#10;" fillcolor="black">
                                <v:fill r:id="rId13" o:title="" type="pattern"/>
                                <v:textbox>
                                  <w:txbxContent>
                                    <w:p w:rsidR="000E7913" w:rsidRDefault="000E7913" w:rsidP="00F63E9F"/>
                                  </w:txbxContent>
                                </v:textbox>
                              </v:shape>
                              <v:shape id="AutoShape 309" o:spid="_x0000_s1113" type="#_x0000_t55" style="position:absolute;left:7156;top:6679;width:1263;height:9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vEZ1scA&#10;AADcAAAADwAAAGRycy9kb3ducmV2LnhtbESPQWvCQBSE7wX/w/IEL1I3lqIxdRUrFAs9iKkg3l6z&#10;zySYfRuyq4n/3i0IHoeZ+YaZLztTiSs1rrSsYDyKQBBnVpecK9j/fr3GIJxH1lhZJgU3crBc9F7m&#10;mGjb8o6uqc9FgLBLUEHhfZ1I6bKCDLqRrYmDd7KNQR9kk0vdYBvgppJvUTSRBksOCwXWtC4oO6cX&#10;o2Dzd/xsf7LJcD1M43x6oO35tjkpNeh3qw8Qnjr/DD/a31rB9H0G/2fCEZCLO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7xGdbHAAAA3AAAAA8AAAAAAAAAAAAAAAAAmAIAAGRy&#10;cy9kb3ducmV2LnhtbFBLBQYAAAAABAAEAPUAAACMAwAAAAA=&#10;" adj="11829" fillcolor="black"/>
                              <v:shape id="Text Box 255" o:spid="_x0000_s1114" type="#_x0000_t202" alt="50%" style="position:absolute;left:11370;top:10257;width:2698;height:10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lym2sIA&#10;AADcAAAADwAAAGRycy9kb3ducmV2LnhtbERPy4rCMBTdC/5DuMJsZEwV1KEaRQbLuFJs/YBLc/vA&#10;5qbTRO3M15uF4PJw3uttbxpxp87VlhVMJxEI4tzqmksFlyz5/ALhPLLGxjIp+CMH281wsMZY2wef&#10;6Z76UoQQdjEqqLxvYyldXpFBN7EtceAK2xn0AXal1B0+Qrhp5CyKFtJgzaGhwpa+K8qv6c0oGO+O&#10;dbrPkuz/Ni6LU/J7+pktC6U+Rv1uBcJT79/il/ugFSznYX44E46A3D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XKbawgAAANwAAAAPAAAAAAAAAAAAAAAAAJgCAABkcnMvZG93&#10;bnJldi54bWxQSwUGAAAAAAQABAD1AAAAhwMAAAAA&#10;" fillcolor="black">
                                <v:fill r:id="rId12" o:title="" type="pattern"/>
                                <v:textbox>
                                  <w:txbxContent>
                                    <w:p w:rsidR="000E7913" w:rsidRDefault="000E7913" w:rsidP="00F63E9F"/>
                                  </w:txbxContent>
                                </v:textbox>
                              </v:shape>
                              <v:shape id="Text Box 256" o:spid="_x0000_s1115" type="#_x0000_t202" alt="50%" style="position:absolute;left:14948;top:10257;width:2698;height:10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Hgy9sMA&#10;AADcAAAADwAAAGRycy9kb3ducmV2LnhtbESPX2vCQBDE3wt+h2OFvtWLolWip4goFESo/96X3JqE&#10;5PZCbtX02/eEQh+HmfkNs1h1rlYPakPp2cBwkIAizrwtOTdwOe8+ZqCCIFusPZOBHwqwWvbeFpha&#10;/+QjPU6SqwjhkKKBQqRJtQ5ZQQ7DwDfE0bv51qFE2ebatviMcFfrUZJ8aoclx4UCG9oUlFWnuzPQ&#10;ue/qML1WkuurP+63EwmX8cGY9363noMS6uQ//Nf+sgamkyG8zsQjoJ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Hgy9sMAAADcAAAADwAAAAAAAAAAAAAAAACYAgAAZHJzL2Rv&#10;d25yZXYueG1sUEsFBgAAAAAEAAQA9QAAAIgDAAAAAA==&#10;" fillcolor="black">
                                <v:fill r:id="rId13" o:title="" type="pattern"/>
                                <v:textbox>
                                  <w:txbxContent>
                                    <w:p w:rsidR="000E7913" w:rsidRDefault="000E7913" w:rsidP="00F63E9F"/>
                                  </w:txbxContent>
                                </v:textbox>
                              </v:shape>
                              <v:shape id="Text Box 257" o:spid="_x0000_s1116" type="#_x0000_t202" alt="50%" style="position:absolute;left:18606;top:10257;width:2698;height:10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KqsgcMA&#10;AADcAAAADwAAAGRycy9kb3ducmV2LnhtbESPX2vCQBDE3wt+h2OFvtWLolWip4goFESo/96X3JqE&#10;5PZCbtX02/eEQh+HmfkNs1h1rlYPakPp2cBwkIAizrwtOTdwOe8+ZqCCIFusPZOBHwqwWvbeFpha&#10;/+QjPU6SqwjhkKKBQqRJtQ5ZQQ7DwDfE0bv51qFE2ebatviMcFfrUZJ8aoclx4UCG9oUlFWnuzPQ&#10;ue/qML1WkuurP+63EwmX8cGY9363noMS6uQ//Nf+sgamkxG8zsQjoJ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KqsgcMAAADcAAAADwAAAAAAAAAAAAAAAACYAgAAZHJzL2Rv&#10;d25yZXYueG1sUEsFBgAAAAAEAAQA9QAAAIgDAAAAAA==&#10;" fillcolor="black">
                                <v:fill r:id="rId13" o:title="" type="pattern"/>
                                <v:textbox>
                                  <w:txbxContent>
                                    <w:p w:rsidR="000E7913" w:rsidRDefault="000E7913" w:rsidP="00F63E9F"/>
                                  </w:txbxContent>
                                </v:textbox>
                              </v:shape>
                              <v:shape id="Text Box 258" o:spid="_x0000_s1117" type="#_x0000_t202" alt="50%" style="position:absolute;left:22184;top:10257;width:2698;height:10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YJGsMA&#10;AADcAAAADwAAAGRycy9kb3ducmV2LnhtbESPUWvCQBCE3wv+h2OFvunFWqtETylioSCCWn1fcmsS&#10;ktsLuVXTf98ThD4OM/MNs1h1rlY3akPp2cBomIAizrwtOTdw+vkazEAFQbZYeyYDvxRgtey9LDC1&#10;/s4Huh0lVxHCIUUDhUiTah2yghyGoW+Io3fxrUOJss21bfEe4a7Wb0nyoR2WHBcKbGhdUFYdr85A&#10;5/bVbnquJNdnf9huJhJO7ztjXvvd5xyUUCf/4Wf72xqYTsbwOBOPgF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YJGsMAAADcAAAADwAAAAAAAAAAAAAAAACYAgAAZHJzL2Rv&#10;d25yZXYueG1sUEsFBgAAAAAEAAQA9QAAAIgDAAAAAA==&#10;" fillcolor="black">
                                <v:fill r:id="rId13" o:title="" type="pattern"/>
                                <v:textbox>
                                  <w:txbxContent>
                                    <w:p w:rsidR="000E7913" w:rsidRDefault="000E7913" w:rsidP="00F63E9F"/>
                                  </w:txbxContent>
                                </v:textbox>
                              </v:shape>
                              <v:shape id="Text Box 259" o:spid="_x0000_s1118" type="#_x0000_t202" alt="50%" style="position:absolute;left:25841;top:10257;width:2699;height:10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A+RbsMA&#10;AADcAAAADwAAAGRycy9kb3ducmV2LnhtbESPX2vCQBDE3wt+h2MF3+pF0SrRU0QUhCLUf+9Lbk1C&#10;cnsht2r67XuFQh+HmfkNs1x3rlZPakPp2cBomIAizrwtOTdwvezf56CCIFusPZOBbwqwXvXelpha&#10;/+ITPc+SqwjhkKKBQqRJtQ5ZQQ7D0DfE0bv71qFE2ebatviKcFfrcZJ8aIclx4UCG9oWlFXnhzPQ&#10;ua/qOLtVkuubP33uphKuk6Mxg363WYAS6uQ//Nc+WAOz6QR+z8QjoF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A+RbsMAAADcAAAADwAAAAAAAAAAAAAAAACYAgAAZHJzL2Rv&#10;d25yZXYueG1sUEsFBgAAAAAEAAQA9QAAAIgDAAAAAA==&#10;" fillcolor="black">
                                <v:fill r:id="rId13" o:title="" type="pattern"/>
                                <v:textbox>
                                  <w:txbxContent>
                                    <w:p w:rsidR="000E7913" w:rsidRDefault="000E7913" w:rsidP="00F63E9F"/>
                                  </w:txbxContent>
                                </v:textbox>
                              </v:shape>
                              <v:shape id="Text Box 260" o:spid="_x0000_s1119" type="#_x0000_t202" alt="50%" style="position:absolute;left:29419;top:10257;width:2699;height:10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0M09cMA&#10;AADcAAAADwAAAGRycy9kb3ducmV2LnhtbESPUWvCQBCE3wv+h2OFvtWLxdQSPUWKQkGEavV9ya1J&#10;SG4v5FZN/31PEHwcZuYbZr7sXaOu1IXKs4HxKAFFnHtbcWHg+Lt5+wQVBNli45kM/FGA5WLwMsfM&#10;+hvv6XqQQkUIhwwNlCJtpnXIS3IYRr4ljt7Zdw4lyq7QtsNbhLtGvyfJh3ZYcVwosaWvkvL6cHEG&#10;evdT76anWgp98vvtOpVwnOyMeR32qxkooV6e4Uf72xqYpincz8QjoB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0M09cMAAADcAAAADwAAAAAAAAAAAAAAAACYAgAAZHJzL2Rv&#10;d25yZXYueG1sUEsFBgAAAAAEAAQA9QAAAIgDAAAAAA==&#10;" fillcolor="black">
                                <v:fill r:id="rId13" o:title="" type="pattern"/>
                                <v:textbox>
                                  <w:txbxContent>
                                    <w:p w:rsidR="000E7913" w:rsidRDefault="000E7913" w:rsidP="00F63E9F"/>
                                  </w:txbxContent>
                                </v:textbox>
                              </v:shape>
                              <v:shape id="AutoShape 309" o:spid="_x0000_s1120" type="#_x0000_t55" style="position:absolute;left:10893;top:10257;width:1263;height:9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rcbeccA&#10;AADcAAAADwAAAGRycy9kb3ducmV2LnhtbESPT2vCQBTE7wW/w/IKvYhuWmgMqRuxQrHgoZgWxNsz&#10;+/IHs29Ddmvit3cLBY/DzPyGWa5G04oL9a6xrOB5HoEgLqxuuFLw8/0xS0A4j6yxtUwKruRglU0e&#10;lphqO/CeLrmvRICwS1FB7X2XSumKmgy6ue2Ig1fa3qAPsq+k7nEIcNPKlyiKpcGGw0KNHW1qKs75&#10;r1GwPR3fh10RTzfTPKkWB/o6X7elUk+P4/oNhKfR38P/7U+tYPEaw9+ZcARkdg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q3G3nHAAAA3AAAAA8AAAAAAAAAAAAAAAAAmAIAAGRy&#10;cy9kb3ducmV2LnhtbFBLBQYAAAAABAAEAPUAAACMAwAAAAA=&#10;" adj="11829" fillcolor="black"/>
                            </v:group>
                          </v:group>
                        </v:group>
                        <v:shape id="Text Box 242" o:spid="_x0000_s1121" type="#_x0000_t202" style="position:absolute;left:1431;top:1828;width:45561;height:27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Y06gMQA&#10;AADcAAAADwAAAGRycy9kb3ducmV2LnhtbESPzWrDMBCE74G+g9hCL6GRU5K4da2ENJCSq908wMZa&#10;/1BrZSzVP28fFQo9DjPzDZMeJtOKgXrXWFawXkUgiAurG64UXL/Oz68gnEfW2FomBTM5OOwfFikm&#10;2o6c0ZD7SgQIuwQV1N53iZSuqMmgW9mOOHil7Q36IPtK6h7HADetfIminTTYcFiosaNTTcV3/mMU&#10;lJdxuX0bb5/+Gmeb3Qc28c3OSj09Tsd3EJ4m/x/+a1+0gngbw++ZcATk/g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WNOoDEAAAA3AAAAA8AAAAAAAAAAAAAAAAAmAIAAGRycy9k&#10;b3ducmV2LnhtbFBLBQYAAAAABAAEAPUAAACJAwAAAAA=&#10;" stroked="f">
                          <v:textbox>
                            <w:txbxContent>
                              <w:p w:rsidR="000E7913" w:rsidRPr="00606C10" w:rsidRDefault="000E7913" w:rsidP="00F63E9F">
                                <w:pPr>
                                  <w:rPr>
                                    <w:i/>
                                  </w:rPr>
                                </w:pPr>
                                <w:proofErr w:type="gramStart"/>
                                <w:r>
                                  <w:rPr>
                                    <w:i/>
                                  </w:rPr>
                                  <w:t>8:40  8:45</w:t>
                                </w:r>
                                <w:proofErr w:type="gramEnd"/>
                                <w:r>
                                  <w:rPr>
                                    <w:i/>
                                  </w:rPr>
                                  <w:t xml:space="preserve">   8:50  8:55  9:00   9:05  9:10  9:15  9:20  9:25  9:30  9:35</w:t>
                                </w:r>
                              </w:p>
                            </w:txbxContent>
                          </v:textbox>
                        </v:shape>
                      </v:group>
                      <v:shape id="Text Box 2" o:spid="_x0000_s1122" type="#_x0000_t202" style="position:absolute;left:2146;top:3896;width:65672;height:30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Ku8sAA&#10;AADcAAAADwAAAGRycy9kb3ducmV2LnhtbERPy4rCMBTdD/gP4Q64GWyqjNbpGEUFxW3VD7g2tw+m&#10;uSlNtPXvzWLA5eG8V5vBNOJBnastK5hGMQji3OqaSwXXy2GyBOE8ssbGMil4koPNevSxwlTbnjN6&#10;nH0pQgi7FBVU3replC6vyKCLbEscuMJ2Bn2AXSl1h30IN42cxfFCGqw5NFTY0r6i/O98NwqKU/81&#10;/+lvR39Nsu/FDuvkZp9KjT+H7S8IT4N/i//dJ60gmYe14Uw4AnL9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BKu8sAAAADcAAAADwAAAAAAAAAAAAAAAACYAgAAZHJzL2Rvd25y&#10;ZXYueG1sUEsFBgAAAAAEAAQA9QAAAIUDAAAAAA==&#10;" stroked="f">
                        <v:textbox>
                          <w:txbxContent>
                            <w:p w:rsidR="000E7913" w:rsidRPr="00BE3224" w:rsidRDefault="000E7913" w:rsidP="00F63E9F">
                              <w:pPr>
                                <w:rPr>
                                  <w:sz w:val="20"/>
                                  <w:szCs w:val="20"/>
                                </w:rPr>
                              </w:pPr>
                              <w:r w:rsidRPr="00BE3224">
                                <w:rPr>
                                  <w:sz w:val="20"/>
                                  <w:szCs w:val="20"/>
                                </w:rPr>
                                <w:t>Interval</w:t>
                              </w:r>
                              <w:r>
                                <w:rPr>
                                  <w:sz w:val="20"/>
                                  <w:szCs w:val="20"/>
                                </w:rPr>
                                <w:t>s</w:t>
                              </w:r>
                              <w:r w:rsidRPr="00BE3224">
                                <w:rPr>
                                  <w:sz w:val="20"/>
                                  <w:szCs w:val="20"/>
                                </w:rPr>
                                <w:t xml:space="preserve"> w</w:t>
                              </w:r>
                              <w:r>
                                <w:rPr>
                                  <w:sz w:val="20"/>
                                  <w:szCs w:val="20"/>
                                </w:rPr>
                                <w:t xml:space="preserve">here </w:t>
                              </w:r>
                              <w:r w:rsidRPr="00247687">
                                <w:rPr>
                                  <w:b/>
                                  <w:sz w:val="20"/>
                                  <w:szCs w:val="20"/>
                                  <w:u w:val="single"/>
                                </w:rPr>
                                <w:t>ONLY</w:t>
                              </w:r>
                              <w:r>
                                <w:rPr>
                                  <w:sz w:val="20"/>
                                  <w:szCs w:val="20"/>
                                </w:rPr>
                                <w:t xml:space="preserve"> Commitment Instructions are </w:t>
                              </w:r>
                              <w:r w:rsidRPr="00BE3224">
                                <w:rPr>
                                  <w:b/>
                                  <w:sz w:val="20"/>
                                  <w:szCs w:val="20"/>
                                  <w:u w:val="single"/>
                                </w:rPr>
                                <w:t>binding</w:t>
                              </w:r>
                              <w:r w:rsidRPr="00BE3224">
                                <w:rPr>
                                  <w:sz w:val="20"/>
                                  <w:szCs w:val="20"/>
                                </w:rPr>
                                <w:t xml:space="preserve"> </w:t>
                              </w:r>
                              <w:r>
                                <w:rPr>
                                  <w:sz w:val="20"/>
                                  <w:szCs w:val="20"/>
                                </w:rPr>
                                <w:t xml:space="preserve">and the LMPs and MW awards (energy, AS) are </w:t>
                              </w:r>
                              <w:r>
                                <w:rPr>
                                  <w:b/>
                                  <w:sz w:val="20"/>
                                  <w:szCs w:val="20"/>
                                  <w:u w:val="single"/>
                                </w:rPr>
                                <w:t>indicative</w:t>
                              </w:r>
                              <w:r w:rsidRPr="00BE3224">
                                <w:rPr>
                                  <w:sz w:val="20"/>
                                  <w:szCs w:val="20"/>
                                </w:rPr>
                                <w:t xml:space="preserve"> </w:t>
                              </w:r>
                            </w:p>
                            <w:p w:rsidR="000E7913" w:rsidRDefault="000E7913" w:rsidP="00F63E9F"/>
                          </w:txbxContent>
                        </v:textbox>
                      </v:shape>
                      <v:shape id="Text Box 759" o:spid="_x0000_s1123" type="#_x0000_t202" style="position:absolute;left:2146;top:636;width:55817;height:25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4E68cA&#10;AADcAAAADwAAAGRycy9kb3ducmV2LnhtbESPQWvCQBSE70L/w/IK3nTTgrWNrlKKUgWDbVro9ZF9&#10;Jmmzb8Pu1qT+elcoeBxm5htmvuxNI47kfG1Zwd04AUFcWF1zqeDzYz16BOEDssbGMin4Iw/Lxc1g&#10;jqm2Hb/TMQ+liBD2KSqoQmhTKX1RkUE/ti1x9A7WGQxRulJqh12Em0beJ8mDNFhzXKiwpZeKip/8&#10;1yj46vJXt99uv9/aTXban/JsR6tMqeFt/zwDEagP1/B/e6MVTCdPcDkTj4BcnA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1+BOvHAAAA3AAAAA8AAAAAAAAAAAAAAAAAmAIAAGRy&#10;cy9kb3ducmV2LnhtbFBLBQYAAAAABAAEAPUAAACMAwAAAAA=&#10;" fillcolor="window" stroked="f" strokeweight=".5pt">
                        <v:textbox>
                          <w:txbxContent>
                            <w:p w:rsidR="000E7913" w:rsidRPr="00BE3224" w:rsidRDefault="000E7913" w:rsidP="00F63E9F">
                              <w:pPr>
                                <w:rPr>
                                  <w:sz w:val="20"/>
                                  <w:szCs w:val="20"/>
                                </w:rPr>
                              </w:pPr>
                              <w:r w:rsidRPr="00BE3224">
                                <w:rPr>
                                  <w:sz w:val="20"/>
                                  <w:szCs w:val="20"/>
                                </w:rPr>
                                <w:t xml:space="preserve">Interval </w:t>
                              </w:r>
                              <w:r>
                                <w:rPr>
                                  <w:sz w:val="20"/>
                                  <w:szCs w:val="20"/>
                                </w:rPr>
                                <w:t>where the LMPs, MW awards (energy, AS)</w:t>
                              </w:r>
                              <w:r w:rsidRPr="00BE3224">
                                <w:rPr>
                                  <w:sz w:val="20"/>
                                  <w:szCs w:val="20"/>
                                </w:rPr>
                                <w:t xml:space="preserve"> and</w:t>
                              </w:r>
                              <w:r>
                                <w:rPr>
                                  <w:sz w:val="20"/>
                                  <w:szCs w:val="20"/>
                                </w:rPr>
                                <w:t xml:space="preserve"> Commitment Instructions are </w:t>
                              </w:r>
                              <w:r w:rsidRPr="00247687">
                                <w:rPr>
                                  <w:b/>
                                  <w:sz w:val="20"/>
                                  <w:szCs w:val="20"/>
                                  <w:u w:val="single"/>
                                </w:rPr>
                                <w:t>ALL</w:t>
                              </w:r>
                              <w:r>
                                <w:rPr>
                                  <w:sz w:val="20"/>
                                  <w:szCs w:val="20"/>
                                </w:rPr>
                                <w:t xml:space="preserve"> </w:t>
                              </w:r>
                              <w:r w:rsidRPr="00BE3224">
                                <w:rPr>
                                  <w:b/>
                                  <w:sz w:val="20"/>
                                  <w:szCs w:val="20"/>
                                  <w:u w:val="single"/>
                                </w:rPr>
                                <w:t>binding</w:t>
                              </w:r>
                              <w:r w:rsidRPr="00BE3224">
                                <w:rPr>
                                  <w:sz w:val="20"/>
                                  <w:szCs w:val="20"/>
                                </w:rPr>
                                <w:t xml:space="preserve"> commitment instructions</w:t>
                              </w:r>
                            </w:p>
                          </w:txbxContent>
                        </v:textbox>
                      </v:shape>
                      <v:shape id="Text Box 256" o:spid="_x0000_s1124" type="#_x0000_t202" alt="50%" style="position:absolute;top:4611;width:2698;height:10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hd0MEA&#10;AADcAAAADwAAAGRycy9kb3ducmV2LnhtbERPS0vDQBC+C/6HZQRvdqNoW9JsSikWChKwr/uQHZOQ&#10;7GzITpv037sHwePH987Wk+vUjYbQeDbwOktAEZfeNlwZOJ92L0tQQZAtdp7JwJ0CrPPHhwxT60c+&#10;0O0olYohHFI0UIv0qdahrMlhmPmeOHI/fnAoEQ6VtgOOMdx1+i1J5tphw7Ghxp62NZXt8eoMTO67&#10;LRaXVip98Yevzw8J5/fCmOenabMCJTTJv/jPvbcGFvM4P56JR0Dn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lYXdDBAAAA3AAAAA8AAAAAAAAAAAAAAAAAmAIAAGRycy9kb3du&#10;cmV2LnhtbFBLBQYAAAAABAAEAPUAAACGAwAAAAA=&#10;" fillcolor="black">
                        <v:fill r:id="rId13" o:title="" type="pattern"/>
                        <v:textbox>
                          <w:txbxContent>
                            <w:p w:rsidR="000E7913" w:rsidRDefault="000E7913" w:rsidP="00F63E9F"/>
                          </w:txbxContent>
                        </v:textbox>
                      </v:shape>
                      <v:shape id="Text Box 256" o:spid="_x0000_s1125" type="#_x0000_t202" alt="50%" style="position:absolute;top:1272;width:2698;height:10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zJ/MUA&#10;AADcAAAADwAAAGRycy9kb3ducmV2LnhtbESPzYrCQBCE74LvMLTgRXSiB12io4gY3NOKyT5Ak+n8&#10;YKYnZkbN7tPvLAgei6r6itrsetOIB3WutqxgPotAEOdW11wq+M6S6QcI55E1NpZJwQ852G2Hgw3G&#10;2j75Qo/UlyJA2MWooPK+jaV0eUUG3cy2xMErbGfQB9mVUnf4DHDTyEUULaXBmsNChS0dKsqv6d0o&#10;mOy/6vSYJdnvfVIW5+R2Pi1WhVLjUb9fg/DU+3f41f7UClbLOfyfCUdAb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Mn8xQAAANwAAAAPAAAAAAAAAAAAAAAAAJgCAABkcnMv&#10;ZG93bnJldi54bWxQSwUGAAAAAAQABAD1AAAAigMAAAAA&#10;" fillcolor="black">
                        <v:fill r:id="rId12" o:title="" type="pattern"/>
                        <v:textbox>
                          <w:txbxContent>
                            <w:p w:rsidR="000E7913" w:rsidRDefault="000E7913" w:rsidP="00F63E9F"/>
                          </w:txbxContent>
                        </v:textbox>
                      </v:shape>
                    </v:group>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Rounded Rectangular Callout 762" o:spid="_x0000_s1126" type="#_x0000_t62" style="position:absolute;left:874;top:26000;width:15894;height:540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jx3sQA&#10;AADcAAAADwAAAGRycy9kb3ducmV2LnhtbESPQYvCMBSE74L/ITxhb5rqQZdqFBEEQVzWqqC3R/Ns&#10;i81LaVKt/vqNsOBxmJlvmNmiNaW4U+0KywqGgwgEcWp1wZmC42Hd/wbhPLLG0jIpeJKDxbzbmWGs&#10;7YP3dE98JgKEXYwKcu+rWEqX5mTQDWxFHLyrrQ36IOtM6hofAW5KOYqisTRYcFjIsaJVTuktaYyC&#10;w2u3Wp9uOnGX7e73PLE/yyZtlPrqtcspCE+t/4T/2xutYDIewftMOAJy/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oI8d7EAAAA3AAAAA8AAAAAAAAAAAAAAAAAmAIAAGRycy9k&#10;b3ducmV2LnhtbFBLBQYAAAAABAAEAPUAAACJAwAAAAA=&#10;" adj="18885,-8887" fillcolor="white [3212]" strokecolor="black [3213]">
                      <v:textbox inset="3.6pt,,3.6pt">
                        <w:txbxContent>
                          <w:p w:rsidR="000E7913" w:rsidRPr="00247687" w:rsidRDefault="000E7913" w:rsidP="00F63E9F">
                            <w:pPr>
                              <w:jc w:val="center"/>
                              <w:rPr>
                                <w:color w:val="000000" w:themeColor="text1"/>
                                <w:sz w:val="20"/>
                                <w:szCs w:val="20"/>
                              </w:rPr>
                            </w:pPr>
                            <w:r w:rsidRPr="00247687">
                              <w:rPr>
                                <w:color w:val="000000" w:themeColor="text1"/>
                                <w:sz w:val="20"/>
                                <w:szCs w:val="20"/>
                              </w:rPr>
                              <w:t>Sequence of Multi-Interval RT Markets</w:t>
                            </w:r>
                          </w:p>
                        </w:txbxContent>
                      </v:textbox>
                    </v:shape>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763" o:spid="_x0000_s1127" type="#_x0000_t88" style="position:absolute;left:14868;top:12960;width:3252;height:18891;rotation:8847635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zuQVccA&#10;AADcAAAADwAAAGRycy9kb3ducmV2LnhtbESPQWvCQBSE74L/YXlCb7qpAbWpq4i02IsHrS329si+&#10;JqnZtyG7MdFf7xYEj8PMfMPMl50pxZlqV1hW8DyKQBCnVhecKTh8vg9nIJxH1lhaJgUXcrBc9Htz&#10;TLRteUfnvc9EgLBLUEHufZVI6dKcDLqRrYiD92trgz7IOpO6xjbATSnHUTSRBgsOCzlWtM4pPe0b&#10;o2DXpNlfu5k225fvr+P1GMc/b9FGqadBt3oF4anzj/C9/aEVTCcx/J8JR0Aub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s7kFXHAAAA3AAAAA8AAAAAAAAAAAAAAAAAmAIAAGRy&#10;cy9kb3ducmV2LnhtbFBLBQYAAAAABAAEAPUAAACMAwAAAAA=&#10;" adj="310" strokecolor="black [3213]"/>
                    <v:shape id="Rounded Rectangular Callout 764" o:spid="_x0000_s1128" type="#_x0000_t62" style="position:absolute;left:31328;top:30771;width:22027;height:349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yxOksEA&#10;AADcAAAADwAAAGRycy9kb3ducmV2LnhtbESP0YrCMBRE3wX/IVzBN00UUbcaRQRhfRHs+gGX5toW&#10;m5vSRM3+vREEH4eZOcOst9E24kGdrx1rmIwVCOLCmZpLDZe/w2gJwgdkg41j0vBPHrabfm+NmXFP&#10;PtMjD6VIEPYZaqhCaDMpfVGRRT92LXHyrq6zGJLsSmk6fCa4beRUqbm0WHNaqLClfUXFLb9bDffT&#10;0cX6RzVLtSviLF9M9vFy0Ho4iLsViEAxfMOf9q/RsJjP4H0mHQG5e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MsTpLBAAAA3AAAAA8AAAAAAAAAAAAAAAAAmAIAAGRycy9kb3du&#10;cmV2LnhtbFBLBQYAAAAABAAEAPUAAACGAwAAAAA=&#10;" adj="2949,-5739" fillcolor="white [3212]" strokecolor="black [3213]">
                      <v:textbox inset="3.6pt,,3.6pt">
                        <w:txbxContent>
                          <w:p w:rsidR="000E7913" w:rsidRPr="00247687" w:rsidRDefault="000E7913" w:rsidP="00F63E9F">
                            <w:pPr>
                              <w:jc w:val="center"/>
                              <w:rPr>
                                <w:color w:val="000000" w:themeColor="text1"/>
                                <w:sz w:val="20"/>
                                <w:szCs w:val="20"/>
                              </w:rPr>
                            </w:pPr>
                            <w:r>
                              <w:rPr>
                                <w:color w:val="000000" w:themeColor="text1"/>
                                <w:sz w:val="20"/>
                                <w:szCs w:val="20"/>
                              </w:rPr>
                              <w:t xml:space="preserve">Analysis window of rolling 30 minutes </w:t>
                            </w:r>
                          </w:p>
                        </w:txbxContent>
                      </v:textbox>
                    </v:shape>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Left Brace 765" o:spid="_x0000_s1129" type="#_x0000_t87" style="position:absolute;left:31764;top:16499;width:3893;height:22536;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z708MA&#10;AADcAAAADwAAAGRycy9kb3ducmV2LnhtbESPQWsCMRSE74L/ITzBm2a74FpWo5RqQY91W+jxsXnu&#10;Lm5etkmq6b9vhILHYWa+YdbbaHpxJec7ywqe5hkI4trqjhsFH9Xb7BmED8gae8uk4Jc8bDfj0RpL&#10;bW/8TtdTaESCsC9RQRvCUErp65YM+rkdiJN3ts5gSNI1Uju8JbjpZZ5lhTTYcVpocaDXlurL6cco&#10;cFX8qvbfZ0NZ7D6LfGGOO5krNZ3ElxWIQDE8wv/tg1awLBZwP5OOgNz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z708MAAADcAAAADwAAAAAAAAAAAAAAAACYAgAAZHJzL2Rv&#10;d25yZXYueG1sUEsFBgAAAAAEAAQA9QAAAIgDAAAAAA==&#10;" adj="311" strokecolor="black [3213]"/>
                  </v:group>
                  <v:shape id="AutoShape 309" o:spid="_x0000_s1130" type="#_x0000_t55" style="position:absolute;left:795;top:715;width:1257;height:9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gONAsUA&#10;AADcAAAADwAAAGRycy9kb3ducmV2LnhtbESP3WoCMRSE7wu+QziCd5roxVZWo4jSWmhL688DHDbH&#10;zbabk2WTuuvbNwWhl8PMfMMs172rxZXaUHnWMJ0oEMSFNxWXGs6np/EcRIjIBmvPpOFGAdarwcMS&#10;c+M7PtD1GEuRIBxy1GBjbHIpQ2HJYZj4hjh5F986jEm2pTQtdgnuajlTKpMOK04LFhvaWiq+jz9O&#10;w5uZkbrtv1539Ye14Xnazd/Vp9ajYb9ZgIjUx//wvf1iNDxmGfydSUdAr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qA40CxQAAANwAAAAPAAAAAAAAAAAAAAAAAJgCAABkcnMv&#10;ZG93bnJldi54bWxQSwUGAAAAAAQABAD1AAAAigMAAAAA&#10;" adj="11846" fillcolor="black"/>
                  <v:shape id="Text Box 767" o:spid="_x0000_s1131" type="#_x0000_t202" style="position:absolute;left:2067;width:63851;height:37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cH/v8YA&#10;AADcAAAADwAAAGRycy9kb3ducmV2LnhtbESPQWvCQBSE74L/YXlCb7ppDyqpq5SiVKFBTQu9PrKv&#10;Sdrs27C7Nam/3hUEj8PMfMMsVr1pxImcry0reJwkIIgLq2suFXx+bMZzED4ga2wsk4J/8rBaDgcL&#10;TLXt+EinPJQiQtinqKAKoU2l9EVFBv3EtsTR+7bOYIjSlVI77CLcNPIpSabSYM1xocKWXisqfvM/&#10;o+Cry9/cfrf7ObTb7Lw/59k7rTOlHkb9yzOIQH24h2/trVYwm87geiYeAbm8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cH/v8YAAADcAAAADwAAAAAAAAAAAAAAAACYAgAAZHJz&#10;L2Rvd25yZXYueG1sUEsFBgAAAAAEAAQA9QAAAIsDAAAAAA==&#10;" fillcolor="window" stroked="f" strokeweight=".5pt">
                    <v:textbox>
                      <w:txbxContent>
                        <w:p w:rsidR="000E7913" w:rsidRPr="00BE3224" w:rsidRDefault="000E7913" w:rsidP="00F63E9F">
                          <w:pPr>
                            <w:rPr>
                              <w:sz w:val="20"/>
                              <w:szCs w:val="20"/>
                            </w:rPr>
                          </w:pPr>
                          <w:r>
                            <w:rPr>
                              <w:sz w:val="20"/>
                              <w:szCs w:val="20"/>
                            </w:rPr>
                            <w:t>RT Market Execution: Depicts the start and end times of the clearing process and the length of symbol is indicative of maximum time allowed to clear market</w:t>
                          </w:r>
                        </w:p>
                      </w:txbxContent>
                    </v:textbox>
                  </v:shape>
                </v:group>
              </v:group>
            </w:pict>
          </mc:Fallback>
        </mc:AlternateContent>
      </w:r>
    </w:p>
    <w:p w:rsidR="00F63E9F" w:rsidRDefault="00F63E9F" w:rsidP="00F63E9F">
      <w:pPr>
        <w:spacing w:line="360" w:lineRule="auto"/>
      </w:pPr>
    </w:p>
    <w:p w:rsidR="00F63E9F" w:rsidRDefault="00F63E9F" w:rsidP="00F63E9F">
      <w:pPr>
        <w:spacing w:line="360" w:lineRule="auto"/>
      </w:pPr>
    </w:p>
    <w:p w:rsidR="00F63E9F" w:rsidRDefault="00F63E9F" w:rsidP="00F63E9F">
      <w:pPr>
        <w:spacing w:line="360" w:lineRule="auto"/>
      </w:pPr>
    </w:p>
    <w:p w:rsidR="00F63E9F" w:rsidRDefault="00F63E9F" w:rsidP="00F63E9F">
      <w:pPr>
        <w:spacing w:line="360" w:lineRule="auto"/>
      </w:pPr>
    </w:p>
    <w:p w:rsidR="00F63E9F" w:rsidRDefault="00F63E9F" w:rsidP="00F63E9F">
      <w:pPr>
        <w:spacing w:line="360" w:lineRule="auto"/>
      </w:pPr>
    </w:p>
    <w:p w:rsidR="00F63E9F" w:rsidRDefault="00F63E9F" w:rsidP="00F63E9F">
      <w:pPr>
        <w:spacing w:line="360" w:lineRule="auto"/>
      </w:pPr>
    </w:p>
    <w:p w:rsidR="00F63E9F" w:rsidRDefault="00F63E9F" w:rsidP="00F63E9F">
      <w:pPr>
        <w:spacing w:line="360" w:lineRule="auto"/>
      </w:pPr>
    </w:p>
    <w:p w:rsidR="00F63E9F" w:rsidRDefault="00F63E9F" w:rsidP="00F63E9F">
      <w:pPr>
        <w:spacing w:line="360" w:lineRule="auto"/>
      </w:pPr>
    </w:p>
    <w:p w:rsidR="00F63E9F" w:rsidRDefault="00F63E9F" w:rsidP="00F63E9F">
      <w:pPr>
        <w:spacing w:line="360" w:lineRule="auto"/>
      </w:pPr>
    </w:p>
    <w:p w:rsidR="00F63E9F" w:rsidRDefault="00F63E9F" w:rsidP="00F63E9F">
      <w:pPr>
        <w:spacing w:line="360" w:lineRule="auto"/>
      </w:pPr>
    </w:p>
    <w:p w:rsidR="00F63E9F" w:rsidRDefault="00F63E9F" w:rsidP="00F63E9F">
      <w:pPr>
        <w:spacing w:line="360" w:lineRule="auto"/>
      </w:pPr>
    </w:p>
    <w:p w:rsidR="00F63E9F" w:rsidRDefault="00F63E9F" w:rsidP="00F63E9F">
      <w:pPr>
        <w:spacing w:line="360" w:lineRule="auto"/>
      </w:pPr>
    </w:p>
    <w:p w:rsidR="00F63E9F" w:rsidRDefault="00F63E9F" w:rsidP="00F63E9F">
      <w:pPr>
        <w:spacing w:line="360" w:lineRule="auto"/>
      </w:pPr>
    </w:p>
    <w:p w:rsidR="00F63E9F" w:rsidRDefault="00F63E9F" w:rsidP="00F63E9F">
      <w:pPr>
        <w:spacing w:line="360" w:lineRule="auto"/>
      </w:pPr>
    </w:p>
    <w:p w:rsidR="00F63E9F" w:rsidRDefault="00F63E9F" w:rsidP="00F63E9F">
      <w:pPr>
        <w:spacing w:line="360" w:lineRule="auto"/>
      </w:pPr>
    </w:p>
    <w:p w:rsidR="00F63E9F" w:rsidRDefault="00F63E9F" w:rsidP="00F63E9F">
      <w:pPr>
        <w:spacing w:line="360" w:lineRule="auto"/>
      </w:pPr>
    </w:p>
    <w:p w:rsidR="00F63E9F" w:rsidRDefault="00F63E9F" w:rsidP="00F63E9F">
      <w:pPr>
        <w:spacing w:line="360" w:lineRule="auto"/>
      </w:pPr>
    </w:p>
    <w:p w:rsidR="00407A5E" w:rsidRDefault="00407A5E" w:rsidP="00407A5E">
      <w:pPr>
        <w:pStyle w:val="Heading3"/>
        <w:tabs>
          <w:tab w:val="clear" w:pos="1710"/>
          <w:tab w:val="num" w:pos="1080"/>
        </w:tabs>
        <w:ind w:left="1080" w:hanging="360"/>
      </w:pPr>
      <w:bookmarkStart w:id="310" w:name="_Toc398905863"/>
      <w:r>
        <w:lastRenderedPageBreak/>
        <w:t>Execution/Run Times for Multi-Interval RT Market Clearing</w:t>
      </w:r>
      <w:bookmarkEnd w:id="310"/>
    </w:p>
    <w:p w:rsidR="003735B3" w:rsidRDefault="00407A5E" w:rsidP="00407A5E">
      <w:pPr>
        <w:spacing w:line="360" w:lineRule="auto"/>
        <w:ind w:left="1440"/>
      </w:pPr>
      <w:r>
        <w:t xml:space="preserve">The hardware and software implemented to clear the market should be such that the execution/run time is </w:t>
      </w:r>
      <w:r w:rsidR="0011391B">
        <w:t>shortened as much</w:t>
      </w:r>
      <w:r>
        <w:t xml:space="preserve"> as possible.</w:t>
      </w:r>
    </w:p>
    <w:p w:rsidR="00407A5E" w:rsidRDefault="00407A5E" w:rsidP="00407A5E">
      <w:pPr>
        <w:pStyle w:val="Heading3"/>
        <w:tabs>
          <w:tab w:val="clear" w:pos="1710"/>
          <w:tab w:val="num" w:pos="1080"/>
        </w:tabs>
        <w:ind w:left="1080" w:hanging="360"/>
      </w:pPr>
      <w:bookmarkStart w:id="311" w:name="_Toc398905864"/>
      <w:r>
        <w:t>Transmission Constraints</w:t>
      </w:r>
      <w:bookmarkEnd w:id="311"/>
    </w:p>
    <w:p w:rsidR="00407A5E" w:rsidRDefault="0011391B" w:rsidP="00407A5E">
      <w:pPr>
        <w:spacing w:line="360" w:lineRule="auto"/>
        <w:ind w:left="1440"/>
      </w:pPr>
      <w:r>
        <w:t>T</w:t>
      </w:r>
      <w:r w:rsidR="00407A5E">
        <w:t xml:space="preserve">ransmission constraints to be considered are input to the Multi-Interval </w:t>
      </w:r>
      <w:r>
        <w:t xml:space="preserve">RT </w:t>
      </w:r>
      <w:r w:rsidR="00407A5E">
        <w:t xml:space="preserve">Market clearing process via the </w:t>
      </w:r>
      <w:r w:rsidR="00D664BF">
        <w:t xml:space="preserve">Transmission Constraint Manager or </w:t>
      </w:r>
      <w:r w:rsidR="00407A5E">
        <w:t xml:space="preserve">TCM as they are now. Transmission constraint data is persisted for the entire analysis time frame. </w:t>
      </w:r>
      <w:r>
        <w:t>F</w:t>
      </w:r>
      <w:r w:rsidR="00407A5E">
        <w:t xml:space="preserve">urther discussion </w:t>
      </w:r>
      <w:r>
        <w:t>will be required to determine how to integrate known future topology changes into TCM in order for potential transmission constraints in the near future to be considered by the Multi-Interval RT Market</w:t>
      </w:r>
      <w:r w:rsidR="00407A5E">
        <w:t>.</w:t>
      </w:r>
    </w:p>
    <w:p w:rsidR="00CF6017" w:rsidRDefault="00CF6017" w:rsidP="00CF6017">
      <w:pPr>
        <w:pStyle w:val="Heading3"/>
        <w:tabs>
          <w:tab w:val="clear" w:pos="1710"/>
          <w:tab w:val="num" w:pos="1080"/>
        </w:tabs>
        <w:ind w:left="1080" w:hanging="360"/>
      </w:pPr>
      <w:bookmarkStart w:id="312" w:name="_Toc398905865"/>
      <w:r>
        <w:t xml:space="preserve">Short Term Load </w:t>
      </w:r>
      <w:r w:rsidR="00B91FCC">
        <w:t>Forecast</w:t>
      </w:r>
      <w:bookmarkEnd w:id="312"/>
    </w:p>
    <w:p w:rsidR="00510561" w:rsidRDefault="00CF6017" w:rsidP="00CF6017">
      <w:pPr>
        <w:spacing w:line="360" w:lineRule="auto"/>
        <w:ind w:left="1440"/>
      </w:pPr>
      <w:r>
        <w:t xml:space="preserve">The accuracy of </w:t>
      </w:r>
      <w:r w:rsidR="0011391B">
        <w:t xml:space="preserve">the </w:t>
      </w:r>
      <w:r>
        <w:t xml:space="preserve">short term load forecast is </w:t>
      </w:r>
      <w:r w:rsidR="0011391B">
        <w:t>critical</w:t>
      </w:r>
      <w:r>
        <w:t xml:space="preserve"> for proper functioning of the Multi-Interval RT Market. It will be necessary to setup the required metrics on short term load forecasting in order to </w:t>
      </w:r>
      <w:r w:rsidR="00F63E9F">
        <w:t>monitor and measure its performance. Forecasting system demand will never be perfect</w:t>
      </w:r>
      <w:r w:rsidR="0011391B">
        <w:t>; consensus must be achieved on a definition of</w:t>
      </w:r>
      <w:r w:rsidR="00F63E9F">
        <w:t xml:space="preserve"> what is ‘good enough’.</w:t>
      </w:r>
    </w:p>
    <w:p w:rsidR="00F63E9F" w:rsidRDefault="00F63E9F" w:rsidP="00F63E9F">
      <w:pPr>
        <w:pStyle w:val="Heading3"/>
        <w:tabs>
          <w:tab w:val="clear" w:pos="1710"/>
          <w:tab w:val="num" w:pos="1080"/>
        </w:tabs>
        <w:ind w:left="1080" w:hanging="360"/>
      </w:pPr>
      <w:bookmarkStart w:id="313" w:name="_Toc398905866"/>
      <w:r>
        <w:t>Wind Forecasting</w:t>
      </w:r>
      <w:bookmarkEnd w:id="313"/>
    </w:p>
    <w:p w:rsidR="00F63E9F" w:rsidRDefault="00F63E9F" w:rsidP="00F63E9F">
      <w:pPr>
        <w:spacing w:line="360" w:lineRule="auto"/>
        <w:ind w:left="1440"/>
      </w:pPr>
      <w:r>
        <w:t xml:space="preserve">The accuracy of </w:t>
      </w:r>
      <w:r w:rsidR="0011391B">
        <w:t xml:space="preserve">the </w:t>
      </w:r>
      <w:r>
        <w:t>short term wind forecast is also important for a proper functioning of the Multi-Interval RT Market</w:t>
      </w:r>
      <w:r w:rsidR="0011391B">
        <w:t xml:space="preserve"> — specifically translating to</w:t>
      </w:r>
      <w:r>
        <w:t xml:space="preserve"> the setup of the Wind Resources</w:t>
      </w:r>
      <w:r w:rsidR="0011391B">
        <w:t>’ HSL</w:t>
      </w:r>
      <w:r>
        <w:t xml:space="preserve"> in future five-minute </w:t>
      </w:r>
      <w:r w:rsidR="0011391B">
        <w:t>intervals</w:t>
      </w:r>
      <w:r>
        <w:t xml:space="preserve">. </w:t>
      </w:r>
      <w:r w:rsidR="0011391B">
        <w:t>Determining appropriate</w:t>
      </w:r>
      <w:r>
        <w:t xml:space="preserve"> required metrics </w:t>
      </w:r>
      <w:r w:rsidR="0011391B">
        <w:t>will be critical</w:t>
      </w:r>
      <w:r>
        <w:t>. Forecasting Wind Resource HSL will never be perfect</w:t>
      </w:r>
      <w:r w:rsidR="00C15D8C">
        <w:t>; consensus must be achieved on a definition of</w:t>
      </w:r>
      <w:r>
        <w:t xml:space="preserve"> what is ‘good enough’.</w:t>
      </w:r>
    </w:p>
    <w:p w:rsidR="005F29AE" w:rsidRDefault="005F29AE" w:rsidP="005F29AE">
      <w:pPr>
        <w:pStyle w:val="Heading3"/>
        <w:tabs>
          <w:tab w:val="clear" w:pos="1710"/>
          <w:tab w:val="num" w:pos="1080"/>
        </w:tabs>
        <w:ind w:left="1080" w:hanging="360"/>
      </w:pPr>
      <w:bookmarkStart w:id="314" w:name="_Toc398905867"/>
      <w:r>
        <w:t>Multi-Interval RT Market analysis window</w:t>
      </w:r>
      <w:bookmarkEnd w:id="314"/>
    </w:p>
    <w:p w:rsidR="005F29AE" w:rsidRDefault="006A1DAE" w:rsidP="005F29AE">
      <w:pPr>
        <w:spacing w:line="360" w:lineRule="auto"/>
        <w:ind w:left="1440"/>
      </w:pPr>
      <w:r>
        <w:t>This concept paper</w:t>
      </w:r>
      <w:r w:rsidR="005F29AE">
        <w:t xml:space="preserve"> </w:t>
      </w:r>
      <w:r w:rsidR="00C15D8C">
        <w:t>contemplates</w:t>
      </w:r>
      <w:r w:rsidR="005F29AE">
        <w:t xml:space="preserve"> </w:t>
      </w:r>
      <w:r w:rsidR="00D664BF">
        <w:t xml:space="preserve">the use of </w:t>
      </w:r>
      <w:r w:rsidR="005F29AE">
        <w:t xml:space="preserve">an analysis window of </w:t>
      </w:r>
      <w:r w:rsidR="00C15D8C">
        <w:t>30</w:t>
      </w:r>
      <w:r w:rsidR="005F29AE">
        <w:t xml:space="preserve"> minutes divided into 6 five-minute intervals. Based on discussions with stakeholders this can be changed and is dependent on the accuracy of the Short Term load Forecast and Wind Forecast.</w:t>
      </w:r>
    </w:p>
    <w:p w:rsidR="005F29AE" w:rsidRDefault="005F29AE" w:rsidP="00F63E9F">
      <w:pPr>
        <w:spacing w:line="360" w:lineRule="auto"/>
        <w:ind w:left="1440"/>
      </w:pPr>
    </w:p>
    <w:p w:rsidR="00AF5829" w:rsidRDefault="00ED0287" w:rsidP="00AF5829">
      <w:pPr>
        <w:pStyle w:val="Heading3"/>
        <w:tabs>
          <w:tab w:val="clear" w:pos="1710"/>
          <w:tab w:val="num" w:pos="1080"/>
        </w:tabs>
        <w:ind w:left="1080" w:hanging="360"/>
      </w:pPr>
      <w:bookmarkStart w:id="315" w:name="_Toc398905868"/>
      <w:r>
        <w:lastRenderedPageBreak/>
        <w:t>Pricing Run C</w:t>
      </w:r>
      <w:r w:rsidR="00AF5829">
        <w:t>hanges (modifications to NPRR 626)</w:t>
      </w:r>
      <w:bookmarkEnd w:id="315"/>
    </w:p>
    <w:p w:rsidR="003F4DDB" w:rsidRDefault="003F4DDB" w:rsidP="00AF5829">
      <w:pPr>
        <w:pStyle w:val="ListParagraph"/>
        <w:spacing w:before="60" w:after="60" w:line="360" w:lineRule="auto"/>
        <w:ind w:left="1440"/>
        <w:rPr>
          <w:rFonts w:ascii="Times New Roman" w:hAnsi="Times New Roman"/>
          <w:sz w:val="24"/>
          <w:szCs w:val="24"/>
        </w:rPr>
      </w:pPr>
      <w:r>
        <w:rPr>
          <w:rFonts w:ascii="Times New Roman" w:hAnsi="Times New Roman"/>
          <w:sz w:val="24"/>
          <w:szCs w:val="24"/>
        </w:rPr>
        <w:t>The pricing run as described in NPRR 626 (Reliability Deployment Price Adder) will continue to be used in the proposed Multi-Interval RT Market. It will be setup to treat each five-minute interval in the analysis window separately.</w:t>
      </w:r>
    </w:p>
    <w:p w:rsidR="003F4DDB" w:rsidRDefault="003F4DDB" w:rsidP="00AF5829">
      <w:pPr>
        <w:pStyle w:val="ListParagraph"/>
        <w:spacing w:before="60" w:after="60" w:line="360" w:lineRule="auto"/>
        <w:ind w:left="1440"/>
        <w:rPr>
          <w:rFonts w:ascii="Times New Roman" w:hAnsi="Times New Roman"/>
          <w:sz w:val="24"/>
          <w:szCs w:val="24"/>
        </w:rPr>
      </w:pPr>
    </w:p>
    <w:p w:rsidR="003F4DDB" w:rsidRDefault="003F4DDB" w:rsidP="00AF5829">
      <w:pPr>
        <w:pStyle w:val="ListParagraph"/>
        <w:spacing w:before="60" w:after="60" w:line="360" w:lineRule="auto"/>
        <w:ind w:left="1440"/>
        <w:rPr>
          <w:rFonts w:ascii="Times New Roman" w:hAnsi="Times New Roman"/>
          <w:sz w:val="24"/>
          <w:szCs w:val="24"/>
        </w:rPr>
      </w:pPr>
      <w:r>
        <w:rPr>
          <w:rFonts w:ascii="Times New Roman" w:hAnsi="Times New Roman"/>
          <w:sz w:val="24"/>
          <w:szCs w:val="24"/>
        </w:rPr>
        <w:t xml:space="preserve">The following modifications to the </w:t>
      </w:r>
      <w:r w:rsidR="00AF5829">
        <w:rPr>
          <w:rFonts w:ascii="Times New Roman" w:hAnsi="Times New Roman"/>
          <w:sz w:val="24"/>
          <w:szCs w:val="24"/>
        </w:rPr>
        <w:t>pricing</w:t>
      </w:r>
      <w:r w:rsidR="00C15D8C">
        <w:rPr>
          <w:rFonts w:ascii="Times New Roman" w:hAnsi="Times New Roman"/>
          <w:sz w:val="24"/>
          <w:szCs w:val="24"/>
        </w:rPr>
        <w:t xml:space="preserve"> run</w:t>
      </w:r>
      <w:r w:rsidR="00C15D8C" w:rsidRPr="00C15D8C">
        <w:rPr>
          <w:rFonts w:ascii="Times New Roman" w:hAnsi="Times New Roman"/>
          <w:sz w:val="24"/>
          <w:szCs w:val="24"/>
        </w:rPr>
        <w:t xml:space="preserve"> </w:t>
      </w:r>
      <w:r w:rsidR="00C15D8C">
        <w:rPr>
          <w:rFonts w:ascii="Times New Roman" w:hAnsi="Times New Roman"/>
          <w:sz w:val="24"/>
          <w:szCs w:val="24"/>
        </w:rPr>
        <w:t>will be required</w:t>
      </w:r>
      <w:r>
        <w:rPr>
          <w:rFonts w:ascii="Times New Roman" w:hAnsi="Times New Roman"/>
          <w:sz w:val="24"/>
          <w:szCs w:val="24"/>
        </w:rPr>
        <w:t>:</w:t>
      </w:r>
    </w:p>
    <w:p w:rsidR="003F4DDB" w:rsidRDefault="003F4DDB" w:rsidP="003F4DDB">
      <w:pPr>
        <w:pStyle w:val="ListParagraph"/>
        <w:numPr>
          <w:ilvl w:val="0"/>
          <w:numId w:val="49"/>
        </w:numPr>
        <w:spacing w:before="60" w:after="60" w:line="360" w:lineRule="auto"/>
        <w:rPr>
          <w:rFonts w:ascii="Times New Roman" w:hAnsi="Times New Roman"/>
          <w:sz w:val="24"/>
          <w:szCs w:val="24"/>
        </w:rPr>
      </w:pPr>
      <w:r>
        <w:rPr>
          <w:rFonts w:ascii="Times New Roman" w:hAnsi="Times New Roman"/>
          <w:sz w:val="24"/>
          <w:szCs w:val="24"/>
        </w:rPr>
        <w:t>Enabling ‘blocky MW’ committed by the Multi-Interval RT Market clearing process to participate in price formation. This treatment is similar to how Load Resources deployed for RRS are handled</w:t>
      </w:r>
      <w:r w:rsidR="00C15D8C">
        <w:rPr>
          <w:rFonts w:ascii="Times New Roman" w:hAnsi="Times New Roman"/>
          <w:sz w:val="24"/>
          <w:szCs w:val="24"/>
        </w:rPr>
        <w:t xml:space="preserve"> in the current market</w:t>
      </w:r>
      <w:r>
        <w:rPr>
          <w:rFonts w:ascii="Times New Roman" w:hAnsi="Times New Roman"/>
          <w:sz w:val="24"/>
          <w:szCs w:val="24"/>
        </w:rPr>
        <w:t>, with the exception that the strike price for their energy is submitted by the QSE representing the committed Resource.</w:t>
      </w:r>
    </w:p>
    <w:p w:rsidR="00AD35D7" w:rsidRDefault="00AD35D7" w:rsidP="003F4DDB">
      <w:pPr>
        <w:pStyle w:val="ListParagraph"/>
        <w:numPr>
          <w:ilvl w:val="0"/>
          <w:numId w:val="49"/>
        </w:numPr>
        <w:spacing w:before="60" w:after="60" w:line="360" w:lineRule="auto"/>
        <w:rPr>
          <w:rFonts w:ascii="Times New Roman" w:hAnsi="Times New Roman"/>
          <w:sz w:val="24"/>
          <w:szCs w:val="24"/>
        </w:rPr>
      </w:pPr>
      <w:r>
        <w:rPr>
          <w:rFonts w:ascii="Times New Roman" w:hAnsi="Times New Roman"/>
          <w:sz w:val="24"/>
          <w:szCs w:val="24"/>
        </w:rPr>
        <w:t>Enabling ramp-constrained Resources to participate in price formation.</w:t>
      </w:r>
    </w:p>
    <w:p w:rsidR="00AD35D7" w:rsidRDefault="00AD35D7" w:rsidP="00AD35D7">
      <w:pPr>
        <w:spacing w:before="60" w:after="60" w:line="360" w:lineRule="auto"/>
        <w:ind w:left="1080"/>
      </w:pPr>
    </w:p>
    <w:p w:rsidR="00AF5829" w:rsidRPr="00AD35D7" w:rsidRDefault="00AF5829" w:rsidP="00AD35D7">
      <w:pPr>
        <w:spacing w:before="60" w:after="60" w:line="360" w:lineRule="auto"/>
        <w:ind w:left="1080"/>
      </w:pPr>
      <w:r w:rsidRPr="00AD35D7">
        <w:t>Th</w:t>
      </w:r>
      <w:r w:rsidR="00C15D8C">
        <w:t>e primary</w:t>
      </w:r>
      <w:r w:rsidRPr="00AD35D7">
        <w:t xml:space="preserve"> objective of the p</w:t>
      </w:r>
      <w:r w:rsidR="00C15D8C">
        <w:t>ricing run will remain the same;</w:t>
      </w:r>
      <w:r w:rsidRPr="00AD35D7">
        <w:t xml:space="preserve"> that is, to determine the positive change to System Lambda when Load Resources</w:t>
      </w:r>
      <w:r w:rsidR="00C15D8C">
        <w:t xml:space="preserve">, </w:t>
      </w:r>
      <w:r w:rsidRPr="00AD35D7">
        <w:t>out-of-market reliability</w:t>
      </w:r>
      <w:r w:rsidR="00AD35D7">
        <w:t xml:space="preserve"> or ‘blocky</w:t>
      </w:r>
      <w:r w:rsidR="00C15D8C">
        <w:t>” MWs,</w:t>
      </w:r>
      <w:r w:rsidR="00AD35D7">
        <w:t xml:space="preserve"> or ramp-constrained Resource</w:t>
      </w:r>
      <w:r w:rsidRPr="00AD35D7">
        <w:t xml:space="preserve"> deployments occur. This positive change to System Lambda is added to all original energy prices (LMPs) and the same positive change to System Lambda is added to </w:t>
      </w:r>
      <w:r w:rsidR="00C15D8C">
        <w:t xml:space="preserve">the </w:t>
      </w:r>
      <w:r w:rsidRPr="00AD35D7">
        <w:t xml:space="preserve">original </w:t>
      </w:r>
      <w:r w:rsidR="00AD35D7">
        <w:t>ORDC price adder</w:t>
      </w:r>
      <w:r w:rsidR="00C15D8C">
        <w:t>.</w:t>
      </w:r>
      <w:r w:rsidR="00AD35D7">
        <w:t xml:space="preserve"> (</w:t>
      </w:r>
      <w:r w:rsidR="00C15D8C">
        <w:t>The change would also be added</w:t>
      </w:r>
      <w:r w:rsidR="00AD35D7">
        <w:t xml:space="preserve"> to original </w:t>
      </w:r>
      <w:r w:rsidRPr="00AD35D7">
        <w:t>MCPCs</w:t>
      </w:r>
      <w:r w:rsidR="00AD35D7">
        <w:t xml:space="preserve"> if RT </w:t>
      </w:r>
      <w:r w:rsidR="003F492B">
        <w:t>Co-optimization</w:t>
      </w:r>
      <w:r w:rsidR="00AD35D7">
        <w:t xml:space="preserve"> is included)</w:t>
      </w:r>
      <w:r w:rsidRPr="00AD35D7">
        <w:t>.</w:t>
      </w:r>
    </w:p>
    <w:p w:rsidR="00613619" w:rsidRPr="00D61633" w:rsidRDefault="00613619" w:rsidP="00613619">
      <w:pPr>
        <w:pStyle w:val="Heading2"/>
        <w:tabs>
          <w:tab w:val="clear" w:pos="2052"/>
          <w:tab w:val="num" w:pos="720"/>
        </w:tabs>
        <w:ind w:left="720"/>
      </w:pPr>
      <w:bookmarkStart w:id="316" w:name="_Toc398905869"/>
      <w:r>
        <w:t>Three Part Offer/Bid or Single Part Offer/Bid from a Load Resource</w:t>
      </w:r>
      <w:bookmarkEnd w:id="316"/>
      <w:r>
        <w:t xml:space="preserve"> </w:t>
      </w:r>
    </w:p>
    <w:p w:rsidR="00C15D8C" w:rsidRDefault="00613619" w:rsidP="00613619">
      <w:pPr>
        <w:spacing w:line="360" w:lineRule="auto"/>
        <w:ind w:left="720"/>
      </w:pPr>
      <w:r>
        <w:t xml:space="preserve">Further discussions </w:t>
      </w:r>
      <w:r w:rsidR="00C15D8C">
        <w:t>will be</w:t>
      </w:r>
      <w:r>
        <w:t xml:space="preserve"> required to </w:t>
      </w:r>
      <w:r w:rsidR="00C15D8C">
        <w:t xml:space="preserve">determine </w:t>
      </w:r>
      <w:r>
        <w:t xml:space="preserve">what the components of a Three Part Offer or Bid from a Load Resource </w:t>
      </w:r>
      <w:r w:rsidR="00C15D8C">
        <w:t xml:space="preserve">would </w:t>
      </w:r>
      <w:r w:rsidR="00B91FCC">
        <w:t>mean</w:t>
      </w:r>
      <w:r w:rsidR="00C15D8C">
        <w:t>; whether</w:t>
      </w:r>
      <w:r>
        <w:t xml:space="preserve"> there is a</w:t>
      </w:r>
      <w:r w:rsidR="00C15D8C">
        <w:t xml:space="preserve"> need</w:t>
      </w:r>
      <w:r>
        <w:t xml:space="preserve"> for validation</w:t>
      </w:r>
      <w:r w:rsidR="00C15D8C">
        <w:t>; and whether</w:t>
      </w:r>
      <w:r>
        <w:t xml:space="preserve"> a single part offer or bid from a Load Resource </w:t>
      </w:r>
      <w:r w:rsidR="00C15D8C">
        <w:t xml:space="preserve">would be </w:t>
      </w:r>
      <w:r>
        <w:t>the preferred approach</w:t>
      </w:r>
      <w:r w:rsidR="00ED0287">
        <w:t xml:space="preserve"> for simplicity</w:t>
      </w:r>
      <w:r w:rsidR="00C15D8C">
        <w:t>.</w:t>
      </w:r>
    </w:p>
    <w:p w:rsidR="00C15D8C" w:rsidRDefault="00C15D8C" w:rsidP="00613619">
      <w:pPr>
        <w:spacing w:line="360" w:lineRule="auto"/>
        <w:ind w:left="720"/>
      </w:pPr>
    </w:p>
    <w:p w:rsidR="00613619" w:rsidRDefault="00ED0287" w:rsidP="00613619">
      <w:pPr>
        <w:spacing w:line="360" w:lineRule="auto"/>
        <w:ind w:left="720"/>
      </w:pPr>
      <w:r>
        <w:t xml:space="preserve">The use of Offers to sell from a Load Resource </w:t>
      </w:r>
      <w:r w:rsidR="00C15D8C">
        <w:t>will depend</w:t>
      </w:r>
      <w:r>
        <w:t xml:space="preserve"> on the resolution of “LMP-G” </w:t>
      </w:r>
      <w:r w:rsidR="00B12787">
        <w:t>discussions underway at the Demand Side Working Group (DSWG).</w:t>
      </w:r>
    </w:p>
    <w:p w:rsidR="00AF5829" w:rsidRPr="00D61633" w:rsidRDefault="0028393B" w:rsidP="00AF5829">
      <w:pPr>
        <w:pStyle w:val="Heading2"/>
        <w:tabs>
          <w:tab w:val="clear" w:pos="2052"/>
          <w:tab w:val="num" w:pos="720"/>
        </w:tabs>
        <w:ind w:left="720"/>
      </w:pPr>
      <w:bookmarkStart w:id="317" w:name="_Toc398905870"/>
      <w:r>
        <w:lastRenderedPageBreak/>
        <w:t>Settlements</w:t>
      </w:r>
      <w:bookmarkEnd w:id="317"/>
    </w:p>
    <w:p w:rsidR="00D32204" w:rsidRDefault="00AF5829" w:rsidP="00AF5829">
      <w:pPr>
        <w:spacing w:line="360" w:lineRule="auto"/>
        <w:ind w:left="720"/>
      </w:pPr>
      <w:r w:rsidRPr="00D61633">
        <w:t xml:space="preserve">The </w:t>
      </w:r>
      <w:r w:rsidR="00613619">
        <w:t xml:space="preserve">changes to settlement that are directly attributed to the proposed Multi-interval RT Market are new potential Make-Whole payments to Resources, and potential uplift to consumers to cover the Make-Whole </w:t>
      </w:r>
      <w:r w:rsidR="00B91FCC">
        <w:t xml:space="preserve">payments </w:t>
      </w:r>
      <w:r w:rsidR="00613619">
        <w:t xml:space="preserve">to Resources. </w:t>
      </w:r>
    </w:p>
    <w:p w:rsidR="00D32204" w:rsidRDefault="00D32204" w:rsidP="00AF5829">
      <w:pPr>
        <w:spacing w:line="360" w:lineRule="auto"/>
        <w:ind w:left="720"/>
      </w:pPr>
    </w:p>
    <w:p w:rsidR="00613619" w:rsidRDefault="00613619" w:rsidP="00AF5829">
      <w:pPr>
        <w:spacing w:line="360" w:lineRule="auto"/>
        <w:ind w:left="720"/>
      </w:pPr>
      <w:r>
        <w:t xml:space="preserve">If RT </w:t>
      </w:r>
      <w:r w:rsidR="003F492B">
        <w:t>Co-optimization</w:t>
      </w:r>
      <w:r>
        <w:t xml:space="preserve"> is included then the Settlement section of the RT </w:t>
      </w:r>
      <w:r w:rsidR="003F492B">
        <w:t>Co-optimization</w:t>
      </w:r>
      <w:r>
        <w:t xml:space="preserve"> </w:t>
      </w:r>
      <w:r w:rsidR="00C15D8C">
        <w:t>description in this document describes the necessary settlement changes</w:t>
      </w:r>
    </w:p>
    <w:p w:rsidR="00613619" w:rsidRDefault="00613619" w:rsidP="00AF5829">
      <w:pPr>
        <w:spacing w:line="360" w:lineRule="auto"/>
        <w:ind w:left="720"/>
      </w:pPr>
    </w:p>
    <w:p w:rsidR="00AF5829" w:rsidRDefault="00613619" w:rsidP="00AF5829">
      <w:pPr>
        <w:pStyle w:val="Heading3"/>
        <w:tabs>
          <w:tab w:val="clear" w:pos="1710"/>
          <w:tab w:val="num" w:pos="1080"/>
        </w:tabs>
        <w:ind w:left="1080" w:hanging="360"/>
      </w:pPr>
      <w:bookmarkStart w:id="318" w:name="_Toc398905871"/>
      <w:r>
        <w:t xml:space="preserve">What </w:t>
      </w:r>
      <w:r w:rsidR="00D429EB">
        <w:t>A</w:t>
      </w:r>
      <w:r>
        <w:t xml:space="preserve">re the </w:t>
      </w:r>
      <w:r w:rsidR="00D32204">
        <w:t>Make-Whole Payment</w:t>
      </w:r>
      <w:r w:rsidR="00B12787">
        <w:t>s</w:t>
      </w:r>
      <w:r w:rsidR="00D32204">
        <w:t xml:space="preserve"> </w:t>
      </w:r>
      <w:r w:rsidR="00D429EB">
        <w:t xml:space="preserve">That May be Necessary </w:t>
      </w:r>
      <w:proofErr w:type="gramStart"/>
      <w:r w:rsidR="00D429EB">
        <w:t>For</w:t>
      </w:r>
      <w:proofErr w:type="gramEnd"/>
      <w:r w:rsidR="00D32204">
        <w:t xml:space="preserve"> Resources?</w:t>
      </w:r>
      <w:bookmarkEnd w:id="318"/>
    </w:p>
    <w:p w:rsidR="00C15D8C" w:rsidRDefault="00D32204" w:rsidP="009A0BD2">
      <w:pPr>
        <w:spacing w:line="360" w:lineRule="auto"/>
        <w:ind w:left="1440"/>
      </w:pPr>
      <w:r>
        <w:t>The</w:t>
      </w:r>
      <w:r w:rsidR="00C15D8C">
        <w:t xml:space="preserve"> Multi-Interval RT Market will require</w:t>
      </w:r>
      <w:r>
        <w:t xml:space="preserve"> two categories of Make-Whole Payments. </w:t>
      </w:r>
    </w:p>
    <w:p w:rsidR="00C15D8C" w:rsidRDefault="00C15D8C" w:rsidP="009A0BD2">
      <w:pPr>
        <w:spacing w:line="360" w:lineRule="auto"/>
        <w:ind w:left="1440"/>
      </w:pPr>
    </w:p>
    <w:p w:rsidR="006C1580" w:rsidRDefault="00D32204" w:rsidP="006C1580">
      <w:pPr>
        <w:spacing w:line="360" w:lineRule="auto"/>
        <w:ind w:left="1440"/>
      </w:pPr>
      <w:r w:rsidRPr="00C15D8C">
        <w:rPr>
          <w:b/>
        </w:rPr>
        <w:t xml:space="preserve">Resources that are ramp-constrained and are awarded a binding Base Point that is uneconomical </w:t>
      </w:r>
      <w:r w:rsidR="00D429EB" w:rsidRPr="00C15D8C">
        <w:rPr>
          <w:b/>
        </w:rPr>
        <w:t>for them.</w:t>
      </w:r>
      <w:r w:rsidR="00D429EB">
        <w:t xml:space="preserve"> </w:t>
      </w:r>
      <w:r w:rsidR="006C1580">
        <w:t>The impact of considering Resource Ramp Rates may, in some scenarios, lead to a Resource being awarded a binding Base Point and corresponding binding LMP for the first (current) 5-minute interval that is not consistent with its EOC. For example, when the clearing process awards a higher Base Point to a Resource with a high ramp rate and a higher EOC to catch the increased forecasted (future) demand for energy in comparison to the Base Point this Resource would have been awarded in a single interval SCED. In such cases, this Resource is eligible for Make-Whole payments for the intervals (with binding Base Point and LMP) in which the Resource is ramp-constrained.</w:t>
      </w:r>
    </w:p>
    <w:p w:rsidR="006C1580" w:rsidRDefault="006C1580" w:rsidP="006C1580">
      <w:pPr>
        <w:spacing w:line="360" w:lineRule="auto"/>
        <w:ind w:left="1440"/>
      </w:pPr>
    </w:p>
    <w:p w:rsidR="006C1580" w:rsidRDefault="00D32204" w:rsidP="009A0BD2">
      <w:pPr>
        <w:spacing w:line="360" w:lineRule="auto"/>
        <w:ind w:left="1440"/>
      </w:pPr>
      <w:r>
        <w:t>Resources that are committ</w:t>
      </w:r>
      <w:r w:rsidR="008D1222">
        <w:t>ed for a future interval and</w:t>
      </w:r>
      <w:r w:rsidR="00B12787">
        <w:t>,</w:t>
      </w:r>
      <w:r w:rsidR="008D1222">
        <w:t xml:space="preserve"> </w:t>
      </w:r>
      <w:r w:rsidR="006C1580">
        <w:t>after</w:t>
      </w:r>
      <w:r w:rsidR="008D1222">
        <w:t xml:space="preserve"> follow</w:t>
      </w:r>
      <w:r w:rsidR="006C1580">
        <w:t>ing</w:t>
      </w:r>
      <w:r w:rsidR="008D1222">
        <w:t xml:space="preserve"> the commitment instruction, the binding RT </w:t>
      </w:r>
      <w:r w:rsidR="006C1580">
        <w:t>LMPs (and MCPCs)</w:t>
      </w:r>
      <w:r w:rsidR="008D1222">
        <w:t xml:space="preserve"> for that interval are uneconomical for them. </w:t>
      </w:r>
      <w:r w:rsidR="006C1580">
        <w:t xml:space="preserve">A Resource could be issued and successfully follow a commitment instruction only to experiences binding RT prices (LMPs and MCPCs) that are uneconomical due to forecast errors. In such cases, this Resource would be eligible for a Make-Whole payment. The Resource that </w:t>
      </w:r>
      <w:proofErr w:type="spellStart"/>
      <w:r w:rsidR="006C1580">
        <w:t>wasissued</w:t>
      </w:r>
      <w:proofErr w:type="spellEnd"/>
      <w:r w:rsidR="006C1580">
        <w:t xml:space="preserve"> a commitment instruction would be made whole for X 5-minute intervals (where </w:t>
      </w:r>
      <w:r w:rsidR="006C1580">
        <w:lastRenderedPageBreak/>
        <w:t>X=3</w:t>
      </w:r>
      <w:proofErr w:type="gramStart"/>
      <w:r w:rsidR="006C1580">
        <w:t>,4,5,6</w:t>
      </w:r>
      <w:proofErr w:type="gramEnd"/>
      <w:r w:rsidR="006C1580">
        <w:t xml:space="preserve"> 5-minute intervals?). The Resource’s QSE will need to factor in the maximum duration of the Make-Whole payment in its Resource Offer or Bid.</w:t>
      </w:r>
    </w:p>
    <w:p w:rsidR="006C1580" w:rsidRDefault="006C1580" w:rsidP="009A0BD2">
      <w:pPr>
        <w:spacing w:line="360" w:lineRule="auto"/>
        <w:ind w:left="1440"/>
      </w:pPr>
    </w:p>
    <w:p w:rsidR="008D1222" w:rsidRDefault="008D1222" w:rsidP="009A0BD2">
      <w:pPr>
        <w:spacing w:line="360" w:lineRule="auto"/>
        <w:ind w:left="1440"/>
      </w:pPr>
      <w:r>
        <w:t>The pricing run should mitigate the magnitude of the Make-Whole payment</w:t>
      </w:r>
      <w:r w:rsidR="00B12787">
        <w:t>s</w:t>
      </w:r>
      <w:r>
        <w:t xml:space="preserve"> and </w:t>
      </w:r>
      <w:r w:rsidR="00B12787">
        <w:t>associated</w:t>
      </w:r>
      <w:r>
        <w:t xml:space="preserve"> uplift to consumers.</w:t>
      </w:r>
    </w:p>
    <w:p w:rsidR="006C1580" w:rsidRDefault="006C1580" w:rsidP="009A0BD2">
      <w:pPr>
        <w:spacing w:line="360" w:lineRule="auto"/>
        <w:ind w:left="1440"/>
      </w:pPr>
    </w:p>
    <w:p w:rsidR="006C1580" w:rsidRDefault="006C1580" w:rsidP="009A0BD2">
      <w:pPr>
        <w:spacing w:line="360" w:lineRule="auto"/>
        <w:ind w:left="1440"/>
      </w:pPr>
      <w:r w:rsidRPr="00534511">
        <w:t>Current market design Make-Whole provisions to Resources may still apply</w:t>
      </w:r>
      <w:r>
        <w:t xml:space="preserve"> (e.g. Emergency Base Point Settlements)</w:t>
      </w:r>
      <w:r w:rsidRPr="00534511">
        <w:t>.</w:t>
      </w:r>
    </w:p>
    <w:p w:rsidR="006C1580" w:rsidRDefault="006C1580" w:rsidP="009A0BD2">
      <w:pPr>
        <w:spacing w:line="360" w:lineRule="auto"/>
        <w:ind w:left="1440"/>
      </w:pPr>
    </w:p>
    <w:p w:rsidR="00B12787" w:rsidRDefault="00B91FCC" w:rsidP="009A0BD2">
      <w:pPr>
        <w:spacing w:line="360" w:lineRule="auto"/>
        <w:ind w:left="1440"/>
      </w:pPr>
      <w:r>
        <w:t xml:space="preserve">Further discussion </w:t>
      </w:r>
      <w:r w:rsidR="006C1580">
        <w:t xml:space="preserve">will be </w:t>
      </w:r>
      <w:r>
        <w:t>required on this topic</w:t>
      </w:r>
      <w:r w:rsidR="00B12787">
        <w:t xml:space="preserve"> as well as </w:t>
      </w:r>
      <w:r w:rsidR="00D429EB">
        <w:t xml:space="preserve">potential </w:t>
      </w:r>
      <w:r w:rsidR="00B12787">
        <w:t>alternative approaches to uplift.</w:t>
      </w:r>
    </w:p>
    <w:p w:rsidR="00AE7C73" w:rsidRPr="00534511" w:rsidRDefault="00AE7C73" w:rsidP="00AF5829">
      <w:pPr>
        <w:tabs>
          <w:tab w:val="num" w:pos="900"/>
        </w:tabs>
        <w:spacing w:before="60" w:after="60" w:line="360" w:lineRule="auto"/>
        <w:ind w:left="1440"/>
      </w:pPr>
    </w:p>
    <w:p w:rsidR="00AF5829" w:rsidRDefault="00D429EB" w:rsidP="00AF5829">
      <w:pPr>
        <w:pStyle w:val="Heading3"/>
        <w:tabs>
          <w:tab w:val="clear" w:pos="1710"/>
          <w:tab w:val="num" w:pos="1080"/>
        </w:tabs>
        <w:ind w:left="1080" w:hanging="360"/>
      </w:pPr>
      <w:bookmarkStart w:id="319" w:name="_Toc398905872"/>
      <w:r>
        <w:t>Is T</w:t>
      </w:r>
      <w:r w:rsidR="00B91FCC">
        <w:t xml:space="preserve">here </w:t>
      </w:r>
      <w:r>
        <w:t>A</w:t>
      </w:r>
      <w:r w:rsidR="00B91FCC">
        <w:t>ny Uplift</w:t>
      </w:r>
      <w:r>
        <w:t xml:space="preserve"> Required</w:t>
      </w:r>
      <w:r w:rsidR="00AF5829">
        <w:t>?</w:t>
      </w:r>
      <w:bookmarkEnd w:id="319"/>
    </w:p>
    <w:p w:rsidR="00AE7C73" w:rsidRDefault="00B91FCC" w:rsidP="003575DA">
      <w:pPr>
        <w:pStyle w:val="ListParagraph"/>
        <w:tabs>
          <w:tab w:val="num" w:pos="900"/>
        </w:tabs>
        <w:spacing w:before="60" w:after="60" w:line="360" w:lineRule="auto"/>
        <w:ind w:left="1440"/>
        <w:rPr>
          <w:rFonts w:ascii="Times New Roman" w:hAnsi="Times New Roman"/>
          <w:sz w:val="24"/>
          <w:szCs w:val="24"/>
        </w:rPr>
      </w:pPr>
      <w:r>
        <w:rPr>
          <w:rFonts w:ascii="Times New Roman" w:hAnsi="Times New Roman"/>
          <w:sz w:val="24"/>
          <w:szCs w:val="24"/>
        </w:rPr>
        <w:t>Make-Whole payments to Resources that are either ramp-constrained or Resources following commitment instructions that turn out to be uneconomical</w:t>
      </w:r>
      <w:r w:rsidR="006C1580">
        <w:rPr>
          <w:rFonts w:ascii="Times New Roman" w:hAnsi="Times New Roman"/>
          <w:sz w:val="24"/>
          <w:szCs w:val="24"/>
        </w:rPr>
        <w:t xml:space="preserve"> will inevitably result in market uplift</w:t>
      </w:r>
      <w:r>
        <w:rPr>
          <w:rFonts w:ascii="Times New Roman" w:hAnsi="Times New Roman"/>
          <w:sz w:val="24"/>
          <w:szCs w:val="24"/>
        </w:rPr>
        <w:t>.</w:t>
      </w:r>
      <w:r w:rsidR="006C1580">
        <w:rPr>
          <w:rFonts w:ascii="Times New Roman" w:hAnsi="Times New Roman"/>
          <w:sz w:val="24"/>
          <w:szCs w:val="24"/>
        </w:rPr>
        <w:t xml:space="preserve"> As noted earlier, t</w:t>
      </w:r>
      <w:r>
        <w:rPr>
          <w:rFonts w:ascii="Times New Roman" w:hAnsi="Times New Roman"/>
          <w:sz w:val="24"/>
          <w:szCs w:val="24"/>
        </w:rPr>
        <w:t>he pricing run should mitigate the magnitude of the Make-Whole payment</w:t>
      </w:r>
      <w:r w:rsidR="00D429EB">
        <w:rPr>
          <w:rFonts w:ascii="Times New Roman" w:hAnsi="Times New Roman"/>
          <w:sz w:val="24"/>
          <w:szCs w:val="24"/>
        </w:rPr>
        <w:t>s and reduce the amount of uplift required</w:t>
      </w:r>
      <w:r>
        <w:rPr>
          <w:rFonts w:ascii="Times New Roman" w:hAnsi="Times New Roman"/>
          <w:sz w:val="24"/>
          <w:szCs w:val="24"/>
        </w:rPr>
        <w:t>.</w:t>
      </w:r>
      <w:r w:rsidR="00D429EB">
        <w:rPr>
          <w:rFonts w:ascii="Times New Roman" w:hAnsi="Times New Roman"/>
          <w:sz w:val="24"/>
          <w:szCs w:val="24"/>
        </w:rPr>
        <w:t xml:space="preserve"> </w:t>
      </w:r>
    </w:p>
    <w:p w:rsidR="006C1580" w:rsidRDefault="006C1580" w:rsidP="003575DA">
      <w:pPr>
        <w:pStyle w:val="ListParagraph"/>
        <w:tabs>
          <w:tab w:val="num" w:pos="900"/>
        </w:tabs>
        <w:spacing w:before="60" w:after="60" w:line="360" w:lineRule="auto"/>
        <w:ind w:left="1440"/>
        <w:rPr>
          <w:rFonts w:ascii="Times New Roman" w:hAnsi="Times New Roman"/>
          <w:sz w:val="24"/>
          <w:szCs w:val="24"/>
        </w:rPr>
      </w:pPr>
    </w:p>
    <w:p w:rsidR="008803AD" w:rsidRDefault="003575DA" w:rsidP="003575DA">
      <w:pPr>
        <w:pStyle w:val="ListParagraph"/>
        <w:tabs>
          <w:tab w:val="num" w:pos="900"/>
        </w:tabs>
        <w:spacing w:before="60" w:after="60" w:line="360" w:lineRule="auto"/>
        <w:ind w:left="1440"/>
      </w:pPr>
      <w:r>
        <w:rPr>
          <w:rFonts w:ascii="Times New Roman" w:hAnsi="Times New Roman"/>
          <w:sz w:val="24"/>
          <w:szCs w:val="24"/>
        </w:rPr>
        <w:t xml:space="preserve">Alternative approaches to uplift </w:t>
      </w:r>
      <w:r w:rsidR="006C1580">
        <w:rPr>
          <w:rFonts w:ascii="Times New Roman" w:hAnsi="Times New Roman"/>
          <w:sz w:val="24"/>
          <w:szCs w:val="24"/>
        </w:rPr>
        <w:t>may</w:t>
      </w:r>
      <w:r>
        <w:rPr>
          <w:rFonts w:ascii="Times New Roman" w:hAnsi="Times New Roman"/>
          <w:sz w:val="24"/>
          <w:szCs w:val="24"/>
        </w:rPr>
        <w:t xml:space="preserve"> be considered.</w:t>
      </w:r>
      <w:bookmarkEnd w:id="248"/>
      <w:r w:rsidR="00B91FCC">
        <w:t xml:space="preserve"> </w:t>
      </w:r>
    </w:p>
    <w:p w:rsidR="00E5709B" w:rsidRPr="00A469F3" w:rsidRDefault="00E5709B" w:rsidP="00A469F3">
      <w:pPr>
        <w:rPr>
          <w:rFonts w:eastAsia="Calibri"/>
        </w:rPr>
      </w:pPr>
    </w:p>
    <w:sectPr w:rsidR="00E5709B" w:rsidRPr="00A469F3" w:rsidSect="00F16A53">
      <w:headerReference w:type="even" r:id="rId14"/>
      <w:footerReference w:type="default" r:id="rId15"/>
      <w:headerReference w:type="first" r:id="rId16"/>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7913" w:rsidRDefault="000E7913">
      <w:r>
        <w:separator/>
      </w:r>
    </w:p>
  </w:endnote>
  <w:endnote w:type="continuationSeparator" w:id="0">
    <w:p w:rsidR="000E7913" w:rsidRDefault="000E79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Raavi">
    <w:panose1 w:val="020B0502040204020203"/>
    <w:charset w:val="00"/>
    <w:family w:val="swiss"/>
    <w:pitch w:val="variable"/>
    <w:sig w:usb0="0002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Arial Bold">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38415480"/>
      <w:docPartObj>
        <w:docPartGallery w:val="Page Numbers (Bottom of Page)"/>
        <w:docPartUnique/>
      </w:docPartObj>
    </w:sdtPr>
    <w:sdtEndPr>
      <w:rPr>
        <w:noProof/>
      </w:rPr>
    </w:sdtEndPr>
    <w:sdtContent>
      <w:p w:rsidR="000E7913" w:rsidRDefault="000E7913">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rsidR="000E7913" w:rsidRDefault="000E7913">
    <w:pPr>
      <w:pStyle w:val="table"/>
      <w:tabs>
        <w:tab w:val="right" w:pos="8460"/>
      </w:tabs>
      <w:rPr>
        <w:sz w:val="16"/>
        <w:szCs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913" w:rsidRDefault="000E7913">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asciiTheme="minorHAnsi" w:eastAsiaTheme="minorEastAsia" w:hAnsiTheme="minorHAnsi" w:cstheme="minorBidi"/>
      </w:rPr>
      <w:fldChar w:fldCharType="begin"/>
    </w:r>
    <w:r>
      <w:instrText xml:space="preserve"> PAGE   \* MERGEFORMAT </w:instrText>
    </w:r>
    <w:r>
      <w:rPr>
        <w:rFonts w:asciiTheme="minorHAnsi" w:eastAsiaTheme="minorEastAsia" w:hAnsiTheme="minorHAnsi" w:cstheme="minorBidi"/>
      </w:rPr>
      <w:fldChar w:fldCharType="separate"/>
    </w:r>
    <w:r w:rsidR="00180DE9" w:rsidRPr="00180DE9">
      <w:rPr>
        <w:rFonts w:asciiTheme="majorHAnsi" w:eastAsiaTheme="majorEastAsia" w:hAnsiTheme="majorHAnsi" w:cstheme="majorBidi"/>
        <w:noProof/>
      </w:rPr>
      <w:t>1</w:t>
    </w:r>
    <w:r>
      <w:rPr>
        <w:rFonts w:asciiTheme="majorHAnsi" w:eastAsiaTheme="majorEastAsia" w:hAnsiTheme="majorHAnsi" w:cstheme="majorBidi"/>
        <w:noProof/>
      </w:rPr>
      <w:fldChar w:fldCharType="end"/>
    </w:r>
  </w:p>
  <w:p w:rsidR="000E7913" w:rsidRDefault="000E791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913" w:rsidRDefault="000E7913">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asciiTheme="minorHAnsi" w:eastAsiaTheme="minorEastAsia" w:hAnsiTheme="minorHAnsi" w:cstheme="minorBidi"/>
      </w:rPr>
      <w:fldChar w:fldCharType="begin"/>
    </w:r>
    <w:r>
      <w:instrText xml:space="preserve"> PAGE   \* MERGEFORMAT </w:instrText>
    </w:r>
    <w:r>
      <w:rPr>
        <w:rFonts w:asciiTheme="minorHAnsi" w:eastAsiaTheme="minorEastAsia" w:hAnsiTheme="minorHAnsi" w:cstheme="minorBidi"/>
      </w:rPr>
      <w:fldChar w:fldCharType="separate"/>
    </w:r>
    <w:r w:rsidR="00A96CE3" w:rsidRPr="00A96CE3">
      <w:rPr>
        <w:rFonts w:asciiTheme="majorHAnsi" w:eastAsiaTheme="majorEastAsia" w:hAnsiTheme="majorHAnsi" w:cstheme="majorBidi"/>
        <w:noProof/>
      </w:rPr>
      <w:t>20</w:t>
    </w:r>
    <w:r>
      <w:rPr>
        <w:rFonts w:asciiTheme="majorHAnsi" w:eastAsiaTheme="majorEastAsia" w:hAnsiTheme="majorHAnsi" w:cstheme="majorBidi"/>
        <w:noProof/>
      </w:rPr>
      <w:fldChar w:fldCharType="end"/>
    </w:r>
  </w:p>
  <w:p w:rsidR="000E7913" w:rsidRDefault="000E7913" w:rsidP="00F16A53">
    <w:pPr>
      <w:pStyle w:val="Normal1"/>
      <w:tabs>
        <w:tab w:val="right" w:pos="9360"/>
      </w:tabs>
      <w:ind w:left="0"/>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7913" w:rsidRDefault="000E7913">
      <w:r>
        <w:separator/>
      </w:r>
    </w:p>
  </w:footnote>
  <w:footnote w:type="continuationSeparator" w:id="0">
    <w:p w:rsidR="000E7913" w:rsidRDefault="000E7913">
      <w:r>
        <w:continuationSeparator/>
      </w:r>
    </w:p>
  </w:footnote>
  <w:footnote w:id="1">
    <w:p w:rsidR="000E7913" w:rsidRDefault="000E7913">
      <w:pPr>
        <w:pStyle w:val="FootnoteText"/>
      </w:pPr>
      <w:r>
        <w:rPr>
          <w:rStyle w:val="FootnoteReference"/>
        </w:rPr>
        <w:footnoteRef/>
      </w:r>
      <w:r>
        <w:t xml:space="preserve"> The term Production Costs refers to the use of submitted Energy Offer Curves, AS Offers, and Energy Bid Curves (if applicable) and any associated mitigation of the Energy Offer Curves due to transmission congestion.</w:t>
      </w:r>
    </w:p>
  </w:footnote>
  <w:footnote w:id="2">
    <w:p w:rsidR="000E7913" w:rsidRDefault="000E7913">
      <w:pPr>
        <w:pStyle w:val="FootnoteText"/>
      </w:pPr>
      <w:r>
        <w:rPr>
          <w:rStyle w:val="FootnoteReference"/>
        </w:rPr>
        <w:footnoteRef/>
      </w:r>
      <w:r>
        <w:t xml:space="preserve"> The term Production Costs refers to the use of submitted Energy Offer Curves, AS Offers, and Energy Bid Curves (if applicable) and any associated mitigation of the Energy Offer Curves due to transmission congestion.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913" w:rsidRDefault="000E7913">
    <w:pPr>
      <w:pStyle w:val="Header"/>
      <w:tabs>
        <w:tab w:val="clear" w:pos="4320"/>
        <w:tab w:val="clear" w:pos="8640"/>
        <w:tab w:val="right" w:pos="9360"/>
      </w:tabs>
      <w:rPr>
        <w:rFonts w:ascii="Arial" w:hAnsi="Arial" w:cs="Arial"/>
        <w:sz w:val="16"/>
        <w:szCs w:val="16"/>
      </w:rPr>
    </w:pPr>
    <w:r>
      <w:rPr>
        <w:rFonts w:ascii="Arial" w:hAnsi="Arial" w:cs="Arial"/>
        <w:sz w:val="16"/>
        <w:szCs w:val="16"/>
      </w:rPr>
      <w:t>ERCOT Real-Time Market Improvements</w:t>
    </w:r>
    <w:r>
      <w:rPr>
        <w:rFonts w:ascii="Arial" w:hAnsi="Arial" w:cs="Arial"/>
        <w:sz w:val="16"/>
        <w:szCs w:val="16"/>
      </w:rPr>
      <w:tab/>
      <w:t>Co-optimization of energy and Ancillary Services &amp; Multi-Interval RT Market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913" w:rsidRDefault="000E7913">
    <w:pPr>
      <w:pStyle w:val="Foo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913" w:rsidRDefault="000E7913">
    <w:pPr>
      <w:pStyle w:val="Foo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style="width:36.45pt;height:22.45pt" o:bullet="t">
        <v:imagedata r:id="rId1" o:title=""/>
      </v:shape>
    </w:pict>
  </w:numPicBullet>
  <w:numPicBullet w:numPicBulletId="1">
    <w:pict>
      <v:shape id="_x0000_i1048" type="#_x0000_t75" style="width:36.45pt;height:22.45pt" o:bullet="t">
        <v:imagedata r:id="rId2" o:title=""/>
      </v:shape>
    </w:pict>
  </w:numPicBullet>
  <w:numPicBullet w:numPicBulletId="2">
    <w:pict>
      <v:shape id="_x0000_i1049" type="#_x0000_t75" style="width:11.2pt;height:11.2pt" o:bullet="t">
        <v:imagedata r:id="rId3" o:title="MCBD10297_0000[1]"/>
      </v:shape>
    </w:pict>
  </w:numPicBullet>
  <w:abstractNum w:abstractNumId="0">
    <w:nsid w:val="FFFFFF7E"/>
    <w:multiLevelType w:val="singleLevel"/>
    <w:tmpl w:val="EF540748"/>
    <w:lvl w:ilvl="0">
      <w:start w:val="1"/>
      <w:numFmt w:val="decimal"/>
      <w:pStyle w:val="ListNumber3"/>
      <w:lvlText w:val="%1."/>
      <w:lvlJc w:val="left"/>
      <w:pPr>
        <w:tabs>
          <w:tab w:val="num" w:pos="1080"/>
        </w:tabs>
        <w:ind w:left="1080" w:hanging="360"/>
      </w:pPr>
    </w:lvl>
  </w:abstractNum>
  <w:abstractNum w:abstractNumId="1">
    <w:nsid w:val="FFFFFF7F"/>
    <w:multiLevelType w:val="singleLevel"/>
    <w:tmpl w:val="C7D82B2E"/>
    <w:lvl w:ilvl="0">
      <w:start w:val="1"/>
      <w:numFmt w:val="decimal"/>
      <w:pStyle w:val="ListNumber2"/>
      <w:lvlText w:val="%1."/>
      <w:lvlJc w:val="left"/>
      <w:pPr>
        <w:tabs>
          <w:tab w:val="num" w:pos="720"/>
        </w:tabs>
        <w:ind w:left="720" w:hanging="360"/>
      </w:pPr>
    </w:lvl>
  </w:abstractNum>
  <w:abstractNum w:abstractNumId="2">
    <w:nsid w:val="FFFFFF83"/>
    <w:multiLevelType w:val="singleLevel"/>
    <w:tmpl w:val="084ED970"/>
    <w:lvl w:ilvl="0">
      <w:start w:val="1"/>
      <w:numFmt w:val="bullet"/>
      <w:pStyle w:val="ListBullet2"/>
      <w:lvlText w:val=""/>
      <w:lvlJc w:val="left"/>
      <w:pPr>
        <w:tabs>
          <w:tab w:val="num" w:pos="720"/>
        </w:tabs>
        <w:ind w:left="720" w:hanging="360"/>
      </w:pPr>
      <w:rPr>
        <w:rFonts w:ascii="Symbol" w:hAnsi="Symbol" w:hint="default"/>
      </w:rPr>
    </w:lvl>
  </w:abstractNum>
  <w:abstractNum w:abstractNumId="3">
    <w:nsid w:val="FFFFFF88"/>
    <w:multiLevelType w:val="singleLevel"/>
    <w:tmpl w:val="E42C2538"/>
    <w:lvl w:ilvl="0">
      <w:start w:val="1"/>
      <w:numFmt w:val="decimal"/>
      <w:pStyle w:val="ListNumber"/>
      <w:lvlText w:val="%1."/>
      <w:lvlJc w:val="left"/>
      <w:pPr>
        <w:tabs>
          <w:tab w:val="num" w:pos="360"/>
        </w:tabs>
        <w:ind w:left="360" w:hanging="360"/>
      </w:pPr>
    </w:lvl>
  </w:abstractNum>
  <w:abstractNum w:abstractNumId="4">
    <w:nsid w:val="01AF360D"/>
    <w:multiLevelType w:val="hybridMultilevel"/>
    <w:tmpl w:val="EEE8F07E"/>
    <w:lvl w:ilvl="0" w:tplc="B83A29A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03840267"/>
    <w:multiLevelType w:val="hybridMultilevel"/>
    <w:tmpl w:val="D6A05F66"/>
    <w:lvl w:ilvl="0" w:tplc="0409000F">
      <w:start w:val="1"/>
      <w:numFmt w:val="decimal"/>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6">
    <w:nsid w:val="04BB2368"/>
    <w:multiLevelType w:val="multilevel"/>
    <w:tmpl w:val="EFFADA8A"/>
    <w:lvl w:ilvl="0">
      <w:start w:val="1"/>
      <w:numFmt w:val="decimal"/>
      <w:pStyle w:val="Heading1"/>
      <w:lvlText w:val="%1."/>
      <w:lvlJc w:val="left"/>
      <w:pPr>
        <w:tabs>
          <w:tab w:val="num" w:pos="1080"/>
        </w:tabs>
        <w:ind w:left="1080" w:hanging="360"/>
      </w:pPr>
      <w:rPr>
        <w:rFonts w:hint="default"/>
      </w:rPr>
    </w:lvl>
    <w:lvl w:ilvl="1">
      <w:start w:val="1"/>
      <w:numFmt w:val="decimal"/>
      <w:pStyle w:val="Heading2"/>
      <w:lvlText w:val="%1.%2."/>
      <w:lvlJc w:val="left"/>
      <w:pPr>
        <w:tabs>
          <w:tab w:val="num" w:pos="2052"/>
        </w:tabs>
        <w:ind w:left="2052" w:hanging="432"/>
      </w:pPr>
      <w:rPr>
        <w:rFonts w:hint="default"/>
        <w:i w:val="0"/>
        <w:iCs w:val="0"/>
      </w:rPr>
    </w:lvl>
    <w:lvl w:ilvl="2">
      <w:start w:val="1"/>
      <w:numFmt w:val="decimal"/>
      <w:pStyle w:val="Heading3"/>
      <w:lvlText w:val="%1.%2.%3."/>
      <w:lvlJc w:val="left"/>
      <w:pPr>
        <w:tabs>
          <w:tab w:val="num" w:pos="1710"/>
        </w:tabs>
        <w:ind w:left="1480" w:hanging="490"/>
      </w:pPr>
      <w:rPr>
        <w:rFonts w:hint="default"/>
      </w:rPr>
    </w:lvl>
    <w:lvl w:ilvl="3">
      <w:start w:val="1"/>
      <w:numFmt w:val="decimal"/>
      <w:pStyle w:val="Heading4"/>
      <w:lvlText w:val="%1.%2.%3.%4."/>
      <w:lvlJc w:val="left"/>
      <w:pPr>
        <w:tabs>
          <w:tab w:val="num" w:pos="1620"/>
        </w:tabs>
        <w:ind w:left="1548" w:hanging="648"/>
      </w:pPr>
      <w:rPr>
        <w:rFonts w:hint="default"/>
      </w:rPr>
    </w:lvl>
    <w:lvl w:ilvl="4">
      <w:start w:val="1"/>
      <w:numFmt w:val="decimal"/>
      <w:lvlText w:val="%1.%2.%3.%4.%5."/>
      <w:lvlJc w:val="left"/>
      <w:pPr>
        <w:tabs>
          <w:tab w:val="num" w:pos="3240"/>
        </w:tabs>
        <w:ind w:left="2952" w:hanging="792"/>
      </w:pPr>
      <w:rPr>
        <w:rFonts w:hint="default"/>
      </w:rPr>
    </w:lvl>
    <w:lvl w:ilvl="5">
      <w:start w:val="1"/>
      <w:numFmt w:val="decimal"/>
      <w:lvlText w:val="%1.%2.%3.%4.%5.%6."/>
      <w:lvlJc w:val="left"/>
      <w:pPr>
        <w:tabs>
          <w:tab w:val="num" w:pos="3600"/>
        </w:tabs>
        <w:ind w:left="3456" w:hanging="936"/>
      </w:pPr>
      <w:rPr>
        <w:rFonts w:hint="default"/>
      </w:rPr>
    </w:lvl>
    <w:lvl w:ilvl="6">
      <w:start w:val="1"/>
      <w:numFmt w:val="decimal"/>
      <w:lvlText w:val="%1.%2.%3.%4.%5.%6.%7."/>
      <w:lvlJc w:val="left"/>
      <w:pPr>
        <w:tabs>
          <w:tab w:val="num" w:pos="4320"/>
        </w:tabs>
        <w:ind w:left="3960" w:hanging="1080"/>
      </w:pPr>
      <w:rPr>
        <w:rFonts w:hint="default"/>
      </w:rPr>
    </w:lvl>
    <w:lvl w:ilvl="7">
      <w:start w:val="1"/>
      <w:numFmt w:val="decimal"/>
      <w:lvlText w:val="%1.%2.%3.%4.%5.%6.%7.%8."/>
      <w:lvlJc w:val="left"/>
      <w:pPr>
        <w:tabs>
          <w:tab w:val="num" w:pos="4680"/>
        </w:tabs>
        <w:ind w:left="4464" w:hanging="1224"/>
      </w:pPr>
      <w:rPr>
        <w:rFonts w:hint="default"/>
      </w:rPr>
    </w:lvl>
    <w:lvl w:ilvl="8">
      <w:start w:val="1"/>
      <w:numFmt w:val="decimal"/>
      <w:lvlText w:val="%1.%2.%3.%4.%5.%6.%7.%8.%9."/>
      <w:lvlJc w:val="left"/>
      <w:pPr>
        <w:tabs>
          <w:tab w:val="num" w:pos="5400"/>
        </w:tabs>
        <w:ind w:left="5040" w:hanging="1440"/>
      </w:pPr>
      <w:rPr>
        <w:rFonts w:hint="default"/>
      </w:rPr>
    </w:lvl>
  </w:abstractNum>
  <w:abstractNum w:abstractNumId="7">
    <w:nsid w:val="094B44C5"/>
    <w:multiLevelType w:val="hybridMultilevel"/>
    <w:tmpl w:val="E87CA3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0AFB7FB8"/>
    <w:multiLevelType w:val="hybridMultilevel"/>
    <w:tmpl w:val="3DEC0F0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CEA24C3"/>
    <w:multiLevelType w:val="hybridMultilevel"/>
    <w:tmpl w:val="D31EB440"/>
    <w:lvl w:ilvl="0" w:tplc="4DC4CE38">
      <w:start w:val="1"/>
      <w:numFmt w:val="bullet"/>
      <w:lvlText w:val="-"/>
      <w:lvlJc w:val="left"/>
      <w:pPr>
        <w:ind w:left="2160" w:hanging="360"/>
      </w:pPr>
      <w:rPr>
        <w:rFonts w:ascii="Calibri" w:eastAsia="Calibri" w:hAnsi="Calibri" w:cs="Times New Roman"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nsid w:val="10E37A49"/>
    <w:multiLevelType w:val="hybridMultilevel"/>
    <w:tmpl w:val="46AC9CD2"/>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18A064CE"/>
    <w:multiLevelType w:val="hybridMultilevel"/>
    <w:tmpl w:val="E7380B5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1BDD24F2"/>
    <w:multiLevelType w:val="hybridMultilevel"/>
    <w:tmpl w:val="166CB65C"/>
    <w:lvl w:ilvl="0" w:tplc="0409000F">
      <w:start w:val="1"/>
      <w:numFmt w:val="decimal"/>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3">
    <w:nsid w:val="1C4E143E"/>
    <w:multiLevelType w:val="hybridMultilevel"/>
    <w:tmpl w:val="914CA978"/>
    <w:lvl w:ilvl="0" w:tplc="04090001">
      <w:start w:val="1"/>
      <w:numFmt w:val="bullet"/>
      <w:lvlText w:val=""/>
      <w:lvlJc w:val="left"/>
      <w:pPr>
        <w:ind w:left="1135" w:hanging="360"/>
      </w:pPr>
      <w:rPr>
        <w:rFonts w:ascii="Symbol" w:hAnsi="Symbol" w:hint="default"/>
      </w:rPr>
    </w:lvl>
    <w:lvl w:ilvl="1" w:tplc="04090003" w:tentative="1">
      <w:start w:val="1"/>
      <w:numFmt w:val="bullet"/>
      <w:lvlText w:val="o"/>
      <w:lvlJc w:val="left"/>
      <w:pPr>
        <w:ind w:left="1855" w:hanging="360"/>
      </w:pPr>
      <w:rPr>
        <w:rFonts w:ascii="Courier New" w:hAnsi="Courier New" w:cs="Courier New" w:hint="default"/>
      </w:rPr>
    </w:lvl>
    <w:lvl w:ilvl="2" w:tplc="04090005" w:tentative="1">
      <w:start w:val="1"/>
      <w:numFmt w:val="bullet"/>
      <w:lvlText w:val=""/>
      <w:lvlJc w:val="left"/>
      <w:pPr>
        <w:ind w:left="2575" w:hanging="360"/>
      </w:pPr>
      <w:rPr>
        <w:rFonts w:ascii="Wingdings" w:hAnsi="Wingdings" w:hint="default"/>
      </w:rPr>
    </w:lvl>
    <w:lvl w:ilvl="3" w:tplc="04090001" w:tentative="1">
      <w:start w:val="1"/>
      <w:numFmt w:val="bullet"/>
      <w:lvlText w:val=""/>
      <w:lvlJc w:val="left"/>
      <w:pPr>
        <w:ind w:left="3295" w:hanging="360"/>
      </w:pPr>
      <w:rPr>
        <w:rFonts w:ascii="Symbol" w:hAnsi="Symbol" w:hint="default"/>
      </w:rPr>
    </w:lvl>
    <w:lvl w:ilvl="4" w:tplc="04090003" w:tentative="1">
      <w:start w:val="1"/>
      <w:numFmt w:val="bullet"/>
      <w:lvlText w:val="o"/>
      <w:lvlJc w:val="left"/>
      <w:pPr>
        <w:ind w:left="4015" w:hanging="360"/>
      </w:pPr>
      <w:rPr>
        <w:rFonts w:ascii="Courier New" w:hAnsi="Courier New" w:cs="Courier New" w:hint="default"/>
      </w:rPr>
    </w:lvl>
    <w:lvl w:ilvl="5" w:tplc="04090005" w:tentative="1">
      <w:start w:val="1"/>
      <w:numFmt w:val="bullet"/>
      <w:lvlText w:val=""/>
      <w:lvlJc w:val="left"/>
      <w:pPr>
        <w:ind w:left="4735" w:hanging="360"/>
      </w:pPr>
      <w:rPr>
        <w:rFonts w:ascii="Wingdings" w:hAnsi="Wingdings" w:hint="default"/>
      </w:rPr>
    </w:lvl>
    <w:lvl w:ilvl="6" w:tplc="04090001" w:tentative="1">
      <w:start w:val="1"/>
      <w:numFmt w:val="bullet"/>
      <w:lvlText w:val=""/>
      <w:lvlJc w:val="left"/>
      <w:pPr>
        <w:ind w:left="5455" w:hanging="360"/>
      </w:pPr>
      <w:rPr>
        <w:rFonts w:ascii="Symbol" w:hAnsi="Symbol" w:hint="default"/>
      </w:rPr>
    </w:lvl>
    <w:lvl w:ilvl="7" w:tplc="04090003" w:tentative="1">
      <w:start w:val="1"/>
      <w:numFmt w:val="bullet"/>
      <w:lvlText w:val="o"/>
      <w:lvlJc w:val="left"/>
      <w:pPr>
        <w:ind w:left="6175" w:hanging="360"/>
      </w:pPr>
      <w:rPr>
        <w:rFonts w:ascii="Courier New" w:hAnsi="Courier New" w:cs="Courier New" w:hint="default"/>
      </w:rPr>
    </w:lvl>
    <w:lvl w:ilvl="8" w:tplc="04090005" w:tentative="1">
      <w:start w:val="1"/>
      <w:numFmt w:val="bullet"/>
      <w:lvlText w:val=""/>
      <w:lvlJc w:val="left"/>
      <w:pPr>
        <w:ind w:left="6895" w:hanging="360"/>
      </w:pPr>
      <w:rPr>
        <w:rFonts w:ascii="Wingdings" w:hAnsi="Wingdings" w:hint="default"/>
      </w:rPr>
    </w:lvl>
  </w:abstractNum>
  <w:abstractNum w:abstractNumId="14">
    <w:nsid w:val="1D7E10CC"/>
    <w:multiLevelType w:val="hybridMultilevel"/>
    <w:tmpl w:val="3ADC93A6"/>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1E9A35BE"/>
    <w:multiLevelType w:val="hybridMultilevel"/>
    <w:tmpl w:val="F8C2CFDE"/>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20726D40"/>
    <w:multiLevelType w:val="hybridMultilevel"/>
    <w:tmpl w:val="E90C092C"/>
    <w:lvl w:ilvl="0" w:tplc="0409000F">
      <w:start w:val="1"/>
      <w:numFmt w:val="decimal"/>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7">
    <w:nsid w:val="21F26E50"/>
    <w:multiLevelType w:val="hybridMultilevel"/>
    <w:tmpl w:val="85DA8794"/>
    <w:lvl w:ilvl="0" w:tplc="0409000F">
      <w:start w:val="1"/>
      <w:numFmt w:val="decimal"/>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8">
    <w:nsid w:val="23B8051A"/>
    <w:multiLevelType w:val="hybridMultilevel"/>
    <w:tmpl w:val="D5D84CD4"/>
    <w:lvl w:ilvl="0" w:tplc="0409000F">
      <w:start w:val="1"/>
      <w:numFmt w:val="decimal"/>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9">
    <w:nsid w:val="24156AAE"/>
    <w:multiLevelType w:val="hybridMultilevel"/>
    <w:tmpl w:val="D12CFBE8"/>
    <w:lvl w:ilvl="0" w:tplc="798A10F8">
      <w:start w:val="1"/>
      <w:numFmt w:val="bullet"/>
      <w:pStyle w:val="ListBullet"/>
      <w:lvlText w:val=""/>
      <w:lvlJc w:val="left"/>
      <w:pPr>
        <w:tabs>
          <w:tab w:val="num" w:pos="3060"/>
        </w:tabs>
        <w:ind w:left="306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0">
    <w:nsid w:val="27103CBB"/>
    <w:multiLevelType w:val="hybridMultilevel"/>
    <w:tmpl w:val="8D58DDF4"/>
    <w:lvl w:ilvl="0" w:tplc="04090017">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28DB2411"/>
    <w:multiLevelType w:val="hybridMultilevel"/>
    <w:tmpl w:val="9B80032E"/>
    <w:lvl w:ilvl="0" w:tplc="0409000F">
      <w:start w:val="1"/>
      <w:numFmt w:val="decimal"/>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2">
    <w:nsid w:val="29F607D4"/>
    <w:multiLevelType w:val="hybridMultilevel"/>
    <w:tmpl w:val="F5BCCE7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2C310599"/>
    <w:multiLevelType w:val="hybridMultilevel"/>
    <w:tmpl w:val="D7DE0564"/>
    <w:lvl w:ilvl="0" w:tplc="0409000F">
      <w:start w:val="1"/>
      <w:numFmt w:val="decimal"/>
      <w:lvlText w:val="%1."/>
      <w:lvlJc w:val="left"/>
      <w:pPr>
        <w:ind w:left="720" w:hanging="360"/>
      </w:pPr>
    </w:lvl>
    <w:lvl w:ilvl="1" w:tplc="04090017">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0404BFE"/>
    <w:multiLevelType w:val="hybridMultilevel"/>
    <w:tmpl w:val="02026506"/>
    <w:lvl w:ilvl="0" w:tplc="04090017">
      <w:start w:val="1"/>
      <w:numFmt w:val="lowerLetter"/>
      <w:lvlText w:val="%1)"/>
      <w:lvlJc w:val="left"/>
      <w:pPr>
        <w:ind w:left="1800" w:hanging="360"/>
      </w:pPr>
      <w:rPr>
        <w:rFonts w:hint="default"/>
      </w:rPr>
    </w:lvl>
    <w:lvl w:ilvl="1" w:tplc="0409001B">
      <w:start w:val="1"/>
      <w:numFmt w:val="lowerRoman"/>
      <w:lvlText w:val="%2."/>
      <w:lvlJc w:val="righ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nsid w:val="331321C9"/>
    <w:multiLevelType w:val="hybridMultilevel"/>
    <w:tmpl w:val="AAE46350"/>
    <w:lvl w:ilvl="0" w:tplc="0409001B">
      <w:start w:val="1"/>
      <w:numFmt w:val="lowerRoman"/>
      <w:lvlText w:val="%1."/>
      <w:lvlJc w:val="right"/>
      <w:pPr>
        <w:ind w:left="720" w:hanging="360"/>
      </w:p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5215F4A"/>
    <w:multiLevelType w:val="hybridMultilevel"/>
    <w:tmpl w:val="D418144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nsid w:val="360348F0"/>
    <w:multiLevelType w:val="hybridMultilevel"/>
    <w:tmpl w:val="B6D4590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371F6610"/>
    <w:multiLevelType w:val="hybridMultilevel"/>
    <w:tmpl w:val="A37AF60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37601236"/>
    <w:multiLevelType w:val="hybridMultilevel"/>
    <w:tmpl w:val="979230AA"/>
    <w:lvl w:ilvl="0" w:tplc="0409000F">
      <w:start w:val="1"/>
      <w:numFmt w:val="bullet"/>
      <w:pStyle w:val="Tablebullet"/>
      <w:lvlText w:val=""/>
      <w:lvlJc w:val="left"/>
      <w:pPr>
        <w:tabs>
          <w:tab w:val="num" w:pos="1680"/>
        </w:tabs>
        <w:ind w:left="1680" w:hanging="360"/>
      </w:pPr>
      <w:rPr>
        <w:rFonts w:ascii="Symbol" w:hAnsi="Symbol" w:hint="default"/>
      </w:rPr>
    </w:lvl>
    <w:lvl w:ilvl="1" w:tplc="04090019">
      <w:start w:val="1"/>
      <w:numFmt w:val="bullet"/>
      <w:lvlText w:val="o"/>
      <w:lvlJc w:val="left"/>
      <w:pPr>
        <w:tabs>
          <w:tab w:val="num" w:pos="2760"/>
        </w:tabs>
        <w:ind w:left="2760" w:hanging="360"/>
      </w:pPr>
      <w:rPr>
        <w:rFonts w:ascii="Courier New" w:hAnsi="Courier New" w:cs="Courier New" w:hint="default"/>
      </w:rPr>
    </w:lvl>
    <w:lvl w:ilvl="2" w:tplc="0409001B">
      <w:start w:val="1"/>
      <w:numFmt w:val="bullet"/>
      <w:lvlText w:val=""/>
      <w:lvlJc w:val="left"/>
      <w:pPr>
        <w:tabs>
          <w:tab w:val="num" w:pos="3480"/>
        </w:tabs>
        <w:ind w:left="3480" w:hanging="360"/>
      </w:pPr>
      <w:rPr>
        <w:rFonts w:ascii="Wingdings" w:hAnsi="Wingdings" w:hint="default"/>
      </w:rPr>
    </w:lvl>
    <w:lvl w:ilvl="3" w:tplc="0409000F" w:tentative="1">
      <w:start w:val="1"/>
      <w:numFmt w:val="bullet"/>
      <w:lvlText w:val=""/>
      <w:lvlJc w:val="left"/>
      <w:pPr>
        <w:tabs>
          <w:tab w:val="num" w:pos="4200"/>
        </w:tabs>
        <w:ind w:left="4200" w:hanging="360"/>
      </w:pPr>
      <w:rPr>
        <w:rFonts w:ascii="Symbol" w:hAnsi="Symbol" w:hint="default"/>
      </w:rPr>
    </w:lvl>
    <w:lvl w:ilvl="4" w:tplc="04090019" w:tentative="1">
      <w:start w:val="1"/>
      <w:numFmt w:val="bullet"/>
      <w:lvlText w:val="o"/>
      <w:lvlJc w:val="left"/>
      <w:pPr>
        <w:tabs>
          <w:tab w:val="num" w:pos="4920"/>
        </w:tabs>
        <w:ind w:left="4920" w:hanging="360"/>
      </w:pPr>
      <w:rPr>
        <w:rFonts w:ascii="Courier New" w:hAnsi="Courier New" w:cs="Courier New" w:hint="default"/>
      </w:rPr>
    </w:lvl>
    <w:lvl w:ilvl="5" w:tplc="0409001B" w:tentative="1">
      <w:start w:val="1"/>
      <w:numFmt w:val="bullet"/>
      <w:lvlText w:val=""/>
      <w:lvlJc w:val="left"/>
      <w:pPr>
        <w:tabs>
          <w:tab w:val="num" w:pos="5640"/>
        </w:tabs>
        <w:ind w:left="5640" w:hanging="360"/>
      </w:pPr>
      <w:rPr>
        <w:rFonts w:ascii="Wingdings" w:hAnsi="Wingdings" w:hint="default"/>
      </w:rPr>
    </w:lvl>
    <w:lvl w:ilvl="6" w:tplc="0409000F" w:tentative="1">
      <w:start w:val="1"/>
      <w:numFmt w:val="bullet"/>
      <w:lvlText w:val=""/>
      <w:lvlJc w:val="left"/>
      <w:pPr>
        <w:tabs>
          <w:tab w:val="num" w:pos="6360"/>
        </w:tabs>
        <w:ind w:left="6360" w:hanging="360"/>
      </w:pPr>
      <w:rPr>
        <w:rFonts w:ascii="Symbol" w:hAnsi="Symbol" w:hint="default"/>
      </w:rPr>
    </w:lvl>
    <w:lvl w:ilvl="7" w:tplc="04090019" w:tentative="1">
      <w:start w:val="1"/>
      <w:numFmt w:val="bullet"/>
      <w:lvlText w:val="o"/>
      <w:lvlJc w:val="left"/>
      <w:pPr>
        <w:tabs>
          <w:tab w:val="num" w:pos="7080"/>
        </w:tabs>
        <w:ind w:left="7080" w:hanging="360"/>
      </w:pPr>
      <w:rPr>
        <w:rFonts w:ascii="Courier New" w:hAnsi="Courier New" w:cs="Courier New" w:hint="default"/>
      </w:rPr>
    </w:lvl>
    <w:lvl w:ilvl="8" w:tplc="0409001B" w:tentative="1">
      <w:start w:val="1"/>
      <w:numFmt w:val="bullet"/>
      <w:lvlText w:val=""/>
      <w:lvlJc w:val="left"/>
      <w:pPr>
        <w:tabs>
          <w:tab w:val="num" w:pos="7800"/>
        </w:tabs>
        <w:ind w:left="7800" w:hanging="360"/>
      </w:pPr>
      <w:rPr>
        <w:rFonts w:ascii="Wingdings" w:hAnsi="Wingdings" w:hint="default"/>
      </w:rPr>
    </w:lvl>
  </w:abstractNum>
  <w:abstractNum w:abstractNumId="30">
    <w:nsid w:val="37FB447A"/>
    <w:multiLevelType w:val="hybridMultilevel"/>
    <w:tmpl w:val="67D025B4"/>
    <w:lvl w:ilvl="0" w:tplc="0409000F">
      <w:start w:val="1"/>
      <w:numFmt w:val="decimal"/>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31">
    <w:nsid w:val="38E31B3B"/>
    <w:multiLevelType w:val="hybridMultilevel"/>
    <w:tmpl w:val="E73EFA6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nsid w:val="3D6B638D"/>
    <w:multiLevelType w:val="hybridMultilevel"/>
    <w:tmpl w:val="55A62284"/>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44F47F52"/>
    <w:multiLevelType w:val="hybridMultilevel"/>
    <w:tmpl w:val="DC869AF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nsid w:val="46A907F5"/>
    <w:multiLevelType w:val="hybridMultilevel"/>
    <w:tmpl w:val="EEE8F07E"/>
    <w:lvl w:ilvl="0" w:tplc="B83A29AC">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nsid w:val="513B16D4"/>
    <w:multiLevelType w:val="multilevel"/>
    <w:tmpl w:val="86423002"/>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2196"/>
        </w:tabs>
        <w:ind w:left="219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6">
    <w:nsid w:val="545A3F8F"/>
    <w:multiLevelType w:val="hybridMultilevel"/>
    <w:tmpl w:val="EEE8F07E"/>
    <w:lvl w:ilvl="0" w:tplc="B83A29A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nsid w:val="55770E3E"/>
    <w:multiLevelType w:val="singleLevel"/>
    <w:tmpl w:val="A8A6575A"/>
    <w:lvl w:ilvl="0">
      <w:start w:val="1"/>
      <w:numFmt w:val="lowerLetter"/>
      <w:pStyle w:val="TableNumbers2"/>
      <w:lvlText w:val="%1."/>
      <w:lvlJc w:val="left"/>
      <w:pPr>
        <w:tabs>
          <w:tab w:val="num" w:pos="792"/>
        </w:tabs>
        <w:ind w:left="792" w:hanging="432"/>
      </w:pPr>
      <w:rPr>
        <w:rFonts w:hint="default"/>
      </w:rPr>
    </w:lvl>
  </w:abstractNum>
  <w:abstractNum w:abstractNumId="38">
    <w:nsid w:val="58295DAD"/>
    <w:multiLevelType w:val="hybridMultilevel"/>
    <w:tmpl w:val="F7C019DA"/>
    <w:lvl w:ilvl="0" w:tplc="2B3A938C">
      <w:start w:val="1"/>
      <w:numFmt w:val="bullet"/>
      <w:lvlText w:val="o"/>
      <w:lvlJc w:val="left"/>
      <w:pPr>
        <w:ind w:left="3240" w:hanging="360"/>
      </w:pPr>
      <w:rPr>
        <w:rFonts w:ascii="Courier New" w:hAnsi="Courier New"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39">
    <w:nsid w:val="62A17665"/>
    <w:multiLevelType w:val="hybridMultilevel"/>
    <w:tmpl w:val="828EF72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nsid w:val="690E110B"/>
    <w:multiLevelType w:val="singleLevel"/>
    <w:tmpl w:val="73CCD44A"/>
    <w:lvl w:ilvl="0">
      <w:start w:val="1"/>
      <w:numFmt w:val="bullet"/>
      <w:pStyle w:val="Bullet"/>
      <w:lvlText w:val="o"/>
      <w:lvlJc w:val="left"/>
      <w:pPr>
        <w:tabs>
          <w:tab w:val="num" w:pos="1440"/>
        </w:tabs>
        <w:ind w:left="1440" w:hanging="360"/>
      </w:pPr>
      <w:rPr>
        <w:rFonts w:ascii="Courier New" w:hAnsi="Courier New" w:cs="Courier New" w:hint="default"/>
        <w:sz w:val="20"/>
        <w:szCs w:val="20"/>
      </w:rPr>
    </w:lvl>
  </w:abstractNum>
  <w:abstractNum w:abstractNumId="41">
    <w:nsid w:val="6E841EE3"/>
    <w:multiLevelType w:val="hybridMultilevel"/>
    <w:tmpl w:val="F7F409B0"/>
    <w:lvl w:ilvl="0" w:tplc="04090017">
      <w:start w:val="1"/>
      <w:numFmt w:val="lowerLetter"/>
      <w:lvlText w:val="%1)"/>
      <w:lvlJc w:val="left"/>
      <w:pPr>
        <w:ind w:left="1684" w:hanging="360"/>
      </w:pPr>
    </w:lvl>
    <w:lvl w:ilvl="1" w:tplc="04090019" w:tentative="1">
      <w:start w:val="1"/>
      <w:numFmt w:val="lowerLetter"/>
      <w:lvlText w:val="%2."/>
      <w:lvlJc w:val="left"/>
      <w:pPr>
        <w:ind w:left="2404" w:hanging="360"/>
      </w:pPr>
    </w:lvl>
    <w:lvl w:ilvl="2" w:tplc="0409001B" w:tentative="1">
      <w:start w:val="1"/>
      <w:numFmt w:val="lowerRoman"/>
      <w:lvlText w:val="%3."/>
      <w:lvlJc w:val="right"/>
      <w:pPr>
        <w:ind w:left="3124" w:hanging="180"/>
      </w:pPr>
    </w:lvl>
    <w:lvl w:ilvl="3" w:tplc="0409000F" w:tentative="1">
      <w:start w:val="1"/>
      <w:numFmt w:val="decimal"/>
      <w:lvlText w:val="%4."/>
      <w:lvlJc w:val="left"/>
      <w:pPr>
        <w:ind w:left="3844" w:hanging="360"/>
      </w:pPr>
    </w:lvl>
    <w:lvl w:ilvl="4" w:tplc="04090019" w:tentative="1">
      <w:start w:val="1"/>
      <w:numFmt w:val="lowerLetter"/>
      <w:lvlText w:val="%5."/>
      <w:lvlJc w:val="left"/>
      <w:pPr>
        <w:ind w:left="4564" w:hanging="360"/>
      </w:pPr>
    </w:lvl>
    <w:lvl w:ilvl="5" w:tplc="0409001B" w:tentative="1">
      <w:start w:val="1"/>
      <w:numFmt w:val="lowerRoman"/>
      <w:lvlText w:val="%6."/>
      <w:lvlJc w:val="right"/>
      <w:pPr>
        <w:ind w:left="5284" w:hanging="180"/>
      </w:pPr>
    </w:lvl>
    <w:lvl w:ilvl="6" w:tplc="0409000F" w:tentative="1">
      <w:start w:val="1"/>
      <w:numFmt w:val="decimal"/>
      <w:lvlText w:val="%7."/>
      <w:lvlJc w:val="left"/>
      <w:pPr>
        <w:ind w:left="6004" w:hanging="360"/>
      </w:pPr>
    </w:lvl>
    <w:lvl w:ilvl="7" w:tplc="04090019" w:tentative="1">
      <w:start w:val="1"/>
      <w:numFmt w:val="lowerLetter"/>
      <w:lvlText w:val="%8."/>
      <w:lvlJc w:val="left"/>
      <w:pPr>
        <w:ind w:left="6724" w:hanging="360"/>
      </w:pPr>
    </w:lvl>
    <w:lvl w:ilvl="8" w:tplc="0409001B" w:tentative="1">
      <w:start w:val="1"/>
      <w:numFmt w:val="lowerRoman"/>
      <w:lvlText w:val="%9."/>
      <w:lvlJc w:val="right"/>
      <w:pPr>
        <w:ind w:left="7444" w:hanging="180"/>
      </w:pPr>
    </w:lvl>
  </w:abstractNum>
  <w:abstractNum w:abstractNumId="42">
    <w:nsid w:val="6EB72A30"/>
    <w:multiLevelType w:val="hybridMultilevel"/>
    <w:tmpl w:val="4E80EE0A"/>
    <w:lvl w:ilvl="0" w:tplc="0409000F">
      <w:start w:val="1"/>
      <w:numFmt w:val="decimal"/>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43">
    <w:nsid w:val="6F1C45DC"/>
    <w:multiLevelType w:val="hybridMultilevel"/>
    <w:tmpl w:val="AE2078E8"/>
    <w:lvl w:ilvl="0" w:tplc="E0CC72F2">
      <w:start w:val="1"/>
      <w:numFmt w:val="bullet"/>
      <w:lvlText w:val="-"/>
      <w:lvlJc w:val="left"/>
      <w:pPr>
        <w:ind w:left="1080" w:hanging="360"/>
      </w:pPr>
      <w:rPr>
        <w:rFonts w:ascii="Arial" w:eastAsia="Times New Roman" w:hAnsi="Arial" w:cs="Aria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nsid w:val="74E674EA"/>
    <w:multiLevelType w:val="hybridMultilevel"/>
    <w:tmpl w:val="B6DA70E6"/>
    <w:lvl w:ilvl="0" w:tplc="FFFFFFFF">
      <w:start w:val="1"/>
      <w:numFmt w:val="decimal"/>
      <w:pStyle w:val="ListNum"/>
      <w:lvlText w:val="%1."/>
      <w:lvlJc w:val="left"/>
      <w:pPr>
        <w:tabs>
          <w:tab w:val="num" w:pos="432"/>
        </w:tabs>
        <w:ind w:left="432" w:hanging="360"/>
      </w:pPr>
      <w:rPr>
        <w:rFonts w:hint="default"/>
      </w:rPr>
    </w:lvl>
    <w:lvl w:ilvl="1" w:tplc="FFFFFFFF">
      <w:start w:val="1"/>
      <w:numFmt w:val="bullet"/>
      <w:lvlText w:val=""/>
      <w:lvlJc w:val="left"/>
      <w:pPr>
        <w:tabs>
          <w:tab w:val="num" w:pos="1152"/>
        </w:tabs>
        <w:ind w:left="1152" w:hanging="360"/>
      </w:pPr>
      <w:rPr>
        <w:rFonts w:ascii="Symbol" w:hAnsi="Symbol" w:hint="default"/>
      </w:rPr>
    </w:lvl>
    <w:lvl w:ilvl="2" w:tplc="FFFFFFFF" w:tentative="1">
      <w:start w:val="1"/>
      <w:numFmt w:val="lowerRoman"/>
      <w:lvlText w:val="%3."/>
      <w:lvlJc w:val="right"/>
      <w:pPr>
        <w:tabs>
          <w:tab w:val="num" w:pos="1872"/>
        </w:tabs>
        <w:ind w:left="1872" w:hanging="180"/>
      </w:pPr>
    </w:lvl>
    <w:lvl w:ilvl="3" w:tplc="FFFFFFFF" w:tentative="1">
      <w:start w:val="1"/>
      <w:numFmt w:val="decimal"/>
      <w:lvlText w:val="%4."/>
      <w:lvlJc w:val="left"/>
      <w:pPr>
        <w:tabs>
          <w:tab w:val="num" w:pos="2592"/>
        </w:tabs>
        <w:ind w:left="2592" w:hanging="360"/>
      </w:pPr>
    </w:lvl>
    <w:lvl w:ilvl="4" w:tplc="FFFFFFFF" w:tentative="1">
      <w:start w:val="1"/>
      <w:numFmt w:val="lowerLetter"/>
      <w:lvlText w:val="%5."/>
      <w:lvlJc w:val="left"/>
      <w:pPr>
        <w:tabs>
          <w:tab w:val="num" w:pos="3312"/>
        </w:tabs>
        <w:ind w:left="3312" w:hanging="360"/>
      </w:pPr>
    </w:lvl>
    <w:lvl w:ilvl="5" w:tplc="FFFFFFFF" w:tentative="1">
      <w:start w:val="1"/>
      <w:numFmt w:val="lowerRoman"/>
      <w:lvlText w:val="%6."/>
      <w:lvlJc w:val="right"/>
      <w:pPr>
        <w:tabs>
          <w:tab w:val="num" w:pos="4032"/>
        </w:tabs>
        <w:ind w:left="4032" w:hanging="180"/>
      </w:pPr>
    </w:lvl>
    <w:lvl w:ilvl="6" w:tplc="FFFFFFFF" w:tentative="1">
      <w:start w:val="1"/>
      <w:numFmt w:val="decimal"/>
      <w:lvlText w:val="%7."/>
      <w:lvlJc w:val="left"/>
      <w:pPr>
        <w:tabs>
          <w:tab w:val="num" w:pos="4752"/>
        </w:tabs>
        <w:ind w:left="4752" w:hanging="360"/>
      </w:pPr>
    </w:lvl>
    <w:lvl w:ilvl="7" w:tplc="FFFFFFFF" w:tentative="1">
      <w:start w:val="1"/>
      <w:numFmt w:val="lowerLetter"/>
      <w:lvlText w:val="%8."/>
      <w:lvlJc w:val="left"/>
      <w:pPr>
        <w:tabs>
          <w:tab w:val="num" w:pos="5472"/>
        </w:tabs>
        <w:ind w:left="5472" w:hanging="360"/>
      </w:pPr>
    </w:lvl>
    <w:lvl w:ilvl="8" w:tplc="FFFFFFFF" w:tentative="1">
      <w:start w:val="1"/>
      <w:numFmt w:val="lowerRoman"/>
      <w:lvlText w:val="%9."/>
      <w:lvlJc w:val="right"/>
      <w:pPr>
        <w:tabs>
          <w:tab w:val="num" w:pos="6192"/>
        </w:tabs>
        <w:ind w:left="6192" w:hanging="180"/>
      </w:pPr>
    </w:lvl>
  </w:abstractNum>
  <w:abstractNum w:abstractNumId="45">
    <w:nsid w:val="76573734"/>
    <w:multiLevelType w:val="hybridMultilevel"/>
    <w:tmpl w:val="1708E916"/>
    <w:lvl w:ilvl="0" w:tplc="0409000F">
      <w:start w:val="1"/>
      <w:numFmt w:val="decimal"/>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46">
    <w:nsid w:val="76DE7686"/>
    <w:multiLevelType w:val="hybridMultilevel"/>
    <w:tmpl w:val="ADF8A3B0"/>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7">
    <w:nsid w:val="7EE84C9A"/>
    <w:multiLevelType w:val="hybridMultilevel"/>
    <w:tmpl w:val="0FBC0A9A"/>
    <w:lvl w:ilvl="0" w:tplc="F2BCB1C4">
      <w:start w:val="1"/>
      <w:numFmt w:val="bullet"/>
      <w:lvlText w:val="-"/>
      <w:lvlJc w:val="left"/>
      <w:pPr>
        <w:ind w:left="1800" w:hanging="360"/>
      </w:pPr>
      <w:rPr>
        <w:rFonts w:ascii="Calibri" w:eastAsia="Calibri" w:hAnsi="Calibri" w:cs="Times New Roman" w:hint="default"/>
      </w:rPr>
    </w:lvl>
    <w:lvl w:ilvl="1" w:tplc="04090001">
      <w:start w:val="1"/>
      <w:numFmt w:val="bullet"/>
      <w:lvlText w:val=""/>
      <w:lvlJc w:val="left"/>
      <w:pPr>
        <w:ind w:left="2520" w:hanging="360"/>
      </w:pPr>
      <w:rPr>
        <w:rFonts w:ascii="Symbol" w:hAnsi="Symbol"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8">
    <w:nsid w:val="7FDF7516"/>
    <w:multiLevelType w:val="hybridMultilevel"/>
    <w:tmpl w:val="38580CB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5"/>
  </w:num>
  <w:num w:numId="2">
    <w:abstractNumId w:val="3"/>
  </w:num>
  <w:num w:numId="3">
    <w:abstractNumId w:val="6"/>
  </w:num>
  <w:num w:numId="4">
    <w:abstractNumId w:val="29"/>
  </w:num>
  <w:num w:numId="5">
    <w:abstractNumId w:val="2"/>
  </w:num>
  <w:num w:numId="6">
    <w:abstractNumId w:val="1"/>
  </w:num>
  <w:num w:numId="7">
    <w:abstractNumId w:val="0"/>
  </w:num>
  <w:num w:numId="8">
    <w:abstractNumId w:val="37"/>
    <w:lvlOverride w:ilvl="0">
      <w:startOverride w:val="1"/>
    </w:lvlOverride>
  </w:num>
  <w:num w:numId="9">
    <w:abstractNumId w:val="44"/>
  </w:num>
  <w:num w:numId="10">
    <w:abstractNumId w:val="40"/>
  </w:num>
  <w:num w:numId="11">
    <w:abstractNumId w:val="19"/>
  </w:num>
  <w:num w:numId="12">
    <w:abstractNumId w:val="43"/>
  </w:num>
  <w:num w:numId="13">
    <w:abstractNumId w:val="11"/>
  </w:num>
  <w:num w:numId="14">
    <w:abstractNumId w:val="47"/>
  </w:num>
  <w:num w:numId="15">
    <w:abstractNumId w:val="33"/>
  </w:num>
  <w:num w:numId="16">
    <w:abstractNumId w:val="9"/>
  </w:num>
  <w:num w:numId="17">
    <w:abstractNumId w:val="34"/>
  </w:num>
  <w:num w:numId="18">
    <w:abstractNumId w:val="4"/>
  </w:num>
  <w:num w:numId="19">
    <w:abstractNumId w:val="38"/>
  </w:num>
  <w:num w:numId="20">
    <w:abstractNumId w:val="36"/>
  </w:num>
  <w:num w:numId="21">
    <w:abstractNumId w:val="7"/>
  </w:num>
  <w:num w:numId="22">
    <w:abstractNumId w:val="13"/>
  </w:num>
  <w:num w:numId="23">
    <w:abstractNumId w:val="28"/>
  </w:num>
  <w:num w:numId="24">
    <w:abstractNumId w:val="26"/>
  </w:num>
  <w:num w:numId="25">
    <w:abstractNumId w:val="10"/>
  </w:num>
  <w:num w:numId="26">
    <w:abstractNumId w:val="23"/>
  </w:num>
  <w:num w:numId="27">
    <w:abstractNumId w:val="20"/>
  </w:num>
  <w:num w:numId="28">
    <w:abstractNumId w:val="39"/>
  </w:num>
  <w:num w:numId="29">
    <w:abstractNumId w:val="32"/>
  </w:num>
  <w:num w:numId="30">
    <w:abstractNumId w:val="27"/>
  </w:num>
  <w:num w:numId="31">
    <w:abstractNumId w:val="24"/>
  </w:num>
  <w:num w:numId="32">
    <w:abstractNumId w:val="8"/>
  </w:num>
  <w:num w:numId="33">
    <w:abstractNumId w:val="12"/>
  </w:num>
  <w:num w:numId="34">
    <w:abstractNumId w:val="30"/>
  </w:num>
  <w:num w:numId="35">
    <w:abstractNumId w:val="21"/>
  </w:num>
  <w:num w:numId="36">
    <w:abstractNumId w:val="18"/>
  </w:num>
  <w:num w:numId="37">
    <w:abstractNumId w:val="16"/>
  </w:num>
  <w:num w:numId="38">
    <w:abstractNumId w:val="42"/>
  </w:num>
  <w:num w:numId="39">
    <w:abstractNumId w:val="5"/>
  </w:num>
  <w:num w:numId="40">
    <w:abstractNumId w:val="17"/>
  </w:num>
  <w:num w:numId="41">
    <w:abstractNumId w:val="45"/>
  </w:num>
  <w:num w:numId="42">
    <w:abstractNumId w:val="25"/>
  </w:num>
  <w:num w:numId="43">
    <w:abstractNumId w:val="31"/>
  </w:num>
  <w:num w:numId="44">
    <w:abstractNumId w:val="41"/>
  </w:num>
  <w:num w:numId="45">
    <w:abstractNumId w:val="22"/>
  </w:num>
  <w:num w:numId="46">
    <w:abstractNumId w:val="48"/>
  </w:num>
  <w:num w:numId="47">
    <w:abstractNumId w:val="15"/>
  </w:num>
  <w:num w:numId="48">
    <w:abstractNumId w:val="14"/>
  </w:num>
  <w:num w:numId="49">
    <w:abstractNumId w:val="46"/>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049">
      <o:colormru v:ext="edit" colors="#6cf"/>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3BAE"/>
    <w:rsid w:val="00000847"/>
    <w:rsid w:val="00000D6A"/>
    <w:rsid w:val="000018EC"/>
    <w:rsid w:val="00001B1B"/>
    <w:rsid w:val="00005F34"/>
    <w:rsid w:val="0001184B"/>
    <w:rsid w:val="00012FE2"/>
    <w:rsid w:val="00014C1E"/>
    <w:rsid w:val="00014E5A"/>
    <w:rsid w:val="0001582F"/>
    <w:rsid w:val="00015B64"/>
    <w:rsid w:val="0002206D"/>
    <w:rsid w:val="00022E88"/>
    <w:rsid w:val="00022F90"/>
    <w:rsid w:val="00023310"/>
    <w:rsid w:val="00024F8F"/>
    <w:rsid w:val="000250C6"/>
    <w:rsid w:val="00025D38"/>
    <w:rsid w:val="00026360"/>
    <w:rsid w:val="0002645F"/>
    <w:rsid w:val="00026C9F"/>
    <w:rsid w:val="00026E24"/>
    <w:rsid w:val="0003060B"/>
    <w:rsid w:val="00032B98"/>
    <w:rsid w:val="00033FA9"/>
    <w:rsid w:val="00034347"/>
    <w:rsid w:val="00036E02"/>
    <w:rsid w:val="00040367"/>
    <w:rsid w:val="00040AF3"/>
    <w:rsid w:val="00043936"/>
    <w:rsid w:val="00044992"/>
    <w:rsid w:val="00047DFC"/>
    <w:rsid w:val="000509D9"/>
    <w:rsid w:val="00050A8D"/>
    <w:rsid w:val="00056E8E"/>
    <w:rsid w:val="000641EE"/>
    <w:rsid w:val="00065643"/>
    <w:rsid w:val="00065BEA"/>
    <w:rsid w:val="00066435"/>
    <w:rsid w:val="0006725D"/>
    <w:rsid w:val="00073A51"/>
    <w:rsid w:val="00074D45"/>
    <w:rsid w:val="00075909"/>
    <w:rsid w:val="00076EB8"/>
    <w:rsid w:val="00077E00"/>
    <w:rsid w:val="000807AD"/>
    <w:rsid w:val="00081FC0"/>
    <w:rsid w:val="00085AD1"/>
    <w:rsid w:val="00085F97"/>
    <w:rsid w:val="00086415"/>
    <w:rsid w:val="00086E18"/>
    <w:rsid w:val="000874F1"/>
    <w:rsid w:val="00092BD2"/>
    <w:rsid w:val="00093945"/>
    <w:rsid w:val="00094931"/>
    <w:rsid w:val="000951F5"/>
    <w:rsid w:val="000962D3"/>
    <w:rsid w:val="000A0678"/>
    <w:rsid w:val="000A0CAA"/>
    <w:rsid w:val="000A36F6"/>
    <w:rsid w:val="000A395B"/>
    <w:rsid w:val="000A44D6"/>
    <w:rsid w:val="000A4AA2"/>
    <w:rsid w:val="000A5233"/>
    <w:rsid w:val="000A568E"/>
    <w:rsid w:val="000A5AB8"/>
    <w:rsid w:val="000A5B6E"/>
    <w:rsid w:val="000A77D1"/>
    <w:rsid w:val="000B06F3"/>
    <w:rsid w:val="000B0706"/>
    <w:rsid w:val="000B0F33"/>
    <w:rsid w:val="000B2E10"/>
    <w:rsid w:val="000B4690"/>
    <w:rsid w:val="000B511A"/>
    <w:rsid w:val="000B5140"/>
    <w:rsid w:val="000B55D5"/>
    <w:rsid w:val="000B5885"/>
    <w:rsid w:val="000B5EBD"/>
    <w:rsid w:val="000C0A2E"/>
    <w:rsid w:val="000C1396"/>
    <w:rsid w:val="000C1E00"/>
    <w:rsid w:val="000C23DE"/>
    <w:rsid w:val="000C267C"/>
    <w:rsid w:val="000C4047"/>
    <w:rsid w:val="000C60B9"/>
    <w:rsid w:val="000C67CA"/>
    <w:rsid w:val="000D30CA"/>
    <w:rsid w:val="000D3FED"/>
    <w:rsid w:val="000D40AF"/>
    <w:rsid w:val="000D42A8"/>
    <w:rsid w:val="000D472B"/>
    <w:rsid w:val="000D4972"/>
    <w:rsid w:val="000D55C6"/>
    <w:rsid w:val="000D5AAA"/>
    <w:rsid w:val="000D5AF7"/>
    <w:rsid w:val="000D72FB"/>
    <w:rsid w:val="000E09EB"/>
    <w:rsid w:val="000E4337"/>
    <w:rsid w:val="000E5365"/>
    <w:rsid w:val="000E5FF7"/>
    <w:rsid w:val="000E7055"/>
    <w:rsid w:val="000E7913"/>
    <w:rsid w:val="000F2BBF"/>
    <w:rsid w:val="000F417A"/>
    <w:rsid w:val="000F4FFF"/>
    <w:rsid w:val="000F53D0"/>
    <w:rsid w:val="000F5BC4"/>
    <w:rsid w:val="00102B90"/>
    <w:rsid w:val="00102FC5"/>
    <w:rsid w:val="0010661E"/>
    <w:rsid w:val="001122F8"/>
    <w:rsid w:val="0011376D"/>
    <w:rsid w:val="0011391B"/>
    <w:rsid w:val="0011432F"/>
    <w:rsid w:val="00114B03"/>
    <w:rsid w:val="00114FC1"/>
    <w:rsid w:val="00116B85"/>
    <w:rsid w:val="001170CB"/>
    <w:rsid w:val="001173FF"/>
    <w:rsid w:val="0012282E"/>
    <w:rsid w:val="001228B4"/>
    <w:rsid w:val="00122E9C"/>
    <w:rsid w:val="00123577"/>
    <w:rsid w:val="0012569C"/>
    <w:rsid w:val="00125AA3"/>
    <w:rsid w:val="001266DB"/>
    <w:rsid w:val="001267D2"/>
    <w:rsid w:val="001274A7"/>
    <w:rsid w:val="00127DD3"/>
    <w:rsid w:val="00131C0C"/>
    <w:rsid w:val="001341CE"/>
    <w:rsid w:val="00134363"/>
    <w:rsid w:val="0013469B"/>
    <w:rsid w:val="00134D39"/>
    <w:rsid w:val="00141844"/>
    <w:rsid w:val="0014390C"/>
    <w:rsid w:val="00144723"/>
    <w:rsid w:val="001467FB"/>
    <w:rsid w:val="00146CDA"/>
    <w:rsid w:val="00147BF0"/>
    <w:rsid w:val="00150AAC"/>
    <w:rsid w:val="0015305B"/>
    <w:rsid w:val="0015348E"/>
    <w:rsid w:val="001539BF"/>
    <w:rsid w:val="0015514E"/>
    <w:rsid w:val="00155435"/>
    <w:rsid w:val="00156EA4"/>
    <w:rsid w:val="00156F37"/>
    <w:rsid w:val="001613FF"/>
    <w:rsid w:val="00161A7F"/>
    <w:rsid w:val="00161F9F"/>
    <w:rsid w:val="001624DC"/>
    <w:rsid w:val="00162FAB"/>
    <w:rsid w:val="0016408D"/>
    <w:rsid w:val="00164971"/>
    <w:rsid w:val="00165823"/>
    <w:rsid w:val="00170B02"/>
    <w:rsid w:val="001711CB"/>
    <w:rsid w:val="0017343F"/>
    <w:rsid w:val="00174ADE"/>
    <w:rsid w:val="00175FD1"/>
    <w:rsid w:val="0017657A"/>
    <w:rsid w:val="00176D44"/>
    <w:rsid w:val="001772AD"/>
    <w:rsid w:val="001772DE"/>
    <w:rsid w:val="00180700"/>
    <w:rsid w:val="00180A52"/>
    <w:rsid w:val="00180DE9"/>
    <w:rsid w:val="00183521"/>
    <w:rsid w:val="00183CA0"/>
    <w:rsid w:val="00186B4F"/>
    <w:rsid w:val="00186FE8"/>
    <w:rsid w:val="00187D98"/>
    <w:rsid w:val="001920E4"/>
    <w:rsid w:val="00192E82"/>
    <w:rsid w:val="001940B3"/>
    <w:rsid w:val="00197BF7"/>
    <w:rsid w:val="001A54E8"/>
    <w:rsid w:val="001A6537"/>
    <w:rsid w:val="001A6DD8"/>
    <w:rsid w:val="001B14CA"/>
    <w:rsid w:val="001B3AC0"/>
    <w:rsid w:val="001B4A28"/>
    <w:rsid w:val="001B5AF3"/>
    <w:rsid w:val="001C2488"/>
    <w:rsid w:val="001C2811"/>
    <w:rsid w:val="001C2A1A"/>
    <w:rsid w:val="001C6413"/>
    <w:rsid w:val="001C6CDC"/>
    <w:rsid w:val="001D03C7"/>
    <w:rsid w:val="001D17C4"/>
    <w:rsid w:val="001D2334"/>
    <w:rsid w:val="001D45F8"/>
    <w:rsid w:val="001D6485"/>
    <w:rsid w:val="001E00A9"/>
    <w:rsid w:val="001E06FF"/>
    <w:rsid w:val="001E0C79"/>
    <w:rsid w:val="001E5E6E"/>
    <w:rsid w:val="001E6D03"/>
    <w:rsid w:val="001E73CD"/>
    <w:rsid w:val="001E747E"/>
    <w:rsid w:val="001F02BE"/>
    <w:rsid w:val="001F1242"/>
    <w:rsid w:val="001F3235"/>
    <w:rsid w:val="001F3B49"/>
    <w:rsid w:val="001F4EB3"/>
    <w:rsid w:val="001F5F46"/>
    <w:rsid w:val="001F737A"/>
    <w:rsid w:val="001F7E8D"/>
    <w:rsid w:val="00201FA5"/>
    <w:rsid w:val="0020271B"/>
    <w:rsid w:val="002049D3"/>
    <w:rsid w:val="002051B5"/>
    <w:rsid w:val="002055DD"/>
    <w:rsid w:val="00206606"/>
    <w:rsid w:val="0020758A"/>
    <w:rsid w:val="0021040E"/>
    <w:rsid w:val="00210709"/>
    <w:rsid w:val="00213553"/>
    <w:rsid w:val="00214AD3"/>
    <w:rsid w:val="00214FB9"/>
    <w:rsid w:val="00217598"/>
    <w:rsid w:val="00217932"/>
    <w:rsid w:val="002231D8"/>
    <w:rsid w:val="0022340B"/>
    <w:rsid w:val="00226127"/>
    <w:rsid w:val="00227149"/>
    <w:rsid w:val="00231228"/>
    <w:rsid w:val="00231B00"/>
    <w:rsid w:val="00232710"/>
    <w:rsid w:val="00233E88"/>
    <w:rsid w:val="00234AC9"/>
    <w:rsid w:val="00236178"/>
    <w:rsid w:val="00237054"/>
    <w:rsid w:val="0024003A"/>
    <w:rsid w:val="00241207"/>
    <w:rsid w:val="00241380"/>
    <w:rsid w:val="00243F2A"/>
    <w:rsid w:val="00243F5E"/>
    <w:rsid w:val="00244ADC"/>
    <w:rsid w:val="00245464"/>
    <w:rsid w:val="002464ED"/>
    <w:rsid w:val="00247182"/>
    <w:rsid w:val="00247687"/>
    <w:rsid w:val="002518E9"/>
    <w:rsid w:val="00252B7D"/>
    <w:rsid w:val="0025321A"/>
    <w:rsid w:val="00253528"/>
    <w:rsid w:val="00253571"/>
    <w:rsid w:val="00253B58"/>
    <w:rsid w:val="0025423B"/>
    <w:rsid w:val="00266657"/>
    <w:rsid w:val="00270C5F"/>
    <w:rsid w:val="0027146C"/>
    <w:rsid w:val="00273393"/>
    <w:rsid w:val="00274048"/>
    <w:rsid w:val="002764AB"/>
    <w:rsid w:val="0027727F"/>
    <w:rsid w:val="00277739"/>
    <w:rsid w:val="00281F9C"/>
    <w:rsid w:val="002828ED"/>
    <w:rsid w:val="002831A3"/>
    <w:rsid w:val="0028393B"/>
    <w:rsid w:val="0029026D"/>
    <w:rsid w:val="00291627"/>
    <w:rsid w:val="00296516"/>
    <w:rsid w:val="0029773A"/>
    <w:rsid w:val="0029796A"/>
    <w:rsid w:val="002A03B6"/>
    <w:rsid w:val="002A10CF"/>
    <w:rsid w:val="002A4B49"/>
    <w:rsid w:val="002B1DBE"/>
    <w:rsid w:val="002B388C"/>
    <w:rsid w:val="002B4A2F"/>
    <w:rsid w:val="002B4FBB"/>
    <w:rsid w:val="002B5629"/>
    <w:rsid w:val="002B6601"/>
    <w:rsid w:val="002C463F"/>
    <w:rsid w:val="002C4DD1"/>
    <w:rsid w:val="002C63B0"/>
    <w:rsid w:val="002D2FCB"/>
    <w:rsid w:val="002D3BDF"/>
    <w:rsid w:val="002D498C"/>
    <w:rsid w:val="002D5486"/>
    <w:rsid w:val="002D55B7"/>
    <w:rsid w:val="002D6040"/>
    <w:rsid w:val="002D6153"/>
    <w:rsid w:val="002D673D"/>
    <w:rsid w:val="002D6CA9"/>
    <w:rsid w:val="002D7373"/>
    <w:rsid w:val="002E130E"/>
    <w:rsid w:val="002E3DBC"/>
    <w:rsid w:val="002E487E"/>
    <w:rsid w:val="002E4E03"/>
    <w:rsid w:val="002E55E9"/>
    <w:rsid w:val="002E75D6"/>
    <w:rsid w:val="002F1DFC"/>
    <w:rsid w:val="002F2088"/>
    <w:rsid w:val="002F6689"/>
    <w:rsid w:val="002F6F98"/>
    <w:rsid w:val="003026DA"/>
    <w:rsid w:val="0030424A"/>
    <w:rsid w:val="00306638"/>
    <w:rsid w:val="00307ADB"/>
    <w:rsid w:val="00314C6A"/>
    <w:rsid w:val="003152FB"/>
    <w:rsid w:val="0031578D"/>
    <w:rsid w:val="00316ADF"/>
    <w:rsid w:val="00320C70"/>
    <w:rsid w:val="00323674"/>
    <w:rsid w:val="00324F3B"/>
    <w:rsid w:val="00325D2F"/>
    <w:rsid w:val="00333163"/>
    <w:rsid w:val="00336BDD"/>
    <w:rsid w:val="00337AC2"/>
    <w:rsid w:val="00342104"/>
    <w:rsid w:val="003438AB"/>
    <w:rsid w:val="00346F1C"/>
    <w:rsid w:val="00354BC6"/>
    <w:rsid w:val="00354CAE"/>
    <w:rsid w:val="00354CB6"/>
    <w:rsid w:val="0035601D"/>
    <w:rsid w:val="003575DA"/>
    <w:rsid w:val="00360D86"/>
    <w:rsid w:val="003611E4"/>
    <w:rsid w:val="00363046"/>
    <w:rsid w:val="00363ABB"/>
    <w:rsid w:val="003643FF"/>
    <w:rsid w:val="003650E2"/>
    <w:rsid w:val="00365DCC"/>
    <w:rsid w:val="003664AF"/>
    <w:rsid w:val="00366A33"/>
    <w:rsid w:val="00366AD3"/>
    <w:rsid w:val="00370D45"/>
    <w:rsid w:val="00370E97"/>
    <w:rsid w:val="003710D5"/>
    <w:rsid w:val="00372FBB"/>
    <w:rsid w:val="003735B3"/>
    <w:rsid w:val="00375C6D"/>
    <w:rsid w:val="00376E57"/>
    <w:rsid w:val="003803D8"/>
    <w:rsid w:val="00380561"/>
    <w:rsid w:val="00380DBF"/>
    <w:rsid w:val="00382744"/>
    <w:rsid w:val="0038333F"/>
    <w:rsid w:val="00384DEC"/>
    <w:rsid w:val="00386A66"/>
    <w:rsid w:val="003963ED"/>
    <w:rsid w:val="003A3157"/>
    <w:rsid w:val="003A368E"/>
    <w:rsid w:val="003A389A"/>
    <w:rsid w:val="003A38CC"/>
    <w:rsid w:val="003B1E38"/>
    <w:rsid w:val="003B348D"/>
    <w:rsid w:val="003B3567"/>
    <w:rsid w:val="003B37C7"/>
    <w:rsid w:val="003B4166"/>
    <w:rsid w:val="003B4DB9"/>
    <w:rsid w:val="003B6D1A"/>
    <w:rsid w:val="003B78BB"/>
    <w:rsid w:val="003B79FF"/>
    <w:rsid w:val="003C3088"/>
    <w:rsid w:val="003C3F1B"/>
    <w:rsid w:val="003C4E76"/>
    <w:rsid w:val="003D0033"/>
    <w:rsid w:val="003D1309"/>
    <w:rsid w:val="003D25A3"/>
    <w:rsid w:val="003D353C"/>
    <w:rsid w:val="003D4167"/>
    <w:rsid w:val="003E1458"/>
    <w:rsid w:val="003E1772"/>
    <w:rsid w:val="003E1854"/>
    <w:rsid w:val="003E211D"/>
    <w:rsid w:val="003E2D90"/>
    <w:rsid w:val="003E3C8D"/>
    <w:rsid w:val="003E3CF7"/>
    <w:rsid w:val="003E4985"/>
    <w:rsid w:val="003E519A"/>
    <w:rsid w:val="003E61C4"/>
    <w:rsid w:val="003F3B83"/>
    <w:rsid w:val="003F492B"/>
    <w:rsid w:val="003F4DDB"/>
    <w:rsid w:val="003F5765"/>
    <w:rsid w:val="003F786F"/>
    <w:rsid w:val="003F7BD4"/>
    <w:rsid w:val="00401B5F"/>
    <w:rsid w:val="00403771"/>
    <w:rsid w:val="0040421A"/>
    <w:rsid w:val="00404302"/>
    <w:rsid w:val="00404D34"/>
    <w:rsid w:val="00405064"/>
    <w:rsid w:val="004056FA"/>
    <w:rsid w:val="00407247"/>
    <w:rsid w:val="00407A5E"/>
    <w:rsid w:val="004129E7"/>
    <w:rsid w:val="00412CEA"/>
    <w:rsid w:val="00413206"/>
    <w:rsid w:val="00413601"/>
    <w:rsid w:val="00415643"/>
    <w:rsid w:val="004156F5"/>
    <w:rsid w:val="004160F3"/>
    <w:rsid w:val="004168F1"/>
    <w:rsid w:val="00416AAC"/>
    <w:rsid w:val="00416D56"/>
    <w:rsid w:val="00417283"/>
    <w:rsid w:val="00417410"/>
    <w:rsid w:val="004207E4"/>
    <w:rsid w:val="004223B4"/>
    <w:rsid w:val="004233BA"/>
    <w:rsid w:val="004238D6"/>
    <w:rsid w:val="00424AE0"/>
    <w:rsid w:val="00424E7E"/>
    <w:rsid w:val="0043073A"/>
    <w:rsid w:val="00430842"/>
    <w:rsid w:val="00433388"/>
    <w:rsid w:val="00440FB0"/>
    <w:rsid w:val="004411B2"/>
    <w:rsid w:val="004414EE"/>
    <w:rsid w:val="00443349"/>
    <w:rsid w:val="00444551"/>
    <w:rsid w:val="00457D3D"/>
    <w:rsid w:val="00461868"/>
    <w:rsid w:val="00462495"/>
    <w:rsid w:val="00464127"/>
    <w:rsid w:val="00464B93"/>
    <w:rsid w:val="004651A4"/>
    <w:rsid w:val="00466D79"/>
    <w:rsid w:val="00470D37"/>
    <w:rsid w:val="00471640"/>
    <w:rsid w:val="00471B0D"/>
    <w:rsid w:val="00471B5B"/>
    <w:rsid w:val="00473ADA"/>
    <w:rsid w:val="00475B02"/>
    <w:rsid w:val="00480C1D"/>
    <w:rsid w:val="00480DA6"/>
    <w:rsid w:val="00482E11"/>
    <w:rsid w:val="0049014B"/>
    <w:rsid w:val="00491150"/>
    <w:rsid w:val="004911CA"/>
    <w:rsid w:val="00491AF1"/>
    <w:rsid w:val="0049451A"/>
    <w:rsid w:val="004A0FEE"/>
    <w:rsid w:val="004A620A"/>
    <w:rsid w:val="004B0236"/>
    <w:rsid w:val="004B11BF"/>
    <w:rsid w:val="004B244A"/>
    <w:rsid w:val="004B268F"/>
    <w:rsid w:val="004B323D"/>
    <w:rsid w:val="004B3C34"/>
    <w:rsid w:val="004B4628"/>
    <w:rsid w:val="004B5727"/>
    <w:rsid w:val="004B5ABA"/>
    <w:rsid w:val="004C022B"/>
    <w:rsid w:val="004C15AE"/>
    <w:rsid w:val="004C24C8"/>
    <w:rsid w:val="004C32D7"/>
    <w:rsid w:val="004C32E7"/>
    <w:rsid w:val="004C38DC"/>
    <w:rsid w:val="004C5F36"/>
    <w:rsid w:val="004D09F4"/>
    <w:rsid w:val="004D0A94"/>
    <w:rsid w:val="004D12A1"/>
    <w:rsid w:val="004D3857"/>
    <w:rsid w:val="004D53B7"/>
    <w:rsid w:val="004D6265"/>
    <w:rsid w:val="004E18F6"/>
    <w:rsid w:val="004E29C8"/>
    <w:rsid w:val="004E2E16"/>
    <w:rsid w:val="004E353C"/>
    <w:rsid w:val="004E5285"/>
    <w:rsid w:val="004E560E"/>
    <w:rsid w:val="004E79BA"/>
    <w:rsid w:val="004F039B"/>
    <w:rsid w:val="004F14EE"/>
    <w:rsid w:val="004F17E9"/>
    <w:rsid w:val="004F1FAB"/>
    <w:rsid w:val="004F3181"/>
    <w:rsid w:val="004F4479"/>
    <w:rsid w:val="004F5F09"/>
    <w:rsid w:val="004F6519"/>
    <w:rsid w:val="004F6C61"/>
    <w:rsid w:val="00500097"/>
    <w:rsid w:val="00500762"/>
    <w:rsid w:val="005019EB"/>
    <w:rsid w:val="00502405"/>
    <w:rsid w:val="00503421"/>
    <w:rsid w:val="00505A3A"/>
    <w:rsid w:val="005104F8"/>
    <w:rsid w:val="00510561"/>
    <w:rsid w:val="005123D2"/>
    <w:rsid w:val="0051629E"/>
    <w:rsid w:val="0051635B"/>
    <w:rsid w:val="00516E3F"/>
    <w:rsid w:val="005179F4"/>
    <w:rsid w:val="00520CF2"/>
    <w:rsid w:val="005239A6"/>
    <w:rsid w:val="00523F75"/>
    <w:rsid w:val="00525C77"/>
    <w:rsid w:val="005268F3"/>
    <w:rsid w:val="00531539"/>
    <w:rsid w:val="005322BB"/>
    <w:rsid w:val="00533E3A"/>
    <w:rsid w:val="005340C0"/>
    <w:rsid w:val="00534511"/>
    <w:rsid w:val="005347A6"/>
    <w:rsid w:val="005366DA"/>
    <w:rsid w:val="00537F60"/>
    <w:rsid w:val="00537FE9"/>
    <w:rsid w:val="005401A4"/>
    <w:rsid w:val="00540EED"/>
    <w:rsid w:val="00544731"/>
    <w:rsid w:val="00545A43"/>
    <w:rsid w:val="00545FD5"/>
    <w:rsid w:val="005463AB"/>
    <w:rsid w:val="0054649A"/>
    <w:rsid w:val="0054726E"/>
    <w:rsid w:val="00547E83"/>
    <w:rsid w:val="0055071A"/>
    <w:rsid w:val="00550724"/>
    <w:rsid w:val="005510DE"/>
    <w:rsid w:val="00553362"/>
    <w:rsid w:val="00554F38"/>
    <w:rsid w:val="00557B54"/>
    <w:rsid w:val="0056010A"/>
    <w:rsid w:val="0056057F"/>
    <w:rsid w:val="005668A3"/>
    <w:rsid w:val="005708D0"/>
    <w:rsid w:val="00574264"/>
    <w:rsid w:val="0057630F"/>
    <w:rsid w:val="00576FB0"/>
    <w:rsid w:val="00577588"/>
    <w:rsid w:val="00577F51"/>
    <w:rsid w:val="005801FC"/>
    <w:rsid w:val="00582449"/>
    <w:rsid w:val="00582C30"/>
    <w:rsid w:val="00582E7C"/>
    <w:rsid w:val="0058382F"/>
    <w:rsid w:val="00586121"/>
    <w:rsid w:val="00586645"/>
    <w:rsid w:val="00587B3F"/>
    <w:rsid w:val="005931D2"/>
    <w:rsid w:val="00593A99"/>
    <w:rsid w:val="00594793"/>
    <w:rsid w:val="0059522C"/>
    <w:rsid w:val="005953F0"/>
    <w:rsid w:val="0059681A"/>
    <w:rsid w:val="00596F16"/>
    <w:rsid w:val="0059733C"/>
    <w:rsid w:val="005A04C4"/>
    <w:rsid w:val="005A34FC"/>
    <w:rsid w:val="005A35E0"/>
    <w:rsid w:val="005A7A2C"/>
    <w:rsid w:val="005B41E2"/>
    <w:rsid w:val="005B4398"/>
    <w:rsid w:val="005B549A"/>
    <w:rsid w:val="005B64E7"/>
    <w:rsid w:val="005C0070"/>
    <w:rsid w:val="005C1E81"/>
    <w:rsid w:val="005C28FD"/>
    <w:rsid w:val="005C373E"/>
    <w:rsid w:val="005C3B2E"/>
    <w:rsid w:val="005C470E"/>
    <w:rsid w:val="005C4A05"/>
    <w:rsid w:val="005C6D8F"/>
    <w:rsid w:val="005D00A6"/>
    <w:rsid w:val="005D0E86"/>
    <w:rsid w:val="005D1345"/>
    <w:rsid w:val="005D21ED"/>
    <w:rsid w:val="005D750A"/>
    <w:rsid w:val="005D7BC7"/>
    <w:rsid w:val="005E0833"/>
    <w:rsid w:val="005E0D50"/>
    <w:rsid w:val="005E0FED"/>
    <w:rsid w:val="005E1851"/>
    <w:rsid w:val="005E26CB"/>
    <w:rsid w:val="005E3C3A"/>
    <w:rsid w:val="005E4438"/>
    <w:rsid w:val="005E45AA"/>
    <w:rsid w:val="005E51E2"/>
    <w:rsid w:val="005E5445"/>
    <w:rsid w:val="005E59AB"/>
    <w:rsid w:val="005E6F14"/>
    <w:rsid w:val="005F1B05"/>
    <w:rsid w:val="005F1F93"/>
    <w:rsid w:val="005F25BA"/>
    <w:rsid w:val="005F29AE"/>
    <w:rsid w:val="005F2CD0"/>
    <w:rsid w:val="005F301B"/>
    <w:rsid w:val="005F389D"/>
    <w:rsid w:val="005F5C69"/>
    <w:rsid w:val="005F67C5"/>
    <w:rsid w:val="005F68DB"/>
    <w:rsid w:val="005F6C50"/>
    <w:rsid w:val="005F7187"/>
    <w:rsid w:val="00602D18"/>
    <w:rsid w:val="006065AE"/>
    <w:rsid w:val="00611302"/>
    <w:rsid w:val="006117D2"/>
    <w:rsid w:val="0061359E"/>
    <w:rsid w:val="00613619"/>
    <w:rsid w:val="00620B89"/>
    <w:rsid w:val="006220C8"/>
    <w:rsid w:val="00622743"/>
    <w:rsid w:val="006234EE"/>
    <w:rsid w:val="00624FF4"/>
    <w:rsid w:val="00626143"/>
    <w:rsid w:val="00626DFC"/>
    <w:rsid w:val="006271AE"/>
    <w:rsid w:val="00631997"/>
    <w:rsid w:val="00640335"/>
    <w:rsid w:val="0064160C"/>
    <w:rsid w:val="0064204B"/>
    <w:rsid w:val="006424CD"/>
    <w:rsid w:val="00642F62"/>
    <w:rsid w:val="00643E41"/>
    <w:rsid w:val="006444E5"/>
    <w:rsid w:val="00645BA9"/>
    <w:rsid w:val="00646C77"/>
    <w:rsid w:val="00647F6F"/>
    <w:rsid w:val="00650AE5"/>
    <w:rsid w:val="00651C49"/>
    <w:rsid w:val="00652682"/>
    <w:rsid w:val="006536BA"/>
    <w:rsid w:val="00657BB9"/>
    <w:rsid w:val="00660578"/>
    <w:rsid w:val="00660EC0"/>
    <w:rsid w:val="0066261C"/>
    <w:rsid w:val="006626BD"/>
    <w:rsid w:val="00662A59"/>
    <w:rsid w:val="00662F9D"/>
    <w:rsid w:val="00663DB9"/>
    <w:rsid w:val="0066478D"/>
    <w:rsid w:val="0066558B"/>
    <w:rsid w:val="00665EBD"/>
    <w:rsid w:val="0066772F"/>
    <w:rsid w:val="00670026"/>
    <w:rsid w:val="0067085C"/>
    <w:rsid w:val="00670AF6"/>
    <w:rsid w:val="00670D4C"/>
    <w:rsid w:val="00672343"/>
    <w:rsid w:val="00672545"/>
    <w:rsid w:val="006800F4"/>
    <w:rsid w:val="00680423"/>
    <w:rsid w:val="0068080D"/>
    <w:rsid w:val="00680BBD"/>
    <w:rsid w:val="006810EB"/>
    <w:rsid w:val="006827F6"/>
    <w:rsid w:val="0068343B"/>
    <w:rsid w:val="006846B9"/>
    <w:rsid w:val="0068546F"/>
    <w:rsid w:val="00685DE2"/>
    <w:rsid w:val="00686872"/>
    <w:rsid w:val="00690987"/>
    <w:rsid w:val="00693369"/>
    <w:rsid w:val="00694889"/>
    <w:rsid w:val="00694C1A"/>
    <w:rsid w:val="006A04DD"/>
    <w:rsid w:val="006A06BC"/>
    <w:rsid w:val="006A1DAE"/>
    <w:rsid w:val="006A311D"/>
    <w:rsid w:val="006A41D5"/>
    <w:rsid w:val="006A4DDC"/>
    <w:rsid w:val="006A523C"/>
    <w:rsid w:val="006B029E"/>
    <w:rsid w:val="006B0405"/>
    <w:rsid w:val="006B0A47"/>
    <w:rsid w:val="006B1743"/>
    <w:rsid w:val="006B1850"/>
    <w:rsid w:val="006B340E"/>
    <w:rsid w:val="006B64AB"/>
    <w:rsid w:val="006C1580"/>
    <w:rsid w:val="006C6E33"/>
    <w:rsid w:val="006C7E43"/>
    <w:rsid w:val="006D1B91"/>
    <w:rsid w:val="006D1DE3"/>
    <w:rsid w:val="006D2541"/>
    <w:rsid w:val="006D49A6"/>
    <w:rsid w:val="006D54B4"/>
    <w:rsid w:val="006D54F9"/>
    <w:rsid w:val="006D60D2"/>
    <w:rsid w:val="006D649F"/>
    <w:rsid w:val="006D64B4"/>
    <w:rsid w:val="006E0975"/>
    <w:rsid w:val="006E2171"/>
    <w:rsid w:val="006E5C17"/>
    <w:rsid w:val="006E5E41"/>
    <w:rsid w:val="006E6F0F"/>
    <w:rsid w:val="006E7D2B"/>
    <w:rsid w:val="006F0478"/>
    <w:rsid w:val="006F1295"/>
    <w:rsid w:val="006F142E"/>
    <w:rsid w:val="006F15BB"/>
    <w:rsid w:val="006F2366"/>
    <w:rsid w:val="006F6396"/>
    <w:rsid w:val="00700D64"/>
    <w:rsid w:val="0070342F"/>
    <w:rsid w:val="00703B22"/>
    <w:rsid w:val="00704B01"/>
    <w:rsid w:val="007055C7"/>
    <w:rsid w:val="007073A2"/>
    <w:rsid w:val="00707EC3"/>
    <w:rsid w:val="007105C2"/>
    <w:rsid w:val="007111C1"/>
    <w:rsid w:val="0071156B"/>
    <w:rsid w:val="00712867"/>
    <w:rsid w:val="00713592"/>
    <w:rsid w:val="00716338"/>
    <w:rsid w:val="0071666B"/>
    <w:rsid w:val="007173E6"/>
    <w:rsid w:val="0072296C"/>
    <w:rsid w:val="00730CAA"/>
    <w:rsid w:val="00732DB3"/>
    <w:rsid w:val="00733231"/>
    <w:rsid w:val="007376FA"/>
    <w:rsid w:val="00740983"/>
    <w:rsid w:val="00741B8E"/>
    <w:rsid w:val="007449B1"/>
    <w:rsid w:val="00745F3F"/>
    <w:rsid w:val="00745FC2"/>
    <w:rsid w:val="00752592"/>
    <w:rsid w:val="00754D29"/>
    <w:rsid w:val="007556E3"/>
    <w:rsid w:val="007567A5"/>
    <w:rsid w:val="00765102"/>
    <w:rsid w:val="0076565E"/>
    <w:rsid w:val="00767CB4"/>
    <w:rsid w:val="007709A4"/>
    <w:rsid w:val="00770D26"/>
    <w:rsid w:val="00771573"/>
    <w:rsid w:val="007759F7"/>
    <w:rsid w:val="00776C82"/>
    <w:rsid w:val="00777CE0"/>
    <w:rsid w:val="0078321F"/>
    <w:rsid w:val="007832A2"/>
    <w:rsid w:val="007833FC"/>
    <w:rsid w:val="00783ED7"/>
    <w:rsid w:val="00784A31"/>
    <w:rsid w:val="007867DC"/>
    <w:rsid w:val="00790603"/>
    <w:rsid w:val="00790CE8"/>
    <w:rsid w:val="00790F4E"/>
    <w:rsid w:val="0079131E"/>
    <w:rsid w:val="007914B3"/>
    <w:rsid w:val="00791BEC"/>
    <w:rsid w:val="00792C8A"/>
    <w:rsid w:val="00792FB1"/>
    <w:rsid w:val="0079360E"/>
    <w:rsid w:val="00793C18"/>
    <w:rsid w:val="00794269"/>
    <w:rsid w:val="00794946"/>
    <w:rsid w:val="00796D25"/>
    <w:rsid w:val="00797047"/>
    <w:rsid w:val="00797594"/>
    <w:rsid w:val="007A2128"/>
    <w:rsid w:val="007A3289"/>
    <w:rsid w:val="007A336D"/>
    <w:rsid w:val="007A4FF2"/>
    <w:rsid w:val="007A5A4D"/>
    <w:rsid w:val="007A5E61"/>
    <w:rsid w:val="007A78FE"/>
    <w:rsid w:val="007A7C27"/>
    <w:rsid w:val="007B11FA"/>
    <w:rsid w:val="007B2E11"/>
    <w:rsid w:val="007B45A8"/>
    <w:rsid w:val="007B76AA"/>
    <w:rsid w:val="007C1A80"/>
    <w:rsid w:val="007C2356"/>
    <w:rsid w:val="007C3BAE"/>
    <w:rsid w:val="007C48CB"/>
    <w:rsid w:val="007C50EE"/>
    <w:rsid w:val="007C784A"/>
    <w:rsid w:val="007D02C3"/>
    <w:rsid w:val="007D1E30"/>
    <w:rsid w:val="007D3DFF"/>
    <w:rsid w:val="007D4743"/>
    <w:rsid w:val="007D52C4"/>
    <w:rsid w:val="007E002B"/>
    <w:rsid w:val="007E1FE6"/>
    <w:rsid w:val="007E25BF"/>
    <w:rsid w:val="007E5207"/>
    <w:rsid w:val="007E6F9D"/>
    <w:rsid w:val="007F0CC1"/>
    <w:rsid w:val="007F2588"/>
    <w:rsid w:val="007F3A91"/>
    <w:rsid w:val="007F5663"/>
    <w:rsid w:val="008010FB"/>
    <w:rsid w:val="00801310"/>
    <w:rsid w:val="008032C0"/>
    <w:rsid w:val="00806703"/>
    <w:rsid w:val="00806C18"/>
    <w:rsid w:val="008109EC"/>
    <w:rsid w:val="00810E35"/>
    <w:rsid w:val="00810F7B"/>
    <w:rsid w:val="0081198F"/>
    <w:rsid w:val="00813F99"/>
    <w:rsid w:val="008141D9"/>
    <w:rsid w:val="00815B5D"/>
    <w:rsid w:val="008178E0"/>
    <w:rsid w:val="00817A7A"/>
    <w:rsid w:val="008201A1"/>
    <w:rsid w:val="00821074"/>
    <w:rsid w:val="008221CA"/>
    <w:rsid w:val="00823F35"/>
    <w:rsid w:val="008249F6"/>
    <w:rsid w:val="008250BB"/>
    <w:rsid w:val="00826F12"/>
    <w:rsid w:val="00827DC9"/>
    <w:rsid w:val="0083070B"/>
    <w:rsid w:val="00830D91"/>
    <w:rsid w:val="0083356D"/>
    <w:rsid w:val="00833793"/>
    <w:rsid w:val="00837426"/>
    <w:rsid w:val="00850DC0"/>
    <w:rsid w:val="00852AE0"/>
    <w:rsid w:val="00854469"/>
    <w:rsid w:val="0085490E"/>
    <w:rsid w:val="008552CE"/>
    <w:rsid w:val="0085763A"/>
    <w:rsid w:val="00857C4E"/>
    <w:rsid w:val="008607DE"/>
    <w:rsid w:val="008626D2"/>
    <w:rsid w:val="008636CB"/>
    <w:rsid w:val="008642ED"/>
    <w:rsid w:val="008645CC"/>
    <w:rsid w:val="00865A1E"/>
    <w:rsid w:val="00866AF3"/>
    <w:rsid w:val="008722A8"/>
    <w:rsid w:val="00873526"/>
    <w:rsid w:val="00873EA6"/>
    <w:rsid w:val="00875E14"/>
    <w:rsid w:val="00876D20"/>
    <w:rsid w:val="00880048"/>
    <w:rsid w:val="008803AD"/>
    <w:rsid w:val="00883862"/>
    <w:rsid w:val="00883B59"/>
    <w:rsid w:val="00883BF0"/>
    <w:rsid w:val="00885103"/>
    <w:rsid w:val="00890163"/>
    <w:rsid w:val="008907DB"/>
    <w:rsid w:val="0089212C"/>
    <w:rsid w:val="008939B5"/>
    <w:rsid w:val="00894109"/>
    <w:rsid w:val="00895590"/>
    <w:rsid w:val="00895645"/>
    <w:rsid w:val="00895833"/>
    <w:rsid w:val="008965C5"/>
    <w:rsid w:val="00896D1C"/>
    <w:rsid w:val="008A1E02"/>
    <w:rsid w:val="008A7722"/>
    <w:rsid w:val="008B1338"/>
    <w:rsid w:val="008B182B"/>
    <w:rsid w:val="008B18A5"/>
    <w:rsid w:val="008B304F"/>
    <w:rsid w:val="008B3F7B"/>
    <w:rsid w:val="008B417F"/>
    <w:rsid w:val="008B5435"/>
    <w:rsid w:val="008B5690"/>
    <w:rsid w:val="008B61ED"/>
    <w:rsid w:val="008B7C6B"/>
    <w:rsid w:val="008C008A"/>
    <w:rsid w:val="008C1829"/>
    <w:rsid w:val="008C36FA"/>
    <w:rsid w:val="008C3BBB"/>
    <w:rsid w:val="008C56B7"/>
    <w:rsid w:val="008C5C56"/>
    <w:rsid w:val="008C6B19"/>
    <w:rsid w:val="008C6EB1"/>
    <w:rsid w:val="008C6F65"/>
    <w:rsid w:val="008D009F"/>
    <w:rsid w:val="008D0BFE"/>
    <w:rsid w:val="008D1222"/>
    <w:rsid w:val="008D1D9C"/>
    <w:rsid w:val="008D2141"/>
    <w:rsid w:val="008D3E54"/>
    <w:rsid w:val="008D45B8"/>
    <w:rsid w:val="008D5ED2"/>
    <w:rsid w:val="008D69DB"/>
    <w:rsid w:val="008D7C71"/>
    <w:rsid w:val="008E3AB2"/>
    <w:rsid w:val="008E3E3A"/>
    <w:rsid w:val="008E403F"/>
    <w:rsid w:val="008E4636"/>
    <w:rsid w:val="008E51F1"/>
    <w:rsid w:val="008E6BE8"/>
    <w:rsid w:val="008E6E7F"/>
    <w:rsid w:val="008E7D66"/>
    <w:rsid w:val="008F03DA"/>
    <w:rsid w:val="008F06DC"/>
    <w:rsid w:val="008F32C6"/>
    <w:rsid w:val="008F446B"/>
    <w:rsid w:val="008F5214"/>
    <w:rsid w:val="008F7294"/>
    <w:rsid w:val="008F7869"/>
    <w:rsid w:val="009002D4"/>
    <w:rsid w:val="009029C6"/>
    <w:rsid w:val="00902C44"/>
    <w:rsid w:val="00903157"/>
    <w:rsid w:val="009036DC"/>
    <w:rsid w:val="00904219"/>
    <w:rsid w:val="009062D2"/>
    <w:rsid w:val="009071D8"/>
    <w:rsid w:val="009100EB"/>
    <w:rsid w:val="00911C42"/>
    <w:rsid w:val="00913587"/>
    <w:rsid w:val="009165E3"/>
    <w:rsid w:val="00916E2F"/>
    <w:rsid w:val="00917ED6"/>
    <w:rsid w:val="00920492"/>
    <w:rsid w:val="00921D37"/>
    <w:rsid w:val="009309F5"/>
    <w:rsid w:val="009333AF"/>
    <w:rsid w:val="009336BE"/>
    <w:rsid w:val="00933B9E"/>
    <w:rsid w:val="009341F8"/>
    <w:rsid w:val="0093582E"/>
    <w:rsid w:val="009360E5"/>
    <w:rsid w:val="0093622A"/>
    <w:rsid w:val="00936B2A"/>
    <w:rsid w:val="009472BB"/>
    <w:rsid w:val="00953724"/>
    <w:rsid w:val="0095470F"/>
    <w:rsid w:val="00954EA9"/>
    <w:rsid w:val="00956263"/>
    <w:rsid w:val="00956915"/>
    <w:rsid w:val="009603E8"/>
    <w:rsid w:val="0096131C"/>
    <w:rsid w:val="00961414"/>
    <w:rsid w:val="00961EE9"/>
    <w:rsid w:val="00962D25"/>
    <w:rsid w:val="00963003"/>
    <w:rsid w:val="00963F63"/>
    <w:rsid w:val="0096450B"/>
    <w:rsid w:val="00965BFE"/>
    <w:rsid w:val="00966F9F"/>
    <w:rsid w:val="00967543"/>
    <w:rsid w:val="009675FC"/>
    <w:rsid w:val="00970591"/>
    <w:rsid w:val="00972E19"/>
    <w:rsid w:val="00973001"/>
    <w:rsid w:val="00973042"/>
    <w:rsid w:val="009749A8"/>
    <w:rsid w:val="00974BAA"/>
    <w:rsid w:val="009757FF"/>
    <w:rsid w:val="00975D07"/>
    <w:rsid w:val="00976292"/>
    <w:rsid w:val="00976B7E"/>
    <w:rsid w:val="009817E9"/>
    <w:rsid w:val="009857B0"/>
    <w:rsid w:val="00987D1E"/>
    <w:rsid w:val="00990112"/>
    <w:rsid w:val="00991093"/>
    <w:rsid w:val="009930B4"/>
    <w:rsid w:val="00995F71"/>
    <w:rsid w:val="00996281"/>
    <w:rsid w:val="00996743"/>
    <w:rsid w:val="00996F49"/>
    <w:rsid w:val="009A02F9"/>
    <w:rsid w:val="009A0BB0"/>
    <w:rsid w:val="009A0BD2"/>
    <w:rsid w:val="009A333B"/>
    <w:rsid w:val="009A4021"/>
    <w:rsid w:val="009A5463"/>
    <w:rsid w:val="009A554C"/>
    <w:rsid w:val="009A5E28"/>
    <w:rsid w:val="009A631C"/>
    <w:rsid w:val="009A753C"/>
    <w:rsid w:val="009B2BF1"/>
    <w:rsid w:val="009B6341"/>
    <w:rsid w:val="009C1976"/>
    <w:rsid w:val="009C19D6"/>
    <w:rsid w:val="009C2537"/>
    <w:rsid w:val="009C4DD4"/>
    <w:rsid w:val="009C55F7"/>
    <w:rsid w:val="009D3C86"/>
    <w:rsid w:val="009D58AF"/>
    <w:rsid w:val="009D6906"/>
    <w:rsid w:val="009E2771"/>
    <w:rsid w:val="009E3DBD"/>
    <w:rsid w:val="009E3F37"/>
    <w:rsid w:val="009E4279"/>
    <w:rsid w:val="009F20A4"/>
    <w:rsid w:val="009F3FD1"/>
    <w:rsid w:val="009F5AD9"/>
    <w:rsid w:val="009F68BB"/>
    <w:rsid w:val="009F71B5"/>
    <w:rsid w:val="00A03646"/>
    <w:rsid w:val="00A04298"/>
    <w:rsid w:val="00A0471F"/>
    <w:rsid w:val="00A052C0"/>
    <w:rsid w:val="00A07ABD"/>
    <w:rsid w:val="00A1150D"/>
    <w:rsid w:val="00A237CF"/>
    <w:rsid w:val="00A23F3C"/>
    <w:rsid w:val="00A24FFA"/>
    <w:rsid w:val="00A25283"/>
    <w:rsid w:val="00A26F60"/>
    <w:rsid w:val="00A2720C"/>
    <w:rsid w:val="00A27FC6"/>
    <w:rsid w:val="00A30BAE"/>
    <w:rsid w:val="00A3153B"/>
    <w:rsid w:val="00A3155C"/>
    <w:rsid w:val="00A322BC"/>
    <w:rsid w:val="00A33FCD"/>
    <w:rsid w:val="00A34251"/>
    <w:rsid w:val="00A34D8E"/>
    <w:rsid w:val="00A3640C"/>
    <w:rsid w:val="00A36517"/>
    <w:rsid w:val="00A418A6"/>
    <w:rsid w:val="00A43388"/>
    <w:rsid w:val="00A469F3"/>
    <w:rsid w:val="00A47A7E"/>
    <w:rsid w:val="00A50C1D"/>
    <w:rsid w:val="00A51B11"/>
    <w:rsid w:val="00A52BB2"/>
    <w:rsid w:val="00A545E0"/>
    <w:rsid w:val="00A57B5D"/>
    <w:rsid w:val="00A57D8B"/>
    <w:rsid w:val="00A6169E"/>
    <w:rsid w:val="00A61DC9"/>
    <w:rsid w:val="00A6364C"/>
    <w:rsid w:val="00A64E84"/>
    <w:rsid w:val="00A65820"/>
    <w:rsid w:val="00A65BAE"/>
    <w:rsid w:val="00A65E03"/>
    <w:rsid w:val="00A679A2"/>
    <w:rsid w:val="00A70467"/>
    <w:rsid w:val="00A71C44"/>
    <w:rsid w:val="00A74749"/>
    <w:rsid w:val="00A75129"/>
    <w:rsid w:val="00A756B4"/>
    <w:rsid w:val="00A757F5"/>
    <w:rsid w:val="00A76DB9"/>
    <w:rsid w:val="00A77514"/>
    <w:rsid w:val="00A855C0"/>
    <w:rsid w:val="00A902CE"/>
    <w:rsid w:val="00A9297F"/>
    <w:rsid w:val="00A92AB6"/>
    <w:rsid w:val="00A93359"/>
    <w:rsid w:val="00A93DF1"/>
    <w:rsid w:val="00A95A32"/>
    <w:rsid w:val="00A96CE3"/>
    <w:rsid w:val="00A979BC"/>
    <w:rsid w:val="00AA097C"/>
    <w:rsid w:val="00AA1599"/>
    <w:rsid w:val="00AA1F01"/>
    <w:rsid w:val="00AA2119"/>
    <w:rsid w:val="00AA504F"/>
    <w:rsid w:val="00AA5EF3"/>
    <w:rsid w:val="00AA7C66"/>
    <w:rsid w:val="00AB0A3D"/>
    <w:rsid w:val="00AB1E8B"/>
    <w:rsid w:val="00AB2840"/>
    <w:rsid w:val="00AB2B75"/>
    <w:rsid w:val="00AC3C15"/>
    <w:rsid w:val="00AC4F0B"/>
    <w:rsid w:val="00AC4FE8"/>
    <w:rsid w:val="00AC59A0"/>
    <w:rsid w:val="00AC7BAA"/>
    <w:rsid w:val="00AD15D8"/>
    <w:rsid w:val="00AD26ED"/>
    <w:rsid w:val="00AD35D7"/>
    <w:rsid w:val="00AD3B5F"/>
    <w:rsid w:val="00AD3F2A"/>
    <w:rsid w:val="00AD4F7B"/>
    <w:rsid w:val="00AE1041"/>
    <w:rsid w:val="00AE1B18"/>
    <w:rsid w:val="00AE2BE7"/>
    <w:rsid w:val="00AE3113"/>
    <w:rsid w:val="00AE403E"/>
    <w:rsid w:val="00AE4EC9"/>
    <w:rsid w:val="00AE67D0"/>
    <w:rsid w:val="00AE76D3"/>
    <w:rsid w:val="00AE7C73"/>
    <w:rsid w:val="00AF151C"/>
    <w:rsid w:val="00AF17B5"/>
    <w:rsid w:val="00AF2C3B"/>
    <w:rsid w:val="00AF368D"/>
    <w:rsid w:val="00AF4886"/>
    <w:rsid w:val="00AF5829"/>
    <w:rsid w:val="00AF7074"/>
    <w:rsid w:val="00B0122E"/>
    <w:rsid w:val="00B029C6"/>
    <w:rsid w:val="00B03AF4"/>
    <w:rsid w:val="00B04BA7"/>
    <w:rsid w:val="00B05290"/>
    <w:rsid w:val="00B10657"/>
    <w:rsid w:val="00B12787"/>
    <w:rsid w:val="00B13852"/>
    <w:rsid w:val="00B151F4"/>
    <w:rsid w:val="00B15848"/>
    <w:rsid w:val="00B16B55"/>
    <w:rsid w:val="00B17289"/>
    <w:rsid w:val="00B21105"/>
    <w:rsid w:val="00B22D2B"/>
    <w:rsid w:val="00B23825"/>
    <w:rsid w:val="00B23946"/>
    <w:rsid w:val="00B24B57"/>
    <w:rsid w:val="00B25284"/>
    <w:rsid w:val="00B30D05"/>
    <w:rsid w:val="00B31C6F"/>
    <w:rsid w:val="00B320BF"/>
    <w:rsid w:val="00B327A2"/>
    <w:rsid w:val="00B356F7"/>
    <w:rsid w:val="00B35998"/>
    <w:rsid w:val="00B35AC4"/>
    <w:rsid w:val="00B368F0"/>
    <w:rsid w:val="00B402D3"/>
    <w:rsid w:val="00B40687"/>
    <w:rsid w:val="00B41C20"/>
    <w:rsid w:val="00B41CBC"/>
    <w:rsid w:val="00B42F6E"/>
    <w:rsid w:val="00B43C40"/>
    <w:rsid w:val="00B4559E"/>
    <w:rsid w:val="00B46C7B"/>
    <w:rsid w:val="00B503B0"/>
    <w:rsid w:val="00B51C51"/>
    <w:rsid w:val="00B5461F"/>
    <w:rsid w:val="00B574F0"/>
    <w:rsid w:val="00B57513"/>
    <w:rsid w:val="00B6083D"/>
    <w:rsid w:val="00B61CA8"/>
    <w:rsid w:val="00B6266E"/>
    <w:rsid w:val="00B67164"/>
    <w:rsid w:val="00B67A43"/>
    <w:rsid w:val="00B7261A"/>
    <w:rsid w:val="00B74700"/>
    <w:rsid w:val="00B751D2"/>
    <w:rsid w:val="00B75362"/>
    <w:rsid w:val="00B76C6E"/>
    <w:rsid w:val="00B8154C"/>
    <w:rsid w:val="00B866A3"/>
    <w:rsid w:val="00B87D74"/>
    <w:rsid w:val="00B90A89"/>
    <w:rsid w:val="00B90C17"/>
    <w:rsid w:val="00B91FCC"/>
    <w:rsid w:val="00B94212"/>
    <w:rsid w:val="00B95344"/>
    <w:rsid w:val="00B96423"/>
    <w:rsid w:val="00B979A1"/>
    <w:rsid w:val="00B97DC8"/>
    <w:rsid w:val="00BA6DB5"/>
    <w:rsid w:val="00BA6F13"/>
    <w:rsid w:val="00BA7D63"/>
    <w:rsid w:val="00BB0195"/>
    <w:rsid w:val="00BB0D5D"/>
    <w:rsid w:val="00BB16F0"/>
    <w:rsid w:val="00BB4B91"/>
    <w:rsid w:val="00BB4DE5"/>
    <w:rsid w:val="00BB51B7"/>
    <w:rsid w:val="00BB68E4"/>
    <w:rsid w:val="00BC214A"/>
    <w:rsid w:val="00BC2B65"/>
    <w:rsid w:val="00BC3F6F"/>
    <w:rsid w:val="00BC4C32"/>
    <w:rsid w:val="00BC60D8"/>
    <w:rsid w:val="00BD08C1"/>
    <w:rsid w:val="00BD0B63"/>
    <w:rsid w:val="00BD23AC"/>
    <w:rsid w:val="00BD4729"/>
    <w:rsid w:val="00BD7843"/>
    <w:rsid w:val="00BD797D"/>
    <w:rsid w:val="00BD7AB9"/>
    <w:rsid w:val="00BE0B73"/>
    <w:rsid w:val="00BE210F"/>
    <w:rsid w:val="00BE3224"/>
    <w:rsid w:val="00BE5126"/>
    <w:rsid w:val="00BE6DCF"/>
    <w:rsid w:val="00BE7950"/>
    <w:rsid w:val="00BF0BBA"/>
    <w:rsid w:val="00BF1942"/>
    <w:rsid w:val="00BF6012"/>
    <w:rsid w:val="00BF681A"/>
    <w:rsid w:val="00BF6E51"/>
    <w:rsid w:val="00BF7B84"/>
    <w:rsid w:val="00C00911"/>
    <w:rsid w:val="00C0238A"/>
    <w:rsid w:val="00C05799"/>
    <w:rsid w:val="00C05E57"/>
    <w:rsid w:val="00C116E1"/>
    <w:rsid w:val="00C11F8B"/>
    <w:rsid w:val="00C13168"/>
    <w:rsid w:val="00C13652"/>
    <w:rsid w:val="00C1395D"/>
    <w:rsid w:val="00C13FE6"/>
    <w:rsid w:val="00C14168"/>
    <w:rsid w:val="00C1528D"/>
    <w:rsid w:val="00C155F4"/>
    <w:rsid w:val="00C15D8C"/>
    <w:rsid w:val="00C17E4F"/>
    <w:rsid w:val="00C20661"/>
    <w:rsid w:val="00C21A15"/>
    <w:rsid w:val="00C21E6F"/>
    <w:rsid w:val="00C23039"/>
    <w:rsid w:val="00C27831"/>
    <w:rsid w:val="00C33149"/>
    <w:rsid w:val="00C34985"/>
    <w:rsid w:val="00C34E4B"/>
    <w:rsid w:val="00C363C9"/>
    <w:rsid w:val="00C4023C"/>
    <w:rsid w:val="00C41A9A"/>
    <w:rsid w:val="00C41C6E"/>
    <w:rsid w:val="00C46374"/>
    <w:rsid w:val="00C525AE"/>
    <w:rsid w:val="00C52601"/>
    <w:rsid w:val="00C52AEF"/>
    <w:rsid w:val="00C52F0E"/>
    <w:rsid w:val="00C5534F"/>
    <w:rsid w:val="00C57504"/>
    <w:rsid w:val="00C608A9"/>
    <w:rsid w:val="00C6178B"/>
    <w:rsid w:val="00C6199C"/>
    <w:rsid w:val="00C62754"/>
    <w:rsid w:val="00C63E70"/>
    <w:rsid w:val="00C6614E"/>
    <w:rsid w:val="00C669F0"/>
    <w:rsid w:val="00C66C83"/>
    <w:rsid w:val="00C678DC"/>
    <w:rsid w:val="00C7179E"/>
    <w:rsid w:val="00C71EB2"/>
    <w:rsid w:val="00C7326B"/>
    <w:rsid w:val="00C74316"/>
    <w:rsid w:val="00C75547"/>
    <w:rsid w:val="00C76AB3"/>
    <w:rsid w:val="00C7751E"/>
    <w:rsid w:val="00C81D96"/>
    <w:rsid w:val="00C82D0F"/>
    <w:rsid w:val="00C84C60"/>
    <w:rsid w:val="00C85317"/>
    <w:rsid w:val="00C86D17"/>
    <w:rsid w:val="00C87425"/>
    <w:rsid w:val="00C876C8"/>
    <w:rsid w:val="00C9030A"/>
    <w:rsid w:val="00C92E83"/>
    <w:rsid w:val="00CA1A21"/>
    <w:rsid w:val="00CA1CF6"/>
    <w:rsid w:val="00CA4A05"/>
    <w:rsid w:val="00CB0BC4"/>
    <w:rsid w:val="00CB3DAA"/>
    <w:rsid w:val="00CB5D34"/>
    <w:rsid w:val="00CB688D"/>
    <w:rsid w:val="00CB74CC"/>
    <w:rsid w:val="00CC0BC6"/>
    <w:rsid w:val="00CC30A0"/>
    <w:rsid w:val="00CC4B14"/>
    <w:rsid w:val="00CC5F9F"/>
    <w:rsid w:val="00CC6BCE"/>
    <w:rsid w:val="00CC73AF"/>
    <w:rsid w:val="00CD06BE"/>
    <w:rsid w:val="00CD25FC"/>
    <w:rsid w:val="00CD3BC7"/>
    <w:rsid w:val="00CD5A3D"/>
    <w:rsid w:val="00CD76C5"/>
    <w:rsid w:val="00CE0176"/>
    <w:rsid w:val="00CE02D5"/>
    <w:rsid w:val="00CE0CB2"/>
    <w:rsid w:val="00CE2B10"/>
    <w:rsid w:val="00CE518C"/>
    <w:rsid w:val="00CF6017"/>
    <w:rsid w:val="00CF7B50"/>
    <w:rsid w:val="00D00A38"/>
    <w:rsid w:val="00D0198D"/>
    <w:rsid w:val="00D01C0F"/>
    <w:rsid w:val="00D03760"/>
    <w:rsid w:val="00D03CFF"/>
    <w:rsid w:val="00D05C4D"/>
    <w:rsid w:val="00D06512"/>
    <w:rsid w:val="00D07661"/>
    <w:rsid w:val="00D1206A"/>
    <w:rsid w:val="00D121F4"/>
    <w:rsid w:val="00D13BA8"/>
    <w:rsid w:val="00D13DA8"/>
    <w:rsid w:val="00D14B8F"/>
    <w:rsid w:val="00D14C14"/>
    <w:rsid w:val="00D15BBE"/>
    <w:rsid w:val="00D16046"/>
    <w:rsid w:val="00D20637"/>
    <w:rsid w:val="00D21272"/>
    <w:rsid w:val="00D21C94"/>
    <w:rsid w:val="00D22153"/>
    <w:rsid w:val="00D22826"/>
    <w:rsid w:val="00D2461B"/>
    <w:rsid w:val="00D254B1"/>
    <w:rsid w:val="00D27092"/>
    <w:rsid w:val="00D279E1"/>
    <w:rsid w:val="00D30007"/>
    <w:rsid w:val="00D30D22"/>
    <w:rsid w:val="00D32204"/>
    <w:rsid w:val="00D332C2"/>
    <w:rsid w:val="00D36973"/>
    <w:rsid w:val="00D411FA"/>
    <w:rsid w:val="00D41581"/>
    <w:rsid w:val="00D429EB"/>
    <w:rsid w:val="00D42DEF"/>
    <w:rsid w:val="00D433F0"/>
    <w:rsid w:val="00D43743"/>
    <w:rsid w:val="00D43B5A"/>
    <w:rsid w:val="00D45D2D"/>
    <w:rsid w:val="00D45D46"/>
    <w:rsid w:val="00D45F38"/>
    <w:rsid w:val="00D46672"/>
    <w:rsid w:val="00D468AD"/>
    <w:rsid w:val="00D47961"/>
    <w:rsid w:val="00D47DC2"/>
    <w:rsid w:val="00D54023"/>
    <w:rsid w:val="00D551D4"/>
    <w:rsid w:val="00D56C43"/>
    <w:rsid w:val="00D57A7E"/>
    <w:rsid w:val="00D57A9A"/>
    <w:rsid w:val="00D6126C"/>
    <w:rsid w:val="00D61633"/>
    <w:rsid w:val="00D62EE6"/>
    <w:rsid w:val="00D664BF"/>
    <w:rsid w:val="00D72415"/>
    <w:rsid w:val="00D72AB4"/>
    <w:rsid w:val="00D73E9D"/>
    <w:rsid w:val="00D8077A"/>
    <w:rsid w:val="00D80EBE"/>
    <w:rsid w:val="00D8110B"/>
    <w:rsid w:val="00D83810"/>
    <w:rsid w:val="00D85099"/>
    <w:rsid w:val="00D85409"/>
    <w:rsid w:val="00D85466"/>
    <w:rsid w:val="00D87552"/>
    <w:rsid w:val="00D87929"/>
    <w:rsid w:val="00D90B30"/>
    <w:rsid w:val="00D9257C"/>
    <w:rsid w:val="00D927EA"/>
    <w:rsid w:val="00D95947"/>
    <w:rsid w:val="00D9728C"/>
    <w:rsid w:val="00DA0E62"/>
    <w:rsid w:val="00DA185C"/>
    <w:rsid w:val="00DA255C"/>
    <w:rsid w:val="00DA2DAF"/>
    <w:rsid w:val="00DA3E53"/>
    <w:rsid w:val="00DB0DA2"/>
    <w:rsid w:val="00DB1B10"/>
    <w:rsid w:val="00DB202B"/>
    <w:rsid w:val="00DB3FE0"/>
    <w:rsid w:val="00DB6CDB"/>
    <w:rsid w:val="00DB6E3B"/>
    <w:rsid w:val="00DC088D"/>
    <w:rsid w:val="00DC120A"/>
    <w:rsid w:val="00DC23F0"/>
    <w:rsid w:val="00DC285A"/>
    <w:rsid w:val="00DC2B58"/>
    <w:rsid w:val="00DC5E4F"/>
    <w:rsid w:val="00DC69EA"/>
    <w:rsid w:val="00DC7040"/>
    <w:rsid w:val="00DD01E0"/>
    <w:rsid w:val="00DD18BB"/>
    <w:rsid w:val="00DD47EC"/>
    <w:rsid w:val="00DD49F5"/>
    <w:rsid w:val="00DD500C"/>
    <w:rsid w:val="00DD594D"/>
    <w:rsid w:val="00DD7974"/>
    <w:rsid w:val="00DE3007"/>
    <w:rsid w:val="00DE5D29"/>
    <w:rsid w:val="00DF14DA"/>
    <w:rsid w:val="00DF19C8"/>
    <w:rsid w:val="00DF1B62"/>
    <w:rsid w:val="00DF5652"/>
    <w:rsid w:val="00DF6697"/>
    <w:rsid w:val="00E007B8"/>
    <w:rsid w:val="00E01578"/>
    <w:rsid w:val="00E05A28"/>
    <w:rsid w:val="00E06FE4"/>
    <w:rsid w:val="00E07042"/>
    <w:rsid w:val="00E11688"/>
    <w:rsid w:val="00E12B5B"/>
    <w:rsid w:val="00E15534"/>
    <w:rsid w:val="00E1554F"/>
    <w:rsid w:val="00E169F2"/>
    <w:rsid w:val="00E20A94"/>
    <w:rsid w:val="00E20CC4"/>
    <w:rsid w:val="00E20E2F"/>
    <w:rsid w:val="00E22706"/>
    <w:rsid w:val="00E22719"/>
    <w:rsid w:val="00E2383C"/>
    <w:rsid w:val="00E2488A"/>
    <w:rsid w:val="00E27CD6"/>
    <w:rsid w:val="00E326C5"/>
    <w:rsid w:val="00E34988"/>
    <w:rsid w:val="00E36893"/>
    <w:rsid w:val="00E3758D"/>
    <w:rsid w:val="00E37A5E"/>
    <w:rsid w:val="00E37B6A"/>
    <w:rsid w:val="00E44E02"/>
    <w:rsid w:val="00E463B9"/>
    <w:rsid w:val="00E4651D"/>
    <w:rsid w:val="00E46921"/>
    <w:rsid w:val="00E46983"/>
    <w:rsid w:val="00E508BA"/>
    <w:rsid w:val="00E51D9C"/>
    <w:rsid w:val="00E5310F"/>
    <w:rsid w:val="00E560E5"/>
    <w:rsid w:val="00E5612A"/>
    <w:rsid w:val="00E5709B"/>
    <w:rsid w:val="00E60E9B"/>
    <w:rsid w:val="00E61BF9"/>
    <w:rsid w:val="00E64B86"/>
    <w:rsid w:val="00E654E0"/>
    <w:rsid w:val="00E70F58"/>
    <w:rsid w:val="00E71DFE"/>
    <w:rsid w:val="00E734DE"/>
    <w:rsid w:val="00E76A51"/>
    <w:rsid w:val="00E80DC2"/>
    <w:rsid w:val="00E81971"/>
    <w:rsid w:val="00E83BB4"/>
    <w:rsid w:val="00E8428F"/>
    <w:rsid w:val="00E851F1"/>
    <w:rsid w:val="00E877A3"/>
    <w:rsid w:val="00E9299D"/>
    <w:rsid w:val="00E92A1C"/>
    <w:rsid w:val="00E9347E"/>
    <w:rsid w:val="00E93CBD"/>
    <w:rsid w:val="00E9608D"/>
    <w:rsid w:val="00E9653F"/>
    <w:rsid w:val="00E96B77"/>
    <w:rsid w:val="00EA5799"/>
    <w:rsid w:val="00EA655F"/>
    <w:rsid w:val="00EA6EDF"/>
    <w:rsid w:val="00EB0F9E"/>
    <w:rsid w:val="00EB3A58"/>
    <w:rsid w:val="00EB3DB3"/>
    <w:rsid w:val="00EC00D8"/>
    <w:rsid w:val="00EC0226"/>
    <w:rsid w:val="00EC0788"/>
    <w:rsid w:val="00EC3E16"/>
    <w:rsid w:val="00EC59B3"/>
    <w:rsid w:val="00EC69B2"/>
    <w:rsid w:val="00EC7AFE"/>
    <w:rsid w:val="00ED0287"/>
    <w:rsid w:val="00ED2FB0"/>
    <w:rsid w:val="00ED662A"/>
    <w:rsid w:val="00EE4410"/>
    <w:rsid w:val="00EE4BC7"/>
    <w:rsid w:val="00EE4D1A"/>
    <w:rsid w:val="00EE4DE1"/>
    <w:rsid w:val="00EE58E6"/>
    <w:rsid w:val="00EE6600"/>
    <w:rsid w:val="00EE6917"/>
    <w:rsid w:val="00EE77B0"/>
    <w:rsid w:val="00EE7EEF"/>
    <w:rsid w:val="00EF0EB8"/>
    <w:rsid w:val="00EF4866"/>
    <w:rsid w:val="00EF5236"/>
    <w:rsid w:val="00EF63FA"/>
    <w:rsid w:val="00EF7219"/>
    <w:rsid w:val="00F0012B"/>
    <w:rsid w:val="00F042F7"/>
    <w:rsid w:val="00F1061A"/>
    <w:rsid w:val="00F165FF"/>
    <w:rsid w:val="00F16A53"/>
    <w:rsid w:val="00F17226"/>
    <w:rsid w:val="00F218AF"/>
    <w:rsid w:val="00F23996"/>
    <w:rsid w:val="00F23B50"/>
    <w:rsid w:val="00F247CD"/>
    <w:rsid w:val="00F25C6A"/>
    <w:rsid w:val="00F313A5"/>
    <w:rsid w:val="00F34EF1"/>
    <w:rsid w:val="00F35947"/>
    <w:rsid w:val="00F35F16"/>
    <w:rsid w:val="00F362B2"/>
    <w:rsid w:val="00F36691"/>
    <w:rsid w:val="00F46CC7"/>
    <w:rsid w:val="00F47C1E"/>
    <w:rsid w:val="00F50044"/>
    <w:rsid w:val="00F50DAC"/>
    <w:rsid w:val="00F51A22"/>
    <w:rsid w:val="00F52DB2"/>
    <w:rsid w:val="00F533E0"/>
    <w:rsid w:val="00F53BD8"/>
    <w:rsid w:val="00F54DDF"/>
    <w:rsid w:val="00F55EE8"/>
    <w:rsid w:val="00F602B9"/>
    <w:rsid w:val="00F624FB"/>
    <w:rsid w:val="00F63E9F"/>
    <w:rsid w:val="00F70C30"/>
    <w:rsid w:val="00F72073"/>
    <w:rsid w:val="00F7267B"/>
    <w:rsid w:val="00F72CDE"/>
    <w:rsid w:val="00F7343E"/>
    <w:rsid w:val="00F736E6"/>
    <w:rsid w:val="00F74F9B"/>
    <w:rsid w:val="00F75669"/>
    <w:rsid w:val="00F800F8"/>
    <w:rsid w:val="00F802B0"/>
    <w:rsid w:val="00F80EEC"/>
    <w:rsid w:val="00F81AC0"/>
    <w:rsid w:val="00F82765"/>
    <w:rsid w:val="00F87BAB"/>
    <w:rsid w:val="00F911C5"/>
    <w:rsid w:val="00F91CFE"/>
    <w:rsid w:val="00F922DE"/>
    <w:rsid w:val="00F939BB"/>
    <w:rsid w:val="00F9478C"/>
    <w:rsid w:val="00F94962"/>
    <w:rsid w:val="00F955B7"/>
    <w:rsid w:val="00F9673E"/>
    <w:rsid w:val="00F9718B"/>
    <w:rsid w:val="00FA0811"/>
    <w:rsid w:val="00FA19EA"/>
    <w:rsid w:val="00FA3A86"/>
    <w:rsid w:val="00FB3A33"/>
    <w:rsid w:val="00FB3A9E"/>
    <w:rsid w:val="00FB6AC1"/>
    <w:rsid w:val="00FC13CC"/>
    <w:rsid w:val="00FC7861"/>
    <w:rsid w:val="00FD16A1"/>
    <w:rsid w:val="00FD4328"/>
    <w:rsid w:val="00FD6570"/>
    <w:rsid w:val="00FE14A0"/>
    <w:rsid w:val="00FE153A"/>
    <w:rsid w:val="00FE315B"/>
    <w:rsid w:val="00FE63F8"/>
    <w:rsid w:val="00FE6667"/>
    <w:rsid w:val="00FE6C80"/>
    <w:rsid w:val="00FF0120"/>
    <w:rsid w:val="00FF179E"/>
    <w:rsid w:val="00FF37DF"/>
    <w:rsid w:val="00FF3DC5"/>
    <w:rsid w:val="00FF4BAA"/>
    <w:rsid w:val="00FF4FD0"/>
    <w:rsid w:val="00FF5408"/>
    <w:rsid w:val="00FF7D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6c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able of figures" w:uiPriority="99"/>
    <w:lsdException w:name="Title" w:qFormat="1"/>
    <w:lsdException w:name="Subtitle" w:qFormat="1"/>
    <w:lsdException w:name="Hyperlink" w:uiPriority="99"/>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855C0"/>
    <w:rPr>
      <w:sz w:val="24"/>
      <w:szCs w:val="24"/>
    </w:rPr>
  </w:style>
  <w:style w:type="paragraph" w:styleId="Heading1">
    <w:name w:val="heading 1"/>
    <w:basedOn w:val="Normal"/>
    <w:next w:val="Normal"/>
    <w:qFormat/>
    <w:rsid w:val="00A855C0"/>
    <w:pPr>
      <w:keepNext/>
      <w:numPr>
        <w:numId w:val="3"/>
      </w:numPr>
      <w:spacing w:before="320" w:after="240"/>
      <w:outlineLvl w:val="0"/>
    </w:pPr>
    <w:rPr>
      <w:rFonts w:ascii="Arial" w:hAnsi="Arial" w:cs="Arial"/>
      <w:b/>
      <w:bCs/>
      <w:kern w:val="32"/>
      <w:sz w:val="28"/>
      <w:szCs w:val="32"/>
    </w:rPr>
  </w:style>
  <w:style w:type="paragraph" w:styleId="Heading2">
    <w:name w:val="heading 2"/>
    <w:basedOn w:val="Normal"/>
    <w:next w:val="Normal"/>
    <w:qFormat/>
    <w:rsid w:val="00A855C0"/>
    <w:pPr>
      <w:keepNext/>
      <w:numPr>
        <w:ilvl w:val="1"/>
        <w:numId w:val="3"/>
      </w:numPr>
      <w:spacing w:before="160" w:after="160"/>
      <w:outlineLvl w:val="1"/>
    </w:pPr>
    <w:rPr>
      <w:rFonts w:ascii="Arial" w:hAnsi="Arial" w:cs="Arial"/>
      <w:b/>
      <w:bCs/>
      <w:iCs/>
      <w:sz w:val="22"/>
      <w:szCs w:val="28"/>
    </w:rPr>
  </w:style>
  <w:style w:type="paragraph" w:styleId="Heading3">
    <w:name w:val="heading 3"/>
    <w:basedOn w:val="Normal"/>
    <w:next w:val="Normal"/>
    <w:qFormat/>
    <w:rsid w:val="00A855C0"/>
    <w:pPr>
      <w:keepNext/>
      <w:numPr>
        <w:ilvl w:val="2"/>
        <w:numId w:val="3"/>
      </w:numPr>
      <w:spacing w:before="160" w:after="160"/>
      <w:outlineLvl w:val="2"/>
    </w:pPr>
    <w:rPr>
      <w:rFonts w:ascii="Arial" w:hAnsi="Arial"/>
      <w:b/>
      <w:bCs/>
      <w:sz w:val="20"/>
      <w:szCs w:val="22"/>
    </w:rPr>
  </w:style>
  <w:style w:type="paragraph" w:styleId="Heading4">
    <w:name w:val="heading 4"/>
    <w:basedOn w:val="Heading3"/>
    <w:next w:val="Normal"/>
    <w:qFormat/>
    <w:rsid w:val="00A855C0"/>
    <w:pPr>
      <w:numPr>
        <w:ilvl w:val="3"/>
      </w:numPr>
      <w:tabs>
        <w:tab w:val="num" w:pos="2700"/>
      </w:tabs>
      <w:spacing w:after="60" w:line="260" w:lineRule="exact"/>
      <w:outlineLvl w:val="3"/>
    </w:pPr>
    <w:rPr>
      <w:rFonts w:ascii="Times New Roman" w:hAnsi="Times New Roman"/>
      <w:b w:val="0"/>
      <w:bCs w:val="0"/>
      <w:sz w:val="21"/>
      <w:szCs w:val="21"/>
    </w:rPr>
  </w:style>
  <w:style w:type="paragraph" w:styleId="Heading5">
    <w:name w:val="heading 5"/>
    <w:basedOn w:val="Normal"/>
    <w:next w:val="Normal"/>
    <w:qFormat/>
    <w:rsid w:val="00A855C0"/>
    <w:pPr>
      <w:numPr>
        <w:ilvl w:val="4"/>
        <w:numId w:val="1"/>
      </w:numPr>
      <w:spacing w:before="240" w:after="60"/>
      <w:outlineLvl w:val="4"/>
    </w:pPr>
    <w:rPr>
      <w:b/>
      <w:bCs/>
      <w:i/>
      <w:iCs/>
      <w:sz w:val="26"/>
      <w:szCs w:val="26"/>
    </w:rPr>
  </w:style>
  <w:style w:type="paragraph" w:styleId="Heading6">
    <w:name w:val="heading 6"/>
    <w:basedOn w:val="Normal"/>
    <w:next w:val="Normal"/>
    <w:qFormat/>
    <w:rsid w:val="00A855C0"/>
    <w:pPr>
      <w:numPr>
        <w:ilvl w:val="5"/>
        <w:numId w:val="1"/>
      </w:numPr>
      <w:spacing w:before="240" w:after="60"/>
      <w:outlineLvl w:val="5"/>
    </w:pPr>
    <w:rPr>
      <w:b/>
      <w:bCs/>
      <w:sz w:val="22"/>
      <w:szCs w:val="22"/>
    </w:rPr>
  </w:style>
  <w:style w:type="paragraph" w:styleId="Heading7">
    <w:name w:val="heading 7"/>
    <w:basedOn w:val="Normal"/>
    <w:next w:val="Normal"/>
    <w:qFormat/>
    <w:rsid w:val="00A855C0"/>
    <w:pPr>
      <w:numPr>
        <w:ilvl w:val="6"/>
        <w:numId w:val="1"/>
      </w:numPr>
      <w:spacing w:before="240" w:after="60"/>
      <w:outlineLvl w:val="6"/>
    </w:pPr>
  </w:style>
  <w:style w:type="paragraph" w:styleId="Heading8">
    <w:name w:val="heading 8"/>
    <w:basedOn w:val="Normal"/>
    <w:next w:val="Normal"/>
    <w:qFormat/>
    <w:rsid w:val="00A855C0"/>
    <w:pPr>
      <w:numPr>
        <w:ilvl w:val="7"/>
        <w:numId w:val="1"/>
      </w:numPr>
      <w:spacing w:before="240" w:after="60"/>
      <w:outlineLvl w:val="7"/>
    </w:pPr>
    <w:rPr>
      <w:i/>
      <w:iCs/>
    </w:rPr>
  </w:style>
  <w:style w:type="paragraph" w:styleId="Heading9">
    <w:name w:val="heading 9"/>
    <w:basedOn w:val="Normal"/>
    <w:next w:val="Normal"/>
    <w:qFormat/>
    <w:rsid w:val="00A855C0"/>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5">
    <w:name w:val="toc 5"/>
    <w:basedOn w:val="Normal"/>
    <w:next w:val="Normal"/>
    <w:autoRedefine/>
    <w:semiHidden/>
    <w:rsid w:val="00A855C0"/>
    <w:pPr>
      <w:ind w:left="960"/>
    </w:pPr>
    <w:rPr>
      <w:rFonts w:cs="Raavi"/>
      <w:lang w:bidi="pa-IN"/>
    </w:rPr>
  </w:style>
  <w:style w:type="character" w:customStyle="1" w:styleId="Heading1CharChar">
    <w:name w:val="Heading 1 Char Char"/>
    <w:rsid w:val="00A855C0"/>
    <w:rPr>
      <w:rFonts w:ascii="Arial" w:hAnsi="Arial" w:cs="Arial"/>
      <w:b/>
      <w:bCs/>
      <w:kern w:val="32"/>
      <w:sz w:val="28"/>
      <w:szCs w:val="32"/>
      <w:lang w:val="en-US" w:eastAsia="en-US" w:bidi="ar-SA"/>
    </w:rPr>
  </w:style>
  <w:style w:type="character" w:customStyle="1" w:styleId="Heading2CharChar">
    <w:name w:val="Heading 2 Char Char"/>
    <w:rsid w:val="00A855C0"/>
    <w:rPr>
      <w:rFonts w:ascii="Arial" w:hAnsi="Arial" w:cs="Arial"/>
      <w:b/>
      <w:bCs/>
      <w:iCs/>
      <w:sz w:val="22"/>
      <w:szCs w:val="28"/>
      <w:lang w:val="en-US" w:eastAsia="en-US" w:bidi="ar-SA"/>
    </w:rPr>
  </w:style>
  <w:style w:type="character" w:styleId="Hyperlink">
    <w:name w:val="Hyperlink"/>
    <w:uiPriority w:val="99"/>
    <w:rsid w:val="00A855C0"/>
    <w:rPr>
      <w:color w:val="0000FF"/>
      <w:u w:val="single"/>
    </w:rPr>
  </w:style>
  <w:style w:type="paragraph" w:styleId="FootnoteText">
    <w:name w:val="footnote text"/>
    <w:basedOn w:val="Normal"/>
    <w:semiHidden/>
    <w:rsid w:val="00A855C0"/>
    <w:rPr>
      <w:sz w:val="20"/>
      <w:szCs w:val="20"/>
    </w:rPr>
  </w:style>
  <w:style w:type="character" w:styleId="FootnoteReference">
    <w:name w:val="footnote reference"/>
    <w:semiHidden/>
    <w:rsid w:val="00A855C0"/>
    <w:rPr>
      <w:vertAlign w:val="superscript"/>
    </w:rPr>
  </w:style>
  <w:style w:type="paragraph" w:customStyle="1" w:styleId="cutline">
    <w:name w:val="cutline"/>
    <w:basedOn w:val="Normal"/>
    <w:rsid w:val="00A855C0"/>
    <w:pPr>
      <w:spacing w:after="160"/>
      <w:jc w:val="center"/>
    </w:pPr>
    <w:rPr>
      <w:rFonts w:ascii="Arial" w:hAnsi="Arial"/>
      <w:sz w:val="18"/>
    </w:rPr>
  </w:style>
  <w:style w:type="paragraph" w:styleId="BalloonText">
    <w:name w:val="Balloon Text"/>
    <w:basedOn w:val="Normal"/>
    <w:semiHidden/>
    <w:rsid w:val="00A855C0"/>
    <w:rPr>
      <w:rFonts w:ascii="Tahoma" w:hAnsi="Tahoma" w:cs="Tahoma"/>
      <w:sz w:val="16"/>
      <w:szCs w:val="16"/>
    </w:rPr>
  </w:style>
  <w:style w:type="paragraph" w:customStyle="1" w:styleId="bulletlevel1">
    <w:name w:val="bullet level 1"/>
    <w:basedOn w:val="BodyText"/>
    <w:rsid w:val="00A855C0"/>
    <w:pPr>
      <w:tabs>
        <w:tab w:val="left" w:pos="576"/>
        <w:tab w:val="num" w:pos="1872"/>
      </w:tabs>
      <w:ind w:left="576" w:hanging="288"/>
    </w:pPr>
  </w:style>
  <w:style w:type="paragraph" w:styleId="BodyText">
    <w:name w:val="Body Text"/>
    <w:basedOn w:val="Normal"/>
    <w:rsid w:val="00A855C0"/>
    <w:pPr>
      <w:spacing w:after="120" w:line="260" w:lineRule="exact"/>
    </w:pPr>
    <w:rPr>
      <w:sz w:val="21"/>
    </w:rPr>
  </w:style>
  <w:style w:type="character" w:customStyle="1" w:styleId="BodyTextCharChar">
    <w:name w:val="Body Text Char Char"/>
    <w:rsid w:val="00A855C0"/>
    <w:rPr>
      <w:sz w:val="21"/>
      <w:szCs w:val="24"/>
      <w:lang w:val="en-US" w:eastAsia="en-US" w:bidi="ar-SA"/>
    </w:rPr>
  </w:style>
  <w:style w:type="character" w:customStyle="1" w:styleId="bulletlevel1Char1">
    <w:name w:val="bullet level 1 Char1"/>
    <w:rsid w:val="00A855C0"/>
    <w:rPr>
      <w:sz w:val="21"/>
      <w:szCs w:val="24"/>
      <w:lang w:val="en-US" w:eastAsia="en-US" w:bidi="ar-SA"/>
    </w:rPr>
  </w:style>
  <w:style w:type="paragraph" w:customStyle="1" w:styleId="bulletlevel2">
    <w:name w:val="bullet level 2"/>
    <w:basedOn w:val="bulletlevel1"/>
    <w:rsid w:val="00A855C0"/>
    <w:pPr>
      <w:tabs>
        <w:tab w:val="clear" w:pos="576"/>
        <w:tab w:val="clear" w:pos="1872"/>
        <w:tab w:val="left" w:pos="864"/>
      </w:tabs>
      <w:ind w:left="864"/>
    </w:pPr>
  </w:style>
  <w:style w:type="character" w:customStyle="1" w:styleId="bulletlevel2Char">
    <w:name w:val="bullet level 2 Char"/>
    <w:rsid w:val="00A855C0"/>
    <w:rPr>
      <w:sz w:val="21"/>
      <w:szCs w:val="24"/>
      <w:lang w:val="en-US" w:eastAsia="en-US" w:bidi="ar-SA"/>
    </w:rPr>
  </w:style>
  <w:style w:type="paragraph" w:styleId="Header">
    <w:name w:val="header"/>
    <w:basedOn w:val="Normal"/>
    <w:link w:val="HeaderChar"/>
    <w:uiPriority w:val="99"/>
    <w:rsid w:val="00A855C0"/>
    <w:pPr>
      <w:tabs>
        <w:tab w:val="center" w:pos="4320"/>
        <w:tab w:val="right" w:pos="8640"/>
      </w:tabs>
    </w:pPr>
  </w:style>
  <w:style w:type="paragraph" w:styleId="Footer">
    <w:name w:val="footer"/>
    <w:basedOn w:val="Normal"/>
    <w:link w:val="FooterChar"/>
    <w:uiPriority w:val="99"/>
    <w:rsid w:val="00A855C0"/>
    <w:pPr>
      <w:tabs>
        <w:tab w:val="center" w:pos="4320"/>
        <w:tab w:val="right" w:pos="8640"/>
      </w:tabs>
    </w:pPr>
  </w:style>
  <w:style w:type="character" w:styleId="PageNumber">
    <w:name w:val="page number"/>
    <w:rsid w:val="00A855C0"/>
    <w:rPr>
      <w:rFonts w:ascii="Arial" w:hAnsi="Arial"/>
    </w:rPr>
  </w:style>
  <w:style w:type="paragraph" w:customStyle="1" w:styleId="label">
    <w:name w:val="label"/>
    <w:basedOn w:val="Normal"/>
    <w:rsid w:val="00A855C0"/>
    <w:pPr>
      <w:jc w:val="center"/>
    </w:pPr>
    <w:rPr>
      <w:rFonts w:ascii="Arial" w:hAnsi="Arial" w:cs="Arial"/>
      <w:sz w:val="20"/>
      <w:szCs w:val="20"/>
    </w:rPr>
  </w:style>
  <w:style w:type="paragraph" w:styleId="TOC1">
    <w:name w:val="toc 1"/>
    <w:basedOn w:val="BodyText"/>
    <w:next w:val="Normal"/>
    <w:autoRedefine/>
    <w:uiPriority w:val="39"/>
    <w:rsid w:val="00FA3A86"/>
    <w:pPr>
      <w:tabs>
        <w:tab w:val="left" w:pos="360"/>
        <w:tab w:val="right" w:leader="dot" w:pos="8630"/>
      </w:tabs>
    </w:pPr>
    <w:rPr>
      <w:rFonts w:ascii="Arial" w:hAnsi="Arial"/>
      <w:sz w:val="24"/>
    </w:rPr>
  </w:style>
  <w:style w:type="paragraph" w:styleId="TOC2">
    <w:name w:val="toc 2"/>
    <w:basedOn w:val="BodyText"/>
    <w:next w:val="Normal"/>
    <w:autoRedefine/>
    <w:uiPriority w:val="39"/>
    <w:rsid w:val="00FA3A86"/>
    <w:pPr>
      <w:tabs>
        <w:tab w:val="left" w:pos="720"/>
        <w:tab w:val="right" w:leader="dot" w:pos="8630"/>
      </w:tabs>
      <w:ind w:left="180"/>
    </w:pPr>
    <w:rPr>
      <w:rFonts w:ascii="Arial" w:hAnsi="Arial"/>
      <w:sz w:val="22"/>
    </w:rPr>
  </w:style>
  <w:style w:type="paragraph" w:styleId="TOC4">
    <w:name w:val="toc 4"/>
    <w:basedOn w:val="Normal"/>
    <w:next w:val="Normal"/>
    <w:autoRedefine/>
    <w:semiHidden/>
    <w:rsid w:val="00A855C0"/>
    <w:pPr>
      <w:tabs>
        <w:tab w:val="right" w:leader="dot" w:pos="8630"/>
      </w:tabs>
      <w:spacing w:after="120" w:line="260" w:lineRule="exact"/>
      <w:ind w:left="720"/>
    </w:pPr>
    <w:rPr>
      <w:noProof/>
      <w:sz w:val="21"/>
    </w:rPr>
  </w:style>
  <w:style w:type="paragraph" w:styleId="NormalWeb">
    <w:name w:val="Normal (Web)"/>
    <w:basedOn w:val="Normal"/>
    <w:uiPriority w:val="99"/>
    <w:rsid w:val="00A855C0"/>
    <w:pPr>
      <w:spacing w:before="100" w:beforeAutospacing="1" w:after="100" w:afterAutospacing="1"/>
    </w:pPr>
  </w:style>
  <w:style w:type="paragraph" w:styleId="TOC3">
    <w:name w:val="toc 3"/>
    <w:basedOn w:val="BodyText"/>
    <w:next w:val="Normal"/>
    <w:autoRedefine/>
    <w:uiPriority w:val="39"/>
    <w:rsid w:val="00FA3A86"/>
    <w:pPr>
      <w:tabs>
        <w:tab w:val="right" w:leader="dot" w:pos="8630"/>
      </w:tabs>
      <w:ind w:left="360"/>
    </w:pPr>
    <w:rPr>
      <w:rFonts w:ascii="Arial" w:hAnsi="Arial"/>
      <w:sz w:val="20"/>
    </w:rPr>
  </w:style>
  <w:style w:type="paragraph" w:customStyle="1" w:styleId="tablehead">
    <w:name w:val="table head"/>
    <w:basedOn w:val="BodyText"/>
    <w:rsid w:val="00A855C0"/>
    <w:pPr>
      <w:spacing w:before="20" w:after="20" w:line="240" w:lineRule="exact"/>
    </w:pPr>
    <w:rPr>
      <w:rFonts w:ascii="Arial" w:hAnsi="Arial"/>
      <w:b/>
      <w:sz w:val="18"/>
    </w:rPr>
  </w:style>
  <w:style w:type="paragraph" w:customStyle="1" w:styleId="table">
    <w:name w:val="table"/>
    <w:basedOn w:val="BodyText"/>
    <w:rsid w:val="00A855C0"/>
    <w:pPr>
      <w:spacing w:before="20" w:after="20" w:line="240" w:lineRule="exact"/>
    </w:pPr>
    <w:rPr>
      <w:rFonts w:ascii="Arial" w:hAnsi="Arial"/>
      <w:sz w:val="18"/>
    </w:rPr>
  </w:style>
  <w:style w:type="paragraph" w:customStyle="1" w:styleId="Normal1">
    <w:name w:val="Normal1"/>
    <w:basedOn w:val="Normal"/>
    <w:rsid w:val="00A855C0"/>
    <w:pPr>
      <w:spacing w:after="120"/>
      <w:ind w:left="576"/>
    </w:pPr>
    <w:rPr>
      <w:sz w:val="22"/>
    </w:rPr>
  </w:style>
  <w:style w:type="paragraph" w:customStyle="1" w:styleId="spacer">
    <w:name w:val="spacer"/>
    <w:rsid w:val="00A855C0"/>
    <w:pPr>
      <w:spacing w:before="7200"/>
    </w:pPr>
    <w:rPr>
      <w:rFonts w:ascii="Arial" w:hAnsi="Arial" w:cs="Arial"/>
      <w:bCs/>
      <w:kern w:val="32"/>
      <w:sz w:val="32"/>
      <w:szCs w:val="32"/>
    </w:rPr>
  </w:style>
  <w:style w:type="paragraph" w:customStyle="1" w:styleId="TOCHead">
    <w:name w:val="TOC Head"/>
    <w:rsid w:val="00A855C0"/>
    <w:pPr>
      <w:spacing w:before="320" w:after="240"/>
    </w:pPr>
    <w:rPr>
      <w:rFonts w:ascii="Arial" w:hAnsi="Arial" w:cs="Arial"/>
      <w:b/>
      <w:bCs/>
      <w:kern w:val="32"/>
      <w:sz w:val="28"/>
      <w:szCs w:val="32"/>
    </w:rPr>
  </w:style>
  <w:style w:type="paragraph" w:customStyle="1" w:styleId="Normal2">
    <w:name w:val="Normal2"/>
    <w:basedOn w:val="Normal"/>
    <w:rsid w:val="00A855C0"/>
    <w:pPr>
      <w:spacing w:before="60" w:after="120"/>
      <w:ind w:left="1440"/>
    </w:pPr>
    <w:rPr>
      <w:sz w:val="22"/>
    </w:rPr>
  </w:style>
  <w:style w:type="paragraph" w:customStyle="1" w:styleId="Normal3">
    <w:name w:val="Normal3"/>
    <w:basedOn w:val="Normal"/>
    <w:rsid w:val="00A855C0"/>
    <w:pPr>
      <w:spacing w:after="120"/>
      <w:ind w:left="1728"/>
    </w:pPr>
    <w:rPr>
      <w:sz w:val="22"/>
    </w:rPr>
  </w:style>
  <w:style w:type="paragraph" w:customStyle="1" w:styleId="bulletlevel3">
    <w:name w:val="bullet level 3"/>
    <w:basedOn w:val="Normal"/>
    <w:rsid w:val="00A855C0"/>
    <w:pPr>
      <w:tabs>
        <w:tab w:val="left" w:pos="1080"/>
      </w:tabs>
      <w:spacing w:after="120" w:line="260" w:lineRule="exact"/>
      <w:ind w:left="1440" w:hanging="360"/>
    </w:pPr>
    <w:rPr>
      <w:sz w:val="21"/>
      <w:szCs w:val="21"/>
    </w:rPr>
  </w:style>
  <w:style w:type="paragraph" w:customStyle="1" w:styleId="number">
    <w:name w:val="number"/>
    <w:basedOn w:val="BodyText"/>
    <w:rsid w:val="00A855C0"/>
    <w:pPr>
      <w:tabs>
        <w:tab w:val="left" w:pos="648"/>
      </w:tabs>
      <w:ind w:left="648" w:hanging="288"/>
    </w:pPr>
  </w:style>
  <w:style w:type="character" w:customStyle="1" w:styleId="numberChar">
    <w:name w:val="number Char"/>
    <w:rsid w:val="00A855C0"/>
    <w:rPr>
      <w:sz w:val="21"/>
      <w:szCs w:val="24"/>
      <w:lang w:val="en-US" w:eastAsia="en-US" w:bidi="ar-SA"/>
    </w:rPr>
  </w:style>
  <w:style w:type="character" w:styleId="FollowedHyperlink">
    <w:name w:val="FollowedHyperlink"/>
    <w:rsid w:val="00A855C0"/>
    <w:rPr>
      <w:color w:val="800080"/>
      <w:u w:val="single"/>
    </w:rPr>
  </w:style>
  <w:style w:type="paragraph" w:customStyle="1" w:styleId="body2">
    <w:name w:val="body2"/>
    <w:basedOn w:val="BodyText"/>
    <w:rsid w:val="00A855C0"/>
    <w:pPr>
      <w:ind w:left="1080"/>
    </w:pPr>
  </w:style>
  <w:style w:type="character" w:customStyle="1" w:styleId="body2Char">
    <w:name w:val="body2 Char"/>
    <w:rsid w:val="00A855C0"/>
    <w:rPr>
      <w:sz w:val="21"/>
      <w:szCs w:val="24"/>
      <w:lang w:val="en-US" w:eastAsia="en-US" w:bidi="ar-SA"/>
    </w:rPr>
  </w:style>
  <w:style w:type="paragraph" w:customStyle="1" w:styleId="bullet2level1">
    <w:name w:val="bullet2 level1"/>
    <w:basedOn w:val="bulletlevel1"/>
    <w:rsid w:val="00A855C0"/>
    <w:pPr>
      <w:tabs>
        <w:tab w:val="clear" w:pos="576"/>
        <w:tab w:val="clear" w:pos="1872"/>
        <w:tab w:val="left" w:pos="1440"/>
      </w:tabs>
      <w:ind w:left="1440"/>
    </w:pPr>
  </w:style>
  <w:style w:type="paragraph" w:customStyle="1" w:styleId="body3">
    <w:name w:val="body3"/>
    <w:basedOn w:val="body2"/>
    <w:rsid w:val="00A855C0"/>
    <w:pPr>
      <w:ind w:left="1800"/>
    </w:pPr>
  </w:style>
  <w:style w:type="character" w:customStyle="1" w:styleId="number3Char">
    <w:name w:val="number 3 Char"/>
    <w:rsid w:val="00A855C0"/>
    <w:rPr>
      <w:sz w:val="21"/>
      <w:szCs w:val="24"/>
      <w:lang w:val="en-US" w:eastAsia="en-US" w:bidi="ar-SA"/>
    </w:rPr>
  </w:style>
  <w:style w:type="paragraph" w:customStyle="1" w:styleId="number3">
    <w:name w:val="number 3"/>
    <w:basedOn w:val="BodyText"/>
    <w:rsid w:val="00A855C0"/>
    <w:pPr>
      <w:ind w:left="1980" w:hanging="360"/>
    </w:pPr>
  </w:style>
  <w:style w:type="paragraph" w:customStyle="1" w:styleId="number1">
    <w:name w:val="number 1"/>
    <w:basedOn w:val="BodyText"/>
    <w:rsid w:val="00A855C0"/>
    <w:pPr>
      <w:ind w:left="1440" w:hanging="360"/>
    </w:pPr>
  </w:style>
  <w:style w:type="paragraph" w:customStyle="1" w:styleId="number2">
    <w:name w:val="number 2"/>
    <w:basedOn w:val="BodyText"/>
    <w:rsid w:val="00A855C0"/>
    <w:pPr>
      <w:ind w:left="1800" w:hanging="360"/>
    </w:pPr>
  </w:style>
  <w:style w:type="character" w:customStyle="1" w:styleId="number2Char">
    <w:name w:val="number 2 Char"/>
    <w:rsid w:val="00A855C0"/>
    <w:rPr>
      <w:sz w:val="21"/>
      <w:szCs w:val="24"/>
      <w:lang w:val="en-US" w:eastAsia="en-US" w:bidi="ar-SA"/>
    </w:rPr>
  </w:style>
  <w:style w:type="paragraph" w:customStyle="1" w:styleId="bullet3level1">
    <w:name w:val="bullet3 level1"/>
    <w:basedOn w:val="bullet2level1"/>
    <w:rsid w:val="00A855C0"/>
    <w:pPr>
      <w:tabs>
        <w:tab w:val="clear" w:pos="1440"/>
        <w:tab w:val="left" w:pos="2160"/>
      </w:tabs>
      <w:ind w:left="2160" w:hanging="180"/>
    </w:pPr>
  </w:style>
  <w:style w:type="paragraph" w:customStyle="1" w:styleId="Style1">
    <w:name w:val="Style1"/>
    <w:basedOn w:val="Normal"/>
    <w:rsid w:val="00A855C0"/>
    <w:pPr>
      <w:spacing w:beforeLines="40" w:afterLines="40"/>
      <w:jc w:val="center"/>
    </w:pPr>
    <w:rPr>
      <w:rFonts w:ascii="Wingdings 2" w:hAnsi="Wingdings 2"/>
    </w:rPr>
  </w:style>
  <w:style w:type="paragraph" w:customStyle="1" w:styleId="box">
    <w:name w:val="box"/>
    <w:basedOn w:val="Normal"/>
    <w:rsid w:val="00A855C0"/>
    <w:pPr>
      <w:spacing w:beforeLines="40" w:afterLines="40"/>
      <w:jc w:val="center"/>
    </w:pPr>
    <w:rPr>
      <w:rFonts w:ascii="Wingdings 2" w:hAnsi="Wingdings 2"/>
    </w:rPr>
  </w:style>
  <w:style w:type="paragraph" w:customStyle="1" w:styleId="Level4">
    <w:name w:val="Level 4"/>
    <w:basedOn w:val="Heading3"/>
    <w:rsid w:val="00A855C0"/>
    <w:pPr>
      <w:numPr>
        <w:ilvl w:val="0"/>
        <w:numId w:val="0"/>
      </w:numPr>
    </w:pPr>
    <w:rPr>
      <w:smallCaps/>
      <w:sz w:val="19"/>
      <w:szCs w:val="19"/>
    </w:rPr>
  </w:style>
  <w:style w:type="paragraph" w:customStyle="1" w:styleId="Level2">
    <w:name w:val="Level 2"/>
    <w:basedOn w:val="Heading2"/>
    <w:rsid w:val="00A855C0"/>
    <w:pPr>
      <w:numPr>
        <w:ilvl w:val="0"/>
        <w:numId w:val="0"/>
      </w:numPr>
    </w:pPr>
  </w:style>
  <w:style w:type="character" w:customStyle="1" w:styleId="Level2Char">
    <w:name w:val="Level 2 Char"/>
    <w:rsid w:val="00A855C0"/>
    <w:rPr>
      <w:rFonts w:ascii="Arial" w:hAnsi="Arial" w:cs="Arial"/>
      <w:b/>
      <w:bCs/>
      <w:iCs/>
      <w:sz w:val="22"/>
      <w:szCs w:val="28"/>
      <w:lang w:val="en-US" w:eastAsia="en-US" w:bidi="ar-SA"/>
    </w:rPr>
  </w:style>
  <w:style w:type="paragraph" w:customStyle="1" w:styleId="Table0">
    <w:name w:val="Table"/>
    <w:basedOn w:val="BodyText"/>
    <w:rsid w:val="00A855C0"/>
    <w:pPr>
      <w:spacing w:before="60" w:after="0" w:line="240" w:lineRule="auto"/>
    </w:pPr>
    <w:rPr>
      <w:rFonts w:ascii="Arial" w:hAnsi="Arial"/>
      <w:sz w:val="24"/>
      <w:szCs w:val="20"/>
    </w:rPr>
  </w:style>
  <w:style w:type="paragraph" w:customStyle="1" w:styleId="TableHeading">
    <w:name w:val="Table Heading"/>
    <w:basedOn w:val="BodyText"/>
    <w:next w:val="Table0"/>
    <w:rsid w:val="00A855C0"/>
    <w:pPr>
      <w:spacing w:before="60" w:after="0" w:line="240" w:lineRule="auto"/>
      <w:jc w:val="center"/>
    </w:pPr>
    <w:rPr>
      <w:rFonts w:ascii="Arial" w:hAnsi="Arial"/>
      <w:b/>
      <w:sz w:val="24"/>
      <w:szCs w:val="20"/>
    </w:rPr>
  </w:style>
  <w:style w:type="character" w:styleId="CommentReference">
    <w:name w:val="annotation reference"/>
    <w:semiHidden/>
    <w:rsid w:val="00A855C0"/>
    <w:rPr>
      <w:sz w:val="16"/>
    </w:rPr>
  </w:style>
  <w:style w:type="paragraph" w:styleId="CommentText">
    <w:name w:val="annotation text"/>
    <w:basedOn w:val="Normal"/>
    <w:semiHidden/>
    <w:rsid w:val="00A855C0"/>
    <w:pPr>
      <w:widowControl w:val="0"/>
      <w:spacing w:line="240" w:lineRule="atLeast"/>
    </w:pPr>
    <w:rPr>
      <w:rFonts w:ascii="Arial" w:hAnsi="Arial"/>
      <w:sz w:val="16"/>
      <w:szCs w:val="20"/>
    </w:rPr>
  </w:style>
  <w:style w:type="paragraph" w:styleId="CommentSubject">
    <w:name w:val="annotation subject"/>
    <w:basedOn w:val="CommentText"/>
    <w:next w:val="CommentText"/>
    <w:semiHidden/>
    <w:rsid w:val="00A855C0"/>
    <w:pPr>
      <w:widowControl/>
      <w:spacing w:line="240" w:lineRule="auto"/>
    </w:pPr>
    <w:rPr>
      <w:b/>
      <w:bCs/>
    </w:rPr>
  </w:style>
  <w:style w:type="character" w:customStyle="1" w:styleId="Style">
    <w:name w:val="Style"/>
    <w:rsid w:val="00A855C0"/>
    <w:rPr>
      <w:rFonts w:ascii="Arial" w:hAnsi="Arial"/>
      <w:sz w:val="18"/>
    </w:rPr>
  </w:style>
  <w:style w:type="paragraph" w:styleId="TOC6">
    <w:name w:val="toc 6"/>
    <w:basedOn w:val="Normal"/>
    <w:next w:val="Normal"/>
    <w:autoRedefine/>
    <w:semiHidden/>
    <w:rsid w:val="00A855C0"/>
    <w:pPr>
      <w:ind w:left="1200"/>
    </w:pPr>
    <w:rPr>
      <w:rFonts w:cs="Raavi"/>
      <w:lang w:bidi="pa-IN"/>
    </w:rPr>
  </w:style>
  <w:style w:type="paragraph" w:customStyle="1" w:styleId="Title1">
    <w:name w:val="Title1"/>
    <w:rsid w:val="00A855C0"/>
    <w:pPr>
      <w:spacing w:before="120" w:after="240"/>
    </w:pPr>
    <w:rPr>
      <w:rFonts w:ascii="Arial" w:hAnsi="Arial" w:cs="Arial"/>
      <w:b/>
      <w:bCs/>
      <w:iCs/>
      <w:sz w:val="22"/>
      <w:szCs w:val="28"/>
    </w:rPr>
  </w:style>
  <w:style w:type="paragraph" w:styleId="BodyTextIndent2">
    <w:name w:val="Body Text Indent 2"/>
    <w:basedOn w:val="Normal"/>
    <w:rsid w:val="00A855C0"/>
    <w:pPr>
      <w:spacing w:after="120" w:line="480" w:lineRule="auto"/>
      <w:ind w:left="360"/>
    </w:pPr>
  </w:style>
  <w:style w:type="paragraph" w:customStyle="1" w:styleId="InfoBlue">
    <w:name w:val="InfoBlue"/>
    <w:basedOn w:val="Normal"/>
    <w:next w:val="BodyText"/>
    <w:autoRedefine/>
    <w:rsid w:val="00A855C0"/>
    <w:pPr>
      <w:widowControl w:val="0"/>
      <w:tabs>
        <w:tab w:val="left" w:pos="1260"/>
      </w:tabs>
      <w:spacing w:after="120" w:line="240" w:lineRule="atLeast"/>
      <w:ind w:left="765"/>
    </w:pPr>
    <w:rPr>
      <w:rFonts w:ascii="Arial" w:hAnsi="Arial" w:cs="Arial"/>
      <w:i/>
      <w:sz w:val="20"/>
      <w:szCs w:val="20"/>
    </w:rPr>
  </w:style>
  <w:style w:type="paragraph" w:styleId="ListBullet">
    <w:name w:val="List Bullet"/>
    <w:basedOn w:val="Normal"/>
    <w:autoRedefine/>
    <w:rsid w:val="00593A99"/>
    <w:pPr>
      <w:numPr>
        <w:numId w:val="11"/>
      </w:numPr>
      <w:tabs>
        <w:tab w:val="clear" w:pos="3060"/>
      </w:tabs>
      <w:spacing w:before="100" w:beforeAutospacing="1" w:after="100" w:afterAutospacing="1"/>
      <w:ind w:left="2700"/>
    </w:pPr>
    <w:rPr>
      <w:rFonts w:ascii="Arial" w:hAnsi="Arial" w:cs="Arial"/>
      <w:sz w:val="20"/>
      <w:szCs w:val="20"/>
      <w:lang w:eastAsia="ko-KR"/>
    </w:rPr>
  </w:style>
  <w:style w:type="paragraph" w:styleId="Title">
    <w:name w:val="Title"/>
    <w:basedOn w:val="Normal"/>
    <w:next w:val="Normal"/>
    <w:qFormat/>
    <w:rsid w:val="00A855C0"/>
    <w:pPr>
      <w:widowControl w:val="0"/>
      <w:jc w:val="center"/>
    </w:pPr>
    <w:rPr>
      <w:rFonts w:ascii="Arial" w:hAnsi="Arial"/>
      <w:b/>
      <w:sz w:val="36"/>
      <w:szCs w:val="20"/>
    </w:rPr>
  </w:style>
  <w:style w:type="paragraph" w:styleId="ListNumber">
    <w:name w:val="List Number"/>
    <w:basedOn w:val="Normal"/>
    <w:rsid w:val="00A855C0"/>
    <w:pPr>
      <w:numPr>
        <w:numId w:val="2"/>
      </w:numPr>
    </w:pPr>
  </w:style>
  <w:style w:type="paragraph" w:customStyle="1" w:styleId="Body">
    <w:name w:val="Body"/>
    <w:link w:val="BodyChar1"/>
    <w:rsid w:val="00A855C0"/>
    <w:pPr>
      <w:spacing w:after="120"/>
    </w:pPr>
    <w:rPr>
      <w:rFonts w:ascii="Arial" w:hAnsi="Arial"/>
    </w:rPr>
  </w:style>
  <w:style w:type="paragraph" w:customStyle="1" w:styleId="ABBBullets">
    <w:name w:val="ABB Bullets"/>
    <w:basedOn w:val="Normal"/>
    <w:rsid w:val="00A855C0"/>
    <w:pPr>
      <w:tabs>
        <w:tab w:val="num" w:pos="720"/>
      </w:tabs>
      <w:ind w:left="720" w:hanging="360"/>
    </w:pPr>
    <w:rPr>
      <w:rFonts w:ascii="Arial" w:hAnsi="Arial"/>
      <w:sz w:val="22"/>
      <w:szCs w:val="20"/>
    </w:rPr>
  </w:style>
  <w:style w:type="paragraph" w:customStyle="1" w:styleId="StyleBodyBlue">
    <w:name w:val="Style Body + Blue"/>
    <w:basedOn w:val="Body"/>
    <w:rsid w:val="00A855C0"/>
    <w:pPr>
      <w:jc w:val="both"/>
    </w:pPr>
    <w:rPr>
      <w:color w:val="0000FF"/>
      <w:sz w:val="22"/>
    </w:rPr>
  </w:style>
  <w:style w:type="paragraph" w:customStyle="1" w:styleId="TableText">
    <w:name w:val="Table Text"/>
    <w:rsid w:val="00A855C0"/>
    <w:pPr>
      <w:spacing w:before="40" w:after="40"/>
    </w:pPr>
    <w:rPr>
      <w:rFonts w:ascii="Arial" w:hAnsi="Arial"/>
    </w:rPr>
  </w:style>
  <w:style w:type="paragraph" w:styleId="DocumentMap">
    <w:name w:val="Document Map"/>
    <w:basedOn w:val="Normal"/>
    <w:semiHidden/>
    <w:rsid w:val="00A855C0"/>
    <w:pPr>
      <w:shd w:val="clear" w:color="auto" w:fill="000080"/>
    </w:pPr>
    <w:rPr>
      <w:rFonts w:ascii="Tahoma" w:hAnsi="Tahoma" w:cs="Tahoma"/>
    </w:rPr>
  </w:style>
  <w:style w:type="paragraph" w:styleId="Index8">
    <w:name w:val="index 8"/>
    <w:basedOn w:val="Index1"/>
    <w:next w:val="Body"/>
    <w:autoRedefine/>
    <w:semiHidden/>
    <w:rsid w:val="00A855C0"/>
    <w:pPr>
      <w:ind w:left="1985" w:firstLine="0"/>
    </w:pPr>
    <w:rPr>
      <w:rFonts w:ascii="Arial" w:hAnsi="Arial"/>
      <w:sz w:val="22"/>
      <w:szCs w:val="20"/>
    </w:rPr>
  </w:style>
  <w:style w:type="paragraph" w:styleId="Index1">
    <w:name w:val="index 1"/>
    <w:basedOn w:val="Normal"/>
    <w:next w:val="Normal"/>
    <w:autoRedefine/>
    <w:semiHidden/>
    <w:rsid w:val="00A855C0"/>
    <w:pPr>
      <w:ind w:left="240" w:hanging="240"/>
    </w:pPr>
  </w:style>
  <w:style w:type="paragraph" w:customStyle="1" w:styleId="Apphead1">
    <w:name w:val="Apphead 1"/>
    <w:basedOn w:val="Heading1"/>
    <w:next w:val="Body"/>
    <w:autoRedefine/>
    <w:rsid w:val="00A855C0"/>
    <w:pPr>
      <w:pageBreakBefore/>
      <w:numPr>
        <w:numId w:val="0"/>
      </w:numPr>
      <w:tabs>
        <w:tab w:val="num" w:pos="576"/>
      </w:tabs>
      <w:spacing w:before="240"/>
      <w:ind w:left="576" w:hanging="576"/>
    </w:pPr>
    <w:rPr>
      <w:rFonts w:ascii="Arial Bold" w:hAnsi="Arial Bold" w:cs="Times New Roman"/>
      <w:bCs w:val="0"/>
      <w:color w:val="0033CC"/>
      <w:kern w:val="0"/>
      <w:szCs w:val="28"/>
    </w:rPr>
  </w:style>
  <w:style w:type="paragraph" w:customStyle="1" w:styleId="Apphead2">
    <w:name w:val="Apphead 2"/>
    <w:basedOn w:val="Apphead1"/>
    <w:next w:val="Body"/>
    <w:autoRedefine/>
    <w:rsid w:val="00A855C0"/>
    <w:pPr>
      <w:keepLines/>
      <w:pageBreakBefore w:val="0"/>
      <w:tabs>
        <w:tab w:val="clear" w:pos="576"/>
        <w:tab w:val="num" w:pos="2304"/>
      </w:tabs>
      <w:spacing w:after="120"/>
      <w:ind w:left="2304" w:hanging="360"/>
      <w:outlineLvl w:val="1"/>
    </w:pPr>
    <w:rPr>
      <w:rFonts w:ascii="Arial" w:hAnsi="Arial"/>
      <w:color w:val="auto"/>
      <w:sz w:val="26"/>
    </w:rPr>
  </w:style>
  <w:style w:type="paragraph" w:customStyle="1" w:styleId="Apphead3">
    <w:name w:val="Apphead 3"/>
    <w:basedOn w:val="Apphead2"/>
    <w:next w:val="Body"/>
    <w:autoRedefine/>
    <w:rsid w:val="00A855C0"/>
    <w:pPr>
      <w:tabs>
        <w:tab w:val="clear" w:pos="2304"/>
        <w:tab w:val="num" w:pos="3024"/>
      </w:tabs>
      <w:spacing w:before="120"/>
      <w:ind w:left="3024"/>
      <w:outlineLvl w:val="2"/>
    </w:pPr>
    <w:rPr>
      <w:rFonts w:ascii="Arial Bold" w:hAnsi="Arial Bold"/>
      <w:bCs/>
      <w:sz w:val="24"/>
      <w:szCs w:val="24"/>
    </w:rPr>
  </w:style>
  <w:style w:type="paragraph" w:customStyle="1" w:styleId="Apphead4">
    <w:name w:val="Apphead 4"/>
    <w:basedOn w:val="Apphead3"/>
    <w:next w:val="Body"/>
    <w:autoRedefine/>
    <w:rsid w:val="00A855C0"/>
    <w:pPr>
      <w:tabs>
        <w:tab w:val="clear" w:pos="3024"/>
        <w:tab w:val="num" w:pos="3744"/>
      </w:tabs>
      <w:ind w:left="3744"/>
      <w:outlineLvl w:val="3"/>
    </w:pPr>
    <w:rPr>
      <w:sz w:val="23"/>
    </w:rPr>
  </w:style>
  <w:style w:type="paragraph" w:customStyle="1" w:styleId="Apphead5">
    <w:name w:val="Apphead 5"/>
    <w:basedOn w:val="Apphead4"/>
    <w:next w:val="Body"/>
    <w:rsid w:val="00A855C0"/>
    <w:pPr>
      <w:tabs>
        <w:tab w:val="clear" w:pos="3744"/>
        <w:tab w:val="num" w:pos="4464"/>
      </w:tabs>
      <w:ind w:left="4464"/>
      <w:outlineLvl w:val="4"/>
    </w:pPr>
    <w:rPr>
      <w:rFonts w:ascii="Arial" w:hAnsi="Arial"/>
      <w:kern w:val="28"/>
      <w:sz w:val="22"/>
    </w:rPr>
  </w:style>
  <w:style w:type="paragraph" w:customStyle="1" w:styleId="ListBullet1">
    <w:name w:val="List Bullet 1"/>
    <w:rsid w:val="00A855C0"/>
    <w:pPr>
      <w:tabs>
        <w:tab w:val="num" w:pos="360"/>
      </w:tabs>
      <w:spacing w:before="120" w:after="120"/>
      <w:ind w:left="360" w:hanging="360"/>
    </w:pPr>
    <w:rPr>
      <w:rFonts w:ascii="Arial" w:hAnsi="Arial"/>
      <w:kern w:val="28"/>
      <w:sz w:val="22"/>
      <w:szCs w:val="22"/>
    </w:rPr>
  </w:style>
  <w:style w:type="paragraph" w:styleId="Caption">
    <w:name w:val="caption"/>
    <w:basedOn w:val="Normal"/>
    <w:next w:val="Normal"/>
    <w:qFormat/>
    <w:rsid w:val="00A855C0"/>
    <w:pPr>
      <w:spacing w:before="120" w:after="120"/>
    </w:pPr>
    <w:rPr>
      <w:b/>
      <w:bCs/>
      <w:sz w:val="20"/>
      <w:szCs w:val="20"/>
    </w:rPr>
  </w:style>
  <w:style w:type="paragraph" w:customStyle="1" w:styleId="Tablebullet">
    <w:name w:val="Table bullet"/>
    <w:basedOn w:val="Normal"/>
    <w:rsid w:val="00A855C0"/>
    <w:pPr>
      <w:keepLines/>
      <w:widowControl w:val="0"/>
      <w:numPr>
        <w:numId w:val="4"/>
      </w:numPr>
      <w:spacing w:before="120" w:line="240" w:lineRule="atLeast"/>
    </w:pPr>
    <w:rPr>
      <w:rFonts w:ascii="Arial" w:hAnsi="Arial"/>
      <w:sz w:val="20"/>
      <w:szCs w:val="20"/>
    </w:rPr>
  </w:style>
  <w:style w:type="character" w:customStyle="1" w:styleId="TablebulletChar">
    <w:name w:val="Table bullet Char"/>
    <w:rsid w:val="00A855C0"/>
    <w:rPr>
      <w:rFonts w:ascii="Arial" w:hAnsi="Arial"/>
      <w:lang w:val="en-US" w:eastAsia="en-US" w:bidi="ar-SA"/>
    </w:rPr>
  </w:style>
  <w:style w:type="paragraph" w:customStyle="1" w:styleId="StyleBodyTextNumberedArial10pt">
    <w:name w:val="Style Body Text Numbered + Arial 10 pt"/>
    <w:basedOn w:val="Normal"/>
    <w:rsid w:val="00A855C0"/>
    <w:pPr>
      <w:spacing w:before="60" w:after="60"/>
      <w:ind w:left="720" w:hanging="720"/>
    </w:pPr>
    <w:rPr>
      <w:rFonts w:ascii="Arial" w:hAnsi="Arial"/>
      <w:sz w:val="20"/>
    </w:rPr>
  </w:style>
  <w:style w:type="paragraph" w:styleId="ListBullet2">
    <w:name w:val="List Bullet 2"/>
    <w:basedOn w:val="Normal"/>
    <w:rsid w:val="00A855C0"/>
    <w:pPr>
      <w:numPr>
        <w:numId w:val="5"/>
      </w:numPr>
    </w:pPr>
  </w:style>
  <w:style w:type="paragraph" w:customStyle="1" w:styleId="StyleBodyTextIndent3ArialLeft049Firstline0">
    <w:name w:val="Style Body Text Indent 3 + Arial Left:  0.49&quot; First line:  0&quot;"/>
    <w:basedOn w:val="BodyTextIndent3"/>
    <w:rsid w:val="00A855C0"/>
    <w:pPr>
      <w:widowControl w:val="0"/>
      <w:spacing w:before="60" w:after="60" w:line="240" w:lineRule="atLeast"/>
      <w:ind w:left="706"/>
    </w:pPr>
    <w:rPr>
      <w:rFonts w:ascii="Arial" w:hAnsi="Arial"/>
      <w:sz w:val="20"/>
      <w:szCs w:val="20"/>
    </w:rPr>
  </w:style>
  <w:style w:type="paragraph" w:styleId="BodyTextIndent3">
    <w:name w:val="Body Text Indent 3"/>
    <w:basedOn w:val="Normal"/>
    <w:rsid w:val="00A855C0"/>
    <w:pPr>
      <w:spacing w:after="120"/>
      <w:ind w:left="360"/>
    </w:pPr>
    <w:rPr>
      <w:sz w:val="16"/>
      <w:szCs w:val="16"/>
    </w:rPr>
  </w:style>
  <w:style w:type="paragraph" w:styleId="TOC7">
    <w:name w:val="toc 7"/>
    <w:basedOn w:val="Normal"/>
    <w:next w:val="Normal"/>
    <w:autoRedefine/>
    <w:semiHidden/>
    <w:rsid w:val="00A855C0"/>
    <w:pPr>
      <w:ind w:left="1440"/>
    </w:pPr>
    <w:rPr>
      <w:rFonts w:cs="Raavi"/>
      <w:lang w:bidi="pa-IN"/>
    </w:rPr>
  </w:style>
  <w:style w:type="paragraph" w:styleId="TOC8">
    <w:name w:val="toc 8"/>
    <w:basedOn w:val="Normal"/>
    <w:next w:val="Normal"/>
    <w:autoRedefine/>
    <w:semiHidden/>
    <w:rsid w:val="00A855C0"/>
    <w:pPr>
      <w:ind w:left="1680"/>
    </w:pPr>
    <w:rPr>
      <w:rFonts w:cs="Raavi"/>
      <w:lang w:bidi="pa-IN"/>
    </w:rPr>
  </w:style>
  <w:style w:type="paragraph" w:styleId="TOC9">
    <w:name w:val="toc 9"/>
    <w:basedOn w:val="Normal"/>
    <w:next w:val="Normal"/>
    <w:autoRedefine/>
    <w:semiHidden/>
    <w:rsid w:val="00A855C0"/>
    <w:pPr>
      <w:ind w:left="1920"/>
    </w:pPr>
    <w:rPr>
      <w:rFonts w:cs="Raavi"/>
      <w:lang w:bidi="pa-IN"/>
    </w:rPr>
  </w:style>
  <w:style w:type="paragraph" w:customStyle="1" w:styleId="Char2">
    <w:name w:val="Char2"/>
    <w:basedOn w:val="Normal"/>
    <w:rsid w:val="00A855C0"/>
    <w:pPr>
      <w:spacing w:after="160" w:line="240" w:lineRule="exact"/>
    </w:pPr>
    <w:rPr>
      <w:rFonts w:ascii="Verdana" w:hAnsi="Verdana"/>
      <w:sz w:val="16"/>
      <w:szCs w:val="20"/>
    </w:rPr>
  </w:style>
  <w:style w:type="character" w:customStyle="1" w:styleId="TableTextChar1">
    <w:name w:val="Table Text Char1"/>
    <w:rsid w:val="00A855C0"/>
    <w:rPr>
      <w:rFonts w:ascii="Arial" w:hAnsi="Arial"/>
      <w:lang w:val="en-US" w:eastAsia="en-US" w:bidi="ar-SA"/>
    </w:rPr>
  </w:style>
  <w:style w:type="paragraph" w:customStyle="1" w:styleId="StyleHeading110ptLeft0Firstline0Linespacing">
    <w:name w:val="Style Heading 1 + 10 pt Left:  0&quot; First line:  0&quot; Line spacing: ..."/>
    <w:basedOn w:val="Heading1"/>
    <w:next w:val="Body"/>
    <w:rsid w:val="00A855C0"/>
    <w:pPr>
      <w:spacing w:line="260" w:lineRule="atLeast"/>
    </w:pPr>
    <w:rPr>
      <w:sz w:val="20"/>
      <w:szCs w:val="20"/>
    </w:rPr>
  </w:style>
  <w:style w:type="character" w:customStyle="1" w:styleId="InfoBlueChar">
    <w:name w:val="InfoBlue Char"/>
    <w:rsid w:val="00A855C0"/>
    <w:rPr>
      <w:rFonts w:ascii="Arial" w:hAnsi="Arial" w:cs="Arial"/>
      <w:i/>
      <w:lang w:val="en-US" w:eastAsia="en-US" w:bidi="ar-SA"/>
    </w:rPr>
  </w:style>
  <w:style w:type="character" w:customStyle="1" w:styleId="BodyChar">
    <w:name w:val="Body Char"/>
    <w:rsid w:val="00A855C0"/>
    <w:rPr>
      <w:rFonts w:ascii="Arial" w:hAnsi="Arial"/>
      <w:lang w:val="en-US" w:eastAsia="en-US" w:bidi="ar-SA"/>
    </w:rPr>
  </w:style>
  <w:style w:type="character" w:customStyle="1" w:styleId="ResmiSurendran">
    <w:name w:val="Resmi Surendran"/>
    <w:semiHidden/>
    <w:rsid w:val="00A855C0"/>
    <w:rPr>
      <w:rFonts w:ascii="Arial" w:hAnsi="Arial" w:cs="Arial"/>
      <w:color w:val="auto"/>
      <w:sz w:val="20"/>
      <w:szCs w:val="20"/>
    </w:rPr>
  </w:style>
  <w:style w:type="paragraph" w:styleId="ListNumber2">
    <w:name w:val="List Number 2"/>
    <w:basedOn w:val="Normal"/>
    <w:rsid w:val="00A855C0"/>
    <w:pPr>
      <w:numPr>
        <w:numId w:val="6"/>
      </w:numPr>
    </w:pPr>
    <w:rPr>
      <w:rFonts w:ascii="Arial" w:hAnsi="Arial" w:cs="Arial"/>
      <w:sz w:val="20"/>
      <w:szCs w:val="20"/>
    </w:rPr>
  </w:style>
  <w:style w:type="paragraph" w:styleId="ListNumber3">
    <w:name w:val="List Number 3"/>
    <w:basedOn w:val="Normal"/>
    <w:rsid w:val="00A855C0"/>
    <w:pPr>
      <w:numPr>
        <w:numId w:val="7"/>
      </w:numPr>
    </w:pPr>
    <w:rPr>
      <w:rFonts w:ascii="Arial" w:hAnsi="Arial" w:cs="Arial"/>
      <w:sz w:val="20"/>
      <w:szCs w:val="20"/>
    </w:rPr>
  </w:style>
  <w:style w:type="paragraph" w:customStyle="1" w:styleId="BodyIndent">
    <w:name w:val="Body Indent"/>
    <w:basedOn w:val="Normal"/>
    <w:next w:val="Body"/>
    <w:rsid w:val="00A855C0"/>
    <w:pPr>
      <w:spacing w:after="120"/>
      <w:ind w:left="720"/>
    </w:pPr>
    <w:rPr>
      <w:rFonts w:ascii="Arial" w:hAnsi="Arial"/>
      <w:sz w:val="20"/>
      <w:szCs w:val="20"/>
      <w:lang w:val="en-IE"/>
    </w:rPr>
  </w:style>
  <w:style w:type="character" w:customStyle="1" w:styleId="CaptionChar">
    <w:name w:val="Caption Char"/>
    <w:rsid w:val="00A855C0"/>
    <w:rPr>
      <w:b/>
      <w:bCs/>
      <w:lang w:val="en-US" w:eastAsia="en-US" w:bidi="ar-SA"/>
    </w:rPr>
  </w:style>
  <w:style w:type="paragraph" w:customStyle="1" w:styleId="TableNumbers2">
    <w:name w:val="Table Numbers 2"/>
    <w:basedOn w:val="Normal"/>
    <w:rsid w:val="00A855C0"/>
    <w:pPr>
      <w:numPr>
        <w:numId w:val="8"/>
      </w:numPr>
      <w:tabs>
        <w:tab w:val="clear" w:pos="792"/>
        <w:tab w:val="num" w:pos="360"/>
      </w:tabs>
      <w:spacing w:before="40" w:after="40"/>
      <w:ind w:left="360" w:right="72" w:hanging="360"/>
    </w:pPr>
    <w:rPr>
      <w:rFonts w:ascii="Arial" w:hAnsi="Arial"/>
      <w:sz w:val="20"/>
      <w:szCs w:val="20"/>
    </w:rPr>
  </w:style>
  <w:style w:type="character" w:customStyle="1" w:styleId="BodyIndentChar">
    <w:name w:val="Body Indent Char"/>
    <w:rsid w:val="00A855C0"/>
    <w:rPr>
      <w:rFonts w:ascii="Arial" w:hAnsi="Arial"/>
      <w:lang w:val="en-IE" w:eastAsia="en-US" w:bidi="ar-SA"/>
    </w:rPr>
  </w:style>
  <w:style w:type="paragraph" w:customStyle="1" w:styleId="ListNum">
    <w:name w:val="List Num"/>
    <w:basedOn w:val="Normal"/>
    <w:rsid w:val="00A855C0"/>
    <w:pPr>
      <w:widowControl w:val="0"/>
      <w:numPr>
        <w:numId w:val="9"/>
      </w:numPr>
      <w:spacing w:before="60" w:after="60" w:line="240" w:lineRule="atLeast"/>
    </w:pPr>
    <w:rPr>
      <w:rFonts w:ascii="Arial" w:hAnsi="Arial"/>
      <w:sz w:val="20"/>
      <w:szCs w:val="20"/>
    </w:rPr>
  </w:style>
  <w:style w:type="paragraph" w:customStyle="1" w:styleId="StyleCaptionCentered">
    <w:name w:val="Style Caption + Centered"/>
    <w:basedOn w:val="Caption"/>
    <w:rsid w:val="00A855C0"/>
    <w:pPr>
      <w:widowControl w:val="0"/>
      <w:spacing w:after="60" w:line="240" w:lineRule="atLeast"/>
      <w:jc w:val="center"/>
    </w:pPr>
    <w:rPr>
      <w:rFonts w:ascii="Arial" w:hAnsi="Arial"/>
    </w:rPr>
  </w:style>
  <w:style w:type="paragraph" w:customStyle="1" w:styleId="StyleBodyTextArial">
    <w:name w:val="Style Body Text + Arial"/>
    <w:basedOn w:val="BodyText"/>
    <w:rsid w:val="00A855C0"/>
    <w:pPr>
      <w:keepLines/>
      <w:widowControl w:val="0"/>
      <w:spacing w:before="60" w:after="60" w:line="240" w:lineRule="atLeast"/>
      <w:ind w:left="720"/>
    </w:pPr>
    <w:rPr>
      <w:rFonts w:ascii="Arial" w:hAnsi="Arial"/>
      <w:sz w:val="20"/>
      <w:szCs w:val="20"/>
    </w:rPr>
  </w:style>
  <w:style w:type="character" w:customStyle="1" w:styleId="StyleBodyTextArialChar">
    <w:name w:val="Style Body Text + Arial Char"/>
    <w:rsid w:val="00A855C0"/>
    <w:rPr>
      <w:rFonts w:ascii="Arial" w:hAnsi="Arial"/>
      <w:lang w:val="en-US" w:eastAsia="en-US" w:bidi="ar-SA"/>
    </w:rPr>
  </w:style>
  <w:style w:type="paragraph" w:customStyle="1" w:styleId="ProposalBody">
    <w:name w:val="Proposal Body"/>
    <w:basedOn w:val="Body"/>
    <w:rsid w:val="00A855C0"/>
    <w:pPr>
      <w:jc w:val="both"/>
    </w:pPr>
    <w:rPr>
      <w:sz w:val="22"/>
    </w:rPr>
  </w:style>
  <w:style w:type="paragraph" w:customStyle="1" w:styleId="xl24">
    <w:name w:val="xl24"/>
    <w:basedOn w:val="Normal"/>
    <w:rsid w:val="00A855C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5">
    <w:name w:val="xl25"/>
    <w:basedOn w:val="Normal"/>
    <w:rsid w:val="00A855C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6">
    <w:name w:val="xl26"/>
    <w:basedOn w:val="Normal"/>
    <w:rsid w:val="00A855C0"/>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textAlignment w:val="top"/>
    </w:pPr>
    <w:rPr>
      <w:rFonts w:ascii="Arial" w:eastAsia="Arial Unicode MS" w:hAnsi="Arial" w:cs="Arial"/>
      <w:b/>
      <w:bCs/>
    </w:rPr>
  </w:style>
  <w:style w:type="paragraph" w:customStyle="1" w:styleId="xl27">
    <w:name w:val="xl27"/>
    <w:basedOn w:val="Normal"/>
    <w:rsid w:val="00A855C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rPr>
  </w:style>
  <w:style w:type="paragraph" w:customStyle="1" w:styleId="xl28">
    <w:name w:val="xl28"/>
    <w:basedOn w:val="Normal"/>
    <w:rsid w:val="00A855C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9">
    <w:name w:val="xl29"/>
    <w:basedOn w:val="Normal"/>
    <w:rsid w:val="00A855C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rPr>
  </w:style>
  <w:style w:type="paragraph" w:customStyle="1" w:styleId="xl30">
    <w:name w:val="xl30"/>
    <w:basedOn w:val="Normal"/>
    <w:rsid w:val="00A855C0"/>
    <w:pPr>
      <w:pBdr>
        <w:top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1">
    <w:name w:val="xl31"/>
    <w:basedOn w:val="Normal"/>
    <w:rsid w:val="00A855C0"/>
    <w:pPr>
      <w:pBdr>
        <w:top w:val="single" w:sz="4" w:space="0" w:color="auto"/>
        <w:bottom w:val="single" w:sz="4" w:space="0" w:color="auto"/>
        <w:right w:val="single" w:sz="4" w:space="0" w:color="auto"/>
      </w:pBdr>
      <w:spacing w:before="100" w:beforeAutospacing="1" w:after="100" w:afterAutospacing="1"/>
    </w:pPr>
    <w:rPr>
      <w:rFonts w:ascii="Arial" w:eastAsia="Arial Unicode MS" w:hAnsi="Arial" w:cs="Arial"/>
    </w:rPr>
  </w:style>
  <w:style w:type="paragraph" w:customStyle="1" w:styleId="xl32">
    <w:name w:val="xl32"/>
    <w:basedOn w:val="Normal"/>
    <w:rsid w:val="00A855C0"/>
    <w:pPr>
      <w:pBdr>
        <w:top w:val="single" w:sz="4" w:space="0" w:color="auto"/>
        <w:bottom w:val="single" w:sz="4" w:space="0" w:color="auto"/>
        <w:right w:val="single" w:sz="4" w:space="0" w:color="auto"/>
      </w:pBdr>
      <w:spacing w:before="100" w:beforeAutospacing="1" w:after="100" w:afterAutospacing="1"/>
    </w:pPr>
    <w:rPr>
      <w:rFonts w:ascii="Arial" w:eastAsia="Arial Unicode MS" w:hAnsi="Arial" w:cs="Arial"/>
    </w:rPr>
  </w:style>
  <w:style w:type="paragraph" w:customStyle="1" w:styleId="xl33">
    <w:name w:val="xl33"/>
    <w:basedOn w:val="Normal"/>
    <w:rsid w:val="00A855C0"/>
    <w:pPr>
      <w:pBdr>
        <w:top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4">
    <w:name w:val="xl34"/>
    <w:basedOn w:val="Normal"/>
    <w:rsid w:val="00A855C0"/>
    <w:pPr>
      <w:pBdr>
        <w:top w:val="single" w:sz="4" w:space="0" w:color="auto"/>
        <w:bottom w:val="single" w:sz="4" w:space="0" w:color="auto"/>
        <w:right w:val="single" w:sz="4" w:space="0" w:color="auto"/>
      </w:pBdr>
      <w:spacing w:before="100" w:beforeAutospacing="1" w:after="100" w:afterAutospacing="1"/>
      <w:jc w:val="right"/>
      <w:textAlignment w:val="center"/>
    </w:pPr>
    <w:rPr>
      <w:rFonts w:ascii="Arial" w:eastAsia="Arial Unicode MS" w:hAnsi="Arial" w:cs="Arial"/>
    </w:rPr>
  </w:style>
  <w:style w:type="paragraph" w:customStyle="1" w:styleId="Bullet">
    <w:name w:val="Bullet"/>
    <w:basedOn w:val="Normal"/>
    <w:rsid w:val="00370D45"/>
    <w:pPr>
      <w:numPr>
        <w:numId w:val="10"/>
      </w:numPr>
      <w:tabs>
        <w:tab w:val="left" w:pos="1728"/>
      </w:tabs>
      <w:spacing w:before="60"/>
      <w:ind w:right="360"/>
      <w:jc w:val="both"/>
    </w:pPr>
    <w:rPr>
      <w:rFonts w:ascii="Arial" w:hAnsi="Arial"/>
      <w:sz w:val="20"/>
      <w:szCs w:val="20"/>
    </w:rPr>
  </w:style>
  <w:style w:type="paragraph" w:customStyle="1" w:styleId="Char4">
    <w:name w:val="Char4"/>
    <w:basedOn w:val="Normal"/>
    <w:rsid w:val="00765102"/>
    <w:pPr>
      <w:spacing w:after="160" w:line="240" w:lineRule="exact"/>
    </w:pPr>
    <w:rPr>
      <w:rFonts w:ascii="Verdana" w:hAnsi="Verdana"/>
      <w:sz w:val="16"/>
      <w:szCs w:val="20"/>
    </w:rPr>
  </w:style>
  <w:style w:type="paragraph" w:customStyle="1" w:styleId="tabletext0">
    <w:name w:val="table text"/>
    <w:basedOn w:val="Normal"/>
    <w:rsid w:val="00CC73AF"/>
    <w:pPr>
      <w:keepLines/>
      <w:widowControl w:val="0"/>
      <w:spacing w:before="40" w:after="40" w:line="240" w:lineRule="atLeast"/>
    </w:pPr>
    <w:rPr>
      <w:rFonts w:ascii="Arial" w:hAnsi="Arial"/>
      <w:bCs/>
      <w:sz w:val="20"/>
      <w:szCs w:val="20"/>
    </w:rPr>
  </w:style>
  <w:style w:type="table" w:styleId="TableGrid">
    <w:name w:val="Table Grid"/>
    <w:basedOn w:val="TableNormal"/>
    <w:uiPriority w:val="59"/>
    <w:rsid w:val="001137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rsid w:val="007073A2"/>
    <w:pPr>
      <w:spacing w:after="160" w:line="240" w:lineRule="exact"/>
    </w:pPr>
    <w:rPr>
      <w:rFonts w:ascii="Verdana" w:eastAsia="Times New Roman" w:hAnsi="Verdana"/>
      <w:sz w:val="16"/>
      <w:szCs w:val="20"/>
    </w:rPr>
  </w:style>
  <w:style w:type="paragraph" w:customStyle="1" w:styleId="EmailStyle94">
    <w:name w:val="EmailStyle94"/>
    <w:basedOn w:val="Normal"/>
    <w:semiHidden/>
    <w:rsid w:val="001C6413"/>
    <w:pPr>
      <w:spacing w:after="160" w:line="240" w:lineRule="exact"/>
    </w:pPr>
    <w:rPr>
      <w:rFonts w:ascii="Verdana" w:eastAsia="Times New Roman" w:hAnsi="Verdana"/>
      <w:sz w:val="16"/>
      <w:szCs w:val="20"/>
    </w:rPr>
  </w:style>
  <w:style w:type="character" w:customStyle="1" w:styleId="BodyChar1">
    <w:name w:val="Body Char1"/>
    <w:link w:val="Body"/>
    <w:rsid w:val="00415643"/>
    <w:rPr>
      <w:rFonts w:ascii="Arial" w:hAnsi="Arial"/>
      <w:lang w:val="en-US" w:eastAsia="en-US" w:bidi="ar-SA"/>
    </w:rPr>
  </w:style>
  <w:style w:type="paragraph" w:styleId="ListParagraph">
    <w:name w:val="List Paragraph"/>
    <w:basedOn w:val="Normal"/>
    <w:uiPriority w:val="34"/>
    <w:qFormat/>
    <w:rsid w:val="001B4A28"/>
    <w:pPr>
      <w:spacing w:after="200" w:line="276" w:lineRule="auto"/>
      <w:ind w:left="720"/>
      <w:contextualSpacing/>
    </w:pPr>
    <w:rPr>
      <w:rFonts w:ascii="Calibri" w:eastAsia="Calibri" w:hAnsi="Calibri"/>
      <w:sz w:val="22"/>
      <w:szCs w:val="22"/>
    </w:rPr>
  </w:style>
  <w:style w:type="character" w:customStyle="1" w:styleId="FooterChar">
    <w:name w:val="Footer Char"/>
    <w:basedOn w:val="DefaultParagraphFont"/>
    <w:link w:val="Footer"/>
    <w:uiPriority w:val="99"/>
    <w:rsid w:val="00F16A53"/>
    <w:rPr>
      <w:sz w:val="24"/>
      <w:szCs w:val="24"/>
    </w:rPr>
  </w:style>
  <w:style w:type="character" w:customStyle="1" w:styleId="HeaderChar">
    <w:name w:val="Header Char"/>
    <w:basedOn w:val="DefaultParagraphFont"/>
    <w:link w:val="Header"/>
    <w:uiPriority w:val="99"/>
    <w:rsid w:val="00F16A53"/>
    <w:rPr>
      <w:sz w:val="24"/>
      <w:szCs w:val="24"/>
    </w:rPr>
  </w:style>
  <w:style w:type="paragraph" w:customStyle="1" w:styleId="Tabletext1">
    <w:name w:val="Tabletext"/>
    <w:basedOn w:val="Normal"/>
    <w:rsid w:val="00F16A53"/>
    <w:pPr>
      <w:keepLines/>
      <w:widowControl w:val="0"/>
      <w:spacing w:before="120" w:after="120" w:line="240" w:lineRule="atLeast"/>
      <w:jc w:val="both"/>
    </w:pPr>
    <w:rPr>
      <w:rFonts w:ascii="Arial" w:eastAsia="Times New Roman" w:hAnsi="Arial" w:cs="Arial"/>
      <w:sz w:val="20"/>
      <w:szCs w:val="20"/>
    </w:rPr>
  </w:style>
  <w:style w:type="paragraph" w:styleId="TOCHeading">
    <w:name w:val="TOC Heading"/>
    <w:basedOn w:val="Heading1"/>
    <w:next w:val="Normal"/>
    <w:uiPriority w:val="39"/>
    <w:semiHidden/>
    <w:unhideWhenUsed/>
    <w:qFormat/>
    <w:rsid w:val="00C13652"/>
    <w:pPr>
      <w:keepLines/>
      <w:numPr>
        <w:numId w:val="0"/>
      </w:numPr>
      <w:spacing w:before="480" w:after="0" w:line="276" w:lineRule="auto"/>
      <w:outlineLvl w:val="9"/>
    </w:pPr>
    <w:rPr>
      <w:rFonts w:asciiTheme="majorHAnsi" w:eastAsiaTheme="majorEastAsia" w:hAnsiTheme="majorHAnsi" w:cstheme="majorBidi"/>
      <w:color w:val="365F91" w:themeColor="accent1" w:themeShade="BF"/>
      <w:kern w:val="0"/>
      <w:szCs w:val="28"/>
      <w:lang w:eastAsia="ja-JP"/>
    </w:rPr>
  </w:style>
  <w:style w:type="paragraph" w:styleId="TableofFigures">
    <w:name w:val="table of figures"/>
    <w:basedOn w:val="Normal"/>
    <w:next w:val="Normal"/>
    <w:uiPriority w:val="99"/>
    <w:rsid w:val="0001582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able of figures" w:uiPriority="99"/>
    <w:lsdException w:name="Title" w:qFormat="1"/>
    <w:lsdException w:name="Subtitle" w:qFormat="1"/>
    <w:lsdException w:name="Hyperlink" w:uiPriority="99"/>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855C0"/>
    <w:rPr>
      <w:sz w:val="24"/>
      <w:szCs w:val="24"/>
    </w:rPr>
  </w:style>
  <w:style w:type="paragraph" w:styleId="Heading1">
    <w:name w:val="heading 1"/>
    <w:basedOn w:val="Normal"/>
    <w:next w:val="Normal"/>
    <w:qFormat/>
    <w:rsid w:val="00A855C0"/>
    <w:pPr>
      <w:keepNext/>
      <w:numPr>
        <w:numId w:val="3"/>
      </w:numPr>
      <w:spacing w:before="320" w:after="240"/>
      <w:outlineLvl w:val="0"/>
    </w:pPr>
    <w:rPr>
      <w:rFonts w:ascii="Arial" w:hAnsi="Arial" w:cs="Arial"/>
      <w:b/>
      <w:bCs/>
      <w:kern w:val="32"/>
      <w:sz w:val="28"/>
      <w:szCs w:val="32"/>
    </w:rPr>
  </w:style>
  <w:style w:type="paragraph" w:styleId="Heading2">
    <w:name w:val="heading 2"/>
    <w:basedOn w:val="Normal"/>
    <w:next w:val="Normal"/>
    <w:qFormat/>
    <w:rsid w:val="00A855C0"/>
    <w:pPr>
      <w:keepNext/>
      <w:numPr>
        <w:ilvl w:val="1"/>
        <w:numId w:val="3"/>
      </w:numPr>
      <w:spacing w:before="160" w:after="160"/>
      <w:outlineLvl w:val="1"/>
    </w:pPr>
    <w:rPr>
      <w:rFonts w:ascii="Arial" w:hAnsi="Arial" w:cs="Arial"/>
      <w:b/>
      <w:bCs/>
      <w:iCs/>
      <w:sz w:val="22"/>
      <w:szCs w:val="28"/>
    </w:rPr>
  </w:style>
  <w:style w:type="paragraph" w:styleId="Heading3">
    <w:name w:val="heading 3"/>
    <w:basedOn w:val="Normal"/>
    <w:next w:val="Normal"/>
    <w:qFormat/>
    <w:rsid w:val="00A855C0"/>
    <w:pPr>
      <w:keepNext/>
      <w:numPr>
        <w:ilvl w:val="2"/>
        <w:numId w:val="3"/>
      </w:numPr>
      <w:spacing w:before="160" w:after="160"/>
      <w:outlineLvl w:val="2"/>
    </w:pPr>
    <w:rPr>
      <w:rFonts w:ascii="Arial" w:hAnsi="Arial"/>
      <w:b/>
      <w:bCs/>
      <w:sz w:val="20"/>
      <w:szCs w:val="22"/>
    </w:rPr>
  </w:style>
  <w:style w:type="paragraph" w:styleId="Heading4">
    <w:name w:val="heading 4"/>
    <w:basedOn w:val="Heading3"/>
    <w:next w:val="Normal"/>
    <w:qFormat/>
    <w:rsid w:val="00A855C0"/>
    <w:pPr>
      <w:numPr>
        <w:ilvl w:val="3"/>
      </w:numPr>
      <w:tabs>
        <w:tab w:val="num" w:pos="2700"/>
      </w:tabs>
      <w:spacing w:after="60" w:line="260" w:lineRule="exact"/>
      <w:outlineLvl w:val="3"/>
    </w:pPr>
    <w:rPr>
      <w:rFonts w:ascii="Times New Roman" w:hAnsi="Times New Roman"/>
      <w:b w:val="0"/>
      <w:bCs w:val="0"/>
      <w:sz w:val="21"/>
      <w:szCs w:val="21"/>
    </w:rPr>
  </w:style>
  <w:style w:type="paragraph" w:styleId="Heading5">
    <w:name w:val="heading 5"/>
    <w:basedOn w:val="Normal"/>
    <w:next w:val="Normal"/>
    <w:qFormat/>
    <w:rsid w:val="00A855C0"/>
    <w:pPr>
      <w:numPr>
        <w:ilvl w:val="4"/>
        <w:numId w:val="1"/>
      </w:numPr>
      <w:spacing w:before="240" w:after="60"/>
      <w:outlineLvl w:val="4"/>
    </w:pPr>
    <w:rPr>
      <w:b/>
      <w:bCs/>
      <w:i/>
      <w:iCs/>
      <w:sz w:val="26"/>
      <w:szCs w:val="26"/>
    </w:rPr>
  </w:style>
  <w:style w:type="paragraph" w:styleId="Heading6">
    <w:name w:val="heading 6"/>
    <w:basedOn w:val="Normal"/>
    <w:next w:val="Normal"/>
    <w:qFormat/>
    <w:rsid w:val="00A855C0"/>
    <w:pPr>
      <w:numPr>
        <w:ilvl w:val="5"/>
        <w:numId w:val="1"/>
      </w:numPr>
      <w:spacing w:before="240" w:after="60"/>
      <w:outlineLvl w:val="5"/>
    </w:pPr>
    <w:rPr>
      <w:b/>
      <w:bCs/>
      <w:sz w:val="22"/>
      <w:szCs w:val="22"/>
    </w:rPr>
  </w:style>
  <w:style w:type="paragraph" w:styleId="Heading7">
    <w:name w:val="heading 7"/>
    <w:basedOn w:val="Normal"/>
    <w:next w:val="Normal"/>
    <w:qFormat/>
    <w:rsid w:val="00A855C0"/>
    <w:pPr>
      <w:numPr>
        <w:ilvl w:val="6"/>
        <w:numId w:val="1"/>
      </w:numPr>
      <w:spacing w:before="240" w:after="60"/>
      <w:outlineLvl w:val="6"/>
    </w:pPr>
  </w:style>
  <w:style w:type="paragraph" w:styleId="Heading8">
    <w:name w:val="heading 8"/>
    <w:basedOn w:val="Normal"/>
    <w:next w:val="Normal"/>
    <w:qFormat/>
    <w:rsid w:val="00A855C0"/>
    <w:pPr>
      <w:numPr>
        <w:ilvl w:val="7"/>
        <w:numId w:val="1"/>
      </w:numPr>
      <w:spacing w:before="240" w:after="60"/>
      <w:outlineLvl w:val="7"/>
    </w:pPr>
    <w:rPr>
      <w:i/>
      <w:iCs/>
    </w:rPr>
  </w:style>
  <w:style w:type="paragraph" w:styleId="Heading9">
    <w:name w:val="heading 9"/>
    <w:basedOn w:val="Normal"/>
    <w:next w:val="Normal"/>
    <w:qFormat/>
    <w:rsid w:val="00A855C0"/>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5">
    <w:name w:val="toc 5"/>
    <w:basedOn w:val="Normal"/>
    <w:next w:val="Normal"/>
    <w:autoRedefine/>
    <w:semiHidden/>
    <w:rsid w:val="00A855C0"/>
    <w:pPr>
      <w:ind w:left="960"/>
    </w:pPr>
    <w:rPr>
      <w:rFonts w:cs="Raavi"/>
      <w:lang w:bidi="pa-IN"/>
    </w:rPr>
  </w:style>
  <w:style w:type="character" w:customStyle="1" w:styleId="Heading1CharChar">
    <w:name w:val="Heading 1 Char Char"/>
    <w:rsid w:val="00A855C0"/>
    <w:rPr>
      <w:rFonts w:ascii="Arial" w:hAnsi="Arial" w:cs="Arial"/>
      <w:b/>
      <w:bCs/>
      <w:kern w:val="32"/>
      <w:sz w:val="28"/>
      <w:szCs w:val="32"/>
      <w:lang w:val="en-US" w:eastAsia="en-US" w:bidi="ar-SA"/>
    </w:rPr>
  </w:style>
  <w:style w:type="character" w:customStyle="1" w:styleId="Heading2CharChar">
    <w:name w:val="Heading 2 Char Char"/>
    <w:rsid w:val="00A855C0"/>
    <w:rPr>
      <w:rFonts w:ascii="Arial" w:hAnsi="Arial" w:cs="Arial"/>
      <w:b/>
      <w:bCs/>
      <w:iCs/>
      <w:sz w:val="22"/>
      <w:szCs w:val="28"/>
      <w:lang w:val="en-US" w:eastAsia="en-US" w:bidi="ar-SA"/>
    </w:rPr>
  </w:style>
  <w:style w:type="character" w:styleId="Hyperlink">
    <w:name w:val="Hyperlink"/>
    <w:uiPriority w:val="99"/>
    <w:rsid w:val="00A855C0"/>
    <w:rPr>
      <w:color w:val="0000FF"/>
      <w:u w:val="single"/>
    </w:rPr>
  </w:style>
  <w:style w:type="paragraph" w:styleId="FootnoteText">
    <w:name w:val="footnote text"/>
    <w:basedOn w:val="Normal"/>
    <w:semiHidden/>
    <w:rsid w:val="00A855C0"/>
    <w:rPr>
      <w:sz w:val="20"/>
      <w:szCs w:val="20"/>
    </w:rPr>
  </w:style>
  <w:style w:type="character" w:styleId="FootnoteReference">
    <w:name w:val="footnote reference"/>
    <w:semiHidden/>
    <w:rsid w:val="00A855C0"/>
    <w:rPr>
      <w:vertAlign w:val="superscript"/>
    </w:rPr>
  </w:style>
  <w:style w:type="paragraph" w:customStyle="1" w:styleId="cutline">
    <w:name w:val="cutline"/>
    <w:basedOn w:val="Normal"/>
    <w:rsid w:val="00A855C0"/>
    <w:pPr>
      <w:spacing w:after="160"/>
      <w:jc w:val="center"/>
    </w:pPr>
    <w:rPr>
      <w:rFonts w:ascii="Arial" w:hAnsi="Arial"/>
      <w:sz w:val="18"/>
    </w:rPr>
  </w:style>
  <w:style w:type="paragraph" w:styleId="BalloonText">
    <w:name w:val="Balloon Text"/>
    <w:basedOn w:val="Normal"/>
    <w:semiHidden/>
    <w:rsid w:val="00A855C0"/>
    <w:rPr>
      <w:rFonts w:ascii="Tahoma" w:hAnsi="Tahoma" w:cs="Tahoma"/>
      <w:sz w:val="16"/>
      <w:szCs w:val="16"/>
    </w:rPr>
  </w:style>
  <w:style w:type="paragraph" w:customStyle="1" w:styleId="bulletlevel1">
    <w:name w:val="bullet level 1"/>
    <w:basedOn w:val="BodyText"/>
    <w:rsid w:val="00A855C0"/>
    <w:pPr>
      <w:tabs>
        <w:tab w:val="left" w:pos="576"/>
        <w:tab w:val="num" w:pos="1872"/>
      </w:tabs>
      <w:ind w:left="576" w:hanging="288"/>
    </w:pPr>
  </w:style>
  <w:style w:type="paragraph" w:styleId="BodyText">
    <w:name w:val="Body Text"/>
    <w:basedOn w:val="Normal"/>
    <w:rsid w:val="00A855C0"/>
    <w:pPr>
      <w:spacing w:after="120" w:line="260" w:lineRule="exact"/>
    </w:pPr>
    <w:rPr>
      <w:sz w:val="21"/>
    </w:rPr>
  </w:style>
  <w:style w:type="character" w:customStyle="1" w:styleId="BodyTextCharChar">
    <w:name w:val="Body Text Char Char"/>
    <w:rsid w:val="00A855C0"/>
    <w:rPr>
      <w:sz w:val="21"/>
      <w:szCs w:val="24"/>
      <w:lang w:val="en-US" w:eastAsia="en-US" w:bidi="ar-SA"/>
    </w:rPr>
  </w:style>
  <w:style w:type="character" w:customStyle="1" w:styleId="bulletlevel1Char1">
    <w:name w:val="bullet level 1 Char1"/>
    <w:rsid w:val="00A855C0"/>
    <w:rPr>
      <w:sz w:val="21"/>
      <w:szCs w:val="24"/>
      <w:lang w:val="en-US" w:eastAsia="en-US" w:bidi="ar-SA"/>
    </w:rPr>
  </w:style>
  <w:style w:type="paragraph" w:customStyle="1" w:styleId="bulletlevel2">
    <w:name w:val="bullet level 2"/>
    <w:basedOn w:val="bulletlevel1"/>
    <w:rsid w:val="00A855C0"/>
    <w:pPr>
      <w:tabs>
        <w:tab w:val="clear" w:pos="576"/>
        <w:tab w:val="clear" w:pos="1872"/>
        <w:tab w:val="left" w:pos="864"/>
      </w:tabs>
      <w:ind w:left="864"/>
    </w:pPr>
  </w:style>
  <w:style w:type="character" w:customStyle="1" w:styleId="bulletlevel2Char">
    <w:name w:val="bullet level 2 Char"/>
    <w:rsid w:val="00A855C0"/>
    <w:rPr>
      <w:sz w:val="21"/>
      <w:szCs w:val="24"/>
      <w:lang w:val="en-US" w:eastAsia="en-US" w:bidi="ar-SA"/>
    </w:rPr>
  </w:style>
  <w:style w:type="paragraph" w:styleId="Header">
    <w:name w:val="header"/>
    <w:basedOn w:val="Normal"/>
    <w:link w:val="HeaderChar"/>
    <w:uiPriority w:val="99"/>
    <w:rsid w:val="00A855C0"/>
    <w:pPr>
      <w:tabs>
        <w:tab w:val="center" w:pos="4320"/>
        <w:tab w:val="right" w:pos="8640"/>
      </w:tabs>
    </w:pPr>
  </w:style>
  <w:style w:type="paragraph" w:styleId="Footer">
    <w:name w:val="footer"/>
    <w:basedOn w:val="Normal"/>
    <w:link w:val="FooterChar"/>
    <w:uiPriority w:val="99"/>
    <w:rsid w:val="00A855C0"/>
    <w:pPr>
      <w:tabs>
        <w:tab w:val="center" w:pos="4320"/>
        <w:tab w:val="right" w:pos="8640"/>
      </w:tabs>
    </w:pPr>
  </w:style>
  <w:style w:type="character" w:styleId="PageNumber">
    <w:name w:val="page number"/>
    <w:rsid w:val="00A855C0"/>
    <w:rPr>
      <w:rFonts w:ascii="Arial" w:hAnsi="Arial"/>
    </w:rPr>
  </w:style>
  <w:style w:type="paragraph" w:customStyle="1" w:styleId="label">
    <w:name w:val="label"/>
    <w:basedOn w:val="Normal"/>
    <w:rsid w:val="00A855C0"/>
    <w:pPr>
      <w:jc w:val="center"/>
    </w:pPr>
    <w:rPr>
      <w:rFonts w:ascii="Arial" w:hAnsi="Arial" w:cs="Arial"/>
      <w:sz w:val="20"/>
      <w:szCs w:val="20"/>
    </w:rPr>
  </w:style>
  <w:style w:type="paragraph" w:styleId="TOC1">
    <w:name w:val="toc 1"/>
    <w:basedOn w:val="BodyText"/>
    <w:next w:val="Normal"/>
    <w:autoRedefine/>
    <w:uiPriority w:val="39"/>
    <w:rsid w:val="00FA3A86"/>
    <w:pPr>
      <w:tabs>
        <w:tab w:val="left" w:pos="360"/>
        <w:tab w:val="right" w:leader="dot" w:pos="8630"/>
      </w:tabs>
    </w:pPr>
    <w:rPr>
      <w:rFonts w:ascii="Arial" w:hAnsi="Arial"/>
      <w:sz w:val="24"/>
    </w:rPr>
  </w:style>
  <w:style w:type="paragraph" w:styleId="TOC2">
    <w:name w:val="toc 2"/>
    <w:basedOn w:val="BodyText"/>
    <w:next w:val="Normal"/>
    <w:autoRedefine/>
    <w:uiPriority w:val="39"/>
    <w:rsid w:val="00FA3A86"/>
    <w:pPr>
      <w:tabs>
        <w:tab w:val="left" w:pos="720"/>
        <w:tab w:val="right" w:leader="dot" w:pos="8630"/>
      </w:tabs>
      <w:ind w:left="180"/>
    </w:pPr>
    <w:rPr>
      <w:rFonts w:ascii="Arial" w:hAnsi="Arial"/>
      <w:sz w:val="22"/>
    </w:rPr>
  </w:style>
  <w:style w:type="paragraph" w:styleId="TOC4">
    <w:name w:val="toc 4"/>
    <w:basedOn w:val="Normal"/>
    <w:next w:val="Normal"/>
    <w:autoRedefine/>
    <w:semiHidden/>
    <w:rsid w:val="00A855C0"/>
    <w:pPr>
      <w:tabs>
        <w:tab w:val="right" w:leader="dot" w:pos="8630"/>
      </w:tabs>
      <w:spacing w:after="120" w:line="260" w:lineRule="exact"/>
      <w:ind w:left="720"/>
    </w:pPr>
    <w:rPr>
      <w:noProof/>
      <w:sz w:val="21"/>
    </w:rPr>
  </w:style>
  <w:style w:type="paragraph" w:styleId="NormalWeb">
    <w:name w:val="Normal (Web)"/>
    <w:basedOn w:val="Normal"/>
    <w:uiPriority w:val="99"/>
    <w:rsid w:val="00A855C0"/>
    <w:pPr>
      <w:spacing w:before="100" w:beforeAutospacing="1" w:after="100" w:afterAutospacing="1"/>
    </w:pPr>
  </w:style>
  <w:style w:type="paragraph" w:styleId="TOC3">
    <w:name w:val="toc 3"/>
    <w:basedOn w:val="BodyText"/>
    <w:next w:val="Normal"/>
    <w:autoRedefine/>
    <w:uiPriority w:val="39"/>
    <w:rsid w:val="00FA3A86"/>
    <w:pPr>
      <w:tabs>
        <w:tab w:val="right" w:leader="dot" w:pos="8630"/>
      </w:tabs>
      <w:ind w:left="360"/>
    </w:pPr>
    <w:rPr>
      <w:rFonts w:ascii="Arial" w:hAnsi="Arial"/>
      <w:sz w:val="20"/>
    </w:rPr>
  </w:style>
  <w:style w:type="paragraph" w:customStyle="1" w:styleId="tablehead">
    <w:name w:val="table head"/>
    <w:basedOn w:val="BodyText"/>
    <w:rsid w:val="00A855C0"/>
    <w:pPr>
      <w:spacing w:before="20" w:after="20" w:line="240" w:lineRule="exact"/>
    </w:pPr>
    <w:rPr>
      <w:rFonts w:ascii="Arial" w:hAnsi="Arial"/>
      <w:b/>
      <w:sz w:val="18"/>
    </w:rPr>
  </w:style>
  <w:style w:type="paragraph" w:customStyle="1" w:styleId="table">
    <w:name w:val="table"/>
    <w:basedOn w:val="BodyText"/>
    <w:rsid w:val="00A855C0"/>
    <w:pPr>
      <w:spacing w:before="20" w:after="20" w:line="240" w:lineRule="exact"/>
    </w:pPr>
    <w:rPr>
      <w:rFonts w:ascii="Arial" w:hAnsi="Arial"/>
      <w:sz w:val="18"/>
    </w:rPr>
  </w:style>
  <w:style w:type="paragraph" w:customStyle="1" w:styleId="Normal1">
    <w:name w:val="Normal1"/>
    <w:basedOn w:val="Normal"/>
    <w:rsid w:val="00A855C0"/>
    <w:pPr>
      <w:spacing w:after="120"/>
      <w:ind w:left="576"/>
    </w:pPr>
    <w:rPr>
      <w:sz w:val="22"/>
    </w:rPr>
  </w:style>
  <w:style w:type="paragraph" w:customStyle="1" w:styleId="spacer">
    <w:name w:val="spacer"/>
    <w:rsid w:val="00A855C0"/>
    <w:pPr>
      <w:spacing w:before="7200"/>
    </w:pPr>
    <w:rPr>
      <w:rFonts w:ascii="Arial" w:hAnsi="Arial" w:cs="Arial"/>
      <w:bCs/>
      <w:kern w:val="32"/>
      <w:sz w:val="32"/>
      <w:szCs w:val="32"/>
    </w:rPr>
  </w:style>
  <w:style w:type="paragraph" w:customStyle="1" w:styleId="TOCHead">
    <w:name w:val="TOC Head"/>
    <w:rsid w:val="00A855C0"/>
    <w:pPr>
      <w:spacing w:before="320" w:after="240"/>
    </w:pPr>
    <w:rPr>
      <w:rFonts w:ascii="Arial" w:hAnsi="Arial" w:cs="Arial"/>
      <w:b/>
      <w:bCs/>
      <w:kern w:val="32"/>
      <w:sz w:val="28"/>
      <w:szCs w:val="32"/>
    </w:rPr>
  </w:style>
  <w:style w:type="paragraph" w:customStyle="1" w:styleId="Normal2">
    <w:name w:val="Normal2"/>
    <w:basedOn w:val="Normal"/>
    <w:rsid w:val="00A855C0"/>
    <w:pPr>
      <w:spacing w:before="60" w:after="120"/>
      <w:ind w:left="1440"/>
    </w:pPr>
    <w:rPr>
      <w:sz w:val="22"/>
    </w:rPr>
  </w:style>
  <w:style w:type="paragraph" w:customStyle="1" w:styleId="Normal3">
    <w:name w:val="Normal3"/>
    <w:basedOn w:val="Normal"/>
    <w:rsid w:val="00A855C0"/>
    <w:pPr>
      <w:spacing w:after="120"/>
      <w:ind w:left="1728"/>
    </w:pPr>
    <w:rPr>
      <w:sz w:val="22"/>
    </w:rPr>
  </w:style>
  <w:style w:type="paragraph" w:customStyle="1" w:styleId="bulletlevel3">
    <w:name w:val="bullet level 3"/>
    <w:basedOn w:val="Normal"/>
    <w:rsid w:val="00A855C0"/>
    <w:pPr>
      <w:tabs>
        <w:tab w:val="left" w:pos="1080"/>
      </w:tabs>
      <w:spacing w:after="120" w:line="260" w:lineRule="exact"/>
      <w:ind w:left="1440" w:hanging="360"/>
    </w:pPr>
    <w:rPr>
      <w:sz w:val="21"/>
      <w:szCs w:val="21"/>
    </w:rPr>
  </w:style>
  <w:style w:type="paragraph" w:customStyle="1" w:styleId="number">
    <w:name w:val="number"/>
    <w:basedOn w:val="BodyText"/>
    <w:rsid w:val="00A855C0"/>
    <w:pPr>
      <w:tabs>
        <w:tab w:val="left" w:pos="648"/>
      </w:tabs>
      <w:ind w:left="648" w:hanging="288"/>
    </w:pPr>
  </w:style>
  <w:style w:type="character" w:customStyle="1" w:styleId="numberChar">
    <w:name w:val="number Char"/>
    <w:rsid w:val="00A855C0"/>
    <w:rPr>
      <w:sz w:val="21"/>
      <w:szCs w:val="24"/>
      <w:lang w:val="en-US" w:eastAsia="en-US" w:bidi="ar-SA"/>
    </w:rPr>
  </w:style>
  <w:style w:type="character" w:styleId="FollowedHyperlink">
    <w:name w:val="FollowedHyperlink"/>
    <w:rsid w:val="00A855C0"/>
    <w:rPr>
      <w:color w:val="800080"/>
      <w:u w:val="single"/>
    </w:rPr>
  </w:style>
  <w:style w:type="paragraph" w:customStyle="1" w:styleId="body2">
    <w:name w:val="body2"/>
    <w:basedOn w:val="BodyText"/>
    <w:rsid w:val="00A855C0"/>
    <w:pPr>
      <w:ind w:left="1080"/>
    </w:pPr>
  </w:style>
  <w:style w:type="character" w:customStyle="1" w:styleId="body2Char">
    <w:name w:val="body2 Char"/>
    <w:rsid w:val="00A855C0"/>
    <w:rPr>
      <w:sz w:val="21"/>
      <w:szCs w:val="24"/>
      <w:lang w:val="en-US" w:eastAsia="en-US" w:bidi="ar-SA"/>
    </w:rPr>
  </w:style>
  <w:style w:type="paragraph" w:customStyle="1" w:styleId="bullet2level1">
    <w:name w:val="bullet2 level1"/>
    <w:basedOn w:val="bulletlevel1"/>
    <w:rsid w:val="00A855C0"/>
    <w:pPr>
      <w:tabs>
        <w:tab w:val="clear" w:pos="576"/>
        <w:tab w:val="clear" w:pos="1872"/>
        <w:tab w:val="left" w:pos="1440"/>
      </w:tabs>
      <w:ind w:left="1440"/>
    </w:pPr>
  </w:style>
  <w:style w:type="paragraph" w:customStyle="1" w:styleId="body3">
    <w:name w:val="body3"/>
    <w:basedOn w:val="body2"/>
    <w:rsid w:val="00A855C0"/>
    <w:pPr>
      <w:ind w:left="1800"/>
    </w:pPr>
  </w:style>
  <w:style w:type="character" w:customStyle="1" w:styleId="number3Char">
    <w:name w:val="number 3 Char"/>
    <w:rsid w:val="00A855C0"/>
    <w:rPr>
      <w:sz w:val="21"/>
      <w:szCs w:val="24"/>
      <w:lang w:val="en-US" w:eastAsia="en-US" w:bidi="ar-SA"/>
    </w:rPr>
  </w:style>
  <w:style w:type="paragraph" w:customStyle="1" w:styleId="number3">
    <w:name w:val="number 3"/>
    <w:basedOn w:val="BodyText"/>
    <w:rsid w:val="00A855C0"/>
    <w:pPr>
      <w:ind w:left="1980" w:hanging="360"/>
    </w:pPr>
  </w:style>
  <w:style w:type="paragraph" w:customStyle="1" w:styleId="number1">
    <w:name w:val="number 1"/>
    <w:basedOn w:val="BodyText"/>
    <w:rsid w:val="00A855C0"/>
    <w:pPr>
      <w:ind w:left="1440" w:hanging="360"/>
    </w:pPr>
  </w:style>
  <w:style w:type="paragraph" w:customStyle="1" w:styleId="number2">
    <w:name w:val="number 2"/>
    <w:basedOn w:val="BodyText"/>
    <w:rsid w:val="00A855C0"/>
    <w:pPr>
      <w:ind w:left="1800" w:hanging="360"/>
    </w:pPr>
  </w:style>
  <w:style w:type="character" w:customStyle="1" w:styleId="number2Char">
    <w:name w:val="number 2 Char"/>
    <w:rsid w:val="00A855C0"/>
    <w:rPr>
      <w:sz w:val="21"/>
      <w:szCs w:val="24"/>
      <w:lang w:val="en-US" w:eastAsia="en-US" w:bidi="ar-SA"/>
    </w:rPr>
  </w:style>
  <w:style w:type="paragraph" w:customStyle="1" w:styleId="bullet3level1">
    <w:name w:val="bullet3 level1"/>
    <w:basedOn w:val="bullet2level1"/>
    <w:rsid w:val="00A855C0"/>
    <w:pPr>
      <w:tabs>
        <w:tab w:val="clear" w:pos="1440"/>
        <w:tab w:val="left" w:pos="2160"/>
      </w:tabs>
      <w:ind w:left="2160" w:hanging="180"/>
    </w:pPr>
  </w:style>
  <w:style w:type="paragraph" w:customStyle="1" w:styleId="Style1">
    <w:name w:val="Style1"/>
    <w:basedOn w:val="Normal"/>
    <w:rsid w:val="00A855C0"/>
    <w:pPr>
      <w:spacing w:beforeLines="40" w:afterLines="40"/>
      <w:jc w:val="center"/>
    </w:pPr>
    <w:rPr>
      <w:rFonts w:ascii="Wingdings 2" w:hAnsi="Wingdings 2"/>
    </w:rPr>
  </w:style>
  <w:style w:type="paragraph" w:customStyle="1" w:styleId="box">
    <w:name w:val="box"/>
    <w:basedOn w:val="Normal"/>
    <w:rsid w:val="00A855C0"/>
    <w:pPr>
      <w:spacing w:beforeLines="40" w:afterLines="40"/>
      <w:jc w:val="center"/>
    </w:pPr>
    <w:rPr>
      <w:rFonts w:ascii="Wingdings 2" w:hAnsi="Wingdings 2"/>
    </w:rPr>
  </w:style>
  <w:style w:type="paragraph" w:customStyle="1" w:styleId="Level4">
    <w:name w:val="Level 4"/>
    <w:basedOn w:val="Heading3"/>
    <w:rsid w:val="00A855C0"/>
    <w:pPr>
      <w:numPr>
        <w:ilvl w:val="0"/>
        <w:numId w:val="0"/>
      </w:numPr>
    </w:pPr>
    <w:rPr>
      <w:smallCaps/>
      <w:sz w:val="19"/>
      <w:szCs w:val="19"/>
    </w:rPr>
  </w:style>
  <w:style w:type="paragraph" w:customStyle="1" w:styleId="Level2">
    <w:name w:val="Level 2"/>
    <w:basedOn w:val="Heading2"/>
    <w:rsid w:val="00A855C0"/>
    <w:pPr>
      <w:numPr>
        <w:ilvl w:val="0"/>
        <w:numId w:val="0"/>
      </w:numPr>
    </w:pPr>
  </w:style>
  <w:style w:type="character" w:customStyle="1" w:styleId="Level2Char">
    <w:name w:val="Level 2 Char"/>
    <w:rsid w:val="00A855C0"/>
    <w:rPr>
      <w:rFonts w:ascii="Arial" w:hAnsi="Arial" w:cs="Arial"/>
      <w:b/>
      <w:bCs/>
      <w:iCs/>
      <w:sz w:val="22"/>
      <w:szCs w:val="28"/>
      <w:lang w:val="en-US" w:eastAsia="en-US" w:bidi="ar-SA"/>
    </w:rPr>
  </w:style>
  <w:style w:type="paragraph" w:customStyle="1" w:styleId="Table0">
    <w:name w:val="Table"/>
    <w:basedOn w:val="BodyText"/>
    <w:rsid w:val="00A855C0"/>
    <w:pPr>
      <w:spacing w:before="60" w:after="0" w:line="240" w:lineRule="auto"/>
    </w:pPr>
    <w:rPr>
      <w:rFonts w:ascii="Arial" w:hAnsi="Arial"/>
      <w:sz w:val="24"/>
      <w:szCs w:val="20"/>
    </w:rPr>
  </w:style>
  <w:style w:type="paragraph" w:customStyle="1" w:styleId="TableHeading">
    <w:name w:val="Table Heading"/>
    <w:basedOn w:val="BodyText"/>
    <w:next w:val="Table0"/>
    <w:rsid w:val="00A855C0"/>
    <w:pPr>
      <w:spacing w:before="60" w:after="0" w:line="240" w:lineRule="auto"/>
      <w:jc w:val="center"/>
    </w:pPr>
    <w:rPr>
      <w:rFonts w:ascii="Arial" w:hAnsi="Arial"/>
      <w:b/>
      <w:sz w:val="24"/>
      <w:szCs w:val="20"/>
    </w:rPr>
  </w:style>
  <w:style w:type="character" w:styleId="CommentReference">
    <w:name w:val="annotation reference"/>
    <w:semiHidden/>
    <w:rsid w:val="00A855C0"/>
    <w:rPr>
      <w:sz w:val="16"/>
    </w:rPr>
  </w:style>
  <w:style w:type="paragraph" w:styleId="CommentText">
    <w:name w:val="annotation text"/>
    <w:basedOn w:val="Normal"/>
    <w:semiHidden/>
    <w:rsid w:val="00A855C0"/>
    <w:pPr>
      <w:widowControl w:val="0"/>
      <w:spacing w:line="240" w:lineRule="atLeast"/>
    </w:pPr>
    <w:rPr>
      <w:rFonts w:ascii="Arial" w:hAnsi="Arial"/>
      <w:sz w:val="16"/>
      <w:szCs w:val="20"/>
    </w:rPr>
  </w:style>
  <w:style w:type="paragraph" w:styleId="CommentSubject">
    <w:name w:val="annotation subject"/>
    <w:basedOn w:val="CommentText"/>
    <w:next w:val="CommentText"/>
    <w:semiHidden/>
    <w:rsid w:val="00A855C0"/>
    <w:pPr>
      <w:widowControl/>
      <w:spacing w:line="240" w:lineRule="auto"/>
    </w:pPr>
    <w:rPr>
      <w:b/>
      <w:bCs/>
    </w:rPr>
  </w:style>
  <w:style w:type="character" w:customStyle="1" w:styleId="Style">
    <w:name w:val="Style"/>
    <w:rsid w:val="00A855C0"/>
    <w:rPr>
      <w:rFonts w:ascii="Arial" w:hAnsi="Arial"/>
      <w:sz w:val="18"/>
    </w:rPr>
  </w:style>
  <w:style w:type="paragraph" w:styleId="TOC6">
    <w:name w:val="toc 6"/>
    <w:basedOn w:val="Normal"/>
    <w:next w:val="Normal"/>
    <w:autoRedefine/>
    <w:semiHidden/>
    <w:rsid w:val="00A855C0"/>
    <w:pPr>
      <w:ind w:left="1200"/>
    </w:pPr>
    <w:rPr>
      <w:rFonts w:cs="Raavi"/>
      <w:lang w:bidi="pa-IN"/>
    </w:rPr>
  </w:style>
  <w:style w:type="paragraph" w:customStyle="1" w:styleId="Title1">
    <w:name w:val="Title1"/>
    <w:rsid w:val="00A855C0"/>
    <w:pPr>
      <w:spacing w:before="120" w:after="240"/>
    </w:pPr>
    <w:rPr>
      <w:rFonts w:ascii="Arial" w:hAnsi="Arial" w:cs="Arial"/>
      <w:b/>
      <w:bCs/>
      <w:iCs/>
      <w:sz w:val="22"/>
      <w:szCs w:val="28"/>
    </w:rPr>
  </w:style>
  <w:style w:type="paragraph" w:styleId="BodyTextIndent2">
    <w:name w:val="Body Text Indent 2"/>
    <w:basedOn w:val="Normal"/>
    <w:rsid w:val="00A855C0"/>
    <w:pPr>
      <w:spacing w:after="120" w:line="480" w:lineRule="auto"/>
      <w:ind w:left="360"/>
    </w:pPr>
  </w:style>
  <w:style w:type="paragraph" w:customStyle="1" w:styleId="InfoBlue">
    <w:name w:val="InfoBlue"/>
    <w:basedOn w:val="Normal"/>
    <w:next w:val="BodyText"/>
    <w:autoRedefine/>
    <w:rsid w:val="00A855C0"/>
    <w:pPr>
      <w:widowControl w:val="0"/>
      <w:tabs>
        <w:tab w:val="left" w:pos="1260"/>
      </w:tabs>
      <w:spacing w:after="120" w:line="240" w:lineRule="atLeast"/>
      <w:ind w:left="765"/>
    </w:pPr>
    <w:rPr>
      <w:rFonts w:ascii="Arial" w:hAnsi="Arial" w:cs="Arial"/>
      <w:i/>
      <w:sz w:val="20"/>
      <w:szCs w:val="20"/>
    </w:rPr>
  </w:style>
  <w:style w:type="paragraph" w:styleId="ListBullet">
    <w:name w:val="List Bullet"/>
    <w:basedOn w:val="Normal"/>
    <w:autoRedefine/>
    <w:rsid w:val="00593A99"/>
    <w:pPr>
      <w:numPr>
        <w:numId w:val="11"/>
      </w:numPr>
      <w:tabs>
        <w:tab w:val="clear" w:pos="3060"/>
      </w:tabs>
      <w:spacing w:before="100" w:beforeAutospacing="1" w:after="100" w:afterAutospacing="1"/>
      <w:ind w:left="2700"/>
    </w:pPr>
    <w:rPr>
      <w:rFonts w:ascii="Arial" w:hAnsi="Arial" w:cs="Arial"/>
      <w:sz w:val="20"/>
      <w:szCs w:val="20"/>
      <w:lang w:eastAsia="ko-KR"/>
    </w:rPr>
  </w:style>
  <w:style w:type="paragraph" w:styleId="Title">
    <w:name w:val="Title"/>
    <w:basedOn w:val="Normal"/>
    <w:next w:val="Normal"/>
    <w:qFormat/>
    <w:rsid w:val="00A855C0"/>
    <w:pPr>
      <w:widowControl w:val="0"/>
      <w:jc w:val="center"/>
    </w:pPr>
    <w:rPr>
      <w:rFonts w:ascii="Arial" w:hAnsi="Arial"/>
      <w:b/>
      <w:sz w:val="36"/>
      <w:szCs w:val="20"/>
    </w:rPr>
  </w:style>
  <w:style w:type="paragraph" w:styleId="ListNumber">
    <w:name w:val="List Number"/>
    <w:basedOn w:val="Normal"/>
    <w:rsid w:val="00A855C0"/>
    <w:pPr>
      <w:numPr>
        <w:numId w:val="2"/>
      </w:numPr>
    </w:pPr>
  </w:style>
  <w:style w:type="paragraph" w:customStyle="1" w:styleId="Body">
    <w:name w:val="Body"/>
    <w:link w:val="BodyChar1"/>
    <w:rsid w:val="00A855C0"/>
    <w:pPr>
      <w:spacing w:after="120"/>
    </w:pPr>
    <w:rPr>
      <w:rFonts w:ascii="Arial" w:hAnsi="Arial"/>
    </w:rPr>
  </w:style>
  <w:style w:type="paragraph" w:customStyle="1" w:styleId="ABBBullets">
    <w:name w:val="ABB Bullets"/>
    <w:basedOn w:val="Normal"/>
    <w:rsid w:val="00A855C0"/>
    <w:pPr>
      <w:tabs>
        <w:tab w:val="num" w:pos="720"/>
      </w:tabs>
      <w:ind w:left="720" w:hanging="360"/>
    </w:pPr>
    <w:rPr>
      <w:rFonts w:ascii="Arial" w:hAnsi="Arial"/>
      <w:sz w:val="22"/>
      <w:szCs w:val="20"/>
    </w:rPr>
  </w:style>
  <w:style w:type="paragraph" w:customStyle="1" w:styleId="StyleBodyBlue">
    <w:name w:val="Style Body + Blue"/>
    <w:basedOn w:val="Body"/>
    <w:rsid w:val="00A855C0"/>
    <w:pPr>
      <w:jc w:val="both"/>
    </w:pPr>
    <w:rPr>
      <w:color w:val="0000FF"/>
      <w:sz w:val="22"/>
    </w:rPr>
  </w:style>
  <w:style w:type="paragraph" w:customStyle="1" w:styleId="TableText">
    <w:name w:val="Table Text"/>
    <w:rsid w:val="00A855C0"/>
    <w:pPr>
      <w:spacing w:before="40" w:after="40"/>
    </w:pPr>
    <w:rPr>
      <w:rFonts w:ascii="Arial" w:hAnsi="Arial"/>
    </w:rPr>
  </w:style>
  <w:style w:type="paragraph" w:styleId="DocumentMap">
    <w:name w:val="Document Map"/>
    <w:basedOn w:val="Normal"/>
    <w:semiHidden/>
    <w:rsid w:val="00A855C0"/>
    <w:pPr>
      <w:shd w:val="clear" w:color="auto" w:fill="000080"/>
    </w:pPr>
    <w:rPr>
      <w:rFonts w:ascii="Tahoma" w:hAnsi="Tahoma" w:cs="Tahoma"/>
    </w:rPr>
  </w:style>
  <w:style w:type="paragraph" w:styleId="Index8">
    <w:name w:val="index 8"/>
    <w:basedOn w:val="Index1"/>
    <w:next w:val="Body"/>
    <w:autoRedefine/>
    <w:semiHidden/>
    <w:rsid w:val="00A855C0"/>
    <w:pPr>
      <w:ind w:left="1985" w:firstLine="0"/>
    </w:pPr>
    <w:rPr>
      <w:rFonts w:ascii="Arial" w:hAnsi="Arial"/>
      <w:sz w:val="22"/>
      <w:szCs w:val="20"/>
    </w:rPr>
  </w:style>
  <w:style w:type="paragraph" w:styleId="Index1">
    <w:name w:val="index 1"/>
    <w:basedOn w:val="Normal"/>
    <w:next w:val="Normal"/>
    <w:autoRedefine/>
    <w:semiHidden/>
    <w:rsid w:val="00A855C0"/>
    <w:pPr>
      <w:ind w:left="240" w:hanging="240"/>
    </w:pPr>
  </w:style>
  <w:style w:type="paragraph" w:customStyle="1" w:styleId="Apphead1">
    <w:name w:val="Apphead 1"/>
    <w:basedOn w:val="Heading1"/>
    <w:next w:val="Body"/>
    <w:autoRedefine/>
    <w:rsid w:val="00A855C0"/>
    <w:pPr>
      <w:pageBreakBefore/>
      <w:numPr>
        <w:numId w:val="0"/>
      </w:numPr>
      <w:tabs>
        <w:tab w:val="num" w:pos="576"/>
      </w:tabs>
      <w:spacing w:before="240"/>
      <w:ind w:left="576" w:hanging="576"/>
    </w:pPr>
    <w:rPr>
      <w:rFonts w:ascii="Arial Bold" w:hAnsi="Arial Bold" w:cs="Times New Roman"/>
      <w:bCs w:val="0"/>
      <w:color w:val="0033CC"/>
      <w:kern w:val="0"/>
      <w:szCs w:val="28"/>
    </w:rPr>
  </w:style>
  <w:style w:type="paragraph" w:customStyle="1" w:styleId="Apphead2">
    <w:name w:val="Apphead 2"/>
    <w:basedOn w:val="Apphead1"/>
    <w:next w:val="Body"/>
    <w:autoRedefine/>
    <w:rsid w:val="00A855C0"/>
    <w:pPr>
      <w:keepLines/>
      <w:pageBreakBefore w:val="0"/>
      <w:tabs>
        <w:tab w:val="clear" w:pos="576"/>
        <w:tab w:val="num" w:pos="2304"/>
      </w:tabs>
      <w:spacing w:after="120"/>
      <w:ind w:left="2304" w:hanging="360"/>
      <w:outlineLvl w:val="1"/>
    </w:pPr>
    <w:rPr>
      <w:rFonts w:ascii="Arial" w:hAnsi="Arial"/>
      <w:color w:val="auto"/>
      <w:sz w:val="26"/>
    </w:rPr>
  </w:style>
  <w:style w:type="paragraph" w:customStyle="1" w:styleId="Apphead3">
    <w:name w:val="Apphead 3"/>
    <w:basedOn w:val="Apphead2"/>
    <w:next w:val="Body"/>
    <w:autoRedefine/>
    <w:rsid w:val="00A855C0"/>
    <w:pPr>
      <w:tabs>
        <w:tab w:val="clear" w:pos="2304"/>
        <w:tab w:val="num" w:pos="3024"/>
      </w:tabs>
      <w:spacing w:before="120"/>
      <w:ind w:left="3024"/>
      <w:outlineLvl w:val="2"/>
    </w:pPr>
    <w:rPr>
      <w:rFonts w:ascii="Arial Bold" w:hAnsi="Arial Bold"/>
      <w:bCs/>
      <w:sz w:val="24"/>
      <w:szCs w:val="24"/>
    </w:rPr>
  </w:style>
  <w:style w:type="paragraph" w:customStyle="1" w:styleId="Apphead4">
    <w:name w:val="Apphead 4"/>
    <w:basedOn w:val="Apphead3"/>
    <w:next w:val="Body"/>
    <w:autoRedefine/>
    <w:rsid w:val="00A855C0"/>
    <w:pPr>
      <w:tabs>
        <w:tab w:val="clear" w:pos="3024"/>
        <w:tab w:val="num" w:pos="3744"/>
      </w:tabs>
      <w:ind w:left="3744"/>
      <w:outlineLvl w:val="3"/>
    </w:pPr>
    <w:rPr>
      <w:sz w:val="23"/>
    </w:rPr>
  </w:style>
  <w:style w:type="paragraph" w:customStyle="1" w:styleId="Apphead5">
    <w:name w:val="Apphead 5"/>
    <w:basedOn w:val="Apphead4"/>
    <w:next w:val="Body"/>
    <w:rsid w:val="00A855C0"/>
    <w:pPr>
      <w:tabs>
        <w:tab w:val="clear" w:pos="3744"/>
        <w:tab w:val="num" w:pos="4464"/>
      </w:tabs>
      <w:ind w:left="4464"/>
      <w:outlineLvl w:val="4"/>
    </w:pPr>
    <w:rPr>
      <w:rFonts w:ascii="Arial" w:hAnsi="Arial"/>
      <w:kern w:val="28"/>
      <w:sz w:val="22"/>
    </w:rPr>
  </w:style>
  <w:style w:type="paragraph" w:customStyle="1" w:styleId="ListBullet1">
    <w:name w:val="List Bullet 1"/>
    <w:rsid w:val="00A855C0"/>
    <w:pPr>
      <w:tabs>
        <w:tab w:val="num" w:pos="360"/>
      </w:tabs>
      <w:spacing w:before="120" w:after="120"/>
      <w:ind w:left="360" w:hanging="360"/>
    </w:pPr>
    <w:rPr>
      <w:rFonts w:ascii="Arial" w:hAnsi="Arial"/>
      <w:kern w:val="28"/>
      <w:sz w:val="22"/>
      <w:szCs w:val="22"/>
    </w:rPr>
  </w:style>
  <w:style w:type="paragraph" w:styleId="Caption">
    <w:name w:val="caption"/>
    <w:basedOn w:val="Normal"/>
    <w:next w:val="Normal"/>
    <w:qFormat/>
    <w:rsid w:val="00A855C0"/>
    <w:pPr>
      <w:spacing w:before="120" w:after="120"/>
    </w:pPr>
    <w:rPr>
      <w:b/>
      <w:bCs/>
      <w:sz w:val="20"/>
      <w:szCs w:val="20"/>
    </w:rPr>
  </w:style>
  <w:style w:type="paragraph" w:customStyle="1" w:styleId="Tablebullet">
    <w:name w:val="Table bullet"/>
    <w:basedOn w:val="Normal"/>
    <w:rsid w:val="00A855C0"/>
    <w:pPr>
      <w:keepLines/>
      <w:widowControl w:val="0"/>
      <w:numPr>
        <w:numId w:val="4"/>
      </w:numPr>
      <w:spacing w:before="120" w:line="240" w:lineRule="atLeast"/>
    </w:pPr>
    <w:rPr>
      <w:rFonts w:ascii="Arial" w:hAnsi="Arial"/>
      <w:sz w:val="20"/>
      <w:szCs w:val="20"/>
    </w:rPr>
  </w:style>
  <w:style w:type="character" w:customStyle="1" w:styleId="TablebulletChar">
    <w:name w:val="Table bullet Char"/>
    <w:rsid w:val="00A855C0"/>
    <w:rPr>
      <w:rFonts w:ascii="Arial" w:hAnsi="Arial"/>
      <w:lang w:val="en-US" w:eastAsia="en-US" w:bidi="ar-SA"/>
    </w:rPr>
  </w:style>
  <w:style w:type="paragraph" w:customStyle="1" w:styleId="StyleBodyTextNumberedArial10pt">
    <w:name w:val="Style Body Text Numbered + Arial 10 pt"/>
    <w:basedOn w:val="Normal"/>
    <w:rsid w:val="00A855C0"/>
    <w:pPr>
      <w:spacing w:before="60" w:after="60"/>
      <w:ind w:left="720" w:hanging="720"/>
    </w:pPr>
    <w:rPr>
      <w:rFonts w:ascii="Arial" w:hAnsi="Arial"/>
      <w:sz w:val="20"/>
    </w:rPr>
  </w:style>
  <w:style w:type="paragraph" w:styleId="ListBullet2">
    <w:name w:val="List Bullet 2"/>
    <w:basedOn w:val="Normal"/>
    <w:rsid w:val="00A855C0"/>
    <w:pPr>
      <w:numPr>
        <w:numId w:val="5"/>
      </w:numPr>
    </w:pPr>
  </w:style>
  <w:style w:type="paragraph" w:customStyle="1" w:styleId="StyleBodyTextIndent3ArialLeft049Firstline0">
    <w:name w:val="Style Body Text Indent 3 + Arial Left:  0.49&quot; First line:  0&quot;"/>
    <w:basedOn w:val="BodyTextIndent3"/>
    <w:rsid w:val="00A855C0"/>
    <w:pPr>
      <w:widowControl w:val="0"/>
      <w:spacing w:before="60" w:after="60" w:line="240" w:lineRule="atLeast"/>
      <w:ind w:left="706"/>
    </w:pPr>
    <w:rPr>
      <w:rFonts w:ascii="Arial" w:hAnsi="Arial"/>
      <w:sz w:val="20"/>
      <w:szCs w:val="20"/>
    </w:rPr>
  </w:style>
  <w:style w:type="paragraph" w:styleId="BodyTextIndent3">
    <w:name w:val="Body Text Indent 3"/>
    <w:basedOn w:val="Normal"/>
    <w:rsid w:val="00A855C0"/>
    <w:pPr>
      <w:spacing w:after="120"/>
      <w:ind w:left="360"/>
    </w:pPr>
    <w:rPr>
      <w:sz w:val="16"/>
      <w:szCs w:val="16"/>
    </w:rPr>
  </w:style>
  <w:style w:type="paragraph" w:styleId="TOC7">
    <w:name w:val="toc 7"/>
    <w:basedOn w:val="Normal"/>
    <w:next w:val="Normal"/>
    <w:autoRedefine/>
    <w:semiHidden/>
    <w:rsid w:val="00A855C0"/>
    <w:pPr>
      <w:ind w:left="1440"/>
    </w:pPr>
    <w:rPr>
      <w:rFonts w:cs="Raavi"/>
      <w:lang w:bidi="pa-IN"/>
    </w:rPr>
  </w:style>
  <w:style w:type="paragraph" w:styleId="TOC8">
    <w:name w:val="toc 8"/>
    <w:basedOn w:val="Normal"/>
    <w:next w:val="Normal"/>
    <w:autoRedefine/>
    <w:semiHidden/>
    <w:rsid w:val="00A855C0"/>
    <w:pPr>
      <w:ind w:left="1680"/>
    </w:pPr>
    <w:rPr>
      <w:rFonts w:cs="Raavi"/>
      <w:lang w:bidi="pa-IN"/>
    </w:rPr>
  </w:style>
  <w:style w:type="paragraph" w:styleId="TOC9">
    <w:name w:val="toc 9"/>
    <w:basedOn w:val="Normal"/>
    <w:next w:val="Normal"/>
    <w:autoRedefine/>
    <w:semiHidden/>
    <w:rsid w:val="00A855C0"/>
    <w:pPr>
      <w:ind w:left="1920"/>
    </w:pPr>
    <w:rPr>
      <w:rFonts w:cs="Raavi"/>
      <w:lang w:bidi="pa-IN"/>
    </w:rPr>
  </w:style>
  <w:style w:type="paragraph" w:customStyle="1" w:styleId="Char2">
    <w:name w:val="Char2"/>
    <w:basedOn w:val="Normal"/>
    <w:rsid w:val="00A855C0"/>
    <w:pPr>
      <w:spacing w:after="160" w:line="240" w:lineRule="exact"/>
    </w:pPr>
    <w:rPr>
      <w:rFonts w:ascii="Verdana" w:hAnsi="Verdana"/>
      <w:sz w:val="16"/>
      <w:szCs w:val="20"/>
    </w:rPr>
  </w:style>
  <w:style w:type="character" w:customStyle="1" w:styleId="TableTextChar1">
    <w:name w:val="Table Text Char1"/>
    <w:rsid w:val="00A855C0"/>
    <w:rPr>
      <w:rFonts w:ascii="Arial" w:hAnsi="Arial"/>
      <w:lang w:val="en-US" w:eastAsia="en-US" w:bidi="ar-SA"/>
    </w:rPr>
  </w:style>
  <w:style w:type="paragraph" w:customStyle="1" w:styleId="StyleHeading110ptLeft0Firstline0Linespacing">
    <w:name w:val="Style Heading 1 + 10 pt Left:  0&quot; First line:  0&quot; Line spacing: ..."/>
    <w:basedOn w:val="Heading1"/>
    <w:next w:val="Body"/>
    <w:rsid w:val="00A855C0"/>
    <w:pPr>
      <w:spacing w:line="260" w:lineRule="atLeast"/>
    </w:pPr>
    <w:rPr>
      <w:sz w:val="20"/>
      <w:szCs w:val="20"/>
    </w:rPr>
  </w:style>
  <w:style w:type="character" w:customStyle="1" w:styleId="InfoBlueChar">
    <w:name w:val="InfoBlue Char"/>
    <w:rsid w:val="00A855C0"/>
    <w:rPr>
      <w:rFonts w:ascii="Arial" w:hAnsi="Arial" w:cs="Arial"/>
      <w:i/>
      <w:lang w:val="en-US" w:eastAsia="en-US" w:bidi="ar-SA"/>
    </w:rPr>
  </w:style>
  <w:style w:type="character" w:customStyle="1" w:styleId="BodyChar">
    <w:name w:val="Body Char"/>
    <w:rsid w:val="00A855C0"/>
    <w:rPr>
      <w:rFonts w:ascii="Arial" w:hAnsi="Arial"/>
      <w:lang w:val="en-US" w:eastAsia="en-US" w:bidi="ar-SA"/>
    </w:rPr>
  </w:style>
  <w:style w:type="character" w:customStyle="1" w:styleId="ResmiSurendran">
    <w:name w:val="Resmi Surendran"/>
    <w:semiHidden/>
    <w:rsid w:val="00A855C0"/>
    <w:rPr>
      <w:rFonts w:ascii="Arial" w:hAnsi="Arial" w:cs="Arial"/>
      <w:color w:val="auto"/>
      <w:sz w:val="20"/>
      <w:szCs w:val="20"/>
    </w:rPr>
  </w:style>
  <w:style w:type="paragraph" w:styleId="ListNumber2">
    <w:name w:val="List Number 2"/>
    <w:basedOn w:val="Normal"/>
    <w:rsid w:val="00A855C0"/>
    <w:pPr>
      <w:numPr>
        <w:numId w:val="6"/>
      </w:numPr>
    </w:pPr>
    <w:rPr>
      <w:rFonts w:ascii="Arial" w:hAnsi="Arial" w:cs="Arial"/>
      <w:sz w:val="20"/>
      <w:szCs w:val="20"/>
    </w:rPr>
  </w:style>
  <w:style w:type="paragraph" w:styleId="ListNumber3">
    <w:name w:val="List Number 3"/>
    <w:basedOn w:val="Normal"/>
    <w:rsid w:val="00A855C0"/>
    <w:pPr>
      <w:numPr>
        <w:numId w:val="7"/>
      </w:numPr>
    </w:pPr>
    <w:rPr>
      <w:rFonts w:ascii="Arial" w:hAnsi="Arial" w:cs="Arial"/>
      <w:sz w:val="20"/>
      <w:szCs w:val="20"/>
    </w:rPr>
  </w:style>
  <w:style w:type="paragraph" w:customStyle="1" w:styleId="BodyIndent">
    <w:name w:val="Body Indent"/>
    <w:basedOn w:val="Normal"/>
    <w:next w:val="Body"/>
    <w:rsid w:val="00A855C0"/>
    <w:pPr>
      <w:spacing w:after="120"/>
      <w:ind w:left="720"/>
    </w:pPr>
    <w:rPr>
      <w:rFonts w:ascii="Arial" w:hAnsi="Arial"/>
      <w:sz w:val="20"/>
      <w:szCs w:val="20"/>
      <w:lang w:val="en-IE"/>
    </w:rPr>
  </w:style>
  <w:style w:type="character" w:customStyle="1" w:styleId="CaptionChar">
    <w:name w:val="Caption Char"/>
    <w:rsid w:val="00A855C0"/>
    <w:rPr>
      <w:b/>
      <w:bCs/>
      <w:lang w:val="en-US" w:eastAsia="en-US" w:bidi="ar-SA"/>
    </w:rPr>
  </w:style>
  <w:style w:type="paragraph" w:customStyle="1" w:styleId="TableNumbers2">
    <w:name w:val="Table Numbers 2"/>
    <w:basedOn w:val="Normal"/>
    <w:rsid w:val="00A855C0"/>
    <w:pPr>
      <w:numPr>
        <w:numId w:val="8"/>
      </w:numPr>
      <w:tabs>
        <w:tab w:val="clear" w:pos="792"/>
        <w:tab w:val="num" w:pos="360"/>
      </w:tabs>
      <w:spacing w:before="40" w:after="40"/>
      <w:ind w:left="360" w:right="72" w:hanging="360"/>
    </w:pPr>
    <w:rPr>
      <w:rFonts w:ascii="Arial" w:hAnsi="Arial"/>
      <w:sz w:val="20"/>
      <w:szCs w:val="20"/>
    </w:rPr>
  </w:style>
  <w:style w:type="character" w:customStyle="1" w:styleId="BodyIndentChar">
    <w:name w:val="Body Indent Char"/>
    <w:rsid w:val="00A855C0"/>
    <w:rPr>
      <w:rFonts w:ascii="Arial" w:hAnsi="Arial"/>
      <w:lang w:val="en-IE" w:eastAsia="en-US" w:bidi="ar-SA"/>
    </w:rPr>
  </w:style>
  <w:style w:type="paragraph" w:customStyle="1" w:styleId="ListNum">
    <w:name w:val="List Num"/>
    <w:basedOn w:val="Normal"/>
    <w:rsid w:val="00A855C0"/>
    <w:pPr>
      <w:widowControl w:val="0"/>
      <w:numPr>
        <w:numId w:val="9"/>
      </w:numPr>
      <w:spacing w:before="60" w:after="60" w:line="240" w:lineRule="atLeast"/>
    </w:pPr>
    <w:rPr>
      <w:rFonts w:ascii="Arial" w:hAnsi="Arial"/>
      <w:sz w:val="20"/>
      <w:szCs w:val="20"/>
    </w:rPr>
  </w:style>
  <w:style w:type="paragraph" w:customStyle="1" w:styleId="StyleCaptionCentered">
    <w:name w:val="Style Caption + Centered"/>
    <w:basedOn w:val="Caption"/>
    <w:rsid w:val="00A855C0"/>
    <w:pPr>
      <w:widowControl w:val="0"/>
      <w:spacing w:after="60" w:line="240" w:lineRule="atLeast"/>
      <w:jc w:val="center"/>
    </w:pPr>
    <w:rPr>
      <w:rFonts w:ascii="Arial" w:hAnsi="Arial"/>
    </w:rPr>
  </w:style>
  <w:style w:type="paragraph" w:customStyle="1" w:styleId="StyleBodyTextArial">
    <w:name w:val="Style Body Text + Arial"/>
    <w:basedOn w:val="BodyText"/>
    <w:rsid w:val="00A855C0"/>
    <w:pPr>
      <w:keepLines/>
      <w:widowControl w:val="0"/>
      <w:spacing w:before="60" w:after="60" w:line="240" w:lineRule="atLeast"/>
      <w:ind w:left="720"/>
    </w:pPr>
    <w:rPr>
      <w:rFonts w:ascii="Arial" w:hAnsi="Arial"/>
      <w:sz w:val="20"/>
      <w:szCs w:val="20"/>
    </w:rPr>
  </w:style>
  <w:style w:type="character" w:customStyle="1" w:styleId="StyleBodyTextArialChar">
    <w:name w:val="Style Body Text + Arial Char"/>
    <w:rsid w:val="00A855C0"/>
    <w:rPr>
      <w:rFonts w:ascii="Arial" w:hAnsi="Arial"/>
      <w:lang w:val="en-US" w:eastAsia="en-US" w:bidi="ar-SA"/>
    </w:rPr>
  </w:style>
  <w:style w:type="paragraph" w:customStyle="1" w:styleId="ProposalBody">
    <w:name w:val="Proposal Body"/>
    <w:basedOn w:val="Body"/>
    <w:rsid w:val="00A855C0"/>
    <w:pPr>
      <w:jc w:val="both"/>
    </w:pPr>
    <w:rPr>
      <w:sz w:val="22"/>
    </w:rPr>
  </w:style>
  <w:style w:type="paragraph" w:customStyle="1" w:styleId="xl24">
    <w:name w:val="xl24"/>
    <w:basedOn w:val="Normal"/>
    <w:rsid w:val="00A855C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5">
    <w:name w:val="xl25"/>
    <w:basedOn w:val="Normal"/>
    <w:rsid w:val="00A855C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6">
    <w:name w:val="xl26"/>
    <w:basedOn w:val="Normal"/>
    <w:rsid w:val="00A855C0"/>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textAlignment w:val="top"/>
    </w:pPr>
    <w:rPr>
      <w:rFonts w:ascii="Arial" w:eastAsia="Arial Unicode MS" w:hAnsi="Arial" w:cs="Arial"/>
      <w:b/>
      <w:bCs/>
    </w:rPr>
  </w:style>
  <w:style w:type="paragraph" w:customStyle="1" w:styleId="xl27">
    <w:name w:val="xl27"/>
    <w:basedOn w:val="Normal"/>
    <w:rsid w:val="00A855C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rPr>
  </w:style>
  <w:style w:type="paragraph" w:customStyle="1" w:styleId="xl28">
    <w:name w:val="xl28"/>
    <w:basedOn w:val="Normal"/>
    <w:rsid w:val="00A855C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9">
    <w:name w:val="xl29"/>
    <w:basedOn w:val="Normal"/>
    <w:rsid w:val="00A855C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rPr>
  </w:style>
  <w:style w:type="paragraph" w:customStyle="1" w:styleId="xl30">
    <w:name w:val="xl30"/>
    <w:basedOn w:val="Normal"/>
    <w:rsid w:val="00A855C0"/>
    <w:pPr>
      <w:pBdr>
        <w:top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1">
    <w:name w:val="xl31"/>
    <w:basedOn w:val="Normal"/>
    <w:rsid w:val="00A855C0"/>
    <w:pPr>
      <w:pBdr>
        <w:top w:val="single" w:sz="4" w:space="0" w:color="auto"/>
        <w:bottom w:val="single" w:sz="4" w:space="0" w:color="auto"/>
        <w:right w:val="single" w:sz="4" w:space="0" w:color="auto"/>
      </w:pBdr>
      <w:spacing w:before="100" w:beforeAutospacing="1" w:after="100" w:afterAutospacing="1"/>
    </w:pPr>
    <w:rPr>
      <w:rFonts w:ascii="Arial" w:eastAsia="Arial Unicode MS" w:hAnsi="Arial" w:cs="Arial"/>
    </w:rPr>
  </w:style>
  <w:style w:type="paragraph" w:customStyle="1" w:styleId="xl32">
    <w:name w:val="xl32"/>
    <w:basedOn w:val="Normal"/>
    <w:rsid w:val="00A855C0"/>
    <w:pPr>
      <w:pBdr>
        <w:top w:val="single" w:sz="4" w:space="0" w:color="auto"/>
        <w:bottom w:val="single" w:sz="4" w:space="0" w:color="auto"/>
        <w:right w:val="single" w:sz="4" w:space="0" w:color="auto"/>
      </w:pBdr>
      <w:spacing w:before="100" w:beforeAutospacing="1" w:after="100" w:afterAutospacing="1"/>
    </w:pPr>
    <w:rPr>
      <w:rFonts w:ascii="Arial" w:eastAsia="Arial Unicode MS" w:hAnsi="Arial" w:cs="Arial"/>
    </w:rPr>
  </w:style>
  <w:style w:type="paragraph" w:customStyle="1" w:styleId="xl33">
    <w:name w:val="xl33"/>
    <w:basedOn w:val="Normal"/>
    <w:rsid w:val="00A855C0"/>
    <w:pPr>
      <w:pBdr>
        <w:top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4">
    <w:name w:val="xl34"/>
    <w:basedOn w:val="Normal"/>
    <w:rsid w:val="00A855C0"/>
    <w:pPr>
      <w:pBdr>
        <w:top w:val="single" w:sz="4" w:space="0" w:color="auto"/>
        <w:bottom w:val="single" w:sz="4" w:space="0" w:color="auto"/>
        <w:right w:val="single" w:sz="4" w:space="0" w:color="auto"/>
      </w:pBdr>
      <w:spacing w:before="100" w:beforeAutospacing="1" w:after="100" w:afterAutospacing="1"/>
      <w:jc w:val="right"/>
      <w:textAlignment w:val="center"/>
    </w:pPr>
    <w:rPr>
      <w:rFonts w:ascii="Arial" w:eastAsia="Arial Unicode MS" w:hAnsi="Arial" w:cs="Arial"/>
    </w:rPr>
  </w:style>
  <w:style w:type="paragraph" w:customStyle="1" w:styleId="Bullet">
    <w:name w:val="Bullet"/>
    <w:basedOn w:val="Normal"/>
    <w:rsid w:val="00370D45"/>
    <w:pPr>
      <w:numPr>
        <w:numId w:val="10"/>
      </w:numPr>
      <w:tabs>
        <w:tab w:val="left" w:pos="1728"/>
      </w:tabs>
      <w:spacing w:before="60"/>
      <w:ind w:right="360"/>
      <w:jc w:val="both"/>
    </w:pPr>
    <w:rPr>
      <w:rFonts w:ascii="Arial" w:hAnsi="Arial"/>
      <w:sz w:val="20"/>
      <w:szCs w:val="20"/>
    </w:rPr>
  </w:style>
  <w:style w:type="paragraph" w:customStyle="1" w:styleId="Char4">
    <w:name w:val="Char4"/>
    <w:basedOn w:val="Normal"/>
    <w:rsid w:val="00765102"/>
    <w:pPr>
      <w:spacing w:after="160" w:line="240" w:lineRule="exact"/>
    </w:pPr>
    <w:rPr>
      <w:rFonts w:ascii="Verdana" w:hAnsi="Verdana"/>
      <w:sz w:val="16"/>
      <w:szCs w:val="20"/>
    </w:rPr>
  </w:style>
  <w:style w:type="paragraph" w:customStyle="1" w:styleId="tabletext0">
    <w:name w:val="table text"/>
    <w:basedOn w:val="Normal"/>
    <w:rsid w:val="00CC73AF"/>
    <w:pPr>
      <w:keepLines/>
      <w:widowControl w:val="0"/>
      <w:spacing w:before="40" w:after="40" w:line="240" w:lineRule="atLeast"/>
    </w:pPr>
    <w:rPr>
      <w:rFonts w:ascii="Arial" w:hAnsi="Arial"/>
      <w:bCs/>
      <w:sz w:val="20"/>
      <w:szCs w:val="20"/>
    </w:rPr>
  </w:style>
  <w:style w:type="table" w:styleId="TableGrid">
    <w:name w:val="Table Grid"/>
    <w:basedOn w:val="TableNormal"/>
    <w:uiPriority w:val="59"/>
    <w:rsid w:val="001137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rsid w:val="007073A2"/>
    <w:pPr>
      <w:spacing w:after="160" w:line="240" w:lineRule="exact"/>
    </w:pPr>
    <w:rPr>
      <w:rFonts w:ascii="Verdana" w:eastAsia="Times New Roman" w:hAnsi="Verdana"/>
      <w:sz w:val="16"/>
      <w:szCs w:val="20"/>
    </w:rPr>
  </w:style>
  <w:style w:type="paragraph" w:customStyle="1" w:styleId="EmailStyle94">
    <w:name w:val="EmailStyle94"/>
    <w:basedOn w:val="Normal"/>
    <w:semiHidden/>
    <w:rsid w:val="001C6413"/>
    <w:pPr>
      <w:spacing w:after="160" w:line="240" w:lineRule="exact"/>
    </w:pPr>
    <w:rPr>
      <w:rFonts w:ascii="Verdana" w:eastAsia="Times New Roman" w:hAnsi="Verdana"/>
      <w:sz w:val="16"/>
      <w:szCs w:val="20"/>
    </w:rPr>
  </w:style>
  <w:style w:type="character" w:customStyle="1" w:styleId="BodyChar1">
    <w:name w:val="Body Char1"/>
    <w:link w:val="Body"/>
    <w:rsid w:val="00415643"/>
    <w:rPr>
      <w:rFonts w:ascii="Arial" w:hAnsi="Arial"/>
      <w:lang w:val="en-US" w:eastAsia="en-US" w:bidi="ar-SA"/>
    </w:rPr>
  </w:style>
  <w:style w:type="paragraph" w:styleId="ListParagraph">
    <w:name w:val="List Paragraph"/>
    <w:basedOn w:val="Normal"/>
    <w:uiPriority w:val="34"/>
    <w:qFormat/>
    <w:rsid w:val="001B4A28"/>
    <w:pPr>
      <w:spacing w:after="200" w:line="276" w:lineRule="auto"/>
      <w:ind w:left="720"/>
      <w:contextualSpacing/>
    </w:pPr>
    <w:rPr>
      <w:rFonts w:ascii="Calibri" w:eastAsia="Calibri" w:hAnsi="Calibri"/>
      <w:sz w:val="22"/>
      <w:szCs w:val="22"/>
    </w:rPr>
  </w:style>
  <w:style w:type="character" w:customStyle="1" w:styleId="FooterChar">
    <w:name w:val="Footer Char"/>
    <w:basedOn w:val="DefaultParagraphFont"/>
    <w:link w:val="Footer"/>
    <w:uiPriority w:val="99"/>
    <w:rsid w:val="00F16A53"/>
    <w:rPr>
      <w:sz w:val="24"/>
      <w:szCs w:val="24"/>
    </w:rPr>
  </w:style>
  <w:style w:type="character" w:customStyle="1" w:styleId="HeaderChar">
    <w:name w:val="Header Char"/>
    <w:basedOn w:val="DefaultParagraphFont"/>
    <w:link w:val="Header"/>
    <w:uiPriority w:val="99"/>
    <w:rsid w:val="00F16A53"/>
    <w:rPr>
      <w:sz w:val="24"/>
      <w:szCs w:val="24"/>
    </w:rPr>
  </w:style>
  <w:style w:type="paragraph" w:customStyle="1" w:styleId="Tabletext1">
    <w:name w:val="Tabletext"/>
    <w:basedOn w:val="Normal"/>
    <w:rsid w:val="00F16A53"/>
    <w:pPr>
      <w:keepLines/>
      <w:widowControl w:val="0"/>
      <w:spacing w:before="120" w:after="120" w:line="240" w:lineRule="atLeast"/>
      <w:jc w:val="both"/>
    </w:pPr>
    <w:rPr>
      <w:rFonts w:ascii="Arial" w:eastAsia="Times New Roman" w:hAnsi="Arial" w:cs="Arial"/>
      <w:sz w:val="20"/>
      <w:szCs w:val="20"/>
    </w:rPr>
  </w:style>
  <w:style w:type="paragraph" w:styleId="TOCHeading">
    <w:name w:val="TOC Heading"/>
    <w:basedOn w:val="Heading1"/>
    <w:next w:val="Normal"/>
    <w:uiPriority w:val="39"/>
    <w:semiHidden/>
    <w:unhideWhenUsed/>
    <w:qFormat/>
    <w:rsid w:val="00C13652"/>
    <w:pPr>
      <w:keepLines/>
      <w:numPr>
        <w:numId w:val="0"/>
      </w:numPr>
      <w:spacing w:before="480" w:after="0" w:line="276" w:lineRule="auto"/>
      <w:outlineLvl w:val="9"/>
    </w:pPr>
    <w:rPr>
      <w:rFonts w:asciiTheme="majorHAnsi" w:eastAsiaTheme="majorEastAsia" w:hAnsiTheme="majorHAnsi" w:cstheme="majorBidi"/>
      <w:color w:val="365F91" w:themeColor="accent1" w:themeShade="BF"/>
      <w:kern w:val="0"/>
      <w:szCs w:val="28"/>
      <w:lang w:eastAsia="ja-JP"/>
    </w:rPr>
  </w:style>
  <w:style w:type="paragraph" w:styleId="TableofFigures">
    <w:name w:val="table of figures"/>
    <w:basedOn w:val="Normal"/>
    <w:next w:val="Normal"/>
    <w:uiPriority w:val="99"/>
    <w:rsid w:val="000158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211347">
      <w:bodyDiv w:val="1"/>
      <w:marLeft w:val="0"/>
      <w:marRight w:val="0"/>
      <w:marTop w:val="0"/>
      <w:marBottom w:val="0"/>
      <w:divBdr>
        <w:top w:val="none" w:sz="0" w:space="0" w:color="auto"/>
        <w:left w:val="none" w:sz="0" w:space="0" w:color="auto"/>
        <w:bottom w:val="none" w:sz="0" w:space="0" w:color="auto"/>
        <w:right w:val="none" w:sz="0" w:space="0" w:color="auto"/>
      </w:divBdr>
      <w:divsChild>
        <w:div w:id="1002008871">
          <w:marLeft w:val="0"/>
          <w:marRight w:val="0"/>
          <w:marTop w:val="0"/>
          <w:marBottom w:val="0"/>
          <w:divBdr>
            <w:top w:val="none" w:sz="0" w:space="0" w:color="auto"/>
            <w:left w:val="none" w:sz="0" w:space="0" w:color="auto"/>
            <w:bottom w:val="none" w:sz="0" w:space="0" w:color="auto"/>
            <w:right w:val="none" w:sz="0" w:space="0" w:color="auto"/>
          </w:divBdr>
          <w:divsChild>
            <w:div w:id="172500317">
              <w:marLeft w:val="0"/>
              <w:marRight w:val="0"/>
              <w:marTop w:val="0"/>
              <w:marBottom w:val="0"/>
              <w:divBdr>
                <w:top w:val="none" w:sz="0" w:space="0" w:color="auto"/>
                <w:left w:val="none" w:sz="0" w:space="0" w:color="auto"/>
                <w:bottom w:val="none" w:sz="0" w:space="0" w:color="auto"/>
                <w:right w:val="none" w:sz="0" w:space="0" w:color="auto"/>
              </w:divBdr>
            </w:div>
            <w:div w:id="681392140">
              <w:marLeft w:val="0"/>
              <w:marRight w:val="0"/>
              <w:marTop w:val="0"/>
              <w:marBottom w:val="0"/>
              <w:divBdr>
                <w:top w:val="none" w:sz="0" w:space="0" w:color="auto"/>
                <w:left w:val="none" w:sz="0" w:space="0" w:color="auto"/>
                <w:bottom w:val="none" w:sz="0" w:space="0" w:color="auto"/>
                <w:right w:val="none" w:sz="0" w:space="0" w:color="auto"/>
              </w:divBdr>
            </w:div>
            <w:div w:id="1820997466">
              <w:marLeft w:val="0"/>
              <w:marRight w:val="0"/>
              <w:marTop w:val="0"/>
              <w:marBottom w:val="0"/>
              <w:divBdr>
                <w:top w:val="none" w:sz="0" w:space="0" w:color="auto"/>
                <w:left w:val="none" w:sz="0" w:space="0" w:color="auto"/>
                <w:bottom w:val="none" w:sz="0" w:space="0" w:color="auto"/>
                <w:right w:val="none" w:sz="0" w:space="0" w:color="auto"/>
              </w:divBdr>
            </w:div>
            <w:div w:id="1908953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gi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gi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2.xm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6FA8E5-73EA-4949-9B05-B25ACD42A2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26</Pages>
  <Words>5983</Words>
  <Characters>33203</Characters>
  <Application>Microsoft Office Word</Application>
  <DocSecurity>0</DocSecurity>
  <Lines>276</Lines>
  <Paragraphs>78</Paragraphs>
  <ScaleCrop>false</ScaleCrop>
  <HeadingPairs>
    <vt:vector size="2" baseType="variant">
      <vt:variant>
        <vt:lpstr>Title</vt:lpstr>
      </vt:variant>
      <vt:variant>
        <vt:i4>1</vt:i4>
      </vt:variant>
    </vt:vector>
  </HeadingPairs>
  <TitlesOfParts>
    <vt:vector size="1" baseType="lpstr">
      <vt:lpstr>policy template</vt:lpstr>
    </vt:vector>
  </TitlesOfParts>
  <Company>ERCOT</Company>
  <LinksUpToDate>false</LinksUpToDate>
  <CharactersWithSpaces>39108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policy template</dc:title>
  <dc:creator>khorne</dc:creator>
  <cp:lastModifiedBy>Greer, Clayton (COMMOD)</cp:lastModifiedBy>
  <cp:revision>3</cp:revision>
  <cp:lastPrinted>2014-09-18T18:05:00Z</cp:lastPrinted>
  <dcterms:created xsi:type="dcterms:W3CDTF">2015-01-09T22:46:00Z</dcterms:created>
  <dcterms:modified xsi:type="dcterms:W3CDTF">2015-01-09T22:49:00Z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UID">
    <vt:lpwstr>{20050107-2159-253E-BADC-2BC2081708B3}</vt:lpwstr>
  </property>
  <property fmtid="{D5CDD505-2E9C-101B-9397-08002B2CF9AE}" pid="3" name="Owner">
    <vt:lpwstr>401</vt:lpwstr>
  </property>
  <property fmtid="{D5CDD505-2E9C-101B-9397-08002B2CF9AE}" pid="4" name="Status">
    <vt:lpwstr>Final</vt:lpwstr>
  </property>
  <property fmtid="{D5CDD505-2E9C-101B-9397-08002B2CF9AE}" pid="5" name="Order">
    <vt:lpwstr>200.000000000000</vt:lpwstr>
  </property>
  <property fmtid="{D5CDD505-2E9C-101B-9397-08002B2CF9AE}" pid="6" name="_NewReviewCycle">
    <vt:lpwstr/>
  </property>
</Properties>
</file>